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56A85" w14:textId="3372607C" w:rsidR="00832CB3" w:rsidRPr="00746487" w:rsidRDefault="004C0125" w:rsidP="00D83E7E">
      <w:pPr>
        <w:pStyle w:val="ZPTitulkafakulta"/>
        <w:spacing w:before="0" w:after="0" w:line="240" w:lineRule="auto"/>
      </w:pPr>
      <w:bookmarkStart w:id="0" w:name="_Hlk128840935"/>
      <w:bookmarkEnd w:id="0"/>
      <w:r>
        <w:t>í</w:t>
      </w:r>
      <w:r w:rsidR="00832CB3" w:rsidRPr="00746487">
        <w:rPr>
          <w:noProof/>
        </w:rPr>
        <mc:AlternateContent>
          <mc:Choice Requires="wps">
            <w:drawing>
              <wp:inline distT="0" distB="0" distL="0" distR="0" wp14:anchorId="51DD7D35" wp14:editId="39193B36">
                <wp:extent cx="4572000" cy="1404620"/>
                <wp:effectExtent l="0" t="0" r="0" b="0"/>
                <wp:docPr id="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404620"/>
                        </a:xfrm>
                        <a:prstGeom prst="rect">
                          <a:avLst/>
                        </a:prstGeom>
                        <a:solidFill>
                          <a:srgbClr val="FFFFFF"/>
                        </a:solidFill>
                        <a:ln w="9525">
                          <a:noFill/>
                          <a:miter lim="800000"/>
                          <a:headEnd/>
                          <a:tailEnd/>
                        </a:ln>
                      </wps:spPr>
                      <wps:txbx>
                        <w:txbxContent>
                          <w:p w14:paraId="78B53959" w14:textId="02DD57DC" w:rsidR="00832CB3" w:rsidRPr="00A76B93" w:rsidRDefault="00280ECD" w:rsidP="00832CB3">
                            <w:pPr>
                              <w:pStyle w:val="ZPTitulkafakulta"/>
                              <w:rPr>
                                <w:sz w:val="32"/>
                                <w:szCs w:val="32"/>
                              </w:rPr>
                            </w:pPr>
                            <w:r w:rsidRPr="00A76B93">
                              <w:rPr>
                                <w:sz w:val="32"/>
                                <w:szCs w:val="32"/>
                              </w:rPr>
                              <w:t>Univerzita palackého v olomouci</w:t>
                            </w:r>
                          </w:p>
                          <w:p w14:paraId="72547085" w14:textId="2E4A7A7C" w:rsidR="00280ECD" w:rsidRPr="00A76B93" w:rsidRDefault="00280ECD" w:rsidP="00832CB3">
                            <w:pPr>
                              <w:pStyle w:val="ZPTitulkafakulta"/>
                              <w:rPr>
                                <w:sz w:val="32"/>
                                <w:szCs w:val="32"/>
                              </w:rPr>
                            </w:pPr>
                            <w:r w:rsidRPr="00A76B93">
                              <w:rPr>
                                <w:sz w:val="32"/>
                                <w:szCs w:val="32"/>
                              </w:rPr>
                              <w:t>pedagogická fakulta</w:t>
                            </w:r>
                          </w:p>
                          <w:p w14:paraId="5B6614AD" w14:textId="0FF00AFC" w:rsidR="00832CB3" w:rsidRDefault="00000000" w:rsidP="00940EE8">
                            <w:pPr>
                              <w:pStyle w:val="ZPTitulkanzev"/>
                            </w:pPr>
                            <w:sdt>
                              <w:sdtPr>
                                <w:alias w:val="Název"/>
                                <w:tag w:val=""/>
                                <w:id w:val="209769564"/>
                                <w:dataBinding w:prefixMappings="xmlns:ns0='http://purl.org/dc/elements/1.1/' xmlns:ns1='http://schemas.openxmlformats.org/package/2006/metadata/core-properties' " w:xpath="/ns1:coreProperties[1]/ns0:title[1]" w:storeItemID="{6C3C8BC8-F283-45AE-878A-BAB7291924A1}"/>
                                <w:text/>
                              </w:sdtPr>
                              <w:sdtContent>
                                <w:r w:rsidR="00280ECD">
                                  <w:t>Algologický průzkum planktonních společenstev Novomlýnských nádrží</w:t>
                                </w:r>
                              </w:sdtContent>
                            </w:sdt>
                          </w:p>
                        </w:txbxContent>
                      </wps:txbx>
                      <wps:bodyPr rot="0" vert="horz" wrap="square" lIns="91440" tIns="45720" rIns="91440" bIns="45720" anchor="t" anchorCtr="0">
                        <a:spAutoFit/>
                      </wps:bodyPr>
                    </wps:wsp>
                  </a:graphicData>
                </a:graphic>
              </wp:inline>
            </w:drawing>
          </mc:Choice>
          <mc:Fallback>
            <w:pict>
              <v:shapetype w14:anchorId="51DD7D35" id="_x0000_t202" coordsize="21600,21600" o:spt="202" path="m,l,21600r21600,l21600,xe">
                <v:stroke joinstyle="miter"/>
                <v:path gradientshapeok="t" o:connecttype="rect"/>
              </v:shapetype>
              <v:shape id="Textové pole 2" o:spid="_x0000_s1026" type="#_x0000_t202" style="width:5in;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" stroked="f">
                <v:textbox style="mso-fit-shape-to-text:t">
                  <w:txbxContent>
                    <w:p w14:paraId="78B53959" w14:textId="02DD57DC" w:rsidR="00832CB3" w:rsidRPr="00A76B93" w:rsidRDefault="00280ECD" w:rsidP="00832CB3">
                      <w:pPr>
                        <w:pStyle w:val="ZPTitulkafakulta"/>
                        <w:rPr>
                          <w:sz w:val="32"/>
                          <w:szCs w:val="32"/>
                        </w:rPr>
                      </w:pPr>
                      <w:r w:rsidRPr="00A76B93">
                        <w:rPr>
                          <w:sz w:val="32"/>
                          <w:szCs w:val="32"/>
                        </w:rPr>
                        <w:t>Univerzita palackého v olomouci</w:t>
                      </w:r>
                    </w:p>
                    <w:p w14:paraId="72547085" w14:textId="2E4A7A7C" w:rsidR="00280ECD" w:rsidRPr="00A76B93" w:rsidRDefault="00280ECD" w:rsidP="00832CB3">
                      <w:pPr>
                        <w:pStyle w:val="ZPTitulkafakulta"/>
                        <w:rPr>
                          <w:sz w:val="32"/>
                          <w:szCs w:val="32"/>
                        </w:rPr>
                      </w:pPr>
                      <w:r w:rsidRPr="00A76B93">
                        <w:rPr>
                          <w:sz w:val="32"/>
                          <w:szCs w:val="32"/>
                        </w:rPr>
                        <w:t>pedagogická fakulta</w:t>
                      </w:r>
                    </w:p>
                    <w:p w14:paraId="5B6614AD" w14:textId="0FF00AFC" w:rsidR="00832CB3" w:rsidRDefault="00000000" w:rsidP="00940EE8">
                      <w:pPr>
                        <w:pStyle w:val="ZPTitulkanzev"/>
                      </w:pPr>
                      <w:sdt>
                        <w:sdtPr>
                          <w:alias w:val="Název"/>
                          <w:tag w:val=""/>
                          <w:id w:val="209769564"/>
                          <w:dataBinding w:prefixMappings="xmlns:ns0='http://purl.org/dc/elements/1.1/' xmlns:ns1='http://schemas.openxmlformats.org/package/2006/metadata/core-properties' " w:xpath="/ns1:coreProperties[1]/ns0:title[1]" w:storeItemID="{6C3C8BC8-F283-45AE-878A-BAB7291924A1}"/>
                          <w:text/>
                        </w:sdtPr>
                        <w:sdtContent>
                          <w:r w:rsidR="00280ECD">
                            <w:t>Algologický průzkum planktonních společenstev Novomlýnských nádrží</w:t>
                          </w:r>
                        </w:sdtContent>
                      </w:sdt>
                    </w:p>
                  </w:txbxContent>
                </v:textbox>
                <w10:anchorlock/>
              </v:shape>
            </w:pict>
          </mc:Fallback>
        </mc:AlternateContent>
      </w:r>
    </w:p>
    <w:sdt>
      <w:sdtPr>
        <w:alias w:val="Druh práce"/>
        <w:tag w:val="Druh práce"/>
        <w:id w:val="1218164473"/>
        <w:placeholder>
          <w:docPart w:val="96971286EC47420CBC955E2200039B29"/>
        </w:placeholder>
        <w:comboBox>
          <w:listItem w:displayText="[Zvolte druh závěrečné práce]" w:value=""/>
          <w:listItem w:displayText="Bakalářská práce" w:value="Bakalářská práce"/>
          <w:listItem w:displayText="Diplomová práce" w:value="Diplomová práce"/>
          <w:listItem w:displayText="Disertační práce" w:value="Disertační práce"/>
        </w:comboBox>
      </w:sdtPr>
      <w:sdtContent>
        <w:p w14:paraId="48946AC0" w14:textId="58BBA566" w:rsidR="00832CB3" w:rsidRPr="00746487" w:rsidRDefault="00280ECD" w:rsidP="00832CB3">
          <w:pPr>
            <w:pStyle w:val="ZPTitulkahlavn"/>
          </w:pPr>
          <w:r>
            <w:t xml:space="preserve">Bakalářská práce </w:t>
          </w:r>
        </w:p>
      </w:sdtContent>
    </w:sdt>
    <w:p w14:paraId="00D01A1A" w14:textId="6B78D51E" w:rsidR="00832CB3" w:rsidRPr="00746487" w:rsidRDefault="00000000" w:rsidP="00832CB3">
      <w:pPr>
        <w:pStyle w:val="ZPTitulkaautor"/>
      </w:pPr>
      <w:sdt>
        <w:sdtPr>
          <w:alias w:val="Autor"/>
          <w:tag w:val=""/>
          <w:id w:val="678628427"/>
          <w:placeholder>
            <w:docPart w:val="0FDB4281A95940329CECB82D35DA6D66"/>
          </w:placeholder>
          <w:dataBinding w:prefixMappings="xmlns:ns0='http://purl.org/dc/elements/1.1/' xmlns:ns1='http://schemas.openxmlformats.org/package/2006/metadata/core-properties' " w:xpath="/ns1:coreProperties[1]/ns0:creator[1]" w:storeItemID="{6C3C8BC8-F283-45AE-878A-BAB7291924A1}"/>
          <w:text/>
        </w:sdtPr>
        <w:sdtContent>
          <w:r w:rsidR="001B1CCB">
            <w:t>Bc. Tereza Svěchotová</w:t>
          </w:r>
        </w:sdtContent>
      </w:sdt>
    </w:p>
    <w:p w14:paraId="4A85FC76" w14:textId="77777777" w:rsidR="00832CB3" w:rsidRPr="00746487" w:rsidRDefault="00832CB3" w:rsidP="00704143">
      <w:pPr>
        <w:pStyle w:val="ZPTitulkadra"/>
      </w:pPr>
    </w:p>
    <w:p w14:paraId="11330A5F" w14:textId="77777777" w:rsidR="00B75A1B" w:rsidRPr="00746487" w:rsidRDefault="00830CE4" w:rsidP="00704143">
      <w:pPr>
        <w:pStyle w:val="ZPPatatitulnstrnky"/>
        <w:keepNext w:val="0"/>
        <w:keepLines w:val="0"/>
        <w:widowControl w:val="0"/>
      </w:pPr>
      <w:r w:rsidRPr="00746487">
        <w:rPr>
          <w:noProof/>
        </w:rPr>
        <mc:AlternateContent>
          <mc:Choice Requires="wps">
            <w:drawing>
              <wp:inline distT="0" distB="0" distL="0" distR="0" wp14:anchorId="6524C41A" wp14:editId="4E83FADA">
                <wp:extent cx="4572000" cy="1152000"/>
                <wp:effectExtent l="0" t="0" r="0" b="1270"/>
                <wp:docPr id="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152000"/>
                        </a:xfrm>
                        <a:prstGeom prst="rect">
                          <a:avLst/>
                        </a:prstGeom>
                        <a:solidFill>
                          <a:srgbClr val="FFFFFF"/>
                        </a:solidFill>
                        <a:ln w="9525">
                          <a:noFill/>
                          <a:miter lim="800000"/>
                          <a:headEnd/>
                          <a:tailEnd/>
                        </a:ln>
                      </wps:spPr>
                      <wps:txbx>
                        <w:txbxContent>
                          <w:p w14:paraId="454016F9" w14:textId="5A3194F7" w:rsidR="00830CE4" w:rsidRDefault="00BB4F4A" w:rsidP="006E36ED">
                            <w:pPr>
                              <w:pStyle w:val="ZPTitulkahlavn"/>
                              <w:spacing w:after="340"/>
                            </w:pPr>
                            <w:r>
                              <w:t>Vedoucí práce</w:t>
                            </w:r>
                            <w:r w:rsidR="00830CE4">
                              <w:t xml:space="preserve">: </w:t>
                            </w:r>
                            <w:sdt>
                              <w:sdtPr>
                                <w:alias w:val="Vedoucí práce"/>
                                <w:tag w:val=""/>
                                <w:id w:val="321477507"/>
                                <w:dataBinding w:prefixMappings="xmlns:ns0='http://schemas.openxmlformats.org/officeDocument/2006/extended-properties' " w:xpath="/ns0:Properties[1]/ns0:Manager[1]" w:storeItemID="{6668398D-A668-4E3E-A5EB-62B293D839F1}"/>
                                <w:text/>
                              </w:sdtPr>
                              <w:sdtContent>
                                <w:r w:rsidR="00D34B0E">
                                  <w:t>Mgr. Eva Jahodářová, Ph.D.</w:t>
                                </w:r>
                              </w:sdtContent>
                            </w:sdt>
                          </w:p>
                          <w:bookmarkStart w:id="1" w:name="PRACOVISTE" w:displacedByCustomXml="next"/>
                          <w:sdt>
                            <w:sdtPr>
                              <w:alias w:val="PRACOVISTE"/>
                              <w:tag w:val="Pracoviště"/>
                              <w:id w:val="1840811149"/>
                              <w:dataBinding w:xpath="/ns0:Properties[1]/ns0:Company[1]" w:storeItemID="{6668398D-A668-4E3E-A5EB-62B293D839F1}"/>
                              <w:comboBox w:lastValue="Katedra biologie">
                                <w:listItem w:displayText="[Vyberte český název katedry nebo ústavu]" w:value=""/>
                                <w:listItem w:displayText="Geografický ústav " w:value="Geografický ústav "/>
                                <w:listItem w:displayText="Národní centrum pro výzkum biomolekul " w:value="Národní centrum pro výzkum biomolekul "/>
                                <w:listItem w:displayText="RECETOX " w:value="RECETOX "/>
                                <w:listItem w:displayText="Školící pracoviště - Biofyzikální ústav Akademie věd ČR " w:value="Školící pracoviště - Biofyzikální ústav Akademie věd ČR "/>
                                <w:listItem w:displayText="Školící pracoviště - Ústav biologie obratlovců Akademie věd ČR " w:value="Školící pracoviště - Ústav biologie obratlovců Akademie věd ČR "/>
                                <w:listItem w:displayText="Ústav antropologie " w:value="Ústav antropologie "/>
                                <w:listItem w:displayText="Ústav biochemie " w:value="Ústav biochemie "/>
                                <w:listItem w:displayText="Ústav botaniky a zoologie " w:value="Ústav botaniky a zoologie "/>
                                <w:listItem w:displayText="Ústav experimentální biologie " w:value="Ústav experimentální biologie "/>
                                <w:listItem w:displayText="Ústav fyzikální elektroniky " w:value="Ústav fyzikální elektroniky "/>
                                <w:listItem w:displayText="Ústav fyziky kondenzovaných látek " w:value="Ústav fyziky kondenzovaných látek "/>
                                <w:listItem w:displayText="Ústav geologických věd " w:value="Ústav geologických věd "/>
                                <w:listItem w:displayText="Ústav chemie " w:value="Ústav chemie "/>
                                <w:listItem w:displayText="Ústav matematiky a statistiky " w:value="Ústav matematiky a statistiky "/>
                                <w:listItem w:displayText="Ústav teoretické fyziky a astrofyziky " w:value="Ústav teoretické fyziky a astrofyziky "/>
                              </w:comboBox>
                            </w:sdtPr>
                            <w:sdtContent>
                              <w:p w14:paraId="46BE1FE7" w14:textId="033A16BD" w:rsidR="00FC6C95" w:rsidRPr="00581F80" w:rsidRDefault="00744203" w:rsidP="00FC6C95">
                                <w:pPr>
                                  <w:pStyle w:val="ZPTitulkahlavn"/>
                                </w:pPr>
                                <w:r>
                                  <w:t>Katedra biologie</w:t>
                                </w:r>
                              </w:p>
                            </w:sdtContent>
                          </w:sdt>
                          <w:bookmarkEnd w:id="1" w:displacedByCustomXml="prev"/>
                          <w:p w14:paraId="06DACBC5" w14:textId="6C19440B" w:rsidR="00830CE4" w:rsidRDefault="00BB4F4A" w:rsidP="009263A5">
                            <w:pPr>
                              <w:pStyle w:val="ZPTitulkahlavn"/>
                            </w:pPr>
                            <w:r w:rsidRPr="00280ECD">
                              <w:t>Program</w:t>
                            </w:r>
                            <w:r w:rsidR="00280ECD">
                              <w:t>:</w:t>
                            </w:r>
                            <w:r w:rsidR="009263A5">
                              <w:t xml:space="preserve"> </w:t>
                            </w:r>
                            <w:bookmarkStart w:id="2" w:name="OBOR"/>
                            <w:sdt>
                              <w:sdtPr>
                                <w:alias w:val="Obor"/>
                                <w:tag w:val="Obor"/>
                                <w:id w:val="177396882"/>
                                <w:text/>
                              </w:sdtPr>
                              <w:sdtContent>
                                <w:r w:rsidR="00280ECD">
                                  <w:t>Přírodopis a environmentální studia se zaměřením na vzdělávání</w:t>
                                </w:r>
                              </w:sdtContent>
                            </w:sdt>
                            <w:r w:rsidR="00061EC6">
                              <w:t xml:space="preserve"> </w:t>
                            </w:r>
                            <w:bookmarkEnd w:id="2"/>
                          </w:p>
                        </w:txbxContent>
                      </wps:txbx>
                      <wps:bodyPr rot="0" vert="horz" wrap="square" lIns="91440" tIns="45720" rIns="91440" bIns="45720" anchor="t" anchorCtr="0">
                        <a:spAutoFit/>
                      </wps:bodyPr>
                    </wps:wsp>
                  </a:graphicData>
                </a:graphic>
              </wp:inline>
            </w:drawing>
          </mc:Choice>
          <mc:Fallback>
            <w:pict>
              <v:shape w14:anchorId="6524C41A" id="_x0000_s1027" type="#_x0000_t202" style="width:5in;height:9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" stroked="f">
                <v:textbox style="mso-fit-shape-to-text:t">
                  <w:txbxContent>
                    <w:p w14:paraId="454016F9" w14:textId="5A3194F7" w:rsidR="00830CE4" w:rsidRDefault="00BB4F4A" w:rsidP="006E36ED">
                      <w:pPr>
                        <w:pStyle w:val="ZPTitulkahlavn"/>
                        <w:spacing w:after="340"/>
                      </w:pPr>
                      <w:r>
                        <w:t>Vedoucí práce</w:t>
                      </w:r>
                      <w:r w:rsidR="00830CE4">
                        <w:t xml:space="preserve">: </w:t>
                      </w:r>
                      <w:sdt>
                        <w:sdtPr>
                          <w:alias w:val="Vedoucí práce"/>
                          <w:tag w:val=""/>
                          <w:id w:val="321477507"/>
                          <w:dataBinding w:prefixMappings="xmlns:ns0='http://schemas.openxmlformats.org/officeDocument/2006/extended-properties' " w:xpath="/ns0:Properties[1]/ns0:Manager[1]" w:storeItemID="{6668398D-A668-4E3E-A5EB-62B293D839F1}"/>
                          <w:text/>
                        </w:sdtPr>
                        <w:sdtContent>
                          <w:r w:rsidR="00D34B0E">
                            <w:t>Mgr. Eva Jahodářová, Ph.D.</w:t>
                          </w:r>
                        </w:sdtContent>
                      </w:sdt>
                    </w:p>
                    <w:bookmarkStart w:id="3" w:name="PRACOVISTE" w:displacedByCustomXml="next"/>
                    <w:sdt>
                      <w:sdtPr>
                        <w:alias w:val="PRACOVISTE"/>
                        <w:tag w:val="Pracoviště"/>
                        <w:id w:val="1840811149"/>
                        <w:dataBinding w:xpath="/ns0:Properties[1]/ns0:Company[1]" w:storeItemID="{6668398D-A668-4E3E-A5EB-62B293D839F1}"/>
                        <w:comboBox w:lastValue="Katedra biologie">
                          <w:listItem w:displayText="[Vyberte český název katedry nebo ústavu]" w:value=""/>
                          <w:listItem w:displayText="Geografický ústav " w:value="Geografický ústav "/>
                          <w:listItem w:displayText="Národní centrum pro výzkum biomolekul " w:value="Národní centrum pro výzkum biomolekul "/>
                          <w:listItem w:displayText="RECETOX " w:value="RECETOX "/>
                          <w:listItem w:displayText="Školící pracoviště - Biofyzikální ústav Akademie věd ČR " w:value="Školící pracoviště - Biofyzikální ústav Akademie věd ČR "/>
                          <w:listItem w:displayText="Školící pracoviště - Ústav biologie obratlovců Akademie věd ČR " w:value="Školící pracoviště - Ústav biologie obratlovců Akademie věd ČR "/>
                          <w:listItem w:displayText="Ústav antropologie " w:value="Ústav antropologie "/>
                          <w:listItem w:displayText="Ústav biochemie " w:value="Ústav biochemie "/>
                          <w:listItem w:displayText="Ústav botaniky a zoologie " w:value="Ústav botaniky a zoologie "/>
                          <w:listItem w:displayText="Ústav experimentální biologie " w:value="Ústav experimentální biologie "/>
                          <w:listItem w:displayText="Ústav fyzikální elektroniky " w:value="Ústav fyzikální elektroniky "/>
                          <w:listItem w:displayText="Ústav fyziky kondenzovaných látek " w:value="Ústav fyziky kondenzovaných látek "/>
                          <w:listItem w:displayText="Ústav geologických věd " w:value="Ústav geologických věd "/>
                          <w:listItem w:displayText="Ústav chemie " w:value="Ústav chemie "/>
                          <w:listItem w:displayText="Ústav matematiky a statistiky " w:value="Ústav matematiky a statistiky "/>
                          <w:listItem w:displayText="Ústav teoretické fyziky a astrofyziky " w:value="Ústav teoretické fyziky a astrofyziky "/>
                        </w:comboBox>
                      </w:sdtPr>
                      <w:sdtContent>
                        <w:p w14:paraId="46BE1FE7" w14:textId="033A16BD" w:rsidR="00FC6C95" w:rsidRPr="00581F80" w:rsidRDefault="00744203" w:rsidP="00FC6C95">
                          <w:pPr>
                            <w:pStyle w:val="ZPTitulkahlavn"/>
                          </w:pPr>
                          <w:r>
                            <w:t>Katedra biologie</w:t>
                          </w:r>
                        </w:p>
                      </w:sdtContent>
                    </w:sdt>
                    <w:bookmarkEnd w:id="3" w:displacedByCustomXml="prev"/>
                    <w:p w14:paraId="06DACBC5" w14:textId="6C19440B" w:rsidR="00830CE4" w:rsidRDefault="00BB4F4A" w:rsidP="009263A5">
                      <w:pPr>
                        <w:pStyle w:val="ZPTitulkahlavn"/>
                      </w:pPr>
                      <w:r w:rsidRPr="00280ECD">
                        <w:t>Program</w:t>
                      </w:r>
                      <w:r w:rsidR="00280ECD">
                        <w:t>:</w:t>
                      </w:r>
                      <w:r w:rsidR="009263A5">
                        <w:t xml:space="preserve"> </w:t>
                      </w:r>
                      <w:bookmarkStart w:id="4" w:name="OBOR"/>
                      <w:sdt>
                        <w:sdtPr>
                          <w:alias w:val="Obor"/>
                          <w:tag w:val="Obor"/>
                          <w:id w:val="177396882"/>
                          <w:text/>
                        </w:sdtPr>
                        <w:sdtContent>
                          <w:r w:rsidR="00280ECD">
                            <w:t>Přírodopis a environmentální studia se zaměřením na vzdělávání</w:t>
                          </w:r>
                        </w:sdtContent>
                      </w:sdt>
                      <w:r w:rsidR="00061EC6">
                        <w:t xml:space="preserve"> </w:t>
                      </w:r>
                      <w:bookmarkEnd w:id="4"/>
                    </w:p>
                  </w:txbxContent>
                </v:textbox>
                <w10:anchorlock/>
              </v:shape>
            </w:pict>
          </mc:Fallback>
        </mc:AlternateContent>
      </w:r>
    </w:p>
    <w:p w14:paraId="6E2192BC" w14:textId="716BA6ED" w:rsidR="00825B26" w:rsidRPr="00746487" w:rsidRDefault="00280ECD" w:rsidP="00832CB3">
      <w:pPr>
        <w:pStyle w:val="ZPTitulkarok"/>
        <w:sectPr w:rsidR="00825B26" w:rsidRPr="00746487" w:rsidSect="000C1446">
          <w:headerReference w:type="even" r:id="rId11"/>
          <w:footerReference w:type="even" r:id="rId12"/>
          <w:pgSz w:w="11906" w:h="16838" w:code="9"/>
          <w:pgMar w:top="1980" w:right="1140" w:bottom="2380" w:left="1140" w:header="1140" w:footer="1420" w:gutter="860"/>
          <w:pgNumType w:start="1"/>
          <w:cols w:space="708"/>
          <w:vAlign w:val="both"/>
          <w:docGrid w:linePitch="360"/>
        </w:sectPr>
      </w:pPr>
      <w:r>
        <w:t>Olomouc</w:t>
      </w:r>
      <w:r w:rsidR="007468F6" w:rsidRPr="00746487">
        <w:t xml:space="preserve"> </w:t>
      </w:r>
      <w:bookmarkStart w:id="5" w:name="ROK_ODEVZDANI"/>
      <w:sdt>
        <w:sdtPr>
          <w:alias w:val="Rok odevzdání"/>
          <w:tag w:val="ROK_ODEVZDANI"/>
          <w:id w:val="-513071692"/>
          <w:placeholder>
            <w:docPart w:val="04D7D153512740F197B555F0CEC4B2E7"/>
          </w:placeholder>
          <w:text/>
        </w:sdtPr>
        <w:sdtContent>
          <w:r>
            <w:t>2023</w:t>
          </w:r>
        </w:sdtContent>
      </w:sdt>
      <w:bookmarkEnd w:id="5"/>
      <w:r w:rsidR="00194596">
        <w:t xml:space="preserve">  </w:t>
      </w:r>
    </w:p>
    <w:p w14:paraId="427B186D" w14:textId="5674314C" w:rsidR="004932BC" w:rsidRPr="00746487" w:rsidRDefault="001B1CCB" w:rsidP="004932BC">
      <w:pPr>
        <w:pStyle w:val="inZPKlovslova"/>
        <w:jc w:val="center"/>
      </w:pPr>
      <w:r>
        <w:rPr>
          <w:noProof/>
        </w:rPr>
        <w:lastRenderedPageBreak/>
        <w:drawing>
          <wp:inline distT="0" distB="0" distL="0" distR="0" wp14:anchorId="3406E7A2" wp14:editId="69CC1CA7">
            <wp:extent cx="5029835" cy="2712720"/>
            <wp:effectExtent l="0" t="0" r="0" b="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9835" cy="2712720"/>
                    </a:xfrm>
                    <a:prstGeom prst="rect">
                      <a:avLst/>
                    </a:prstGeom>
                    <a:noFill/>
                  </pic:spPr>
                </pic:pic>
              </a:graphicData>
            </a:graphic>
          </wp:inline>
        </w:drawing>
      </w:r>
    </w:p>
    <w:p w14:paraId="0764DF93" w14:textId="77777777" w:rsidR="00E5465E" w:rsidRPr="00746487" w:rsidRDefault="00E5465E" w:rsidP="00F343E4">
      <w:pPr>
        <w:pStyle w:val="ZPTitulkadra"/>
      </w:pPr>
    </w:p>
    <w:p w14:paraId="43E1B2F0" w14:textId="77777777" w:rsidR="00C35E32" w:rsidRPr="00746487" w:rsidRDefault="00C35E32" w:rsidP="00F343E4">
      <w:pPr>
        <w:pStyle w:val="ZPTitulkadra"/>
      </w:pPr>
    </w:p>
    <w:p w14:paraId="449A854B" w14:textId="77777777" w:rsidR="00C35E32" w:rsidRPr="00746487" w:rsidRDefault="00C35E32" w:rsidP="007C294D">
      <w:pPr>
        <w:pStyle w:val="inZPKlovslova"/>
        <w:sectPr w:rsidR="00C35E32" w:rsidRPr="00746487" w:rsidSect="00BB4F4A">
          <w:headerReference w:type="default" r:id="rId14"/>
          <w:headerReference w:type="first" r:id="rId15"/>
          <w:footerReference w:type="first" r:id="rId16"/>
          <w:type w:val="oddPage"/>
          <w:pgSz w:w="11906" w:h="16838" w:code="9"/>
          <w:pgMar w:top="1980" w:right="1140" w:bottom="2380" w:left="1140" w:header="1140" w:footer="1420" w:gutter="860"/>
          <w:pgNumType w:start="1"/>
          <w:cols w:space="708"/>
          <w:vAlign w:val="both"/>
          <w:docGrid w:linePitch="360"/>
        </w:sectPr>
      </w:pPr>
    </w:p>
    <w:p w14:paraId="76F85B7E" w14:textId="77777777" w:rsidR="002C0686" w:rsidRPr="00746487" w:rsidRDefault="002C0686" w:rsidP="00A00BBC">
      <w:pPr>
        <w:pStyle w:val="ZPNadpis1vodn"/>
      </w:pPr>
      <w:r w:rsidRPr="00746487">
        <w:lastRenderedPageBreak/>
        <w:t>Bibliografický záznam</w:t>
      </w:r>
    </w:p>
    <w:p w14:paraId="30DAFB64" w14:textId="7588CAEA" w:rsidR="00BB6FEC" w:rsidRPr="00501562" w:rsidRDefault="00974A40" w:rsidP="00280732">
      <w:pPr>
        <w:pStyle w:val="ZPBibilografickzznam"/>
        <w:rPr>
          <w:rFonts w:ascii="Times New Roman" w:hAnsi="Times New Roman"/>
        </w:rPr>
      </w:pPr>
      <w:r w:rsidRPr="00501562">
        <w:rPr>
          <w:rStyle w:val="ZPPKlbiblografie"/>
          <w:rFonts w:ascii="Times New Roman" w:hAnsi="Times New Roman"/>
        </w:rPr>
        <w:t>Autor:</w:t>
      </w:r>
      <w:r w:rsidRPr="00501562">
        <w:rPr>
          <w:rFonts w:ascii="Times New Roman" w:hAnsi="Times New Roman"/>
        </w:rPr>
        <w:tab/>
      </w:r>
      <w:sdt>
        <w:sdtPr>
          <w:rPr>
            <w:rFonts w:ascii="Times New Roman" w:hAnsi="Times New Roman"/>
          </w:rPr>
          <w:alias w:val="Autor"/>
          <w:tag w:val=""/>
          <w:id w:val="-2076660119"/>
          <w:placeholder>
            <w:docPart w:val="DB0E4EF695BB49D8A8C9725997DC8903"/>
          </w:placeholder>
          <w:dataBinding w:prefixMappings="xmlns:ns0='http://purl.org/dc/elements/1.1/' xmlns:ns1='http://schemas.openxmlformats.org/package/2006/metadata/core-properties' " w:xpath="/ns1:coreProperties[1]/ns0:creator[1]" w:storeItemID="{6C3C8BC8-F283-45AE-878A-BAB7291924A1}"/>
          <w:text/>
        </w:sdtPr>
        <w:sdtContent>
          <w:r w:rsidR="001B1CCB" w:rsidRPr="00501562">
            <w:rPr>
              <w:rFonts w:ascii="Times New Roman" w:hAnsi="Times New Roman"/>
            </w:rPr>
            <w:t xml:space="preserve">Bc. </w:t>
          </w:r>
          <w:r w:rsidR="00280ECD" w:rsidRPr="00501562">
            <w:rPr>
              <w:rFonts w:ascii="Times New Roman" w:hAnsi="Times New Roman"/>
            </w:rPr>
            <w:t>Tereza Svěchotová</w:t>
          </w:r>
        </w:sdtContent>
      </w:sdt>
      <w:r w:rsidRPr="00501562">
        <w:rPr>
          <w:rFonts w:ascii="Times New Roman" w:hAnsi="Times New Roman"/>
        </w:rPr>
        <w:br/>
      </w:r>
      <w:r w:rsidR="001B1CCB" w:rsidRPr="00501562">
        <w:rPr>
          <w:rFonts w:ascii="Times New Roman" w:hAnsi="Times New Roman"/>
        </w:rPr>
        <w:t>Pedagogická fakulta</w:t>
      </w:r>
      <w:r w:rsidR="006C2D7E" w:rsidRPr="00501562">
        <w:rPr>
          <w:rFonts w:ascii="Times New Roman" w:hAnsi="Times New Roman"/>
        </w:rPr>
        <w:br/>
      </w:r>
      <w:r w:rsidR="001B1CCB" w:rsidRPr="00501562">
        <w:rPr>
          <w:rFonts w:ascii="Times New Roman" w:hAnsi="Times New Roman"/>
        </w:rPr>
        <w:t>Univerzita Palackého</w:t>
      </w:r>
      <w:r w:rsidR="009263A5" w:rsidRPr="00501562">
        <w:rPr>
          <w:rFonts w:ascii="Times New Roman" w:hAnsi="Times New Roman"/>
        </w:rPr>
        <w:t xml:space="preserve"> </w:t>
      </w:r>
      <w:r w:rsidRPr="00501562">
        <w:rPr>
          <w:rFonts w:ascii="Times New Roman" w:hAnsi="Times New Roman"/>
        </w:rPr>
        <w:br/>
      </w:r>
      <w:r w:rsidR="00BB4F4A" w:rsidRPr="00501562">
        <w:rPr>
          <w:rFonts w:ascii="Times New Roman" w:hAnsi="Times New Roman"/>
        </w:rPr>
        <w:fldChar w:fldCharType="begin"/>
      </w:r>
      <w:r w:rsidR="00BB4F4A" w:rsidRPr="00501562">
        <w:rPr>
          <w:rFonts w:ascii="Times New Roman" w:hAnsi="Times New Roman"/>
        </w:rPr>
        <w:instrText xml:space="preserve"> REF PRACOVISTE \h </w:instrText>
      </w:r>
      <w:r w:rsidR="00501562" w:rsidRPr="00501562">
        <w:rPr>
          <w:rFonts w:ascii="Times New Roman" w:hAnsi="Times New Roman"/>
        </w:rPr>
        <w:instrText xml:space="preserve"> \* MERGEFORMAT </w:instrText>
      </w:r>
      <w:r w:rsidR="00BB4F4A" w:rsidRPr="00501562">
        <w:rPr>
          <w:rFonts w:ascii="Times New Roman" w:hAnsi="Times New Roman"/>
        </w:rPr>
      </w:r>
      <w:r w:rsidR="00BB4F4A" w:rsidRPr="00501562">
        <w:rPr>
          <w:rFonts w:ascii="Times New Roman" w:hAnsi="Times New Roman"/>
        </w:rPr>
        <w:fldChar w:fldCharType="separate"/>
      </w:r>
      <w:sdt>
        <w:sdtPr>
          <w:rPr>
            <w:rFonts w:ascii="Times New Roman" w:hAnsi="Times New Roman"/>
          </w:rPr>
          <w:alias w:val="PRACOVISTE"/>
          <w:tag w:val="Pracoviště"/>
          <w:id w:val="1670989485"/>
          <w:dataBinding w:xpath="/ns0:Properties[1]/ns0:Company[1]" w:storeItemID="{6668398D-A668-4E3E-A5EB-62B293D839F1}"/>
          <w:comboBox w:lastValue="Katedra biologie">
            <w:listItem w:displayText="[Vyberte český název katedry nebo ústavu]" w:value=""/>
            <w:listItem w:displayText="Geografický ústav " w:value="Geografický ústav "/>
            <w:listItem w:displayText="Národní centrum pro výzkum biomolekul " w:value="Národní centrum pro výzkum biomolekul "/>
            <w:listItem w:displayText="RECETOX " w:value="RECETOX "/>
            <w:listItem w:displayText="Školící pracoviště - Biofyzikální ústav Akademie věd ČR " w:value="Školící pracoviště - Biofyzikální ústav Akademie věd ČR "/>
            <w:listItem w:displayText="Školící pracoviště - Ústav biologie obratlovců Akademie věd ČR " w:value="Školící pracoviště - Ústav biologie obratlovců Akademie věd ČR "/>
            <w:listItem w:displayText="Ústav antropologie " w:value="Ústav antropologie "/>
            <w:listItem w:displayText="Ústav biochemie " w:value="Ústav biochemie "/>
            <w:listItem w:displayText="Ústav botaniky a zoologie " w:value="Ústav botaniky a zoologie "/>
            <w:listItem w:displayText="Ústav experimentální biologie " w:value="Ústav experimentální biologie "/>
            <w:listItem w:displayText="Ústav fyzikální elektroniky " w:value="Ústav fyzikální elektroniky "/>
            <w:listItem w:displayText="Ústav fyziky kondenzovaných látek " w:value="Ústav fyziky kondenzovaných látek "/>
            <w:listItem w:displayText="Ústav geologických věd " w:value="Ústav geologických věd "/>
            <w:listItem w:displayText="Ústav chemie " w:value="Ústav chemie "/>
            <w:listItem w:displayText="Ústav matematiky a statistiky " w:value="Ústav matematiky a statistiky "/>
            <w:listItem w:displayText="Ústav teoretické fyziky a astrofyziky " w:value="Ústav teoretické fyziky a astrofyziky "/>
          </w:comboBox>
        </w:sdtPr>
        <w:sdtContent>
          <w:r w:rsidR="00245AFB" w:rsidRPr="00245AFB">
            <w:rPr>
              <w:rFonts w:ascii="Times New Roman" w:hAnsi="Times New Roman"/>
            </w:rPr>
            <w:t>Katedra biologie</w:t>
          </w:r>
        </w:sdtContent>
      </w:sdt>
      <w:r w:rsidR="00BB4F4A" w:rsidRPr="00501562">
        <w:rPr>
          <w:rFonts w:ascii="Times New Roman" w:hAnsi="Times New Roman"/>
        </w:rPr>
        <w:fldChar w:fldCharType="end"/>
      </w:r>
    </w:p>
    <w:p w14:paraId="5BEB06AA" w14:textId="13975614" w:rsidR="00974A40" w:rsidRPr="00501562" w:rsidRDefault="00974A40" w:rsidP="00280732">
      <w:pPr>
        <w:pStyle w:val="ZPBibilografickzznam"/>
        <w:rPr>
          <w:rFonts w:ascii="Times New Roman" w:hAnsi="Times New Roman"/>
        </w:rPr>
      </w:pPr>
      <w:r w:rsidRPr="00501562">
        <w:rPr>
          <w:rStyle w:val="ZPPKlbiblografie"/>
          <w:rFonts w:ascii="Times New Roman" w:hAnsi="Times New Roman"/>
        </w:rPr>
        <w:t>Název práce:</w:t>
      </w:r>
      <w:r w:rsidRPr="00746487">
        <w:tab/>
      </w:r>
      <w:sdt>
        <w:sdtPr>
          <w:rPr>
            <w:rFonts w:ascii="Times New Roman" w:hAnsi="Times New Roman"/>
          </w:rPr>
          <w:alias w:val="Název"/>
          <w:tag w:val=""/>
          <w:id w:val="1293642851"/>
          <w:placeholder>
            <w:docPart w:val="923627B754EE425B83D715619C75499B"/>
          </w:placeholder>
          <w:dataBinding w:prefixMappings="xmlns:ns0='http://purl.org/dc/elements/1.1/' xmlns:ns1='http://schemas.openxmlformats.org/package/2006/metadata/core-properties' " w:xpath="/ns1:coreProperties[1]/ns0:title[1]" w:storeItemID="{6C3C8BC8-F283-45AE-878A-BAB7291924A1}"/>
          <w:text/>
        </w:sdtPr>
        <w:sdtContent>
          <w:r w:rsidR="00280ECD" w:rsidRPr="00501562">
            <w:rPr>
              <w:rFonts w:ascii="Times New Roman" w:hAnsi="Times New Roman"/>
            </w:rPr>
            <w:t>Algologický průzkum planktonních společenstev Novomlýnských nádrží</w:t>
          </w:r>
        </w:sdtContent>
      </w:sdt>
    </w:p>
    <w:p w14:paraId="626B91B4" w14:textId="323F4C92" w:rsidR="0091711B" w:rsidRPr="00501562" w:rsidRDefault="00BB4F4A" w:rsidP="00704143">
      <w:pPr>
        <w:pStyle w:val="ZPBibilografickzznam"/>
        <w:rPr>
          <w:rFonts w:ascii="Times New Roman" w:hAnsi="Times New Roman"/>
        </w:rPr>
      </w:pPr>
      <w:r w:rsidRPr="00501562">
        <w:rPr>
          <w:rStyle w:val="ZPPKlbiblografie"/>
          <w:rFonts w:ascii="Times New Roman" w:hAnsi="Times New Roman"/>
        </w:rPr>
        <w:t>Studijní program</w:t>
      </w:r>
      <w:r w:rsidR="00974A40" w:rsidRPr="00501562">
        <w:rPr>
          <w:rStyle w:val="ZPPKlbiblografie"/>
          <w:rFonts w:ascii="Times New Roman" w:hAnsi="Times New Roman"/>
        </w:rPr>
        <w:t>:</w:t>
      </w:r>
      <w:r w:rsidR="00974A40" w:rsidRPr="00501562">
        <w:rPr>
          <w:rFonts w:ascii="Times New Roman" w:hAnsi="Times New Roman"/>
        </w:rPr>
        <w:tab/>
      </w:r>
      <w:r w:rsidR="00974A40" w:rsidRPr="00501562">
        <w:rPr>
          <w:rFonts w:ascii="Times New Roman" w:hAnsi="Times New Roman"/>
        </w:rPr>
        <w:fldChar w:fldCharType="begin"/>
      </w:r>
      <w:r w:rsidR="00974A40" w:rsidRPr="00501562">
        <w:rPr>
          <w:rFonts w:ascii="Times New Roman" w:hAnsi="Times New Roman"/>
        </w:rPr>
        <w:instrText xml:space="preserve"> REF OBOR \h  \* MERGEFORMAT </w:instrText>
      </w:r>
      <w:r w:rsidR="00974A40" w:rsidRPr="00501562">
        <w:rPr>
          <w:rFonts w:ascii="Times New Roman" w:hAnsi="Times New Roman"/>
        </w:rPr>
      </w:r>
      <w:r w:rsidR="00974A40" w:rsidRPr="00501562">
        <w:rPr>
          <w:rFonts w:ascii="Times New Roman" w:hAnsi="Times New Roman"/>
        </w:rPr>
        <w:fldChar w:fldCharType="separate"/>
      </w:r>
      <w:sdt>
        <w:sdtPr>
          <w:rPr>
            <w:rFonts w:ascii="Times New Roman" w:hAnsi="Times New Roman"/>
          </w:rPr>
          <w:alias w:val="Obor"/>
          <w:tag w:val="Obor"/>
          <w:id w:val="-944686406"/>
          <w:text/>
        </w:sdtPr>
        <w:sdtContent>
          <w:r w:rsidR="00245AFB" w:rsidRPr="00245AFB">
            <w:rPr>
              <w:rFonts w:ascii="Times New Roman" w:hAnsi="Times New Roman"/>
            </w:rPr>
            <w:t>Přírodopis a environmentální studia se zaměřením na vzdělávání</w:t>
          </w:r>
        </w:sdtContent>
      </w:sdt>
      <w:r w:rsidR="00245AFB" w:rsidRPr="00245AFB">
        <w:rPr>
          <w:rFonts w:ascii="Times New Roman" w:hAnsi="Times New Roman"/>
        </w:rPr>
        <w:t xml:space="preserve"> </w:t>
      </w:r>
      <w:r w:rsidR="00974A40" w:rsidRPr="00501562">
        <w:rPr>
          <w:rFonts w:ascii="Times New Roman" w:hAnsi="Times New Roman"/>
        </w:rPr>
        <w:fldChar w:fldCharType="end"/>
      </w:r>
    </w:p>
    <w:p w14:paraId="53C1A073" w14:textId="2CB866CC" w:rsidR="00974A40" w:rsidRPr="00501562" w:rsidRDefault="00BB4F4A" w:rsidP="00704143">
      <w:pPr>
        <w:pStyle w:val="ZPBibilografickzznam"/>
        <w:rPr>
          <w:rFonts w:ascii="Times New Roman" w:hAnsi="Times New Roman"/>
        </w:rPr>
      </w:pPr>
      <w:r w:rsidRPr="00501562">
        <w:rPr>
          <w:rStyle w:val="ZPPKlbiblografie"/>
          <w:rFonts w:ascii="Times New Roman" w:hAnsi="Times New Roman"/>
        </w:rPr>
        <w:t>Vedoucí práce</w:t>
      </w:r>
      <w:r w:rsidR="00974A40" w:rsidRPr="00501562">
        <w:rPr>
          <w:rStyle w:val="ZPPKlbiblografie"/>
          <w:rFonts w:ascii="Times New Roman" w:hAnsi="Times New Roman"/>
        </w:rPr>
        <w:t>:</w:t>
      </w:r>
      <w:r w:rsidR="00974A40" w:rsidRPr="00501562">
        <w:rPr>
          <w:rFonts w:ascii="Times New Roman" w:hAnsi="Times New Roman"/>
        </w:rPr>
        <w:tab/>
      </w:r>
      <w:r w:rsidR="00A75253" w:rsidRPr="00501562">
        <w:rPr>
          <w:rFonts w:ascii="Times New Roman" w:hAnsi="Times New Roman"/>
        </w:rPr>
        <w:t>Mgr. Eva Jahodářová, Ph.D.</w:t>
      </w:r>
    </w:p>
    <w:p w14:paraId="403D1B45" w14:textId="257087E3" w:rsidR="001B1CCB" w:rsidRPr="00501562" w:rsidRDefault="001B1CCB" w:rsidP="00704143">
      <w:pPr>
        <w:pStyle w:val="ZPBibilografickzznam"/>
        <w:rPr>
          <w:rStyle w:val="ZPPKlbiblografie"/>
          <w:rFonts w:ascii="Times New Roman" w:hAnsi="Times New Roman"/>
        </w:rPr>
      </w:pPr>
      <w:r w:rsidRPr="00501562">
        <w:rPr>
          <w:rStyle w:val="ZPPKlbiblografie"/>
          <w:rFonts w:ascii="Times New Roman" w:hAnsi="Times New Roman"/>
        </w:rPr>
        <w:t>Konzultant:</w:t>
      </w:r>
      <w:r w:rsidRPr="00501562">
        <w:rPr>
          <w:rStyle w:val="ZPPKlbiblografie"/>
          <w:rFonts w:ascii="Times New Roman" w:hAnsi="Times New Roman"/>
        </w:rPr>
        <w:tab/>
      </w:r>
      <w:r w:rsidR="00A75253" w:rsidRPr="00501562">
        <w:rPr>
          <w:rFonts w:ascii="Times New Roman" w:hAnsi="Times New Roman"/>
        </w:rPr>
        <w:t>Mgr. Jana Růžičková, Ph.D.</w:t>
      </w:r>
    </w:p>
    <w:p w14:paraId="4635317F" w14:textId="56AED53F" w:rsidR="00974A40" w:rsidRPr="00501562" w:rsidRDefault="00BB4F4A" w:rsidP="00704143">
      <w:pPr>
        <w:pStyle w:val="ZPBibilografickzznam"/>
        <w:rPr>
          <w:rFonts w:ascii="Times New Roman" w:hAnsi="Times New Roman"/>
        </w:rPr>
      </w:pPr>
      <w:r w:rsidRPr="00501562">
        <w:rPr>
          <w:rStyle w:val="ZPPKlbiblografie"/>
          <w:rFonts w:ascii="Times New Roman" w:hAnsi="Times New Roman"/>
        </w:rPr>
        <w:t>Rok</w:t>
      </w:r>
      <w:r w:rsidR="00D21BED" w:rsidRPr="00501562">
        <w:rPr>
          <w:rStyle w:val="ZPPKlbiblografie"/>
          <w:rFonts w:ascii="Times New Roman" w:hAnsi="Times New Roman"/>
        </w:rPr>
        <w:t>:</w:t>
      </w:r>
      <w:r w:rsidR="00974A40" w:rsidRPr="00501562">
        <w:rPr>
          <w:rFonts w:ascii="Times New Roman" w:hAnsi="Times New Roman"/>
        </w:rPr>
        <w:tab/>
      </w:r>
      <w:r w:rsidR="00B67E52" w:rsidRPr="00501562">
        <w:rPr>
          <w:rFonts w:ascii="Times New Roman" w:hAnsi="Times New Roman"/>
        </w:rPr>
        <w:fldChar w:fldCharType="begin"/>
      </w:r>
      <w:r w:rsidR="00B67E52" w:rsidRPr="00501562">
        <w:rPr>
          <w:rFonts w:ascii="Times New Roman" w:hAnsi="Times New Roman"/>
        </w:rPr>
        <w:instrText xml:space="preserve"> REF ROK_ODEVZDANI \h </w:instrText>
      </w:r>
      <w:r w:rsidR="00501562">
        <w:rPr>
          <w:rFonts w:ascii="Times New Roman" w:hAnsi="Times New Roman"/>
        </w:rPr>
        <w:instrText xml:space="preserve"> \* MERGEFORMAT </w:instrText>
      </w:r>
      <w:r w:rsidR="00B67E52" w:rsidRPr="00501562">
        <w:rPr>
          <w:rFonts w:ascii="Times New Roman" w:hAnsi="Times New Roman"/>
        </w:rPr>
      </w:r>
      <w:r w:rsidR="00B67E52" w:rsidRPr="00501562">
        <w:rPr>
          <w:rFonts w:ascii="Times New Roman" w:hAnsi="Times New Roman"/>
        </w:rPr>
        <w:fldChar w:fldCharType="separate"/>
      </w:r>
      <w:sdt>
        <w:sdtPr>
          <w:rPr>
            <w:rFonts w:ascii="Times New Roman" w:hAnsi="Times New Roman"/>
          </w:rPr>
          <w:alias w:val="Rok odevzdání"/>
          <w:tag w:val="ROK_ODEVZDANI"/>
          <w:id w:val="1906650248"/>
          <w:placeholder>
            <w:docPart w:val="161C3C4FF8AE4D1E8B5828CAE7C7DAAC"/>
          </w:placeholder>
          <w:text/>
        </w:sdtPr>
        <w:sdtContent>
          <w:r w:rsidR="00245AFB" w:rsidRPr="00245AFB">
            <w:rPr>
              <w:rFonts w:ascii="Times New Roman" w:hAnsi="Times New Roman"/>
            </w:rPr>
            <w:t>2023</w:t>
          </w:r>
        </w:sdtContent>
      </w:sdt>
      <w:r w:rsidR="00B67E52" w:rsidRPr="00501562">
        <w:rPr>
          <w:rFonts w:ascii="Times New Roman" w:hAnsi="Times New Roman"/>
        </w:rPr>
        <w:fldChar w:fldCharType="end"/>
      </w:r>
    </w:p>
    <w:p w14:paraId="01B8A730" w14:textId="73968B3C" w:rsidR="00974A40" w:rsidRPr="00501562" w:rsidRDefault="00974A40" w:rsidP="00704143">
      <w:pPr>
        <w:pStyle w:val="ZPBibilografickzznam"/>
        <w:rPr>
          <w:rFonts w:ascii="Times New Roman" w:hAnsi="Times New Roman"/>
        </w:rPr>
      </w:pPr>
      <w:r w:rsidRPr="00501562">
        <w:rPr>
          <w:rStyle w:val="ZPPKlbiblografie"/>
          <w:rFonts w:ascii="Times New Roman" w:hAnsi="Times New Roman"/>
        </w:rPr>
        <w:t>Počet stran:</w:t>
      </w:r>
      <w:r w:rsidRPr="00501562">
        <w:rPr>
          <w:rFonts w:ascii="Times New Roman" w:hAnsi="Times New Roman"/>
        </w:rPr>
        <w:tab/>
      </w:r>
      <w:r w:rsidR="00C211CF">
        <w:rPr>
          <w:rFonts w:ascii="Times New Roman" w:hAnsi="Times New Roman"/>
        </w:rPr>
        <w:t>91 + 11</w:t>
      </w:r>
    </w:p>
    <w:p w14:paraId="23F28BF2" w14:textId="17C99A10" w:rsidR="00A3028A" w:rsidRPr="00501562" w:rsidRDefault="00974A40" w:rsidP="00704143">
      <w:pPr>
        <w:pStyle w:val="ZPBibilografickzznam"/>
        <w:rPr>
          <w:rFonts w:ascii="Times New Roman" w:hAnsi="Times New Roman"/>
        </w:rPr>
      </w:pPr>
      <w:r w:rsidRPr="00501562">
        <w:rPr>
          <w:rStyle w:val="ZPPKlbiblografie"/>
          <w:rFonts w:ascii="Times New Roman" w:hAnsi="Times New Roman"/>
        </w:rPr>
        <w:t>Klíčová slova:</w:t>
      </w:r>
      <w:r w:rsidRPr="00501562">
        <w:rPr>
          <w:rFonts w:ascii="Times New Roman" w:hAnsi="Times New Roman"/>
        </w:rPr>
        <w:tab/>
      </w:r>
      <w:sdt>
        <w:sdtPr>
          <w:rPr>
            <w:rFonts w:ascii="Times New Roman" w:hAnsi="Times New Roman"/>
            <w:bCs/>
          </w:rPr>
          <w:tag w:val="POLE_KEY_WORDS_CS"/>
          <w:id w:val="2087726934"/>
          <w:placeholder>
            <w:docPart w:val="DD5942D5A89F41EB8185351077CA7ED4"/>
          </w:placeholder>
          <w:text/>
        </w:sdtPr>
        <w:sdtContent>
          <w:r w:rsidR="001B1CCB" w:rsidRPr="00501562">
            <w:rPr>
              <w:rFonts w:ascii="Times New Roman" w:hAnsi="Times New Roman"/>
              <w:bCs/>
            </w:rPr>
            <w:t>Novomlýnské nádrže, algologický výzkum, sinice, řasy, umělé nádrže, vodní květ</w:t>
          </w:r>
        </w:sdtContent>
      </w:sdt>
    </w:p>
    <w:p w14:paraId="2AEF7C8A" w14:textId="77777777" w:rsidR="000E1807" w:rsidRPr="00746487" w:rsidRDefault="000E1807" w:rsidP="00704143">
      <w:pPr>
        <w:pStyle w:val="ZPBibilografickzznam"/>
      </w:pPr>
      <w:r w:rsidRPr="00746487">
        <w:br w:type="page"/>
      </w:r>
    </w:p>
    <w:p w14:paraId="40897866" w14:textId="77777777" w:rsidR="000E1807" w:rsidRPr="00F8678C" w:rsidRDefault="004F1C84" w:rsidP="00A00BBC">
      <w:pPr>
        <w:pStyle w:val="ZPNadpis1vodn"/>
      </w:pPr>
      <w:proofErr w:type="spellStart"/>
      <w:r w:rsidRPr="00F8678C">
        <w:lastRenderedPageBreak/>
        <w:t>Bibliographic</w:t>
      </w:r>
      <w:proofErr w:type="spellEnd"/>
      <w:r w:rsidR="000E1807" w:rsidRPr="00F8678C">
        <w:t xml:space="preserve"> </w:t>
      </w:r>
      <w:proofErr w:type="spellStart"/>
      <w:r w:rsidR="000E1807" w:rsidRPr="00F8678C">
        <w:t>record</w:t>
      </w:r>
      <w:proofErr w:type="spellEnd"/>
    </w:p>
    <w:p w14:paraId="74DCB8B8" w14:textId="3AE6EF94" w:rsidR="00BB6FEC" w:rsidRPr="00501562" w:rsidRDefault="000E1807" w:rsidP="00EF006C">
      <w:pPr>
        <w:pStyle w:val="ZPBibilografickzznam"/>
        <w:rPr>
          <w:rFonts w:ascii="Times New Roman" w:hAnsi="Times New Roman"/>
        </w:rPr>
      </w:pPr>
      <w:proofErr w:type="spellStart"/>
      <w:r w:rsidRPr="00501562">
        <w:rPr>
          <w:rStyle w:val="ZPPKlbiblografie"/>
          <w:rFonts w:ascii="Times New Roman" w:hAnsi="Times New Roman"/>
        </w:rPr>
        <w:t>Author</w:t>
      </w:r>
      <w:proofErr w:type="spellEnd"/>
      <w:r w:rsidRPr="00501562">
        <w:rPr>
          <w:rStyle w:val="ZPPKlbiblografie"/>
          <w:rFonts w:ascii="Times New Roman" w:hAnsi="Times New Roman"/>
        </w:rPr>
        <w:t>:</w:t>
      </w:r>
      <w:r w:rsidRPr="00501562">
        <w:rPr>
          <w:rFonts w:ascii="Times New Roman" w:hAnsi="Times New Roman"/>
        </w:rPr>
        <w:tab/>
      </w:r>
      <w:sdt>
        <w:sdtPr>
          <w:rPr>
            <w:rFonts w:ascii="Times New Roman" w:hAnsi="Times New Roman"/>
          </w:rPr>
          <w:alias w:val="Autor"/>
          <w:tag w:val=""/>
          <w:id w:val="-1160154958"/>
          <w:placeholder>
            <w:docPart w:val="15826C20DF9842629A5A81AD5EA81CE6"/>
          </w:placeholder>
          <w:dataBinding w:prefixMappings="xmlns:ns0='http://purl.org/dc/elements/1.1/' xmlns:ns1='http://schemas.openxmlformats.org/package/2006/metadata/core-properties' " w:xpath="/ns1:coreProperties[1]/ns0:creator[1]" w:storeItemID="{6C3C8BC8-F283-45AE-878A-BAB7291924A1}"/>
          <w:text/>
        </w:sdtPr>
        <w:sdtContent>
          <w:r w:rsidR="001B1CCB" w:rsidRPr="00501562">
            <w:rPr>
              <w:rFonts w:ascii="Times New Roman" w:hAnsi="Times New Roman"/>
            </w:rPr>
            <w:t>Bc. Tereza Svěchotová</w:t>
          </w:r>
        </w:sdtContent>
      </w:sdt>
      <w:r w:rsidRPr="00501562">
        <w:rPr>
          <w:rFonts w:ascii="Times New Roman" w:hAnsi="Times New Roman"/>
        </w:rPr>
        <w:br/>
      </w:r>
      <w:proofErr w:type="spellStart"/>
      <w:r w:rsidR="00BB4F4A" w:rsidRPr="00501562">
        <w:rPr>
          <w:rFonts w:ascii="Times New Roman" w:hAnsi="Times New Roman"/>
        </w:rPr>
        <w:t>Faculty</w:t>
      </w:r>
      <w:proofErr w:type="spellEnd"/>
      <w:r w:rsidR="00BB4F4A" w:rsidRPr="00501562">
        <w:rPr>
          <w:rFonts w:ascii="Times New Roman" w:hAnsi="Times New Roman"/>
        </w:rPr>
        <w:t xml:space="preserve"> </w:t>
      </w:r>
      <w:proofErr w:type="spellStart"/>
      <w:r w:rsidR="00BB4F4A" w:rsidRPr="00501562">
        <w:rPr>
          <w:rFonts w:ascii="Times New Roman" w:hAnsi="Times New Roman"/>
        </w:rPr>
        <w:t>of</w:t>
      </w:r>
      <w:proofErr w:type="spellEnd"/>
      <w:r w:rsidR="00BB4F4A" w:rsidRPr="00501562">
        <w:rPr>
          <w:rFonts w:ascii="Times New Roman" w:hAnsi="Times New Roman"/>
        </w:rPr>
        <w:t xml:space="preserve"> </w:t>
      </w:r>
      <w:proofErr w:type="spellStart"/>
      <w:r w:rsidR="00836160" w:rsidRPr="00501562">
        <w:rPr>
          <w:rFonts w:ascii="Times New Roman" w:hAnsi="Times New Roman"/>
        </w:rPr>
        <w:t>Education</w:t>
      </w:r>
      <w:proofErr w:type="spellEnd"/>
      <w:r w:rsidR="006C2D7E" w:rsidRPr="00501562">
        <w:rPr>
          <w:rFonts w:ascii="Times New Roman" w:hAnsi="Times New Roman"/>
        </w:rPr>
        <w:br/>
      </w:r>
      <w:r w:rsidR="00836160" w:rsidRPr="00501562">
        <w:rPr>
          <w:rFonts w:ascii="Times New Roman" w:hAnsi="Times New Roman"/>
        </w:rPr>
        <w:t>Palacký University</w:t>
      </w:r>
      <w:r w:rsidRPr="00501562">
        <w:rPr>
          <w:rFonts w:ascii="Times New Roman" w:hAnsi="Times New Roman"/>
        </w:rPr>
        <w:br/>
      </w:r>
      <w:sdt>
        <w:sdtPr>
          <w:rPr>
            <w:rFonts w:ascii="Times New Roman" w:hAnsi="Times New Roman"/>
          </w:rPr>
          <w:alias w:val="PRACOVISTE_EN"/>
          <w:tag w:val="Pracoviště anglicky"/>
          <w:id w:val="1434630865"/>
          <w:placeholder>
            <w:docPart w:val="E8F4EA95B552474AB076DE272B86B5E0"/>
          </w:placeholder>
          <w:comboBox>
            <w:listItem w:displayText="[Vyberte anglický název katedry nebo ústavu]" w:value=""/>
            <w:listItem w:displayText="Cooperating Institute - Institute of Biophysics of the Academy of Sciences " w:value="Cooperating Institute - Institute of Biophysics of the Academy of Sciences "/>
            <w:listItem w:displayText="Cooperating Institute - Institute of Vertebrate Biology of the Academy of Sciences " w:value="Cooperating Institute - Institute of Vertebrate Biology of the Academy of Sciences "/>
            <w:listItem w:displayText="Department of Anthropology " w:value="Department of Anthropology "/>
            <w:listItem w:displayText="Department of Biochemistry " w:value="Department of Biochemistry "/>
            <w:listItem w:displayText="Department of Botany and Zoology " w:value="Department of Botany and Zoology "/>
            <w:listItem w:displayText="Department of Condensed Matter Physics " w:value="Department of Condensed Matter Physics "/>
            <w:listItem w:displayText="Department of Experimental Biology " w:value="Department of Experimental Biology "/>
            <w:listItem w:displayText="Department of Geography " w:value="Department of Geography "/>
            <w:listItem w:displayText="Department of Geological Sciences " w:value="Department of Geological Sciences "/>
            <w:listItem w:displayText="Department of Chemistry " w:value="Department of Chemistry "/>
            <w:listItem w:displayText="Department of Mathematics and Statistics " w:value="Department of Mathematics and Statistics "/>
            <w:listItem w:displayText="Department of Physical Electronics " w:value="Department of Physical Electronics "/>
            <w:listItem w:displayText="Department of Theoretical Physics and Astrophysics " w:value="Department of Theoretical Physics and Astrophysics "/>
            <w:listItem w:displayText="National Centre for Biomolecular Research " w:value="National Centre for Biomolecular Research "/>
            <w:listItem w:displayText="RECETOX " w:value="RECETOX "/>
          </w:comboBox>
        </w:sdtPr>
        <w:sdtContent>
          <w:r w:rsidR="00836160" w:rsidRPr="00501562">
            <w:rPr>
              <w:rFonts w:ascii="Times New Roman" w:hAnsi="Times New Roman"/>
            </w:rPr>
            <w:t xml:space="preserve">Department </w:t>
          </w:r>
          <w:proofErr w:type="spellStart"/>
          <w:r w:rsidR="00836160" w:rsidRPr="00501562">
            <w:rPr>
              <w:rFonts w:ascii="Times New Roman" w:hAnsi="Times New Roman"/>
            </w:rPr>
            <w:t>of</w:t>
          </w:r>
          <w:proofErr w:type="spellEnd"/>
          <w:r w:rsidR="00836160" w:rsidRPr="00501562">
            <w:rPr>
              <w:rFonts w:ascii="Times New Roman" w:hAnsi="Times New Roman"/>
            </w:rPr>
            <w:t xml:space="preserve"> Biology</w:t>
          </w:r>
        </w:sdtContent>
      </w:sdt>
    </w:p>
    <w:p w14:paraId="52A7589D" w14:textId="3F1EE31D" w:rsidR="000E1807" w:rsidRPr="00501562" w:rsidRDefault="000E1807" w:rsidP="00704143">
      <w:pPr>
        <w:pStyle w:val="ZPBibilografickzznam"/>
        <w:rPr>
          <w:rFonts w:ascii="Times New Roman" w:hAnsi="Times New Roman"/>
          <w:lang w:val="en-GB"/>
        </w:rPr>
      </w:pPr>
      <w:r w:rsidRPr="00501562">
        <w:rPr>
          <w:rStyle w:val="ZPPKlbiblografie"/>
          <w:rFonts w:ascii="Times New Roman" w:hAnsi="Times New Roman"/>
          <w:lang w:val="en-GB"/>
        </w:rPr>
        <w:t>Title of Thesis:</w:t>
      </w:r>
      <w:r w:rsidRPr="00501562">
        <w:rPr>
          <w:rFonts w:ascii="Times New Roman" w:hAnsi="Times New Roman"/>
          <w:lang w:val="en-GB"/>
        </w:rPr>
        <w:tab/>
      </w:r>
      <w:sdt>
        <w:sdtPr>
          <w:rPr>
            <w:rFonts w:ascii="Times New Roman" w:hAnsi="Times New Roman"/>
          </w:rPr>
          <w:id w:val="-469832108"/>
          <w:placeholder>
            <w:docPart w:val="EEB9089917E041399D3EB0D706ED7E8F"/>
          </w:placeholder>
          <w:text/>
        </w:sdtPr>
        <w:sdtContent>
          <w:proofErr w:type="spellStart"/>
          <w:r w:rsidR="00836160" w:rsidRPr="00501562">
            <w:rPr>
              <w:rFonts w:ascii="Times New Roman" w:hAnsi="Times New Roman"/>
            </w:rPr>
            <w:t>Algological</w:t>
          </w:r>
          <w:proofErr w:type="spellEnd"/>
          <w:r w:rsidR="00836160" w:rsidRPr="00501562">
            <w:rPr>
              <w:rFonts w:ascii="Times New Roman" w:hAnsi="Times New Roman"/>
            </w:rPr>
            <w:t xml:space="preserve"> </w:t>
          </w:r>
          <w:proofErr w:type="spellStart"/>
          <w:r w:rsidR="00836160" w:rsidRPr="00501562">
            <w:rPr>
              <w:rFonts w:ascii="Times New Roman" w:hAnsi="Times New Roman"/>
            </w:rPr>
            <w:t>survey</w:t>
          </w:r>
          <w:proofErr w:type="spellEnd"/>
          <w:r w:rsidR="00836160" w:rsidRPr="00501562">
            <w:rPr>
              <w:rFonts w:ascii="Times New Roman" w:hAnsi="Times New Roman"/>
            </w:rPr>
            <w:t xml:space="preserve"> </w:t>
          </w:r>
          <w:proofErr w:type="spellStart"/>
          <w:r w:rsidR="00836160" w:rsidRPr="00501562">
            <w:rPr>
              <w:rFonts w:ascii="Times New Roman" w:hAnsi="Times New Roman"/>
            </w:rPr>
            <w:t>of</w:t>
          </w:r>
          <w:proofErr w:type="spellEnd"/>
          <w:r w:rsidR="00836160" w:rsidRPr="00501562">
            <w:rPr>
              <w:rFonts w:ascii="Times New Roman" w:hAnsi="Times New Roman"/>
            </w:rPr>
            <w:t xml:space="preserve"> </w:t>
          </w:r>
          <w:proofErr w:type="spellStart"/>
          <w:r w:rsidR="00836160" w:rsidRPr="00501562">
            <w:rPr>
              <w:rFonts w:ascii="Times New Roman" w:hAnsi="Times New Roman"/>
            </w:rPr>
            <w:t>planktic</w:t>
          </w:r>
          <w:proofErr w:type="spellEnd"/>
          <w:r w:rsidR="00836160" w:rsidRPr="00501562">
            <w:rPr>
              <w:rFonts w:ascii="Times New Roman" w:hAnsi="Times New Roman"/>
            </w:rPr>
            <w:t xml:space="preserve"> </w:t>
          </w:r>
          <w:proofErr w:type="spellStart"/>
          <w:r w:rsidR="00836160" w:rsidRPr="00501562">
            <w:rPr>
              <w:rFonts w:ascii="Times New Roman" w:hAnsi="Times New Roman"/>
            </w:rPr>
            <w:t>communities</w:t>
          </w:r>
          <w:proofErr w:type="spellEnd"/>
          <w:r w:rsidR="00836160" w:rsidRPr="00501562">
            <w:rPr>
              <w:rFonts w:ascii="Times New Roman" w:hAnsi="Times New Roman"/>
            </w:rPr>
            <w:t xml:space="preserve"> </w:t>
          </w:r>
          <w:proofErr w:type="spellStart"/>
          <w:r w:rsidR="00836160" w:rsidRPr="00501562">
            <w:rPr>
              <w:rFonts w:ascii="Times New Roman" w:hAnsi="Times New Roman"/>
            </w:rPr>
            <w:t>of</w:t>
          </w:r>
          <w:proofErr w:type="spellEnd"/>
          <w:r w:rsidR="00836160" w:rsidRPr="00501562">
            <w:rPr>
              <w:rFonts w:ascii="Times New Roman" w:hAnsi="Times New Roman"/>
            </w:rPr>
            <w:t xml:space="preserve"> Nové Mlýny </w:t>
          </w:r>
          <w:proofErr w:type="spellStart"/>
          <w:r w:rsidR="00836160" w:rsidRPr="00501562">
            <w:rPr>
              <w:rFonts w:ascii="Times New Roman" w:hAnsi="Times New Roman"/>
            </w:rPr>
            <w:t>reservoirs</w:t>
          </w:r>
          <w:proofErr w:type="spellEnd"/>
        </w:sdtContent>
      </w:sdt>
    </w:p>
    <w:p w14:paraId="78FF5CEB" w14:textId="60F71096" w:rsidR="0091711B" w:rsidRPr="00501562" w:rsidRDefault="00BB4F4A" w:rsidP="00704143">
      <w:pPr>
        <w:pStyle w:val="ZPBibilografickzznam"/>
        <w:rPr>
          <w:rFonts w:ascii="Times New Roman" w:hAnsi="Times New Roman"/>
        </w:rPr>
      </w:pPr>
      <w:r w:rsidRPr="00501562">
        <w:rPr>
          <w:rStyle w:val="ZPPKlbiblografie"/>
          <w:rFonts w:ascii="Times New Roman" w:hAnsi="Times New Roman"/>
          <w:lang w:val="en-GB"/>
        </w:rPr>
        <w:t>Degree Programme</w:t>
      </w:r>
      <w:r w:rsidR="000E1807" w:rsidRPr="00501562">
        <w:rPr>
          <w:rStyle w:val="ZPPKlbiblografie"/>
          <w:rFonts w:ascii="Times New Roman" w:hAnsi="Times New Roman"/>
          <w:lang w:val="en-GB"/>
        </w:rPr>
        <w:t>:</w:t>
      </w:r>
      <w:r w:rsidR="000E1807" w:rsidRPr="00501562">
        <w:rPr>
          <w:rFonts w:ascii="Times New Roman" w:hAnsi="Times New Roman"/>
          <w:lang w:val="en-GB"/>
        </w:rPr>
        <w:tab/>
      </w:r>
      <w:sdt>
        <w:sdtPr>
          <w:rPr>
            <w:rFonts w:ascii="Times New Roman" w:hAnsi="Times New Roman"/>
            <w:lang w:val="en-GB"/>
          </w:rPr>
          <w:alias w:val="Obor"/>
          <w:tag w:val="Obor"/>
          <w:id w:val="865299"/>
          <w:placeholder>
            <w:docPart w:val="533CFF8ADF014ECC97B959892AD7923A"/>
          </w:placeholder>
          <w:text/>
        </w:sdtPr>
        <w:sdtContent>
          <w:r w:rsidR="00836160" w:rsidRPr="00501562">
            <w:rPr>
              <w:rFonts w:ascii="Times New Roman" w:hAnsi="Times New Roman"/>
              <w:lang w:val="en-GB"/>
            </w:rPr>
            <w:t>Natural history and environmental education: teaching focus</w:t>
          </w:r>
        </w:sdtContent>
      </w:sdt>
    </w:p>
    <w:p w14:paraId="779C940F" w14:textId="680B4626" w:rsidR="000E1807" w:rsidRPr="00501562" w:rsidRDefault="00D21BED" w:rsidP="00704143">
      <w:pPr>
        <w:pStyle w:val="ZPBibilografickzznam"/>
        <w:rPr>
          <w:rFonts w:ascii="Times New Roman" w:hAnsi="Times New Roman"/>
          <w:lang w:val="en-GB"/>
        </w:rPr>
      </w:pPr>
      <w:r w:rsidRPr="00501562">
        <w:rPr>
          <w:rStyle w:val="ZPPKlbiblografie"/>
          <w:rFonts w:ascii="Times New Roman" w:hAnsi="Times New Roman"/>
          <w:lang w:val="en-GB"/>
        </w:rPr>
        <w:t>Supervisor</w:t>
      </w:r>
      <w:r w:rsidR="000E1807" w:rsidRPr="00501562">
        <w:rPr>
          <w:rStyle w:val="ZPPKlbiblografie"/>
          <w:rFonts w:ascii="Times New Roman" w:hAnsi="Times New Roman"/>
          <w:lang w:val="en-GB"/>
        </w:rPr>
        <w:t>:</w:t>
      </w:r>
      <w:r w:rsidR="000E1807" w:rsidRPr="00501562">
        <w:rPr>
          <w:rFonts w:ascii="Times New Roman" w:hAnsi="Times New Roman"/>
          <w:lang w:val="en-GB"/>
        </w:rPr>
        <w:tab/>
      </w:r>
      <w:r w:rsidR="002E0B36" w:rsidRPr="00501562">
        <w:rPr>
          <w:rFonts w:ascii="Times New Roman" w:hAnsi="Times New Roman"/>
          <w:lang w:val="en-GB"/>
        </w:rPr>
        <w:t xml:space="preserve">Mgr. Eva </w:t>
      </w:r>
      <w:proofErr w:type="spellStart"/>
      <w:r w:rsidR="002E0B36" w:rsidRPr="00501562">
        <w:rPr>
          <w:rFonts w:ascii="Times New Roman" w:hAnsi="Times New Roman"/>
          <w:lang w:val="en-GB"/>
        </w:rPr>
        <w:t>Jahodářová</w:t>
      </w:r>
      <w:proofErr w:type="spellEnd"/>
      <w:r w:rsidR="002E0B36" w:rsidRPr="00501562">
        <w:rPr>
          <w:rFonts w:ascii="Times New Roman" w:hAnsi="Times New Roman"/>
          <w:lang w:val="en-GB"/>
        </w:rPr>
        <w:t>, Ph.D.</w:t>
      </w:r>
    </w:p>
    <w:p w14:paraId="15DC4EB2" w14:textId="1FE1628B" w:rsidR="00A75253" w:rsidRPr="00501562" w:rsidRDefault="00A75253" w:rsidP="00704143">
      <w:pPr>
        <w:pStyle w:val="ZPBibilografickzznam"/>
        <w:rPr>
          <w:rStyle w:val="ZPPKlbiblografie"/>
          <w:rFonts w:ascii="Times New Roman" w:hAnsi="Times New Roman"/>
          <w:lang w:val="en-US"/>
        </w:rPr>
      </w:pPr>
      <w:r w:rsidRPr="00501562">
        <w:rPr>
          <w:rStyle w:val="ZPPKlbiblografie"/>
          <w:rFonts w:ascii="Times New Roman" w:hAnsi="Times New Roman"/>
          <w:lang w:val="en-US"/>
        </w:rPr>
        <w:t>Consultant:</w:t>
      </w:r>
      <w:r w:rsidRPr="00501562">
        <w:rPr>
          <w:rStyle w:val="ZPPKlbiblografie"/>
          <w:rFonts w:ascii="Times New Roman" w:hAnsi="Times New Roman"/>
          <w:lang w:val="en-US"/>
        </w:rPr>
        <w:tab/>
      </w:r>
      <w:r w:rsidR="002E0B36" w:rsidRPr="00501562">
        <w:rPr>
          <w:rFonts w:ascii="Times New Roman" w:hAnsi="Times New Roman"/>
          <w:lang w:val="en-GB"/>
        </w:rPr>
        <w:t xml:space="preserve">Mgr. Jana </w:t>
      </w:r>
      <w:proofErr w:type="spellStart"/>
      <w:r w:rsidR="002E0B36" w:rsidRPr="00501562">
        <w:rPr>
          <w:rFonts w:ascii="Times New Roman" w:hAnsi="Times New Roman"/>
          <w:lang w:val="en-GB"/>
        </w:rPr>
        <w:t>Růžičková</w:t>
      </w:r>
      <w:proofErr w:type="spellEnd"/>
      <w:r w:rsidR="002E0B36" w:rsidRPr="00501562">
        <w:rPr>
          <w:rFonts w:ascii="Times New Roman" w:hAnsi="Times New Roman"/>
          <w:lang w:val="en-GB"/>
        </w:rPr>
        <w:t>, Ph.D.</w:t>
      </w:r>
    </w:p>
    <w:p w14:paraId="4CE90AD8" w14:textId="0C0062BE" w:rsidR="000E1807" w:rsidRPr="00501562" w:rsidRDefault="00BB4F4A" w:rsidP="00704143">
      <w:pPr>
        <w:pStyle w:val="ZPBibilografickzznam"/>
        <w:rPr>
          <w:rFonts w:ascii="Times New Roman" w:hAnsi="Times New Roman"/>
          <w:lang w:val="en-US"/>
        </w:rPr>
      </w:pPr>
      <w:r w:rsidRPr="00501562">
        <w:rPr>
          <w:rStyle w:val="ZPPKlbiblografie"/>
          <w:rFonts w:ascii="Times New Roman" w:hAnsi="Times New Roman"/>
          <w:lang w:val="en-US"/>
        </w:rPr>
        <w:t>Year</w:t>
      </w:r>
      <w:r w:rsidR="00D21BED" w:rsidRPr="00501562">
        <w:rPr>
          <w:rStyle w:val="ZPPKlbiblografie"/>
          <w:rFonts w:ascii="Times New Roman" w:hAnsi="Times New Roman"/>
          <w:lang w:val="en-US"/>
        </w:rPr>
        <w:t>:</w:t>
      </w:r>
      <w:r w:rsidR="000E1807" w:rsidRPr="00501562">
        <w:rPr>
          <w:rFonts w:ascii="Times New Roman" w:hAnsi="Times New Roman"/>
          <w:lang w:val="en-US"/>
        </w:rPr>
        <w:tab/>
      </w:r>
      <w:r w:rsidR="00B67E52" w:rsidRPr="00501562">
        <w:rPr>
          <w:rFonts w:ascii="Times New Roman" w:hAnsi="Times New Roman"/>
          <w:lang w:val="en-GB"/>
        </w:rPr>
        <w:fldChar w:fldCharType="begin"/>
      </w:r>
      <w:r w:rsidR="00B67E52" w:rsidRPr="00501562">
        <w:rPr>
          <w:rFonts w:ascii="Times New Roman" w:hAnsi="Times New Roman"/>
          <w:lang w:val="en-US"/>
        </w:rPr>
        <w:instrText xml:space="preserve"> REF ROK_ODEVZDANI \h </w:instrText>
      </w:r>
      <w:r w:rsidR="00501562">
        <w:rPr>
          <w:rFonts w:ascii="Times New Roman" w:hAnsi="Times New Roman"/>
          <w:lang w:val="en-GB"/>
        </w:rPr>
        <w:instrText xml:space="preserve"> \* MERGEFORMAT </w:instrText>
      </w:r>
      <w:r w:rsidR="00B67E52" w:rsidRPr="00501562">
        <w:rPr>
          <w:rFonts w:ascii="Times New Roman" w:hAnsi="Times New Roman"/>
          <w:lang w:val="en-GB"/>
        </w:rPr>
      </w:r>
      <w:r w:rsidR="00B67E52" w:rsidRPr="00501562">
        <w:rPr>
          <w:rFonts w:ascii="Times New Roman" w:hAnsi="Times New Roman"/>
          <w:lang w:val="en-GB"/>
        </w:rPr>
        <w:fldChar w:fldCharType="separate"/>
      </w:r>
      <w:sdt>
        <w:sdtPr>
          <w:rPr>
            <w:rFonts w:ascii="Times New Roman" w:hAnsi="Times New Roman"/>
          </w:rPr>
          <w:alias w:val="Rok odevzdání"/>
          <w:tag w:val="ROK_ODEVZDANI"/>
          <w:id w:val="-595166753"/>
          <w:placeholder>
            <w:docPart w:val="6FA3B505B43D4011AB71E86BFA186B49"/>
          </w:placeholder>
          <w:text/>
        </w:sdtPr>
        <w:sdtContent>
          <w:r w:rsidR="00245AFB" w:rsidRPr="00245AFB">
            <w:rPr>
              <w:rFonts w:ascii="Times New Roman" w:hAnsi="Times New Roman"/>
            </w:rPr>
            <w:t>2023</w:t>
          </w:r>
        </w:sdtContent>
      </w:sdt>
      <w:r w:rsidR="00B67E52" w:rsidRPr="00501562">
        <w:rPr>
          <w:rFonts w:ascii="Times New Roman" w:hAnsi="Times New Roman"/>
          <w:lang w:val="en-GB"/>
        </w:rPr>
        <w:fldChar w:fldCharType="end"/>
      </w:r>
    </w:p>
    <w:p w14:paraId="2351E300" w14:textId="2FF98409" w:rsidR="000E1807" w:rsidRPr="00501562" w:rsidRDefault="00D21BED" w:rsidP="00704143">
      <w:pPr>
        <w:pStyle w:val="ZPBibilografickzznam"/>
        <w:rPr>
          <w:rFonts w:ascii="Times New Roman" w:hAnsi="Times New Roman"/>
          <w:lang w:val="en-GB"/>
        </w:rPr>
      </w:pPr>
      <w:r w:rsidRPr="00501562">
        <w:rPr>
          <w:rStyle w:val="ZPPKlbiblografie"/>
          <w:rFonts w:ascii="Times New Roman" w:hAnsi="Times New Roman"/>
          <w:lang w:val="en-GB"/>
        </w:rPr>
        <w:t>Number of Pages</w:t>
      </w:r>
      <w:r w:rsidR="000E1807" w:rsidRPr="00501562">
        <w:rPr>
          <w:rStyle w:val="ZPPKlbiblografie"/>
          <w:rFonts w:ascii="Times New Roman" w:hAnsi="Times New Roman"/>
          <w:lang w:val="en-GB"/>
        </w:rPr>
        <w:t>:</w:t>
      </w:r>
      <w:r w:rsidR="000E1807" w:rsidRPr="00501562">
        <w:rPr>
          <w:rFonts w:ascii="Times New Roman" w:hAnsi="Times New Roman"/>
          <w:lang w:val="en-GB"/>
        </w:rPr>
        <w:tab/>
      </w:r>
      <w:r w:rsidR="00C211CF">
        <w:rPr>
          <w:rFonts w:ascii="Times New Roman" w:hAnsi="Times New Roman"/>
          <w:lang w:val="en-GB"/>
        </w:rPr>
        <w:t>91 + 11</w:t>
      </w:r>
    </w:p>
    <w:p w14:paraId="177E4B5F" w14:textId="3D328D54" w:rsidR="00974A40" w:rsidRPr="00501562" w:rsidRDefault="000E1807" w:rsidP="00704143">
      <w:pPr>
        <w:pStyle w:val="ZPBibilografickzznam"/>
        <w:rPr>
          <w:rFonts w:ascii="Times New Roman" w:hAnsi="Times New Roman"/>
          <w:lang w:val="en-GB"/>
        </w:rPr>
      </w:pPr>
      <w:r w:rsidRPr="00501562">
        <w:rPr>
          <w:rStyle w:val="ZPPKlbiblografie"/>
          <w:rFonts w:ascii="Times New Roman" w:hAnsi="Times New Roman"/>
          <w:lang w:val="en-GB"/>
        </w:rPr>
        <w:t>K</w:t>
      </w:r>
      <w:r w:rsidR="00D21BED" w:rsidRPr="00501562">
        <w:rPr>
          <w:rStyle w:val="ZPPKlbiblografie"/>
          <w:rFonts w:ascii="Times New Roman" w:hAnsi="Times New Roman"/>
          <w:lang w:val="en-GB"/>
        </w:rPr>
        <w:t>eywords</w:t>
      </w:r>
      <w:r w:rsidRPr="00501562">
        <w:rPr>
          <w:rStyle w:val="ZPPKlbiblografie"/>
          <w:rFonts w:ascii="Times New Roman" w:hAnsi="Times New Roman"/>
          <w:lang w:val="en-GB"/>
        </w:rPr>
        <w:t>:</w:t>
      </w:r>
      <w:r w:rsidRPr="00501562">
        <w:rPr>
          <w:rFonts w:ascii="Times New Roman" w:hAnsi="Times New Roman"/>
          <w:lang w:val="en-GB"/>
        </w:rPr>
        <w:tab/>
      </w:r>
      <w:sdt>
        <w:sdtPr>
          <w:rPr>
            <w:rFonts w:ascii="Times New Roman" w:hAnsi="Times New Roman"/>
            <w:lang w:val="en-GB"/>
          </w:rPr>
          <w:tag w:val="POLE_KEY_WORDS"/>
          <w:id w:val="112340290"/>
          <w:placeholder>
            <w:docPart w:val="9D3F2C05CDBD47DEBCD9697282832141"/>
          </w:placeholder>
          <w:text/>
        </w:sdtPr>
        <w:sdtContent>
          <w:proofErr w:type="spellStart"/>
          <w:r w:rsidR="00AF0DD8" w:rsidRPr="00501562">
            <w:rPr>
              <w:rFonts w:ascii="Times New Roman" w:hAnsi="Times New Roman"/>
              <w:lang w:val="en-GB"/>
            </w:rPr>
            <w:t>Nové</w:t>
          </w:r>
          <w:proofErr w:type="spellEnd"/>
          <w:r w:rsidR="00AF0DD8" w:rsidRPr="00501562">
            <w:rPr>
              <w:rFonts w:ascii="Times New Roman" w:hAnsi="Times New Roman"/>
              <w:lang w:val="en-GB"/>
            </w:rPr>
            <w:t xml:space="preserve"> </w:t>
          </w:r>
          <w:proofErr w:type="spellStart"/>
          <w:r w:rsidR="00AF0DD8" w:rsidRPr="00501562">
            <w:rPr>
              <w:rFonts w:ascii="Times New Roman" w:hAnsi="Times New Roman"/>
              <w:lang w:val="en-GB"/>
            </w:rPr>
            <w:t>Mlýny</w:t>
          </w:r>
          <w:proofErr w:type="spellEnd"/>
          <w:r w:rsidR="00AF0DD8" w:rsidRPr="00501562">
            <w:rPr>
              <w:rFonts w:ascii="Times New Roman" w:hAnsi="Times New Roman"/>
              <w:lang w:val="en-GB"/>
            </w:rPr>
            <w:t xml:space="preserve"> reservoirs, algological research, cyanobacteria, algae, artificial reservoirs, water bloom</w:t>
          </w:r>
        </w:sdtContent>
      </w:sdt>
    </w:p>
    <w:p w14:paraId="631E4337" w14:textId="77777777" w:rsidR="000E1807" w:rsidRPr="00746487" w:rsidRDefault="000E1807" w:rsidP="00704143">
      <w:pPr>
        <w:pStyle w:val="ZPBibilografickzznam"/>
        <w:sectPr w:rsidR="000E1807" w:rsidRPr="00746487" w:rsidSect="00BB4F4A">
          <w:headerReference w:type="default" r:id="rId17"/>
          <w:footerReference w:type="even" r:id="rId18"/>
          <w:footerReference w:type="default" r:id="rId19"/>
          <w:type w:val="evenPage"/>
          <w:pgSz w:w="11906" w:h="16838" w:code="9"/>
          <w:pgMar w:top="1980" w:right="1140" w:bottom="2380" w:left="1140" w:header="1140" w:footer="1420" w:gutter="860"/>
          <w:cols w:space="708"/>
          <w:docGrid w:linePitch="360"/>
        </w:sectPr>
      </w:pPr>
    </w:p>
    <w:p w14:paraId="1B058EAB" w14:textId="77777777" w:rsidR="0077567B" w:rsidRPr="00746487" w:rsidRDefault="00BB4F4A" w:rsidP="00A00BBC">
      <w:pPr>
        <w:pStyle w:val="ZPNadpis1vodn"/>
      </w:pPr>
      <w:r>
        <w:lastRenderedPageBreak/>
        <w:t>Abstrakt</w:t>
      </w:r>
    </w:p>
    <w:p w14:paraId="13679869" w14:textId="77777777" w:rsidR="00D06452" w:rsidRDefault="00D06452" w:rsidP="00D06452">
      <w:pPr>
        <w:pStyle w:val="Dalodstavce"/>
        <w:spacing w:line="360" w:lineRule="auto"/>
        <w:ind w:firstLine="0"/>
        <w:rPr>
          <w:rFonts w:ascii="Times New Roman" w:hAnsi="Times New Roman"/>
        </w:rPr>
      </w:pPr>
      <w:bookmarkStart w:id="6" w:name="_Hlk131514091"/>
      <w:r w:rsidRPr="00417971">
        <w:rPr>
          <w:rFonts w:ascii="Times New Roman" w:hAnsi="Times New Roman"/>
        </w:rPr>
        <w:t xml:space="preserve">Bakalářská práce se zabývá algologickým výzkumem fytoplanktonu Novomlýnských nádrží. </w:t>
      </w:r>
      <w:r>
        <w:rPr>
          <w:rFonts w:ascii="Times New Roman" w:hAnsi="Times New Roman"/>
        </w:rPr>
        <w:t xml:space="preserve">Fytoplankton je planktonní společenstvo </w:t>
      </w:r>
      <w:proofErr w:type="spellStart"/>
      <w:r>
        <w:rPr>
          <w:rFonts w:ascii="Times New Roman" w:hAnsi="Times New Roman"/>
        </w:rPr>
        <w:t>fotosyntetizujících</w:t>
      </w:r>
      <w:proofErr w:type="spellEnd"/>
      <w:r>
        <w:rPr>
          <w:rFonts w:ascii="Times New Roman" w:hAnsi="Times New Roman"/>
        </w:rPr>
        <w:t xml:space="preserve"> mikroorganismů žijících ve vodním sloupci. </w:t>
      </w:r>
      <w:r w:rsidRPr="00417971">
        <w:rPr>
          <w:rFonts w:ascii="Times New Roman" w:hAnsi="Times New Roman"/>
        </w:rPr>
        <w:t xml:space="preserve">Cílem práce bylo zhodnotit </w:t>
      </w:r>
      <w:r>
        <w:rPr>
          <w:rFonts w:ascii="Times New Roman" w:hAnsi="Times New Roman"/>
        </w:rPr>
        <w:t>druhovou diverzitu</w:t>
      </w:r>
      <w:r w:rsidRPr="00417971">
        <w:rPr>
          <w:rFonts w:ascii="Times New Roman" w:hAnsi="Times New Roman"/>
        </w:rPr>
        <w:t xml:space="preserve"> </w:t>
      </w:r>
      <w:r>
        <w:rPr>
          <w:rFonts w:ascii="Times New Roman" w:hAnsi="Times New Roman"/>
        </w:rPr>
        <w:t>organismů</w:t>
      </w:r>
      <w:r>
        <w:rPr>
          <w:rFonts w:ascii="Times New Roman" w:hAnsi="Times New Roman"/>
        </w:rPr>
        <w:br/>
      </w:r>
      <w:r w:rsidRPr="00417971">
        <w:rPr>
          <w:rFonts w:ascii="Times New Roman" w:hAnsi="Times New Roman"/>
        </w:rPr>
        <w:t xml:space="preserve">a </w:t>
      </w:r>
      <w:r>
        <w:rPr>
          <w:rFonts w:ascii="Times New Roman" w:hAnsi="Times New Roman"/>
        </w:rPr>
        <w:t xml:space="preserve">pomocí </w:t>
      </w:r>
      <w:r w:rsidRPr="00417971">
        <w:rPr>
          <w:rFonts w:ascii="Times New Roman" w:hAnsi="Times New Roman"/>
        </w:rPr>
        <w:t xml:space="preserve">kvantitativního výzkumu </w:t>
      </w:r>
      <w:r>
        <w:rPr>
          <w:rFonts w:ascii="Times New Roman" w:hAnsi="Times New Roman"/>
        </w:rPr>
        <w:t xml:space="preserve">určit kvantitu jednotlivých taxonomických skupin. Dalším cílem bylo </w:t>
      </w:r>
      <w:r w:rsidRPr="00417971">
        <w:rPr>
          <w:rFonts w:ascii="Times New Roman" w:hAnsi="Times New Roman"/>
        </w:rPr>
        <w:t xml:space="preserve">srovnat variabilitu </w:t>
      </w:r>
      <w:r>
        <w:rPr>
          <w:rFonts w:ascii="Times New Roman" w:hAnsi="Times New Roman"/>
        </w:rPr>
        <w:t xml:space="preserve">druhové diverzity a diverzity vyšších taxonomických jednotek </w:t>
      </w:r>
      <w:r w:rsidRPr="00417971">
        <w:rPr>
          <w:rFonts w:ascii="Times New Roman" w:hAnsi="Times New Roman"/>
        </w:rPr>
        <w:t>během jednoho vegetačního období</w:t>
      </w:r>
      <w:r>
        <w:rPr>
          <w:rFonts w:ascii="Times New Roman" w:hAnsi="Times New Roman"/>
        </w:rPr>
        <w:t xml:space="preserve"> za pomoci vhodných statistických metod</w:t>
      </w:r>
      <w:r w:rsidRPr="00417971">
        <w:rPr>
          <w:rFonts w:ascii="Times New Roman" w:hAnsi="Times New Roman"/>
        </w:rPr>
        <w:t>.</w:t>
      </w:r>
      <w:r>
        <w:rPr>
          <w:rFonts w:ascii="Times New Roman" w:hAnsi="Times New Roman"/>
        </w:rPr>
        <w:t xml:space="preserve"> N</w:t>
      </w:r>
      <w:r w:rsidRPr="00417971">
        <w:rPr>
          <w:rFonts w:ascii="Times New Roman" w:hAnsi="Times New Roman"/>
        </w:rPr>
        <w:t xml:space="preserve">a jednotlivých odběrových lokalitách </w:t>
      </w:r>
      <w:r>
        <w:rPr>
          <w:rFonts w:ascii="Times New Roman" w:hAnsi="Times New Roman"/>
        </w:rPr>
        <w:t xml:space="preserve">byly </w:t>
      </w:r>
      <w:r w:rsidRPr="00417971">
        <w:rPr>
          <w:rFonts w:ascii="Times New Roman" w:hAnsi="Times New Roman"/>
        </w:rPr>
        <w:t>měřeny fyzikálně-chemické parametry vody (pH, konduktivita a teplota vody). V průběhu roku 2021 byly provedeny tři odběry na devíti místech nádrží. Bylo determinováno celkem 99 taxonů sinic a řas, z toho 15 zástupců sinic, 5 krásnooček, 49 rozsivek, 28 zelených řas a 2 taxony zástupců z jiných skupin (například skrytěnky).</w:t>
      </w:r>
      <w:r>
        <w:rPr>
          <w:rFonts w:ascii="Times New Roman" w:hAnsi="Times New Roman"/>
        </w:rPr>
        <w:t xml:space="preserve"> Nejpočetnějšími skupinami byly rozsivky v měsíci květnu a sinice v měsíci červenci i srpnu. Z výsledků bylo prokázáno, že na určené počty taxonů měly významný vliv právě tři faktory: měsíc sběru (květen, červenec nebo srpen), typ nádrže (Horní, Střední nebo Dolní nádrž) a pH. Na celkově spočítané počty organismů v rámci kvantitativního stanovení měly vliv dva faktory: měsíc sběru (květen, červenec nebo srpen) a typ biotopu (obec, vegetace nebo splav).</w:t>
      </w:r>
    </w:p>
    <w:bookmarkEnd w:id="6"/>
    <w:p w14:paraId="6B7D6549" w14:textId="77777777" w:rsidR="00C96B30" w:rsidRPr="00F8678C" w:rsidRDefault="00C96B30" w:rsidP="00A00BBC">
      <w:pPr>
        <w:pStyle w:val="ZPNadpis1vodn"/>
      </w:pPr>
      <w:proofErr w:type="spellStart"/>
      <w:r w:rsidRPr="00F8678C">
        <w:lastRenderedPageBreak/>
        <w:t>Abstract</w:t>
      </w:r>
      <w:proofErr w:type="spellEnd"/>
    </w:p>
    <w:p w14:paraId="23443AFD" w14:textId="4EA413DA" w:rsidR="00D06452" w:rsidRPr="00213F6F" w:rsidRDefault="00D06452" w:rsidP="00D06452">
      <w:pPr>
        <w:pStyle w:val="Odstavec1EN"/>
        <w:spacing w:line="360" w:lineRule="auto"/>
        <w:rPr>
          <w:rFonts w:ascii="Times New Roman" w:hAnsi="Times New Roman"/>
        </w:rPr>
      </w:pPr>
      <w:bookmarkStart w:id="7" w:name="_Hlk131514112"/>
      <w:r w:rsidRPr="00417971">
        <w:rPr>
          <w:rFonts w:ascii="Times New Roman" w:hAnsi="Times New Roman"/>
        </w:rPr>
        <w:t xml:space="preserve">The bachelor thesis focuses on the algological research of phytoplankton of the </w:t>
      </w:r>
      <w:proofErr w:type="spellStart"/>
      <w:r w:rsidRPr="00417971">
        <w:rPr>
          <w:rFonts w:ascii="Times New Roman" w:hAnsi="Times New Roman"/>
        </w:rPr>
        <w:t>Nové</w:t>
      </w:r>
      <w:proofErr w:type="spellEnd"/>
      <w:r w:rsidRPr="00417971">
        <w:rPr>
          <w:rFonts w:ascii="Times New Roman" w:hAnsi="Times New Roman"/>
        </w:rPr>
        <w:t xml:space="preserve"> </w:t>
      </w:r>
      <w:proofErr w:type="spellStart"/>
      <w:r w:rsidRPr="00417971">
        <w:rPr>
          <w:rFonts w:ascii="Times New Roman" w:hAnsi="Times New Roman"/>
        </w:rPr>
        <w:t>Mlýny</w:t>
      </w:r>
      <w:proofErr w:type="spellEnd"/>
      <w:r w:rsidRPr="00417971">
        <w:rPr>
          <w:rFonts w:ascii="Times New Roman" w:hAnsi="Times New Roman"/>
        </w:rPr>
        <w:t xml:space="preserve"> reservoirs. </w:t>
      </w:r>
      <w:r w:rsidRPr="002A4102">
        <w:rPr>
          <w:rFonts w:ascii="Times New Roman" w:hAnsi="Times New Roman"/>
        </w:rPr>
        <w:t xml:space="preserve">Phytoplankton is a planktonic community of photosynthetic microorganisms living in the water column. The aim of the thesis was to evaluate the species diversity of organisms and to determine the quantity of individual taxonomic groups through quantitative research. Another goal was to compare the variability of species diversity and diversity of higher taxonomic units during one vegetation period using suitable statistical methods. </w:t>
      </w:r>
      <w:proofErr w:type="spellStart"/>
      <w:r w:rsidRPr="002A4102">
        <w:rPr>
          <w:rFonts w:ascii="Times New Roman" w:hAnsi="Times New Roman"/>
        </w:rPr>
        <w:t>Physico</w:t>
      </w:r>
      <w:proofErr w:type="spellEnd"/>
      <w:r w:rsidRPr="002A4102">
        <w:rPr>
          <w:rFonts w:ascii="Times New Roman" w:hAnsi="Times New Roman"/>
        </w:rPr>
        <w:t xml:space="preserve">-chemical parameters of water (pH, conductivity, and water temperature) were measured at each sampling location. Three samplings were carried out at nine locations in the reservoirs during the year 2021. A total of 99 taxa of cyanobacteria and algae were identified, including 15 representatives of </w:t>
      </w:r>
      <w:r>
        <w:rPr>
          <w:rFonts w:ascii="Times New Roman" w:hAnsi="Times New Roman"/>
        </w:rPr>
        <w:t xml:space="preserve">the </w:t>
      </w:r>
      <w:r w:rsidRPr="002A4102">
        <w:rPr>
          <w:rFonts w:ascii="Times New Roman" w:hAnsi="Times New Roman"/>
        </w:rPr>
        <w:t xml:space="preserve">cyanobacteria, 5 </w:t>
      </w:r>
      <w:r>
        <w:rPr>
          <w:rFonts w:ascii="Times New Roman" w:hAnsi="Times New Roman"/>
        </w:rPr>
        <w:t>euglenoids</w:t>
      </w:r>
      <w:r w:rsidRPr="002A4102">
        <w:rPr>
          <w:rFonts w:ascii="Times New Roman" w:hAnsi="Times New Roman"/>
        </w:rPr>
        <w:t>, 49 di</w:t>
      </w:r>
      <w:r>
        <w:rPr>
          <w:rFonts w:ascii="Times New Roman" w:hAnsi="Times New Roman"/>
        </w:rPr>
        <w:t>atoms</w:t>
      </w:r>
      <w:r w:rsidRPr="002A4102">
        <w:rPr>
          <w:rFonts w:ascii="Times New Roman" w:hAnsi="Times New Roman"/>
        </w:rPr>
        <w:t xml:space="preserve">, </w:t>
      </w:r>
      <w:r w:rsidR="0079251F">
        <w:rPr>
          <w:rFonts w:ascii="Times New Roman" w:hAnsi="Times New Roman"/>
        </w:rPr>
        <w:br/>
      </w:r>
      <w:r w:rsidRPr="002A4102">
        <w:rPr>
          <w:rFonts w:ascii="Times New Roman" w:hAnsi="Times New Roman"/>
        </w:rPr>
        <w:t xml:space="preserve">28 green algae, and 2 taxa of representatives from other groups </w:t>
      </w:r>
      <w:r>
        <w:rPr>
          <w:rFonts w:ascii="Times New Roman" w:hAnsi="Times New Roman"/>
        </w:rPr>
        <w:t xml:space="preserve">of algae </w:t>
      </w:r>
      <w:r w:rsidRPr="002A4102">
        <w:rPr>
          <w:rFonts w:ascii="Times New Roman" w:hAnsi="Times New Roman"/>
        </w:rPr>
        <w:t xml:space="preserve">(e.g. </w:t>
      </w:r>
      <w:r>
        <w:rPr>
          <w:rFonts w:ascii="Times New Roman" w:hAnsi="Times New Roman"/>
        </w:rPr>
        <w:t>C</w:t>
      </w:r>
      <w:r w:rsidRPr="002A4102">
        <w:rPr>
          <w:rFonts w:ascii="Times New Roman" w:hAnsi="Times New Roman"/>
        </w:rPr>
        <w:t>rypto</w:t>
      </w:r>
      <w:r>
        <w:rPr>
          <w:rFonts w:ascii="Times New Roman" w:hAnsi="Times New Roman"/>
        </w:rPr>
        <w:t>phyta</w:t>
      </w:r>
      <w:r w:rsidRPr="002A4102">
        <w:rPr>
          <w:rFonts w:ascii="Times New Roman" w:hAnsi="Times New Roman"/>
        </w:rPr>
        <w:t>).</w:t>
      </w:r>
      <w:r>
        <w:rPr>
          <w:rFonts w:ascii="Times New Roman" w:hAnsi="Times New Roman"/>
        </w:rPr>
        <w:t xml:space="preserve"> </w:t>
      </w:r>
      <w:r w:rsidRPr="00213F6F">
        <w:rPr>
          <w:rFonts w:ascii="Times New Roman" w:hAnsi="Times New Roman"/>
        </w:rPr>
        <w:t xml:space="preserve">The most abundant groups were diatoms in May and cyanobacteria in July and August. From the results, it was shown that three factors had a significant effect on the determined numbers of taxa: month of collection (May, July or August), type of </w:t>
      </w:r>
      <w:r>
        <w:rPr>
          <w:rFonts w:ascii="Times New Roman" w:hAnsi="Times New Roman"/>
        </w:rPr>
        <w:t>reservoir</w:t>
      </w:r>
      <w:r w:rsidRPr="00213F6F">
        <w:rPr>
          <w:rFonts w:ascii="Times New Roman" w:hAnsi="Times New Roman"/>
        </w:rPr>
        <w:t xml:space="preserve"> (Upper, Middle or Lower tank) and </w:t>
      </w:r>
      <w:proofErr w:type="spellStart"/>
      <w:r w:rsidRPr="00213F6F">
        <w:rPr>
          <w:rFonts w:ascii="Times New Roman" w:hAnsi="Times New Roman"/>
        </w:rPr>
        <w:t>pH.</w:t>
      </w:r>
      <w:proofErr w:type="spellEnd"/>
      <w:r w:rsidRPr="00213F6F">
        <w:rPr>
          <w:rFonts w:ascii="Times New Roman" w:hAnsi="Times New Roman"/>
        </w:rPr>
        <w:t xml:space="preserve"> </w:t>
      </w:r>
      <w:r w:rsidRPr="004F49C1">
        <w:rPr>
          <w:rFonts w:ascii="Times New Roman" w:hAnsi="Times New Roman"/>
        </w:rPr>
        <w:t>Two factors influenced the overall numbers of organisms counted in the quantitative determination</w:t>
      </w:r>
      <w:r w:rsidRPr="00213F6F">
        <w:rPr>
          <w:rFonts w:ascii="Times New Roman" w:hAnsi="Times New Roman"/>
        </w:rPr>
        <w:t>: month of collection (May, July or August) and habitat type (municipality, vegetation or raft).</w:t>
      </w:r>
    </w:p>
    <w:bookmarkEnd w:id="7"/>
    <w:p w14:paraId="0B97D1DB" w14:textId="77777777" w:rsidR="00D06452" w:rsidRPr="00213F6F" w:rsidRDefault="00D06452" w:rsidP="00D06452">
      <w:pPr>
        <w:pStyle w:val="Odstavec1EN"/>
        <w:spacing w:line="360" w:lineRule="auto"/>
        <w:rPr>
          <w:rFonts w:ascii="Times New Roman" w:hAnsi="Times New Roman"/>
        </w:rPr>
      </w:pPr>
    </w:p>
    <w:p w14:paraId="77FE2F72" w14:textId="77777777" w:rsidR="002C0686" w:rsidRPr="00D06452" w:rsidRDefault="002C0686" w:rsidP="007C294D">
      <w:pPr>
        <w:pStyle w:val="inZPKlovslova"/>
        <w:rPr>
          <w:lang w:val="en-GB"/>
        </w:rPr>
      </w:pPr>
    </w:p>
    <w:p w14:paraId="59EC645F" w14:textId="77777777" w:rsidR="007B5220" w:rsidRDefault="007B5220" w:rsidP="007C294D">
      <w:pPr>
        <w:pStyle w:val="inZPKlovslova"/>
      </w:pPr>
    </w:p>
    <w:p w14:paraId="3838F29F" w14:textId="77777777" w:rsidR="007B5220" w:rsidRDefault="007B5220" w:rsidP="007C294D">
      <w:pPr>
        <w:pStyle w:val="inZPKlovslova"/>
      </w:pPr>
    </w:p>
    <w:p w14:paraId="2822ADFF" w14:textId="77777777" w:rsidR="007B5220" w:rsidRDefault="007B5220" w:rsidP="007C294D">
      <w:pPr>
        <w:pStyle w:val="inZPKlovslova"/>
      </w:pPr>
    </w:p>
    <w:p w14:paraId="3E415E8C" w14:textId="77777777" w:rsidR="007B5220" w:rsidRDefault="007B5220" w:rsidP="007C294D">
      <w:pPr>
        <w:pStyle w:val="inZPKlovslova"/>
      </w:pPr>
    </w:p>
    <w:p w14:paraId="42C7A982" w14:textId="77777777" w:rsidR="007B5220" w:rsidRDefault="007B5220" w:rsidP="007C294D">
      <w:pPr>
        <w:pStyle w:val="inZPKlovslova"/>
      </w:pPr>
    </w:p>
    <w:p w14:paraId="3022EDC8" w14:textId="77777777" w:rsidR="007B5220" w:rsidRDefault="007B5220" w:rsidP="007C294D">
      <w:pPr>
        <w:pStyle w:val="inZPKlovslova"/>
      </w:pPr>
    </w:p>
    <w:p w14:paraId="380C34AE" w14:textId="77777777" w:rsidR="007B5220" w:rsidRDefault="007B5220" w:rsidP="007C294D">
      <w:pPr>
        <w:pStyle w:val="inZPKlovslova"/>
      </w:pPr>
    </w:p>
    <w:p w14:paraId="0CBBEF88" w14:textId="77777777" w:rsidR="007B5220" w:rsidRDefault="007B5220" w:rsidP="007C294D">
      <w:pPr>
        <w:pStyle w:val="inZPKlovslova"/>
      </w:pPr>
    </w:p>
    <w:p w14:paraId="6F46799B" w14:textId="77777777" w:rsidR="007B5220" w:rsidRDefault="007B5220" w:rsidP="007C294D">
      <w:pPr>
        <w:pStyle w:val="inZPKlovslova"/>
      </w:pPr>
    </w:p>
    <w:p w14:paraId="04AF24FE" w14:textId="77777777" w:rsidR="007B5220" w:rsidRDefault="007B5220" w:rsidP="007C294D">
      <w:pPr>
        <w:pStyle w:val="inZPKlovslova"/>
      </w:pPr>
    </w:p>
    <w:p w14:paraId="21E8067B" w14:textId="77777777" w:rsidR="00926CD9" w:rsidRDefault="00926CD9" w:rsidP="007C294D">
      <w:pPr>
        <w:pStyle w:val="inZPKlovslova"/>
      </w:pPr>
    </w:p>
    <w:p w14:paraId="4A4DD6A4" w14:textId="623767BA" w:rsidR="00926CD9" w:rsidRDefault="00926CD9" w:rsidP="007C294D">
      <w:pPr>
        <w:pStyle w:val="inZPKlovslova"/>
      </w:pPr>
      <w:r>
        <w:rPr>
          <w:noProof/>
        </w:rPr>
        <w:lastRenderedPageBreak/>
        <w:drawing>
          <wp:inline distT="0" distB="0" distL="0" distR="0" wp14:anchorId="3B48D826" wp14:editId="0489912D">
            <wp:extent cx="5723277" cy="7552690"/>
            <wp:effectExtent l="0" t="0" r="0" b="0"/>
            <wp:docPr id="5" name="Obrázek 5" descr="Obsah obrázku text, dopis&#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5" descr="Obsah obrázku text, dopis&#10;&#10;Popis byl vytvořen automaticky"/>
                    <pic:cNvPicPr/>
                  </pic:nvPicPr>
                  <pic:blipFill rotWithShape="1">
                    <a:blip r:embed="rId20">
                      <a:extLst>
                        <a:ext uri="{28A0092B-C50C-407E-A947-70E740481C1C}">
                          <a14:useLocalDpi xmlns:a14="http://schemas.microsoft.com/office/drawing/2010/main" val="0"/>
                        </a:ext>
                      </a:extLst>
                    </a:blip>
                    <a:srcRect b="6694"/>
                    <a:stretch/>
                  </pic:blipFill>
                  <pic:spPr bwMode="auto">
                    <a:xfrm>
                      <a:off x="0" y="0"/>
                      <a:ext cx="5728110" cy="7559068"/>
                    </a:xfrm>
                    <a:prstGeom prst="rect">
                      <a:avLst/>
                    </a:prstGeom>
                    <a:ln>
                      <a:noFill/>
                    </a:ln>
                    <a:extLst>
                      <a:ext uri="{53640926-AAD7-44D8-BBD7-CCE9431645EC}">
                        <a14:shadowObscured xmlns:a14="http://schemas.microsoft.com/office/drawing/2010/main"/>
                      </a:ext>
                    </a:extLst>
                  </pic:spPr>
                </pic:pic>
              </a:graphicData>
            </a:graphic>
          </wp:inline>
        </w:drawing>
      </w:r>
    </w:p>
    <w:p w14:paraId="3549B887" w14:textId="275A3271" w:rsidR="00926CD9" w:rsidRPr="00746487" w:rsidRDefault="00926CD9" w:rsidP="007C294D">
      <w:pPr>
        <w:pStyle w:val="inZPKlovslova"/>
        <w:sectPr w:rsidR="00926CD9" w:rsidRPr="00746487" w:rsidSect="00BB4F4A">
          <w:type w:val="evenPage"/>
          <w:pgSz w:w="11906" w:h="16838" w:code="9"/>
          <w:pgMar w:top="1980" w:right="1140" w:bottom="2380" w:left="1140" w:header="1140" w:footer="1420" w:gutter="860"/>
          <w:cols w:space="708"/>
          <w:docGrid w:linePitch="360"/>
        </w:sectPr>
      </w:pPr>
    </w:p>
    <w:p w14:paraId="69E77727" w14:textId="77777777" w:rsidR="006613D4" w:rsidRPr="00746487" w:rsidRDefault="006613D4" w:rsidP="00CE1A04">
      <w:pPr>
        <w:pStyle w:val="ZPNadpis1vodn"/>
      </w:pPr>
      <w:r w:rsidRPr="00746487">
        <w:lastRenderedPageBreak/>
        <w:t>Čestné prohlášení</w:t>
      </w:r>
    </w:p>
    <w:p w14:paraId="6FD2FDF0" w14:textId="51DA8464" w:rsidR="00BB4F4A" w:rsidRPr="008D0B01" w:rsidRDefault="00BB4F4A" w:rsidP="00C644E2">
      <w:pPr>
        <w:pStyle w:val="ZPZklad"/>
        <w:spacing w:line="360" w:lineRule="auto"/>
        <w:rPr>
          <w:rFonts w:ascii="Times New Roman" w:hAnsi="Times New Roman"/>
        </w:rPr>
      </w:pPr>
      <w:r w:rsidRPr="008D0B01">
        <w:rPr>
          <w:rFonts w:ascii="Times New Roman" w:hAnsi="Times New Roman"/>
        </w:rPr>
        <w:t xml:space="preserve">Prohlašuji, že jsem svoji </w:t>
      </w:r>
      <w:sdt>
        <w:sdtPr>
          <w:rPr>
            <w:rFonts w:ascii="Times New Roman" w:hAnsi="Times New Roman"/>
          </w:rPr>
          <w:alias w:val="Druh práce"/>
          <w:tag w:val="Druh práce"/>
          <w:id w:val="1460541260"/>
          <w:placeholder>
            <w:docPart w:val="F2F310FDB64A4A4F9B895CE3A0513EDF"/>
          </w:placeholder>
          <w:comboBox>
            <w:listItem w:displayText="[Vyberte druh práce]" w:value=""/>
            <w:listItem w:displayText="bakalářskou práci" w:value="bakalářskou práci"/>
            <w:listItem w:displayText="diplomovou práci" w:value="diplomovou práci"/>
            <w:listItem w:displayText="disertační práci" w:value="disertační práci"/>
          </w:comboBox>
        </w:sdtPr>
        <w:sdtContent>
          <w:r w:rsidR="00AF0DD8" w:rsidRPr="008D0B01">
            <w:rPr>
              <w:rFonts w:ascii="Times New Roman" w:hAnsi="Times New Roman"/>
            </w:rPr>
            <w:t>bakalářskou práci</w:t>
          </w:r>
        </w:sdtContent>
      </w:sdt>
      <w:r w:rsidRPr="008D0B01">
        <w:rPr>
          <w:rFonts w:ascii="Times New Roman" w:hAnsi="Times New Roman"/>
        </w:rPr>
        <w:t xml:space="preserve"> </w:t>
      </w:r>
      <w:sdt>
        <w:sdtPr>
          <w:rPr>
            <w:rFonts w:ascii="Times New Roman" w:hAnsi="Times New Roman"/>
          </w:rPr>
          <w:id w:val="-1146735316"/>
          <w:placeholder>
            <w:docPart w:val="AA9D12AF37534F79B9CB9C50FE2E338C"/>
          </w:placeholder>
          <w:dropDownList>
            <w:listItem w:displayText="Vyberte podle rodu" w:value=""/>
            <w:listItem w:displayText="vypracoval" w:value="vypracoval"/>
            <w:listItem w:displayText="vypracovala" w:value="vypracovala"/>
          </w:dropDownList>
        </w:sdtPr>
        <w:sdtContent>
          <w:r w:rsidR="00AF0DD8" w:rsidRPr="008D0B01">
            <w:rPr>
              <w:rFonts w:ascii="Times New Roman" w:hAnsi="Times New Roman"/>
            </w:rPr>
            <w:t>vypracovala</w:t>
          </w:r>
        </w:sdtContent>
      </w:sdt>
      <w:r w:rsidRPr="008D0B01">
        <w:rPr>
          <w:rFonts w:ascii="Times New Roman" w:hAnsi="Times New Roman"/>
        </w:rPr>
        <w:t xml:space="preserve"> samostatně pod vedením vedoucího práce s využitím informačních zdrojů, které jsou v práci citovány.</w:t>
      </w:r>
    </w:p>
    <w:p w14:paraId="0C64DA2D" w14:textId="3ADDE32A" w:rsidR="00581933" w:rsidRPr="008D0B01" w:rsidRDefault="00F40517" w:rsidP="00C644E2">
      <w:pPr>
        <w:pStyle w:val="inZPPodpisprohlen"/>
        <w:spacing w:before="600" w:line="360" w:lineRule="auto"/>
        <w:rPr>
          <w:rFonts w:ascii="Times New Roman" w:hAnsi="Times New Roman"/>
        </w:rPr>
      </w:pPr>
      <w:r w:rsidRPr="008D0B01">
        <w:rPr>
          <w:rFonts w:ascii="Times New Roman" w:hAnsi="Times New Roman"/>
        </w:rPr>
        <w:t>V</w:t>
      </w:r>
      <w:r w:rsidR="001A7F19">
        <w:rPr>
          <w:rFonts w:ascii="Times New Roman" w:hAnsi="Times New Roman"/>
        </w:rPr>
        <w:t> </w:t>
      </w:r>
      <w:r w:rsidR="00AF0DD8" w:rsidRPr="008D0B01">
        <w:rPr>
          <w:rFonts w:ascii="Times New Roman" w:hAnsi="Times New Roman"/>
        </w:rPr>
        <w:t>Olomouci</w:t>
      </w:r>
      <w:r w:rsidR="001A7F19">
        <w:rPr>
          <w:rFonts w:ascii="Times New Roman" w:hAnsi="Times New Roman"/>
        </w:rPr>
        <w:t xml:space="preserve">, </w:t>
      </w:r>
      <w:r w:rsidR="0079251F">
        <w:rPr>
          <w:rFonts w:ascii="Times New Roman" w:hAnsi="Times New Roman"/>
        </w:rPr>
        <w:t>6.4.</w:t>
      </w:r>
      <w:r w:rsidRPr="008D0B01">
        <w:rPr>
          <w:rFonts w:ascii="Times New Roman" w:hAnsi="Times New Roman"/>
        </w:rPr>
        <w:t xml:space="preserve"> </w:t>
      </w:r>
      <w:sdt>
        <w:sdtPr>
          <w:rPr>
            <w:rFonts w:ascii="Times New Roman" w:hAnsi="Times New Roman"/>
          </w:rPr>
          <w:tag w:val="DATUM"/>
          <w:id w:val="541563648"/>
          <w:placeholder>
            <w:docPart w:val="8260DDE336A24401B9782200534769EC"/>
          </w:placeholder>
          <w:date>
            <w:dateFormat w:val="d. MMMM yyyy"/>
            <w:lid w:val="cs-CZ"/>
            <w:storeMappedDataAs w:val="dateTime"/>
            <w:calendar w:val="gregorian"/>
          </w:date>
        </w:sdtPr>
        <w:sdtContent>
          <w:r w:rsidR="00AF0DD8" w:rsidRPr="008D0B01">
            <w:rPr>
              <w:rFonts w:ascii="Times New Roman" w:hAnsi="Times New Roman"/>
            </w:rPr>
            <w:t>2023</w:t>
          </w:r>
        </w:sdtContent>
      </w:sdt>
      <w:r w:rsidR="00581933" w:rsidRPr="008D0B01">
        <w:rPr>
          <w:rFonts w:ascii="Times New Roman" w:hAnsi="Times New Roman"/>
        </w:rPr>
        <w:tab/>
      </w:r>
      <w:r w:rsidR="00FF3438" w:rsidRPr="008D0B01">
        <w:rPr>
          <w:rFonts w:ascii="Times New Roman" w:hAnsi="Times New Roman"/>
        </w:rPr>
        <w:t>.......................................</w:t>
      </w:r>
      <w:r w:rsidR="00581933" w:rsidRPr="008D0B01">
        <w:rPr>
          <w:rFonts w:ascii="Times New Roman" w:hAnsi="Times New Roman"/>
        </w:rPr>
        <w:tab/>
      </w:r>
      <w:sdt>
        <w:sdtPr>
          <w:rPr>
            <w:rFonts w:ascii="Times New Roman" w:hAnsi="Times New Roman"/>
          </w:rPr>
          <w:alias w:val="Autor"/>
          <w:tag w:val=""/>
          <w:id w:val="-1420636599"/>
          <w:placeholder>
            <w:docPart w:val="84D34119571E40AAB0DE02E9276CAF90"/>
          </w:placeholder>
          <w:dataBinding w:prefixMappings="xmlns:ns0='http://purl.org/dc/elements/1.1/' xmlns:ns1='http://schemas.openxmlformats.org/package/2006/metadata/core-properties' " w:xpath="/ns1:coreProperties[1]/ns0:creator[1]" w:storeItemID="{6C3C8BC8-F283-45AE-878A-BAB7291924A1}"/>
          <w:text/>
        </w:sdtPr>
        <w:sdtContent>
          <w:r w:rsidR="001B1CCB" w:rsidRPr="008D0B01">
            <w:rPr>
              <w:rFonts w:ascii="Times New Roman" w:hAnsi="Times New Roman"/>
            </w:rPr>
            <w:t>Bc. Tereza Svěchotová</w:t>
          </w:r>
        </w:sdtContent>
      </w:sdt>
    </w:p>
    <w:p w14:paraId="141298BD" w14:textId="77777777" w:rsidR="00DB00F5" w:rsidRPr="00746487" w:rsidRDefault="00DB00F5" w:rsidP="00581933">
      <w:pPr>
        <w:pStyle w:val="inZPPodpisprohlen"/>
      </w:pPr>
    </w:p>
    <w:p w14:paraId="287A3A77" w14:textId="6960BC90" w:rsidR="004A45E7" w:rsidRPr="00746487" w:rsidRDefault="004A45E7" w:rsidP="00581933">
      <w:pPr>
        <w:pStyle w:val="inZPPodpisprohlen"/>
        <w:sectPr w:rsidR="004A45E7" w:rsidRPr="00746487" w:rsidSect="00BB4F4A">
          <w:headerReference w:type="default" r:id="rId21"/>
          <w:type w:val="oddPage"/>
          <w:pgSz w:w="11906" w:h="16838" w:code="9"/>
          <w:pgMar w:top="1980" w:right="1140" w:bottom="2380" w:left="1140" w:header="1140" w:footer="1420" w:gutter="860"/>
          <w:cols w:space="708"/>
          <w:vAlign w:val="bottom"/>
          <w:docGrid w:linePitch="360"/>
        </w:sectPr>
      </w:pPr>
    </w:p>
    <w:p w14:paraId="4E93E283" w14:textId="6042C218" w:rsidR="004A45E7" w:rsidRDefault="004A45E7" w:rsidP="004A45E7">
      <w:pPr>
        <w:pStyle w:val="ZPNadpis1vodn"/>
        <w:jc w:val="center"/>
      </w:pPr>
      <w:r>
        <w:rPr>
          <w:noProof/>
        </w:rPr>
        <w:lastRenderedPageBreak/>
        <w:drawing>
          <wp:anchor distT="0" distB="0" distL="114300" distR="114300" simplePos="0" relativeHeight="251742208" behindDoc="0" locked="0" layoutInCell="1" allowOverlap="1" wp14:anchorId="7C1CF480" wp14:editId="227D141E">
            <wp:simplePos x="1266825" y="1257300"/>
            <wp:positionH relativeFrom="margin">
              <wp:align>center</wp:align>
            </wp:positionH>
            <wp:positionV relativeFrom="margin">
              <wp:align>center</wp:align>
            </wp:positionV>
            <wp:extent cx="5966685" cy="2543175"/>
            <wp:effectExtent l="0" t="0" r="0" b="0"/>
            <wp:wrapSquare wrapText="bothSides"/>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ázek 29"/>
                    <pic:cNvPicPr/>
                  </pic:nvPicPr>
                  <pic:blipFill>
                    <a:blip r:embed="rId22">
                      <a:extLst>
                        <a:ext uri="{28A0092B-C50C-407E-A947-70E740481C1C}">
                          <a14:useLocalDpi xmlns:a14="http://schemas.microsoft.com/office/drawing/2010/main" val="0"/>
                        </a:ext>
                      </a:extLst>
                    </a:blip>
                    <a:stretch>
                      <a:fillRect/>
                    </a:stretch>
                  </pic:blipFill>
                  <pic:spPr>
                    <a:xfrm>
                      <a:off x="0" y="0"/>
                      <a:ext cx="5966685" cy="2543175"/>
                    </a:xfrm>
                    <a:prstGeom prst="rect">
                      <a:avLst/>
                    </a:prstGeom>
                  </pic:spPr>
                </pic:pic>
              </a:graphicData>
            </a:graphic>
          </wp:anchor>
        </w:drawing>
      </w:r>
    </w:p>
    <w:p w14:paraId="7421BCB9" w14:textId="13160393" w:rsidR="00F40517" w:rsidRPr="00746487" w:rsidRDefault="00210C1C" w:rsidP="00CE1A04">
      <w:pPr>
        <w:pStyle w:val="ZPNadpis1vodn"/>
      </w:pPr>
      <w:r w:rsidRPr="00746487">
        <w:lastRenderedPageBreak/>
        <w:t>Poděkování</w:t>
      </w:r>
    </w:p>
    <w:p w14:paraId="4D51E8B6" w14:textId="706C3366" w:rsidR="00210C1C" w:rsidRPr="00746487" w:rsidRDefault="00AF0DD8" w:rsidP="00AF0DD8">
      <w:pPr>
        <w:pStyle w:val="ZPZklad"/>
        <w:spacing w:line="360" w:lineRule="auto"/>
      </w:pPr>
      <w:r w:rsidRPr="00AF0DD8">
        <w:rPr>
          <w:rFonts w:ascii="Times New Roman" w:hAnsi="Times New Roman"/>
          <w:color w:val="000000"/>
        </w:rPr>
        <w:t>Ráda bych touto cestou poděkovala vedoucí mé práce paní Mgr. Evě Jahodářové, Ph.D. za její cenné rady, trpělivost, ochotu, čas, který mi věnovala a odborné vedení při zpracování mé bakalářské práce. Dále bych ráda poděkovala své konzultantce paní Mgr. Janě Růžičkové, Ph.D. za pomoc při statistickém vyhodnocení mé práce a jejího odborného vedení. Poděkování také patří paní Mgr. Markétě Letákové, Ph.D. za pomoc při determinaci rozsivek. V neposlední řadě musím poděkovat své rodině a přátelům, kteří mě podporovali a pomáhali mi po celou dobu mého studia.</w:t>
      </w:r>
    </w:p>
    <w:p w14:paraId="5A597059" w14:textId="77777777" w:rsidR="00C612F9" w:rsidRPr="00746487" w:rsidRDefault="00C612F9" w:rsidP="00A2558D">
      <w:pPr>
        <w:pStyle w:val="Dalodstavce"/>
      </w:pPr>
    </w:p>
    <w:p w14:paraId="3437E531" w14:textId="77777777" w:rsidR="009951BF" w:rsidRPr="00746487" w:rsidRDefault="009951BF" w:rsidP="00A2558D">
      <w:pPr>
        <w:pStyle w:val="Dalodstavce"/>
        <w:sectPr w:rsidR="009951BF" w:rsidRPr="00746487" w:rsidSect="00BB4F4A">
          <w:footerReference w:type="default" r:id="rId23"/>
          <w:footerReference w:type="first" r:id="rId24"/>
          <w:type w:val="oddPage"/>
          <w:pgSz w:w="11906" w:h="16838" w:code="9"/>
          <w:pgMar w:top="1980" w:right="1140" w:bottom="2380" w:left="1140" w:header="1140" w:footer="1420" w:gutter="860"/>
          <w:cols w:space="708"/>
          <w:docGrid w:linePitch="360"/>
        </w:sectPr>
      </w:pPr>
    </w:p>
    <w:p w14:paraId="5F6060FD" w14:textId="77777777" w:rsidR="00E76694" w:rsidRPr="00746487" w:rsidRDefault="00F44C00" w:rsidP="002E640F">
      <w:pPr>
        <w:pStyle w:val="ZPNadpis1vodn"/>
      </w:pPr>
      <w:r w:rsidRPr="00746487">
        <w:lastRenderedPageBreak/>
        <w:t>Obsah</w:t>
      </w:r>
    </w:p>
    <w:p w14:paraId="15D80276" w14:textId="51265B0A" w:rsidR="00137E5C" w:rsidRDefault="00825A03">
      <w:pPr>
        <w:pStyle w:val="Obsah1"/>
        <w:rPr>
          <w:rFonts w:asciiTheme="minorHAnsi" w:eastAsiaTheme="minorEastAsia" w:hAnsiTheme="minorHAnsi" w:cstheme="minorBidi"/>
          <w:b w:val="0"/>
          <w:color w:val="auto"/>
          <w:sz w:val="22"/>
          <w:szCs w:val="22"/>
        </w:rPr>
      </w:pPr>
      <w:r w:rsidRPr="002801B9">
        <w:rPr>
          <w:rFonts w:ascii="Times New Roman" w:hAnsi="Times New Roman" w:cs="Times New Roman"/>
          <w:bCs/>
          <w:noProof w:val="0"/>
        </w:rPr>
        <w:fldChar w:fldCharType="begin"/>
      </w:r>
      <w:r w:rsidRPr="002801B9">
        <w:rPr>
          <w:rFonts w:ascii="Times New Roman" w:hAnsi="Times New Roman" w:cs="Times New Roman"/>
          <w:noProof w:val="0"/>
        </w:rPr>
        <w:instrText xml:space="preserve"> TOC \o "1-</w:instrText>
      </w:r>
      <w:r w:rsidR="004E0F2F" w:rsidRPr="002801B9">
        <w:rPr>
          <w:rFonts w:ascii="Times New Roman" w:hAnsi="Times New Roman" w:cs="Times New Roman"/>
          <w:noProof w:val="0"/>
        </w:rPr>
        <w:instrText>2</w:instrText>
      </w:r>
      <w:r w:rsidRPr="002801B9">
        <w:rPr>
          <w:rFonts w:ascii="Times New Roman" w:hAnsi="Times New Roman" w:cs="Times New Roman"/>
          <w:noProof w:val="0"/>
        </w:rPr>
        <w:instrText xml:space="preserve">" </w:instrText>
      </w:r>
      <w:r w:rsidRPr="002801B9">
        <w:rPr>
          <w:rFonts w:ascii="Times New Roman" w:hAnsi="Times New Roman" w:cs="Times New Roman"/>
          <w:bCs/>
          <w:noProof w:val="0"/>
        </w:rPr>
        <w:fldChar w:fldCharType="separate"/>
      </w:r>
      <w:r w:rsidR="00137E5C">
        <w:t>Seznam obrázků</w:t>
      </w:r>
      <w:r w:rsidR="00137E5C">
        <w:tab/>
      </w:r>
      <w:r w:rsidR="00137E5C">
        <w:fldChar w:fldCharType="begin"/>
      </w:r>
      <w:r w:rsidR="00137E5C">
        <w:instrText xml:space="preserve"> PAGEREF _Toc131699724 \h </w:instrText>
      </w:r>
      <w:r w:rsidR="00137E5C">
        <w:fldChar w:fldCharType="separate"/>
      </w:r>
      <w:r w:rsidR="00137E5C">
        <w:t>15</w:t>
      </w:r>
      <w:r w:rsidR="00137E5C">
        <w:fldChar w:fldCharType="end"/>
      </w:r>
    </w:p>
    <w:p w14:paraId="1AE33213" w14:textId="44A56EB4" w:rsidR="00137E5C" w:rsidRDefault="00137E5C">
      <w:pPr>
        <w:pStyle w:val="Obsah1"/>
        <w:rPr>
          <w:rFonts w:asciiTheme="minorHAnsi" w:eastAsiaTheme="minorEastAsia" w:hAnsiTheme="minorHAnsi" w:cstheme="minorBidi"/>
          <w:b w:val="0"/>
          <w:color w:val="auto"/>
          <w:sz w:val="22"/>
          <w:szCs w:val="22"/>
        </w:rPr>
      </w:pPr>
      <w:r>
        <w:t>Seznam tabulek</w:t>
      </w:r>
      <w:r>
        <w:tab/>
      </w:r>
      <w:r>
        <w:fldChar w:fldCharType="begin"/>
      </w:r>
      <w:r>
        <w:instrText xml:space="preserve"> PAGEREF _Toc131699725 \h </w:instrText>
      </w:r>
      <w:r>
        <w:fldChar w:fldCharType="separate"/>
      </w:r>
      <w:r>
        <w:t>16</w:t>
      </w:r>
      <w:r>
        <w:fldChar w:fldCharType="end"/>
      </w:r>
    </w:p>
    <w:p w14:paraId="1904C824" w14:textId="50D83714" w:rsidR="00137E5C" w:rsidRDefault="00137E5C">
      <w:pPr>
        <w:pStyle w:val="Obsah1"/>
        <w:rPr>
          <w:rFonts w:asciiTheme="minorHAnsi" w:eastAsiaTheme="minorEastAsia" w:hAnsiTheme="minorHAnsi" w:cstheme="minorBidi"/>
          <w:b w:val="0"/>
          <w:color w:val="auto"/>
          <w:sz w:val="22"/>
          <w:szCs w:val="22"/>
        </w:rPr>
      </w:pPr>
      <w:r>
        <w:t>Seznam příloh</w:t>
      </w:r>
      <w:r>
        <w:tab/>
      </w:r>
      <w:r>
        <w:fldChar w:fldCharType="begin"/>
      </w:r>
      <w:r>
        <w:instrText xml:space="preserve"> PAGEREF _Toc131699726 \h </w:instrText>
      </w:r>
      <w:r>
        <w:fldChar w:fldCharType="separate"/>
      </w:r>
      <w:r>
        <w:t>17</w:t>
      </w:r>
      <w:r>
        <w:fldChar w:fldCharType="end"/>
      </w:r>
    </w:p>
    <w:p w14:paraId="677EBA42" w14:textId="08C2154E" w:rsidR="00137E5C" w:rsidRDefault="00137E5C">
      <w:pPr>
        <w:pStyle w:val="Obsah1"/>
        <w:rPr>
          <w:rFonts w:asciiTheme="minorHAnsi" w:eastAsiaTheme="minorEastAsia" w:hAnsiTheme="minorHAnsi" w:cstheme="minorBidi"/>
          <w:b w:val="0"/>
          <w:color w:val="auto"/>
          <w:sz w:val="22"/>
          <w:szCs w:val="22"/>
        </w:rPr>
      </w:pPr>
      <w:r>
        <w:t>Seznam pojmů a zkratek</w:t>
      </w:r>
      <w:r>
        <w:tab/>
      </w:r>
      <w:r>
        <w:fldChar w:fldCharType="begin"/>
      </w:r>
      <w:r>
        <w:instrText xml:space="preserve"> PAGEREF _Toc131699727 \h </w:instrText>
      </w:r>
      <w:r>
        <w:fldChar w:fldCharType="separate"/>
      </w:r>
      <w:r>
        <w:t>18</w:t>
      </w:r>
      <w:r>
        <w:fldChar w:fldCharType="end"/>
      </w:r>
    </w:p>
    <w:p w14:paraId="03BC6420" w14:textId="625BF220" w:rsidR="00137E5C" w:rsidRDefault="00137E5C">
      <w:pPr>
        <w:pStyle w:val="Obsah1"/>
        <w:rPr>
          <w:rFonts w:asciiTheme="minorHAnsi" w:eastAsiaTheme="minorEastAsia" w:hAnsiTheme="minorHAnsi" w:cstheme="minorBidi"/>
          <w:b w:val="0"/>
          <w:color w:val="auto"/>
          <w:sz w:val="22"/>
          <w:szCs w:val="22"/>
        </w:rPr>
      </w:pPr>
      <w:r>
        <w:t>1</w:t>
      </w:r>
      <w:r>
        <w:rPr>
          <w:rFonts w:asciiTheme="minorHAnsi" w:eastAsiaTheme="minorEastAsia" w:hAnsiTheme="minorHAnsi" w:cstheme="minorBidi"/>
          <w:b w:val="0"/>
          <w:color w:val="auto"/>
          <w:sz w:val="22"/>
          <w:szCs w:val="22"/>
        </w:rPr>
        <w:tab/>
      </w:r>
      <w:r>
        <w:t>Úvod</w:t>
      </w:r>
      <w:r>
        <w:tab/>
      </w:r>
      <w:r>
        <w:fldChar w:fldCharType="begin"/>
      </w:r>
      <w:r>
        <w:instrText xml:space="preserve"> PAGEREF _Toc131699728 \h </w:instrText>
      </w:r>
      <w:r>
        <w:fldChar w:fldCharType="separate"/>
      </w:r>
      <w:r>
        <w:t>19</w:t>
      </w:r>
      <w:r>
        <w:fldChar w:fldCharType="end"/>
      </w:r>
    </w:p>
    <w:p w14:paraId="6D59D38C" w14:textId="7D613508" w:rsidR="00137E5C" w:rsidRDefault="00137E5C">
      <w:pPr>
        <w:pStyle w:val="Obsah1"/>
        <w:rPr>
          <w:rFonts w:asciiTheme="minorHAnsi" w:eastAsiaTheme="minorEastAsia" w:hAnsiTheme="minorHAnsi" w:cstheme="minorBidi"/>
          <w:b w:val="0"/>
          <w:color w:val="auto"/>
          <w:sz w:val="22"/>
          <w:szCs w:val="22"/>
        </w:rPr>
      </w:pPr>
      <w:r>
        <w:t>2</w:t>
      </w:r>
      <w:r>
        <w:rPr>
          <w:rFonts w:asciiTheme="minorHAnsi" w:eastAsiaTheme="minorEastAsia" w:hAnsiTheme="minorHAnsi" w:cstheme="minorBidi"/>
          <w:b w:val="0"/>
          <w:color w:val="auto"/>
          <w:sz w:val="22"/>
          <w:szCs w:val="22"/>
        </w:rPr>
        <w:tab/>
      </w:r>
      <w:r>
        <w:t>Cíle práce</w:t>
      </w:r>
      <w:r>
        <w:tab/>
      </w:r>
      <w:r>
        <w:fldChar w:fldCharType="begin"/>
      </w:r>
      <w:r>
        <w:instrText xml:space="preserve"> PAGEREF _Toc131699729 \h </w:instrText>
      </w:r>
      <w:r>
        <w:fldChar w:fldCharType="separate"/>
      </w:r>
      <w:r>
        <w:t>20</w:t>
      </w:r>
      <w:r>
        <w:fldChar w:fldCharType="end"/>
      </w:r>
    </w:p>
    <w:p w14:paraId="2A159D58" w14:textId="5ED9F094" w:rsidR="00137E5C" w:rsidRDefault="00137E5C">
      <w:pPr>
        <w:pStyle w:val="Obsah1"/>
        <w:rPr>
          <w:rFonts w:asciiTheme="minorHAnsi" w:eastAsiaTheme="minorEastAsia" w:hAnsiTheme="minorHAnsi" w:cstheme="minorBidi"/>
          <w:b w:val="0"/>
          <w:color w:val="auto"/>
          <w:sz w:val="22"/>
          <w:szCs w:val="22"/>
        </w:rPr>
      </w:pPr>
      <w:r>
        <w:t>3</w:t>
      </w:r>
      <w:r>
        <w:rPr>
          <w:rFonts w:asciiTheme="minorHAnsi" w:eastAsiaTheme="minorEastAsia" w:hAnsiTheme="minorHAnsi" w:cstheme="minorBidi"/>
          <w:b w:val="0"/>
          <w:color w:val="auto"/>
          <w:sz w:val="22"/>
          <w:szCs w:val="22"/>
        </w:rPr>
        <w:tab/>
      </w:r>
      <w:r>
        <w:t>Umělé vodní nádrže</w:t>
      </w:r>
      <w:r>
        <w:tab/>
      </w:r>
      <w:r>
        <w:fldChar w:fldCharType="begin"/>
      </w:r>
      <w:r>
        <w:instrText xml:space="preserve"> PAGEREF _Toc131699730 \h </w:instrText>
      </w:r>
      <w:r>
        <w:fldChar w:fldCharType="separate"/>
      </w:r>
      <w:r>
        <w:t>21</w:t>
      </w:r>
      <w:r>
        <w:fldChar w:fldCharType="end"/>
      </w:r>
    </w:p>
    <w:p w14:paraId="1A41F9A2" w14:textId="5AB89D7E" w:rsidR="00137E5C" w:rsidRDefault="00137E5C">
      <w:pPr>
        <w:pStyle w:val="Obsah2"/>
        <w:rPr>
          <w:rFonts w:asciiTheme="minorHAnsi" w:eastAsiaTheme="minorEastAsia" w:hAnsiTheme="minorHAnsi" w:cstheme="minorBidi"/>
          <w:iCs w:val="0"/>
          <w:sz w:val="22"/>
          <w:szCs w:val="22"/>
        </w:rPr>
      </w:pPr>
      <w:r>
        <w:t>3.1</w:t>
      </w:r>
      <w:r>
        <w:rPr>
          <w:rFonts w:asciiTheme="minorHAnsi" w:eastAsiaTheme="minorEastAsia" w:hAnsiTheme="minorHAnsi" w:cstheme="minorBidi"/>
          <w:iCs w:val="0"/>
          <w:sz w:val="22"/>
          <w:szCs w:val="22"/>
        </w:rPr>
        <w:tab/>
      </w:r>
      <w:r>
        <w:t>Historie vodních nádrží v České republice</w:t>
      </w:r>
      <w:r>
        <w:tab/>
      </w:r>
      <w:r>
        <w:fldChar w:fldCharType="begin"/>
      </w:r>
      <w:r>
        <w:instrText xml:space="preserve"> PAGEREF _Toc131699731 \h </w:instrText>
      </w:r>
      <w:r>
        <w:fldChar w:fldCharType="separate"/>
      </w:r>
      <w:r>
        <w:t>21</w:t>
      </w:r>
      <w:r>
        <w:fldChar w:fldCharType="end"/>
      </w:r>
    </w:p>
    <w:p w14:paraId="70128C52" w14:textId="30653CB7" w:rsidR="00137E5C" w:rsidRDefault="00137E5C">
      <w:pPr>
        <w:pStyle w:val="Obsah2"/>
        <w:rPr>
          <w:rFonts w:asciiTheme="minorHAnsi" w:eastAsiaTheme="minorEastAsia" w:hAnsiTheme="minorHAnsi" w:cstheme="minorBidi"/>
          <w:iCs w:val="0"/>
          <w:sz w:val="22"/>
          <w:szCs w:val="22"/>
        </w:rPr>
      </w:pPr>
      <w:r>
        <w:t>3.2</w:t>
      </w:r>
      <w:r>
        <w:rPr>
          <w:rFonts w:asciiTheme="minorHAnsi" w:eastAsiaTheme="minorEastAsia" w:hAnsiTheme="minorHAnsi" w:cstheme="minorBidi"/>
          <w:iCs w:val="0"/>
          <w:sz w:val="22"/>
          <w:szCs w:val="22"/>
        </w:rPr>
        <w:tab/>
      </w:r>
      <w:r>
        <w:t>Přehrada</w:t>
      </w:r>
      <w:r>
        <w:tab/>
      </w:r>
      <w:r>
        <w:fldChar w:fldCharType="begin"/>
      </w:r>
      <w:r>
        <w:instrText xml:space="preserve"> PAGEREF _Toc131699732 \h </w:instrText>
      </w:r>
      <w:r>
        <w:fldChar w:fldCharType="separate"/>
      </w:r>
      <w:r>
        <w:t>22</w:t>
      </w:r>
      <w:r>
        <w:fldChar w:fldCharType="end"/>
      </w:r>
    </w:p>
    <w:p w14:paraId="129E2924" w14:textId="00908175" w:rsidR="00137E5C" w:rsidRDefault="00137E5C">
      <w:pPr>
        <w:pStyle w:val="Obsah2"/>
        <w:rPr>
          <w:rFonts w:asciiTheme="minorHAnsi" w:eastAsiaTheme="minorEastAsia" w:hAnsiTheme="minorHAnsi" w:cstheme="minorBidi"/>
          <w:iCs w:val="0"/>
          <w:sz w:val="22"/>
          <w:szCs w:val="22"/>
        </w:rPr>
      </w:pPr>
      <w:r>
        <w:t>3.3</w:t>
      </w:r>
      <w:r>
        <w:rPr>
          <w:rFonts w:asciiTheme="minorHAnsi" w:eastAsiaTheme="minorEastAsia" w:hAnsiTheme="minorHAnsi" w:cstheme="minorBidi"/>
          <w:iCs w:val="0"/>
          <w:sz w:val="22"/>
          <w:szCs w:val="22"/>
        </w:rPr>
        <w:tab/>
      </w:r>
      <w:r>
        <w:t>Trofie vodních nádrží</w:t>
      </w:r>
      <w:r>
        <w:tab/>
      </w:r>
      <w:r>
        <w:fldChar w:fldCharType="begin"/>
      </w:r>
      <w:r>
        <w:instrText xml:space="preserve"> PAGEREF _Toc131699733 \h </w:instrText>
      </w:r>
      <w:r>
        <w:fldChar w:fldCharType="separate"/>
      </w:r>
      <w:r>
        <w:t>24</w:t>
      </w:r>
      <w:r>
        <w:fldChar w:fldCharType="end"/>
      </w:r>
    </w:p>
    <w:p w14:paraId="589D0D96" w14:textId="4D1DF428" w:rsidR="00137E5C" w:rsidRDefault="00137E5C">
      <w:pPr>
        <w:pStyle w:val="Obsah1"/>
        <w:rPr>
          <w:rFonts w:asciiTheme="minorHAnsi" w:eastAsiaTheme="minorEastAsia" w:hAnsiTheme="minorHAnsi" w:cstheme="minorBidi"/>
          <w:b w:val="0"/>
          <w:color w:val="auto"/>
          <w:sz w:val="22"/>
          <w:szCs w:val="22"/>
        </w:rPr>
      </w:pPr>
      <w:r>
        <w:t>4</w:t>
      </w:r>
      <w:r>
        <w:rPr>
          <w:rFonts w:asciiTheme="minorHAnsi" w:eastAsiaTheme="minorEastAsia" w:hAnsiTheme="minorHAnsi" w:cstheme="minorBidi"/>
          <w:b w:val="0"/>
          <w:color w:val="auto"/>
          <w:sz w:val="22"/>
          <w:szCs w:val="22"/>
        </w:rPr>
        <w:tab/>
      </w:r>
      <w:r>
        <w:t>Charakteristika způsobu života sinic a řas</w:t>
      </w:r>
      <w:r>
        <w:tab/>
      </w:r>
      <w:r>
        <w:fldChar w:fldCharType="begin"/>
      </w:r>
      <w:r>
        <w:instrText xml:space="preserve"> PAGEREF _Toc131699734 \h </w:instrText>
      </w:r>
      <w:r>
        <w:fldChar w:fldCharType="separate"/>
      </w:r>
      <w:r>
        <w:t>28</w:t>
      </w:r>
      <w:r>
        <w:fldChar w:fldCharType="end"/>
      </w:r>
    </w:p>
    <w:p w14:paraId="1C1F2696" w14:textId="6702B5DF" w:rsidR="00137E5C" w:rsidRDefault="00137E5C">
      <w:pPr>
        <w:pStyle w:val="Obsah2"/>
        <w:rPr>
          <w:rFonts w:asciiTheme="minorHAnsi" w:eastAsiaTheme="minorEastAsia" w:hAnsiTheme="minorHAnsi" w:cstheme="minorBidi"/>
          <w:iCs w:val="0"/>
          <w:sz w:val="22"/>
          <w:szCs w:val="22"/>
        </w:rPr>
      </w:pPr>
      <w:r>
        <w:t>4.1</w:t>
      </w:r>
      <w:r>
        <w:rPr>
          <w:rFonts w:asciiTheme="minorHAnsi" w:eastAsiaTheme="minorEastAsia" w:hAnsiTheme="minorHAnsi" w:cstheme="minorBidi"/>
          <w:iCs w:val="0"/>
          <w:sz w:val="22"/>
          <w:szCs w:val="22"/>
        </w:rPr>
        <w:tab/>
      </w:r>
      <w:r>
        <w:t>Fytoplankton</w:t>
      </w:r>
      <w:r>
        <w:tab/>
      </w:r>
      <w:r>
        <w:fldChar w:fldCharType="begin"/>
      </w:r>
      <w:r>
        <w:instrText xml:space="preserve"> PAGEREF _Toc131699735 \h </w:instrText>
      </w:r>
      <w:r>
        <w:fldChar w:fldCharType="separate"/>
      </w:r>
      <w:r>
        <w:t>29</w:t>
      </w:r>
      <w:r>
        <w:fldChar w:fldCharType="end"/>
      </w:r>
    </w:p>
    <w:p w14:paraId="7217FBF7" w14:textId="65804110" w:rsidR="00137E5C" w:rsidRDefault="00137E5C">
      <w:pPr>
        <w:pStyle w:val="Obsah2"/>
        <w:rPr>
          <w:rFonts w:asciiTheme="minorHAnsi" w:eastAsiaTheme="minorEastAsia" w:hAnsiTheme="minorHAnsi" w:cstheme="minorBidi"/>
          <w:iCs w:val="0"/>
          <w:sz w:val="22"/>
          <w:szCs w:val="22"/>
        </w:rPr>
      </w:pPr>
      <w:r>
        <w:t>4.2</w:t>
      </w:r>
      <w:r>
        <w:rPr>
          <w:rFonts w:asciiTheme="minorHAnsi" w:eastAsiaTheme="minorEastAsia" w:hAnsiTheme="minorHAnsi" w:cstheme="minorBidi"/>
          <w:iCs w:val="0"/>
          <w:sz w:val="22"/>
          <w:szCs w:val="22"/>
        </w:rPr>
        <w:tab/>
      </w:r>
      <w:r>
        <w:t>Bentos sladkých vod</w:t>
      </w:r>
      <w:r>
        <w:tab/>
      </w:r>
      <w:r>
        <w:fldChar w:fldCharType="begin"/>
      </w:r>
      <w:r>
        <w:instrText xml:space="preserve"> PAGEREF _Toc131699736 \h </w:instrText>
      </w:r>
      <w:r>
        <w:fldChar w:fldCharType="separate"/>
      </w:r>
      <w:r>
        <w:t>31</w:t>
      </w:r>
      <w:r>
        <w:fldChar w:fldCharType="end"/>
      </w:r>
    </w:p>
    <w:p w14:paraId="1D2A2AC5" w14:textId="5038BAFE" w:rsidR="00137E5C" w:rsidRDefault="00137E5C">
      <w:pPr>
        <w:pStyle w:val="Obsah2"/>
        <w:rPr>
          <w:rFonts w:asciiTheme="minorHAnsi" w:eastAsiaTheme="minorEastAsia" w:hAnsiTheme="minorHAnsi" w:cstheme="minorBidi"/>
          <w:iCs w:val="0"/>
          <w:sz w:val="22"/>
          <w:szCs w:val="22"/>
        </w:rPr>
      </w:pPr>
      <w:r>
        <w:t>4.3</w:t>
      </w:r>
      <w:r>
        <w:rPr>
          <w:rFonts w:asciiTheme="minorHAnsi" w:eastAsiaTheme="minorEastAsia" w:hAnsiTheme="minorHAnsi" w:cstheme="minorBidi"/>
          <w:iCs w:val="0"/>
          <w:sz w:val="22"/>
          <w:szCs w:val="22"/>
        </w:rPr>
        <w:tab/>
      </w:r>
      <w:r>
        <w:t>Antropogenní vliv</w:t>
      </w:r>
      <w:r>
        <w:tab/>
      </w:r>
      <w:r>
        <w:fldChar w:fldCharType="begin"/>
      </w:r>
      <w:r>
        <w:instrText xml:space="preserve"> PAGEREF _Toc131699737 \h </w:instrText>
      </w:r>
      <w:r>
        <w:fldChar w:fldCharType="separate"/>
      </w:r>
      <w:r>
        <w:t>31</w:t>
      </w:r>
      <w:r>
        <w:fldChar w:fldCharType="end"/>
      </w:r>
    </w:p>
    <w:p w14:paraId="75B77ABD" w14:textId="1F4C2784" w:rsidR="00137E5C" w:rsidRDefault="00137E5C">
      <w:pPr>
        <w:pStyle w:val="Obsah1"/>
        <w:rPr>
          <w:rFonts w:asciiTheme="minorHAnsi" w:eastAsiaTheme="minorEastAsia" w:hAnsiTheme="minorHAnsi" w:cstheme="minorBidi"/>
          <w:b w:val="0"/>
          <w:color w:val="auto"/>
          <w:sz w:val="22"/>
          <w:szCs w:val="22"/>
        </w:rPr>
      </w:pPr>
      <w:r>
        <w:t>5</w:t>
      </w:r>
      <w:r>
        <w:rPr>
          <w:rFonts w:asciiTheme="minorHAnsi" w:eastAsiaTheme="minorEastAsia" w:hAnsiTheme="minorHAnsi" w:cstheme="minorBidi"/>
          <w:b w:val="0"/>
          <w:color w:val="auto"/>
          <w:sz w:val="22"/>
          <w:szCs w:val="22"/>
        </w:rPr>
        <w:tab/>
      </w:r>
      <w:r>
        <w:t>Základní charakteristika vybraných skupin řas a sinic</w:t>
      </w:r>
      <w:r>
        <w:tab/>
      </w:r>
      <w:r>
        <w:fldChar w:fldCharType="begin"/>
      </w:r>
      <w:r>
        <w:instrText xml:space="preserve"> PAGEREF _Toc131699738 \h </w:instrText>
      </w:r>
      <w:r>
        <w:fldChar w:fldCharType="separate"/>
      </w:r>
      <w:r>
        <w:t>34</w:t>
      </w:r>
      <w:r>
        <w:fldChar w:fldCharType="end"/>
      </w:r>
    </w:p>
    <w:p w14:paraId="1AECA730" w14:textId="04789C95" w:rsidR="00137E5C" w:rsidRDefault="00137E5C">
      <w:pPr>
        <w:pStyle w:val="Obsah2"/>
        <w:rPr>
          <w:rFonts w:asciiTheme="minorHAnsi" w:eastAsiaTheme="minorEastAsia" w:hAnsiTheme="minorHAnsi" w:cstheme="minorBidi"/>
          <w:iCs w:val="0"/>
          <w:sz w:val="22"/>
          <w:szCs w:val="22"/>
        </w:rPr>
      </w:pPr>
      <w:r>
        <w:t>5.1</w:t>
      </w:r>
      <w:r>
        <w:rPr>
          <w:rFonts w:asciiTheme="minorHAnsi" w:eastAsiaTheme="minorEastAsia" w:hAnsiTheme="minorHAnsi" w:cstheme="minorBidi"/>
          <w:iCs w:val="0"/>
          <w:sz w:val="22"/>
          <w:szCs w:val="22"/>
        </w:rPr>
        <w:tab/>
      </w:r>
      <w:r>
        <w:t>Sinice</w:t>
      </w:r>
      <w:r>
        <w:tab/>
      </w:r>
      <w:r>
        <w:fldChar w:fldCharType="begin"/>
      </w:r>
      <w:r>
        <w:instrText xml:space="preserve"> PAGEREF _Toc131699739 \h </w:instrText>
      </w:r>
      <w:r>
        <w:fldChar w:fldCharType="separate"/>
      </w:r>
      <w:r>
        <w:t>34</w:t>
      </w:r>
      <w:r>
        <w:fldChar w:fldCharType="end"/>
      </w:r>
    </w:p>
    <w:p w14:paraId="03D6A01A" w14:textId="4C763628" w:rsidR="00137E5C" w:rsidRDefault="00137E5C">
      <w:pPr>
        <w:pStyle w:val="Obsah2"/>
        <w:rPr>
          <w:rFonts w:asciiTheme="minorHAnsi" w:eastAsiaTheme="minorEastAsia" w:hAnsiTheme="minorHAnsi" w:cstheme="minorBidi"/>
          <w:iCs w:val="0"/>
          <w:sz w:val="22"/>
          <w:szCs w:val="22"/>
        </w:rPr>
      </w:pPr>
      <w:r>
        <w:t>5.2</w:t>
      </w:r>
      <w:r>
        <w:rPr>
          <w:rFonts w:asciiTheme="minorHAnsi" w:eastAsiaTheme="minorEastAsia" w:hAnsiTheme="minorHAnsi" w:cstheme="minorBidi"/>
          <w:iCs w:val="0"/>
          <w:sz w:val="22"/>
          <w:szCs w:val="22"/>
        </w:rPr>
        <w:tab/>
      </w:r>
      <w:r>
        <w:t>Řasy</w:t>
      </w:r>
      <w:r>
        <w:tab/>
      </w:r>
      <w:r>
        <w:fldChar w:fldCharType="begin"/>
      </w:r>
      <w:r>
        <w:instrText xml:space="preserve"> PAGEREF _Toc131699740 \h </w:instrText>
      </w:r>
      <w:r>
        <w:fldChar w:fldCharType="separate"/>
      </w:r>
      <w:r>
        <w:t>36</w:t>
      </w:r>
      <w:r>
        <w:fldChar w:fldCharType="end"/>
      </w:r>
    </w:p>
    <w:p w14:paraId="5BC8B9BE" w14:textId="09C7E779" w:rsidR="00137E5C" w:rsidRDefault="00137E5C">
      <w:pPr>
        <w:pStyle w:val="Obsah1"/>
        <w:rPr>
          <w:rFonts w:asciiTheme="minorHAnsi" w:eastAsiaTheme="minorEastAsia" w:hAnsiTheme="minorHAnsi" w:cstheme="minorBidi"/>
          <w:b w:val="0"/>
          <w:color w:val="auto"/>
          <w:sz w:val="22"/>
          <w:szCs w:val="22"/>
        </w:rPr>
      </w:pPr>
      <w:r>
        <w:t>6</w:t>
      </w:r>
      <w:r>
        <w:rPr>
          <w:rFonts w:asciiTheme="minorHAnsi" w:eastAsiaTheme="minorEastAsia" w:hAnsiTheme="minorHAnsi" w:cstheme="minorBidi"/>
          <w:b w:val="0"/>
          <w:color w:val="auto"/>
          <w:sz w:val="22"/>
          <w:szCs w:val="22"/>
        </w:rPr>
        <w:tab/>
      </w:r>
      <w:r>
        <w:t>Praktická část</w:t>
      </w:r>
      <w:r>
        <w:tab/>
      </w:r>
      <w:r>
        <w:fldChar w:fldCharType="begin"/>
      </w:r>
      <w:r>
        <w:instrText xml:space="preserve"> PAGEREF _Toc131699741 \h </w:instrText>
      </w:r>
      <w:r>
        <w:fldChar w:fldCharType="separate"/>
      </w:r>
      <w:r>
        <w:t>39</w:t>
      </w:r>
      <w:r>
        <w:fldChar w:fldCharType="end"/>
      </w:r>
    </w:p>
    <w:p w14:paraId="3E8AA5FC" w14:textId="3546C46B" w:rsidR="00137E5C" w:rsidRDefault="00137E5C">
      <w:pPr>
        <w:pStyle w:val="Obsah2"/>
        <w:rPr>
          <w:rFonts w:asciiTheme="minorHAnsi" w:eastAsiaTheme="minorEastAsia" w:hAnsiTheme="minorHAnsi" w:cstheme="minorBidi"/>
          <w:iCs w:val="0"/>
          <w:sz w:val="22"/>
          <w:szCs w:val="22"/>
        </w:rPr>
      </w:pPr>
      <w:r>
        <w:t>6.1</w:t>
      </w:r>
      <w:r>
        <w:rPr>
          <w:rFonts w:asciiTheme="minorHAnsi" w:eastAsiaTheme="minorEastAsia" w:hAnsiTheme="minorHAnsi" w:cstheme="minorBidi"/>
          <w:iCs w:val="0"/>
          <w:sz w:val="22"/>
          <w:szCs w:val="22"/>
        </w:rPr>
        <w:tab/>
      </w:r>
      <w:r>
        <w:t>Novomlýnské nádrže</w:t>
      </w:r>
      <w:r>
        <w:tab/>
      </w:r>
      <w:r>
        <w:fldChar w:fldCharType="begin"/>
      </w:r>
      <w:r>
        <w:instrText xml:space="preserve"> PAGEREF _Toc131699742 \h </w:instrText>
      </w:r>
      <w:r>
        <w:fldChar w:fldCharType="separate"/>
      </w:r>
      <w:r>
        <w:t>39</w:t>
      </w:r>
      <w:r>
        <w:fldChar w:fldCharType="end"/>
      </w:r>
    </w:p>
    <w:p w14:paraId="680E86F7" w14:textId="7CEA85AA" w:rsidR="00137E5C" w:rsidRDefault="00137E5C">
      <w:pPr>
        <w:pStyle w:val="Obsah2"/>
        <w:rPr>
          <w:rFonts w:asciiTheme="minorHAnsi" w:eastAsiaTheme="minorEastAsia" w:hAnsiTheme="minorHAnsi" w:cstheme="minorBidi"/>
          <w:iCs w:val="0"/>
          <w:sz w:val="22"/>
          <w:szCs w:val="22"/>
        </w:rPr>
      </w:pPr>
      <w:r>
        <w:t>6.2</w:t>
      </w:r>
      <w:r>
        <w:rPr>
          <w:rFonts w:asciiTheme="minorHAnsi" w:eastAsiaTheme="minorEastAsia" w:hAnsiTheme="minorHAnsi" w:cstheme="minorBidi"/>
          <w:iCs w:val="0"/>
          <w:sz w:val="22"/>
          <w:szCs w:val="22"/>
        </w:rPr>
        <w:tab/>
      </w:r>
      <w:r>
        <w:t>Odběrové lokality</w:t>
      </w:r>
      <w:r>
        <w:tab/>
      </w:r>
      <w:r>
        <w:fldChar w:fldCharType="begin"/>
      </w:r>
      <w:r>
        <w:instrText xml:space="preserve"> PAGEREF _Toc131699743 \h </w:instrText>
      </w:r>
      <w:r>
        <w:fldChar w:fldCharType="separate"/>
      </w:r>
      <w:r>
        <w:t>40</w:t>
      </w:r>
      <w:r>
        <w:fldChar w:fldCharType="end"/>
      </w:r>
    </w:p>
    <w:p w14:paraId="105CAA71" w14:textId="56A55E3E" w:rsidR="00137E5C" w:rsidRDefault="00137E5C">
      <w:pPr>
        <w:pStyle w:val="Obsah2"/>
        <w:rPr>
          <w:rFonts w:asciiTheme="minorHAnsi" w:eastAsiaTheme="minorEastAsia" w:hAnsiTheme="minorHAnsi" w:cstheme="minorBidi"/>
          <w:iCs w:val="0"/>
          <w:sz w:val="22"/>
          <w:szCs w:val="22"/>
        </w:rPr>
      </w:pPr>
      <w:r>
        <w:t>6.3</w:t>
      </w:r>
      <w:r>
        <w:rPr>
          <w:rFonts w:asciiTheme="minorHAnsi" w:eastAsiaTheme="minorEastAsia" w:hAnsiTheme="minorHAnsi" w:cstheme="minorBidi"/>
          <w:iCs w:val="0"/>
          <w:sz w:val="22"/>
          <w:szCs w:val="22"/>
        </w:rPr>
        <w:tab/>
      </w:r>
      <w:r>
        <w:t>Odběr fytoplanktonu</w:t>
      </w:r>
      <w:r>
        <w:tab/>
      </w:r>
      <w:r>
        <w:fldChar w:fldCharType="begin"/>
      </w:r>
      <w:r>
        <w:instrText xml:space="preserve"> PAGEREF _Toc131699744 \h </w:instrText>
      </w:r>
      <w:r>
        <w:fldChar w:fldCharType="separate"/>
      </w:r>
      <w:r>
        <w:t>46</w:t>
      </w:r>
      <w:r>
        <w:fldChar w:fldCharType="end"/>
      </w:r>
    </w:p>
    <w:p w14:paraId="4E037C6E" w14:textId="3676064C" w:rsidR="00137E5C" w:rsidRDefault="00137E5C">
      <w:pPr>
        <w:pStyle w:val="Obsah2"/>
        <w:rPr>
          <w:rFonts w:asciiTheme="minorHAnsi" w:eastAsiaTheme="minorEastAsia" w:hAnsiTheme="minorHAnsi" w:cstheme="minorBidi"/>
          <w:iCs w:val="0"/>
          <w:sz w:val="22"/>
          <w:szCs w:val="22"/>
        </w:rPr>
      </w:pPr>
      <w:r>
        <w:t>6.4</w:t>
      </w:r>
      <w:r>
        <w:rPr>
          <w:rFonts w:asciiTheme="minorHAnsi" w:eastAsiaTheme="minorEastAsia" w:hAnsiTheme="minorHAnsi" w:cstheme="minorBidi"/>
          <w:iCs w:val="0"/>
          <w:sz w:val="22"/>
          <w:szCs w:val="22"/>
        </w:rPr>
        <w:tab/>
      </w:r>
      <w:r>
        <w:t>Tvorba trvalých preparátů</w:t>
      </w:r>
      <w:r>
        <w:tab/>
      </w:r>
      <w:r>
        <w:fldChar w:fldCharType="begin"/>
      </w:r>
      <w:r>
        <w:instrText xml:space="preserve"> PAGEREF _Toc131699745 \h </w:instrText>
      </w:r>
      <w:r>
        <w:fldChar w:fldCharType="separate"/>
      </w:r>
      <w:r>
        <w:t>46</w:t>
      </w:r>
      <w:r>
        <w:fldChar w:fldCharType="end"/>
      </w:r>
    </w:p>
    <w:p w14:paraId="76C95775" w14:textId="4C38090A" w:rsidR="00137E5C" w:rsidRDefault="00137E5C">
      <w:pPr>
        <w:pStyle w:val="Obsah2"/>
        <w:rPr>
          <w:rFonts w:asciiTheme="minorHAnsi" w:eastAsiaTheme="minorEastAsia" w:hAnsiTheme="minorHAnsi" w:cstheme="minorBidi"/>
          <w:iCs w:val="0"/>
          <w:sz w:val="22"/>
          <w:szCs w:val="22"/>
        </w:rPr>
      </w:pPr>
      <w:r>
        <w:t>6.5</w:t>
      </w:r>
      <w:r>
        <w:rPr>
          <w:rFonts w:asciiTheme="minorHAnsi" w:eastAsiaTheme="minorEastAsia" w:hAnsiTheme="minorHAnsi" w:cstheme="minorBidi"/>
          <w:iCs w:val="0"/>
          <w:sz w:val="22"/>
          <w:szCs w:val="22"/>
        </w:rPr>
        <w:tab/>
      </w:r>
      <w:r>
        <w:t>Kvantitativní stanovení fytoplanktonu</w:t>
      </w:r>
      <w:r>
        <w:tab/>
      </w:r>
      <w:r>
        <w:fldChar w:fldCharType="begin"/>
      </w:r>
      <w:r>
        <w:instrText xml:space="preserve"> PAGEREF _Toc131699746 \h </w:instrText>
      </w:r>
      <w:r>
        <w:fldChar w:fldCharType="separate"/>
      </w:r>
      <w:r>
        <w:t>47</w:t>
      </w:r>
      <w:r>
        <w:fldChar w:fldCharType="end"/>
      </w:r>
    </w:p>
    <w:p w14:paraId="252D18FE" w14:textId="2EBB1135" w:rsidR="00137E5C" w:rsidRDefault="00137E5C">
      <w:pPr>
        <w:pStyle w:val="Obsah2"/>
        <w:rPr>
          <w:rFonts w:asciiTheme="minorHAnsi" w:eastAsiaTheme="minorEastAsia" w:hAnsiTheme="minorHAnsi" w:cstheme="minorBidi"/>
          <w:iCs w:val="0"/>
          <w:sz w:val="22"/>
          <w:szCs w:val="22"/>
        </w:rPr>
      </w:pPr>
      <w:r w:rsidRPr="00FA2AA8">
        <w:rPr>
          <w:rFonts w:cs="Segoe UI"/>
        </w:rPr>
        <w:t>6.6</w:t>
      </w:r>
      <w:r>
        <w:rPr>
          <w:rFonts w:asciiTheme="minorHAnsi" w:eastAsiaTheme="minorEastAsia" w:hAnsiTheme="minorHAnsi" w:cstheme="minorBidi"/>
          <w:iCs w:val="0"/>
          <w:sz w:val="22"/>
          <w:szCs w:val="22"/>
        </w:rPr>
        <w:tab/>
      </w:r>
      <w:r w:rsidRPr="00FA2AA8">
        <w:rPr>
          <w:rFonts w:cs="Segoe UI"/>
        </w:rPr>
        <w:t>Analýza dat</w:t>
      </w:r>
      <w:r>
        <w:tab/>
      </w:r>
      <w:r>
        <w:fldChar w:fldCharType="begin"/>
      </w:r>
      <w:r>
        <w:instrText xml:space="preserve"> PAGEREF _Toc131699747 \h </w:instrText>
      </w:r>
      <w:r>
        <w:fldChar w:fldCharType="separate"/>
      </w:r>
      <w:r>
        <w:t>48</w:t>
      </w:r>
      <w:r>
        <w:fldChar w:fldCharType="end"/>
      </w:r>
    </w:p>
    <w:p w14:paraId="4E249AEB" w14:textId="25BA9217" w:rsidR="00137E5C" w:rsidRDefault="00137E5C">
      <w:pPr>
        <w:pStyle w:val="Obsah1"/>
        <w:rPr>
          <w:rFonts w:asciiTheme="minorHAnsi" w:eastAsiaTheme="minorEastAsia" w:hAnsiTheme="minorHAnsi" w:cstheme="minorBidi"/>
          <w:b w:val="0"/>
          <w:color w:val="auto"/>
          <w:sz w:val="22"/>
          <w:szCs w:val="22"/>
        </w:rPr>
      </w:pPr>
      <w:r>
        <w:t>7</w:t>
      </w:r>
      <w:r>
        <w:rPr>
          <w:rFonts w:asciiTheme="minorHAnsi" w:eastAsiaTheme="minorEastAsia" w:hAnsiTheme="minorHAnsi" w:cstheme="minorBidi"/>
          <w:b w:val="0"/>
          <w:color w:val="auto"/>
          <w:sz w:val="22"/>
          <w:szCs w:val="22"/>
        </w:rPr>
        <w:tab/>
      </w:r>
      <w:r>
        <w:t>Výsledky</w:t>
      </w:r>
      <w:r>
        <w:tab/>
      </w:r>
      <w:r>
        <w:fldChar w:fldCharType="begin"/>
      </w:r>
      <w:r>
        <w:instrText xml:space="preserve"> PAGEREF _Toc131699748 \h </w:instrText>
      </w:r>
      <w:r>
        <w:fldChar w:fldCharType="separate"/>
      </w:r>
      <w:r>
        <w:t>49</w:t>
      </w:r>
      <w:r>
        <w:fldChar w:fldCharType="end"/>
      </w:r>
    </w:p>
    <w:p w14:paraId="6D58109F" w14:textId="38C39717" w:rsidR="00137E5C" w:rsidRDefault="00137E5C">
      <w:pPr>
        <w:pStyle w:val="Obsah2"/>
        <w:rPr>
          <w:rFonts w:asciiTheme="minorHAnsi" w:eastAsiaTheme="minorEastAsia" w:hAnsiTheme="minorHAnsi" w:cstheme="minorBidi"/>
          <w:iCs w:val="0"/>
          <w:sz w:val="22"/>
          <w:szCs w:val="22"/>
        </w:rPr>
      </w:pPr>
      <w:r>
        <w:t>7.1</w:t>
      </w:r>
      <w:r>
        <w:rPr>
          <w:rFonts w:asciiTheme="minorHAnsi" w:eastAsiaTheme="minorEastAsia" w:hAnsiTheme="minorHAnsi" w:cstheme="minorBidi"/>
          <w:iCs w:val="0"/>
          <w:sz w:val="22"/>
          <w:szCs w:val="22"/>
        </w:rPr>
        <w:tab/>
      </w:r>
      <w:r>
        <w:t>Fyzikálně-chemické parametry vody</w:t>
      </w:r>
      <w:r>
        <w:tab/>
      </w:r>
      <w:r>
        <w:fldChar w:fldCharType="begin"/>
      </w:r>
      <w:r>
        <w:instrText xml:space="preserve"> PAGEREF _Toc131699749 \h </w:instrText>
      </w:r>
      <w:r>
        <w:fldChar w:fldCharType="separate"/>
      </w:r>
      <w:r>
        <w:t>49</w:t>
      </w:r>
      <w:r>
        <w:fldChar w:fldCharType="end"/>
      </w:r>
    </w:p>
    <w:p w14:paraId="66828923" w14:textId="7EF4DED6" w:rsidR="00137E5C" w:rsidRDefault="00137E5C">
      <w:pPr>
        <w:pStyle w:val="Obsah2"/>
        <w:rPr>
          <w:rFonts w:asciiTheme="minorHAnsi" w:eastAsiaTheme="minorEastAsia" w:hAnsiTheme="minorHAnsi" w:cstheme="minorBidi"/>
          <w:iCs w:val="0"/>
          <w:sz w:val="22"/>
          <w:szCs w:val="22"/>
        </w:rPr>
      </w:pPr>
      <w:r>
        <w:lastRenderedPageBreak/>
        <w:t>7.2</w:t>
      </w:r>
      <w:r>
        <w:rPr>
          <w:rFonts w:asciiTheme="minorHAnsi" w:eastAsiaTheme="minorEastAsia" w:hAnsiTheme="minorHAnsi" w:cstheme="minorBidi"/>
          <w:iCs w:val="0"/>
          <w:sz w:val="22"/>
          <w:szCs w:val="22"/>
        </w:rPr>
        <w:tab/>
      </w:r>
      <w:r>
        <w:t>Kvalitativní stanovení fytoplanktonu</w:t>
      </w:r>
      <w:r>
        <w:tab/>
      </w:r>
      <w:r>
        <w:fldChar w:fldCharType="begin"/>
      </w:r>
      <w:r>
        <w:instrText xml:space="preserve"> PAGEREF _Toc131699750 \h </w:instrText>
      </w:r>
      <w:r>
        <w:fldChar w:fldCharType="separate"/>
      </w:r>
      <w:r>
        <w:t>53</w:t>
      </w:r>
      <w:r>
        <w:fldChar w:fldCharType="end"/>
      </w:r>
    </w:p>
    <w:p w14:paraId="38D3FAC7" w14:textId="48419B01" w:rsidR="00137E5C" w:rsidRDefault="00137E5C">
      <w:pPr>
        <w:pStyle w:val="Obsah2"/>
        <w:rPr>
          <w:rFonts w:asciiTheme="minorHAnsi" w:eastAsiaTheme="minorEastAsia" w:hAnsiTheme="minorHAnsi" w:cstheme="minorBidi"/>
          <w:iCs w:val="0"/>
          <w:sz w:val="22"/>
          <w:szCs w:val="22"/>
        </w:rPr>
      </w:pPr>
      <w:r>
        <w:t>7.3</w:t>
      </w:r>
      <w:r>
        <w:rPr>
          <w:rFonts w:asciiTheme="minorHAnsi" w:eastAsiaTheme="minorEastAsia" w:hAnsiTheme="minorHAnsi" w:cstheme="minorBidi"/>
          <w:iCs w:val="0"/>
          <w:sz w:val="22"/>
          <w:szCs w:val="22"/>
        </w:rPr>
        <w:tab/>
      </w:r>
      <w:r>
        <w:t>Lineární modely</w:t>
      </w:r>
      <w:r>
        <w:tab/>
      </w:r>
      <w:r>
        <w:fldChar w:fldCharType="begin"/>
      </w:r>
      <w:r>
        <w:instrText xml:space="preserve"> PAGEREF _Toc131699751 \h </w:instrText>
      </w:r>
      <w:r>
        <w:fldChar w:fldCharType="separate"/>
      </w:r>
      <w:r>
        <w:t>64</w:t>
      </w:r>
      <w:r>
        <w:fldChar w:fldCharType="end"/>
      </w:r>
    </w:p>
    <w:p w14:paraId="37486FD2" w14:textId="1A9EB7EE" w:rsidR="00137E5C" w:rsidRDefault="00137E5C">
      <w:pPr>
        <w:pStyle w:val="Obsah2"/>
        <w:rPr>
          <w:rFonts w:asciiTheme="minorHAnsi" w:eastAsiaTheme="minorEastAsia" w:hAnsiTheme="minorHAnsi" w:cstheme="minorBidi"/>
          <w:iCs w:val="0"/>
          <w:sz w:val="22"/>
          <w:szCs w:val="22"/>
        </w:rPr>
      </w:pPr>
      <w:r>
        <w:t>7.4</w:t>
      </w:r>
      <w:r>
        <w:rPr>
          <w:rFonts w:asciiTheme="minorHAnsi" w:eastAsiaTheme="minorEastAsia" w:hAnsiTheme="minorHAnsi" w:cstheme="minorBidi"/>
          <w:iCs w:val="0"/>
          <w:sz w:val="22"/>
          <w:szCs w:val="22"/>
        </w:rPr>
        <w:tab/>
      </w:r>
      <w:r>
        <w:t>Sezónní dynamika fytoplanktonu</w:t>
      </w:r>
      <w:r>
        <w:tab/>
      </w:r>
      <w:r>
        <w:fldChar w:fldCharType="begin"/>
      </w:r>
      <w:r>
        <w:instrText xml:space="preserve"> PAGEREF _Toc131699752 \h </w:instrText>
      </w:r>
      <w:r>
        <w:fldChar w:fldCharType="separate"/>
      </w:r>
      <w:r>
        <w:t>68</w:t>
      </w:r>
      <w:r>
        <w:fldChar w:fldCharType="end"/>
      </w:r>
    </w:p>
    <w:p w14:paraId="70F6A8B9" w14:textId="6B21205E" w:rsidR="00137E5C" w:rsidRDefault="00137E5C">
      <w:pPr>
        <w:pStyle w:val="Obsah1"/>
        <w:rPr>
          <w:rFonts w:asciiTheme="minorHAnsi" w:eastAsiaTheme="minorEastAsia" w:hAnsiTheme="minorHAnsi" w:cstheme="minorBidi"/>
          <w:b w:val="0"/>
          <w:color w:val="auto"/>
          <w:sz w:val="22"/>
          <w:szCs w:val="22"/>
        </w:rPr>
      </w:pPr>
      <w:r>
        <w:t>8</w:t>
      </w:r>
      <w:r>
        <w:rPr>
          <w:rFonts w:asciiTheme="minorHAnsi" w:eastAsiaTheme="minorEastAsia" w:hAnsiTheme="minorHAnsi" w:cstheme="minorBidi"/>
          <w:b w:val="0"/>
          <w:color w:val="auto"/>
          <w:sz w:val="22"/>
          <w:szCs w:val="22"/>
        </w:rPr>
        <w:tab/>
      </w:r>
      <w:r>
        <w:t>Diskuze</w:t>
      </w:r>
      <w:r>
        <w:tab/>
      </w:r>
      <w:r>
        <w:fldChar w:fldCharType="begin"/>
      </w:r>
      <w:r>
        <w:instrText xml:space="preserve"> PAGEREF _Toc131699753 \h </w:instrText>
      </w:r>
      <w:r>
        <w:fldChar w:fldCharType="separate"/>
      </w:r>
      <w:r>
        <w:t>73</w:t>
      </w:r>
      <w:r>
        <w:fldChar w:fldCharType="end"/>
      </w:r>
    </w:p>
    <w:p w14:paraId="41B3AE74" w14:textId="017DE1AA" w:rsidR="00137E5C" w:rsidRDefault="00137E5C">
      <w:pPr>
        <w:pStyle w:val="Obsah2"/>
        <w:rPr>
          <w:rFonts w:asciiTheme="minorHAnsi" w:eastAsiaTheme="minorEastAsia" w:hAnsiTheme="minorHAnsi" w:cstheme="minorBidi"/>
          <w:iCs w:val="0"/>
          <w:sz w:val="22"/>
          <w:szCs w:val="22"/>
        </w:rPr>
      </w:pPr>
      <w:r>
        <w:t>8.1</w:t>
      </w:r>
      <w:r>
        <w:rPr>
          <w:rFonts w:asciiTheme="minorHAnsi" w:eastAsiaTheme="minorEastAsia" w:hAnsiTheme="minorHAnsi" w:cstheme="minorBidi"/>
          <w:iCs w:val="0"/>
          <w:sz w:val="22"/>
          <w:szCs w:val="22"/>
        </w:rPr>
        <w:tab/>
      </w:r>
      <w:r>
        <w:t>Fyzikálně-chemické parametry vody</w:t>
      </w:r>
      <w:r>
        <w:tab/>
      </w:r>
      <w:r>
        <w:fldChar w:fldCharType="begin"/>
      </w:r>
      <w:r>
        <w:instrText xml:space="preserve"> PAGEREF _Toc131699754 \h </w:instrText>
      </w:r>
      <w:r>
        <w:fldChar w:fldCharType="separate"/>
      </w:r>
      <w:r>
        <w:t>73</w:t>
      </w:r>
      <w:r>
        <w:fldChar w:fldCharType="end"/>
      </w:r>
    </w:p>
    <w:p w14:paraId="25386BB0" w14:textId="60EEEF2E" w:rsidR="00137E5C" w:rsidRDefault="00137E5C">
      <w:pPr>
        <w:pStyle w:val="Obsah2"/>
        <w:rPr>
          <w:rFonts w:asciiTheme="minorHAnsi" w:eastAsiaTheme="minorEastAsia" w:hAnsiTheme="minorHAnsi" w:cstheme="minorBidi"/>
          <w:iCs w:val="0"/>
          <w:sz w:val="22"/>
          <w:szCs w:val="22"/>
        </w:rPr>
      </w:pPr>
      <w:r>
        <w:t>8.2</w:t>
      </w:r>
      <w:r>
        <w:rPr>
          <w:rFonts w:asciiTheme="minorHAnsi" w:eastAsiaTheme="minorEastAsia" w:hAnsiTheme="minorHAnsi" w:cstheme="minorBidi"/>
          <w:iCs w:val="0"/>
          <w:sz w:val="22"/>
          <w:szCs w:val="22"/>
        </w:rPr>
        <w:tab/>
      </w:r>
      <w:r>
        <w:t>Trofie vody</w:t>
      </w:r>
      <w:r>
        <w:tab/>
      </w:r>
      <w:r>
        <w:fldChar w:fldCharType="begin"/>
      </w:r>
      <w:r>
        <w:instrText xml:space="preserve"> PAGEREF _Toc131699755 \h </w:instrText>
      </w:r>
      <w:r>
        <w:fldChar w:fldCharType="separate"/>
      </w:r>
      <w:r>
        <w:t>74</w:t>
      </w:r>
      <w:r>
        <w:fldChar w:fldCharType="end"/>
      </w:r>
    </w:p>
    <w:p w14:paraId="008806B9" w14:textId="54FEFEED" w:rsidR="00137E5C" w:rsidRDefault="00137E5C">
      <w:pPr>
        <w:pStyle w:val="Obsah2"/>
        <w:rPr>
          <w:rFonts w:asciiTheme="minorHAnsi" w:eastAsiaTheme="minorEastAsia" w:hAnsiTheme="minorHAnsi" w:cstheme="minorBidi"/>
          <w:iCs w:val="0"/>
          <w:sz w:val="22"/>
          <w:szCs w:val="22"/>
        </w:rPr>
      </w:pPr>
      <w:r>
        <w:t>8.3</w:t>
      </w:r>
      <w:r>
        <w:rPr>
          <w:rFonts w:asciiTheme="minorHAnsi" w:eastAsiaTheme="minorEastAsia" w:hAnsiTheme="minorHAnsi" w:cstheme="minorBidi"/>
          <w:iCs w:val="0"/>
          <w:sz w:val="22"/>
          <w:szCs w:val="22"/>
        </w:rPr>
        <w:tab/>
      </w:r>
      <w:r>
        <w:t>Sezónní dynamika a nalezené druhy</w:t>
      </w:r>
      <w:r>
        <w:tab/>
      </w:r>
      <w:r>
        <w:fldChar w:fldCharType="begin"/>
      </w:r>
      <w:r>
        <w:instrText xml:space="preserve"> PAGEREF _Toc131699756 \h </w:instrText>
      </w:r>
      <w:r>
        <w:fldChar w:fldCharType="separate"/>
      </w:r>
      <w:r>
        <w:t>76</w:t>
      </w:r>
      <w:r>
        <w:fldChar w:fldCharType="end"/>
      </w:r>
    </w:p>
    <w:p w14:paraId="7D769B21" w14:textId="5DB08DE8" w:rsidR="00137E5C" w:rsidRDefault="00137E5C">
      <w:pPr>
        <w:pStyle w:val="Obsah1"/>
        <w:rPr>
          <w:rFonts w:asciiTheme="minorHAnsi" w:eastAsiaTheme="minorEastAsia" w:hAnsiTheme="minorHAnsi" w:cstheme="minorBidi"/>
          <w:b w:val="0"/>
          <w:color w:val="auto"/>
          <w:sz w:val="22"/>
          <w:szCs w:val="22"/>
        </w:rPr>
      </w:pPr>
      <w:r>
        <w:t>9</w:t>
      </w:r>
      <w:r>
        <w:rPr>
          <w:rFonts w:asciiTheme="minorHAnsi" w:eastAsiaTheme="minorEastAsia" w:hAnsiTheme="minorHAnsi" w:cstheme="minorBidi"/>
          <w:b w:val="0"/>
          <w:color w:val="auto"/>
          <w:sz w:val="22"/>
          <w:szCs w:val="22"/>
        </w:rPr>
        <w:tab/>
      </w:r>
      <w:r>
        <w:t>Závěr</w:t>
      </w:r>
      <w:r>
        <w:tab/>
      </w:r>
      <w:r>
        <w:fldChar w:fldCharType="begin"/>
      </w:r>
      <w:r>
        <w:instrText xml:space="preserve"> PAGEREF _Toc131699757 \h </w:instrText>
      </w:r>
      <w:r>
        <w:fldChar w:fldCharType="separate"/>
      </w:r>
      <w:r>
        <w:t>79</w:t>
      </w:r>
      <w:r>
        <w:fldChar w:fldCharType="end"/>
      </w:r>
    </w:p>
    <w:p w14:paraId="4A2A3C79" w14:textId="014FBA23" w:rsidR="00137E5C" w:rsidRDefault="00137E5C">
      <w:pPr>
        <w:pStyle w:val="Obsah1"/>
        <w:rPr>
          <w:rFonts w:asciiTheme="minorHAnsi" w:eastAsiaTheme="minorEastAsia" w:hAnsiTheme="minorHAnsi" w:cstheme="minorBidi"/>
          <w:b w:val="0"/>
          <w:color w:val="auto"/>
          <w:sz w:val="22"/>
          <w:szCs w:val="22"/>
        </w:rPr>
      </w:pPr>
      <w:r>
        <w:t>Použité zdroje</w:t>
      </w:r>
      <w:r>
        <w:tab/>
      </w:r>
      <w:r>
        <w:fldChar w:fldCharType="begin"/>
      </w:r>
      <w:r>
        <w:instrText xml:space="preserve"> PAGEREF _Toc131699758 \h </w:instrText>
      </w:r>
      <w:r>
        <w:fldChar w:fldCharType="separate"/>
      </w:r>
      <w:r>
        <w:t>81</w:t>
      </w:r>
      <w:r>
        <w:fldChar w:fldCharType="end"/>
      </w:r>
    </w:p>
    <w:p w14:paraId="515EBA29" w14:textId="78762960" w:rsidR="00137E5C" w:rsidRDefault="00137E5C">
      <w:pPr>
        <w:pStyle w:val="Obsah1"/>
        <w:rPr>
          <w:rFonts w:asciiTheme="minorHAnsi" w:eastAsiaTheme="minorEastAsia" w:hAnsiTheme="minorHAnsi" w:cstheme="minorBidi"/>
          <w:b w:val="0"/>
          <w:color w:val="auto"/>
          <w:sz w:val="22"/>
          <w:szCs w:val="22"/>
        </w:rPr>
      </w:pPr>
      <w:r>
        <w:t>Příloha 1 Měření fyzikálně chemických podmínek vody v daných měsících roku 2021</w:t>
      </w:r>
      <w:r>
        <w:tab/>
      </w:r>
      <w:r>
        <w:fldChar w:fldCharType="begin"/>
      </w:r>
      <w:r>
        <w:instrText xml:space="preserve"> PAGEREF _Toc131699759 \h </w:instrText>
      </w:r>
      <w:r>
        <w:fldChar w:fldCharType="separate"/>
      </w:r>
      <w:r>
        <w:t>94</w:t>
      </w:r>
      <w:r>
        <w:fldChar w:fldCharType="end"/>
      </w:r>
    </w:p>
    <w:p w14:paraId="3A188652" w14:textId="0065A0EB" w:rsidR="00137E5C" w:rsidRDefault="00137E5C">
      <w:pPr>
        <w:pStyle w:val="Obsah1"/>
        <w:rPr>
          <w:rFonts w:asciiTheme="minorHAnsi" w:eastAsiaTheme="minorEastAsia" w:hAnsiTheme="minorHAnsi" w:cstheme="minorBidi"/>
          <w:b w:val="0"/>
          <w:color w:val="auto"/>
          <w:sz w:val="22"/>
          <w:szCs w:val="22"/>
        </w:rPr>
      </w:pPr>
      <w:r>
        <w:t>Příloha 2  Kvalitativní stanovení fytoplanktonu</w:t>
      </w:r>
      <w:r>
        <w:tab/>
      </w:r>
      <w:r>
        <w:fldChar w:fldCharType="begin"/>
      </w:r>
      <w:r>
        <w:instrText xml:space="preserve"> PAGEREF _Toc131699760 \h </w:instrText>
      </w:r>
      <w:r>
        <w:fldChar w:fldCharType="separate"/>
      </w:r>
      <w:r>
        <w:t>96</w:t>
      </w:r>
      <w:r>
        <w:fldChar w:fldCharType="end"/>
      </w:r>
    </w:p>
    <w:p w14:paraId="59E5BFF2" w14:textId="590279F1" w:rsidR="00137E5C" w:rsidRDefault="00137E5C">
      <w:pPr>
        <w:pStyle w:val="Obsah1"/>
        <w:rPr>
          <w:rFonts w:asciiTheme="minorHAnsi" w:eastAsiaTheme="minorEastAsia" w:hAnsiTheme="minorHAnsi" w:cstheme="minorBidi"/>
          <w:b w:val="0"/>
          <w:color w:val="auto"/>
          <w:sz w:val="22"/>
          <w:szCs w:val="22"/>
        </w:rPr>
      </w:pPr>
      <w:r>
        <w:t>Příloha 3  Obrazové tabule</w:t>
      </w:r>
      <w:r>
        <w:tab/>
      </w:r>
      <w:r>
        <w:fldChar w:fldCharType="begin"/>
      </w:r>
      <w:r>
        <w:instrText xml:space="preserve"> PAGEREF _Toc131699761 \h </w:instrText>
      </w:r>
      <w:r>
        <w:fldChar w:fldCharType="separate"/>
      </w:r>
      <w:r>
        <w:t>97</w:t>
      </w:r>
      <w:r>
        <w:fldChar w:fldCharType="end"/>
      </w:r>
    </w:p>
    <w:p w14:paraId="5E017DAE" w14:textId="5BC877E7" w:rsidR="00137E5C" w:rsidRDefault="00137E5C">
      <w:pPr>
        <w:pStyle w:val="Obsah1"/>
        <w:rPr>
          <w:rFonts w:asciiTheme="minorHAnsi" w:eastAsiaTheme="minorEastAsia" w:hAnsiTheme="minorHAnsi" w:cstheme="minorBidi"/>
          <w:b w:val="0"/>
          <w:color w:val="auto"/>
          <w:sz w:val="22"/>
          <w:szCs w:val="22"/>
        </w:rPr>
      </w:pPr>
      <w:r>
        <w:t>Příloha 4 Kvantitativní stanovení fytoplanktonu</w:t>
      </w:r>
      <w:r>
        <w:tab/>
      </w:r>
      <w:r>
        <w:fldChar w:fldCharType="begin"/>
      </w:r>
      <w:r>
        <w:instrText xml:space="preserve"> PAGEREF _Toc131699762 \h </w:instrText>
      </w:r>
      <w:r>
        <w:fldChar w:fldCharType="separate"/>
      </w:r>
      <w:r>
        <w:t>102</w:t>
      </w:r>
      <w:r>
        <w:fldChar w:fldCharType="end"/>
      </w:r>
    </w:p>
    <w:p w14:paraId="7A3F6316" w14:textId="18B43ABD" w:rsidR="00137E5C" w:rsidRDefault="00137E5C">
      <w:pPr>
        <w:pStyle w:val="Obsah1"/>
        <w:rPr>
          <w:rFonts w:asciiTheme="minorHAnsi" w:eastAsiaTheme="minorEastAsia" w:hAnsiTheme="minorHAnsi" w:cstheme="minorBidi"/>
          <w:b w:val="0"/>
          <w:color w:val="auto"/>
          <w:sz w:val="22"/>
          <w:szCs w:val="22"/>
        </w:rPr>
      </w:pPr>
      <w:r>
        <w:t>Příloha 5 Procentuální zastoupení jednotlivých skupin řas a sinic</w:t>
      </w:r>
      <w:r>
        <w:tab/>
      </w:r>
      <w:r>
        <w:fldChar w:fldCharType="begin"/>
      </w:r>
      <w:r>
        <w:instrText xml:space="preserve"> PAGEREF _Toc131699763 \h </w:instrText>
      </w:r>
      <w:r>
        <w:fldChar w:fldCharType="separate"/>
      </w:r>
      <w:r>
        <w:t>104</w:t>
      </w:r>
      <w:r>
        <w:fldChar w:fldCharType="end"/>
      </w:r>
    </w:p>
    <w:p w14:paraId="626DA398" w14:textId="6CC92BE4" w:rsidR="00F5609F" w:rsidRPr="00746487" w:rsidRDefault="00825A03" w:rsidP="00A2558D">
      <w:pPr>
        <w:pStyle w:val="Dalodstavce"/>
      </w:pPr>
      <w:r w:rsidRPr="002801B9">
        <w:rPr>
          <w:rFonts w:ascii="Times New Roman" w:hAnsi="Times New Roman"/>
        </w:rPr>
        <w:fldChar w:fldCharType="end"/>
      </w:r>
    </w:p>
    <w:p w14:paraId="2329DE21" w14:textId="77777777" w:rsidR="00A639A6" w:rsidRPr="00746487" w:rsidRDefault="00A639A6" w:rsidP="00A2558D">
      <w:pPr>
        <w:pStyle w:val="Dalodstavce"/>
        <w:sectPr w:rsidR="00A639A6" w:rsidRPr="00746487" w:rsidSect="00BB4F4A">
          <w:headerReference w:type="even" r:id="rId25"/>
          <w:headerReference w:type="default" r:id="rId26"/>
          <w:footerReference w:type="default" r:id="rId27"/>
          <w:type w:val="oddPage"/>
          <w:pgSz w:w="11906" w:h="16838" w:code="9"/>
          <w:pgMar w:top="1980" w:right="1140" w:bottom="2380" w:left="1140" w:header="1140" w:footer="1420" w:gutter="860"/>
          <w:cols w:space="708"/>
          <w:docGrid w:linePitch="360"/>
        </w:sectPr>
      </w:pPr>
    </w:p>
    <w:p w14:paraId="183B5EA6" w14:textId="77777777" w:rsidR="008B1BE6" w:rsidRPr="00746487" w:rsidRDefault="008B1BE6" w:rsidP="008B1BE6">
      <w:pPr>
        <w:pStyle w:val="Nadpis10"/>
      </w:pPr>
      <w:bookmarkStart w:id="8" w:name="_Toc131699724"/>
      <w:r w:rsidRPr="00746487">
        <w:lastRenderedPageBreak/>
        <w:t>Seznam obrázků</w:t>
      </w:r>
      <w:bookmarkEnd w:id="8"/>
    </w:p>
    <w:p w14:paraId="38AAC4CC" w14:textId="0C0F091B" w:rsidR="007A6350" w:rsidRPr="004B3C1C" w:rsidRDefault="00F257D1" w:rsidP="00202B29">
      <w:pPr>
        <w:pStyle w:val="Odstavec1"/>
        <w:spacing w:line="276" w:lineRule="auto"/>
        <w:rPr>
          <w:rFonts w:ascii="Times New Roman" w:hAnsi="Times New Roman"/>
        </w:rPr>
      </w:pPr>
      <w:r w:rsidRPr="004B3C1C">
        <w:rPr>
          <w:rFonts w:ascii="Times New Roman" w:hAnsi="Times New Roman"/>
          <w:noProof/>
        </w:rPr>
        <w:t xml:space="preserve">Obr. 1: </w:t>
      </w:r>
      <w:r w:rsidRPr="004B3C1C">
        <w:rPr>
          <w:rFonts w:ascii="Times New Roman" w:hAnsi="Times New Roman"/>
        </w:rPr>
        <w:t>Sinicový vodní kvě</w:t>
      </w:r>
      <w:r w:rsidR="00202B29" w:rsidRPr="004B3C1C">
        <w:rPr>
          <w:rFonts w:ascii="Times New Roman" w:hAnsi="Times New Roman"/>
        </w:rPr>
        <w:t>t ……………………………………………</w:t>
      </w:r>
      <w:r w:rsidR="004B3C1C">
        <w:rPr>
          <w:rFonts w:ascii="Times New Roman" w:hAnsi="Times New Roman"/>
        </w:rPr>
        <w:t>.</w:t>
      </w:r>
      <w:r w:rsidR="00202B29" w:rsidRPr="004B3C1C">
        <w:rPr>
          <w:rFonts w:ascii="Times New Roman" w:hAnsi="Times New Roman"/>
        </w:rPr>
        <w:t>…………………</w:t>
      </w:r>
      <w:r w:rsidRPr="004B3C1C">
        <w:rPr>
          <w:rFonts w:ascii="Times New Roman" w:hAnsi="Times New Roman"/>
        </w:rPr>
        <w:t>2</w:t>
      </w:r>
      <w:r w:rsidR="00137E5C">
        <w:rPr>
          <w:rFonts w:ascii="Times New Roman" w:hAnsi="Times New Roman"/>
        </w:rPr>
        <w:t>7</w:t>
      </w:r>
    </w:p>
    <w:p w14:paraId="0FDF4411" w14:textId="301F4FA3"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2: Nepohlavní rozmnožování sinic </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Pr="004B3C1C">
        <w:rPr>
          <w:rFonts w:ascii="Times New Roman" w:hAnsi="Times New Roman"/>
        </w:rPr>
        <w:t>3</w:t>
      </w:r>
      <w:r w:rsidR="00137E5C">
        <w:rPr>
          <w:rFonts w:ascii="Times New Roman" w:hAnsi="Times New Roman"/>
        </w:rPr>
        <w:t>5</w:t>
      </w:r>
    </w:p>
    <w:p w14:paraId="2D5F64BB" w14:textId="0465A6F9"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Obr. 3: Mapa zkoumané oblasti</w:t>
      </w:r>
      <w:r w:rsidR="00202B29" w:rsidRPr="004B3C1C">
        <w:rPr>
          <w:rFonts w:ascii="Times New Roman" w:hAnsi="Times New Roman"/>
        </w:rPr>
        <w:t xml:space="preserve"> ...……………………………………………</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00202B29" w:rsidRPr="004B3C1C">
        <w:rPr>
          <w:rFonts w:ascii="Times New Roman" w:hAnsi="Times New Roman"/>
        </w:rPr>
        <w:t>…..</w:t>
      </w:r>
      <w:r w:rsidR="002009F8">
        <w:rPr>
          <w:rFonts w:ascii="Times New Roman" w:hAnsi="Times New Roman"/>
        </w:rPr>
        <w:t>4</w:t>
      </w:r>
      <w:r w:rsidR="00137E5C">
        <w:rPr>
          <w:rFonts w:ascii="Times New Roman" w:hAnsi="Times New Roman"/>
        </w:rPr>
        <w:t>2</w:t>
      </w:r>
    </w:p>
    <w:p w14:paraId="4FC4B72A" w14:textId="6BC3ACE8"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4: </w:t>
      </w:r>
      <w:r w:rsidR="007F3775" w:rsidRPr="007F3775">
        <w:rPr>
          <w:rFonts w:ascii="Times New Roman" w:hAnsi="Times New Roman"/>
        </w:rPr>
        <w:t>Odběrové lokality na horní nádrži A, B: obec Pasohlávky (O1); C, D: splav Mušov  (S1); E, F: Horní vege</w:t>
      </w:r>
      <w:r w:rsidR="007F3775">
        <w:rPr>
          <w:rFonts w:ascii="Times New Roman" w:hAnsi="Times New Roman"/>
        </w:rPr>
        <w:t>tace</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7F3775">
        <w:rPr>
          <w:rFonts w:ascii="Times New Roman" w:hAnsi="Times New Roman"/>
        </w:rPr>
        <w:t>…</w:t>
      </w:r>
      <w:r w:rsidR="00202B29" w:rsidRPr="004B3C1C">
        <w:rPr>
          <w:rFonts w:ascii="Times New Roman" w:hAnsi="Times New Roman"/>
        </w:rPr>
        <w:t>………………</w:t>
      </w:r>
      <w:r w:rsidR="000524F0">
        <w:rPr>
          <w:rFonts w:ascii="Times New Roman" w:hAnsi="Times New Roman"/>
        </w:rPr>
        <w:t>…</w:t>
      </w:r>
      <w:r w:rsidR="00202B29" w:rsidRPr="004B3C1C">
        <w:rPr>
          <w:rFonts w:ascii="Times New Roman" w:hAnsi="Times New Roman"/>
        </w:rPr>
        <w:t>.</w:t>
      </w:r>
      <w:r w:rsidRPr="004B3C1C">
        <w:rPr>
          <w:rFonts w:ascii="Times New Roman" w:hAnsi="Times New Roman"/>
        </w:rPr>
        <w:t>4</w:t>
      </w:r>
      <w:r w:rsidR="00137E5C">
        <w:rPr>
          <w:rFonts w:ascii="Times New Roman" w:hAnsi="Times New Roman"/>
        </w:rPr>
        <w:t>3</w:t>
      </w:r>
    </w:p>
    <w:p w14:paraId="2073EAE1" w14:textId="4195B443"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5: </w:t>
      </w:r>
      <w:r w:rsidR="00EF1EC6" w:rsidRPr="00080BD2">
        <w:rPr>
          <w:rFonts w:ascii="Times New Roman" w:hAnsi="Times New Roman"/>
        </w:rPr>
        <w:t>Odběrové lokality na střední nádrži A, B</w:t>
      </w:r>
      <w:r w:rsidR="00EF1EC6">
        <w:rPr>
          <w:rFonts w:ascii="Times New Roman" w:hAnsi="Times New Roman"/>
        </w:rPr>
        <w:t>:</w:t>
      </w:r>
      <w:r w:rsidR="00EF1EC6" w:rsidRPr="00080BD2">
        <w:rPr>
          <w:rFonts w:ascii="Times New Roman" w:hAnsi="Times New Roman"/>
        </w:rPr>
        <w:t xml:space="preserve"> </w:t>
      </w:r>
      <w:r w:rsidR="00EF1EC6">
        <w:rPr>
          <w:rFonts w:ascii="Times New Roman" w:hAnsi="Times New Roman"/>
        </w:rPr>
        <w:t>o</w:t>
      </w:r>
      <w:r w:rsidR="00EF1EC6" w:rsidRPr="00080BD2">
        <w:rPr>
          <w:rFonts w:ascii="Times New Roman" w:hAnsi="Times New Roman"/>
        </w:rPr>
        <w:t>bec Strachotín</w:t>
      </w:r>
      <w:r w:rsidR="00EF1EC6">
        <w:rPr>
          <w:rFonts w:ascii="Times New Roman" w:hAnsi="Times New Roman"/>
        </w:rPr>
        <w:t xml:space="preserve"> (O2)</w:t>
      </w:r>
      <w:r w:rsidR="00EF1EC6" w:rsidRPr="00080BD2">
        <w:rPr>
          <w:rFonts w:ascii="Times New Roman" w:hAnsi="Times New Roman"/>
        </w:rPr>
        <w:t>; C, D</w:t>
      </w:r>
      <w:r w:rsidR="00EF1EC6">
        <w:rPr>
          <w:rFonts w:ascii="Times New Roman" w:hAnsi="Times New Roman"/>
        </w:rPr>
        <w:t>:</w:t>
      </w:r>
      <w:r w:rsidR="00EF1EC6" w:rsidRPr="00080BD2">
        <w:rPr>
          <w:rFonts w:ascii="Times New Roman" w:hAnsi="Times New Roman"/>
        </w:rPr>
        <w:t xml:space="preserve"> </w:t>
      </w:r>
      <w:r w:rsidR="00EF1EC6">
        <w:rPr>
          <w:rFonts w:ascii="Times New Roman" w:hAnsi="Times New Roman"/>
        </w:rPr>
        <w:t>s</w:t>
      </w:r>
      <w:r w:rsidR="00EF1EC6" w:rsidRPr="00080BD2">
        <w:rPr>
          <w:rFonts w:ascii="Times New Roman" w:hAnsi="Times New Roman"/>
        </w:rPr>
        <w:t>plav</w:t>
      </w:r>
      <w:r w:rsidR="00EF1EC6">
        <w:rPr>
          <w:rFonts w:ascii="Times New Roman" w:hAnsi="Times New Roman"/>
        </w:rPr>
        <w:t xml:space="preserve"> Věstonice (S2)</w:t>
      </w:r>
      <w:r w:rsidR="00EF1EC6" w:rsidRPr="00080BD2">
        <w:rPr>
          <w:rFonts w:ascii="Times New Roman" w:hAnsi="Times New Roman"/>
        </w:rPr>
        <w:t>; E, F</w:t>
      </w:r>
      <w:r w:rsidR="00EF1EC6">
        <w:rPr>
          <w:rFonts w:ascii="Times New Roman" w:hAnsi="Times New Roman"/>
        </w:rPr>
        <w:t>:</w:t>
      </w:r>
      <w:r w:rsidR="00EF1EC6" w:rsidRPr="00080BD2">
        <w:rPr>
          <w:rFonts w:ascii="Times New Roman" w:hAnsi="Times New Roman"/>
        </w:rPr>
        <w:t xml:space="preserve"> Střední vegetace</w:t>
      </w:r>
      <w:r w:rsidR="00EF1EC6">
        <w:rPr>
          <w:rFonts w:ascii="Times New Roman" w:hAnsi="Times New Roman"/>
        </w:rPr>
        <w:t xml:space="preserve"> (V2)</w:t>
      </w:r>
      <w:r w:rsidR="00EF1EC6" w:rsidRPr="00080BD2">
        <w:rPr>
          <w:rFonts w:ascii="Times New Roman" w:hAnsi="Times New Roman"/>
        </w:rPr>
        <w:t>.</w:t>
      </w:r>
      <w:r w:rsidR="00202B29" w:rsidRPr="004B3C1C">
        <w:rPr>
          <w:rFonts w:ascii="Times New Roman" w:hAnsi="Times New Roman"/>
        </w:rPr>
        <w:t>……………</w:t>
      </w:r>
      <w:r w:rsidR="00EF1EC6">
        <w:rPr>
          <w:rFonts w:ascii="Times New Roman" w:hAnsi="Times New Roman"/>
        </w:rPr>
        <w:t>.….</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00202B29" w:rsidRPr="004B3C1C">
        <w:rPr>
          <w:rFonts w:ascii="Times New Roman" w:hAnsi="Times New Roman"/>
        </w:rPr>
        <w:t>…</w:t>
      </w:r>
      <w:r w:rsidRPr="004B3C1C">
        <w:rPr>
          <w:rFonts w:ascii="Times New Roman" w:hAnsi="Times New Roman"/>
        </w:rPr>
        <w:t>4</w:t>
      </w:r>
      <w:r w:rsidR="00137E5C">
        <w:rPr>
          <w:rFonts w:ascii="Times New Roman" w:hAnsi="Times New Roman"/>
        </w:rPr>
        <w:t>4</w:t>
      </w:r>
    </w:p>
    <w:p w14:paraId="633E28D2" w14:textId="6DAF7101"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6: </w:t>
      </w:r>
      <w:r w:rsidR="00EF1EC6" w:rsidRPr="00EC62E6">
        <w:rPr>
          <w:rFonts w:ascii="Times New Roman" w:hAnsi="Times New Roman"/>
        </w:rPr>
        <w:t>Odběrové lokality na dolní nádrži A, B</w:t>
      </w:r>
      <w:r w:rsidR="00EF1EC6">
        <w:rPr>
          <w:rFonts w:ascii="Times New Roman" w:hAnsi="Times New Roman"/>
        </w:rPr>
        <w:t>:</w:t>
      </w:r>
      <w:r w:rsidR="00EF1EC6" w:rsidRPr="00EC62E6">
        <w:rPr>
          <w:rFonts w:ascii="Times New Roman" w:hAnsi="Times New Roman"/>
        </w:rPr>
        <w:t xml:space="preserve"> </w:t>
      </w:r>
      <w:r w:rsidR="00EF1EC6">
        <w:rPr>
          <w:rFonts w:ascii="Times New Roman" w:hAnsi="Times New Roman"/>
        </w:rPr>
        <w:t>o</w:t>
      </w:r>
      <w:r w:rsidR="00EF1EC6" w:rsidRPr="00EC62E6">
        <w:rPr>
          <w:rFonts w:ascii="Times New Roman" w:hAnsi="Times New Roman"/>
        </w:rPr>
        <w:t>bec Pavlov</w:t>
      </w:r>
      <w:r w:rsidR="00EF1EC6">
        <w:rPr>
          <w:rFonts w:ascii="Times New Roman" w:hAnsi="Times New Roman"/>
        </w:rPr>
        <w:t xml:space="preserve"> (O3)</w:t>
      </w:r>
      <w:r w:rsidR="00EF1EC6" w:rsidRPr="00EC62E6">
        <w:rPr>
          <w:rFonts w:ascii="Times New Roman" w:hAnsi="Times New Roman"/>
        </w:rPr>
        <w:t>; C, D</w:t>
      </w:r>
      <w:r w:rsidR="00EF1EC6">
        <w:rPr>
          <w:rFonts w:ascii="Times New Roman" w:hAnsi="Times New Roman"/>
        </w:rPr>
        <w:t xml:space="preserve">: splav </w:t>
      </w:r>
      <w:r w:rsidR="00EF1EC6" w:rsidRPr="00EC62E6">
        <w:rPr>
          <w:rFonts w:ascii="Times New Roman" w:hAnsi="Times New Roman"/>
        </w:rPr>
        <w:t xml:space="preserve">Milovice </w:t>
      </w:r>
      <w:r w:rsidR="00EF1EC6">
        <w:rPr>
          <w:rFonts w:ascii="Times New Roman" w:hAnsi="Times New Roman"/>
        </w:rPr>
        <w:t xml:space="preserve"> (S3)</w:t>
      </w:r>
      <w:r w:rsidR="00EF1EC6" w:rsidRPr="00EC62E6">
        <w:rPr>
          <w:rFonts w:ascii="Times New Roman" w:hAnsi="Times New Roman"/>
        </w:rPr>
        <w:t>; E, F</w:t>
      </w:r>
      <w:r w:rsidR="00EF1EC6">
        <w:rPr>
          <w:rFonts w:ascii="Times New Roman" w:hAnsi="Times New Roman"/>
        </w:rPr>
        <w:t>:</w:t>
      </w:r>
      <w:r w:rsidR="00EF1EC6" w:rsidRPr="00EC62E6">
        <w:rPr>
          <w:rFonts w:ascii="Times New Roman" w:hAnsi="Times New Roman"/>
        </w:rPr>
        <w:t xml:space="preserve"> Dolní vegetace</w:t>
      </w:r>
      <w:r w:rsidR="00EF1EC6">
        <w:rPr>
          <w:rFonts w:ascii="Times New Roman" w:hAnsi="Times New Roman"/>
        </w:rPr>
        <w:t xml:space="preserve"> (V3)</w:t>
      </w:r>
      <w:r w:rsidR="00EF1EC6" w:rsidRPr="00EC62E6">
        <w:rPr>
          <w:rFonts w:ascii="Times New Roman" w:hAnsi="Times New Roman"/>
        </w:rPr>
        <w:t>.</w:t>
      </w:r>
      <w:r w:rsidR="00202B29" w:rsidRPr="004B3C1C">
        <w:rPr>
          <w:rFonts w:ascii="Times New Roman" w:hAnsi="Times New Roman"/>
        </w:rPr>
        <w:t>…………………</w:t>
      </w:r>
      <w:r w:rsidR="00EF1EC6">
        <w:rPr>
          <w:rFonts w:ascii="Times New Roman" w:hAnsi="Times New Roman"/>
        </w:rPr>
        <w:t>...</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00202B29" w:rsidRPr="004B3C1C">
        <w:rPr>
          <w:rFonts w:ascii="Times New Roman" w:hAnsi="Times New Roman"/>
        </w:rPr>
        <w:t>…</w:t>
      </w:r>
      <w:r w:rsidRPr="004B3C1C">
        <w:rPr>
          <w:rFonts w:ascii="Times New Roman" w:hAnsi="Times New Roman"/>
        </w:rPr>
        <w:t>4</w:t>
      </w:r>
      <w:r w:rsidR="00137E5C">
        <w:rPr>
          <w:rFonts w:ascii="Times New Roman" w:hAnsi="Times New Roman"/>
        </w:rPr>
        <w:t>5</w:t>
      </w:r>
    </w:p>
    <w:p w14:paraId="50969B92" w14:textId="6B26A918"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7: </w:t>
      </w:r>
      <w:r w:rsidR="00EF1EC6">
        <w:rPr>
          <w:rFonts w:ascii="Times New Roman" w:hAnsi="Times New Roman"/>
        </w:rPr>
        <w:t>Hodnoty pH vody zaznamenané na Novomlýnských nádržích v průběhu vegetační sezóny roku 2021 na všech lokalitách sběru</w:t>
      </w:r>
      <w:r w:rsidR="00EF1EC6" w:rsidRPr="004B3C1C">
        <w:rPr>
          <w:rFonts w:ascii="Times New Roman" w:hAnsi="Times New Roman"/>
        </w:rPr>
        <w:t xml:space="preserve"> </w:t>
      </w:r>
      <w:r w:rsidR="00202B29" w:rsidRPr="004B3C1C">
        <w:rPr>
          <w:rFonts w:ascii="Times New Roman" w:hAnsi="Times New Roman"/>
        </w:rPr>
        <w:t>………………</w:t>
      </w:r>
      <w:r w:rsidR="00EF1EC6">
        <w:rPr>
          <w:rFonts w:ascii="Times New Roman" w:hAnsi="Times New Roman"/>
        </w:rPr>
        <w:t>…</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00202B29" w:rsidRPr="004B3C1C">
        <w:rPr>
          <w:rFonts w:ascii="Times New Roman" w:hAnsi="Times New Roman"/>
        </w:rPr>
        <w:t>..</w:t>
      </w:r>
      <w:r w:rsidR="00137E5C">
        <w:rPr>
          <w:rFonts w:ascii="Times New Roman" w:hAnsi="Times New Roman"/>
        </w:rPr>
        <w:t>50</w:t>
      </w:r>
    </w:p>
    <w:p w14:paraId="1AE98BDF" w14:textId="157A7C04"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8: </w:t>
      </w:r>
      <w:r w:rsidR="00EF1EC6">
        <w:rPr>
          <w:rFonts w:ascii="Times New Roman" w:hAnsi="Times New Roman"/>
        </w:rPr>
        <w:t>Hodnoty konduktivity vody zaznamenané na Novomlýnských nádržích v průběhu vegetační sezóny roku 2021 na všech lokalitách sběru</w:t>
      </w:r>
      <w:r w:rsidR="00EF1EC6" w:rsidRPr="004B3C1C">
        <w:rPr>
          <w:rFonts w:ascii="Times New Roman" w:hAnsi="Times New Roman"/>
        </w:rPr>
        <w:t xml:space="preserve"> </w:t>
      </w:r>
      <w:r w:rsidR="00202B29" w:rsidRPr="004B3C1C">
        <w:rPr>
          <w:rFonts w:ascii="Times New Roman" w:hAnsi="Times New Roman"/>
        </w:rPr>
        <w:t>…………………………</w:t>
      </w:r>
      <w:r w:rsidR="004B3C1C">
        <w:rPr>
          <w:rFonts w:ascii="Times New Roman" w:hAnsi="Times New Roman"/>
        </w:rPr>
        <w:t>…</w:t>
      </w:r>
      <w:r w:rsidR="000524F0">
        <w:rPr>
          <w:rFonts w:ascii="Times New Roman" w:hAnsi="Times New Roman"/>
        </w:rPr>
        <w:t>……</w:t>
      </w:r>
      <w:r w:rsidR="00A545CE" w:rsidRPr="004B3C1C">
        <w:rPr>
          <w:rFonts w:ascii="Times New Roman" w:hAnsi="Times New Roman"/>
        </w:rPr>
        <w:t>…</w:t>
      </w:r>
      <w:r w:rsidR="00137E5C">
        <w:rPr>
          <w:rFonts w:ascii="Times New Roman" w:hAnsi="Times New Roman"/>
        </w:rPr>
        <w:t>51</w:t>
      </w:r>
    </w:p>
    <w:p w14:paraId="429B2B85" w14:textId="4BDEBF38"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9: </w:t>
      </w:r>
      <w:r w:rsidR="00EF1EC6" w:rsidRPr="001A1CEB">
        <w:rPr>
          <w:rFonts w:ascii="Times New Roman" w:hAnsi="Times New Roman"/>
        </w:rPr>
        <w:t>Hodnoty teploty vody zaznamenané na Novomlýnských nádržích v průběhu vegetační sezóny roku 2021</w:t>
      </w:r>
      <w:r w:rsidR="00EF1EC6">
        <w:rPr>
          <w:rFonts w:ascii="Times New Roman" w:hAnsi="Times New Roman"/>
        </w:rPr>
        <w:t xml:space="preserve"> na všech lokalitách sběru</w:t>
      </w:r>
      <w:r w:rsidR="00EF1EC6" w:rsidRPr="004B3C1C">
        <w:rPr>
          <w:rFonts w:ascii="Times New Roman" w:hAnsi="Times New Roman"/>
        </w:rPr>
        <w:t xml:space="preserve"> </w:t>
      </w:r>
      <w:r w:rsidR="00202B29" w:rsidRPr="004B3C1C">
        <w:rPr>
          <w:rFonts w:ascii="Times New Roman" w:hAnsi="Times New Roman"/>
        </w:rPr>
        <w:t>……………………………</w:t>
      </w:r>
      <w:r w:rsidR="006F0CD6">
        <w:rPr>
          <w:rFonts w:ascii="Times New Roman" w:hAnsi="Times New Roman"/>
        </w:rPr>
        <w:t>……</w:t>
      </w:r>
      <w:r w:rsidR="00A545CE" w:rsidRPr="004B3C1C">
        <w:rPr>
          <w:rFonts w:ascii="Times New Roman" w:hAnsi="Times New Roman"/>
        </w:rPr>
        <w:t>…</w:t>
      </w:r>
      <w:r w:rsidR="00EF1EC6">
        <w:rPr>
          <w:rFonts w:ascii="Times New Roman" w:hAnsi="Times New Roman"/>
        </w:rPr>
        <w:t>5</w:t>
      </w:r>
      <w:r w:rsidR="00137E5C">
        <w:rPr>
          <w:rFonts w:ascii="Times New Roman" w:hAnsi="Times New Roman"/>
        </w:rPr>
        <w:t>2</w:t>
      </w:r>
    </w:p>
    <w:p w14:paraId="4C9783F0" w14:textId="3EF91F14"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10: </w:t>
      </w:r>
      <w:r w:rsidR="00EF1EC6" w:rsidRPr="006A308E">
        <w:rPr>
          <w:rFonts w:ascii="Times New Roman" w:hAnsi="Times New Roman"/>
        </w:rPr>
        <w:t>Vývoj počtu taxonů  sinic v jednotlivých lokalitách během vegetačního období</w:t>
      </w:r>
      <w:r w:rsidR="00EF1EC6">
        <w:rPr>
          <w:rFonts w:ascii="Times New Roman" w:hAnsi="Times New Roman"/>
        </w:rPr>
        <w:t xml:space="preserve"> na všech lokalitách sběru……………………………………………………………………</w:t>
      </w:r>
      <w:r w:rsidR="00202B29" w:rsidRPr="004B3C1C">
        <w:rPr>
          <w:rFonts w:ascii="Times New Roman" w:hAnsi="Times New Roman"/>
        </w:rPr>
        <w:t>..</w:t>
      </w:r>
      <w:r w:rsidR="00A545CE" w:rsidRPr="004B3C1C">
        <w:rPr>
          <w:rFonts w:ascii="Times New Roman" w:hAnsi="Times New Roman"/>
        </w:rPr>
        <w:t>.</w:t>
      </w:r>
      <w:r w:rsidR="00137E5C">
        <w:rPr>
          <w:rFonts w:ascii="Times New Roman" w:hAnsi="Times New Roman"/>
        </w:rPr>
        <w:t>61</w:t>
      </w:r>
    </w:p>
    <w:p w14:paraId="26BDDA4F" w14:textId="382E9863"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11: </w:t>
      </w:r>
      <w:r w:rsidR="00EF1EC6" w:rsidRPr="006A308E">
        <w:rPr>
          <w:rFonts w:ascii="Times New Roman" w:hAnsi="Times New Roman"/>
        </w:rPr>
        <w:t>Vývoj počtu taxonů  zelených řas v jednotlivých lokalitách během vegetačního období</w:t>
      </w:r>
      <w:r w:rsidR="00EF1EC6">
        <w:rPr>
          <w:rFonts w:ascii="Times New Roman" w:hAnsi="Times New Roman"/>
        </w:rPr>
        <w:t xml:space="preserve"> na všech lokalitách sběru</w:t>
      </w:r>
      <w:r w:rsidR="00EF1EC6" w:rsidRPr="004B3C1C">
        <w:rPr>
          <w:rFonts w:ascii="Times New Roman" w:hAnsi="Times New Roman"/>
        </w:rPr>
        <w:t xml:space="preserve"> </w:t>
      </w:r>
      <w:r w:rsidR="00202B29" w:rsidRPr="004B3C1C">
        <w:rPr>
          <w:rFonts w:ascii="Times New Roman" w:hAnsi="Times New Roman"/>
        </w:rPr>
        <w:t>…………………………</w:t>
      </w:r>
      <w:r w:rsidR="00EF1EC6">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00EF1EC6">
        <w:rPr>
          <w:rFonts w:ascii="Times New Roman" w:hAnsi="Times New Roman"/>
        </w:rPr>
        <w:t>6</w:t>
      </w:r>
      <w:r w:rsidR="00137E5C">
        <w:rPr>
          <w:rFonts w:ascii="Times New Roman" w:hAnsi="Times New Roman"/>
        </w:rPr>
        <w:t>2</w:t>
      </w:r>
    </w:p>
    <w:p w14:paraId="28F502CD" w14:textId="14195F11"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12: </w:t>
      </w:r>
      <w:r w:rsidR="00EF1EC6" w:rsidRPr="006A308E">
        <w:rPr>
          <w:rFonts w:ascii="Times New Roman" w:hAnsi="Times New Roman"/>
        </w:rPr>
        <w:t>Vývoj počtu taxonů rozsivek v jednotlivých lokalitách během vegetačního období</w:t>
      </w:r>
      <w:r w:rsidR="00EF1EC6">
        <w:rPr>
          <w:rFonts w:ascii="Times New Roman" w:hAnsi="Times New Roman"/>
        </w:rPr>
        <w:t xml:space="preserve"> na všech lokalitách sběru </w:t>
      </w:r>
      <w:r w:rsidR="004B3C1C">
        <w:rPr>
          <w:rFonts w:ascii="Times New Roman" w:hAnsi="Times New Roman"/>
        </w:rPr>
        <w:t>…………………………………………</w:t>
      </w:r>
      <w:r w:rsidR="00EF1EC6">
        <w:rPr>
          <w:rFonts w:ascii="Times New Roman" w:hAnsi="Times New Roman"/>
        </w:rPr>
        <w:t>...</w:t>
      </w:r>
      <w:r w:rsidR="004B3C1C">
        <w:rPr>
          <w:rFonts w:ascii="Times New Roman" w:hAnsi="Times New Roman"/>
        </w:rPr>
        <w:t>……………………..</w:t>
      </w:r>
      <w:r w:rsidRPr="004B3C1C">
        <w:rPr>
          <w:rFonts w:ascii="Times New Roman" w:hAnsi="Times New Roman"/>
        </w:rPr>
        <w:t>6</w:t>
      </w:r>
      <w:r w:rsidR="00137E5C">
        <w:rPr>
          <w:rFonts w:ascii="Times New Roman" w:hAnsi="Times New Roman"/>
        </w:rPr>
        <w:t>3</w:t>
      </w:r>
    </w:p>
    <w:p w14:paraId="15F9C21B" w14:textId="02057736"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13: Závislost počtu taxonů na významném prediktoru – typ nádrže </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Pr="004B3C1C">
        <w:rPr>
          <w:rFonts w:ascii="Times New Roman" w:hAnsi="Times New Roman"/>
        </w:rPr>
        <w:t>6</w:t>
      </w:r>
      <w:r w:rsidR="00137E5C">
        <w:rPr>
          <w:rFonts w:ascii="Times New Roman" w:hAnsi="Times New Roman"/>
        </w:rPr>
        <w:t>5</w:t>
      </w:r>
    </w:p>
    <w:p w14:paraId="20CF7F40" w14:textId="712837AB"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14: Závislost počtu taxonů na významném prediktoru – měsíc sběru </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Pr="004B3C1C">
        <w:rPr>
          <w:rFonts w:ascii="Times New Roman" w:hAnsi="Times New Roman"/>
        </w:rPr>
        <w:t>6</w:t>
      </w:r>
      <w:r w:rsidR="00137E5C">
        <w:rPr>
          <w:rFonts w:ascii="Times New Roman" w:hAnsi="Times New Roman"/>
        </w:rPr>
        <w:t>5</w:t>
      </w:r>
    </w:p>
    <w:p w14:paraId="77C81724" w14:textId="23D00728"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15: Závislost počtu taxonů na významném prediktoru – pH </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386714" w:rsidRPr="004B3C1C">
        <w:rPr>
          <w:rFonts w:ascii="Times New Roman" w:hAnsi="Times New Roman"/>
        </w:rPr>
        <w:t>.</w:t>
      </w:r>
      <w:r w:rsidR="00A545CE" w:rsidRPr="004B3C1C">
        <w:rPr>
          <w:rFonts w:ascii="Times New Roman" w:hAnsi="Times New Roman"/>
        </w:rPr>
        <w:t>..</w:t>
      </w:r>
      <w:r w:rsidRPr="004B3C1C">
        <w:rPr>
          <w:rFonts w:ascii="Times New Roman" w:hAnsi="Times New Roman"/>
        </w:rPr>
        <w:t>6</w:t>
      </w:r>
      <w:r w:rsidR="00137E5C">
        <w:rPr>
          <w:rFonts w:ascii="Times New Roman" w:hAnsi="Times New Roman"/>
        </w:rPr>
        <w:t>6</w:t>
      </w:r>
    </w:p>
    <w:p w14:paraId="4DAD2E33" w14:textId="28B50501"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16: Závislost počtu organismů na významném prediktoru – měsíc sběru </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386714" w:rsidRP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Pr="004B3C1C">
        <w:rPr>
          <w:rFonts w:ascii="Times New Roman" w:hAnsi="Times New Roman"/>
        </w:rPr>
        <w:t>6</w:t>
      </w:r>
      <w:r w:rsidR="00137E5C">
        <w:rPr>
          <w:rFonts w:ascii="Times New Roman" w:hAnsi="Times New Roman"/>
        </w:rPr>
        <w:t>7</w:t>
      </w:r>
    </w:p>
    <w:p w14:paraId="3B185220" w14:textId="55C76667"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17: Závislost počtu organismů na významném prediktoru – typ biotopu </w:t>
      </w:r>
      <w:r w:rsidR="00202B29" w:rsidRPr="004B3C1C">
        <w:rPr>
          <w:rFonts w:ascii="Times New Roman" w:hAnsi="Times New Roman"/>
        </w:rPr>
        <w:t>………</w:t>
      </w:r>
      <w:r w:rsidR="004B3C1C">
        <w:rPr>
          <w:rFonts w:ascii="Times New Roman" w:hAnsi="Times New Roman"/>
        </w:rPr>
        <w:t>…</w:t>
      </w:r>
      <w:r w:rsidR="00386714" w:rsidRP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Pr="004B3C1C">
        <w:rPr>
          <w:rFonts w:ascii="Times New Roman" w:hAnsi="Times New Roman"/>
        </w:rPr>
        <w:t>6</w:t>
      </w:r>
      <w:r w:rsidR="00137E5C">
        <w:rPr>
          <w:rFonts w:ascii="Times New Roman" w:hAnsi="Times New Roman"/>
        </w:rPr>
        <w:t>8</w:t>
      </w:r>
    </w:p>
    <w:p w14:paraId="3BD150DE" w14:textId="4B5A2551"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18: </w:t>
      </w:r>
      <w:r w:rsidR="00EF1EC6" w:rsidRPr="000E05F0">
        <w:rPr>
          <w:rFonts w:ascii="Times New Roman" w:hAnsi="Times New Roman"/>
        </w:rPr>
        <w:t>Procentuální zastoupení skupin fytoplanktonu v měsíci květnu</w:t>
      </w:r>
      <w:r w:rsidR="00EF1EC6">
        <w:rPr>
          <w:rFonts w:ascii="Times New Roman" w:hAnsi="Times New Roman"/>
        </w:rPr>
        <w:t xml:space="preserve"> na všech lokalitách sběru</w:t>
      </w:r>
      <w:r w:rsidR="00EF1EC6" w:rsidRPr="004B3C1C">
        <w:rPr>
          <w:rFonts w:ascii="Times New Roman" w:hAnsi="Times New Roman"/>
        </w:rPr>
        <w:t xml:space="preserve"> </w:t>
      </w:r>
      <w:r w:rsidR="00202B29" w:rsidRPr="004B3C1C">
        <w:rPr>
          <w:rFonts w:ascii="Times New Roman" w:hAnsi="Times New Roman"/>
        </w:rPr>
        <w:t>………</w:t>
      </w:r>
      <w:r w:rsidR="00EF1EC6">
        <w:rPr>
          <w:rFonts w:ascii="Times New Roman" w:hAnsi="Times New Roman"/>
        </w:rPr>
        <w:t>…………………………………………………………………...</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Pr="004B3C1C">
        <w:rPr>
          <w:rFonts w:ascii="Times New Roman" w:hAnsi="Times New Roman"/>
        </w:rPr>
        <w:t>6</w:t>
      </w:r>
      <w:r w:rsidR="00137E5C">
        <w:rPr>
          <w:rFonts w:ascii="Times New Roman" w:hAnsi="Times New Roman"/>
        </w:rPr>
        <w:t>9</w:t>
      </w:r>
    </w:p>
    <w:p w14:paraId="5A911510" w14:textId="75095D14" w:rsidR="00F257D1" w:rsidRPr="004B3C1C" w:rsidRDefault="00F257D1" w:rsidP="00202B29">
      <w:pPr>
        <w:pStyle w:val="Dalodstavce"/>
        <w:spacing w:line="276" w:lineRule="auto"/>
        <w:ind w:firstLine="0"/>
        <w:rPr>
          <w:rFonts w:ascii="Times New Roman" w:hAnsi="Times New Roman"/>
        </w:rPr>
      </w:pPr>
      <w:r w:rsidRPr="004B3C1C">
        <w:rPr>
          <w:rFonts w:ascii="Times New Roman" w:hAnsi="Times New Roman"/>
        </w:rPr>
        <w:t xml:space="preserve">Obr. 19: </w:t>
      </w:r>
      <w:r w:rsidR="00EF1EC6" w:rsidRPr="000E05F0">
        <w:rPr>
          <w:rFonts w:ascii="Times New Roman" w:hAnsi="Times New Roman"/>
        </w:rPr>
        <w:t xml:space="preserve">Procentuální zastoupení skupin fytoplanktonu v měsíci </w:t>
      </w:r>
      <w:r w:rsidR="00EF1EC6">
        <w:rPr>
          <w:rFonts w:ascii="Times New Roman" w:hAnsi="Times New Roman"/>
        </w:rPr>
        <w:t>červenci na všech lokalitách sběru</w:t>
      </w:r>
      <w:r w:rsidR="00EF1EC6" w:rsidRPr="004B3C1C">
        <w:rPr>
          <w:rFonts w:ascii="Times New Roman" w:hAnsi="Times New Roman"/>
        </w:rPr>
        <w:t xml:space="preserve"> </w:t>
      </w:r>
      <w:r w:rsidR="00EF1EC6">
        <w:rPr>
          <w:rFonts w:ascii="Times New Roman" w:hAnsi="Times New Roman"/>
        </w:rPr>
        <w:t>……………………………………………………………………..</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00137E5C">
        <w:rPr>
          <w:rFonts w:ascii="Times New Roman" w:hAnsi="Times New Roman"/>
        </w:rPr>
        <w:t>70</w:t>
      </w:r>
    </w:p>
    <w:p w14:paraId="6EC6863A" w14:textId="1050CE24" w:rsidR="00F257D1" w:rsidRDefault="00F257D1" w:rsidP="00EF1EC6">
      <w:pPr>
        <w:pStyle w:val="Dalodstavce"/>
        <w:ind w:firstLine="0"/>
        <w:rPr>
          <w:rFonts w:ascii="Times New Roman" w:hAnsi="Times New Roman"/>
        </w:rPr>
      </w:pPr>
      <w:r w:rsidRPr="004B3C1C">
        <w:rPr>
          <w:rFonts w:ascii="Times New Roman" w:hAnsi="Times New Roman"/>
        </w:rPr>
        <w:t xml:space="preserve">Obr. 20: </w:t>
      </w:r>
      <w:r w:rsidR="00EF1EC6" w:rsidRPr="000E05F0">
        <w:rPr>
          <w:rFonts w:ascii="Times New Roman" w:hAnsi="Times New Roman"/>
        </w:rPr>
        <w:t xml:space="preserve">Procentuální zastoupení skupin fytoplanktonu v měsíci </w:t>
      </w:r>
      <w:r w:rsidR="00EF1EC6">
        <w:rPr>
          <w:rFonts w:ascii="Times New Roman" w:hAnsi="Times New Roman"/>
        </w:rPr>
        <w:t>srpnu na všech lokalitách sběru…………………………………………………………………………..</w:t>
      </w:r>
      <w:r w:rsidR="00202B29" w:rsidRPr="004B3C1C">
        <w:rPr>
          <w:rFonts w:ascii="Times New Roman" w:hAnsi="Times New Roman"/>
        </w:rPr>
        <w:t>……</w:t>
      </w:r>
      <w:r w:rsidR="004B3C1C">
        <w:rPr>
          <w:rFonts w:ascii="Times New Roman" w:hAnsi="Times New Roman"/>
        </w:rPr>
        <w:t>.</w:t>
      </w:r>
      <w:r w:rsidR="00202B29" w:rsidRPr="004B3C1C">
        <w:rPr>
          <w:rFonts w:ascii="Times New Roman" w:hAnsi="Times New Roman"/>
        </w:rPr>
        <w:t>……</w:t>
      </w:r>
      <w:r w:rsidR="00A545CE" w:rsidRPr="004B3C1C">
        <w:rPr>
          <w:rFonts w:ascii="Times New Roman" w:hAnsi="Times New Roman"/>
        </w:rPr>
        <w:t>..</w:t>
      </w:r>
      <w:r w:rsidR="00137E5C">
        <w:rPr>
          <w:rFonts w:ascii="Times New Roman" w:hAnsi="Times New Roman"/>
        </w:rPr>
        <w:t>71</w:t>
      </w:r>
    </w:p>
    <w:p w14:paraId="63094100" w14:textId="681829C4" w:rsidR="00F257D1" w:rsidRPr="00F000A4" w:rsidRDefault="00F257D1" w:rsidP="00F257D1">
      <w:pPr>
        <w:pStyle w:val="Dalodstavce"/>
        <w:ind w:firstLine="0"/>
      </w:pPr>
    </w:p>
    <w:p w14:paraId="7AE0F11D" w14:textId="2F136760" w:rsidR="00F257D1" w:rsidRPr="00F257D1" w:rsidRDefault="00F257D1" w:rsidP="00F257D1">
      <w:pPr>
        <w:pStyle w:val="Dalodstavce"/>
        <w:ind w:firstLine="0"/>
      </w:pPr>
    </w:p>
    <w:p w14:paraId="0A4C8C52" w14:textId="77777777" w:rsidR="008B1BE6" w:rsidRPr="00746487" w:rsidRDefault="008B1BE6" w:rsidP="008B1BE6">
      <w:pPr>
        <w:pStyle w:val="Nadpis10"/>
      </w:pPr>
      <w:bookmarkStart w:id="9" w:name="_Toc131699725"/>
      <w:r w:rsidRPr="00746487">
        <w:lastRenderedPageBreak/>
        <w:t>Seznam tabulek</w:t>
      </w:r>
      <w:bookmarkEnd w:id="9"/>
    </w:p>
    <w:p w14:paraId="35AFE0D5" w14:textId="69D71452" w:rsidR="008B1BE6" w:rsidRPr="00B658B6" w:rsidRDefault="00DF4A85" w:rsidP="00386714">
      <w:pPr>
        <w:pStyle w:val="Odstavec1"/>
        <w:spacing w:line="276" w:lineRule="auto"/>
        <w:rPr>
          <w:rFonts w:ascii="Times New Roman" w:hAnsi="Times New Roman"/>
        </w:rPr>
      </w:pPr>
      <w:r w:rsidRPr="00B658B6">
        <w:rPr>
          <w:rFonts w:ascii="Times New Roman" w:hAnsi="Times New Roman"/>
          <w:noProof/>
        </w:rPr>
        <w:t xml:space="preserve">Tab. 1: </w:t>
      </w:r>
      <w:r w:rsidRPr="00B658B6">
        <w:rPr>
          <w:rFonts w:ascii="Times New Roman" w:hAnsi="Times New Roman"/>
        </w:rPr>
        <w:t>Rozdělení malých vodních nádrží dle funkčního hlediska ………………….…</w:t>
      </w:r>
      <w:r w:rsidR="00B658B6">
        <w:rPr>
          <w:rFonts w:ascii="Times New Roman" w:hAnsi="Times New Roman"/>
        </w:rPr>
        <w:t>…</w:t>
      </w:r>
      <w:r w:rsidR="00386714" w:rsidRPr="00B658B6">
        <w:rPr>
          <w:rFonts w:ascii="Times New Roman" w:hAnsi="Times New Roman"/>
        </w:rPr>
        <w:t>..</w:t>
      </w:r>
      <w:r w:rsidRPr="00B658B6">
        <w:rPr>
          <w:rFonts w:ascii="Times New Roman" w:hAnsi="Times New Roman"/>
        </w:rPr>
        <w:t>2</w:t>
      </w:r>
      <w:r w:rsidR="004F7E03">
        <w:rPr>
          <w:rFonts w:ascii="Times New Roman" w:hAnsi="Times New Roman"/>
        </w:rPr>
        <w:t>3</w:t>
      </w:r>
    </w:p>
    <w:p w14:paraId="005F798C" w14:textId="143F44CB" w:rsidR="00DF4A85" w:rsidRPr="00B658B6" w:rsidRDefault="00DF4A85" w:rsidP="00386714">
      <w:pPr>
        <w:pStyle w:val="Dalodstavce"/>
        <w:spacing w:line="276" w:lineRule="auto"/>
        <w:ind w:firstLine="0"/>
        <w:rPr>
          <w:rFonts w:ascii="Times New Roman" w:hAnsi="Times New Roman"/>
        </w:rPr>
      </w:pPr>
      <w:r w:rsidRPr="00B658B6">
        <w:rPr>
          <w:rFonts w:ascii="Times New Roman" w:hAnsi="Times New Roman"/>
        </w:rPr>
        <w:t>Tab. 2: Rozdělení trofie dle koncentrace fosforu ve vodě …………………………….…</w:t>
      </w:r>
      <w:r w:rsidR="00B658B6">
        <w:rPr>
          <w:rFonts w:ascii="Times New Roman" w:hAnsi="Times New Roman"/>
        </w:rPr>
        <w:t>..</w:t>
      </w:r>
      <w:r w:rsidR="00386714" w:rsidRPr="00B658B6">
        <w:rPr>
          <w:rFonts w:ascii="Times New Roman" w:hAnsi="Times New Roman"/>
        </w:rPr>
        <w:t>.</w:t>
      </w:r>
      <w:r w:rsidRPr="00B658B6">
        <w:rPr>
          <w:rFonts w:ascii="Times New Roman" w:hAnsi="Times New Roman"/>
        </w:rPr>
        <w:t>2</w:t>
      </w:r>
      <w:r w:rsidR="004F7E03">
        <w:rPr>
          <w:rFonts w:ascii="Times New Roman" w:hAnsi="Times New Roman"/>
        </w:rPr>
        <w:t>6</w:t>
      </w:r>
    </w:p>
    <w:p w14:paraId="456A96A6" w14:textId="414FD7B2" w:rsidR="00DF4A85" w:rsidRPr="00B658B6" w:rsidRDefault="00DF4A85" w:rsidP="00386714">
      <w:pPr>
        <w:pStyle w:val="Dalodstavce"/>
        <w:spacing w:line="276" w:lineRule="auto"/>
        <w:ind w:firstLine="0"/>
        <w:rPr>
          <w:rFonts w:ascii="Times New Roman" w:hAnsi="Times New Roman"/>
        </w:rPr>
      </w:pPr>
      <w:r w:rsidRPr="00B658B6">
        <w:rPr>
          <w:rFonts w:ascii="Times New Roman" w:hAnsi="Times New Roman"/>
        </w:rPr>
        <w:t>Tab. 3: Rozdělení planktonu podle velikostí  ……………………………</w:t>
      </w:r>
      <w:r w:rsidR="00B658B6">
        <w:rPr>
          <w:rFonts w:ascii="Times New Roman" w:hAnsi="Times New Roman"/>
        </w:rPr>
        <w:t>…..</w:t>
      </w:r>
      <w:r w:rsidRPr="00B658B6">
        <w:rPr>
          <w:rFonts w:ascii="Times New Roman" w:hAnsi="Times New Roman"/>
        </w:rPr>
        <w:t>……….….</w:t>
      </w:r>
      <w:r w:rsidR="00386714" w:rsidRPr="00B658B6">
        <w:rPr>
          <w:rFonts w:ascii="Times New Roman" w:hAnsi="Times New Roman"/>
        </w:rPr>
        <w:t>...</w:t>
      </w:r>
      <w:r w:rsidRPr="00B658B6">
        <w:rPr>
          <w:rFonts w:ascii="Times New Roman" w:hAnsi="Times New Roman"/>
        </w:rPr>
        <w:t>2</w:t>
      </w:r>
      <w:r w:rsidR="004F7E03">
        <w:rPr>
          <w:rFonts w:ascii="Times New Roman" w:hAnsi="Times New Roman"/>
        </w:rPr>
        <w:t>8</w:t>
      </w:r>
    </w:p>
    <w:p w14:paraId="505D1B67" w14:textId="60DD8D4F" w:rsidR="00DF4A85" w:rsidRPr="00B658B6" w:rsidRDefault="00DF4A85" w:rsidP="00386714">
      <w:pPr>
        <w:pStyle w:val="Dalodstavce"/>
        <w:spacing w:line="276" w:lineRule="auto"/>
        <w:ind w:firstLine="0"/>
        <w:rPr>
          <w:rFonts w:ascii="Times New Roman" w:hAnsi="Times New Roman"/>
        </w:rPr>
      </w:pPr>
      <w:r w:rsidRPr="00B658B6">
        <w:rPr>
          <w:rFonts w:ascii="Times New Roman" w:hAnsi="Times New Roman"/>
        </w:rPr>
        <w:t xml:space="preserve">Tab. 4: Základní taxonomické rozdělení sinic dle Komárek et al. </w:t>
      </w:r>
      <w:r w:rsidR="00B658B6" w:rsidRPr="00B658B6">
        <w:rPr>
          <w:rFonts w:ascii="Times New Roman" w:hAnsi="Times New Roman"/>
        </w:rPr>
        <w:t>(2002)</w:t>
      </w:r>
      <w:r w:rsidRPr="00B658B6">
        <w:rPr>
          <w:rFonts w:ascii="Times New Roman" w:hAnsi="Times New Roman"/>
        </w:rPr>
        <w:t>………………</w:t>
      </w:r>
      <w:r w:rsidR="00386714" w:rsidRPr="00B658B6">
        <w:rPr>
          <w:rFonts w:ascii="Times New Roman" w:hAnsi="Times New Roman"/>
        </w:rPr>
        <w:t>.....</w:t>
      </w:r>
      <w:r w:rsidRPr="00B658B6">
        <w:rPr>
          <w:rFonts w:ascii="Times New Roman" w:hAnsi="Times New Roman"/>
        </w:rPr>
        <w:t>3</w:t>
      </w:r>
      <w:r w:rsidR="004F7E03">
        <w:rPr>
          <w:rFonts w:ascii="Times New Roman" w:hAnsi="Times New Roman"/>
        </w:rPr>
        <w:t>6</w:t>
      </w:r>
    </w:p>
    <w:p w14:paraId="552DFF09" w14:textId="3BA052A2" w:rsidR="00DF4A85" w:rsidRPr="00B658B6" w:rsidRDefault="00DF4A85" w:rsidP="00386714">
      <w:pPr>
        <w:pStyle w:val="Dalodstavce"/>
        <w:spacing w:line="276" w:lineRule="auto"/>
        <w:ind w:firstLine="0"/>
        <w:rPr>
          <w:rFonts w:ascii="Times New Roman" w:hAnsi="Times New Roman"/>
        </w:rPr>
      </w:pPr>
      <w:r w:rsidRPr="00B658B6">
        <w:rPr>
          <w:rFonts w:ascii="Times New Roman" w:hAnsi="Times New Roman"/>
        </w:rPr>
        <w:t>Tab. 5: Přehled základních skupin řas ………………………………………………</w:t>
      </w:r>
      <w:r w:rsidR="00B658B6">
        <w:rPr>
          <w:rFonts w:ascii="Times New Roman" w:hAnsi="Times New Roman"/>
        </w:rPr>
        <w:t>..</w:t>
      </w:r>
      <w:r w:rsidRPr="00B658B6">
        <w:rPr>
          <w:rFonts w:ascii="Times New Roman" w:hAnsi="Times New Roman"/>
        </w:rPr>
        <w:t>…</w:t>
      </w:r>
      <w:r w:rsidR="00386714" w:rsidRPr="00B658B6">
        <w:rPr>
          <w:rFonts w:ascii="Times New Roman" w:hAnsi="Times New Roman"/>
        </w:rPr>
        <w:t>…</w:t>
      </w:r>
      <w:r w:rsidRPr="00B658B6">
        <w:rPr>
          <w:rFonts w:ascii="Times New Roman" w:hAnsi="Times New Roman"/>
        </w:rPr>
        <w:t>3</w:t>
      </w:r>
      <w:r w:rsidR="004F7E03">
        <w:rPr>
          <w:rFonts w:ascii="Times New Roman" w:hAnsi="Times New Roman"/>
        </w:rPr>
        <w:t>7</w:t>
      </w:r>
    </w:p>
    <w:p w14:paraId="26CC70CE" w14:textId="6F3CF169" w:rsidR="00DF4A85" w:rsidRPr="00B658B6" w:rsidRDefault="00DF4A85" w:rsidP="00386714">
      <w:pPr>
        <w:pStyle w:val="Dalodstavce"/>
        <w:tabs>
          <w:tab w:val="left" w:pos="4365"/>
        </w:tabs>
        <w:spacing w:line="276" w:lineRule="auto"/>
        <w:ind w:firstLine="0"/>
        <w:rPr>
          <w:rFonts w:ascii="Times New Roman" w:hAnsi="Times New Roman"/>
        </w:rPr>
      </w:pPr>
      <w:r w:rsidRPr="00B658B6">
        <w:rPr>
          <w:rFonts w:ascii="Times New Roman" w:hAnsi="Times New Roman"/>
        </w:rPr>
        <w:t>Tab. 6: GPS souřadnice lokalit sběru …………………………………………………</w:t>
      </w:r>
      <w:r w:rsidR="00B658B6">
        <w:rPr>
          <w:rFonts w:ascii="Times New Roman" w:hAnsi="Times New Roman"/>
        </w:rPr>
        <w:t>…..</w:t>
      </w:r>
      <w:r w:rsidR="00386714" w:rsidRPr="00B658B6">
        <w:rPr>
          <w:rFonts w:ascii="Times New Roman" w:hAnsi="Times New Roman"/>
        </w:rPr>
        <w:t>.</w:t>
      </w:r>
      <w:r w:rsidR="004F7E03">
        <w:rPr>
          <w:rFonts w:ascii="Times New Roman" w:hAnsi="Times New Roman"/>
        </w:rPr>
        <w:t>41</w:t>
      </w:r>
    </w:p>
    <w:p w14:paraId="36CDE9DD" w14:textId="6DF91714" w:rsidR="00DF4A85" w:rsidRPr="00B658B6" w:rsidRDefault="00DF4A85" w:rsidP="00386714">
      <w:pPr>
        <w:pStyle w:val="Dalodstavce"/>
        <w:tabs>
          <w:tab w:val="left" w:pos="4365"/>
        </w:tabs>
        <w:spacing w:line="276" w:lineRule="auto"/>
        <w:ind w:firstLine="0"/>
        <w:rPr>
          <w:rFonts w:ascii="Times New Roman" w:hAnsi="Times New Roman"/>
        </w:rPr>
      </w:pPr>
      <w:r w:rsidRPr="00B658B6">
        <w:rPr>
          <w:rFonts w:ascii="Times New Roman" w:hAnsi="Times New Roman"/>
        </w:rPr>
        <w:t>Tab. 7: Seznam nalezených taxonů sinic a řas v měsíci květnu 2021 …………………</w:t>
      </w:r>
      <w:r w:rsidR="00B658B6">
        <w:rPr>
          <w:rFonts w:ascii="Times New Roman" w:hAnsi="Times New Roman"/>
        </w:rPr>
        <w:t>…...</w:t>
      </w:r>
      <w:r w:rsidRPr="00B658B6">
        <w:rPr>
          <w:rFonts w:ascii="Times New Roman" w:hAnsi="Times New Roman"/>
        </w:rPr>
        <w:t>5</w:t>
      </w:r>
      <w:r w:rsidR="004F7E03">
        <w:rPr>
          <w:rFonts w:ascii="Times New Roman" w:hAnsi="Times New Roman"/>
        </w:rPr>
        <w:t>3</w:t>
      </w:r>
    </w:p>
    <w:p w14:paraId="4631E9C3" w14:textId="0AE66122" w:rsidR="00DF4A85" w:rsidRPr="00B658B6" w:rsidRDefault="00DF4A85" w:rsidP="00386714">
      <w:pPr>
        <w:pStyle w:val="Dalodstavce"/>
        <w:tabs>
          <w:tab w:val="left" w:pos="4365"/>
        </w:tabs>
        <w:spacing w:line="276" w:lineRule="auto"/>
        <w:ind w:firstLine="0"/>
        <w:rPr>
          <w:rFonts w:ascii="Times New Roman" w:hAnsi="Times New Roman"/>
        </w:rPr>
      </w:pPr>
      <w:r w:rsidRPr="00B658B6">
        <w:rPr>
          <w:rFonts w:ascii="Times New Roman" w:hAnsi="Times New Roman"/>
        </w:rPr>
        <w:t>Tab. 8: Seznam nalezených taxonů sinic a řas v měsíci červenci 2021 ………………</w:t>
      </w:r>
      <w:r w:rsidR="00B658B6">
        <w:rPr>
          <w:rFonts w:ascii="Times New Roman" w:hAnsi="Times New Roman"/>
        </w:rPr>
        <w:t>…</w:t>
      </w:r>
      <w:r w:rsidR="006F0CD6">
        <w:rPr>
          <w:rFonts w:ascii="Times New Roman" w:hAnsi="Times New Roman"/>
        </w:rPr>
        <w:t>…</w:t>
      </w:r>
      <w:r w:rsidRPr="00B658B6">
        <w:rPr>
          <w:rFonts w:ascii="Times New Roman" w:hAnsi="Times New Roman"/>
        </w:rPr>
        <w:t>5</w:t>
      </w:r>
      <w:r w:rsidR="004F7E03">
        <w:rPr>
          <w:rFonts w:ascii="Times New Roman" w:hAnsi="Times New Roman"/>
        </w:rPr>
        <w:t>5</w:t>
      </w:r>
    </w:p>
    <w:p w14:paraId="29111CFA" w14:textId="540524E0" w:rsidR="00DF4A85" w:rsidRPr="00B658B6" w:rsidRDefault="00DF4A85" w:rsidP="00386714">
      <w:pPr>
        <w:pStyle w:val="Dalodstavce"/>
        <w:tabs>
          <w:tab w:val="left" w:pos="4365"/>
        </w:tabs>
        <w:spacing w:line="276" w:lineRule="auto"/>
        <w:ind w:firstLine="0"/>
        <w:rPr>
          <w:rFonts w:ascii="Times New Roman" w:hAnsi="Times New Roman"/>
        </w:rPr>
      </w:pPr>
      <w:r w:rsidRPr="00B658B6">
        <w:rPr>
          <w:rFonts w:ascii="Times New Roman" w:hAnsi="Times New Roman"/>
        </w:rPr>
        <w:t>Tab. 9: Seznam nalezených taxonů sinic a řas v měsíci srpnu 2021 ……………</w:t>
      </w:r>
      <w:r w:rsidR="00B658B6">
        <w:rPr>
          <w:rFonts w:ascii="Times New Roman" w:hAnsi="Times New Roman"/>
        </w:rPr>
        <w:t>……</w:t>
      </w:r>
      <w:r w:rsidRPr="00B658B6">
        <w:rPr>
          <w:rFonts w:ascii="Times New Roman" w:hAnsi="Times New Roman"/>
        </w:rPr>
        <w:t>...</w:t>
      </w:r>
      <w:r w:rsidR="00917BAA" w:rsidRPr="00B658B6">
        <w:rPr>
          <w:rFonts w:ascii="Times New Roman" w:hAnsi="Times New Roman"/>
        </w:rPr>
        <w:t>.</w:t>
      </w:r>
      <w:r w:rsidR="00386714" w:rsidRPr="00B658B6">
        <w:rPr>
          <w:rFonts w:ascii="Times New Roman" w:hAnsi="Times New Roman"/>
        </w:rPr>
        <w:t>.....</w:t>
      </w:r>
      <w:r w:rsidRPr="00B658B6">
        <w:rPr>
          <w:rFonts w:ascii="Times New Roman" w:hAnsi="Times New Roman"/>
        </w:rPr>
        <w:t>5</w:t>
      </w:r>
      <w:r w:rsidR="004F7E03">
        <w:rPr>
          <w:rFonts w:ascii="Times New Roman" w:hAnsi="Times New Roman"/>
        </w:rPr>
        <w:t>8</w:t>
      </w:r>
    </w:p>
    <w:p w14:paraId="7D3B0E37" w14:textId="6304D77D" w:rsidR="00DF4A85" w:rsidRPr="00B658B6" w:rsidRDefault="00DF4A85" w:rsidP="00386714">
      <w:pPr>
        <w:pStyle w:val="Dalodstavce"/>
        <w:tabs>
          <w:tab w:val="left" w:pos="4365"/>
        </w:tabs>
        <w:spacing w:line="276" w:lineRule="auto"/>
        <w:ind w:firstLine="0"/>
        <w:rPr>
          <w:rFonts w:ascii="Times New Roman" w:hAnsi="Times New Roman"/>
        </w:rPr>
      </w:pPr>
      <w:r w:rsidRPr="00B658B6">
        <w:rPr>
          <w:rFonts w:ascii="Times New Roman" w:hAnsi="Times New Roman"/>
        </w:rPr>
        <w:t>Tab. 10: ANOVA tabulka typu 1 pro počet taxonů ……………………………</w:t>
      </w:r>
      <w:r w:rsidR="00B658B6">
        <w:rPr>
          <w:rFonts w:ascii="Times New Roman" w:hAnsi="Times New Roman"/>
        </w:rPr>
        <w:t>..</w:t>
      </w:r>
      <w:r w:rsidRPr="00B658B6">
        <w:rPr>
          <w:rFonts w:ascii="Times New Roman" w:hAnsi="Times New Roman"/>
        </w:rPr>
        <w:t>………</w:t>
      </w:r>
      <w:r w:rsidR="00917BAA" w:rsidRPr="00B658B6">
        <w:rPr>
          <w:rFonts w:ascii="Times New Roman" w:hAnsi="Times New Roman"/>
        </w:rPr>
        <w:t>…</w:t>
      </w:r>
      <w:r w:rsidRPr="00B658B6">
        <w:rPr>
          <w:rFonts w:ascii="Times New Roman" w:hAnsi="Times New Roman"/>
        </w:rPr>
        <w:t>6</w:t>
      </w:r>
      <w:r w:rsidR="004F7E03">
        <w:rPr>
          <w:rFonts w:ascii="Times New Roman" w:hAnsi="Times New Roman"/>
        </w:rPr>
        <w:t>4</w:t>
      </w:r>
    </w:p>
    <w:p w14:paraId="79FE4C8D" w14:textId="3B92F980" w:rsidR="00DF4A85" w:rsidRPr="00B658B6" w:rsidRDefault="00DF4A85" w:rsidP="00386714">
      <w:pPr>
        <w:pStyle w:val="Dalodstavce"/>
        <w:tabs>
          <w:tab w:val="left" w:pos="4365"/>
        </w:tabs>
        <w:spacing w:line="276" w:lineRule="auto"/>
        <w:ind w:firstLine="0"/>
        <w:rPr>
          <w:rFonts w:ascii="Times New Roman" w:hAnsi="Times New Roman"/>
        </w:rPr>
      </w:pPr>
      <w:r w:rsidRPr="00B658B6">
        <w:rPr>
          <w:rFonts w:ascii="Times New Roman" w:hAnsi="Times New Roman"/>
        </w:rPr>
        <w:t>Tab. 11: ANOVA tabulka typu 1 (sekvenční tabulka) pro počet organismů …………...</w:t>
      </w:r>
      <w:r w:rsidR="00917BAA" w:rsidRPr="00B658B6">
        <w:rPr>
          <w:rFonts w:ascii="Times New Roman" w:hAnsi="Times New Roman"/>
        </w:rPr>
        <w:t>.</w:t>
      </w:r>
      <w:r w:rsidR="00386714" w:rsidRPr="00B658B6">
        <w:rPr>
          <w:rFonts w:ascii="Times New Roman" w:hAnsi="Times New Roman"/>
        </w:rPr>
        <w:t>....</w:t>
      </w:r>
      <w:r w:rsidRPr="00B658B6">
        <w:rPr>
          <w:rFonts w:ascii="Times New Roman" w:hAnsi="Times New Roman"/>
        </w:rPr>
        <w:t>6</w:t>
      </w:r>
      <w:r w:rsidR="004F7E03">
        <w:rPr>
          <w:rFonts w:ascii="Times New Roman" w:hAnsi="Times New Roman"/>
        </w:rPr>
        <w:t>6</w:t>
      </w:r>
    </w:p>
    <w:p w14:paraId="6A3B6F25" w14:textId="479A326D" w:rsidR="00DF4A85" w:rsidRPr="00B658B6" w:rsidRDefault="00DF4A85" w:rsidP="00386714">
      <w:pPr>
        <w:pStyle w:val="Dalodstavce"/>
        <w:tabs>
          <w:tab w:val="left" w:pos="4365"/>
        </w:tabs>
        <w:spacing w:line="276" w:lineRule="auto"/>
        <w:ind w:firstLine="0"/>
        <w:rPr>
          <w:rFonts w:ascii="Times New Roman" w:hAnsi="Times New Roman"/>
        </w:rPr>
      </w:pPr>
      <w:r w:rsidRPr="00B658B6">
        <w:rPr>
          <w:rFonts w:ascii="Times New Roman" w:hAnsi="Times New Roman"/>
        </w:rPr>
        <w:t xml:space="preserve">Tab. 12: Průměrné procentuální zastoupení skupin fytoplanktonu v květnovém období </w:t>
      </w:r>
      <w:r w:rsidR="00B658B6">
        <w:rPr>
          <w:rFonts w:ascii="Times New Roman" w:hAnsi="Times New Roman"/>
        </w:rPr>
        <w:t>..</w:t>
      </w:r>
      <w:r w:rsidR="00917BAA" w:rsidRPr="00B658B6">
        <w:rPr>
          <w:rFonts w:ascii="Times New Roman" w:hAnsi="Times New Roman"/>
        </w:rPr>
        <w:t>..</w:t>
      </w:r>
      <w:r w:rsidR="00386714" w:rsidRPr="00B658B6">
        <w:rPr>
          <w:rFonts w:ascii="Times New Roman" w:hAnsi="Times New Roman"/>
        </w:rPr>
        <w:t>.</w:t>
      </w:r>
      <w:r w:rsidRPr="00B658B6">
        <w:rPr>
          <w:rFonts w:ascii="Times New Roman" w:hAnsi="Times New Roman"/>
        </w:rPr>
        <w:t>6</w:t>
      </w:r>
      <w:r w:rsidR="004F7E03">
        <w:rPr>
          <w:rFonts w:ascii="Times New Roman" w:hAnsi="Times New Roman"/>
        </w:rPr>
        <w:t>9</w:t>
      </w:r>
    </w:p>
    <w:p w14:paraId="64C7E45C" w14:textId="6F0C1AFF" w:rsidR="00DF4A85" w:rsidRPr="00B658B6" w:rsidRDefault="00DF4A85" w:rsidP="00386714">
      <w:pPr>
        <w:pStyle w:val="Dalodstavce"/>
        <w:spacing w:line="276" w:lineRule="auto"/>
        <w:ind w:firstLine="0"/>
        <w:rPr>
          <w:rFonts w:ascii="Times New Roman" w:hAnsi="Times New Roman"/>
        </w:rPr>
      </w:pPr>
      <w:r w:rsidRPr="00B658B6">
        <w:rPr>
          <w:rFonts w:ascii="Times New Roman" w:hAnsi="Times New Roman"/>
        </w:rPr>
        <w:t>Tab. 13: Průměrné procentuální zastoupení skupin fytoplanktonu v červencovém ob</w:t>
      </w:r>
      <w:r w:rsidR="00B658B6">
        <w:rPr>
          <w:rFonts w:ascii="Times New Roman" w:hAnsi="Times New Roman"/>
        </w:rPr>
        <w:t>dobí.</w:t>
      </w:r>
      <w:r w:rsidR="00386714" w:rsidRPr="00B658B6">
        <w:rPr>
          <w:rFonts w:ascii="Times New Roman" w:hAnsi="Times New Roman"/>
        </w:rPr>
        <w:t>.</w:t>
      </w:r>
      <w:r w:rsidR="004F7E03">
        <w:rPr>
          <w:rFonts w:ascii="Times New Roman" w:hAnsi="Times New Roman"/>
        </w:rPr>
        <w:t>71</w:t>
      </w:r>
    </w:p>
    <w:p w14:paraId="59FC3547" w14:textId="1177E817" w:rsidR="00DF4A85" w:rsidRPr="00B658B6" w:rsidRDefault="00DF4A85" w:rsidP="00386714">
      <w:pPr>
        <w:pStyle w:val="Dalodstavce"/>
        <w:spacing w:line="276" w:lineRule="auto"/>
        <w:ind w:firstLine="0"/>
        <w:rPr>
          <w:rFonts w:ascii="Times New Roman" w:hAnsi="Times New Roman"/>
        </w:rPr>
      </w:pPr>
      <w:r w:rsidRPr="00B658B6">
        <w:rPr>
          <w:rFonts w:ascii="Times New Roman" w:hAnsi="Times New Roman"/>
        </w:rPr>
        <w:t xml:space="preserve">Tab. 14: Průměrné procentuální zastoupení skupin fytoplanktonu v srpnovém období </w:t>
      </w:r>
      <w:r w:rsidR="00B658B6">
        <w:rPr>
          <w:rFonts w:ascii="Times New Roman" w:hAnsi="Times New Roman"/>
        </w:rPr>
        <w:t>...</w:t>
      </w:r>
      <w:r w:rsidR="00917BAA" w:rsidRPr="00B658B6">
        <w:rPr>
          <w:rFonts w:ascii="Times New Roman" w:hAnsi="Times New Roman"/>
        </w:rPr>
        <w:t>..</w:t>
      </w:r>
      <w:r w:rsidRPr="00B658B6">
        <w:rPr>
          <w:rFonts w:ascii="Times New Roman" w:hAnsi="Times New Roman"/>
        </w:rPr>
        <w:t>.</w:t>
      </w:r>
      <w:r w:rsidR="00386714" w:rsidRPr="00B658B6">
        <w:rPr>
          <w:rFonts w:ascii="Times New Roman" w:hAnsi="Times New Roman"/>
        </w:rPr>
        <w:t>.</w:t>
      </w:r>
      <w:r w:rsidR="00FB0539">
        <w:rPr>
          <w:rFonts w:ascii="Times New Roman" w:hAnsi="Times New Roman"/>
        </w:rPr>
        <w:t>7</w:t>
      </w:r>
      <w:r w:rsidR="004F7E03">
        <w:rPr>
          <w:rFonts w:ascii="Times New Roman" w:hAnsi="Times New Roman"/>
        </w:rPr>
        <w:t>2</w:t>
      </w:r>
    </w:p>
    <w:p w14:paraId="0DA86001" w14:textId="63909AA0" w:rsidR="00DF4A85" w:rsidRPr="00DF4A85" w:rsidRDefault="00DF4A85" w:rsidP="00DF4A85">
      <w:pPr>
        <w:pStyle w:val="Dalodstavce"/>
        <w:tabs>
          <w:tab w:val="left" w:pos="4365"/>
        </w:tabs>
        <w:ind w:firstLine="0"/>
      </w:pPr>
    </w:p>
    <w:p w14:paraId="54813E68" w14:textId="77777777" w:rsidR="00960575" w:rsidRDefault="00960575" w:rsidP="00F92E36">
      <w:pPr>
        <w:pStyle w:val="Nadpis10"/>
      </w:pPr>
      <w:bookmarkStart w:id="10" w:name="_Toc131699726"/>
      <w:r>
        <w:lastRenderedPageBreak/>
        <w:t>Seznam příloh</w:t>
      </w:r>
      <w:bookmarkEnd w:id="10"/>
    </w:p>
    <w:p w14:paraId="35466E82" w14:textId="25FF699F" w:rsidR="00BB4F4A" w:rsidRPr="007F2439" w:rsidRDefault="00960575" w:rsidP="00202B29">
      <w:pPr>
        <w:pStyle w:val="Obsah9"/>
        <w:spacing w:line="276" w:lineRule="auto"/>
        <w:rPr>
          <w:rFonts w:ascii="Times New Roman" w:hAnsi="Times New Roman"/>
          <w:noProof/>
        </w:rPr>
      </w:pPr>
      <w:r w:rsidRPr="007F2439">
        <w:rPr>
          <w:rFonts w:ascii="Times New Roman" w:hAnsi="Times New Roman"/>
        </w:rPr>
        <w:fldChar w:fldCharType="begin"/>
      </w:r>
      <w:r w:rsidRPr="007F2439">
        <w:rPr>
          <w:rFonts w:ascii="Times New Roman" w:hAnsi="Times New Roman"/>
        </w:rPr>
        <w:instrText xml:space="preserve"> TOC \h \z \t "Příloha 1;9;" </w:instrText>
      </w:r>
      <w:r w:rsidRPr="007F2439">
        <w:rPr>
          <w:rFonts w:ascii="Times New Roman" w:hAnsi="Times New Roman"/>
        </w:rPr>
        <w:fldChar w:fldCharType="separate"/>
      </w:r>
      <w:hyperlink w:anchor="_Toc118971986" w:history="1">
        <w:r w:rsidR="00EF37DE" w:rsidRPr="007F2439">
          <w:rPr>
            <w:rStyle w:val="Hypertextovodkaz"/>
            <w:rFonts w:ascii="Times New Roman" w:hAnsi="Times New Roman"/>
            <w:noProof/>
          </w:rPr>
          <w:t>PŘÍLOHA</w:t>
        </w:r>
        <w:r w:rsidR="00BB4F4A" w:rsidRPr="007F2439">
          <w:rPr>
            <w:rStyle w:val="Hypertextovodkaz"/>
            <w:rFonts w:ascii="Times New Roman" w:hAnsi="Times New Roman"/>
            <w:noProof/>
          </w:rPr>
          <w:t xml:space="preserve"> </w:t>
        </w:r>
        <w:r w:rsidR="00EF37DE" w:rsidRPr="007F2439">
          <w:rPr>
            <w:rStyle w:val="Hypertextovodkaz"/>
            <w:rFonts w:ascii="Times New Roman" w:hAnsi="Times New Roman"/>
            <w:noProof/>
          </w:rPr>
          <w:t>1</w:t>
        </w:r>
        <w:r w:rsidR="00EF37DE" w:rsidRPr="007F2439">
          <w:rPr>
            <w:rFonts w:ascii="Times New Roman" w:eastAsiaTheme="minorEastAsia" w:hAnsi="Times New Roman"/>
            <w:noProof/>
            <w:sz w:val="22"/>
            <w:szCs w:val="22"/>
          </w:rPr>
          <w:t xml:space="preserve"> </w:t>
        </w:r>
        <w:r w:rsidR="00EF37DE" w:rsidRPr="007F2439">
          <w:rPr>
            <w:rStyle w:val="Hypertextovodkaz"/>
            <w:rFonts w:ascii="Times New Roman" w:hAnsi="Times New Roman"/>
            <w:noProof/>
          </w:rPr>
          <w:t>Měření fyzikálně chemických podmínek vody ………………………</w:t>
        </w:r>
        <w:r w:rsidR="007F2439">
          <w:rPr>
            <w:rStyle w:val="Hypertextovodkaz"/>
            <w:rFonts w:ascii="Times New Roman" w:hAnsi="Times New Roman"/>
            <w:noProof/>
          </w:rPr>
          <w:t>...</w:t>
        </w:r>
        <w:r w:rsidR="00EF37DE" w:rsidRPr="007F2439">
          <w:rPr>
            <w:rStyle w:val="Hypertextovodkaz"/>
            <w:rFonts w:ascii="Times New Roman" w:hAnsi="Times New Roman"/>
            <w:noProof/>
          </w:rPr>
          <w:t>…..</w:t>
        </w:r>
        <w:r w:rsidR="00BB4F4A" w:rsidRPr="007F2439">
          <w:rPr>
            <w:rFonts w:ascii="Times New Roman" w:hAnsi="Times New Roman"/>
            <w:noProof/>
            <w:webHidden/>
          </w:rPr>
          <w:tab/>
        </w:r>
        <w:r w:rsidR="00777161">
          <w:rPr>
            <w:rFonts w:ascii="Times New Roman" w:hAnsi="Times New Roman"/>
            <w:noProof/>
            <w:webHidden/>
          </w:rPr>
          <w:t>.</w:t>
        </w:r>
      </w:hyperlink>
      <w:r w:rsidR="00EF37DE" w:rsidRPr="007F2439">
        <w:rPr>
          <w:rFonts w:ascii="Times New Roman" w:hAnsi="Times New Roman"/>
          <w:noProof/>
        </w:rPr>
        <w:t>86</w:t>
      </w:r>
    </w:p>
    <w:p w14:paraId="3A46807D" w14:textId="34037BA8" w:rsidR="00EF37DE" w:rsidRPr="007F2439" w:rsidRDefault="00EF37DE" w:rsidP="00202B29">
      <w:pPr>
        <w:pStyle w:val="Obsah9"/>
        <w:spacing w:line="276" w:lineRule="auto"/>
        <w:rPr>
          <w:rFonts w:ascii="Times New Roman" w:hAnsi="Times New Roman"/>
          <w:noProof/>
        </w:rPr>
      </w:pPr>
      <w:r w:rsidRPr="007F2439">
        <w:rPr>
          <w:rFonts w:ascii="Times New Roman" w:hAnsi="Times New Roman"/>
          <w:noProof/>
        </w:rPr>
        <w:t>PŘÍLOHA 2  Kvalitativní stanovení fytoplanktonu …………………………………….…87</w:t>
      </w:r>
    </w:p>
    <w:p w14:paraId="079B2401" w14:textId="18278313" w:rsidR="00EF37DE" w:rsidRPr="007F2439" w:rsidRDefault="00EF37DE" w:rsidP="00202B29">
      <w:pPr>
        <w:pStyle w:val="Obsah9"/>
        <w:spacing w:line="276" w:lineRule="auto"/>
        <w:rPr>
          <w:rFonts w:ascii="Times New Roman" w:hAnsi="Times New Roman"/>
          <w:noProof/>
        </w:rPr>
      </w:pPr>
      <w:r w:rsidRPr="007F2439">
        <w:rPr>
          <w:rFonts w:ascii="Times New Roman" w:hAnsi="Times New Roman"/>
          <w:noProof/>
        </w:rPr>
        <w:t>PŘÍLOHA 3  Obrazové tabule …………………………</w:t>
      </w:r>
      <w:r w:rsidR="007F2439">
        <w:rPr>
          <w:rFonts w:ascii="Times New Roman" w:hAnsi="Times New Roman"/>
          <w:noProof/>
        </w:rPr>
        <w:t>…..</w:t>
      </w:r>
      <w:r w:rsidRPr="007F2439">
        <w:rPr>
          <w:rFonts w:ascii="Times New Roman" w:hAnsi="Times New Roman"/>
          <w:noProof/>
        </w:rPr>
        <w:t>……………………………...88</w:t>
      </w:r>
    </w:p>
    <w:p w14:paraId="6FB58E76" w14:textId="4FDDB78C" w:rsidR="00EF37DE" w:rsidRPr="007F2439" w:rsidRDefault="00EF37DE" w:rsidP="00202B29">
      <w:pPr>
        <w:pStyle w:val="Obsah9"/>
        <w:spacing w:line="276" w:lineRule="auto"/>
        <w:rPr>
          <w:rFonts w:ascii="Times New Roman" w:hAnsi="Times New Roman"/>
          <w:noProof/>
        </w:rPr>
      </w:pPr>
      <w:r w:rsidRPr="007F2439">
        <w:rPr>
          <w:rFonts w:ascii="Times New Roman" w:hAnsi="Times New Roman"/>
          <w:noProof/>
        </w:rPr>
        <w:t>PŘÍLOHA 4 Kvantitativní stanovení fytoplanktonu ……………………………</w:t>
      </w:r>
      <w:r w:rsidR="007F2439">
        <w:rPr>
          <w:rFonts w:ascii="Times New Roman" w:hAnsi="Times New Roman"/>
          <w:noProof/>
        </w:rPr>
        <w:t>….</w:t>
      </w:r>
      <w:r w:rsidRPr="007F2439">
        <w:rPr>
          <w:rFonts w:ascii="Times New Roman" w:hAnsi="Times New Roman"/>
          <w:noProof/>
        </w:rPr>
        <w:t>…</w:t>
      </w:r>
      <w:r w:rsidR="00E02209" w:rsidRPr="007F2439">
        <w:rPr>
          <w:rFonts w:ascii="Times New Roman" w:hAnsi="Times New Roman"/>
          <w:noProof/>
        </w:rPr>
        <w:t>.</w:t>
      </w:r>
      <w:r w:rsidRPr="007F2439">
        <w:rPr>
          <w:rFonts w:ascii="Times New Roman" w:hAnsi="Times New Roman"/>
          <w:noProof/>
        </w:rPr>
        <w:t>…..94</w:t>
      </w:r>
    </w:p>
    <w:p w14:paraId="033500CA" w14:textId="16585835" w:rsidR="00EF37DE" w:rsidRPr="007F2439" w:rsidRDefault="00EF37DE" w:rsidP="00202B29">
      <w:pPr>
        <w:pStyle w:val="Obsah9"/>
        <w:spacing w:line="276" w:lineRule="auto"/>
        <w:rPr>
          <w:rFonts w:ascii="Times New Roman" w:eastAsiaTheme="minorEastAsia" w:hAnsi="Times New Roman"/>
          <w:noProof/>
          <w:sz w:val="22"/>
          <w:szCs w:val="22"/>
        </w:rPr>
      </w:pPr>
      <w:r w:rsidRPr="007F2439">
        <w:rPr>
          <w:rFonts w:ascii="Times New Roman" w:hAnsi="Times New Roman"/>
          <w:noProof/>
        </w:rPr>
        <w:t>PŘÍLOHA 5  Procentuální zastoupení jednotlivých sinic a řas …………</w:t>
      </w:r>
      <w:r w:rsidR="007F2439">
        <w:rPr>
          <w:rFonts w:ascii="Times New Roman" w:hAnsi="Times New Roman"/>
          <w:noProof/>
        </w:rPr>
        <w:t>…...</w:t>
      </w:r>
      <w:r w:rsidRPr="007F2439">
        <w:rPr>
          <w:rFonts w:ascii="Times New Roman" w:hAnsi="Times New Roman"/>
          <w:noProof/>
        </w:rPr>
        <w:t>………</w:t>
      </w:r>
      <w:r w:rsidR="00E02209" w:rsidRPr="007F2439">
        <w:rPr>
          <w:rFonts w:ascii="Times New Roman" w:hAnsi="Times New Roman"/>
          <w:noProof/>
        </w:rPr>
        <w:t>.</w:t>
      </w:r>
      <w:r w:rsidRPr="007F2439">
        <w:rPr>
          <w:rFonts w:ascii="Times New Roman" w:hAnsi="Times New Roman"/>
          <w:noProof/>
        </w:rPr>
        <w:t>……96</w:t>
      </w:r>
    </w:p>
    <w:p w14:paraId="24DFD619" w14:textId="57B4DB3C" w:rsidR="00EF37DE" w:rsidRPr="00EF37DE" w:rsidRDefault="00960575" w:rsidP="00E02209">
      <w:pPr>
        <w:pStyle w:val="ZPSeznamploh"/>
        <w:ind w:left="0" w:firstLine="0"/>
      </w:pPr>
      <w:r w:rsidRPr="007F2439">
        <w:rPr>
          <w:rFonts w:ascii="Times New Roman" w:hAnsi="Times New Roman"/>
        </w:rPr>
        <w:fldChar w:fldCharType="end"/>
      </w:r>
    </w:p>
    <w:p w14:paraId="20F73925" w14:textId="77777777" w:rsidR="00EF37DE" w:rsidRDefault="00EF37DE" w:rsidP="00EF37DE">
      <w:pPr>
        <w:tabs>
          <w:tab w:val="left" w:pos="8040"/>
        </w:tabs>
      </w:pPr>
    </w:p>
    <w:p w14:paraId="73B71A70" w14:textId="77777777" w:rsidR="00C41BD4" w:rsidRDefault="00C41BD4" w:rsidP="00EF37DE">
      <w:pPr>
        <w:tabs>
          <w:tab w:val="left" w:pos="8040"/>
        </w:tabs>
      </w:pPr>
    </w:p>
    <w:p w14:paraId="6E6ECB16" w14:textId="77777777" w:rsidR="00C41BD4" w:rsidRDefault="00C41BD4" w:rsidP="00EF37DE">
      <w:pPr>
        <w:tabs>
          <w:tab w:val="left" w:pos="8040"/>
        </w:tabs>
      </w:pPr>
    </w:p>
    <w:p w14:paraId="5AC9263F" w14:textId="77777777" w:rsidR="00C41BD4" w:rsidRDefault="00C41BD4" w:rsidP="00EF37DE">
      <w:pPr>
        <w:tabs>
          <w:tab w:val="left" w:pos="8040"/>
        </w:tabs>
      </w:pPr>
    </w:p>
    <w:p w14:paraId="707FBDB0" w14:textId="77777777" w:rsidR="00C41BD4" w:rsidRDefault="00C41BD4" w:rsidP="00EF37DE">
      <w:pPr>
        <w:tabs>
          <w:tab w:val="left" w:pos="8040"/>
        </w:tabs>
      </w:pPr>
    </w:p>
    <w:p w14:paraId="5F8F0DFC" w14:textId="77777777" w:rsidR="00C41BD4" w:rsidRDefault="00C41BD4" w:rsidP="00EF37DE">
      <w:pPr>
        <w:tabs>
          <w:tab w:val="left" w:pos="8040"/>
        </w:tabs>
      </w:pPr>
    </w:p>
    <w:p w14:paraId="627F92A8" w14:textId="77777777" w:rsidR="00C41BD4" w:rsidRDefault="00C41BD4" w:rsidP="00EF37DE">
      <w:pPr>
        <w:tabs>
          <w:tab w:val="left" w:pos="8040"/>
        </w:tabs>
      </w:pPr>
    </w:p>
    <w:p w14:paraId="43F1A9F7" w14:textId="77777777" w:rsidR="00C41BD4" w:rsidRDefault="00C41BD4" w:rsidP="00EF37DE">
      <w:pPr>
        <w:tabs>
          <w:tab w:val="left" w:pos="8040"/>
        </w:tabs>
      </w:pPr>
    </w:p>
    <w:p w14:paraId="7614F7F6" w14:textId="77777777" w:rsidR="00C41BD4" w:rsidRDefault="00C41BD4" w:rsidP="00EF37DE">
      <w:pPr>
        <w:tabs>
          <w:tab w:val="left" w:pos="8040"/>
        </w:tabs>
      </w:pPr>
    </w:p>
    <w:p w14:paraId="0CD166AD" w14:textId="77777777" w:rsidR="00C41BD4" w:rsidRDefault="00C41BD4" w:rsidP="00EF37DE">
      <w:pPr>
        <w:tabs>
          <w:tab w:val="left" w:pos="8040"/>
        </w:tabs>
      </w:pPr>
    </w:p>
    <w:p w14:paraId="621E7BE8" w14:textId="77777777" w:rsidR="00C41BD4" w:rsidRDefault="00C41BD4" w:rsidP="00EF37DE">
      <w:pPr>
        <w:tabs>
          <w:tab w:val="left" w:pos="8040"/>
        </w:tabs>
      </w:pPr>
    </w:p>
    <w:p w14:paraId="1F76F04B" w14:textId="77777777" w:rsidR="00C41BD4" w:rsidRDefault="00C41BD4" w:rsidP="00EF37DE">
      <w:pPr>
        <w:tabs>
          <w:tab w:val="left" w:pos="8040"/>
        </w:tabs>
      </w:pPr>
    </w:p>
    <w:p w14:paraId="38665DB5" w14:textId="77777777" w:rsidR="00C41BD4" w:rsidRDefault="00C41BD4" w:rsidP="00EF37DE">
      <w:pPr>
        <w:tabs>
          <w:tab w:val="left" w:pos="8040"/>
        </w:tabs>
      </w:pPr>
    </w:p>
    <w:p w14:paraId="58E3BE39" w14:textId="77777777" w:rsidR="00C41BD4" w:rsidRDefault="00C41BD4" w:rsidP="00EF37DE">
      <w:pPr>
        <w:tabs>
          <w:tab w:val="left" w:pos="8040"/>
        </w:tabs>
      </w:pPr>
    </w:p>
    <w:p w14:paraId="6A9B2792" w14:textId="77777777" w:rsidR="00C41BD4" w:rsidRDefault="00C41BD4" w:rsidP="00EF37DE">
      <w:pPr>
        <w:tabs>
          <w:tab w:val="left" w:pos="8040"/>
        </w:tabs>
      </w:pPr>
    </w:p>
    <w:p w14:paraId="054B35EB" w14:textId="77777777" w:rsidR="00C41BD4" w:rsidRDefault="00C41BD4" w:rsidP="00EF37DE">
      <w:pPr>
        <w:tabs>
          <w:tab w:val="left" w:pos="8040"/>
        </w:tabs>
      </w:pPr>
    </w:p>
    <w:p w14:paraId="688536B3" w14:textId="77777777" w:rsidR="00C41BD4" w:rsidRDefault="00C41BD4" w:rsidP="00EF37DE">
      <w:pPr>
        <w:tabs>
          <w:tab w:val="left" w:pos="8040"/>
        </w:tabs>
      </w:pPr>
    </w:p>
    <w:p w14:paraId="4BACAF93" w14:textId="77777777" w:rsidR="00C41BD4" w:rsidRDefault="00C41BD4" w:rsidP="00EF37DE">
      <w:pPr>
        <w:tabs>
          <w:tab w:val="left" w:pos="8040"/>
        </w:tabs>
      </w:pPr>
    </w:p>
    <w:p w14:paraId="1A3FD034" w14:textId="77777777" w:rsidR="00C41BD4" w:rsidRDefault="00C41BD4" w:rsidP="00EF37DE">
      <w:pPr>
        <w:tabs>
          <w:tab w:val="left" w:pos="8040"/>
        </w:tabs>
      </w:pPr>
    </w:p>
    <w:p w14:paraId="784675A7" w14:textId="77777777" w:rsidR="00C41BD4" w:rsidRDefault="00C41BD4" w:rsidP="00EF37DE">
      <w:pPr>
        <w:tabs>
          <w:tab w:val="left" w:pos="8040"/>
        </w:tabs>
      </w:pPr>
    </w:p>
    <w:p w14:paraId="67374A90" w14:textId="77777777" w:rsidR="00C41BD4" w:rsidRDefault="00C41BD4" w:rsidP="00EF37DE">
      <w:pPr>
        <w:tabs>
          <w:tab w:val="left" w:pos="8040"/>
        </w:tabs>
      </w:pPr>
    </w:p>
    <w:p w14:paraId="5CDD85C0" w14:textId="77777777" w:rsidR="00C41BD4" w:rsidRDefault="00C41BD4" w:rsidP="00EF37DE">
      <w:pPr>
        <w:tabs>
          <w:tab w:val="left" w:pos="8040"/>
        </w:tabs>
      </w:pPr>
    </w:p>
    <w:p w14:paraId="009E9C23" w14:textId="77777777" w:rsidR="00C41BD4" w:rsidRDefault="00C41BD4" w:rsidP="00EF37DE">
      <w:pPr>
        <w:tabs>
          <w:tab w:val="left" w:pos="8040"/>
        </w:tabs>
      </w:pPr>
    </w:p>
    <w:p w14:paraId="0D438313" w14:textId="77777777" w:rsidR="00C41BD4" w:rsidRDefault="00C41BD4" w:rsidP="00EF37DE">
      <w:pPr>
        <w:tabs>
          <w:tab w:val="left" w:pos="8040"/>
        </w:tabs>
      </w:pPr>
    </w:p>
    <w:p w14:paraId="2EAC7243" w14:textId="77777777" w:rsidR="00C41BD4" w:rsidRDefault="00C41BD4" w:rsidP="00EF37DE">
      <w:pPr>
        <w:tabs>
          <w:tab w:val="left" w:pos="8040"/>
        </w:tabs>
      </w:pPr>
    </w:p>
    <w:p w14:paraId="692FD3FA" w14:textId="77777777" w:rsidR="00C41BD4" w:rsidRDefault="00C41BD4" w:rsidP="00EF37DE">
      <w:pPr>
        <w:tabs>
          <w:tab w:val="left" w:pos="8040"/>
        </w:tabs>
      </w:pPr>
    </w:p>
    <w:p w14:paraId="47AF7993" w14:textId="77777777" w:rsidR="00C41BD4" w:rsidRDefault="00C41BD4" w:rsidP="00EF37DE">
      <w:pPr>
        <w:tabs>
          <w:tab w:val="left" w:pos="8040"/>
        </w:tabs>
      </w:pPr>
    </w:p>
    <w:p w14:paraId="70F5A1B3" w14:textId="77777777" w:rsidR="00C41BD4" w:rsidRDefault="00C41BD4" w:rsidP="00EF37DE">
      <w:pPr>
        <w:tabs>
          <w:tab w:val="left" w:pos="8040"/>
        </w:tabs>
      </w:pPr>
    </w:p>
    <w:p w14:paraId="043D23DF" w14:textId="77777777" w:rsidR="00C41BD4" w:rsidRDefault="00C41BD4" w:rsidP="00EF37DE">
      <w:pPr>
        <w:tabs>
          <w:tab w:val="left" w:pos="8040"/>
        </w:tabs>
      </w:pPr>
    </w:p>
    <w:p w14:paraId="0BC97BCF" w14:textId="77777777" w:rsidR="00C41BD4" w:rsidRDefault="00C41BD4" w:rsidP="00EF37DE">
      <w:pPr>
        <w:tabs>
          <w:tab w:val="left" w:pos="8040"/>
        </w:tabs>
      </w:pPr>
    </w:p>
    <w:p w14:paraId="32251B3B" w14:textId="77777777" w:rsidR="00C41BD4" w:rsidRDefault="00C41BD4" w:rsidP="00EF37DE">
      <w:pPr>
        <w:tabs>
          <w:tab w:val="left" w:pos="8040"/>
        </w:tabs>
      </w:pPr>
    </w:p>
    <w:p w14:paraId="06EAB88E" w14:textId="77777777" w:rsidR="00C41BD4" w:rsidRDefault="00C41BD4" w:rsidP="00C41BD4">
      <w:pPr>
        <w:pStyle w:val="Nadpis10"/>
      </w:pPr>
      <w:bookmarkStart w:id="11" w:name="_Toc93479664"/>
      <w:bookmarkStart w:id="12" w:name="_Toc131699727"/>
      <w:r>
        <w:lastRenderedPageBreak/>
        <w:t>Seznam pojmů a zkratek</w:t>
      </w:r>
      <w:bookmarkEnd w:id="11"/>
      <w:bookmarkEnd w:id="12"/>
    </w:p>
    <w:sdt>
      <w:sdtPr>
        <w:id w:val="1914736146"/>
        <w15:repeatingSection/>
      </w:sdtPr>
      <w:sdtContent>
        <w:sdt>
          <w:sdtPr>
            <w:rPr>
              <w:rFonts w:ascii="Times New Roman" w:hAnsi="Times New Roman"/>
            </w:rPr>
            <w:id w:val="293645189"/>
            <w:placeholder>
              <w:docPart w:val="479836CEDD47483CADF2F695567766F7"/>
            </w:placeholder>
            <w15:repeatingSectionItem/>
          </w:sdtPr>
          <w:sdtContent>
            <w:p w14:paraId="75B6E617" w14:textId="6FB9D256" w:rsidR="00C41BD4" w:rsidRPr="00B96173" w:rsidRDefault="00AE784A" w:rsidP="00C41BD4">
              <w:pPr>
                <w:pStyle w:val="ZPSeznamzkratek"/>
                <w:rPr>
                  <w:rFonts w:ascii="Times New Roman" w:hAnsi="Times New Roman"/>
                </w:rPr>
              </w:pPr>
              <w:r w:rsidRPr="00B96173">
                <w:rPr>
                  <w:rFonts w:ascii="Times New Roman" w:hAnsi="Times New Roman"/>
                </w:rPr>
                <w:t>CHKO</w:t>
              </w:r>
              <w:r w:rsidR="00C41BD4" w:rsidRPr="00B96173">
                <w:rPr>
                  <w:rFonts w:ascii="Times New Roman" w:hAnsi="Times New Roman"/>
                </w:rPr>
                <w:tab/>
                <w:t>–</w:t>
              </w:r>
              <w:r w:rsidR="00C41BD4" w:rsidRPr="00B96173">
                <w:rPr>
                  <w:rFonts w:ascii="Times New Roman" w:hAnsi="Times New Roman"/>
                </w:rPr>
                <w:tab/>
              </w:r>
              <w:r w:rsidRPr="00B96173">
                <w:rPr>
                  <w:rFonts w:ascii="Times New Roman" w:hAnsi="Times New Roman"/>
                </w:rPr>
                <w:t>chráněná krajinná oblast</w:t>
              </w:r>
            </w:p>
          </w:sdtContent>
        </w:sdt>
        <w:sdt>
          <w:sdtPr>
            <w:rPr>
              <w:rFonts w:ascii="Times New Roman" w:hAnsi="Times New Roman"/>
            </w:rPr>
            <w:id w:val="2054337177"/>
            <w:placeholder>
              <w:docPart w:val="A3C6E3DE983348F1BE49DF021279D92D"/>
            </w:placeholder>
            <w15:repeatingSectionItem/>
          </w:sdtPr>
          <w:sdtContent>
            <w:p w14:paraId="0247A7B5" w14:textId="0F37B579" w:rsidR="004A45E7" w:rsidRPr="00B96173" w:rsidRDefault="004A45E7" w:rsidP="00C41BD4">
              <w:pPr>
                <w:pStyle w:val="ZPSeznamzkratek"/>
                <w:rPr>
                  <w:rFonts w:ascii="Times New Roman" w:hAnsi="Times New Roman"/>
                </w:rPr>
              </w:pPr>
              <w:r w:rsidRPr="00B96173">
                <w:rPr>
                  <w:rFonts w:ascii="Times New Roman" w:hAnsi="Times New Roman"/>
                </w:rPr>
                <w:t>ORP</w:t>
              </w:r>
              <w:r w:rsidRPr="00B96173">
                <w:rPr>
                  <w:rFonts w:ascii="Times New Roman" w:hAnsi="Times New Roman"/>
                </w:rPr>
                <w:tab/>
                <w:t>–</w:t>
              </w:r>
              <w:r w:rsidRPr="00B96173">
                <w:rPr>
                  <w:rFonts w:ascii="Times New Roman" w:hAnsi="Times New Roman"/>
                </w:rPr>
                <w:tab/>
                <w:t>obec s rozšířenou působností</w:t>
              </w:r>
            </w:p>
          </w:sdtContent>
        </w:sdt>
        <w:sdt>
          <w:sdtPr>
            <w:rPr>
              <w:rFonts w:ascii="Times New Roman" w:hAnsi="Times New Roman"/>
            </w:rPr>
            <w:id w:val="-1942908405"/>
            <w:placeholder>
              <w:docPart w:val="B0E6060F16734658B4AB66971FDBCC7B"/>
            </w:placeholder>
            <w15:repeatingSectionItem/>
          </w:sdtPr>
          <w:sdtContent>
            <w:p w14:paraId="0DBA7FA7" w14:textId="0B246DEF" w:rsidR="00C048E4" w:rsidRPr="00B96173" w:rsidRDefault="00C048E4" w:rsidP="00C41BD4">
              <w:pPr>
                <w:pStyle w:val="ZPSeznamzkratek"/>
                <w:rPr>
                  <w:rFonts w:ascii="Times New Roman" w:hAnsi="Times New Roman"/>
                </w:rPr>
              </w:pPr>
              <w:proofErr w:type="spellStart"/>
              <w:r w:rsidRPr="00B96173">
                <w:rPr>
                  <w:rFonts w:ascii="Times New Roman" w:hAnsi="Times New Roman"/>
                </w:rPr>
                <w:t>PtBs</w:t>
              </w:r>
              <w:proofErr w:type="spellEnd"/>
              <w:r w:rsidRPr="00B96173">
                <w:rPr>
                  <w:rFonts w:ascii="Times New Roman" w:hAnsi="Times New Roman"/>
                </w:rPr>
                <w:tab/>
                <w:t>–</w:t>
              </w:r>
              <w:r w:rsidRPr="00B96173">
                <w:rPr>
                  <w:rFonts w:ascii="Times New Roman" w:hAnsi="Times New Roman"/>
                </w:rPr>
                <w:tab/>
                <w:t>perzistentní organické polutanty</w:t>
              </w:r>
            </w:p>
          </w:sdtContent>
        </w:sdt>
        <w:p w14:paraId="1380A556" w14:textId="137642D0" w:rsidR="00AE784A" w:rsidRDefault="00000000" w:rsidP="004A45E7">
          <w:pPr>
            <w:pStyle w:val="ZPSeznamzkratek"/>
            <w:ind w:left="0" w:firstLine="0"/>
          </w:pPr>
        </w:p>
      </w:sdtContent>
    </w:sdt>
    <w:p w14:paraId="63EBC719" w14:textId="7289F912" w:rsidR="00C41BD4" w:rsidRPr="00EF37DE" w:rsidRDefault="00C41BD4" w:rsidP="00EF37DE">
      <w:pPr>
        <w:tabs>
          <w:tab w:val="left" w:pos="8040"/>
        </w:tabs>
        <w:sectPr w:rsidR="00C41BD4" w:rsidRPr="00EF37DE" w:rsidSect="007732FE">
          <w:headerReference w:type="even" r:id="rId28"/>
          <w:headerReference w:type="default" r:id="rId29"/>
          <w:type w:val="oddPage"/>
          <w:pgSz w:w="11906" w:h="16838" w:code="9"/>
          <w:pgMar w:top="1979" w:right="1140" w:bottom="2381" w:left="1140" w:header="1140" w:footer="1418" w:gutter="862"/>
          <w:cols w:space="708"/>
          <w:docGrid w:linePitch="360"/>
        </w:sectPr>
      </w:pPr>
    </w:p>
    <w:p w14:paraId="6741E8B7" w14:textId="77777777" w:rsidR="00BB4F4A" w:rsidRPr="00746487" w:rsidRDefault="00BB4F4A" w:rsidP="00B654B0">
      <w:pPr>
        <w:pStyle w:val="Nadpis1"/>
        <w:numPr>
          <w:ilvl w:val="0"/>
          <w:numId w:val="14"/>
        </w:numPr>
      </w:pPr>
      <w:bookmarkStart w:id="13" w:name="_Toc381564257"/>
      <w:bookmarkStart w:id="14" w:name="_Toc20320070"/>
      <w:bookmarkStart w:id="15" w:name="_Toc131699728"/>
      <w:r w:rsidRPr="00EE252F">
        <w:lastRenderedPageBreak/>
        <w:t>Úvod</w:t>
      </w:r>
      <w:bookmarkEnd w:id="13"/>
      <w:bookmarkEnd w:id="14"/>
      <w:bookmarkEnd w:id="15"/>
    </w:p>
    <w:p w14:paraId="67EEC2A9" w14:textId="00A608AB" w:rsidR="007A3E9D" w:rsidRPr="00A10A6D" w:rsidRDefault="00840E81" w:rsidP="00A10A6D">
      <w:pPr>
        <w:pStyle w:val="Dalodstavce"/>
        <w:spacing w:line="360" w:lineRule="auto"/>
        <w:ind w:firstLine="0"/>
        <w:rPr>
          <w:rFonts w:ascii="Times New Roman" w:hAnsi="Times New Roman"/>
        </w:rPr>
      </w:pPr>
      <w:r w:rsidRPr="00A10A6D">
        <w:rPr>
          <w:rFonts w:ascii="Times New Roman" w:hAnsi="Times New Roman"/>
        </w:rPr>
        <w:t>Jako téma své bakalářské práce jsem si vybrala algologický průzkum planktonních společenstev Novomlýnských nádrží na Jižní Moravě. Algologie jinak také fykologie je věda zabývající se studiem sinic a řas</w:t>
      </w:r>
      <w:r w:rsidR="008E1B0D">
        <w:rPr>
          <w:rFonts w:ascii="Times New Roman" w:hAnsi="Times New Roman"/>
        </w:rPr>
        <w:t>, které jsou spjaty</w:t>
      </w:r>
      <w:r w:rsidR="007A3E9D" w:rsidRPr="00A10A6D">
        <w:rPr>
          <w:rFonts w:ascii="Times New Roman" w:hAnsi="Times New Roman"/>
        </w:rPr>
        <w:t xml:space="preserve"> s vodním prostředí</w:t>
      </w:r>
      <w:r w:rsidR="001B6B8E" w:rsidRPr="00A10A6D">
        <w:rPr>
          <w:rFonts w:ascii="Times New Roman" w:hAnsi="Times New Roman"/>
        </w:rPr>
        <w:t>m</w:t>
      </w:r>
      <w:r w:rsidR="007A3E9D" w:rsidRPr="00A10A6D">
        <w:rPr>
          <w:rFonts w:ascii="Times New Roman" w:hAnsi="Times New Roman"/>
        </w:rPr>
        <w:t xml:space="preserve">. Tyto mikroskopické organismy můžeme nalézt </w:t>
      </w:r>
      <w:r w:rsidR="008E1B0D">
        <w:rPr>
          <w:rFonts w:ascii="Times New Roman" w:hAnsi="Times New Roman"/>
        </w:rPr>
        <w:t xml:space="preserve">jak </w:t>
      </w:r>
      <w:r w:rsidR="007A3E9D" w:rsidRPr="00A10A6D">
        <w:rPr>
          <w:rFonts w:ascii="Times New Roman" w:hAnsi="Times New Roman"/>
        </w:rPr>
        <w:t xml:space="preserve">ve vodách slaných, </w:t>
      </w:r>
      <w:r w:rsidR="008E1B0D">
        <w:rPr>
          <w:rFonts w:ascii="Times New Roman" w:hAnsi="Times New Roman"/>
        </w:rPr>
        <w:t xml:space="preserve">tak </w:t>
      </w:r>
      <w:r w:rsidR="007A3E9D" w:rsidRPr="00A10A6D">
        <w:rPr>
          <w:rFonts w:ascii="Times New Roman" w:hAnsi="Times New Roman"/>
        </w:rPr>
        <w:t>sladkých</w:t>
      </w:r>
      <w:r w:rsidR="008E1B0D">
        <w:rPr>
          <w:rFonts w:ascii="Times New Roman" w:hAnsi="Times New Roman"/>
        </w:rPr>
        <w:t>, ale také</w:t>
      </w:r>
      <w:r w:rsidR="001B6B8E" w:rsidRPr="00A10A6D">
        <w:rPr>
          <w:rFonts w:ascii="Times New Roman" w:hAnsi="Times New Roman"/>
        </w:rPr>
        <w:t xml:space="preserve"> na</w:t>
      </w:r>
      <w:r w:rsidR="007A3E9D" w:rsidRPr="00A10A6D">
        <w:rPr>
          <w:rFonts w:ascii="Times New Roman" w:hAnsi="Times New Roman"/>
        </w:rPr>
        <w:t xml:space="preserve"> vlhkých místech</w:t>
      </w:r>
      <w:r w:rsidR="00286C08">
        <w:rPr>
          <w:rFonts w:ascii="Times New Roman" w:hAnsi="Times New Roman"/>
        </w:rPr>
        <w:t>, kosmopolitně</w:t>
      </w:r>
      <w:r w:rsidR="007A3E9D" w:rsidRPr="00A10A6D">
        <w:rPr>
          <w:rFonts w:ascii="Times New Roman" w:hAnsi="Times New Roman"/>
        </w:rPr>
        <w:t xml:space="preserve"> po celém světě. </w:t>
      </w:r>
    </w:p>
    <w:p w14:paraId="02238609" w14:textId="77777777" w:rsidR="004C2F8E" w:rsidRDefault="004C2F8E" w:rsidP="004C2F8E">
      <w:pPr>
        <w:pStyle w:val="Odstavec1"/>
        <w:spacing w:line="360" w:lineRule="auto"/>
        <w:ind w:firstLine="709"/>
        <w:rPr>
          <w:rFonts w:ascii="Times New Roman" w:hAnsi="Times New Roman"/>
        </w:rPr>
      </w:pPr>
      <w:r w:rsidRPr="00A10A6D">
        <w:rPr>
          <w:rFonts w:ascii="Times New Roman" w:hAnsi="Times New Roman"/>
        </w:rPr>
        <w:t>Sinice byly první autotrofní organismy na zemi, které stály za vznikem života na naší planetě (</w:t>
      </w:r>
      <w:proofErr w:type="spellStart"/>
      <w:r>
        <w:rPr>
          <w:rFonts w:ascii="Times New Roman" w:hAnsi="Times New Roman"/>
        </w:rPr>
        <w:t>Sergeev</w:t>
      </w:r>
      <w:proofErr w:type="spellEnd"/>
      <w:r>
        <w:rPr>
          <w:rFonts w:ascii="Times New Roman" w:hAnsi="Times New Roman"/>
        </w:rPr>
        <w:t xml:space="preserve"> et al., 2002; </w:t>
      </w:r>
      <w:r w:rsidRPr="00A10A6D">
        <w:rPr>
          <w:rFonts w:ascii="Times New Roman" w:hAnsi="Times New Roman"/>
        </w:rPr>
        <w:t>Poulíčková, 2011)</w:t>
      </w:r>
      <w:r>
        <w:rPr>
          <w:rFonts w:ascii="Times New Roman" w:hAnsi="Times New Roman"/>
        </w:rPr>
        <w:t xml:space="preserve"> a svou stavbou</w:t>
      </w:r>
      <w:r w:rsidRPr="00A10A6D">
        <w:rPr>
          <w:rFonts w:ascii="Times New Roman" w:hAnsi="Times New Roman"/>
        </w:rPr>
        <w:t xml:space="preserve"> jsou řazeny mezi prokaryontní organismy</w:t>
      </w:r>
      <w:r>
        <w:rPr>
          <w:rFonts w:ascii="Times New Roman" w:hAnsi="Times New Roman"/>
        </w:rPr>
        <w:t>.</w:t>
      </w:r>
      <w:r w:rsidRPr="00A10A6D">
        <w:rPr>
          <w:rFonts w:ascii="Times New Roman" w:hAnsi="Times New Roman"/>
        </w:rPr>
        <w:t xml:space="preserve"> Spolu s řasami </w:t>
      </w:r>
      <w:r>
        <w:rPr>
          <w:rFonts w:ascii="Times New Roman" w:hAnsi="Times New Roman"/>
        </w:rPr>
        <w:t>patří</w:t>
      </w:r>
      <w:r w:rsidRPr="00A10A6D">
        <w:rPr>
          <w:rFonts w:ascii="Times New Roman" w:hAnsi="Times New Roman"/>
        </w:rPr>
        <w:t xml:space="preserve"> mezi primární producenty na nejnižší úrovni potravinového řetězce se schopností fotosyntézy</w:t>
      </w:r>
      <w:r>
        <w:rPr>
          <w:rFonts w:ascii="Times New Roman" w:hAnsi="Times New Roman"/>
        </w:rPr>
        <w:t xml:space="preserve">. Tu získaly procesem zvaným </w:t>
      </w:r>
      <w:proofErr w:type="spellStart"/>
      <w:r>
        <w:rPr>
          <w:rFonts w:ascii="Times New Roman" w:hAnsi="Times New Roman"/>
        </w:rPr>
        <w:t>endosymbióza</w:t>
      </w:r>
      <w:proofErr w:type="spellEnd"/>
      <w:r>
        <w:rPr>
          <w:rFonts w:ascii="Times New Roman" w:hAnsi="Times New Roman"/>
        </w:rPr>
        <w:t>, kdy došlo k pohlcení sinice primitivní eukaryotickou buňkou, vznikl chloroplast řas a rostlin (</w:t>
      </w:r>
      <w:proofErr w:type="spellStart"/>
      <w:r>
        <w:rPr>
          <w:rFonts w:ascii="Times New Roman" w:hAnsi="Times New Roman"/>
        </w:rPr>
        <w:t>Mechela</w:t>
      </w:r>
      <w:proofErr w:type="spellEnd"/>
      <w:r>
        <w:rPr>
          <w:rFonts w:ascii="Times New Roman" w:hAnsi="Times New Roman"/>
        </w:rPr>
        <w:t xml:space="preserve"> et al., 2019). Současně </w:t>
      </w:r>
      <w:r w:rsidRPr="00A10A6D">
        <w:rPr>
          <w:rFonts w:ascii="Times New Roman" w:hAnsi="Times New Roman"/>
        </w:rPr>
        <w:t xml:space="preserve">mají </w:t>
      </w:r>
      <w:r>
        <w:rPr>
          <w:rFonts w:ascii="Times New Roman" w:hAnsi="Times New Roman"/>
        </w:rPr>
        <w:t xml:space="preserve">tyto organismy </w:t>
      </w:r>
      <w:r w:rsidRPr="00A10A6D">
        <w:rPr>
          <w:rFonts w:ascii="Times New Roman" w:hAnsi="Times New Roman"/>
        </w:rPr>
        <w:t xml:space="preserve">schopnost produkovat biologicky aktivní látky, jejichž potenciál člověk v dnešní době hojně studuje </w:t>
      </w:r>
      <w:r>
        <w:rPr>
          <w:rFonts w:ascii="Times New Roman" w:hAnsi="Times New Roman"/>
        </w:rPr>
        <w:br/>
      </w:r>
      <w:r w:rsidRPr="00A10A6D">
        <w:rPr>
          <w:rFonts w:ascii="Times New Roman" w:hAnsi="Times New Roman"/>
        </w:rPr>
        <w:t>a využívá. Poslední studie dokazují, že jsou řasy schopny bojovat proti některým typům rakoviny (např. rakovina plic) (</w:t>
      </w:r>
      <w:proofErr w:type="spellStart"/>
      <w:r w:rsidRPr="00A10A6D">
        <w:rPr>
          <w:rFonts w:ascii="Times New Roman" w:hAnsi="Times New Roman"/>
        </w:rPr>
        <w:t>Saadaoui</w:t>
      </w:r>
      <w:proofErr w:type="spellEnd"/>
      <w:r w:rsidRPr="00A10A6D">
        <w:rPr>
          <w:rFonts w:ascii="Times New Roman" w:hAnsi="Times New Roman"/>
        </w:rPr>
        <w:t xml:space="preserve"> et al., 2020) nebo </w:t>
      </w:r>
      <w:r>
        <w:rPr>
          <w:rFonts w:ascii="Times New Roman" w:hAnsi="Times New Roman"/>
        </w:rPr>
        <w:t xml:space="preserve">mohou </w:t>
      </w:r>
      <w:r w:rsidRPr="00A10A6D">
        <w:rPr>
          <w:rFonts w:ascii="Times New Roman" w:hAnsi="Times New Roman"/>
        </w:rPr>
        <w:t>ovlivn</w:t>
      </w:r>
      <w:r>
        <w:rPr>
          <w:rFonts w:ascii="Times New Roman" w:hAnsi="Times New Roman"/>
        </w:rPr>
        <w:t xml:space="preserve">it </w:t>
      </w:r>
      <w:r w:rsidRPr="00A10A6D">
        <w:rPr>
          <w:rFonts w:ascii="Times New Roman" w:hAnsi="Times New Roman"/>
        </w:rPr>
        <w:t>virové onemocnění COVID-19 ve formě doplňků stravy (Ratha et al., 2021).</w:t>
      </w:r>
    </w:p>
    <w:p w14:paraId="0CD836CA" w14:textId="11C34065" w:rsidR="00AB767A" w:rsidRDefault="00AB767A" w:rsidP="00286C08">
      <w:pPr>
        <w:pStyle w:val="Dalodstavce"/>
        <w:spacing w:line="360" w:lineRule="auto"/>
        <w:rPr>
          <w:rFonts w:ascii="Times New Roman" w:hAnsi="Times New Roman"/>
        </w:rPr>
      </w:pPr>
      <w:r w:rsidRPr="00286C08">
        <w:rPr>
          <w:rFonts w:ascii="Times New Roman" w:hAnsi="Times New Roman"/>
        </w:rPr>
        <w:t>Detailnější</w:t>
      </w:r>
      <w:r w:rsidR="00286C08">
        <w:rPr>
          <w:rFonts w:ascii="Times New Roman" w:hAnsi="Times New Roman"/>
        </w:rPr>
        <w:t>m</w:t>
      </w:r>
      <w:r w:rsidRPr="00286C08">
        <w:rPr>
          <w:rFonts w:ascii="Times New Roman" w:hAnsi="Times New Roman"/>
        </w:rPr>
        <w:t xml:space="preserve"> algologický</w:t>
      </w:r>
      <w:r w:rsidR="00286C08">
        <w:rPr>
          <w:rFonts w:ascii="Times New Roman" w:hAnsi="Times New Roman"/>
        </w:rPr>
        <w:t>m</w:t>
      </w:r>
      <w:r w:rsidRPr="00286C08">
        <w:rPr>
          <w:rFonts w:ascii="Times New Roman" w:hAnsi="Times New Roman"/>
        </w:rPr>
        <w:t xml:space="preserve"> průzkumem v </w:t>
      </w:r>
      <w:r w:rsidR="00286C08">
        <w:rPr>
          <w:rFonts w:ascii="Times New Roman" w:hAnsi="Times New Roman"/>
        </w:rPr>
        <w:t>lokalitě</w:t>
      </w:r>
      <w:r w:rsidRPr="00286C08">
        <w:rPr>
          <w:rFonts w:ascii="Times New Roman" w:hAnsi="Times New Roman"/>
        </w:rPr>
        <w:t xml:space="preserve"> Novomlýnských nádrží</w:t>
      </w:r>
      <w:r w:rsidR="00286C08">
        <w:rPr>
          <w:rFonts w:ascii="Times New Roman" w:hAnsi="Times New Roman"/>
        </w:rPr>
        <w:t>,</w:t>
      </w:r>
      <w:r w:rsidRPr="00286C08">
        <w:rPr>
          <w:rFonts w:ascii="Times New Roman" w:hAnsi="Times New Roman"/>
        </w:rPr>
        <w:t xml:space="preserve"> </w:t>
      </w:r>
      <w:r w:rsidR="00286C08" w:rsidRPr="00286C08">
        <w:rPr>
          <w:rFonts w:ascii="Times New Roman" w:hAnsi="Times New Roman"/>
        </w:rPr>
        <w:t>které by  popisovaly tuto oblast</w:t>
      </w:r>
      <w:r w:rsidR="00286C08">
        <w:rPr>
          <w:rFonts w:ascii="Times New Roman" w:hAnsi="Times New Roman"/>
        </w:rPr>
        <w:t xml:space="preserve"> z hlediska fykologie, </w:t>
      </w:r>
      <w:r w:rsidRPr="00286C08">
        <w:rPr>
          <w:rFonts w:ascii="Times New Roman" w:hAnsi="Times New Roman"/>
        </w:rPr>
        <w:t>se doposud za</w:t>
      </w:r>
      <w:r w:rsidR="00286C08" w:rsidRPr="00286C08">
        <w:rPr>
          <w:rFonts w:ascii="Times New Roman" w:hAnsi="Times New Roman"/>
        </w:rPr>
        <w:t>bývalo</w:t>
      </w:r>
      <w:r w:rsidRPr="00286C08">
        <w:rPr>
          <w:rFonts w:ascii="Times New Roman" w:hAnsi="Times New Roman"/>
        </w:rPr>
        <w:t xml:space="preserve"> </w:t>
      </w:r>
      <w:r w:rsidR="00286C08">
        <w:rPr>
          <w:rFonts w:ascii="Times New Roman" w:hAnsi="Times New Roman"/>
        </w:rPr>
        <w:t xml:space="preserve">jen </w:t>
      </w:r>
      <w:r w:rsidRPr="00286C08">
        <w:rPr>
          <w:rFonts w:ascii="Times New Roman" w:hAnsi="Times New Roman"/>
        </w:rPr>
        <w:t>velmi málo vědeckých prací</w:t>
      </w:r>
      <w:r w:rsidR="00BC436E">
        <w:rPr>
          <w:rFonts w:ascii="Times New Roman" w:hAnsi="Times New Roman"/>
        </w:rPr>
        <w:t xml:space="preserve"> (</w:t>
      </w:r>
      <w:proofErr w:type="spellStart"/>
      <w:r w:rsidR="00BC436E">
        <w:rPr>
          <w:rFonts w:ascii="Times New Roman" w:hAnsi="Times New Roman"/>
        </w:rPr>
        <w:t>Heteša</w:t>
      </w:r>
      <w:proofErr w:type="spellEnd"/>
      <w:r w:rsidR="00BC436E">
        <w:rPr>
          <w:rFonts w:ascii="Times New Roman" w:hAnsi="Times New Roman"/>
        </w:rPr>
        <w:t xml:space="preserve"> &amp; Marvan, 2009; Žáková, 2017)</w:t>
      </w:r>
      <w:r w:rsidRPr="00286C08">
        <w:rPr>
          <w:rFonts w:ascii="Times New Roman" w:hAnsi="Times New Roman"/>
        </w:rPr>
        <w:t>, a proto jsem se rozhodla, že se pokusím této pr</w:t>
      </w:r>
      <w:r w:rsidR="00286C08">
        <w:rPr>
          <w:rFonts w:ascii="Times New Roman" w:hAnsi="Times New Roman"/>
        </w:rPr>
        <w:t>oblematice</w:t>
      </w:r>
      <w:r w:rsidRPr="00286C08">
        <w:rPr>
          <w:rFonts w:ascii="Times New Roman" w:hAnsi="Times New Roman"/>
        </w:rPr>
        <w:t xml:space="preserve"> blíže věnovat.  </w:t>
      </w:r>
    </w:p>
    <w:p w14:paraId="31729134" w14:textId="77777777" w:rsidR="00286C08" w:rsidRPr="00286C08" w:rsidRDefault="00286C08" w:rsidP="00286C08">
      <w:pPr>
        <w:pStyle w:val="Dalodstavce"/>
        <w:spacing w:line="360" w:lineRule="auto"/>
        <w:rPr>
          <w:rFonts w:ascii="Times New Roman" w:hAnsi="Times New Roman"/>
        </w:rPr>
      </w:pPr>
    </w:p>
    <w:p w14:paraId="3A73C0F5" w14:textId="751F4AEC" w:rsidR="00840E81" w:rsidRDefault="006A7A8A" w:rsidP="006A7A8A">
      <w:pPr>
        <w:pStyle w:val="Nadpis1"/>
        <w:numPr>
          <w:ilvl w:val="0"/>
          <w:numId w:val="14"/>
        </w:numPr>
      </w:pPr>
      <w:bookmarkStart w:id="16" w:name="_Toc131699729"/>
      <w:r>
        <w:lastRenderedPageBreak/>
        <w:t>Cíle práce</w:t>
      </w:r>
      <w:bookmarkEnd w:id="16"/>
      <w:r>
        <w:t xml:space="preserve"> </w:t>
      </w:r>
    </w:p>
    <w:p w14:paraId="4C8A487A" w14:textId="2A485029" w:rsidR="006A7A8A" w:rsidRPr="00696828" w:rsidRDefault="006A7A8A" w:rsidP="006A7A8A">
      <w:pPr>
        <w:pStyle w:val="Odstavec1"/>
        <w:rPr>
          <w:rFonts w:ascii="Times New Roman" w:hAnsi="Times New Roman"/>
        </w:rPr>
      </w:pPr>
      <w:r w:rsidRPr="00696828">
        <w:rPr>
          <w:rFonts w:ascii="Times New Roman" w:hAnsi="Times New Roman"/>
        </w:rPr>
        <w:t>Hlavní cíle této bakalářské práce jsou:</w:t>
      </w:r>
    </w:p>
    <w:p w14:paraId="333804D8" w14:textId="77777777" w:rsidR="006A7A8A" w:rsidRPr="006A7A8A" w:rsidRDefault="006A7A8A" w:rsidP="006A7A8A">
      <w:pPr>
        <w:pStyle w:val="Dalodstavce"/>
      </w:pPr>
    </w:p>
    <w:p w14:paraId="05BE42C3" w14:textId="1FC445FD" w:rsidR="00840E81" w:rsidRDefault="006A7A8A" w:rsidP="00B654B0">
      <w:pPr>
        <w:pStyle w:val="Odstavecseseznamem"/>
        <w:numPr>
          <w:ilvl w:val="0"/>
          <w:numId w:val="20"/>
        </w:numPr>
        <w:spacing w:after="160" w:line="360" w:lineRule="auto"/>
        <w:jc w:val="both"/>
        <w:rPr>
          <w:rFonts w:ascii="Times New Roman" w:hAnsi="Times New Roman"/>
        </w:rPr>
      </w:pPr>
      <w:r>
        <w:rPr>
          <w:rFonts w:ascii="Times New Roman" w:hAnsi="Times New Roman"/>
        </w:rPr>
        <w:t>vypracování rešerše o významu vodních děl s ohledem na fytoplankton a zájmovou lokalitu Novomlýnských nádrží</w:t>
      </w:r>
    </w:p>
    <w:p w14:paraId="6763BB05" w14:textId="5D443385" w:rsidR="00840E81" w:rsidRPr="00D60814" w:rsidRDefault="006A7A8A" w:rsidP="00B654B0">
      <w:pPr>
        <w:pStyle w:val="Odstavecseseznamem"/>
        <w:numPr>
          <w:ilvl w:val="0"/>
          <w:numId w:val="20"/>
        </w:numPr>
        <w:spacing w:after="160" w:line="360" w:lineRule="auto"/>
        <w:jc w:val="both"/>
        <w:rPr>
          <w:rFonts w:ascii="Times New Roman" w:hAnsi="Times New Roman"/>
        </w:rPr>
      </w:pPr>
      <w:r>
        <w:rPr>
          <w:rFonts w:ascii="Times New Roman" w:hAnsi="Times New Roman"/>
        </w:rPr>
        <w:t>sledování vývoje fyzikálně-chemických vlastností prostředí na vytipovaných odběrových lokalitách</w:t>
      </w:r>
    </w:p>
    <w:p w14:paraId="780AA9C5" w14:textId="1204C135" w:rsidR="00840E81" w:rsidRPr="00D60814" w:rsidRDefault="006A7A8A" w:rsidP="00B654B0">
      <w:pPr>
        <w:pStyle w:val="Odstavecseseznamem"/>
        <w:numPr>
          <w:ilvl w:val="0"/>
          <w:numId w:val="20"/>
        </w:numPr>
        <w:spacing w:after="160" w:line="360" w:lineRule="auto"/>
        <w:jc w:val="both"/>
        <w:rPr>
          <w:rFonts w:ascii="Times New Roman" w:hAnsi="Times New Roman"/>
        </w:rPr>
      </w:pPr>
      <w:r>
        <w:rPr>
          <w:rFonts w:ascii="Times New Roman" w:hAnsi="Times New Roman"/>
        </w:rPr>
        <w:t>sběr a determinace fytoplanktonu</w:t>
      </w:r>
    </w:p>
    <w:p w14:paraId="7FE8B473" w14:textId="6CCBE7D2" w:rsidR="00840E81" w:rsidRPr="00D60814" w:rsidRDefault="006A7A8A" w:rsidP="00B654B0">
      <w:pPr>
        <w:pStyle w:val="Odstavecseseznamem"/>
        <w:numPr>
          <w:ilvl w:val="0"/>
          <w:numId w:val="20"/>
        </w:numPr>
        <w:spacing w:after="160" w:line="360" w:lineRule="auto"/>
        <w:jc w:val="both"/>
        <w:rPr>
          <w:rFonts w:ascii="Times New Roman" w:hAnsi="Times New Roman"/>
        </w:rPr>
      </w:pPr>
      <w:r>
        <w:rPr>
          <w:rFonts w:ascii="Times New Roman" w:hAnsi="Times New Roman"/>
        </w:rPr>
        <w:t>srovnání početnosti a druhové bohatosti fytoplanktonu pomocí vhodných statistických metod, včetně zhodnocení potenciálního vlivu vybraných podmínek prostředí (např. typ biotopu, měsíc v roce, teplota vody)</w:t>
      </w:r>
    </w:p>
    <w:p w14:paraId="0B38C7D5" w14:textId="77777777" w:rsidR="00840E81" w:rsidRPr="00840E81" w:rsidRDefault="00840E81" w:rsidP="00840E81">
      <w:pPr>
        <w:pStyle w:val="Dalodstavce"/>
        <w:ind w:firstLine="0"/>
      </w:pPr>
    </w:p>
    <w:p w14:paraId="4884362C" w14:textId="54507F0E" w:rsidR="00BB4F4A" w:rsidRDefault="004A661F" w:rsidP="00B654B0">
      <w:pPr>
        <w:pStyle w:val="Nadpis1"/>
        <w:numPr>
          <w:ilvl w:val="0"/>
          <w:numId w:val="14"/>
        </w:numPr>
      </w:pPr>
      <w:bookmarkStart w:id="17" w:name="_Toc20320071"/>
      <w:bookmarkStart w:id="18" w:name="_Toc131699730"/>
      <w:r>
        <w:lastRenderedPageBreak/>
        <w:t>U</w:t>
      </w:r>
      <w:bookmarkEnd w:id="17"/>
      <w:r>
        <w:t>mělé vodní nádrže</w:t>
      </w:r>
      <w:bookmarkEnd w:id="18"/>
    </w:p>
    <w:p w14:paraId="553698DC" w14:textId="77777777" w:rsidR="006368AB" w:rsidRPr="006368AB" w:rsidRDefault="006368AB" w:rsidP="006368AB">
      <w:pPr>
        <w:spacing w:line="360" w:lineRule="auto"/>
        <w:jc w:val="both"/>
        <w:rPr>
          <w:rFonts w:ascii="Times New Roman" w:hAnsi="Times New Roman"/>
        </w:rPr>
      </w:pPr>
      <w:r w:rsidRPr="006368AB">
        <w:rPr>
          <w:rFonts w:ascii="Times New Roman" w:hAnsi="Times New Roman"/>
        </w:rPr>
        <w:t>Umělé vodní nádrže vznikaly již před několika tisíci lety, kdy lidé začali přemýšlet nad podstatou využití vody k základním lidským potřebám. Mezi tyto potřeby dodnes řadíme převážně zavlažování zemědělských ploch nebo schopnost změny průtoku ve vodních tocích, které zabraňují nedostatku srážek v letním či suchém období (Vaněk, 2012).</w:t>
      </w:r>
    </w:p>
    <w:p w14:paraId="2F271A7F" w14:textId="56A46427" w:rsidR="006368AB" w:rsidRPr="007A7D0E" w:rsidRDefault="006368AB" w:rsidP="009F2193">
      <w:pPr>
        <w:spacing w:line="360" w:lineRule="auto"/>
        <w:ind w:firstLine="709"/>
        <w:jc w:val="both"/>
        <w:rPr>
          <w:rFonts w:ascii="Times New Roman" w:hAnsi="Times New Roman"/>
        </w:rPr>
      </w:pPr>
      <w:r w:rsidRPr="006368AB">
        <w:rPr>
          <w:rFonts w:ascii="Times New Roman" w:hAnsi="Times New Roman"/>
        </w:rPr>
        <w:t xml:space="preserve">Ve vodohospodářské terminologii se rozlišuje několik pojmů – přehrada, rybník, vodní nádrž, jez aj. Přehrady (údolní nádrže) jsou umělé hrazené hluboké vodní nádrže s velkou průtočností. Mají přechodný charakter mezi tekoucí a stojatou vodou. Přehrady </w:t>
      </w:r>
      <w:r w:rsidR="000F1EB9">
        <w:rPr>
          <w:rFonts w:ascii="Times New Roman" w:hAnsi="Times New Roman"/>
        </w:rPr>
        <w:t>vytvářejí prostor pro skladování vody k pozdější spotřebě nebo k ochraně proti záplavám</w:t>
      </w:r>
      <w:r w:rsidRPr="006368AB">
        <w:rPr>
          <w:rFonts w:ascii="Times New Roman" w:hAnsi="Times New Roman"/>
        </w:rPr>
        <w:t xml:space="preserve"> (Kubíček &amp; Zelinka, 1982</w:t>
      </w:r>
      <w:r w:rsidRPr="006368AB">
        <w:rPr>
          <w:rFonts w:ascii="Times New Roman" w:hAnsi="Times New Roman"/>
          <w:iCs/>
        </w:rPr>
        <w:t>;</w:t>
      </w:r>
      <w:r w:rsidRPr="006368AB">
        <w:rPr>
          <w:rFonts w:ascii="Times New Roman" w:hAnsi="Times New Roman"/>
        </w:rPr>
        <w:t xml:space="preserve"> Poulíčková, 2011).</w:t>
      </w:r>
    </w:p>
    <w:p w14:paraId="131F1C31" w14:textId="6B90931F" w:rsidR="00BB4F4A" w:rsidRDefault="00891429" w:rsidP="00B654B0">
      <w:pPr>
        <w:pStyle w:val="Nadpis2"/>
        <w:numPr>
          <w:ilvl w:val="1"/>
          <w:numId w:val="14"/>
        </w:numPr>
      </w:pPr>
      <w:bookmarkStart w:id="19" w:name="_Toc20320072"/>
      <w:bookmarkStart w:id="20" w:name="_Toc131699731"/>
      <w:r>
        <w:t>H</w:t>
      </w:r>
      <w:bookmarkEnd w:id="19"/>
      <w:r>
        <w:t>istorie vodních nádrží v České republice</w:t>
      </w:r>
      <w:bookmarkEnd w:id="20"/>
    </w:p>
    <w:p w14:paraId="7291AFDB" w14:textId="6D75AF14" w:rsidR="00C10FA0" w:rsidRDefault="00767867" w:rsidP="009F2193">
      <w:pPr>
        <w:pStyle w:val="Dalodstavce"/>
        <w:spacing w:line="360" w:lineRule="auto"/>
        <w:ind w:firstLine="0"/>
        <w:rPr>
          <w:rFonts w:ascii="Times New Roman" w:hAnsi="Times New Roman"/>
        </w:rPr>
      </w:pPr>
      <w:r w:rsidRPr="00AD0EEF">
        <w:rPr>
          <w:rFonts w:ascii="Times New Roman" w:hAnsi="Times New Roman"/>
        </w:rPr>
        <w:t xml:space="preserve">V České republice </w:t>
      </w:r>
      <w:r>
        <w:rPr>
          <w:rFonts w:ascii="Times New Roman" w:hAnsi="Times New Roman"/>
        </w:rPr>
        <w:t xml:space="preserve">jsou vodní nádrže </w:t>
      </w:r>
      <w:r w:rsidR="00ED6C49">
        <w:rPr>
          <w:rFonts w:ascii="Times New Roman" w:hAnsi="Times New Roman"/>
        </w:rPr>
        <w:t xml:space="preserve">nedílnou </w:t>
      </w:r>
      <w:r w:rsidRPr="00AD0EEF">
        <w:rPr>
          <w:rFonts w:ascii="Times New Roman" w:hAnsi="Times New Roman"/>
        </w:rPr>
        <w:t>součástí kulturní krajiny.</w:t>
      </w:r>
      <w:r w:rsidR="000F1EB9">
        <w:rPr>
          <w:rFonts w:ascii="Times New Roman" w:hAnsi="Times New Roman"/>
        </w:rPr>
        <w:t xml:space="preserve"> Na našem území</w:t>
      </w:r>
      <w:r w:rsidRPr="00AD0EEF">
        <w:rPr>
          <w:rFonts w:ascii="Times New Roman" w:hAnsi="Times New Roman"/>
        </w:rPr>
        <w:t xml:space="preserve"> </w:t>
      </w:r>
      <w:r w:rsidR="000F1EB9">
        <w:rPr>
          <w:rFonts w:ascii="Times New Roman" w:hAnsi="Times New Roman"/>
        </w:rPr>
        <w:t>byly j</w:t>
      </w:r>
      <w:r>
        <w:rPr>
          <w:rFonts w:ascii="Times New Roman" w:hAnsi="Times New Roman"/>
        </w:rPr>
        <w:t xml:space="preserve">ako </w:t>
      </w:r>
      <w:r w:rsidR="002569C7">
        <w:rPr>
          <w:rFonts w:ascii="Times New Roman" w:hAnsi="Times New Roman"/>
        </w:rPr>
        <w:t xml:space="preserve">první vybudovány umělé nádrže – rybníky </w:t>
      </w:r>
      <w:r>
        <w:rPr>
          <w:rFonts w:ascii="Times New Roman" w:hAnsi="Times New Roman"/>
        </w:rPr>
        <w:t>před více než tisíci lety</w:t>
      </w:r>
      <w:r w:rsidRPr="00AD0EEF">
        <w:rPr>
          <w:rFonts w:ascii="Times New Roman" w:hAnsi="Times New Roman"/>
        </w:rPr>
        <w:t>. Prv</w:t>
      </w:r>
      <w:r w:rsidR="009F2193">
        <w:rPr>
          <w:rFonts w:ascii="Times New Roman" w:hAnsi="Times New Roman"/>
        </w:rPr>
        <w:t>otn</w:t>
      </w:r>
      <w:r w:rsidRPr="00AD0EEF">
        <w:rPr>
          <w:rFonts w:ascii="Times New Roman" w:hAnsi="Times New Roman"/>
        </w:rPr>
        <w:t>í písemné zprávy o rybnících v Čechách jsou dochovány z roku 1115 v listině Kladrubské. Na výstavbách rybníků se nejdříve podílely duchovní řády, později i šlechtické rody (</w:t>
      </w:r>
      <w:r w:rsidR="007A7D0E">
        <w:rPr>
          <w:rFonts w:ascii="Times New Roman" w:hAnsi="Times New Roman"/>
        </w:rPr>
        <w:t xml:space="preserve">Hurt, 1960; </w:t>
      </w:r>
      <w:r w:rsidRPr="00AD0EEF">
        <w:rPr>
          <w:rFonts w:ascii="Times New Roman" w:hAnsi="Times New Roman"/>
        </w:rPr>
        <w:t xml:space="preserve">Svoboda, 2007). </w:t>
      </w:r>
      <w:r w:rsidR="009F2193" w:rsidRPr="00AD0EEF">
        <w:rPr>
          <w:rFonts w:ascii="Times New Roman" w:hAnsi="Times New Roman"/>
        </w:rPr>
        <w:t>K velkému nár</w:t>
      </w:r>
      <w:r w:rsidR="009F2193">
        <w:rPr>
          <w:rFonts w:ascii="Times New Roman" w:hAnsi="Times New Roman"/>
        </w:rPr>
        <w:t>ů</w:t>
      </w:r>
      <w:r w:rsidR="009F2193" w:rsidRPr="00AD0EEF">
        <w:rPr>
          <w:rFonts w:ascii="Times New Roman" w:hAnsi="Times New Roman"/>
        </w:rPr>
        <w:t>stu výstavby docházelo za vlády Karla IV.</w:t>
      </w:r>
      <w:r w:rsidR="009F2193">
        <w:rPr>
          <w:rFonts w:ascii="Times New Roman" w:hAnsi="Times New Roman"/>
        </w:rPr>
        <w:t xml:space="preserve"> </w:t>
      </w:r>
      <w:r w:rsidR="000921D3" w:rsidRPr="00AD0EEF">
        <w:rPr>
          <w:rFonts w:ascii="Times New Roman" w:hAnsi="Times New Roman"/>
        </w:rPr>
        <w:t>V průběhu 15. století zájem o výstavby rybníků kles</w:t>
      </w:r>
      <w:r w:rsidR="000921D3">
        <w:rPr>
          <w:rFonts w:ascii="Times New Roman" w:hAnsi="Times New Roman"/>
        </w:rPr>
        <w:t>al,</w:t>
      </w:r>
      <w:r w:rsidR="000921D3" w:rsidRPr="00AD0EEF">
        <w:rPr>
          <w:rFonts w:ascii="Times New Roman" w:hAnsi="Times New Roman"/>
        </w:rPr>
        <w:t xml:space="preserve"> z důvodu husitských válek</w:t>
      </w:r>
      <w:r w:rsidR="00C10FA0">
        <w:rPr>
          <w:rFonts w:ascii="Times New Roman" w:hAnsi="Times New Roman"/>
        </w:rPr>
        <w:t xml:space="preserve"> (Janda, 1997)</w:t>
      </w:r>
      <w:r w:rsidR="000921D3" w:rsidRPr="00AD0EEF">
        <w:rPr>
          <w:rFonts w:ascii="Times New Roman" w:hAnsi="Times New Roman"/>
        </w:rPr>
        <w:t xml:space="preserve">. </w:t>
      </w:r>
    </w:p>
    <w:p w14:paraId="719D5551" w14:textId="6BB35552" w:rsidR="00D17FC1" w:rsidRDefault="000921D3" w:rsidP="00C10FA0">
      <w:pPr>
        <w:pStyle w:val="Dalodstavce"/>
        <w:spacing w:line="360" w:lineRule="auto"/>
        <w:rPr>
          <w:rFonts w:ascii="Times New Roman" w:hAnsi="Times New Roman"/>
        </w:rPr>
      </w:pPr>
      <w:r w:rsidRPr="00AD0EEF">
        <w:rPr>
          <w:rFonts w:ascii="Times New Roman" w:hAnsi="Times New Roman"/>
        </w:rPr>
        <w:t>Zlom nast</w:t>
      </w:r>
      <w:r>
        <w:rPr>
          <w:rFonts w:ascii="Times New Roman" w:hAnsi="Times New Roman"/>
        </w:rPr>
        <w:t>al</w:t>
      </w:r>
      <w:r w:rsidRPr="00AD0EEF">
        <w:rPr>
          <w:rFonts w:ascii="Times New Roman" w:hAnsi="Times New Roman"/>
        </w:rPr>
        <w:t xml:space="preserve"> </w:t>
      </w:r>
      <w:r w:rsidR="002569C7">
        <w:rPr>
          <w:rFonts w:ascii="Times New Roman" w:hAnsi="Times New Roman"/>
        </w:rPr>
        <w:t>kolem roku</w:t>
      </w:r>
      <w:r w:rsidRPr="00AD0EEF">
        <w:rPr>
          <w:rFonts w:ascii="Times New Roman" w:hAnsi="Times New Roman"/>
        </w:rPr>
        <w:t xml:space="preserve"> 1475, kdy se k moci dost</w:t>
      </w:r>
      <w:r w:rsidR="007A7D0E">
        <w:rPr>
          <w:rFonts w:ascii="Times New Roman" w:hAnsi="Times New Roman"/>
        </w:rPr>
        <w:t>al</w:t>
      </w:r>
      <w:r w:rsidRPr="00AD0EEF">
        <w:rPr>
          <w:rFonts w:ascii="Times New Roman" w:hAnsi="Times New Roman"/>
        </w:rPr>
        <w:t xml:space="preserve"> rod Rožmberků, </w:t>
      </w:r>
      <w:r w:rsidR="002569C7">
        <w:rPr>
          <w:rFonts w:ascii="Times New Roman" w:hAnsi="Times New Roman"/>
        </w:rPr>
        <w:t>a právě ten</w:t>
      </w:r>
      <w:r>
        <w:rPr>
          <w:rFonts w:ascii="Times New Roman" w:hAnsi="Times New Roman"/>
        </w:rPr>
        <w:t xml:space="preserve"> </w:t>
      </w:r>
      <w:r w:rsidR="00B96173">
        <w:rPr>
          <w:rFonts w:ascii="Times New Roman" w:hAnsi="Times New Roman"/>
        </w:rPr>
        <w:br/>
      </w:r>
      <w:r w:rsidRPr="00AD0EEF">
        <w:rPr>
          <w:rFonts w:ascii="Times New Roman" w:hAnsi="Times New Roman"/>
        </w:rPr>
        <w:t>o znovuobnovení rybnikářství</w:t>
      </w:r>
      <w:r w:rsidRPr="00B33081">
        <w:rPr>
          <w:rFonts w:ascii="Times New Roman" w:hAnsi="Times New Roman"/>
        </w:rPr>
        <w:t xml:space="preserve"> </w:t>
      </w:r>
      <w:r w:rsidRPr="00AD0EEF">
        <w:rPr>
          <w:rFonts w:ascii="Times New Roman" w:hAnsi="Times New Roman"/>
        </w:rPr>
        <w:t>usiloval</w:t>
      </w:r>
      <w:r>
        <w:rPr>
          <w:rFonts w:ascii="Times New Roman" w:hAnsi="Times New Roman"/>
        </w:rPr>
        <w:t xml:space="preserve"> (Janda,</w:t>
      </w:r>
      <w:r w:rsidR="0020794D">
        <w:rPr>
          <w:rFonts w:ascii="Times New Roman" w:hAnsi="Times New Roman"/>
        </w:rPr>
        <w:t xml:space="preserve"> </w:t>
      </w:r>
      <w:r>
        <w:rPr>
          <w:rFonts w:ascii="Times New Roman" w:hAnsi="Times New Roman"/>
        </w:rPr>
        <w:t>1997)</w:t>
      </w:r>
      <w:r w:rsidRPr="00AD0EEF">
        <w:rPr>
          <w:rFonts w:ascii="Times New Roman" w:hAnsi="Times New Roman"/>
        </w:rPr>
        <w:t xml:space="preserve">. </w:t>
      </w:r>
      <w:r w:rsidR="0020794D">
        <w:rPr>
          <w:rFonts w:ascii="Times New Roman" w:hAnsi="Times New Roman"/>
        </w:rPr>
        <w:t>Spolu s významným rodem</w:t>
      </w:r>
      <w:r w:rsidR="00767867" w:rsidRPr="00AD0EEF">
        <w:rPr>
          <w:rFonts w:ascii="Times New Roman" w:hAnsi="Times New Roman"/>
        </w:rPr>
        <w:t xml:space="preserve"> Pernštejn</w:t>
      </w:r>
      <w:r w:rsidR="009F2193">
        <w:rPr>
          <w:rFonts w:ascii="Times New Roman" w:hAnsi="Times New Roman"/>
        </w:rPr>
        <w:t>ů</w:t>
      </w:r>
      <w:r w:rsidR="00767867" w:rsidRPr="00AD0EEF">
        <w:rPr>
          <w:rFonts w:ascii="Times New Roman" w:hAnsi="Times New Roman"/>
        </w:rPr>
        <w:t xml:space="preserve"> </w:t>
      </w:r>
      <w:r w:rsidR="009F2193">
        <w:rPr>
          <w:rFonts w:ascii="Times New Roman" w:hAnsi="Times New Roman"/>
        </w:rPr>
        <w:t>v 16. století v</w:t>
      </w:r>
      <w:r w:rsidR="00767867" w:rsidRPr="00AD0EEF">
        <w:rPr>
          <w:rFonts w:ascii="Times New Roman" w:hAnsi="Times New Roman"/>
        </w:rPr>
        <w:t> Polabí v jižních Čechách vybudoval</w:t>
      </w:r>
      <w:r w:rsidR="00767867">
        <w:rPr>
          <w:rFonts w:ascii="Times New Roman" w:hAnsi="Times New Roman"/>
        </w:rPr>
        <w:t>y</w:t>
      </w:r>
      <w:r w:rsidR="00767867" w:rsidRPr="00AD0EEF">
        <w:rPr>
          <w:rFonts w:ascii="Times New Roman" w:hAnsi="Times New Roman"/>
        </w:rPr>
        <w:t xml:space="preserve"> síť rozsáhlých rybničních soustav. V té době bylo v českých zemích 180 tisíc hektarů rybníků s </w:t>
      </w:r>
      <w:r w:rsidR="00767867" w:rsidRPr="00B33081">
        <w:rPr>
          <w:rFonts w:ascii="Times New Roman" w:hAnsi="Times New Roman"/>
        </w:rPr>
        <w:t xml:space="preserve">celkovou retenční kapacitou </w:t>
      </w:r>
      <w:r w:rsidR="00B16D75">
        <w:rPr>
          <w:rFonts w:ascii="Times New Roman" w:hAnsi="Times New Roman"/>
        </w:rPr>
        <w:br/>
      </w:r>
      <w:r w:rsidR="00767867" w:rsidRPr="00B33081">
        <w:rPr>
          <w:rFonts w:ascii="Times New Roman" w:hAnsi="Times New Roman"/>
        </w:rPr>
        <w:t>2,4 miliard m</w:t>
      </w:r>
      <w:r w:rsidR="00767867" w:rsidRPr="00B33081">
        <w:rPr>
          <w:rFonts w:ascii="Times New Roman" w:hAnsi="Times New Roman"/>
          <w:vertAlign w:val="superscript"/>
        </w:rPr>
        <w:t>3</w:t>
      </w:r>
      <w:r w:rsidR="00767867" w:rsidRPr="00B33081">
        <w:rPr>
          <w:rFonts w:ascii="Times New Roman" w:hAnsi="Times New Roman"/>
        </w:rPr>
        <w:t xml:space="preserve"> vody. </w:t>
      </w:r>
      <w:r w:rsidR="00767867" w:rsidRPr="00AD0EEF">
        <w:rPr>
          <w:rFonts w:ascii="Times New Roman" w:hAnsi="Times New Roman"/>
        </w:rPr>
        <w:t xml:space="preserve">Rybníky přispívaly k rozvoji obchodu se sousedními zeměmi a </w:t>
      </w:r>
      <w:r w:rsidR="00767867" w:rsidRPr="008E3C52">
        <w:rPr>
          <w:rFonts w:ascii="Times New Roman" w:hAnsi="Times New Roman"/>
        </w:rPr>
        <w:t xml:space="preserve">byly </w:t>
      </w:r>
      <w:r w:rsidR="00767867">
        <w:rPr>
          <w:rFonts w:ascii="Times New Roman" w:hAnsi="Times New Roman"/>
        </w:rPr>
        <w:t xml:space="preserve">vyváženy a </w:t>
      </w:r>
      <w:r w:rsidR="00767867" w:rsidRPr="008E3C52">
        <w:rPr>
          <w:rFonts w:ascii="Times New Roman" w:hAnsi="Times New Roman"/>
        </w:rPr>
        <w:t>prodávány na tr</w:t>
      </w:r>
      <w:r w:rsidR="00767867">
        <w:rPr>
          <w:rFonts w:ascii="Times New Roman" w:hAnsi="Times New Roman"/>
        </w:rPr>
        <w:t>zích</w:t>
      </w:r>
      <w:r w:rsidR="00767867" w:rsidRPr="008E3C52">
        <w:rPr>
          <w:rFonts w:ascii="Times New Roman" w:hAnsi="Times New Roman"/>
        </w:rPr>
        <w:t xml:space="preserve"> ve velkých městech, například ve Vídni a v</w:t>
      </w:r>
      <w:r w:rsidR="00B16D75">
        <w:rPr>
          <w:rFonts w:ascii="Times New Roman" w:hAnsi="Times New Roman"/>
        </w:rPr>
        <w:t> </w:t>
      </w:r>
      <w:r w:rsidR="00767867" w:rsidRPr="008E3C52">
        <w:rPr>
          <w:rFonts w:ascii="Times New Roman" w:hAnsi="Times New Roman"/>
        </w:rPr>
        <w:t>Pasově</w:t>
      </w:r>
      <w:r w:rsidR="00B16D75">
        <w:rPr>
          <w:rFonts w:ascii="Times New Roman" w:hAnsi="Times New Roman"/>
        </w:rPr>
        <w:br/>
      </w:r>
      <w:r w:rsidR="00767867">
        <w:rPr>
          <w:rFonts w:ascii="Times New Roman" w:hAnsi="Times New Roman"/>
        </w:rPr>
        <w:t xml:space="preserve"> </w:t>
      </w:r>
      <w:r w:rsidR="00767867" w:rsidRPr="00AD0EEF">
        <w:rPr>
          <w:rFonts w:ascii="Times New Roman" w:hAnsi="Times New Roman"/>
        </w:rPr>
        <w:t xml:space="preserve">(Juračka, 2012). </w:t>
      </w:r>
      <w:r w:rsidR="00D17FC1">
        <w:rPr>
          <w:rFonts w:ascii="Times New Roman" w:hAnsi="Times New Roman"/>
        </w:rPr>
        <w:t xml:space="preserve"> </w:t>
      </w:r>
    </w:p>
    <w:p w14:paraId="576FBD8F" w14:textId="55D0E95A" w:rsidR="0020794D" w:rsidRDefault="00767867" w:rsidP="009F2193">
      <w:pPr>
        <w:pStyle w:val="Dalodstavce"/>
        <w:spacing w:line="360" w:lineRule="auto"/>
        <w:rPr>
          <w:rFonts w:ascii="Times New Roman" w:hAnsi="Times New Roman"/>
        </w:rPr>
      </w:pPr>
      <w:r>
        <w:rPr>
          <w:rFonts w:ascii="Times New Roman" w:hAnsi="Times New Roman"/>
        </w:rPr>
        <w:lastRenderedPageBreak/>
        <w:t>Zvyšování</w:t>
      </w:r>
      <w:r w:rsidRPr="00B33081">
        <w:rPr>
          <w:rFonts w:ascii="Times New Roman" w:hAnsi="Times New Roman"/>
        </w:rPr>
        <w:t xml:space="preserve"> povědomí o technických poznatcích výstaveb nádrží a rybníků</w:t>
      </w:r>
      <w:r>
        <w:rPr>
          <w:rFonts w:ascii="Times New Roman" w:hAnsi="Times New Roman"/>
        </w:rPr>
        <w:t xml:space="preserve"> </w:t>
      </w:r>
      <w:r w:rsidRPr="00B33081">
        <w:rPr>
          <w:rFonts w:ascii="Times New Roman" w:hAnsi="Times New Roman"/>
        </w:rPr>
        <w:t>vedlo k</w:t>
      </w:r>
      <w:r>
        <w:rPr>
          <w:rFonts w:ascii="Times New Roman" w:hAnsi="Times New Roman"/>
        </w:rPr>
        <w:t xml:space="preserve"> budování </w:t>
      </w:r>
      <w:r w:rsidRPr="00B33081">
        <w:rPr>
          <w:rFonts w:ascii="Times New Roman" w:hAnsi="Times New Roman"/>
        </w:rPr>
        <w:t xml:space="preserve">vysokých zemních hrází nebo výstavbě rybníků na hůře zpřístupněné půdě </w:t>
      </w:r>
      <w:r w:rsidR="00B16D75">
        <w:rPr>
          <w:rFonts w:ascii="Times New Roman" w:hAnsi="Times New Roman"/>
        </w:rPr>
        <w:br/>
      </w:r>
      <w:r w:rsidRPr="00B33081">
        <w:rPr>
          <w:rFonts w:ascii="Times New Roman" w:hAnsi="Times New Roman"/>
        </w:rPr>
        <w:t>(např. v močálech)</w:t>
      </w:r>
      <w:r w:rsidR="0020794D">
        <w:rPr>
          <w:rFonts w:ascii="Times New Roman" w:hAnsi="Times New Roman"/>
        </w:rPr>
        <w:t xml:space="preserve"> (Juračka, 2012)</w:t>
      </w:r>
      <w:r w:rsidR="0020794D" w:rsidRPr="00AD0EEF">
        <w:rPr>
          <w:rFonts w:ascii="Times New Roman" w:hAnsi="Times New Roman"/>
        </w:rPr>
        <w:t>.</w:t>
      </w:r>
    </w:p>
    <w:p w14:paraId="33AAB797" w14:textId="4DD00BFD" w:rsidR="00767867" w:rsidRDefault="00767867" w:rsidP="009F2193">
      <w:pPr>
        <w:pStyle w:val="Dalodstavce"/>
        <w:spacing w:line="360" w:lineRule="auto"/>
        <w:rPr>
          <w:rFonts w:ascii="Times New Roman" w:hAnsi="Times New Roman"/>
        </w:rPr>
      </w:pPr>
      <w:r w:rsidRPr="00AD0EEF">
        <w:rPr>
          <w:rFonts w:ascii="Times New Roman" w:hAnsi="Times New Roman"/>
        </w:rPr>
        <w:t xml:space="preserve">Poslední rozkvět rybnikářství zažívalo od poloviny 19. století, </w:t>
      </w:r>
      <w:r w:rsidR="00885A5D">
        <w:rPr>
          <w:rFonts w:ascii="Times New Roman" w:hAnsi="Times New Roman"/>
        </w:rPr>
        <w:t xml:space="preserve">díky </w:t>
      </w:r>
      <w:r w:rsidRPr="00AD0EEF">
        <w:rPr>
          <w:rFonts w:ascii="Times New Roman" w:hAnsi="Times New Roman"/>
        </w:rPr>
        <w:t>profesor</w:t>
      </w:r>
      <w:r w:rsidR="00885A5D">
        <w:rPr>
          <w:rFonts w:ascii="Times New Roman" w:hAnsi="Times New Roman"/>
        </w:rPr>
        <w:t>u</w:t>
      </w:r>
      <w:r w:rsidRPr="00AD0EEF">
        <w:rPr>
          <w:rFonts w:ascii="Times New Roman" w:hAnsi="Times New Roman"/>
        </w:rPr>
        <w:t xml:space="preserve"> Karlovy univerzity Antonín</w:t>
      </w:r>
      <w:r w:rsidR="00557A94">
        <w:rPr>
          <w:rFonts w:ascii="Times New Roman" w:hAnsi="Times New Roman"/>
        </w:rPr>
        <w:t>u</w:t>
      </w:r>
      <w:r w:rsidRPr="00AD0EEF">
        <w:rPr>
          <w:rFonts w:ascii="Times New Roman" w:hAnsi="Times New Roman"/>
        </w:rPr>
        <w:t xml:space="preserve"> Frič</w:t>
      </w:r>
      <w:r w:rsidR="00B16D75">
        <w:rPr>
          <w:rFonts w:ascii="Times New Roman" w:hAnsi="Times New Roman"/>
        </w:rPr>
        <w:t>i</w:t>
      </w:r>
      <w:r w:rsidRPr="00AD0EEF">
        <w:rPr>
          <w:rFonts w:ascii="Times New Roman" w:hAnsi="Times New Roman"/>
        </w:rPr>
        <w:t>. Ten pomocí moderních technologií obnovil řad</w:t>
      </w:r>
      <w:r>
        <w:rPr>
          <w:rFonts w:ascii="Times New Roman" w:hAnsi="Times New Roman"/>
        </w:rPr>
        <w:t>u</w:t>
      </w:r>
      <w:r w:rsidRPr="00AD0EEF">
        <w:rPr>
          <w:rFonts w:ascii="Times New Roman" w:hAnsi="Times New Roman"/>
        </w:rPr>
        <w:t xml:space="preserve"> rybníků, které byly zničeny po velkých povodních v roce 1890</w:t>
      </w:r>
      <w:r>
        <w:rPr>
          <w:rFonts w:ascii="Times New Roman" w:hAnsi="Times New Roman"/>
        </w:rPr>
        <w:t xml:space="preserve"> (</w:t>
      </w:r>
      <w:r w:rsidR="00F50B0E">
        <w:rPr>
          <w:rFonts w:ascii="Times New Roman" w:hAnsi="Times New Roman"/>
        </w:rPr>
        <w:t>Šálek, 1996)</w:t>
      </w:r>
      <w:r w:rsidRPr="00AD0EEF">
        <w:rPr>
          <w:rFonts w:ascii="Times New Roman" w:hAnsi="Times New Roman"/>
        </w:rPr>
        <w:t xml:space="preserve">. </w:t>
      </w:r>
    </w:p>
    <w:p w14:paraId="246900A1" w14:textId="40E94203" w:rsidR="00891429" w:rsidRPr="00693FC9" w:rsidRDefault="00767867" w:rsidP="00693FC9">
      <w:pPr>
        <w:pStyle w:val="Dalodstavce"/>
        <w:spacing w:line="360" w:lineRule="auto"/>
        <w:rPr>
          <w:rFonts w:ascii="Times New Roman" w:hAnsi="Times New Roman"/>
        </w:rPr>
      </w:pPr>
      <w:r w:rsidRPr="00B33081">
        <w:rPr>
          <w:rFonts w:ascii="Times New Roman" w:hAnsi="Times New Roman"/>
        </w:rPr>
        <w:t>V současnosti rybníky a vodní nádrže zaujímají asi 81 tis.</w:t>
      </w:r>
      <w:r w:rsidRPr="00AD0EEF">
        <w:rPr>
          <w:rFonts w:ascii="Times New Roman" w:hAnsi="Times New Roman"/>
        </w:rPr>
        <w:t xml:space="preserve"> </w:t>
      </w:r>
      <w:r>
        <w:rPr>
          <w:rFonts w:ascii="Times New Roman" w:hAnsi="Times New Roman"/>
        </w:rPr>
        <w:t>h</w:t>
      </w:r>
      <w:r w:rsidRPr="00AD0EEF">
        <w:rPr>
          <w:rFonts w:ascii="Times New Roman" w:hAnsi="Times New Roman"/>
        </w:rPr>
        <w:t>ektarů</w:t>
      </w:r>
      <w:r>
        <w:rPr>
          <w:rFonts w:ascii="Times New Roman" w:hAnsi="Times New Roman"/>
        </w:rPr>
        <w:t xml:space="preserve"> plochy</w:t>
      </w:r>
      <w:r w:rsidRPr="00AD0EEF">
        <w:rPr>
          <w:rFonts w:ascii="Times New Roman" w:hAnsi="Times New Roman"/>
        </w:rPr>
        <w:t xml:space="preserve"> (Pokorný et al., 2006)</w:t>
      </w:r>
      <w:r>
        <w:rPr>
          <w:rFonts w:ascii="Times New Roman" w:hAnsi="Times New Roman"/>
        </w:rPr>
        <w:t xml:space="preserve">, účelně slouží zejména k rekreaci, chovu ryb nebo ptáků, sportovnímu rybaření nebo také k dočišťování odpadních vod (Poulíčková, 2011). </w:t>
      </w:r>
      <w:r w:rsidRPr="00AD0EEF">
        <w:rPr>
          <w:rFonts w:ascii="Times New Roman" w:hAnsi="Times New Roman"/>
        </w:rPr>
        <w:t xml:space="preserve"> </w:t>
      </w:r>
    </w:p>
    <w:p w14:paraId="52A277FA" w14:textId="2867148A" w:rsidR="00BA6938" w:rsidRDefault="001D6704" w:rsidP="00B654B0">
      <w:pPr>
        <w:pStyle w:val="Nadpis2"/>
        <w:numPr>
          <w:ilvl w:val="1"/>
          <w:numId w:val="14"/>
        </w:numPr>
      </w:pPr>
      <w:bookmarkStart w:id="21" w:name="_Toc131699732"/>
      <w:r>
        <w:t>Přehrada</w:t>
      </w:r>
      <w:bookmarkEnd w:id="21"/>
    </w:p>
    <w:p w14:paraId="6ADC6A89" w14:textId="31471D15" w:rsidR="001D6704" w:rsidRDefault="001D6704" w:rsidP="002278F9">
      <w:pPr>
        <w:spacing w:line="360" w:lineRule="auto"/>
        <w:jc w:val="both"/>
        <w:rPr>
          <w:rFonts w:ascii="Times New Roman" w:hAnsi="Times New Roman"/>
        </w:rPr>
      </w:pPr>
      <w:r w:rsidRPr="00077868">
        <w:rPr>
          <w:rFonts w:ascii="Times New Roman" w:hAnsi="Times New Roman"/>
        </w:rPr>
        <w:t xml:space="preserve">Mezi základní funkce </w:t>
      </w:r>
      <w:r>
        <w:rPr>
          <w:rFonts w:ascii="Times New Roman" w:hAnsi="Times New Roman"/>
        </w:rPr>
        <w:t xml:space="preserve">uměle vytvořených </w:t>
      </w:r>
      <w:r w:rsidRPr="00077868">
        <w:rPr>
          <w:rFonts w:ascii="Times New Roman" w:hAnsi="Times New Roman"/>
        </w:rPr>
        <w:t>nádrž</w:t>
      </w:r>
      <w:r>
        <w:rPr>
          <w:rFonts w:ascii="Times New Roman" w:hAnsi="Times New Roman"/>
        </w:rPr>
        <w:t>í</w:t>
      </w:r>
      <w:r w:rsidRPr="00077868">
        <w:rPr>
          <w:rFonts w:ascii="Times New Roman" w:hAnsi="Times New Roman"/>
        </w:rPr>
        <w:t xml:space="preserve"> patří </w:t>
      </w:r>
      <w:r>
        <w:rPr>
          <w:rFonts w:ascii="Times New Roman" w:hAnsi="Times New Roman"/>
        </w:rPr>
        <w:t xml:space="preserve">především </w:t>
      </w:r>
      <w:r w:rsidRPr="00077868">
        <w:rPr>
          <w:rFonts w:ascii="Times New Roman" w:hAnsi="Times New Roman"/>
        </w:rPr>
        <w:t xml:space="preserve">zásobní </w:t>
      </w:r>
      <w:r>
        <w:rPr>
          <w:rFonts w:ascii="Times New Roman" w:hAnsi="Times New Roman"/>
        </w:rPr>
        <w:t>nebo</w:t>
      </w:r>
      <w:r w:rsidRPr="00077868">
        <w:rPr>
          <w:rFonts w:ascii="Times New Roman" w:hAnsi="Times New Roman"/>
        </w:rPr>
        <w:t xml:space="preserve"> ochranná</w:t>
      </w:r>
      <w:r w:rsidR="00487FF6">
        <w:rPr>
          <w:rFonts w:ascii="Times New Roman" w:hAnsi="Times New Roman"/>
        </w:rPr>
        <w:t>, n</w:t>
      </w:r>
      <w:r w:rsidRPr="00077868">
        <w:rPr>
          <w:rFonts w:ascii="Times New Roman" w:hAnsi="Times New Roman"/>
        </w:rPr>
        <w:t xml:space="preserve">ěkteré </w:t>
      </w:r>
      <w:r>
        <w:rPr>
          <w:rFonts w:ascii="Times New Roman" w:hAnsi="Times New Roman"/>
        </w:rPr>
        <w:t xml:space="preserve">nádrže pak </w:t>
      </w:r>
      <w:r w:rsidRPr="00077868">
        <w:rPr>
          <w:rFonts w:ascii="Times New Roman" w:hAnsi="Times New Roman"/>
        </w:rPr>
        <w:t xml:space="preserve">mohou </w:t>
      </w:r>
      <w:r>
        <w:rPr>
          <w:rFonts w:ascii="Times New Roman" w:hAnsi="Times New Roman"/>
        </w:rPr>
        <w:t xml:space="preserve">plnit více funkcí </w:t>
      </w:r>
      <w:r w:rsidRPr="00077868">
        <w:rPr>
          <w:rFonts w:ascii="Times New Roman" w:hAnsi="Times New Roman"/>
        </w:rPr>
        <w:t>najednou. V České republice se nachází nádrže víceúčelové, které umožňují splnění většího množství potřeb. Mohou sloužit k rybolovu, rekreaci, výrob</w:t>
      </w:r>
      <w:r>
        <w:rPr>
          <w:rFonts w:ascii="Times New Roman" w:hAnsi="Times New Roman"/>
        </w:rPr>
        <w:t>ě</w:t>
      </w:r>
      <w:r w:rsidRPr="00077868">
        <w:rPr>
          <w:rFonts w:ascii="Times New Roman" w:hAnsi="Times New Roman"/>
        </w:rPr>
        <w:t xml:space="preserve"> energie (vodní elektrárny)</w:t>
      </w:r>
      <w:r>
        <w:rPr>
          <w:rFonts w:ascii="Times New Roman" w:hAnsi="Times New Roman"/>
        </w:rPr>
        <w:t xml:space="preserve"> nebo </w:t>
      </w:r>
      <w:r w:rsidR="00487FF6">
        <w:rPr>
          <w:rFonts w:ascii="Times New Roman" w:hAnsi="Times New Roman"/>
        </w:rPr>
        <w:t>jako</w:t>
      </w:r>
      <w:r w:rsidRPr="00077868">
        <w:rPr>
          <w:rFonts w:ascii="Times New Roman" w:hAnsi="Times New Roman"/>
        </w:rPr>
        <w:t xml:space="preserve"> zásob</w:t>
      </w:r>
      <w:r w:rsidR="00487FF6">
        <w:rPr>
          <w:rFonts w:ascii="Times New Roman" w:hAnsi="Times New Roman"/>
        </w:rPr>
        <w:t>árna</w:t>
      </w:r>
      <w:r w:rsidRPr="00077868">
        <w:rPr>
          <w:rFonts w:ascii="Times New Roman" w:hAnsi="Times New Roman"/>
        </w:rPr>
        <w:t xml:space="preserve"> </w:t>
      </w:r>
      <w:r w:rsidR="00976C6F">
        <w:rPr>
          <w:rFonts w:ascii="Times New Roman" w:hAnsi="Times New Roman"/>
        </w:rPr>
        <w:t xml:space="preserve">vody </w:t>
      </w:r>
      <w:r w:rsidRPr="00077868">
        <w:rPr>
          <w:rFonts w:ascii="Times New Roman" w:hAnsi="Times New Roman"/>
        </w:rPr>
        <w:t>atd. (</w:t>
      </w:r>
      <w:proofErr w:type="spellStart"/>
      <w:r w:rsidRPr="00077868">
        <w:rPr>
          <w:rFonts w:ascii="Times New Roman" w:hAnsi="Times New Roman"/>
        </w:rPr>
        <w:t>Broža</w:t>
      </w:r>
      <w:proofErr w:type="spellEnd"/>
      <w:r w:rsidRPr="00077868">
        <w:rPr>
          <w:rFonts w:ascii="Times New Roman" w:hAnsi="Times New Roman"/>
        </w:rPr>
        <w:t xml:space="preserve">, 2005). </w:t>
      </w:r>
    </w:p>
    <w:p w14:paraId="6ED895FE" w14:textId="38487359" w:rsidR="00D756F8" w:rsidRDefault="00CA1922" w:rsidP="00EE6656">
      <w:pPr>
        <w:pStyle w:val="Nadpis3"/>
        <w:numPr>
          <w:ilvl w:val="2"/>
          <w:numId w:val="14"/>
        </w:numPr>
      </w:pPr>
      <w:r>
        <w:t xml:space="preserve">Rozdělení </w:t>
      </w:r>
      <w:r w:rsidR="004C2F8E">
        <w:t>vodních nádrží v České republice</w:t>
      </w:r>
    </w:p>
    <w:p w14:paraId="56712D96" w14:textId="77777777" w:rsidR="00295F9D" w:rsidRDefault="00295F9D" w:rsidP="00295F9D">
      <w:pPr>
        <w:pStyle w:val="Odstavec1"/>
        <w:spacing w:line="360" w:lineRule="auto"/>
        <w:rPr>
          <w:rFonts w:ascii="Times New Roman" w:hAnsi="Times New Roman"/>
        </w:rPr>
      </w:pPr>
      <w:bookmarkStart w:id="22" w:name="_Hlk126252523"/>
      <w:r w:rsidRPr="00077868">
        <w:rPr>
          <w:rFonts w:ascii="Times New Roman" w:hAnsi="Times New Roman"/>
        </w:rPr>
        <w:t xml:space="preserve">V České republice </w:t>
      </w:r>
      <w:r>
        <w:rPr>
          <w:rFonts w:ascii="Times New Roman" w:hAnsi="Times New Roman"/>
        </w:rPr>
        <w:t xml:space="preserve">se </w:t>
      </w:r>
      <w:r w:rsidRPr="00077868">
        <w:rPr>
          <w:rFonts w:ascii="Times New Roman" w:hAnsi="Times New Roman"/>
        </w:rPr>
        <w:t xml:space="preserve">nachází asi okolo 25 000 </w:t>
      </w:r>
      <w:r>
        <w:rPr>
          <w:rFonts w:ascii="Times New Roman" w:hAnsi="Times New Roman"/>
        </w:rPr>
        <w:t xml:space="preserve">těchto děl, které můžeme dělit např. dle vzniku, umístění, funkce nádrže (tabulka 1) nebo velikosti. Dle velikosti jsou pak nádrže vymezeny na tzv. velké vodní nádrže a malé vodní nádrže, které se liší v objemu přijaté vody v nádrži. </w:t>
      </w:r>
    </w:p>
    <w:p w14:paraId="4EEEB2E0" w14:textId="77777777" w:rsidR="00295F9D" w:rsidRDefault="00295F9D" w:rsidP="00295F9D">
      <w:pPr>
        <w:pStyle w:val="Odstavec1"/>
        <w:spacing w:line="360" w:lineRule="auto"/>
        <w:ind w:firstLine="360"/>
        <w:rPr>
          <w:rFonts w:ascii="Times New Roman" w:hAnsi="Times New Roman"/>
        </w:rPr>
      </w:pPr>
      <w:r>
        <w:rPr>
          <w:rFonts w:ascii="Times New Roman" w:hAnsi="Times New Roman"/>
        </w:rPr>
        <w:t xml:space="preserve">Velká vodní nádrž je specifikována tím, že objem nádrže </w:t>
      </w:r>
      <w:r w:rsidRPr="00532EE8">
        <w:rPr>
          <w:rFonts w:ascii="Times New Roman" w:hAnsi="Times New Roman"/>
        </w:rPr>
        <w:t xml:space="preserve">po hladinu ovladatelného prostoru (normální hladinu) </w:t>
      </w:r>
      <w:r>
        <w:rPr>
          <w:rFonts w:ascii="Times New Roman" w:hAnsi="Times New Roman"/>
        </w:rPr>
        <w:t xml:space="preserve">je </w:t>
      </w:r>
      <w:r w:rsidRPr="00532EE8">
        <w:rPr>
          <w:rFonts w:ascii="Times New Roman" w:hAnsi="Times New Roman"/>
        </w:rPr>
        <w:t>větší než</w:t>
      </w:r>
      <w:r>
        <w:rPr>
          <w:rFonts w:ascii="Times New Roman" w:hAnsi="Times New Roman"/>
        </w:rPr>
        <w:t xml:space="preserve"> </w:t>
      </w:r>
      <w:r w:rsidRPr="00532EE8">
        <w:rPr>
          <w:rFonts w:ascii="Times New Roman" w:hAnsi="Times New Roman"/>
        </w:rPr>
        <w:t>2 mil. m</w:t>
      </w:r>
      <w:r w:rsidRPr="00532EE8">
        <w:rPr>
          <w:rFonts w:ascii="Times New Roman" w:hAnsi="Times New Roman"/>
          <w:vertAlign w:val="superscript"/>
        </w:rPr>
        <w:t>3</w:t>
      </w:r>
      <w:r>
        <w:rPr>
          <w:rFonts w:ascii="Times New Roman" w:hAnsi="Times New Roman"/>
          <w:vertAlign w:val="superscript"/>
        </w:rPr>
        <w:t xml:space="preserve"> </w:t>
      </w:r>
      <w:r>
        <w:rPr>
          <w:rFonts w:ascii="Times New Roman" w:hAnsi="Times New Roman"/>
        </w:rPr>
        <w:t>vody (Doležal et al., 2011). Většina vodních nádrží v České republice, včetně zkoumané oblasti Novomlýnských nádrží, patří do skupiny velkých vodních nádrží. Ty jsou nejčastěji víceúčelové a jejich primární funkce je zásobní. Dále mohou plnit stejné funkce jako malé vodní nádrže.</w:t>
      </w:r>
    </w:p>
    <w:p w14:paraId="36511DFB" w14:textId="77777777" w:rsidR="00295F9D" w:rsidRPr="000F1AA2" w:rsidRDefault="00295F9D" w:rsidP="00295F9D">
      <w:pPr>
        <w:pStyle w:val="Odstavec1"/>
        <w:spacing w:line="360" w:lineRule="auto"/>
        <w:ind w:firstLine="360"/>
        <w:rPr>
          <w:rFonts w:ascii="Times New Roman" w:hAnsi="Times New Roman"/>
        </w:rPr>
      </w:pPr>
      <w:r w:rsidRPr="000F1AA2">
        <w:rPr>
          <w:rFonts w:ascii="Times New Roman" w:hAnsi="Times New Roman"/>
        </w:rPr>
        <w:t>Mezi malé vodní nádrže řadíme dle normy ČSN 75 2410 „Malé vodní nádrže“ účinné ke dni 1.5.2011 (</w:t>
      </w:r>
      <w:r w:rsidRPr="002569C7">
        <w:rPr>
          <w:rFonts w:ascii="Times New Roman" w:hAnsi="Times New Roman"/>
          <w:shd w:val="clear" w:color="auto" w:fill="FFFFFF"/>
        </w:rPr>
        <w:t>ČSN 75 2410 „Malé vodní nádrže“</w:t>
      </w:r>
      <w:r w:rsidRPr="000F1AA2">
        <w:rPr>
          <w:rFonts w:ascii="Times New Roman" w:hAnsi="Times New Roman"/>
        </w:rPr>
        <w:t>) ty, které splňují dvě základní podmínky:</w:t>
      </w:r>
    </w:p>
    <w:p w14:paraId="60F80185" w14:textId="77777777" w:rsidR="00295F9D" w:rsidRPr="000F1AA2" w:rsidRDefault="00295F9D" w:rsidP="00295F9D">
      <w:pPr>
        <w:pStyle w:val="Odstavecseseznamem"/>
        <w:numPr>
          <w:ilvl w:val="0"/>
          <w:numId w:val="20"/>
        </w:numPr>
        <w:spacing w:after="160" w:line="360" w:lineRule="auto"/>
        <w:jc w:val="both"/>
        <w:rPr>
          <w:rFonts w:ascii="Times New Roman" w:hAnsi="Times New Roman"/>
        </w:rPr>
      </w:pPr>
      <w:r w:rsidRPr="000F1AA2">
        <w:rPr>
          <w:rFonts w:ascii="Times New Roman" w:hAnsi="Times New Roman"/>
        </w:rPr>
        <w:lastRenderedPageBreak/>
        <w:t xml:space="preserve">objem nádrže po hladinu ovladatelného prostoru (normální hladinu) není větší než </w:t>
      </w:r>
      <w:r>
        <w:rPr>
          <w:rFonts w:ascii="Times New Roman" w:hAnsi="Times New Roman"/>
        </w:rPr>
        <w:br/>
      </w:r>
      <w:r w:rsidRPr="000F1AA2">
        <w:rPr>
          <w:rFonts w:ascii="Times New Roman" w:hAnsi="Times New Roman"/>
        </w:rPr>
        <w:t>2 mil. m</w:t>
      </w:r>
      <w:r w:rsidRPr="000F1AA2">
        <w:rPr>
          <w:rFonts w:ascii="Times New Roman" w:hAnsi="Times New Roman"/>
          <w:vertAlign w:val="superscript"/>
        </w:rPr>
        <w:t xml:space="preserve">3 </w:t>
      </w:r>
      <w:r w:rsidRPr="000F1AA2">
        <w:rPr>
          <w:rFonts w:ascii="Times New Roman" w:hAnsi="Times New Roman"/>
        </w:rPr>
        <w:t>vody</w:t>
      </w:r>
    </w:p>
    <w:p w14:paraId="255F3544" w14:textId="77777777" w:rsidR="00295F9D" w:rsidRPr="000F1AA2" w:rsidRDefault="00295F9D" w:rsidP="00295F9D">
      <w:pPr>
        <w:pStyle w:val="Odstavecseseznamem"/>
        <w:numPr>
          <w:ilvl w:val="0"/>
          <w:numId w:val="20"/>
        </w:numPr>
        <w:spacing w:after="160" w:line="360" w:lineRule="auto"/>
        <w:jc w:val="both"/>
        <w:rPr>
          <w:rFonts w:ascii="Times New Roman" w:hAnsi="Times New Roman"/>
        </w:rPr>
      </w:pPr>
      <w:r w:rsidRPr="000F1AA2">
        <w:rPr>
          <w:rFonts w:ascii="Times New Roman" w:hAnsi="Times New Roman"/>
        </w:rPr>
        <w:t>největší hloubka nádrže nepřesahuje 9 metrů (hloubka je počítána ode dna k maximální hladině).</w:t>
      </w:r>
    </w:p>
    <w:p w14:paraId="508B4566" w14:textId="77777777" w:rsidR="00295F9D" w:rsidRDefault="00295F9D" w:rsidP="00295F9D">
      <w:pPr>
        <w:pStyle w:val="Odstavec1"/>
        <w:spacing w:line="360" w:lineRule="auto"/>
        <w:ind w:firstLine="360"/>
        <w:rPr>
          <w:rFonts w:ascii="Times New Roman" w:hAnsi="Times New Roman"/>
        </w:rPr>
      </w:pPr>
      <w:r w:rsidRPr="000F1AA2">
        <w:rPr>
          <w:rFonts w:ascii="Times New Roman" w:hAnsi="Times New Roman"/>
        </w:rPr>
        <w:t xml:space="preserve">V dostupné literatuře </w:t>
      </w:r>
      <w:r>
        <w:rPr>
          <w:rFonts w:ascii="Times New Roman" w:hAnsi="Times New Roman"/>
        </w:rPr>
        <w:t xml:space="preserve">(Šálek, 1996; Herynek &amp; Tlapák, 2002) je </w:t>
      </w:r>
      <w:r w:rsidRPr="000F1AA2">
        <w:rPr>
          <w:rFonts w:ascii="Times New Roman" w:hAnsi="Times New Roman"/>
        </w:rPr>
        <w:t xml:space="preserve">uvedeno rozdělení </w:t>
      </w:r>
      <w:r>
        <w:rPr>
          <w:rFonts w:ascii="Times New Roman" w:hAnsi="Times New Roman"/>
        </w:rPr>
        <w:t xml:space="preserve">velkých i </w:t>
      </w:r>
      <w:r w:rsidRPr="000F1AA2">
        <w:rPr>
          <w:rFonts w:ascii="Times New Roman" w:hAnsi="Times New Roman"/>
        </w:rPr>
        <w:t xml:space="preserve">malých vodních nádrží z funkčního hlediska, viz tabulka 1. </w:t>
      </w:r>
    </w:p>
    <w:p w14:paraId="47A0CD72" w14:textId="77777777" w:rsidR="003C16D6" w:rsidRPr="003C16D6" w:rsidRDefault="003C16D6" w:rsidP="003C16D6">
      <w:pPr>
        <w:pStyle w:val="Dalodstavce"/>
      </w:pPr>
    </w:p>
    <w:p w14:paraId="3EF2D214" w14:textId="431B5DCA" w:rsidR="005E632A" w:rsidRPr="00CC4BB9" w:rsidRDefault="005E632A" w:rsidP="000F1AA2">
      <w:pPr>
        <w:spacing w:after="160" w:line="360" w:lineRule="auto"/>
        <w:jc w:val="both"/>
        <w:rPr>
          <w:rFonts w:ascii="Times New Roman" w:hAnsi="Times New Roman"/>
        </w:rPr>
      </w:pPr>
      <w:r w:rsidRPr="000F1AA2">
        <w:rPr>
          <w:rFonts w:ascii="Times New Roman" w:hAnsi="Times New Roman"/>
        </w:rPr>
        <w:t>Tab. 1: Rozdělení vodních nádrží dle funkčního hlediska (</w:t>
      </w:r>
      <w:r w:rsidR="00351C8B">
        <w:rPr>
          <w:rFonts w:ascii="Times New Roman" w:hAnsi="Times New Roman"/>
        </w:rPr>
        <w:t xml:space="preserve">dle </w:t>
      </w:r>
      <w:r w:rsidRPr="000F1AA2">
        <w:rPr>
          <w:rFonts w:ascii="Times New Roman" w:hAnsi="Times New Roman"/>
        </w:rPr>
        <w:t>Pavlica, 1964</w:t>
      </w:r>
      <w:r w:rsidRPr="000F1AA2">
        <w:rPr>
          <w:rFonts w:ascii="Times New Roman" w:hAnsi="Times New Roman"/>
          <w:iCs/>
        </w:rPr>
        <w:t>;</w:t>
      </w:r>
      <w:r w:rsidRPr="000F1AA2">
        <w:rPr>
          <w:rFonts w:ascii="Times New Roman" w:hAnsi="Times New Roman"/>
        </w:rPr>
        <w:t xml:space="preserve"> Šálek,</w:t>
      </w:r>
      <w:r w:rsidRPr="00CC4BB9">
        <w:rPr>
          <w:rFonts w:ascii="Times New Roman" w:hAnsi="Times New Roman"/>
        </w:rPr>
        <w:t xml:space="preserve"> 1987</w:t>
      </w:r>
      <w:r w:rsidRPr="000A646F">
        <w:rPr>
          <w:rFonts w:ascii="Times New Roman" w:hAnsi="Times New Roman"/>
          <w:iCs/>
        </w:rPr>
        <w:t>;</w:t>
      </w:r>
      <w:r>
        <w:rPr>
          <w:rFonts w:ascii="Times New Roman" w:hAnsi="Times New Roman"/>
        </w:rPr>
        <w:t xml:space="preserve"> </w:t>
      </w:r>
      <w:r w:rsidRPr="00CC4BB9">
        <w:rPr>
          <w:rFonts w:ascii="Times New Roman" w:hAnsi="Times New Roman"/>
        </w:rPr>
        <w:t>Šálek</w:t>
      </w:r>
      <w:r>
        <w:rPr>
          <w:rFonts w:ascii="Times New Roman" w:hAnsi="Times New Roman"/>
        </w:rPr>
        <w:t xml:space="preserve">, </w:t>
      </w:r>
      <w:r w:rsidRPr="00CC4BB9">
        <w:rPr>
          <w:rFonts w:ascii="Times New Roman" w:hAnsi="Times New Roman"/>
        </w:rPr>
        <w:t>1996)</w:t>
      </w:r>
    </w:p>
    <w:tbl>
      <w:tblPr>
        <w:tblStyle w:val="ZPTabulka"/>
        <w:tblW w:w="9255" w:type="dxa"/>
        <w:tblBorders>
          <w:top w:val="none" w:sz="0" w:space="0" w:color="auto"/>
          <w:bottom w:val="none" w:sz="0" w:space="0" w:color="auto"/>
        </w:tblBorders>
        <w:tblLook w:val="04A0" w:firstRow="1" w:lastRow="0" w:firstColumn="1" w:lastColumn="0" w:noHBand="0" w:noVBand="1"/>
      </w:tblPr>
      <w:tblGrid>
        <w:gridCol w:w="3256"/>
        <w:gridCol w:w="5999"/>
      </w:tblGrid>
      <w:tr w:rsidR="005E632A" w14:paraId="289E6F0D" w14:textId="77777777" w:rsidTr="00526CA7">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3256" w:type="dxa"/>
            <w:tcBorders>
              <w:top w:val="single" w:sz="4" w:space="0" w:color="auto"/>
              <w:left w:val="none" w:sz="0" w:space="0" w:color="auto"/>
              <w:right w:val="none" w:sz="0" w:space="0" w:color="auto"/>
              <w:tl2br w:val="none" w:sz="0" w:space="0" w:color="auto"/>
              <w:tr2bl w:val="none" w:sz="0" w:space="0" w:color="auto"/>
            </w:tcBorders>
          </w:tcPr>
          <w:p w14:paraId="04720F41" w14:textId="77777777" w:rsidR="005E632A" w:rsidRDefault="005E632A" w:rsidP="005F05E9">
            <w:pPr>
              <w:spacing w:after="160" w:line="360" w:lineRule="auto"/>
              <w:jc w:val="center"/>
              <w:rPr>
                <w:rFonts w:ascii="Times New Roman" w:hAnsi="Times New Roman"/>
              </w:rPr>
            </w:pPr>
            <w:r>
              <w:rPr>
                <w:rFonts w:ascii="Times New Roman" w:hAnsi="Times New Roman"/>
              </w:rPr>
              <w:t>Typ nádrže</w:t>
            </w:r>
          </w:p>
        </w:tc>
        <w:tc>
          <w:tcPr>
            <w:tcW w:w="5999" w:type="dxa"/>
            <w:tcBorders>
              <w:top w:val="single" w:sz="4" w:space="0" w:color="auto"/>
              <w:left w:val="none" w:sz="0" w:space="0" w:color="auto"/>
              <w:right w:val="none" w:sz="0" w:space="0" w:color="auto"/>
              <w:tl2br w:val="none" w:sz="0" w:space="0" w:color="auto"/>
              <w:tr2bl w:val="none" w:sz="0" w:space="0" w:color="auto"/>
            </w:tcBorders>
          </w:tcPr>
          <w:p w14:paraId="26BFD6C1" w14:textId="77777777" w:rsidR="005E632A" w:rsidRDefault="005E632A" w:rsidP="005F05E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Hlavní funkce</w:t>
            </w:r>
          </w:p>
        </w:tc>
      </w:tr>
      <w:tr w:rsidR="005E632A" w14:paraId="124D06CC" w14:textId="77777777" w:rsidTr="00526CA7">
        <w:trPr>
          <w:cnfStyle w:val="000000100000" w:firstRow="0" w:lastRow="0" w:firstColumn="0" w:lastColumn="0" w:oddVBand="0" w:evenVBand="0" w:oddHBand="1" w:evenHBand="0" w:firstRowFirstColumn="0" w:firstRowLastColumn="0" w:lastRowFirstColumn="0" w:lastRowLastColumn="0"/>
          <w:trHeight w:val="1061"/>
        </w:trPr>
        <w:tc>
          <w:tcPr>
            <w:cnfStyle w:val="001000000000" w:firstRow="0" w:lastRow="0" w:firstColumn="1" w:lastColumn="0" w:oddVBand="0" w:evenVBand="0" w:oddHBand="0" w:evenHBand="0" w:firstRowFirstColumn="0" w:firstRowLastColumn="0" w:lastRowFirstColumn="0" w:lastRowLastColumn="0"/>
            <w:tcW w:w="3256"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6116FD65" w14:textId="77777777" w:rsidR="005E632A" w:rsidRDefault="005E632A" w:rsidP="005F05E9">
            <w:pPr>
              <w:spacing w:after="160" w:line="360" w:lineRule="auto"/>
              <w:jc w:val="center"/>
              <w:rPr>
                <w:rFonts w:ascii="Times New Roman" w:hAnsi="Times New Roman"/>
              </w:rPr>
            </w:pPr>
            <w:r>
              <w:rPr>
                <w:rFonts w:ascii="Times New Roman" w:hAnsi="Times New Roman"/>
              </w:rPr>
              <w:t>Zásobní nádrže</w:t>
            </w:r>
          </w:p>
        </w:tc>
        <w:tc>
          <w:tcPr>
            <w:tcW w:w="5999"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4A03E3F5" w14:textId="77777777" w:rsidR="005E632A" w:rsidRPr="00893613" w:rsidRDefault="005E632A" w:rsidP="005F05E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 xml:space="preserve">Tvoří </w:t>
            </w:r>
            <w:r w:rsidRPr="00893613">
              <w:rPr>
                <w:rFonts w:ascii="Times New Roman" w:hAnsi="Times New Roman"/>
              </w:rPr>
              <w:t>pohotovou zásobárnu vody v případě jejího nedostatku. Zajišťují vodu pitnou i závlahovou.</w:t>
            </w:r>
          </w:p>
        </w:tc>
      </w:tr>
      <w:tr w:rsidR="005E632A" w14:paraId="48AABFFB" w14:textId="77777777" w:rsidTr="00526CA7">
        <w:trPr>
          <w:cnfStyle w:val="000000010000" w:firstRow="0" w:lastRow="0" w:firstColumn="0" w:lastColumn="0" w:oddVBand="0" w:evenVBand="0" w:oddHBand="0" w:evenHBand="1" w:firstRowFirstColumn="0" w:firstRowLastColumn="0" w:lastRowFirstColumn="0" w:lastRowLastColumn="0"/>
          <w:trHeight w:val="1061"/>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300A7CF4" w14:textId="77777777" w:rsidR="005E632A" w:rsidRDefault="005E632A" w:rsidP="005F05E9">
            <w:pPr>
              <w:spacing w:after="160" w:line="360" w:lineRule="auto"/>
              <w:jc w:val="center"/>
              <w:rPr>
                <w:rFonts w:ascii="Times New Roman" w:hAnsi="Times New Roman"/>
              </w:rPr>
            </w:pPr>
            <w:r>
              <w:rPr>
                <w:rFonts w:ascii="Times New Roman" w:hAnsi="Times New Roman"/>
              </w:rPr>
              <w:t>Ochranné retenční nádrže</w:t>
            </w:r>
          </w:p>
        </w:tc>
        <w:tc>
          <w:tcPr>
            <w:tcW w:w="5999"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1D686300" w14:textId="77777777" w:rsidR="005E632A" w:rsidRPr="00893613" w:rsidRDefault="005E632A" w:rsidP="005F05E9">
            <w:pPr>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893613">
              <w:rPr>
                <w:rFonts w:ascii="Times New Roman" w:hAnsi="Times New Roman"/>
              </w:rPr>
              <w:t>Ochrana údolí pod nádrží před záplavami, zachycení povodňových průtoků a zmírnění destrukce.</w:t>
            </w:r>
          </w:p>
        </w:tc>
      </w:tr>
      <w:tr w:rsidR="005E632A" w14:paraId="03CDCA2E" w14:textId="77777777" w:rsidTr="00526CA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5993D6E0" w14:textId="77777777" w:rsidR="005E632A" w:rsidRDefault="005E632A" w:rsidP="005F05E9">
            <w:pPr>
              <w:spacing w:after="160" w:line="360" w:lineRule="auto"/>
              <w:jc w:val="center"/>
              <w:rPr>
                <w:rFonts w:ascii="Times New Roman" w:hAnsi="Times New Roman"/>
              </w:rPr>
            </w:pPr>
            <w:r>
              <w:rPr>
                <w:rFonts w:ascii="Times New Roman" w:hAnsi="Times New Roman"/>
              </w:rPr>
              <w:t>Stabilizační nádrže</w:t>
            </w:r>
          </w:p>
        </w:tc>
        <w:tc>
          <w:tcPr>
            <w:tcW w:w="599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17A72F49" w14:textId="77777777" w:rsidR="005E632A" w:rsidRDefault="005E632A" w:rsidP="005F05E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Zajišťují přírodní čistění vody. Upravují vlastnosti vody, dočišťují a znovu využívají znečištěnou a odpadní vodu.</w:t>
            </w:r>
          </w:p>
        </w:tc>
      </w:tr>
      <w:tr w:rsidR="005E632A" w14:paraId="34A63A7D" w14:textId="77777777" w:rsidTr="00526CA7">
        <w:trPr>
          <w:cnfStyle w:val="000000010000" w:firstRow="0" w:lastRow="0" w:firstColumn="0" w:lastColumn="0" w:oddVBand="0" w:evenVBand="0" w:oddHBand="0" w:evenHBand="1"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08D20534" w14:textId="77777777" w:rsidR="005E632A" w:rsidRDefault="005E632A" w:rsidP="005F05E9">
            <w:pPr>
              <w:spacing w:after="160" w:line="360" w:lineRule="auto"/>
              <w:jc w:val="center"/>
              <w:rPr>
                <w:rFonts w:ascii="Times New Roman" w:hAnsi="Times New Roman"/>
              </w:rPr>
            </w:pPr>
            <w:r>
              <w:rPr>
                <w:rFonts w:ascii="Times New Roman" w:hAnsi="Times New Roman"/>
              </w:rPr>
              <w:t>Hospodářské nádrže</w:t>
            </w:r>
          </w:p>
        </w:tc>
        <w:tc>
          <w:tcPr>
            <w:tcW w:w="5999"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7C1E6218" w14:textId="77777777" w:rsidR="005E632A" w:rsidRDefault="005E632A" w:rsidP="005F05E9">
            <w:pPr>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Víceúčelové nádrže, slouží k závlahám zemědělských pozemků, k zadržení vody v době sucha, jako součást čistíren odpadních vod, dále mají účel rekreační, protipožární nebo hygienický.</w:t>
            </w:r>
          </w:p>
        </w:tc>
      </w:tr>
      <w:tr w:rsidR="005E632A" w14:paraId="0AD43EB1" w14:textId="77777777" w:rsidTr="00526CA7">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681EAC58" w14:textId="77777777" w:rsidR="005E632A" w:rsidRDefault="005E632A" w:rsidP="005F05E9">
            <w:pPr>
              <w:spacing w:after="160" w:line="360" w:lineRule="auto"/>
              <w:jc w:val="center"/>
              <w:rPr>
                <w:rFonts w:ascii="Times New Roman" w:hAnsi="Times New Roman"/>
              </w:rPr>
            </w:pPr>
            <w:r>
              <w:rPr>
                <w:rFonts w:ascii="Times New Roman" w:hAnsi="Times New Roman"/>
              </w:rPr>
              <w:t>Asanační nádrže</w:t>
            </w:r>
          </w:p>
        </w:tc>
        <w:tc>
          <w:tcPr>
            <w:tcW w:w="599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7BC68B20" w14:textId="77777777" w:rsidR="005E632A" w:rsidRDefault="005E632A" w:rsidP="005F05E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Využívají se k revitalizaci a rekultivaci umělých depresí</w:t>
            </w:r>
            <w:r>
              <w:rPr>
                <w:rStyle w:val="Znakapoznpodarou"/>
                <w:rFonts w:ascii="Times New Roman" w:hAnsi="Times New Roman"/>
              </w:rPr>
              <w:footnoteReference w:id="2"/>
            </w:r>
            <w:r>
              <w:rPr>
                <w:rFonts w:ascii="Times New Roman" w:hAnsi="Times New Roman"/>
              </w:rPr>
              <w:t>.</w:t>
            </w:r>
          </w:p>
        </w:tc>
      </w:tr>
      <w:tr w:rsidR="005E632A" w14:paraId="5B7FFAC8" w14:textId="77777777" w:rsidTr="00526CA7">
        <w:trPr>
          <w:cnfStyle w:val="000000010000" w:firstRow="0" w:lastRow="0" w:firstColumn="0" w:lastColumn="0" w:oddVBand="0" w:evenVBand="0" w:oddHBand="0" w:evenHBand="1"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0B75CDB7" w14:textId="77777777" w:rsidR="005E632A" w:rsidRDefault="005E632A" w:rsidP="005F05E9">
            <w:pPr>
              <w:spacing w:after="160" w:line="360" w:lineRule="auto"/>
              <w:jc w:val="center"/>
              <w:rPr>
                <w:rFonts w:ascii="Times New Roman" w:hAnsi="Times New Roman"/>
              </w:rPr>
            </w:pPr>
            <w:r>
              <w:rPr>
                <w:rFonts w:ascii="Times New Roman" w:hAnsi="Times New Roman"/>
              </w:rPr>
              <w:t>Malé účelové nádrže</w:t>
            </w:r>
          </w:p>
        </w:tc>
        <w:tc>
          <w:tcPr>
            <w:tcW w:w="5999"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4161AEE9" w14:textId="77777777" w:rsidR="005E632A" w:rsidRDefault="005E632A" w:rsidP="005F05E9">
            <w:pPr>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Hlavní funkcí je akumulace vody pro různé způsoby následného využití.</w:t>
            </w:r>
          </w:p>
        </w:tc>
      </w:tr>
      <w:tr w:rsidR="005E632A" w14:paraId="6CC340D5" w14:textId="77777777" w:rsidTr="00526CA7">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57C4B833" w14:textId="77777777" w:rsidR="005E632A" w:rsidRDefault="005E632A" w:rsidP="005F05E9">
            <w:pPr>
              <w:spacing w:after="160" w:line="360" w:lineRule="auto"/>
              <w:jc w:val="center"/>
              <w:rPr>
                <w:rFonts w:ascii="Times New Roman" w:hAnsi="Times New Roman"/>
              </w:rPr>
            </w:pPr>
            <w:r>
              <w:rPr>
                <w:rFonts w:ascii="Times New Roman" w:hAnsi="Times New Roman"/>
              </w:rPr>
              <w:lastRenderedPageBreak/>
              <w:t>Krajinotvorné nádrže</w:t>
            </w:r>
          </w:p>
        </w:tc>
        <w:tc>
          <w:tcPr>
            <w:tcW w:w="599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30DB6BCC" w14:textId="77777777" w:rsidR="005E632A" w:rsidRDefault="005E632A" w:rsidP="005F05E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Zařazujeme mezi základní složky krajinného prostředí, podílí se na vývoji, tvorbě a vzhledu celé krajiny.</w:t>
            </w:r>
          </w:p>
        </w:tc>
      </w:tr>
      <w:tr w:rsidR="005E632A" w14:paraId="75991ED7" w14:textId="77777777" w:rsidTr="00526CA7">
        <w:trPr>
          <w:cnfStyle w:val="000000010000" w:firstRow="0" w:lastRow="0" w:firstColumn="0" w:lastColumn="0" w:oddVBand="0" w:evenVBand="0" w:oddHBand="0" w:evenHBand="1"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199B0F69" w14:textId="77777777" w:rsidR="005E632A" w:rsidRDefault="005E632A" w:rsidP="005F05E9">
            <w:pPr>
              <w:spacing w:after="160" w:line="360" w:lineRule="auto"/>
              <w:jc w:val="center"/>
              <w:rPr>
                <w:rFonts w:ascii="Times New Roman" w:hAnsi="Times New Roman"/>
              </w:rPr>
            </w:pPr>
            <w:r>
              <w:rPr>
                <w:rFonts w:ascii="Times New Roman" w:hAnsi="Times New Roman"/>
              </w:rPr>
              <w:t>Rybochovné nádrže</w:t>
            </w:r>
          </w:p>
        </w:tc>
        <w:tc>
          <w:tcPr>
            <w:tcW w:w="5999"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6CAAF580" w14:textId="77777777" w:rsidR="005E632A" w:rsidRDefault="005E632A" w:rsidP="005F05E9">
            <w:pPr>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Využívají se pro chov ryb. V odborné terminologii bychom mohli popsat rybochovnou nádrž termínem rybník.</w:t>
            </w:r>
          </w:p>
        </w:tc>
      </w:tr>
      <w:tr w:rsidR="005E632A" w14:paraId="07490026" w14:textId="77777777" w:rsidTr="00526CA7">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0E411B50" w14:textId="77777777" w:rsidR="005E632A" w:rsidRDefault="005E632A" w:rsidP="005F05E9">
            <w:pPr>
              <w:spacing w:after="160" w:line="360" w:lineRule="auto"/>
              <w:jc w:val="center"/>
              <w:rPr>
                <w:rFonts w:ascii="Times New Roman" w:hAnsi="Times New Roman"/>
              </w:rPr>
            </w:pPr>
            <w:r>
              <w:rPr>
                <w:rFonts w:ascii="Times New Roman" w:hAnsi="Times New Roman"/>
              </w:rPr>
              <w:t>Rekreační nádrže</w:t>
            </w:r>
          </w:p>
        </w:tc>
        <w:tc>
          <w:tcPr>
            <w:tcW w:w="599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72C1939E" w14:textId="77777777" w:rsidR="005E632A" w:rsidRDefault="005E632A" w:rsidP="005F05E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Využívají se pro rekreaci turistů. Mohou být rozděleny do dvou základních skupin – přírodní koupaliště a uměle vytvořená koupaliště (bazény).</w:t>
            </w:r>
          </w:p>
        </w:tc>
      </w:tr>
      <w:tr w:rsidR="005E632A" w14:paraId="1DCC3F09" w14:textId="77777777" w:rsidTr="00526CA7">
        <w:trPr>
          <w:cnfStyle w:val="000000010000" w:firstRow="0" w:lastRow="0" w:firstColumn="0" w:lastColumn="0" w:oddVBand="0" w:evenVBand="0" w:oddHBand="0" w:evenHBand="1"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right w:val="none" w:sz="0" w:space="0" w:color="auto"/>
              <w:tl2br w:val="none" w:sz="0" w:space="0" w:color="auto"/>
              <w:tr2bl w:val="none" w:sz="0" w:space="0" w:color="auto"/>
            </w:tcBorders>
            <w:vAlign w:val="center"/>
          </w:tcPr>
          <w:p w14:paraId="16976D13" w14:textId="77777777" w:rsidR="005E632A" w:rsidRDefault="005E632A" w:rsidP="005F05E9">
            <w:pPr>
              <w:spacing w:after="160" w:line="360" w:lineRule="auto"/>
              <w:jc w:val="center"/>
              <w:rPr>
                <w:rFonts w:ascii="Times New Roman" w:hAnsi="Times New Roman"/>
              </w:rPr>
            </w:pPr>
            <w:r>
              <w:rPr>
                <w:rFonts w:ascii="Times New Roman" w:hAnsi="Times New Roman"/>
              </w:rPr>
              <w:t>Nádrže na ochranu biotopů</w:t>
            </w:r>
          </w:p>
        </w:tc>
        <w:tc>
          <w:tcPr>
            <w:tcW w:w="5999" w:type="dxa"/>
            <w:tcBorders>
              <w:top w:val="none" w:sz="0" w:space="0" w:color="auto"/>
              <w:left w:val="none" w:sz="0" w:space="0" w:color="auto"/>
              <w:right w:val="none" w:sz="0" w:space="0" w:color="auto"/>
              <w:tl2br w:val="none" w:sz="0" w:space="0" w:color="auto"/>
              <w:tr2bl w:val="none" w:sz="0" w:space="0" w:color="auto"/>
            </w:tcBorders>
          </w:tcPr>
          <w:p w14:paraId="4A403F61" w14:textId="77777777" w:rsidR="005E632A" w:rsidRDefault="005E632A" w:rsidP="005F05E9">
            <w:pPr>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 xml:space="preserve">Jedná se o speciálně vytvořené nádrže, jejichž hlavní funkcí je ochrana ohrožených druhů rostlin a živočichů, s důrazem na ochranu mokřadních rostlin a obojživelníků. Vytvářejí optimální prostředí a zároveň přispívají k rozvoji diverzity ohrožených druhů. </w:t>
            </w:r>
          </w:p>
        </w:tc>
      </w:tr>
    </w:tbl>
    <w:p w14:paraId="3F9B0B18" w14:textId="77777777" w:rsidR="005E632A" w:rsidRPr="008D019F" w:rsidRDefault="005E632A" w:rsidP="005E632A">
      <w:pPr>
        <w:spacing w:after="160" w:line="360" w:lineRule="auto"/>
        <w:jc w:val="both"/>
        <w:rPr>
          <w:rFonts w:ascii="Times New Roman" w:hAnsi="Times New Roman"/>
        </w:rPr>
      </w:pPr>
    </w:p>
    <w:p w14:paraId="3A0574DB" w14:textId="77777777" w:rsidR="005E632A" w:rsidRDefault="005E632A" w:rsidP="00C6356C">
      <w:pPr>
        <w:spacing w:after="160" w:line="360" w:lineRule="auto"/>
        <w:ind w:firstLine="360"/>
        <w:jc w:val="both"/>
        <w:rPr>
          <w:rFonts w:ascii="Times New Roman" w:hAnsi="Times New Roman"/>
        </w:rPr>
      </w:pPr>
      <w:r>
        <w:rPr>
          <w:rFonts w:ascii="Times New Roman" w:hAnsi="Times New Roman"/>
        </w:rPr>
        <w:t>Dle Fialy et al. (1980) mohou být nádrže členěny podle způsobu napájení:</w:t>
      </w:r>
    </w:p>
    <w:p w14:paraId="7E60C6ED" w14:textId="77777777" w:rsidR="005E632A" w:rsidRDefault="005E632A" w:rsidP="00B654B0">
      <w:pPr>
        <w:pStyle w:val="Odstavecseseznamem"/>
        <w:numPr>
          <w:ilvl w:val="0"/>
          <w:numId w:val="20"/>
        </w:numPr>
        <w:spacing w:after="160" w:line="360" w:lineRule="auto"/>
        <w:jc w:val="both"/>
        <w:rPr>
          <w:rFonts w:ascii="Times New Roman" w:hAnsi="Times New Roman"/>
        </w:rPr>
      </w:pPr>
      <w:r>
        <w:rPr>
          <w:rFonts w:ascii="Times New Roman" w:hAnsi="Times New Roman"/>
        </w:rPr>
        <w:t>dešťové</w:t>
      </w:r>
    </w:p>
    <w:p w14:paraId="61BC7C57" w14:textId="77777777" w:rsidR="005E632A" w:rsidRDefault="005E632A" w:rsidP="00B654B0">
      <w:pPr>
        <w:pStyle w:val="Odstavecseseznamem"/>
        <w:numPr>
          <w:ilvl w:val="0"/>
          <w:numId w:val="20"/>
        </w:numPr>
        <w:spacing w:after="160" w:line="360" w:lineRule="auto"/>
        <w:jc w:val="both"/>
        <w:rPr>
          <w:rFonts w:ascii="Times New Roman" w:hAnsi="Times New Roman"/>
        </w:rPr>
      </w:pPr>
      <w:r>
        <w:rPr>
          <w:rFonts w:ascii="Times New Roman" w:hAnsi="Times New Roman"/>
        </w:rPr>
        <w:t>průtočné (říční)</w:t>
      </w:r>
    </w:p>
    <w:p w14:paraId="16FAF465" w14:textId="77777777" w:rsidR="005E632A" w:rsidRDefault="005E632A" w:rsidP="00B654B0">
      <w:pPr>
        <w:pStyle w:val="Odstavecseseznamem"/>
        <w:numPr>
          <w:ilvl w:val="0"/>
          <w:numId w:val="20"/>
        </w:numPr>
        <w:spacing w:after="160" w:line="360" w:lineRule="auto"/>
        <w:jc w:val="both"/>
        <w:rPr>
          <w:rFonts w:ascii="Times New Roman" w:hAnsi="Times New Roman"/>
        </w:rPr>
      </w:pPr>
      <w:r>
        <w:rPr>
          <w:rFonts w:ascii="Times New Roman" w:hAnsi="Times New Roman"/>
        </w:rPr>
        <w:t>napájené (boční)</w:t>
      </w:r>
    </w:p>
    <w:p w14:paraId="347E718D" w14:textId="77777777" w:rsidR="005E632A" w:rsidRDefault="005E632A" w:rsidP="00B654B0">
      <w:pPr>
        <w:pStyle w:val="Odstavecseseznamem"/>
        <w:numPr>
          <w:ilvl w:val="0"/>
          <w:numId w:val="20"/>
        </w:numPr>
        <w:spacing w:after="160" w:line="360" w:lineRule="auto"/>
        <w:jc w:val="both"/>
        <w:rPr>
          <w:rFonts w:ascii="Times New Roman" w:hAnsi="Times New Roman"/>
        </w:rPr>
      </w:pPr>
      <w:r>
        <w:rPr>
          <w:rFonts w:ascii="Times New Roman" w:hAnsi="Times New Roman"/>
        </w:rPr>
        <w:t>pramenné</w:t>
      </w:r>
    </w:p>
    <w:p w14:paraId="267292D3" w14:textId="0BD72F24" w:rsidR="001A6B69" w:rsidRPr="000632AB" w:rsidRDefault="005E632A" w:rsidP="00A450B4">
      <w:pPr>
        <w:spacing w:after="160" w:line="360" w:lineRule="auto"/>
        <w:ind w:firstLine="360"/>
        <w:jc w:val="both"/>
        <w:rPr>
          <w:rFonts w:ascii="Times New Roman" w:hAnsi="Times New Roman"/>
        </w:rPr>
      </w:pPr>
      <w:r>
        <w:rPr>
          <w:rFonts w:ascii="Times New Roman" w:hAnsi="Times New Roman"/>
        </w:rPr>
        <w:t xml:space="preserve">Podle polohy v krajině je možné vodní nádrže dělit na: polní, luční, návesní, lesní </w:t>
      </w:r>
      <w:r w:rsidR="0079251F">
        <w:rPr>
          <w:rFonts w:ascii="Times New Roman" w:hAnsi="Times New Roman"/>
        </w:rPr>
        <w:br/>
      </w:r>
      <w:r>
        <w:rPr>
          <w:rFonts w:ascii="Times New Roman" w:hAnsi="Times New Roman"/>
        </w:rPr>
        <w:t>a rašelinné (Just et al., 2020).</w:t>
      </w:r>
      <w:bookmarkEnd w:id="22"/>
    </w:p>
    <w:p w14:paraId="5D2A99B6" w14:textId="31978836" w:rsidR="0064448B" w:rsidRDefault="0064448B" w:rsidP="00526CA7">
      <w:pPr>
        <w:pStyle w:val="Nadpis2"/>
        <w:numPr>
          <w:ilvl w:val="1"/>
          <w:numId w:val="14"/>
        </w:numPr>
      </w:pPr>
      <w:bookmarkStart w:id="23" w:name="_Toc131699733"/>
      <w:r>
        <w:t>Trofie vodních nádrží</w:t>
      </w:r>
      <w:bookmarkEnd w:id="23"/>
    </w:p>
    <w:p w14:paraId="13B049AE" w14:textId="0A11F9FA" w:rsidR="00D6550D" w:rsidRDefault="00D6550D" w:rsidP="00D6550D">
      <w:pPr>
        <w:pStyle w:val="Odstavec1"/>
        <w:spacing w:line="360" w:lineRule="auto"/>
        <w:rPr>
          <w:rFonts w:ascii="Times New Roman" w:hAnsi="Times New Roman"/>
        </w:rPr>
      </w:pPr>
      <w:r w:rsidRPr="002602E8">
        <w:rPr>
          <w:rFonts w:ascii="Times New Roman" w:hAnsi="Times New Roman"/>
        </w:rPr>
        <w:t xml:space="preserve">Vodní nádrže jsou v poslední době vystaveny velkému znečištění, které je způsobeno </w:t>
      </w:r>
      <w:r>
        <w:rPr>
          <w:rFonts w:ascii="Times New Roman" w:hAnsi="Times New Roman"/>
        </w:rPr>
        <w:t xml:space="preserve">různými vlivy např. </w:t>
      </w:r>
      <w:r w:rsidRPr="002602E8">
        <w:rPr>
          <w:rFonts w:ascii="Times New Roman" w:hAnsi="Times New Roman"/>
        </w:rPr>
        <w:t>vyšší dopravou, zvyšující se urbanizací měst i okolních vesnic nebo zvýšenou těžbou a zpracováním chemických materiálů</w:t>
      </w:r>
      <w:r>
        <w:rPr>
          <w:rFonts w:ascii="Times New Roman" w:hAnsi="Times New Roman"/>
        </w:rPr>
        <w:t xml:space="preserve"> nebo i znečištění zapříčiněné </w:t>
      </w:r>
      <w:r>
        <w:rPr>
          <w:rFonts w:ascii="Times New Roman" w:hAnsi="Times New Roman"/>
        </w:rPr>
        <w:lastRenderedPageBreak/>
        <w:t>organickými zbytky a jílovými částicemi</w:t>
      </w:r>
      <w:r w:rsidRPr="002602E8">
        <w:rPr>
          <w:rFonts w:ascii="Times New Roman" w:hAnsi="Times New Roman"/>
        </w:rPr>
        <w:t xml:space="preserve">. Tímto může docházet </w:t>
      </w:r>
      <w:r>
        <w:rPr>
          <w:rFonts w:ascii="Times New Roman" w:hAnsi="Times New Roman"/>
        </w:rPr>
        <w:t>ke změně složení</w:t>
      </w:r>
      <w:r w:rsidRPr="002602E8">
        <w:rPr>
          <w:rFonts w:ascii="Times New Roman" w:hAnsi="Times New Roman"/>
        </w:rPr>
        <w:t xml:space="preserve"> vegetace</w:t>
      </w:r>
      <w:r w:rsidR="00AB2112">
        <w:rPr>
          <w:rFonts w:ascii="Times New Roman" w:hAnsi="Times New Roman"/>
        </w:rPr>
        <w:t xml:space="preserve"> v nádrži</w:t>
      </w:r>
      <w:r>
        <w:rPr>
          <w:rFonts w:ascii="Times New Roman" w:hAnsi="Times New Roman"/>
        </w:rPr>
        <w:t xml:space="preserve">. Kromě těchto aspektů může </w:t>
      </w:r>
      <w:proofErr w:type="spellStart"/>
      <w:r>
        <w:rPr>
          <w:rFonts w:ascii="Times New Roman" w:hAnsi="Times New Roman"/>
        </w:rPr>
        <w:t>trofii</w:t>
      </w:r>
      <w:proofErr w:type="spellEnd"/>
      <w:r>
        <w:rPr>
          <w:rFonts w:ascii="Times New Roman" w:hAnsi="Times New Roman"/>
        </w:rPr>
        <w:t xml:space="preserve"> ovlivnit i chov ryb a další faktory související s geomorfologickými aspekty</w:t>
      </w:r>
      <w:r w:rsidR="00526CA7">
        <w:rPr>
          <w:rFonts w:ascii="Times New Roman" w:hAnsi="Times New Roman"/>
        </w:rPr>
        <w:t xml:space="preserve"> </w:t>
      </w:r>
      <w:r>
        <w:rPr>
          <w:rFonts w:ascii="Times New Roman" w:hAnsi="Times New Roman"/>
        </w:rPr>
        <w:t>(</w:t>
      </w:r>
      <w:proofErr w:type="spellStart"/>
      <w:r>
        <w:rPr>
          <w:rFonts w:ascii="Times New Roman" w:hAnsi="Times New Roman"/>
        </w:rPr>
        <w:t>Lellák</w:t>
      </w:r>
      <w:proofErr w:type="spellEnd"/>
      <w:r>
        <w:rPr>
          <w:rFonts w:ascii="Times New Roman" w:hAnsi="Times New Roman"/>
        </w:rPr>
        <w:t xml:space="preserve"> &amp; Kubiček, 1991</w:t>
      </w:r>
      <w:r w:rsidRPr="00D60814">
        <w:rPr>
          <w:rFonts w:ascii="Times New Roman" w:hAnsi="Times New Roman"/>
        </w:rPr>
        <w:t>;</w:t>
      </w:r>
      <w:r>
        <w:rPr>
          <w:rFonts w:ascii="Times New Roman" w:hAnsi="Times New Roman"/>
        </w:rPr>
        <w:t xml:space="preserve"> Adámek et al., 2010)</w:t>
      </w:r>
      <w:r w:rsidRPr="002602E8">
        <w:rPr>
          <w:rFonts w:ascii="Times New Roman" w:hAnsi="Times New Roman"/>
        </w:rPr>
        <w:t xml:space="preserve">. </w:t>
      </w:r>
    </w:p>
    <w:p w14:paraId="02341643" w14:textId="17C845DB" w:rsidR="00D6550D" w:rsidRPr="00693FC9" w:rsidRDefault="00D6550D" w:rsidP="00693FC9">
      <w:pPr>
        <w:pStyle w:val="Odstavec1"/>
        <w:spacing w:line="360" w:lineRule="auto"/>
        <w:ind w:firstLine="360"/>
        <w:rPr>
          <w:rFonts w:ascii="Times New Roman" w:hAnsi="Times New Roman"/>
        </w:rPr>
      </w:pPr>
      <w:r>
        <w:rPr>
          <w:rFonts w:ascii="Times New Roman" w:hAnsi="Times New Roman"/>
        </w:rPr>
        <w:t>V posledních desetiletích se projevuje všeobecná akcelerace procesu eutrofizace, která je způsobena indukovanou, lidskou činností (</w:t>
      </w:r>
      <w:proofErr w:type="spellStart"/>
      <w:r>
        <w:rPr>
          <w:rFonts w:ascii="Times New Roman" w:hAnsi="Times New Roman"/>
        </w:rPr>
        <w:t>Lellák</w:t>
      </w:r>
      <w:proofErr w:type="spellEnd"/>
      <w:r>
        <w:rPr>
          <w:rFonts w:ascii="Times New Roman" w:hAnsi="Times New Roman"/>
        </w:rPr>
        <w:t xml:space="preserve"> &amp; Kubíček, 1991), dále může zvyšující se eutrofizace vznikat i přirozeně (Smith et al., 1999</w:t>
      </w:r>
      <w:r w:rsidRPr="00D60814">
        <w:rPr>
          <w:rFonts w:ascii="Times New Roman" w:hAnsi="Times New Roman"/>
        </w:rPr>
        <w:t>;</w:t>
      </w:r>
      <w:r>
        <w:rPr>
          <w:rFonts w:ascii="Times New Roman" w:hAnsi="Times New Roman"/>
        </w:rPr>
        <w:t xml:space="preserve"> </w:t>
      </w:r>
      <w:r w:rsidRPr="002602E8">
        <w:rPr>
          <w:rFonts w:ascii="Times New Roman" w:hAnsi="Times New Roman"/>
        </w:rPr>
        <w:t>Kočí et al., 2000).</w:t>
      </w:r>
    </w:p>
    <w:p w14:paraId="6C86D5C8" w14:textId="51B1036C" w:rsidR="00D6550D" w:rsidRDefault="0001629E" w:rsidP="00526CA7">
      <w:pPr>
        <w:pStyle w:val="Nadpis3"/>
        <w:numPr>
          <w:ilvl w:val="2"/>
          <w:numId w:val="14"/>
        </w:numPr>
      </w:pPr>
      <w:r>
        <w:t xml:space="preserve">Eutrofizace </w:t>
      </w:r>
    </w:p>
    <w:p w14:paraId="013B390D" w14:textId="7EEE8A48" w:rsidR="00AF47DB" w:rsidRPr="00F278A8" w:rsidRDefault="00AF47DB" w:rsidP="00AF47DB">
      <w:pPr>
        <w:pStyle w:val="Odstavec1"/>
        <w:spacing w:line="360" w:lineRule="auto"/>
        <w:rPr>
          <w:rFonts w:ascii="Times New Roman" w:hAnsi="Times New Roman"/>
        </w:rPr>
      </w:pPr>
      <w:r>
        <w:rPr>
          <w:rFonts w:ascii="Times New Roman" w:hAnsi="Times New Roman"/>
        </w:rPr>
        <w:t xml:space="preserve">Eutrofizace je uměle nebo přirozeně navozený stav prostředí, který je </w:t>
      </w:r>
      <w:r w:rsidR="002973E8">
        <w:rPr>
          <w:rFonts w:ascii="Times New Roman" w:hAnsi="Times New Roman"/>
        </w:rPr>
        <w:t>vyvolán</w:t>
      </w:r>
      <w:r>
        <w:rPr>
          <w:rFonts w:ascii="Times New Roman" w:hAnsi="Times New Roman"/>
        </w:rPr>
        <w:t xml:space="preserve"> zvyšováním obsahu anorganických i organických živin ve stojatých a tekoucích vodách </w:t>
      </w:r>
      <w:r w:rsidRPr="004B01D6">
        <w:rPr>
          <w:rFonts w:ascii="Times New Roman" w:hAnsi="Times New Roman"/>
        </w:rPr>
        <w:t xml:space="preserve">(Smith et al., 1999). </w:t>
      </w:r>
      <w:r>
        <w:rPr>
          <w:rFonts w:ascii="Times New Roman" w:hAnsi="Times New Roman"/>
        </w:rPr>
        <w:t>J</w:t>
      </w:r>
      <w:r w:rsidRPr="00BA4063">
        <w:rPr>
          <w:rFonts w:ascii="Times New Roman" w:hAnsi="Times New Roman"/>
        </w:rPr>
        <w:t>e způsobena zatížením vod živinami bohatými na dusík (</w:t>
      </w:r>
      <w:r>
        <w:rPr>
          <w:rFonts w:ascii="Times New Roman" w:hAnsi="Times New Roman"/>
        </w:rPr>
        <w:t>zejména ve formě dusičnanů nebo dusitanů</w:t>
      </w:r>
      <w:r w:rsidRPr="00BA4063">
        <w:rPr>
          <w:rFonts w:ascii="Times New Roman" w:hAnsi="Times New Roman"/>
        </w:rPr>
        <w:t>) a fosfor (</w:t>
      </w:r>
      <w:r>
        <w:rPr>
          <w:rFonts w:ascii="Times New Roman" w:hAnsi="Times New Roman"/>
        </w:rPr>
        <w:t xml:space="preserve">ve formě fosforečnanů) </w:t>
      </w:r>
      <w:r w:rsidRPr="00BA4063">
        <w:rPr>
          <w:rFonts w:ascii="Times New Roman" w:hAnsi="Times New Roman"/>
        </w:rPr>
        <w:t>(Smith et al., 1999</w:t>
      </w:r>
      <w:r w:rsidRPr="00D60814">
        <w:rPr>
          <w:rFonts w:ascii="Times New Roman" w:hAnsi="Times New Roman"/>
        </w:rPr>
        <w:t>;</w:t>
      </w:r>
      <w:r>
        <w:rPr>
          <w:rFonts w:ascii="Times New Roman" w:hAnsi="Times New Roman"/>
        </w:rPr>
        <w:t xml:space="preserve"> </w:t>
      </w:r>
      <w:r w:rsidRPr="00BA4063">
        <w:rPr>
          <w:rFonts w:ascii="Times New Roman" w:hAnsi="Times New Roman"/>
        </w:rPr>
        <w:t>Kočí et al., 2000).</w:t>
      </w:r>
    </w:p>
    <w:p w14:paraId="58084F35" w14:textId="08AB0E4B" w:rsidR="00AF47DB" w:rsidRDefault="00AF47DB" w:rsidP="00AF47DB">
      <w:pPr>
        <w:pStyle w:val="Odstavec1"/>
        <w:spacing w:line="360" w:lineRule="auto"/>
        <w:ind w:firstLine="360"/>
        <w:rPr>
          <w:rFonts w:ascii="Times New Roman" w:hAnsi="Times New Roman"/>
        </w:rPr>
      </w:pPr>
      <w:r w:rsidRPr="004B01D6">
        <w:rPr>
          <w:rFonts w:ascii="Times New Roman" w:hAnsi="Times New Roman"/>
        </w:rPr>
        <w:t>Eutrofizaci můžeme rozdělovat do dvou hlavních skupin, podle způsobu vzniku</w:t>
      </w:r>
      <w:r>
        <w:rPr>
          <w:rFonts w:ascii="Times New Roman" w:hAnsi="Times New Roman"/>
        </w:rPr>
        <w:t xml:space="preserve"> (Kočí et al., 2000)</w:t>
      </w:r>
      <w:r w:rsidRPr="004B01D6">
        <w:rPr>
          <w:rFonts w:ascii="Times New Roman" w:hAnsi="Times New Roman"/>
        </w:rPr>
        <w:t>:</w:t>
      </w:r>
    </w:p>
    <w:p w14:paraId="789E6F7B" w14:textId="77777777" w:rsidR="000F47B8" w:rsidRPr="006B1A1A" w:rsidRDefault="000F47B8" w:rsidP="00B654B0">
      <w:pPr>
        <w:pStyle w:val="Odstavec1"/>
        <w:numPr>
          <w:ilvl w:val="0"/>
          <w:numId w:val="20"/>
        </w:numPr>
        <w:spacing w:line="360" w:lineRule="auto"/>
        <w:rPr>
          <w:rFonts w:ascii="Times New Roman" w:hAnsi="Times New Roman"/>
        </w:rPr>
      </w:pPr>
      <w:r w:rsidRPr="004B01D6">
        <w:rPr>
          <w:rFonts w:ascii="Times New Roman" w:hAnsi="Times New Roman"/>
          <w:b/>
          <w:bCs/>
        </w:rPr>
        <w:t>Přírodní eutrofizace:</w:t>
      </w:r>
      <w:r w:rsidRPr="004B01D6">
        <w:rPr>
          <w:rFonts w:ascii="Times New Roman" w:hAnsi="Times New Roman"/>
        </w:rPr>
        <w:t xml:space="preserve"> je z</w:t>
      </w:r>
      <w:r>
        <w:rPr>
          <w:rFonts w:ascii="Times New Roman" w:hAnsi="Times New Roman"/>
        </w:rPr>
        <w:t>apříčiněna</w:t>
      </w:r>
      <w:r w:rsidRPr="004B01D6">
        <w:rPr>
          <w:rFonts w:ascii="Times New Roman" w:hAnsi="Times New Roman"/>
        </w:rPr>
        <w:t xml:space="preserve"> uvolňováním dusíku a fosforu, případně silikátů, z půdy, sedimentů a odumřelých vodních organizmů.</w:t>
      </w:r>
    </w:p>
    <w:p w14:paraId="33A6EF54" w14:textId="218BC233" w:rsidR="00697E12" w:rsidRPr="00715084" w:rsidRDefault="000F47B8" w:rsidP="00715084">
      <w:pPr>
        <w:pStyle w:val="Odstavec1"/>
        <w:numPr>
          <w:ilvl w:val="0"/>
          <w:numId w:val="20"/>
        </w:numPr>
        <w:spacing w:line="360" w:lineRule="auto"/>
        <w:rPr>
          <w:rFonts w:ascii="Times New Roman" w:hAnsi="Times New Roman"/>
        </w:rPr>
      </w:pPr>
      <w:r w:rsidRPr="004B01D6">
        <w:rPr>
          <w:rFonts w:ascii="Times New Roman" w:hAnsi="Times New Roman"/>
          <w:b/>
          <w:bCs/>
        </w:rPr>
        <w:t>Umělá eutrofizace</w:t>
      </w:r>
      <w:r>
        <w:rPr>
          <w:rFonts w:ascii="Times New Roman" w:hAnsi="Times New Roman"/>
          <w:b/>
          <w:bCs/>
        </w:rPr>
        <w:t>:</w:t>
      </w:r>
      <w:r w:rsidRPr="004B01D6">
        <w:rPr>
          <w:rFonts w:ascii="Times New Roman" w:hAnsi="Times New Roman"/>
        </w:rPr>
        <w:t xml:space="preserve"> je způsobena intenzivní zemědělskou výrobou, </w:t>
      </w:r>
      <w:r>
        <w:rPr>
          <w:rFonts w:ascii="Times New Roman" w:hAnsi="Times New Roman"/>
        </w:rPr>
        <w:t xml:space="preserve">výhradně splachy z polí, dále </w:t>
      </w:r>
      <w:r w:rsidRPr="004B01D6">
        <w:rPr>
          <w:rFonts w:ascii="Times New Roman" w:hAnsi="Times New Roman"/>
        </w:rPr>
        <w:t xml:space="preserve">používáním </w:t>
      </w:r>
      <w:proofErr w:type="spellStart"/>
      <w:r w:rsidRPr="004B01D6">
        <w:rPr>
          <w:rFonts w:ascii="Times New Roman" w:hAnsi="Times New Roman"/>
        </w:rPr>
        <w:t>polyfosforečnanů</w:t>
      </w:r>
      <w:proofErr w:type="spellEnd"/>
      <w:r w:rsidRPr="004B01D6">
        <w:rPr>
          <w:rFonts w:ascii="Times New Roman" w:hAnsi="Times New Roman"/>
        </w:rPr>
        <w:t xml:space="preserve"> v pracích a čist</w:t>
      </w:r>
      <w:r w:rsidR="00351C8B">
        <w:rPr>
          <w:rFonts w:ascii="Times New Roman" w:hAnsi="Times New Roman"/>
        </w:rPr>
        <w:t>i</w:t>
      </w:r>
      <w:r w:rsidRPr="004B01D6">
        <w:rPr>
          <w:rFonts w:ascii="Times New Roman" w:hAnsi="Times New Roman"/>
        </w:rPr>
        <w:t>cích prostředcích a zvýšenou produkcí komunálních odpadních vod a odpadů fekálního charakteru</w:t>
      </w:r>
      <w:r>
        <w:rPr>
          <w:rFonts w:ascii="Times New Roman" w:hAnsi="Times New Roman"/>
        </w:rPr>
        <w:t>.</w:t>
      </w:r>
    </w:p>
    <w:p w14:paraId="22D8CEF2" w14:textId="5F1E9780" w:rsidR="00697E12" w:rsidRPr="00801438" w:rsidRDefault="00697E12" w:rsidP="00697E12">
      <w:pPr>
        <w:pStyle w:val="Dalodstavce"/>
        <w:spacing w:line="360" w:lineRule="auto"/>
        <w:ind w:firstLine="0"/>
        <w:rPr>
          <w:rFonts w:ascii="Times New Roman" w:hAnsi="Times New Roman"/>
          <w:b/>
          <w:bCs/>
        </w:rPr>
      </w:pPr>
      <w:r w:rsidRPr="00801438">
        <w:rPr>
          <w:rFonts w:ascii="Times New Roman" w:hAnsi="Times New Roman"/>
          <w:b/>
          <w:bCs/>
        </w:rPr>
        <w:t xml:space="preserve">Rozdělení vod podle </w:t>
      </w:r>
      <w:r>
        <w:rPr>
          <w:rFonts w:ascii="Times New Roman" w:hAnsi="Times New Roman"/>
          <w:b/>
          <w:bCs/>
        </w:rPr>
        <w:t xml:space="preserve">stupně </w:t>
      </w:r>
      <w:r w:rsidRPr="00801438">
        <w:rPr>
          <w:rFonts w:ascii="Times New Roman" w:hAnsi="Times New Roman"/>
          <w:b/>
          <w:bCs/>
        </w:rPr>
        <w:t>trofi</w:t>
      </w:r>
      <w:r>
        <w:rPr>
          <w:rFonts w:ascii="Times New Roman" w:hAnsi="Times New Roman"/>
          <w:b/>
          <w:bCs/>
        </w:rPr>
        <w:t>e</w:t>
      </w:r>
    </w:p>
    <w:p w14:paraId="7287F0AE" w14:textId="0D77D16B" w:rsidR="00697E12" w:rsidRPr="00801438" w:rsidRDefault="00697E12" w:rsidP="00697E12">
      <w:pPr>
        <w:pStyle w:val="Dalodstavce"/>
        <w:spacing w:line="360" w:lineRule="auto"/>
        <w:ind w:firstLine="0"/>
        <w:rPr>
          <w:rFonts w:ascii="Times New Roman" w:hAnsi="Times New Roman"/>
        </w:rPr>
      </w:pPr>
      <w:r w:rsidRPr="00801438">
        <w:rPr>
          <w:rFonts w:ascii="Times New Roman" w:hAnsi="Times New Roman"/>
        </w:rPr>
        <w:t>Stupeň trofie</w:t>
      </w:r>
      <w:r w:rsidRPr="00801438">
        <w:rPr>
          <w:rStyle w:val="Znakapoznpodarou"/>
          <w:rFonts w:ascii="Times New Roman" w:hAnsi="Times New Roman"/>
        </w:rPr>
        <w:footnoteReference w:id="3"/>
      </w:r>
      <w:r w:rsidRPr="00801438">
        <w:rPr>
          <w:rFonts w:ascii="Times New Roman" w:hAnsi="Times New Roman"/>
        </w:rPr>
        <w:t xml:space="preserve"> vody </w:t>
      </w:r>
      <w:r>
        <w:rPr>
          <w:rFonts w:ascii="Times New Roman" w:hAnsi="Times New Roman"/>
        </w:rPr>
        <w:t xml:space="preserve">se určuje dle parametrů: </w:t>
      </w:r>
      <w:r w:rsidRPr="00801438">
        <w:rPr>
          <w:rFonts w:ascii="Times New Roman" w:hAnsi="Times New Roman"/>
        </w:rPr>
        <w:t xml:space="preserve">průhlednost a barva vody, chemismus vody, obsah kyslíku v letním i zimním období nebo produkci makrofyt, fytoplanktonu </w:t>
      </w:r>
      <w:r w:rsidR="00B96173">
        <w:rPr>
          <w:rFonts w:ascii="Times New Roman" w:hAnsi="Times New Roman"/>
        </w:rPr>
        <w:br/>
      </w:r>
      <w:r w:rsidRPr="00801438">
        <w:rPr>
          <w:rFonts w:ascii="Times New Roman" w:hAnsi="Times New Roman"/>
        </w:rPr>
        <w:t xml:space="preserve">a </w:t>
      </w:r>
      <w:proofErr w:type="spellStart"/>
      <w:r w:rsidRPr="00801438">
        <w:rPr>
          <w:rFonts w:ascii="Times New Roman" w:hAnsi="Times New Roman"/>
        </w:rPr>
        <w:t>zoobentosu</w:t>
      </w:r>
      <w:proofErr w:type="spellEnd"/>
      <w:r w:rsidRPr="00801438">
        <w:rPr>
          <w:rFonts w:ascii="Times New Roman" w:hAnsi="Times New Roman"/>
        </w:rPr>
        <w:t xml:space="preserve"> (</w:t>
      </w:r>
      <w:proofErr w:type="spellStart"/>
      <w:r w:rsidRPr="00801438">
        <w:rPr>
          <w:rFonts w:ascii="Times New Roman" w:hAnsi="Times New Roman"/>
        </w:rPr>
        <w:t>Heteša</w:t>
      </w:r>
      <w:proofErr w:type="spellEnd"/>
      <w:r w:rsidRPr="00801438">
        <w:rPr>
          <w:rFonts w:ascii="Times New Roman" w:hAnsi="Times New Roman"/>
        </w:rPr>
        <w:t xml:space="preserve"> &amp; Soukup, 1994). </w:t>
      </w:r>
    </w:p>
    <w:p w14:paraId="3ED2D1E0" w14:textId="2B73F3AB" w:rsidR="00EE6656" w:rsidRDefault="00697E12" w:rsidP="00501562">
      <w:pPr>
        <w:pStyle w:val="Dalodstavce"/>
        <w:spacing w:line="360" w:lineRule="auto"/>
        <w:ind w:firstLine="360"/>
        <w:rPr>
          <w:rFonts w:ascii="Times New Roman" w:hAnsi="Times New Roman"/>
        </w:rPr>
      </w:pPr>
      <w:r>
        <w:rPr>
          <w:rFonts w:ascii="Times New Roman" w:hAnsi="Times New Roman"/>
        </w:rPr>
        <w:t>V literatuře je rozlišováno</w:t>
      </w:r>
      <w:r w:rsidRPr="000373FB">
        <w:rPr>
          <w:rFonts w:ascii="Times New Roman" w:hAnsi="Times New Roman"/>
        </w:rPr>
        <w:t xml:space="preserve"> několik stupňů trofie </w:t>
      </w:r>
      <w:r>
        <w:rPr>
          <w:rFonts w:ascii="Times New Roman" w:hAnsi="Times New Roman"/>
        </w:rPr>
        <w:t xml:space="preserve">například </w:t>
      </w:r>
      <w:r w:rsidRPr="000373FB">
        <w:rPr>
          <w:rFonts w:ascii="Times New Roman" w:hAnsi="Times New Roman"/>
        </w:rPr>
        <w:t>podle množství fosforu na jeden litr</w:t>
      </w:r>
      <w:r w:rsidRPr="000373FB">
        <w:rPr>
          <w:rFonts w:ascii="Times New Roman" w:hAnsi="Times New Roman"/>
          <w:vertAlign w:val="superscript"/>
        </w:rPr>
        <w:t xml:space="preserve"> </w:t>
      </w:r>
      <w:r w:rsidRPr="000373FB">
        <w:rPr>
          <w:rFonts w:ascii="Times New Roman" w:hAnsi="Times New Roman"/>
        </w:rPr>
        <w:t>vody</w:t>
      </w:r>
      <w:r>
        <w:rPr>
          <w:rFonts w:ascii="Times New Roman" w:hAnsi="Times New Roman"/>
        </w:rPr>
        <w:t xml:space="preserve">, </w:t>
      </w:r>
      <w:r w:rsidRPr="000373FB">
        <w:rPr>
          <w:rFonts w:ascii="Times New Roman" w:hAnsi="Times New Roman"/>
        </w:rPr>
        <w:t xml:space="preserve"> </w:t>
      </w:r>
      <w:r>
        <w:rPr>
          <w:rFonts w:ascii="Times New Roman" w:hAnsi="Times New Roman"/>
        </w:rPr>
        <w:t xml:space="preserve">uvedeno v  tabulce  2 </w:t>
      </w:r>
      <w:r w:rsidRPr="000373FB">
        <w:rPr>
          <w:rFonts w:ascii="Times New Roman" w:hAnsi="Times New Roman"/>
        </w:rPr>
        <w:t>(</w:t>
      </w:r>
      <w:proofErr w:type="spellStart"/>
      <w:r w:rsidRPr="000373FB">
        <w:rPr>
          <w:rFonts w:ascii="Times New Roman" w:hAnsi="Times New Roman"/>
        </w:rPr>
        <w:t>Nowack</w:t>
      </w:r>
      <w:proofErr w:type="spellEnd"/>
      <w:r w:rsidRPr="000373FB">
        <w:rPr>
          <w:rFonts w:ascii="Times New Roman" w:hAnsi="Times New Roman"/>
        </w:rPr>
        <w:t>, 2003)</w:t>
      </w:r>
      <w:r>
        <w:rPr>
          <w:rFonts w:ascii="Times New Roman" w:hAnsi="Times New Roman"/>
        </w:rPr>
        <w:t xml:space="preserve">. Dle Hartman et al. (2005) může být dalším ukazatelem trofie množství chlorofylu a. </w:t>
      </w:r>
    </w:p>
    <w:p w14:paraId="5AD184BD" w14:textId="77777777" w:rsidR="00EE6656" w:rsidRDefault="00EE6656" w:rsidP="00697E12">
      <w:pPr>
        <w:pStyle w:val="Dalodstavce"/>
        <w:spacing w:line="360" w:lineRule="auto"/>
        <w:ind w:firstLine="360"/>
        <w:rPr>
          <w:rFonts w:ascii="Times New Roman" w:hAnsi="Times New Roman"/>
        </w:rPr>
      </w:pPr>
    </w:p>
    <w:p w14:paraId="4038107C" w14:textId="6A245CD1" w:rsidR="00697E12" w:rsidRPr="000373FB" w:rsidRDefault="00697E12" w:rsidP="003C16D6">
      <w:pPr>
        <w:pStyle w:val="Dalodstavce"/>
        <w:spacing w:line="360" w:lineRule="auto"/>
        <w:ind w:firstLine="0"/>
        <w:rPr>
          <w:rFonts w:ascii="Times New Roman" w:hAnsi="Times New Roman"/>
        </w:rPr>
      </w:pPr>
      <w:r w:rsidRPr="00D0711F">
        <w:rPr>
          <w:rFonts w:ascii="Times New Roman" w:hAnsi="Times New Roman"/>
        </w:rPr>
        <w:lastRenderedPageBreak/>
        <w:t xml:space="preserve">Tab. 2: Rozdělení trofie dle koncentrace fosforu ve </w:t>
      </w:r>
      <w:r>
        <w:rPr>
          <w:rFonts w:ascii="Times New Roman" w:hAnsi="Times New Roman"/>
        </w:rPr>
        <w:t>vodě</w:t>
      </w:r>
      <w:r w:rsidRPr="00D0711F">
        <w:rPr>
          <w:rFonts w:ascii="Times New Roman" w:hAnsi="Times New Roman"/>
        </w:rPr>
        <w:t xml:space="preserve"> (Kočí et al., 2000</w:t>
      </w:r>
      <w:r w:rsidRPr="00D60814">
        <w:rPr>
          <w:rFonts w:ascii="Times New Roman" w:hAnsi="Times New Roman"/>
        </w:rPr>
        <w:t>;</w:t>
      </w:r>
      <w:r>
        <w:rPr>
          <w:rFonts w:ascii="Times New Roman" w:hAnsi="Times New Roman"/>
        </w:rPr>
        <w:t xml:space="preserve"> </w:t>
      </w:r>
      <w:proofErr w:type="spellStart"/>
      <w:r w:rsidRPr="00D0711F">
        <w:rPr>
          <w:rFonts w:ascii="Times New Roman" w:hAnsi="Times New Roman"/>
        </w:rPr>
        <w:t>Khan</w:t>
      </w:r>
      <w:proofErr w:type="spellEnd"/>
      <w:r w:rsidRPr="00D0711F">
        <w:rPr>
          <w:rFonts w:ascii="Times New Roman" w:hAnsi="Times New Roman"/>
        </w:rPr>
        <w:t xml:space="preserve"> &amp;</w:t>
      </w:r>
      <w:proofErr w:type="spellStart"/>
      <w:r w:rsidRPr="00D0711F">
        <w:rPr>
          <w:rFonts w:ascii="Times New Roman" w:hAnsi="Times New Roman"/>
        </w:rPr>
        <w:t>Ansari</w:t>
      </w:r>
      <w:proofErr w:type="spellEnd"/>
      <w:r w:rsidRPr="00D0711F">
        <w:rPr>
          <w:rFonts w:ascii="Times New Roman" w:hAnsi="Times New Roman"/>
        </w:rPr>
        <w:t>, 2005</w:t>
      </w:r>
      <w:r w:rsidR="003C16D6">
        <w:rPr>
          <w:rFonts w:ascii="Times New Roman" w:hAnsi="Times New Roman"/>
        </w:rPr>
        <w:t>)</w:t>
      </w:r>
    </w:p>
    <w:tbl>
      <w:tblPr>
        <w:tblStyle w:val="ZPTabulka"/>
        <w:tblpPr w:leftFromText="141" w:rightFromText="141" w:vertAnchor="text" w:horzAnchor="page" w:tblpX="2701" w:tblpY="74"/>
        <w:tblW w:w="7527" w:type="dxa"/>
        <w:jc w:val="left"/>
        <w:tblBorders>
          <w:top w:val="none" w:sz="0" w:space="0" w:color="auto"/>
          <w:bottom w:val="none" w:sz="0" w:space="0" w:color="auto"/>
        </w:tblBorders>
        <w:tblLook w:val="04A0" w:firstRow="1" w:lastRow="0" w:firstColumn="1" w:lastColumn="0" w:noHBand="0" w:noVBand="1"/>
      </w:tblPr>
      <w:tblGrid>
        <w:gridCol w:w="2068"/>
        <w:gridCol w:w="2068"/>
        <w:gridCol w:w="3391"/>
      </w:tblGrid>
      <w:tr w:rsidR="003C16D6" w14:paraId="786A6C19" w14:textId="77777777" w:rsidTr="00526CA7">
        <w:trPr>
          <w:cnfStyle w:val="100000000000" w:firstRow="1" w:lastRow="0" w:firstColumn="0" w:lastColumn="0" w:oddVBand="0" w:evenVBand="0" w:oddHBand="0" w:evenHBand="0" w:firstRowFirstColumn="0" w:firstRowLastColumn="0" w:lastRowFirstColumn="0" w:lastRowLastColumn="0"/>
          <w:trHeight w:val="627"/>
          <w:jc w:val="left"/>
        </w:trPr>
        <w:tc>
          <w:tcPr>
            <w:cnfStyle w:val="001000000000" w:firstRow="0" w:lastRow="0" w:firstColumn="1" w:lastColumn="0" w:oddVBand="0" w:evenVBand="0" w:oddHBand="0" w:evenHBand="0" w:firstRowFirstColumn="0" w:firstRowLastColumn="0" w:lastRowFirstColumn="0" w:lastRowLastColumn="0"/>
            <w:tcW w:w="2068" w:type="dxa"/>
            <w:tcBorders>
              <w:top w:val="single" w:sz="4" w:space="0" w:color="auto"/>
              <w:left w:val="none" w:sz="0" w:space="0" w:color="auto"/>
              <w:right w:val="none" w:sz="0" w:space="0" w:color="auto"/>
              <w:tl2br w:val="none" w:sz="0" w:space="0" w:color="auto"/>
              <w:tr2bl w:val="none" w:sz="0" w:space="0" w:color="auto"/>
            </w:tcBorders>
            <w:vAlign w:val="center"/>
          </w:tcPr>
          <w:p w14:paraId="654CE7D0" w14:textId="77777777" w:rsidR="003C16D6" w:rsidRPr="00DF1687" w:rsidRDefault="003C16D6" w:rsidP="003C16D6">
            <w:pPr>
              <w:pStyle w:val="Dalodstavce"/>
              <w:ind w:firstLine="0"/>
              <w:jc w:val="center"/>
              <w:rPr>
                <w:rFonts w:ascii="Times New Roman" w:hAnsi="Times New Roman"/>
              </w:rPr>
            </w:pPr>
            <w:r>
              <w:rPr>
                <w:rFonts w:ascii="Times New Roman" w:hAnsi="Times New Roman"/>
              </w:rPr>
              <w:t>Stupeň t</w:t>
            </w:r>
            <w:r w:rsidRPr="00DF1687">
              <w:rPr>
                <w:rFonts w:ascii="Times New Roman" w:hAnsi="Times New Roman"/>
              </w:rPr>
              <w:t>rofie</w:t>
            </w:r>
          </w:p>
        </w:tc>
        <w:tc>
          <w:tcPr>
            <w:tcW w:w="2068" w:type="dxa"/>
            <w:tcBorders>
              <w:top w:val="single" w:sz="4" w:space="0" w:color="auto"/>
              <w:left w:val="none" w:sz="0" w:space="0" w:color="auto"/>
              <w:right w:val="none" w:sz="0" w:space="0" w:color="auto"/>
              <w:tl2br w:val="none" w:sz="0" w:space="0" w:color="auto"/>
              <w:tr2bl w:val="none" w:sz="0" w:space="0" w:color="auto"/>
            </w:tcBorders>
            <w:vAlign w:val="center"/>
          </w:tcPr>
          <w:p w14:paraId="5265F2CC" w14:textId="77777777" w:rsidR="003C16D6" w:rsidRPr="00DF1687" w:rsidRDefault="003C16D6" w:rsidP="003C16D6">
            <w:pPr>
              <w:pStyle w:val="Dalodstavce"/>
              <w:ind w:firstLine="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Pr>
                <w:rFonts w:ascii="Times New Roman" w:hAnsi="Times New Roman"/>
              </w:rPr>
              <w:t>Množství</w:t>
            </w:r>
            <w:r w:rsidRPr="00DF1687">
              <w:rPr>
                <w:rFonts w:ascii="Times New Roman" w:hAnsi="Times New Roman"/>
              </w:rPr>
              <w:t xml:space="preserve"> fosforu ve vzorku</w:t>
            </w:r>
          </w:p>
          <w:p w14:paraId="2C206CF4" w14:textId="77777777" w:rsidR="003C16D6" w:rsidRPr="00DF1687" w:rsidRDefault="003C16D6" w:rsidP="003C16D6">
            <w:pPr>
              <w:pStyle w:val="Dalodstavce"/>
              <w:ind w:firstLine="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DF1687">
              <w:rPr>
                <w:rFonts w:ascii="Times New Roman" w:hAnsi="Times New Roman"/>
              </w:rPr>
              <w:t>[μg·l</w:t>
            </w:r>
            <w:r w:rsidRPr="00DF1687">
              <w:rPr>
                <w:rFonts w:ascii="Times New Roman" w:hAnsi="Times New Roman"/>
                <w:vertAlign w:val="superscript"/>
              </w:rPr>
              <w:t>-1</w:t>
            </w:r>
            <w:r w:rsidRPr="00DF1687">
              <w:rPr>
                <w:rFonts w:ascii="Times New Roman" w:hAnsi="Times New Roman"/>
              </w:rPr>
              <w:t>]</w:t>
            </w:r>
          </w:p>
        </w:tc>
        <w:tc>
          <w:tcPr>
            <w:tcW w:w="3391" w:type="dxa"/>
            <w:tcBorders>
              <w:top w:val="single" w:sz="4" w:space="0" w:color="auto"/>
              <w:left w:val="none" w:sz="0" w:space="0" w:color="auto"/>
              <w:right w:val="none" w:sz="0" w:space="0" w:color="auto"/>
              <w:tl2br w:val="none" w:sz="0" w:space="0" w:color="auto"/>
              <w:tr2bl w:val="none" w:sz="0" w:space="0" w:color="auto"/>
            </w:tcBorders>
            <w:vAlign w:val="center"/>
          </w:tcPr>
          <w:p w14:paraId="7300953E" w14:textId="77777777" w:rsidR="003C16D6" w:rsidRPr="00DF1687" w:rsidRDefault="003C16D6" w:rsidP="003C16D6">
            <w:pPr>
              <w:pStyle w:val="Dalodstavce"/>
              <w:ind w:firstLine="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DF1687">
              <w:rPr>
                <w:rFonts w:ascii="Times New Roman" w:hAnsi="Times New Roman"/>
              </w:rPr>
              <w:t>Úživnost</w:t>
            </w:r>
          </w:p>
        </w:tc>
      </w:tr>
      <w:tr w:rsidR="003C16D6" w14:paraId="1438B64A" w14:textId="77777777" w:rsidTr="00526CA7">
        <w:trPr>
          <w:cnfStyle w:val="000000100000" w:firstRow="0" w:lastRow="0" w:firstColumn="0" w:lastColumn="0" w:oddVBand="0" w:evenVBand="0" w:oddHBand="1" w:evenHBand="0" w:firstRowFirstColumn="0" w:firstRowLastColumn="0" w:lastRowFirstColumn="0" w:lastRowLastColumn="0"/>
          <w:trHeight w:val="217"/>
          <w:jc w:val="left"/>
        </w:trPr>
        <w:tc>
          <w:tcPr>
            <w:cnfStyle w:val="001000000000" w:firstRow="0" w:lastRow="0" w:firstColumn="1" w:lastColumn="0" w:oddVBand="0" w:evenVBand="0" w:oddHBand="0" w:evenHBand="0" w:firstRowFirstColumn="0" w:firstRowLastColumn="0" w:lastRowFirstColumn="0" w:lastRowLastColumn="0"/>
            <w:tcW w:w="2068"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25C1EF99" w14:textId="77777777" w:rsidR="003C16D6" w:rsidRPr="00DF1687" w:rsidRDefault="003C16D6" w:rsidP="003C16D6">
            <w:pPr>
              <w:pStyle w:val="Dalodstavce"/>
              <w:ind w:firstLine="0"/>
              <w:rPr>
                <w:rFonts w:ascii="Times New Roman" w:hAnsi="Times New Roman"/>
                <w:b w:val="0"/>
                <w:bCs/>
              </w:rPr>
            </w:pPr>
            <w:r w:rsidRPr="00DF1687">
              <w:rPr>
                <w:rFonts w:ascii="Times New Roman" w:hAnsi="Times New Roman"/>
                <w:b w:val="0"/>
                <w:bCs/>
              </w:rPr>
              <w:t>oligotrofní</w:t>
            </w:r>
          </w:p>
        </w:tc>
        <w:tc>
          <w:tcPr>
            <w:tcW w:w="2068"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1C118572" w14:textId="77777777" w:rsidR="003C16D6" w:rsidRPr="00DF1687" w:rsidRDefault="003C16D6" w:rsidP="003C16D6">
            <w:pPr>
              <w:pStyle w:val="Dalodstavce"/>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DF1687">
              <w:rPr>
                <w:rFonts w:ascii="Times New Roman" w:hAnsi="Times New Roman"/>
              </w:rPr>
              <w:t>&lt; 10</w:t>
            </w:r>
          </w:p>
        </w:tc>
        <w:tc>
          <w:tcPr>
            <w:tcW w:w="3391"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6739171E" w14:textId="77777777" w:rsidR="003C16D6" w:rsidRPr="00DF1687" w:rsidRDefault="003C16D6" w:rsidP="003C16D6">
            <w:pPr>
              <w:pStyle w:val="Dalodstavce"/>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DF1687">
              <w:rPr>
                <w:rFonts w:ascii="Times New Roman" w:hAnsi="Times New Roman"/>
              </w:rPr>
              <w:t>slabě úživné</w:t>
            </w:r>
          </w:p>
        </w:tc>
      </w:tr>
      <w:tr w:rsidR="003C16D6" w14:paraId="626CB18B" w14:textId="77777777" w:rsidTr="00526CA7">
        <w:trPr>
          <w:cnfStyle w:val="000000010000" w:firstRow="0" w:lastRow="0" w:firstColumn="0" w:lastColumn="0" w:oddVBand="0" w:evenVBand="0" w:oddHBand="0" w:evenHBand="1" w:firstRowFirstColumn="0" w:firstRowLastColumn="0" w:lastRowFirstColumn="0" w:lastRowLastColumn="0"/>
          <w:trHeight w:val="207"/>
          <w:jc w:val="left"/>
        </w:trPr>
        <w:tc>
          <w:tcPr>
            <w:cnfStyle w:val="001000000000" w:firstRow="0" w:lastRow="0" w:firstColumn="1" w:lastColumn="0" w:oddVBand="0" w:evenVBand="0" w:oddHBand="0" w:evenHBand="0" w:firstRowFirstColumn="0" w:firstRowLastColumn="0" w:lastRowFirstColumn="0" w:lastRowLastColumn="0"/>
            <w:tcW w:w="206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EB5E6EF" w14:textId="77777777" w:rsidR="003C16D6" w:rsidRPr="00DF1687" w:rsidRDefault="003C16D6" w:rsidP="003C16D6">
            <w:pPr>
              <w:pStyle w:val="Dalodstavce"/>
              <w:ind w:firstLine="0"/>
              <w:rPr>
                <w:rFonts w:ascii="Times New Roman" w:hAnsi="Times New Roman"/>
                <w:b w:val="0"/>
                <w:bCs/>
              </w:rPr>
            </w:pPr>
            <w:proofErr w:type="spellStart"/>
            <w:r w:rsidRPr="00DF1687">
              <w:rPr>
                <w:rFonts w:ascii="Times New Roman" w:hAnsi="Times New Roman"/>
                <w:b w:val="0"/>
                <w:bCs/>
              </w:rPr>
              <w:t>oligo-mesotrofní</w:t>
            </w:r>
            <w:proofErr w:type="spellEnd"/>
          </w:p>
        </w:tc>
        <w:tc>
          <w:tcPr>
            <w:tcW w:w="206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369458E" w14:textId="77777777" w:rsidR="003C16D6" w:rsidRPr="00DF1687" w:rsidRDefault="003C16D6" w:rsidP="003C16D6">
            <w:pPr>
              <w:pStyle w:val="Dalodstavce"/>
              <w:ind w:firstLine="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DF1687">
              <w:rPr>
                <w:rFonts w:ascii="Times New Roman" w:hAnsi="Times New Roman"/>
              </w:rPr>
              <w:t>10 - 20</w:t>
            </w:r>
          </w:p>
        </w:tc>
        <w:tc>
          <w:tcPr>
            <w:tcW w:w="339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89E0D2F" w14:textId="77777777" w:rsidR="003C16D6" w:rsidRPr="00DF1687" w:rsidRDefault="003C16D6" w:rsidP="003C16D6">
            <w:pPr>
              <w:pStyle w:val="Dalodstavce"/>
              <w:ind w:firstLine="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DF1687">
              <w:rPr>
                <w:rFonts w:ascii="Times New Roman" w:hAnsi="Times New Roman"/>
              </w:rPr>
              <w:t>slabě až středně úživné</w:t>
            </w:r>
          </w:p>
        </w:tc>
      </w:tr>
      <w:tr w:rsidR="003C16D6" w14:paraId="1CB31B9E" w14:textId="77777777" w:rsidTr="00526CA7">
        <w:trPr>
          <w:cnfStyle w:val="000000100000" w:firstRow="0" w:lastRow="0" w:firstColumn="0" w:lastColumn="0" w:oddVBand="0" w:evenVBand="0" w:oddHBand="1" w:evenHBand="0" w:firstRowFirstColumn="0" w:firstRowLastColumn="0" w:lastRowFirstColumn="0" w:lastRowLastColumn="0"/>
          <w:trHeight w:val="207"/>
          <w:jc w:val="left"/>
        </w:trPr>
        <w:tc>
          <w:tcPr>
            <w:cnfStyle w:val="001000000000" w:firstRow="0" w:lastRow="0" w:firstColumn="1" w:lastColumn="0" w:oddVBand="0" w:evenVBand="0" w:oddHBand="0" w:evenHBand="0" w:firstRowFirstColumn="0" w:firstRowLastColumn="0" w:lastRowFirstColumn="0" w:lastRowLastColumn="0"/>
            <w:tcW w:w="20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7EE409DE" w14:textId="77777777" w:rsidR="003C16D6" w:rsidRPr="00DF1687" w:rsidRDefault="003C16D6" w:rsidP="003C16D6">
            <w:pPr>
              <w:pStyle w:val="Dalodstavce"/>
              <w:ind w:firstLine="0"/>
              <w:rPr>
                <w:rFonts w:ascii="Times New Roman" w:hAnsi="Times New Roman"/>
                <w:b w:val="0"/>
                <w:bCs/>
              </w:rPr>
            </w:pPr>
            <w:proofErr w:type="spellStart"/>
            <w:r>
              <w:rPr>
                <w:rFonts w:ascii="Times New Roman" w:hAnsi="Times New Roman"/>
                <w:b w:val="0"/>
                <w:bCs/>
              </w:rPr>
              <w:t>m</w:t>
            </w:r>
            <w:r w:rsidRPr="00DF1687">
              <w:rPr>
                <w:rFonts w:ascii="Times New Roman" w:hAnsi="Times New Roman"/>
                <w:b w:val="0"/>
                <w:bCs/>
              </w:rPr>
              <w:t>esotrofní</w:t>
            </w:r>
            <w:proofErr w:type="spellEnd"/>
          </w:p>
        </w:tc>
        <w:tc>
          <w:tcPr>
            <w:tcW w:w="20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0D5B8AD4" w14:textId="77777777" w:rsidR="003C16D6" w:rsidRPr="00DF1687" w:rsidRDefault="003C16D6" w:rsidP="003C16D6">
            <w:pPr>
              <w:pStyle w:val="Dalodstavce"/>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DF1687">
              <w:rPr>
                <w:rFonts w:ascii="Times New Roman" w:hAnsi="Times New Roman"/>
              </w:rPr>
              <w:t>20 - 50</w:t>
            </w:r>
          </w:p>
        </w:tc>
        <w:tc>
          <w:tcPr>
            <w:tcW w:w="339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0BE9A030" w14:textId="77777777" w:rsidR="003C16D6" w:rsidRPr="00DF1687" w:rsidRDefault="003C16D6" w:rsidP="003C16D6">
            <w:pPr>
              <w:pStyle w:val="Dalodstavce"/>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DF1687">
              <w:rPr>
                <w:rFonts w:ascii="Times New Roman" w:hAnsi="Times New Roman"/>
              </w:rPr>
              <w:t>středně úživné</w:t>
            </w:r>
          </w:p>
        </w:tc>
      </w:tr>
      <w:tr w:rsidR="003C16D6" w14:paraId="7014608A" w14:textId="77777777" w:rsidTr="00526CA7">
        <w:trPr>
          <w:cnfStyle w:val="000000010000" w:firstRow="0" w:lastRow="0" w:firstColumn="0" w:lastColumn="0" w:oddVBand="0" w:evenVBand="0" w:oddHBand="0" w:evenHBand="1" w:firstRowFirstColumn="0" w:firstRowLastColumn="0" w:lastRowFirstColumn="0" w:lastRowLastColumn="0"/>
          <w:trHeight w:val="207"/>
          <w:jc w:val="left"/>
        </w:trPr>
        <w:tc>
          <w:tcPr>
            <w:cnfStyle w:val="001000000000" w:firstRow="0" w:lastRow="0" w:firstColumn="1" w:lastColumn="0" w:oddVBand="0" w:evenVBand="0" w:oddHBand="0" w:evenHBand="0" w:firstRowFirstColumn="0" w:firstRowLastColumn="0" w:lastRowFirstColumn="0" w:lastRowLastColumn="0"/>
            <w:tcW w:w="206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E374F7F" w14:textId="77777777" w:rsidR="003C16D6" w:rsidRPr="00DF1687" w:rsidRDefault="003C16D6" w:rsidP="003C16D6">
            <w:pPr>
              <w:pStyle w:val="Dalodstavce"/>
              <w:ind w:firstLine="0"/>
              <w:rPr>
                <w:rFonts w:ascii="Times New Roman" w:hAnsi="Times New Roman"/>
                <w:b w:val="0"/>
                <w:bCs/>
              </w:rPr>
            </w:pPr>
            <w:r>
              <w:rPr>
                <w:rFonts w:ascii="Times New Roman" w:hAnsi="Times New Roman"/>
                <w:b w:val="0"/>
                <w:bCs/>
              </w:rPr>
              <w:t>e</w:t>
            </w:r>
            <w:r w:rsidRPr="00DF1687">
              <w:rPr>
                <w:rFonts w:ascii="Times New Roman" w:hAnsi="Times New Roman"/>
                <w:b w:val="0"/>
                <w:bCs/>
              </w:rPr>
              <w:t>utrofní</w:t>
            </w:r>
          </w:p>
        </w:tc>
        <w:tc>
          <w:tcPr>
            <w:tcW w:w="206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AF17F79" w14:textId="77777777" w:rsidR="003C16D6" w:rsidRPr="00DF1687" w:rsidRDefault="003C16D6" w:rsidP="003C16D6">
            <w:pPr>
              <w:pStyle w:val="Dalodstavce"/>
              <w:ind w:firstLine="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DF1687">
              <w:rPr>
                <w:rFonts w:ascii="Times New Roman" w:hAnsi="Times New Roman"/>
              </w:rPr>
              <w:t>50 - 100</w:t>
            </w:r>
          </w:p>
        </w:tc>
        <w:tc>
          <w:tcPr>
            <w:tcW w:w="339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DB4119C" w14:textId="77777777" w:rsidR="003C16D6" w:rsidRPr="00DF1687" w:rsidRDefault="003C16D6" w:rsidP="003C16D6">
            <w:pPr>
              <w:pStyle w:val="Dalodstavce"/>
              <w:ind w:firstLine="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DF1687">
              <w:rPr>
                <w:rFonts w:ascii="Times New Roman" w:hAnsi="Times New Roman"/>
              </w:rPr>
              <w:t>silně úživné</w:t>
            </w:r>
          </w:p>
        </w:tc>
      </w:tr>
      <w:tr w:rsidR="003C16D6" w14:paraId="565AB238" w14:textId="77777777" w:rsidTr="00526CA7">
        <w:trPr>
          <w:cnfStyle w:val="000000100000" w:firstRow="0" w:lastRow="0" w:firstColumn="0" w:lastColumn="0" w:oddVBand="0" w:evenVBand="0" w:oddHBand="1" w:evenHBand="0" w:firstRowFirstColumn="0" w:firstRowLastColumn="0" w:lastRowFirstColumn="0" w:lastRowLastColumn="0"/>
          <w:trHeight w:val="207"/>
          <w:jc w:val="left"/>
        </w:trPr>
        <w:tc>
          <w:tcPr>
            <w:cnfStyle w:val="001000000000" w:firstRow="0" w:lastRow="0" w:firstColumn="1" w:lastColumn="0" w:oddVBand="0" w:evenVBand="0" w:oddHBand="0" w:evenHBand="0" w:firstRowFirstColumn="0" w:firstRowLastColumn="0" w:lastRowFirstColumn="0" w:lastRowLastColumn="0"/>
            <w:tcW w:w="2068" w:type="dxa"/>
            <w:tcBorders>
              <w:top w:val="none" w:sz="0" w:space="0" w:color="auto"/>
              <w:left w:val="none" w:sz="0" w:space="0" w:color="auto"/>
              <w:bottom w:val="single" w:sz="4" w:space="0" w:color="auto"/>
              <w:right w:val="none" w:sz="0" w:space="0" w:color="auto"/>
              <w:tl2br w:val="none" w:sz="0" w:space="0" w:color="auto"/>
              <w:tr2bl w:val="none" w:sz="0" w:space="0" w:color="auto"/>
            </w:tcBorders>
            <w:shd w:val="clear" w:color="auto" w:fill="E7E6E6" w:themeFill="background2"/>
          </w:tcPr>
          <w:p w14:paraId="58C88A4A" w14:textId="77777777" w:rsidR="003C16D6" w:rsidRPr="00DF1687" w:rsidRDefault="003C16D6" w:rsidP="003C16D6">
            <w:pPr>
              <w:pStyle w:val="Dalodstavce"/>
              <w:ind w:firstLine="0"/>
              <w:rPr>
                <w:rFonts w:ascii="Times New Roman" w:hAnsi="Times New Roman"/>
                <w:b w:val="0"/>
                <w:bCs/>
              </w:rPr>
            </w:pPr>
            <w:r w:rsidRPr="00DF1687">
              <w:rPr>
                <w:rFonts w:ascii="Times New Roman" w:hAnsi="Times New Roman"/>
                <w:b w:val="0"/>
                <w:bCs/>
              </w:rPr>
              <w:t>hypertrofní</w:t>
            </w:r>
          </w:p>
        </w:tc>
        <w:tc>
          <w:tcPr>
            <w:tcW w:w="2068" w:type="dxa"/>
            <w:tcBorders>
              <w:top w:val="none" w:sz="0" w:space="0" w:color="auto"/>
              <w:left w:val="none" w:sz="0" w:space="0" w:color="auto"/>
              <w:bottom w:val="single" w:sz="4" w:space="0" w:color="auto"/>
              <w:right w:val="none" w:sz="0" w:space="0" w:color="auto"/>
              <w:tl2br w:val="none" w:sz="0" w:space="0" w:color="auto"/>
              <w:tr2bl w:val="none" w:sz="0" w:space="0" w:color="auto"/>
            </w:tcBorders>
            <w:shd w:val="clear" w:color="auto" w:fill="E7E6E6" w:themeFill="background2"/>
          </w:tcPr>
          <w:p w14:paraId="206E11FA" w14:textId="77777777" w:rsidR="003C16D6" w:rsidRPr="00DF1687" w:rsidRDefault="003C16D6" w:rsidP="003C16D6">
            <w:pPr>
              <w:pStyle w:val="Dalodstavce"/>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DF1687">
              <w:rPr>
                <w:rFonts w:ascii="Times New Roman" w:hAnsi="Times New Roman"/>
              </w:rPr>
              <w:t>&gt; 100</w:t>
            </w:r>
          </w:p>
        </w:tc>
        <w:tc>
          <w:tcPr>
            <w:tcW w:w="3391" w:type="dxa"/>
            <w:tcBorders>
              <w:top w:val="none" w:sz="0" w:space="0" w:color="auto"/>
              <w:left w:val="none" w:sz="0" w:space="0" w:color="auto"/>
              <w:bottom w:val="single" w:sz="4" w:space="0" w:color="auto"/>
              <w:right w:val="none" w:sz="0" w:space="0" w:color="auto"/>
              <w:tl2br w:val="none" w:sz="0" w:space="0" w:color="auto"/>
              <w:tr2bl w:val="none" w:sz="0" w:space="0" w:color="auto"/>
            </w:tcBorders>
            <w:shd w:val="clear" w:color="auto" w:fill="E7E6E6" w:themeFill="background2"/>
          </w:tcPr>
          <w:p w14:paraId="39B4562C" w14:textId="77777777" w:rsidR="003C16D6" w:rsidRPr="00DF1687" w:rsidRDefault="003C16D6" w:rsidP="003C16D6">
            <w:pPr>
              <w:pStyle w:val="Dalodstavce"/>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DF1687">
              <w:rPr>
                <w:rFonts w:ascii="Times New Roman" w:hAnsi="Times New Roman"/>
              </w:rPr>
              <w:t>vysoce úživné</w:t>
            </w:r>
          </w:p>
        </w:tc>
      </w:tr>
    </w:tbl>
    <w:p w14:paraId="41DD2E2D" w14:textId="77777777" w:rsidR="00697E12" w:rsidRDefault="00697E12" w:rsidP="00697E12">
      <w:pPr>
        <w:pStyle w:val="Dalodstavce"/>
        <w:spacing w:line="360" w:lineRule="auto"/>
        <w:ind w:left="720" w:firstLine="0"/>
        <w:rPr>
          <w:rFonts w:ascii="Times New Roman" w:hAnsi="Times New Roman"/>
        </w:rPr>
      </w:pPr>
    </w:p>
    <w:p w14:paraId="5D4158FA" w14:textId="77777777" w:rsidR="00697E12" w:rsidRDefault="00697E12" w:rsidP="00697E12">
      <w:pPr>
        <w:pStyle w:val="Dalodstavce"/>
        <w:spacing w:line="360" w:lineRule="auto"/>
        <w:ind w:left="720" w:firstLine="0"/>
        <w:rPr>
          <w:rFonts w:ascii="Times New Roman" w:hAnsi="Times New Roman"/>
        </w:rPr>
      </w:pPr>
    </w:p>
    <w:p w14:paraId="16E24B01" w14:textId="77777777" w:rsidR="003C16D6" w:rsidRDefault="003C16D6" w:rsidP="00697E12">
      <w:pPr>
        <w:pStyle w:val="Dalodstavce"/>
        <w:spacing w:line="360" w:lineRule="auto"/>
        <w:ind w:firstLine="0"/>
        <w:rPr>
          <w:rFonts w:ascii="Times New Roman" w:hAnsi="Times New Roman"/>
          <w:b/>
          <w:bCs/>
        </w:rPr>
      </w:pPr>
    </w:p>
    <w:p w14:paraId="6EAF0AA2" w14:textId="2D78BA23" w:rsidR="003C16D6" w:rsidRDefault="003C16D6" w:rsidP="00697E12">
      <w:pPr>
        <w:pStyle w:val="Dalodstavce"/>
        <w:spacing w:line="360" w:lineRule="auto"/>
        <w:ind w:firstLine="0"/>
        <w:rPr>
          <w:rFonts w:ascii="Times New Roman" w:hAnsi="Times New Roman"/>
          <w:b/>
          <w:bCs/>
        </w:rPr>
      </w:pPr>
    </w:p>
    <w:p w14:paraId="0B89A8C2" w14:textId="08A4EEB0" w:rsidR="003C16D6" w:rsidRDefault="003C16D6" w:rsidP="00697E12">
      <w:pPr>
        <w:pStyle w:val="Dalodstavce"/>
        <w:spacing w:line="360" w:lineRule="auto"/>
        <w:ind w:firstLine="0"/>
        <w:rPr>
          <w:rFonts w:ascii="Times New Roman" w:hAnsi="Times New Roman"/>
          <w:b/>
          <w:bCs/>
        </w:rPr>
      </w:pPr>
    </w:p>
    <w:p w14:paraId="3A65896A" w14:textId="10E7B08B" w:rsidR="003C16D6" w:rsidRDefault="003C16D6" w:rsidP="00697E12">
      <w:pPr>
        <w:pStyle w:val="Dalodstavce"/>
        <w:spacing w:line="360" w:lineRule="auto"/>
        <w:ind w:firstLine="0"/>
        <w:rPr>
          <w:rFonts w:ascii="Times New Roman" w:hAnsi="Times New Roman"/>
          <w:b/>
          <w:bCs/>
        </w:rPr>
      </w:pPr>
    </w:p>
    <w:p w14:paraId="236C7B1F" w14:textId="77777777" w:rsidR="003C16D6" w:rsidRDefault="003C16D6" w:rsidP="00697E12">
      <w:pPr>
        <w:pStyle w:val="Dalodstavce"/>
        <w:spacing w:line="360" w:lineRule="auto"/>
        <w:ind w:firstLine="0"/>
        <w:rPr>
          <w:rFonts w:ascii="Times New Roman" w:hAnsi="Times New Roman"/>
          <w:b/>
          <w:bCs/>
        </w:rPr>
      </w:pPr>
    </w:p>
    <w:p w14:paraId="366239F8" w14:textId="565DFC90" w:rsidR="00697E12" w:rsidRPr="00697E12" w:rsidRDefault="00697E12" w:rsidP="00697E12">
      <w:pPr>
        <w:pStyle w:val="Dalodstavce"/>
        <w:spacing w:line="360" w:lineRule="auto"/>
        <w:ind w:firstLine="0"/>
        <w:rPr>
          <w:rFonts w:ascii="Times New Roman" w:hAnsi="Times New Roman"/>
        </w:rPr>
      </w:pPr>
      <w:r w:rsidRPr="00697E12">
        <w:rPr>
          <w:rFonts w:ascii="Times New Roman" w:hAnsi="Times New Roman"/>
          <w:b/>
          <w:bCs/>
        </w:rPr>
        <w:t>Důsledky eutrofizace vodního prostředí</w:t>
      </w:r>
    </w:p>
    <w:p w14:paraId="7156C12C" w14:textId="77777777" w:rsidR="00697E12" w:rsidRPr="00B74D08" w:rsidRDefault="00697E12" w:rsidP="00697E12">
      <w:pPr>
        <w:pStyle w:val="Odstavec1"/>
        <w:spacing w:line="360" w:lineRule="auto"/>
        <w:rPr>
          <w:rFonts w:ascii="Times New Roman" w:hAnsi="Times New Roman"/>
        </w:rPr>
      </w:pPr>
      <w:r>
        <w:rPr>
          <w:rFonts w:ascii="Times New Roman" w:hAnsi="Times New Roman"/>
        </w:rPr>
        <w:t xml:space="preserve">Zvýšená eutrofizace se projeví pravidelným masovým rozvojem vodního květu sinic (sinicový květ, uveden na obrázku 1) či vegetačního zbarvení způsobeného přemnožením zelených řas nebo rozsivek </w:t>
      </w:r>
      <w:r w:rsidRPr="00B74D08">
        <w:rPr>
          <w:rFonts w:ascii="Times New Roman" w:hAnsi="Times New Roman"/>
        </w:rPr>
        <w:t xml:space="preserve">(Kočí et al., 2000). Mezi další důvody zvýšené eutrofizace </w:t>
      </w:r>
      <w:r>
        <w:rPr>
          <w:rFonts w:ascii="Times New Roman" w:hAnsi="Times New Roman"/>
        </w:rPr>
        <w:t>lze zařadit</w:t>
      </w:r>
      <w:r w:rsidRPr="00B74D08">
        <w:rPr>
          <w:rFonts w:ascii="Times New Roman" w:hAnsi="Times New Roman"/>
        </w:rPr>
        <w:t xml:space="preserve"> změn</w:t>
      </w:r>
      <w:r>
        <w:rPr>
          <w:rFonts w:ascii="Times New Roman" w:hAnsi="Times New Roman"/>
        </w:rPr>
        <w:t>u</w:t>
      </w:r>
      <w:r w:rsidRPr="00B74D08">
        <w:rPr>
          <w:rFonts w:ascii="Times New Roman" w:hAnsi="Times New Roman"/>
        </w:rPr>
        <w:t xml:space="preserve"> chemismu vody (</w:t>
      </w:r>
      <w:r>
        <w:rPr>
          <w:rFonts w:ascii="Times New Roman" w:hAnsi="Times New Roman"/>
        </w:rPr>
        <w:t xml:space="preserve">změna </w:t>
      </w:r>
      <w:r w:rsidRPr="00B74D08">
        <w:rPr>
          <w:rFonts w:ascii="Times New Roman" w:hAnsi="Times New Roman"/>
        </w:rPr>
        <w:t>pH, pokles obsahu kyslíku) nebo snížení kvality vody (Sychrová et al., 2011).</w:t>
      </w:r>
    </w:p>
    <w:p w14:paraId="283DAC46" w14:textId="79DDF039" w:rsidR="00697E12" w:rsidRPr="00B74D08" w:rsidRDefault="00697E12" w:rsidP="00697E12">
      <w:pPr>
        <w:pStyle w:val="Odstavec1"/>
        <w:spacing w:line="360" w:lineRule="auto"/>
        <w:ind w:firstLine="360"/>
        <w:rPr>
          <w:rFonts w:ascii="Times New Roman" w:hAnsi="Times New Roman"/>
        </w:rPr>
      </w:pPr>
      <w:r w:rsidRPr="00B74D08">
        <w:rPr>
          <w:rFonts w:ascii="Times New Roman" w:hAnsi="Times New Roman"/>
        </w:rPr>
        <w:t>Právě sinice mají velký vliv na vodní ekosystém, protože</w:t>
      </w:r>
      <w:r>
        <w:rPr>
          <w:rFonts w:ascii="Times New Roman" w:hAnsi="Times New Roman"/>
        </w:rPr>
        <w:t xml:space="preserve"> </w:t>
      </w:r>
      <w:r w:rsidRPr="00B74D08">
        <w:rPr>
          <w:rFonts w:ascii="Times New Roman" w:hAnsi="Times New Roman"/>
        </w:rPr>
        <w:t>jejich přemnožení, ke kterému dochází nejčastěji v létě (závislé na vyšší teplotě vody)</w:t>
      </w:r>
      <w:r>
        <w:rPr>
          <w:rFonts w:ascii="Times New Roman" w:hAnsi="Times New Roman"/>
        </w:rPr>
        <w:t>,</w:t>
      </w:r>
      <w:r w:rsidRPr="00B74D08">
        <w:rPr>
          <w:rFonts w:ascii="Times New Roman" w:hAnsi="Times New Roman"/>
        </w:rPr>
        <w:t xml:space="preserve"> může mít za následek hromadné úhyny živočichů</w:t>
      </w:r>
      <w:r>
        <w:rPr>
          <w:rFonts w:ascii="Times New Roman" w:hAnsi="Times New Roman"/>
        </w:rPr>
        <w:t xml:space="preserve">, způsobené zvýšenou primární produkcí, která negativně narušuje kyslíkový režim ve vodním prostředí </w:t>
      </w:r>
      <w:r w:rsidRPr="00B74D08">
        <w:rPr>
          <w:rFonts w:ascii="Times New Roman" w:hAnsi="Times New Roman"/>
        </w:rPr>
        <w:t>(</w:t>
      </w:r>
      <w:proofErr w:type="spellStart"/>
      <w:r w:rsidRPr="00B74D08">
        <w:rPr>
          <w:rFonts w:ascii="Times New Roman" w:hAnsi="Times New Roman"/>
        </w:rPr>
        <w:t>Sivonen</w:t>
      </w:r>
      <w:proofErr w:type="spellEnd"/>
      <w:r w:rsidRPr="00B74D08">
        <w:rPr>
          <w:rFonts w:ascii="Times New Roman" w:hAnsi="Times New Roman"/>
        </w:rPr>
        <w:t xml:space="preserve"> &amp; Jones, 1999</w:t>
      </w:r>
      <w:r w:rsidRPr="00D60814">
        <w:rPr>
          <w:rFonts w:ascii="Times New Roman" w:hAnsi="Times New Roman"/>
        </w:rPr>
        <w:t>;</w:t>
      </w:r>
      <w:r>
        <w:rPr>
          <w:rFonts w:ascii="Times New Roman" w:hAnsi="Times New Roman"/>
        </w:rPr>
        <w:t xml:space="preserve"> </w:t>
      </w:r>
      <w:proofErr w:type="spellStart"/>
      <w:r>
        <w:rPr>
          <w:rFonts w:ascii="Times New Roman" w:hAnsi="Times New Roman"/>
        </w:rPr>
        <w:t>Kennish</w:t>
      </w:r>
      <w:proofErr w:type="spellEnd"/>
      <w:r>
        <w:rPr>
          <w:rFonts w:ascii="Times New Roman" w:hAnsi="Times New Roman"/>
        </w:rPr>
        <w:t>, 20</w:t>
      </w:r>
      <w:r w:rsidR="009F450C">
        <w:rPr>
          <w:rFonts w:ascii="Times New Roman" w:hAnsi="Times New Roman"/>
        </w:rPr>
        <w:t>2</w:t>
      </w:r>
      <w:r>
        <w:rPr>
          <w:rFonts w:ascii="Times New Roman" w:hAnsi="Times New Roman"/>
        </w:rPr>
        <w:t>2</w:t>
      </w:r>
      <w:r w:rsidRPr="00B74D08">
        <w:rPr>
          <w:rFonts w:ascii="Times New Roman" w:hAnsi="Times New Roman"/>
        </w:rPr>
        <w:t xml:space="preserve">). </w:t>
      </w:r>
      <w:r w:rsidR="00DA4DDD">
        <w:rPr>
          <w:rFonts w:ascii="Times New Roman" w:hAnsi="Times New Roman"/>
        </w:rPr>
        <w:t>R</w:t>
      </w:r>
      <w:r>
        <w:rPr>
          <w:rFonts w:ascii="Times New Roman" w:hAnsi="Times New Roman"/>
        </w:rPr>
        <w:t xml:space="preserve">ozpustnost kyslíku ve vodě je závislá na několika fyzikálních faktorech: parciálním tlaku </w:t>
      </w:r>
      <w:r w:rsidR="00B96173">
        <w:rPr>
          <w:rFonts w:ascii="Times New Roman" w:hAnsi="Times New Roman"/>
        </w:rPr>
        <w:br/>
      </w:r>
      <w:r>
        <w:rPr>
          <w:rFonts w:ascii="Times New Roman" w:hAnsi="Times New Roman"/>
        </w:rPr>
        <w:t xml:space="preserve">a teplotě. Produkce kyslíku probíhá ve dne, naopak v noci dochází k jeho spotřebě vodními organismy při dýchání. Spotřeba kyslíku bývá pravidelně v letních měsících vyšší než jeho denní produkce, a proto dochází k vyčerpání kyslíku a následnému úhynu ryb (Poulíčková, 2011). </w:t>
      </w:r>
    </w:p>
    <w:p w14:paraId="6106B37F" w14:textId="2B646902" w:rsidR="00697E12" w:rsidRPr="00B74D08" w:rsidRDefault="00697E12" w:rsidP="00554E8F">
      <w:pPr>
        <w:pStyle w:val="Dalodstavce"/>
        <w:spacing w:line="360" w:lineRule="auto"/>
        <w:ind w:firstLine="360"/>
        <w:rPr>
          <w:rFonts w:ascii="Times New Roman" w:hAnsi="Times New Roman"/>
        </w:rPr>
      </w:pPr>
      <w:r>
        <w:rPr>
          <w:rFonts w:ascii="Times New Roman" w:hAnsi="Times New Roman"/>
        </w:rPr>
        <w:t xml:space="preserve">Toxiny sinic jsou velmi nebezpečné pro nejrůznější organismy (Babica et al., 2005). </w:t>
      </w:r>
      <w:r w:rsidR="005311BD">
        <w:rPr>
          <w:rFonts w:ascii="Times New Roman" w:hAnsi="Times New Roman"/>
        </w:rPr>
        <w:br/>
      </w:r>
      <w:r>
        <w:rPr>
          <w:rFonts w:ascii="Times New Roman" w:hAnsi="Times New Roman"/>
        </w:rPr>
        <w:t xml:space="preserve">Dle dostupných laboratorních experimentů nebo </w:t>
      </w:r>
      <w:r w:rsidRPr="00653762">
        <w:rPr>
          <w:rFonts w:ascii="Times New Roman" w:hAnsi="Times New Roman"/>
          <w:i/>
          <w:iCs/>
        </w:rPr>
        <w:t xml:space="preserve">in </w:t>
      </w:r>
      <w:proofErr w:type="spellStart"/>
      <w:r w:rsidRPr="00653762">
        <w:rPr>
          <w:rFonts w:ascii="Times New Roman" w:hAnsi="Times New Roman"/>
          <w:i/>
          <w:iCs/>
        </w:rPr>
        <w:t>situ</w:t>
      </w:r>
      <w:proofErr w:type="spellEnd"/>
      <w:r>
        <w:rPr>
          <w:rFonts w:ascii="Times New Roman" w:hAnsi="Times New Roman"/>
        </w:rPr>
        <w:t xml:space="preserve"> pozorování mohou mít vliv na zooplankton, </w:t>
      </w:r>
      <w:proofErr w:type="spellStart"/>
      <w:r>
        <w:rPr>
          <w:rFonts w:ascii="Times New Roman" w:hAnsi="Times New Roman"/>
        </w:rPr>
        <w:t>akvatické</w:t>
      </w:r>
      <w:proofErr w:type="spellEnd"/>
      <w:r>
        <w:rPr>
          <w:rFonts w:ascii="Times New Roman" w:hAnsi="Times New Roman"/>
        </w:rPr>
        <w:t xml:space="preserve"> bakterie, ryby i obojživelníky (</w:t>
      </w:r>
      <w:proofErr w:type="spellStart"/>
      <w:r>
        <w:rPr>
          <w:rFonts w:ascii="Times New Roman" w:hAnsi="Times New Roman"/>
        </w:rPr>
        <w:t>Sivonen</w:t>
      </w:r>
      <w:proofErr w:type="spellEnd"/>
      <w:r>
        <w:rPr>
          <w:rFonts w:ascii="Times New Roman" w:hAnsi="Times New Roman"/>
        </w:rPr>
        <w:t xml:space="preserve"> &amp; Jones, 1999</w:t>
      </w:r>
      <w:r w:rsidRPr="00D60814">
        <w:rPr>
          <w:rFonts w:ascii="Times New Roman" w:hAnsi="Times New Roman"/>
        </w:rPr>
        <w:t>;</w:t>
      </w:r>
      <w:r>
        <w:rPr>
          <w:rFonts w:ascii="Times New Roman" w:hAnsi="Times New Roman"/>
        </w:rPr>
        <w:t xml:space="preserve"> Duy et al., 2000). Byla</w:t>
      </w:r>
      <w:r w:rsidRPr="00B74D08">
        <w:rPr>
          <w:rFonts w:ascii="Times New Roman" w:hAnsi="Times New Roman"/>
        </w:rPr>
        <w:t xml:space="preserve"> </w:t>
      </w:r>
      <w:r>
        <w:rPr>
          <w:rFonts w:ascii="Times New Roman" w:hAnsi="Times New Roman"/>
        </w:rPr>
        <w:t xml:space="preserve">také </w:t>
      </w:r>
      <w:r w:rsidRPr="00B74D08">
        <w:rPr>
          <w:rFonts w:ascii="Times New Roman" w:hAnsi="Times New Roman"/>
        </w:rPr>
        <w:t xml:space="preserve">prokázána souvislost mezi </w:t>
      </w:r>
      <w:r>
        <w:rPr>
          <w:rFonts w:ascii="Times New Roman" w:hAnsi="Times New Roman"/>
        </w:rPr>
        <w:t xml:space="preserve">působením toxinů </w:t>
      </w:r>
      <w:r w:rsidRPr="00B74D08">
        <w:rPr>
          <w:rFonts w:ascii="Times New Roman" w:hAnsi="Times New Roman"/>
        </w:rPr>
        <w:t>sinic a negativním ovlivněním centrální nervové soustavy (CNS) (</w:t>
      </w:r>
      <w:proofErr w:type="spellStart"/>
      <w:r w:rsidRPr="00B74D08">
        <w:rPr>
          <w:rFonts w:ascii="Times New Roman" w:hAnsi="Times New Roman"/>
        </w:rPr>
        <w:t>Metcalf</w:t>
      </w:r>
      <w:proofErr w:type="spellEnd"/>
      <w:r w:rsidRPr="00B74D08">
        <w:rPr>
          <w:rFonts w:ascii="Times New Roman" w:hAnsi="Times New Roman"/>
        </w:rPr>
        <w:t xml:space="preserve"> et al., 2021), </w:t>
      </w:r>
      <w:proofErr w:type="spellStart"/>
      <w:r w:rsidRPr="00B74D08">
        <w:rPr>
          <w:rFonts w:ascii="Times New Roman" w:hAnsi="Times New Roman"/>
        </w:rPr>
        <w:t>hepatotoxicit</w:t>
      </w:r>
      <w:r>
        <w:rPr>
          <w:rFonts w:ascii="Times New Roman" w:hAnsi="Times New Roman"/>
        </w:rPr>
        <w:t>ou</w:t>
      </w:r>
      <w:proofErr w:type="spellEnd"/>
      <w:r w:rsidRPr="00B74D08">
        <w:rPr>
          <w:rFonts w:ascii="Times New Roman" w:hAnsi="Times New Roman"/>
        </w:rPr>
        <w:t xml:space="preserve"> (</w:t>
      </w:r>
      <w:proofErr w:type="spellStart"/>
      <w:r w:rsidRPr="00B74D08">
        <w:rPr>
          <w:rFonts w:ascii="Times New Roman" w:hAnsi="Times New Roman"/>
        </w:rPr>
        <w:t>Abdel-Daim</w:t>
      </w:r>
      <w:proofErr w:type="spellEnd"/>
      <w:r w:rsidRPr="00B74D08">
        <w:rPr>
          <w:rFonts w:ascii="Times New Roman" w:hAnsi="Times New Roman"/>
        </w:rPr>
        <w:t xml:space="preserve"> et al., 2019) a </w:t>
      </w:r>
      <w:proofErr w:type="spellStart"/>
      <w:r w:rsidRPr="00B74D08">
        <w:rPr>
          <w:rFonts w:ascii="Times New Roman" w:hAnsi="Times New Roman"/>
        </w:rPr>
        <w:t>imunotoxicit</w:t>
      </w:r>
      <w:r>
        <w:rPr>
          <w:rFonts w:ascii="Times New Roman" w:hAnsi="Times New Roman"/>
        </w:rPr>
        <w:t>ou</w:t>
      </w:r>
      <w:proofErr w:type="spellEnd"/>
      <w:r w:rsidRPr="00B74D08">
        <w:rPr>
          <w:rFonts w:ascii="Times New Roman" w:hAnsi="Times New Roman"/>
        </w:rPr>
        <w:t xml:space="preserve"> na savcích (</w:t>
      </w:r>
      <w:proofErr w:type="spellStart"/>
      <w:r w:rsidRPr="00B74D08">
        <w:rPr>
          <w:rFonts w:ascii="Times New Roman" w:hAnsi="Times New Roman"/>
        </w:rPr>
        <w:t>Lone</w:t>
      </w:r>
      <w:proofErr w:type="spellEnd"/>
      <w:r w:rsidRPr="00B74D08">
        <w:rPr>
          <w:rFonts w:ascii="Times New Roman" w:hAnsi="Times New Roman"/>
        </w:rPr>
        <w:t xml:space="preserve"> et al., 2016). </w:t>
      </w:r>
    </w:p>
    <w:p w14:paraId="0EDD3069" w14:textId="511E8C92" w:rsidR="0001629E" w:rsidRDefault="00526CA7" w:rsidP="00EE6656">
      <w:pPr>
        <w:pStyle w:val="Dalodstavce"/>
        <w:ind w:firstLine="0"/>
      </w:pPr>
      <w:r>
        <w:rPr>
          <w:rFonts w:ascii="Times New Roman" w:hAnsi="Times New Roman"/>
          <w:noProof/>
        </w:rPr>
        <w:lastRenderedPageBreak/>
        <w:drawing>
          <wp:anchor distT="0" distB="0" distL="114300" distR="114300" simplePos="0" relativeHeight="251702272" behindDoc="1" locked="0" layoutInCell="1" allowOverlap="1" wp14:anchorId="2148A357" wp14:editId="042CCA72">
            <wp:simplePos x="0" y="0"/>
            <wp:positionH relativeFrom="column">
              <wp:posOffset>-612775</wp:posOffset>
            </wp:positionH>
            <wp:positionV relativeFrom="paragraph">
              <wp:posOffset>152400</wp:posOffset>
            </wp:positionV>
            <wp:extent cx="6598679" cy="4381500"/>
            <wp:effectExtent l="0" t="0" r="0" b="0"/>
            <wp:wrapTight wrapText="bothSides">
              <wp:wrapPolygon edited="0">
                <wp:start x="0" y="0"/>
                <wp:lineTo x="0" y="21506"/>
                <wp:lineTo x="21515" y="21506"/>
                <wp:lineTo x="21515" y="0"/>
                <wp:lineTo x="0" y="0"/>
              </wp:wrapPolygon>
            </wp:wrapTight>
            <wp:docPr id="6" name="Obrázek 6" descr="Obsah obrázku strom, exteriér, příroda, ře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strom, exteriér, příroda, řeka&#10;&#10;Popis byl vytvořen automaticky"/>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598679" cy="4381500"/>
                    </a:xfrm>
                    <a:prstGeom prst="rect">
                      <a:avLst/>
                    </a:prstGeom>
                  </pic:spPr>
                </pic:pic>
              </a:graphicData>
            </a:graphic>
          </wp:anchor>
        </w:drawing>
      </w:r>
    </w:p>
    <w:p w14:paraId="64FBB74A" w14:textId="77777777" w:rsidR="00091E02" w:rsidRPr="00B21604" w:rsidRDefault="00091E02" w:rsidP="00091E02">
      <w:pPr>
        <w:pStyle w:val="Dalodstavce"/>
        <w:spacing w:line="360" w:lineRule="auto"/>
        <w:jc w:val="center"/>
        <w:rPr>
          <w:rFonts w:ascii="Times New Roman" w:hAnsi="Times New Roman"/>
        </w:rPr>
      </w:pPr>
      <w:r w:rsidRPr="00AB17A5">
        <w:rPr>
          <w:rFonts w:ascii="Times New Roman" w:hAnsi="Times New Roman"/>
        </w:rPr>
        <w:t>Obr. 1: Sinicový vodní květ (zdroj: vlastní)</w:t>
      </w:r>
    </w:p>
    <w:p w14:paraId="08AC102E" w14:textId="70F33065" w:rsidR="001D6704" w:rsidRPr="001D6704" w:rsidRDefault="00607E8C" w:rsidP="00CA1922">
      <w:pPr>
        <w:pStyle w:val="Nadpis3"/>
        <w:numPr>
          <w:ilvl w:val="0"/>
          <w:numId w:val="0"/>
        </w:numPr>
      </w:pPr>
      <w:r>
        <w:t xml:space="preserve">  </w:t>
      </w:r>
    </w:p>
    <w:p w14:paraId="2B892DFD" w14:textId="0FFF98F6" w:rsidR="00BB4F4A" w:rsidRDefault="00272263" w:rsidP="00526CA7">
      <w:pPr>
        <w:pStyle w:val="Nadpis1"/>
        <w:numPr>
          <w:ilvl w:val="0"/>
          <w:numId w:val="14"/>
        </w:numPr>
      </w:pPr>
      <w:bookmarkStart w:id="24" w:name="_Toc131699734"/>
      <w:r>
        <w:lastRenderedPageBreak/>
        <w:t>Charakteristika způsobu života sinic a řas</w:t>
      </w:r>
      <w:bookmarkEnd w:id="24"/>
    </w:p>
    <w:p w14:paraId="667F72BC" w14:textId="66709C17" w:rsidR="00F91CD1" w:rsidRDefault="00F91CD1" w:rsidP="00F91CD1">
      <w:pPr>
        <w:pStyle w:val="Odstavec1"/>
        <w:spacing w:line="360" w:lineRule="auto"/>
        <w:rPr>
          <w:rFonts w:ascii="Times New Roman" w:hAnsi="Times New Roman"/>
        </w:rPr>
      </w:pPr>
      <w:r w:rsidRPr="00863D43">
        <w:rPr>
          <w:rFonts w:ascii="Times New Roman" w:hAnsi="Times New Roman"/>
        </w:rPr>
        <w:t>Význam sinic a řas je v ekosystému obrovský, řadíme je mezi primární</w:t>
      </w:r>
      <w:r w:rsidR="00526CA7">
        <w:rPr>
          <w:rFonts w:ascii="Times New Roman" w:hAnsi="Times New Roman"/>
        </w:rPr>
        <w:t xml:space="preserve"> </w:t>
      </w:r>
      <w:r w:rsidRPr="00863D43">
        <w:rPr>
          <w:rFonts w:ascii="Times New Roman" w:hAnsi="Times New Roman"/>
        </w:rPr>
        <w:t>producenty organické hmoty a zároveň k organismům vytvářející</w:t>
      </w:r>
      <w:r w:rsidR="00790837">
        <w:rPr>
          <w:rFonts w:ascii="Times New Roman" w:hAnsi="Times New Roman"/>
        </w:rPr>
        <w:t>ch</w:t>
      </w:r>
      <w:r w:rsidRPr="00863D43">
        <w:rPr>
          <w:rFonts w:ascii="Times New Roman" w:hAnsi="Times New Roman"/>
        </w:rPr>
        <w:t xml:space="preserve"> velké množství kyslíku na </w:t>
      </w:r>
      <w:r>
        <w:rPr>
          <w:rFonts w:ascii="Times New Roman" w:hAnsi="Times New Roman"/>
        </w:rPr>
        <w:t>Z</w:t>
      </w:r>
      <w:r w:rsidRPr="00863D43">
        <w:rPr>
          <w:rFonts w:ascii="Times New Roman" w:hAnsi="Times New Roman"/>
        </w:rPr>
        <w:t>emi, procesem zvaným fotosyntéza. V prostředí, ve kterém se nachází</w:t>
      </w:r>
      <w:r>
        <w:rPr>
          <w:rFonts w:ascii="Times New Roman" w:hAnsi="Times New Roman"/>
        </w:rPr>
        <w:t>,</w:t>
      </w:r>
      <w:r w:rsidRPr="00863D43">
        <w:rPr>
          <w:rFonts w:ascii="Times New Roman" w:hAnsi="Times New Roman"/>
        </w:rPr>
        <w:t xml:space="preserve"> </w:t>
      </w:r>
      <w:r w:rsidR="00715084">
        <w:rPr>
          <w:rFonts w:ascii="Times New Roman" w:hAnsi="Times New Roman"/>
        </w:rPr>
        <w:t xml:space="preserve">mohou </w:t>
      </w:r>
      <w:r w:rsidRPr="00863D43">
        <w:rPr>
          <w:rFonts w:ascii="Times New Roman" w:hAnsi="Times New Roman"/>
        </w:rPr>
        <w:t>působ</w:t>
      </w:r>
      <w:r w:rsidR="00715084">
        <w:rPr>
          <w:rFonts w:ascii="Times New Roman" w:hAnsi="Times New Roman"/>
        </w:rPr>
        <w:t>it</w:t>
      </w:r>
      <w:r w:rsidR="002973E8">
        <w:rPr>
          <w:rFonts w:ascii="Times New Roman" w:hAnsi="Times New Roman"/>
        </w:rPr>
        <w:t xml:space="preserve"> jak po</w:t>
      </w:r>
      <w:r w:rsidR="00807AC0">
        <w:rPr>
          <w:rFonts w:ascii="Times New Roman" w:hAnsi="Times New Roman"/>
        </w:rPr>
        <w:t>z</w:t>
      </w:r>
      <w:r w:rsidR="002973E8">
        <w:rPr>
          <w:rFonts w:ascii="Times New Roman" w:hAnsi="Times New Roman"/>
        </w:rPr>
        <w:t xml:space="preserve">itivně, tak i negativně </w:t>
      </w:r>
      <w:r w:rsidRPr="00863D43">
        <w:rPr>
          <w:rFonts w:ascii="Times New Roman" w:hAnsi="Times New Roman"/>
        </w:rPr>
        <w:t>na okolní organismy a tím ovlivň</w:t>
      </w:r>
      <w:r w:rsidR="00715084">
        <w:rPr>
          <w:rFonts w:ascii="Times New Roman" w:hAnsi="Times New Roman"/>
        </w:rPr>
        <w:t>ovat</w:t>
      </w:r>
      <w:r w:rsidRPr="00863D43">
        <w:rPr>
          <w:rFonts w:ascii="Times New Roman" w:hAnsi="Times New Roman"/>
        </w:rPr>
        <w:t xml:space="preserve"> koloběh živin</w:t>
      </w:r>
      <w:r>
        <w:rPr>
          <w:rFonts w:ascii="Times New Roman" w:hAnsi="Times New Roman"/>
        </w:rPr>
        <w:t xml:space="preserve"> </w:t>
      </w:r>
      <w:r w:rsidRPr="00863D43">
        <w:rPr>
          <w:rFonts w:ascii="Times New Roman" w:hAnsi="Times New Roman"/>
        </w:rPr>
        <w:t>(Poulíčková, 2011</w:t>
      </w:r>
      <w:r w:rsidRPr="00D60814">
        <w:rPr>
          <w:rFonts w:ascii="Times New Roman" w:hAnsi="Times New Roman"/>
        </w:rPr>
        <w:t>;</w:t>
      </w:r>
      <w:r>
        <w:rPr>
          <w:rFonts w:ascii="Times New Roman" w:hAnsi="Times New Roman"/>
        </w:rPr>
        <w:t xml:space="preserve"> </w:t>
      </w:r>
      <w:r w:rsidRPr="00863D43">
        <w:rPr>
          <w:rFonts w:ascii="Times New Roman" w:hAnsi="Times New Roman"/>
        </w:rPr>
        <w:t>Kaštovský &amp; Juráň, 2016</w:t>
      </w:r>
      <w:r w:rsidRPr="00D60814">
        <w:rPr>
          <w:rFonts w:ascii="Times New Roman" w:hAnsi="Times New Roman"/>
        </w:rPr>
        <w:t>;</w:t>
      </w:r>
      <w:r>
        <w:rPr>
          <w:rFonts w:ascii="Times New Roman" w:hAnsi="Times New Roman"/>
        </w:rPr>
        <w:t xml:space="preserve"> </w:t>
      </w:r>
      <w:proofErr w:type="spellStart"/>
      <w:r>
        <w:rPr>
          <w:rFonts w:ascii="Times New Roman" w:hAnsi="Times New Roman"/>
        </w:rPr>
        <w:t>Laplace-Treyture</w:t>
      </w:r>
      <w:proofErr w:type="spellEnd"/>
      <w:r>
        <w:rPr>
          <w:rFonts w:ascii="Times New Roman" w:hAnsi="Times New Roman"/>
        </w:rPr>
        <w:t xml:space="preserve"> et al., 2021)</w:t>
      </w:r>
      <w:r w:rsidRPr="00863D43">
        <w:rPr>
          <w:rFonts w:ascii="Times New Roman" w:hAnsi="Times New Roman"/>
        </w:rPr>
        <w:t>.</w:t>
      </w:r>
    </w:p>
    <w:p w14:paraId="1DA81DD0" w14:textId="126B17E3" w:rsidR="00B73B5E" w:rsidRDefault="00F91CD1" w:rsidP="00B73B5E">
      <w:pPr>
        <w:pStyle w:val="Dalodstavce"/>
        <w:spacing w:line="360" w:lineRule="auto"/>
        <w:ind w:firstLine="360"/>
        <w:rPr>
          <w:rFonts w:ascii="Times New Roman" w:hAnsi="Times New Roman"/>
        </w:rPr>
      </w:pPr>
      <w:r w:rsidRPr="00B30798">
        <w:rPr>
          <w:rFonts w:ascii="Times New Roman" w:hAnsi="Times New Roman"/>
        </w:rPr>
        <w:t xml:space="preserve">Společenstva </w:t>
      </w:r>
      <w:r>
        <w:rPr>
          <w:rFonts w:ascii="Times New Roman" w:hAnsi="Times New Roman"/>
        </w:rPr>
        <w:t>organi</w:t>
      </w:r>
      <w:r w:rsidR="002973E8">
        <w:rPr>
          <w:rFonts w:ascii="Times New Roman" w:hAnsi="Times New Roman"/>
        </w:rPr>
        <w:t>s</w:t>
      </w:r>
      <w:r>
        <w:rPr>
          <w:rFonts w:ascii="Times New Roman" w:hAnsi="Times New Roman"/>
        </w:rPr>
        <w:t xml:space="preserve">mů </w:t>
      </w:r>
      <w:r w:rsidRPr="00B30798">
        <w:rPr>
          <w:rFonts w:ascii="Times New Roman" w:hAnsi="Times New Roman"/>
        </w:rPr>
        <w:t xml:space="preserve">dělíme dle </w:t>
      </w:r>
      <w:r>
        <w:rPr>
          <w:rFonts w:ascii="Times New Roman" w:hAnsi="Times New Roman"/>
        </w:rPr>
        <w:t xml:space="preserve">Poulíčková </w:t>
      </w:r>
      <w:r w:rsidRPr="00B30798">
        <w:rPr>
          <w:rFonts w:ascii="Times New Roman" w:hAnsi="Times New Roman"/>
        </w:rPr>
        <w:t xml:space="preserve"> (</w:t>
      </w:r>
      <w:r>
        <w:rPr>
          <w:rFonts w:ascii="Times New Roman" w:hAnsi="Times New Roman"/>
        </w:rPr>
        <w:t>201</w:t>
      </w:r>
      <w:r w:rsidRPr="00B30798">
        <w:rPr>
          <w:rFonts w:ascii="Times New Roman" w:hAnsi="Times New Roman"/>
        </w:rPr>
        <w:t xml:space="preserve">1) </w:t>
      </w:r>
      <w:r>
        <w:rPr>
          <w:rFonts w:ascii="Times New Roman" w:hAnsi="Times New Roman"/>
        </w:rPr>
        <w:t xml:space="preserve">podle </w:t>
      </w:r>
      <w:r w:rsidRPr="00B30798">
        <w:rPr>
          <w:rFonts w:ascii="Times New Roman" w:hAnsi="Times New Roman"/>
        </w:rPr>
        <w:t>výskytu na:</w:t>
      </w:r>
    </w:p>
    <w:p w14:paraId="17421866" w14:textId="52D3FAED" w:rsidR="00B73B5E" w:rsidRPr="00B30798" w:rsidRDefault="00B73B5E" w:rsidP="00B654B0">
      <w:pPr>
        <w:pStyle w:val="Dalodstavce"/>
        <w:numPr>
          <w:ilvl w:val="0"/>
          <w:numId w:val="20"/>
        </w:numPr>
        <w:spacing w:line="360" w:lineRule="auto"/>
        <w:rPr>
          <w:rFonts w:ascii="Times New Roman" w:hAnsi="Times New Roman"/>
        </w:rPr>
      </w:pPr>
      <w:proofErr w:type="spellStart"/>
      <w:r>
        <w:rPr>
          <w:rFonts w:ascii="Times New Roman" w:hAnsi="Times New Roman"/>
        </w:rPr>
        <w:t>Seston</w:t>
      </w:r>
      <w:proofErr w:type="spellEnd"/>
      <w:r>
        <w:rPr>
          <w:rFonts w:ascii="Times New Roman" w:hAnsi="Times New Roman"/>
        </w:rPr>
        <w:t xml:space="preserve">: </w:t>
      </w:r>
      <w:r w:rsidR="00807AC0">
        <w:rPr>
          <w:rFonts w:ascii="Times New Roman" w:hAnsi="Times New Roman"/>
        </w:rPr>
        <w:t xml:space="preserve">částice volně </w:t>
      </w:r>
      <w:r w:rsidR="0033729D">
        <w:rPr>
          <w:rFonts w:ascii="Times New Roman" w:hAnsi="Times New Roman"/>
        </w:rPr>
        <w:t>suspendované ve vodě.</w:t>
      </w:r>
    </w:p>
    <w:p w14:paraId="5DAEAEAF" w14:textId="3D10A639" w:rsidR="00B73B5E" w:rsidRDefault="00B73B5E" w:rsidP="00B654B0">
      <w:pPr>
        <w:pStyle w:val="Dalodstavce"/>
        <w:numPr>
          <w:ilvl w:val="0"/>
          <w:numId w:val="20"/>
        </w:numPr>
        <w:spacing w:line="360" w:lineRule="auto"/>
        <w:rPr>
          <w:rFonts w:ascii="Times New Roman" w:hAnsi="Times New Roman"/>
        </w:rPr>
      </w:pPr>
      <w:r w:rsidRPr="00B30798">
        <w:rPr>
          <w:rFonts w:ascii="Times New Roman" w:hAnsi="Times New Roman"/>
        </w:rPr>
        <w:t xml:space="preserve">Nekton: </w:t>
      </w:r>
      <w:r w:rsidR="00CE3012">
        <w:rPr>
          <w:rFonts w:ascii="Times New Roman" w:hAnsi="Times New Roman"/>
        </w:rPr>
        <w:t xml:space="preserve">organismy žijící ve vodním sloupci </w:t>
      </w:r>
      <w:r w:rsidR="008159D7">
        <w:rPr>
          <w:rFonts w:ascii="Times New Roman" w:hAnsi="Times New Roman"/>
        </w:rPr>
        <w:t xml:space="preserve">aktivním pohybem a </w:t>
      </w:r>
      <w:r w:rsidR="00CE3012">
        <w:rPr>
          <w:rFonts w:ascii="Times New Roman" w:hAnsi="Times New Roman"/>
        </w:rPr>
        <w:t>tendencí překonávat silné proudění vody.</w:t>
      </w:r>
      <w:r w:rsidRPr="00B30798">
        <w:rPr>
          <w:rFonts w:ascii="Times New Roman" w:hAnsi="Times New Roman"/>
        </w:rPr>
        <w:t xml:space="preserve"> </w:t>
      </w:r>
    </w:p>
    <w:p w14:paraId="57FC6CF2" w14:textId="2F52DACB" w:rsidR="00B73B5E" w:rsidRDefault="00841B23" w:rsidP="00B654B0">
      <w:pPr>
        <w:pStyle w:val="Dalodstavce"/>
        <w:numPr>
          <w:ilvl w:val="0"/>
          <w:numId w:val="20"/>
        </w:numPr>
        <w:spacing w:line="360" w:lineRule="auto"/>
        <w:rPr>
          <w:rFonts w:ascii="Times New Roman" w:hAnsi="Times New Roman"/>
        </w:rPr>
      </w:pPr>
      <w:r>
        <w:rPr>
          <w:rFonts w:ascii="Times New Roman" w:hAnsi="Times New Roman"/>
        </w:rPr>
        <w:t xml:space="preserve">Pleuston: </w:t>
      </w:r>
      <w:r w:rsidR="00807AC0">
        <w:rPr>
          <w:rFonts w:ascii="Times New Roman" w:hAnsi="Times New Roman"/>
        </w:rPr>
        <w:t xml:space="preserve">skupina organismů žijící na rozhraní voda-vzduch. </w:t>
      </w:r>
    </w:p>
    <w:p w14:paraId="24207D18" w14:textId="2A4887F4" w:rsidR="00AE4BA6" w:rsidRPr="00CE65A1" w:rsidRDefault="001D0011" w:rsidP="00AE4BA6">
      <w:pPr>
        <w:pStyle w:val="Dalodstavce"/>
        <w:numPr>
          <w:ilvl w:val="0"/>
          <w:numId w:val="20"/>
        </w:numPr>
        <w:spacing w:line="360" w:lineRule="auto"/>
        <w:rPr>
          <w:rFonts w:ascii="Times New Roman" w:hAnsi="Times New Roman"/>
        </w:rPr>
      </w:pPr>
      <w:r w:rsidRPr="00B30798">
        <w:rPr>
          <w:rFonts w:ascii="Times New Roman" w:hAnsi="Times New Roman"/>
        </w:rPr>
        <w:t xml:space="preserve">Plankton: </w:t>
      </w:r>
      <w:r w:rsidR="00807AC0">
        <w:rPr>
          <w:rFonts w:ascii="Times New Roman" w:hAnsi="Times New Roman"/>
        </w:rPr>
        <w:t>organismy volně</w:t>
      </w:r>
      <w:r w:rsidR="0099102F">
        <w:rPr>
          <w:rFonts w:ascii="Times New Roman" w:hAnsi="Times New Roman"/>
        </w:rPr>
        <w:t xml:space="preserve"> se</w:t>
      </w:r>
      <w:r w:rsidR="00807AC0">
        <w:rPr>
          <w:rFonts w:ascii="Times New Roman" w:hAnsi="Times New Roman"/>
        </w:rPr>
        <w:t xml:space="preserve"> vznášející ve vodním sloupci. </w:t>
      </w:r>
    </w:p>
    <w:p w14:paraId="2C1A8970" w14:textId="61C90CFE" w:rsidR="00AE4BA6" w:rsidRDefault="00AE4BA6" w:rsidP="002A001D">
      <w:pPr>
        <w:spacing w:line="360" w:lineRule="auto"/>
        <w:ind w:firstLine="360"/>
        <w:jc w:val="both"/>
        <w:rPr>
          <w:rFonts w:ascii="Times New Roman" w:hAnsi="Times New Roman"/>
        </w:rPr>
      </w:pPr>
      <w:r w:rsidRPr="00AE4BA6">
        <w:rPr>
          <w:rFonts w:ascii="Times New Roman" w:hAnsi="Times New Roman"/>
        </w:rPr>
        <w:t>Planktonní druhy jsou taxonomicky rozmanité a skládají se ze zvířat, rostlin</w:t>
      </w:r>
      <w:r w:rsidR="00510CD7">
        <w:rPr>
          <w:rFonts w:ascii="Times New Roman" w:hAnsi="Times New Roman"/>
        </w:rPr>
        <w:t xml:space="preserve"> a řas</w:t>
      </w:r>
      <w:r w:rsidRPr="00AE4BA6">
        <w:rPr>
          <w:rFonts w:ascii="Times New Roman" w:hAnsi="Times New Roman"/>
        </w:rPr>
        <w:t xml:space="preserve">, bakterií a virů. Jednotlivé skupiny organismů dosahují velikostí od 2 do 500 </w:t>
      </w:r>
      <w:proofErr w:type="spellStart"/>
      <w:r w:rsidRPr="00AE4BA6">
        <w:rPr>
          <w:rFonts w:ascii="Times New Roman" w:hAnsi="Times New Roman"/>
        </w:rPr>
        <w:t>μm</w:t>
      </w:r>
      <w:proofErr w:type="spellEnd"/>
      <w:r w:rsidR="00715084">
        <w:rPr>
          <w:rFonts w:ascii="Times New Roman" w:hAnsi="Times New Roman"/>
        </w:rPr>
        <w:t>. P</w:t>
      </w:r>
      <w:r w:rsidRPr="00AE4BA6">
        <w:rPr>
          <w:rFonts w:ascii="Times New Roman" w:hAnsi="Times New Roman"/>
        </w:rPr>
        <w:t xml:space="preserve">rávě podle uvedeného faktoru mohou být rozčleněny do několika hlavních skupin, které jsou zapsány v tabulce </w:t>
      </w:r>
      <w:r w:rsidR="00D123B0">
        <w:rPr>
          <w:rFonts w:ascii="Times New Roman" w:hAnsi="Times New Roman"/>
        </w:rPr>
        <w:t>3</w:t>
      </w:r>
      <w:r w:rsidRPr="00AE4BA6">
        <w:rPr>
          <w:rFonts w:ascii="Times New Roman" w:hAnsi="Times New Roman"/>
        </w:rPr>
        <w:t xml:space="preserve"> (</w:t>
      </w:r>
      <w:proofErr w:type="spellStart"/>
      <w:r w:rsidRPr="00AE4BA6">
        <w:rPr>
          <w:rFonts w:ascii="Times New Roman" w:hAnsi="Times New Roman"/>
        </w:rPr>
        <w:t>Brierley</w:t>
      </w:r>
      <w:proofErr w:type="spellEnd"/>
      <w:r w:rsidRPr="00AE4BA6">
        <w:rPr>
          <w:rFonts w:ascii="Times New Roman" w:hAnsi="Times New Roman"/>
        </w:rPr>
        <w:t>, 2017).</w:t>
      </w:r>
    </w:p>
    <w:p w14:paraId="441667C5" w14:textId="77777777" w:rsidR="00CE65A1" w:rsidRDefault="00CE65A1" w:rsidP="003C16D6">
      <w:pPr>
        <w:spacing w:line="360" w:lineRule="auto"/>
        <w:jc w:val="both"/>
        <w:rPr>
          <w:rFonts w:ascii="Times New Roman" w:hAnsi="Times New Roman"/>
        </w:rPr>
      </w:pPr>
    </w:p>
    <w:p w14:paraId="7E21BC60" w14:textId="2F7A8614" w:rsidR="00AE4BA6" w:rsidRPr="00AE4BA6" w:rsidRDefault="00AE4BA6" w:rsidP="00AE4BA6">
      <w:pPr>
        <w:spacing w:line="360" w:lineRule="auto"/>
        <w:rPr>
          <w:rFonts w:ascii="Times New Roman" w:hAnsi="Times New Roman"/>
        </w:rPr>
      </w:pPr>
      <w:r w:rsidRPr="00AE4BA6">
        <w:rPr>
          <w:rFonts w:ascii="Times New Roman" w:hAnsi="Times New Roman"/>
        </w:rPr>
        <w:t xml:space="preserve">Tab. </w:t>
      </w:r>
      <w:r w:rsidR="00DF4A85">
        <w:rPr>
          <w:rFonts w:ascii="Times New Roman" w:hAnsi="Times New Roman"/>
        </w:rPr>
        <w:t>3</w:t>
      </w:r>
      <w:r w:rsidRPr="00AE4BA6">
        <w:rPr>
          <w:rFonts w:ascii="Times New Roman" w:hAnsi="Times New Roman"/>
        </w:rPr>
        <w:t xml:space="preserve">: Rozdělení planktonu podle velikostí  (zooplankton, fytoplankton </w:t>
      </w:r>
      <w:r w:rsidR="000C08C9">
        <w:rPr>
          <w:rFonts w:ascii="Times New Roman" w:hAnsi="Times New Roman"/>
        </w:rPr>
        <w:br/>
      </w:r>
      <w:r w:rsidRPr="00AE4BA6">
        <w:rPr>
          <w:rFonts w:ascii="Times New Roman" w:hAnsi="Times New Roman"/>
        </w:rPr>
        <w:t xml:space="preserve">i </w:t>
      </w:r>
      <w:proofErr w:type="spellStart"/>
      <w:r w:rsidRPr="00AE4BA6">
        <w:rPr>
          <w:rFonts w:ascii="Times New Roman" w:hAnsi="Times New Roman"/>
        </w:rPr>
        <w:t>bakterioplankton</w:t>
      </w:r>
      <w:proofErr w:type="spellEnd"/>
      <w:r w:rsidRPr="00AE4BA6">
        <w:rPr>
          <w:rFonts w:ascii="Times New Roman" w:hAnsi="Times New Roman"/>
        </w:rPr>
        <w:t>) (</w:t>
      </w:r>
      <w:proofErr w:type="spellStart"/>
      <w:r w:rsidRPr="00AE4BA6">
        <w:rPr>
          <w:rFonts w:ascii="Times New Roman" w:hAnsi="Times New Roman"/>
        </w:rPr>
        <w:t>Hays</w:t>
      </w:r>
      <w:proofErr w:type="spellEnd"/>
      <w:r w:rsidRPr="00AE4BA6">
        <w:rPr>
          <w:rFonts w:ascii="Times New Roman" w:hAnsi="Times New Roman"/>
        </w:rPr>
        <w:t xml:space="preserve"> et al., 2005)</w:t>
      </w:r>
    </w:p>
    <w:tbl>
      <w:tblPr>
        <w:tblStyle w:val="ZPTabulka"/>
        <w:tblW w:w="7686" w:type="dxa"/>
        <w:tblBorders>
          <w:top w:val="none" w:sz="0" w:space="0" w:color="auto"/>
          <w:bottom w:val="none" w:sz="0" w:space="0" w:color="auto"/>
        </w:tblBorders>
        <w:tblLook w:val="04A0" w:firstRow="1" w:lastRow="0" w:firstColumn="1" w:lastColumn="0" w:noHBand="0" w:noVBand="1"/>
      </w:tblPr>
      <w:tblGrid>
        <w:gridCol w:w="2562"/>
        <w:gridCol w:w="2561"/>
        <w:gridCol w:w="2563"/>
      </w:tblGrid>
      <w:tr w:rsidR="00AE4BA6" w14:paraId="3C2B5A6E" w14:textId="77777777" w:rsidTr="00526CA7">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2562" w:type="dxa"/>
            <w:tcBorders>
              <w:top w:val="single" w:sz="4" w:space="0" w:color="auto"/>
              <w:left w:val="none" w:sz="0" w:space="0" w:color="auto"/>
              <w:right w:val="none" w:sz="0" w:space="0" w:color="auto"/>
              <w:tl2br w:val="none" w:sz="0" w:space="0" w:color="auto"/>
              <w:tr2bl w:val="none" w:sz="0" w:space="0" w:color="auto"/>
            </w:tcBorders>
          </w:tcPr>
          <w:p w14:paraId="6F44AD5A" w14:textId="77777777" w:rsidR="00AE4BA6" w:rsidRDefault="00AE4BA6" w:rsidP="005F05E9">
            <w:pPr>
              <w:spacing w:line="360" w:lineRule="auto"/>
              <w:jc w:val="center"/>
              <w:rPr>
                <w:rFonts w:ascii="Times New Roman" w:hAnsi="Times New Roman"/>
              </w:rPr>
            </w:pPr>
            <w:r>
              <w:rPr>
                <w:rFonts w:ascii="Times New Roman" w:hAnsi="Times New Roman"/>
              </w:rPr>
              <w:t>Název skupiny</w:t>
            </w:r>
          </w:p>
        </w:tc>
        <w:tc>
          <w:tcPr>
            <w:tcW w:w="2561" w:type="dxa"/>
            <w:tcBorders>
              <w:top w:val="single" w:sz="4" w:space="0" w:color="auto"/>
              <w:left w:val="none" w:sz="0" w:space="0" w:color="auto"/>
              <w:right w:val="none" w:sz="0" w:space="0" w:color="auto"/>
              <w:tl2br w:val="none" w:sz="0" w:space="0" w:color="auto"/>
              <w:tr2bl w:val="none" w:sz="0" w:space="0" w:color="auto"/>
            </w:tcBorders>
          </w:tcPr>
          <w:p w14:paraId="38BB46EA" w14:textId="77777777" w:rsidR="00AE4BA6" w:rsidRDefault="00AE4BA6" w:rsidP="005F05E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Pr>
                <w:rFonts w:ascii="Times New Roman" w:hAnsi="Times New Roman"/>
              </w:rPr>
              <w:t>Velikost</w:t>
            </w:r>
          </w:p>
          <w:p w14:paraId="039C442C" w14:textId="77777777" w:rsidR="00AE4BA6" w:rsidRDefault="00AE4BA6" w:rsidP="005F05E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[m]</w:t>
            </w:r>
          </w:p>
        </w:tc>
        <w:tc>
          <w:tcPr>
            <w:tcW w:w="2563" w:type="dxa"/>
            <w:tcBorders>
              <w:top w:val="single" w:sz="4" w:space="0" w:color="auto"/>
              <w:left w:val="none" w:sz="0" w:space="0" w:color="auto"/>
              <w:right w:val="none" w:sz="0" w:space="0" w:color="auto"/>
              <w:tl2br w:val="none" w:sz="0" w:space="0" w:color="auto"/>
              <w:tr2bl w:val="none" w:sz="0" w:space="0" w:color="auto"/>
            </w:tcBorders>
          </w:tcPr>
          <w:p w14:paraId="1CEFF233" w14:textId="77777777" w:rsidR="00AE4BA6" w:rsidRDefault="00AE4BA6" w:rsidP="005F05E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Příklady skupin</w:t>
            </w:r>
          </w:p>
        </w:tc>
      </w:tr>
      <w:tr w:rsidR="00AE4BA6" w14:paraId="70A5DACE" w14:textId="77777777" w:rsidTr="00526CA7">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2562"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663907DF" w14:textId="77777777" w:rsidR="00AE4BA6" w:rsidRPr="00997DE5" w:rsidRDefault="00AE4BA6" w:rsidP="005F05E9">
            <w:pPr>
              <w:spacing w:line="360" w:lineRule="auto"/>
              <w:jc w:val="both"/>
              <w:rPr>
                <w:rFonts w:ascii="Times New Roman" w:hAnsi="Times New Roman"/>
                <w:b w:val="0"/>
                <w:bCs/>
              </w:rPr>
            </w:pPr>
            <w:proofErr w:type="spellStart"/>
            <w:r w:rsidRPr="00997DE5">
              <w:rPr>
                <w:rFonts w:ascii="Times New Roman" w:hAnsi="Times New Roman"/>
                <w:b w:val="0"/>
                <w:bCs/>
              </w:rPr>
              <w:t>megaplankton</w:t>
            </w:r>
            <w:proofErr w:type="spellEnd"/>
          </w:p>
        </w:tc>
        <w:tc>
          <w:tcPr>
            <w:tcW w:w="2561"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34EFF504" w14:textId="77777777" w:rsidR="00AE4BA6" w:rsidRPr="00A454C9" w:rsidRDefault="00AE4BA6" w:rsidP="005F05E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A454C9">
              <w:rPr>
                <w:rFonts w:ascii="Times New Roman" w:hAnsi="Times New Roman"/>
              </w:rPr>
              <w:t>&gt; 2·10</w:t>
            </w:r>
            <w:r w:rsidRPr="00A454C9">
              <w:rPr>
                <w:rFonts w:ascii="Times New Roman" w:hAnsi="Times New Roman"/>
                <w:vertAlign w:val="superscript"/>
              </w:rPr>
              <w:t>-2</w:t>
            </w:r>
          </w:p>
        </w:tc>
        <w:tc>
          <w:tcPr>
            <w:tcW w:w="2563"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74976FB8" w14:textId="77777777" w:rsidR="00AE4BA6" w:rsidRDefault="00AE4BA6" w:rsidP="005F05E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živočichové</w:t>
            </w:r>
          </w:p>
        </w:tc>
      </w:tr>
      <w:tr w:rsidR="00AE4BA6" w14:paraId="4E287B3D" w14:textId="77777777" w:rsidTr="00526CA7">
        <w:trPr>
          <w:cnfStyle w:val="000000010000" w:firstRow="0" w:lastRow="0" w:firstColumn="0" w:lastColumn="0" w:oddVBand="0" w:evenVBand="0" w:oddHBand="0" w:evenHBand="1"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56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5C7FF82" w14:textId="77777777" w:rsidR="00AE4BA6" w:rsidRPr="00997DE5" w:rsidRDefault="00AE4BA6" w:rsidP="005F05E9">
            <w:pPr>
              <w:spacing w:line="360" w:lineRule="auto"/>
              <w:jc w:val="both"/>
              <w:rPr>
                <w:rFonts w:ascii="Times New Roman" w:hAnsi="Times New Roman"/>
                <w:b w:val="0"/>
                <w:bCs/>
              </w:rPr>
            </w:pPr>
            <w:proofErr w:type="spellStart"/>
            <w:r w:rsidRPr="00997DE5">
              <w:rPr>
                <w:rFonts w:ascii="Times New Roman" w:hAnsi="Times New Roman"/>
                <w:b w:val="0"/>
                <w:bCs/>
              </w:rPr>
              <w:t>makroplankton</w:t>
            </w:r>
            <w:proofErr w:type="spellEnd"/>
          </w:p>
        </w:tc>
        <w:tc>
          <w:tcPr>
            <w:tcW w:w="2561"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04A1DCA5" w14:textId="77777777" w:rsidR="00AE4BA6" w:rsidRDefault="00AE4BA6" w:rsidP="005F05E9">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2·10</w:t>
            </w:r>
            <w:r w:rsidRPr="00A454C9">
              <w:rPr>
                <w:rFonts w:ascii="Times New Roman" w:hAnsi="Times New Roman"/>
                <w:vertAlign w:val="superscript"/>
              </w:rPr>
              <w:t>-3</w:t>
            </w:r>
            <w:r>
              <w:rPr>
                <w:rFonts w:ascii="Times New Roman" w:hAnsi="Times New Roman"/>
              </w:rPr>
              <w:t xml:space="preserve"> až </w:t>
            </w:r>
            <w:r w:rsidRPr="00A454C9">
              <w:rPr>
                <w:rFonts w:ascii="Times New Roman" w:hAnsi="Times New Roman"/>
              </w:rPr>
              <w:t>2</w:t>
            </w:r>
            <w:r>
              <w:rPr>
                <w:rFonts w:ascii="Times New Roman" w:hAnsi="Times New Roman"/>
              </w:rPr>
              <w:t>·10</w:t>
            </w:r>
            <w:r w:rsidRPr="00A454C9">
              <w:rPr>
                <w:rFonts w:ascii="Times New Roman" w:hAnsi="Times New Roman"/>
                <w:vertAlign w:val="superscript"/>
              </w:rPr>
              <w:t>-2</w:t>
            </w:r>
          </w:p>
        </w:tc>
        <w:tc>
          <w:tcPr>
            <w:tcW w:w="2563"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509A652E" w14:textId="77777777" w:rsidR="00AE4BA6" w:rsidRDefault="00AE4BA6" w:rsidP="005F05E9">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drobní živočichové</w:t>
            </w:r>
          </w:p>
        </w:tc>
      </w:tr>
      <w:tr w:rsidR="00AE4BA6" w14:paraId="2E5C7061" w14:textId="77777777" w:rsidTr="00526CA7">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256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020CB1B9" w14:textId="77777777" w:rsidR="00AE4BA6" w:rsidRPr="00997DE5" w:rsidRDefault="00AE4BA6" w:rsidP="005F05E9">
            <w:pPr>
              <w:spacing w:line="360" w:lineRule="auto"/>
              <w:jc w:val="both"/>
              <w:rPr>
                <w:rFonts w:ascii="Times New Roman" w:hAnsi="Times New Roman"/>
                <w:b w:val="0"/>
                <w:bCs/>
              </w:rPr>
            </w:pPr>
            <w:proofErr w:type="spellStart"/>
            <w:r w:rsidRPr="00997DE5">
              <w:rPr>
                <w:rFonts w:ascii="Times New Roman" w:hAnsi="Times New Roman"/>
                <w:b w:val="0"/>
                <w:bCs/>
              </w:rPr>
              <w:t>mezoplankton</w:t>
            </w:r>
            <w:proofErr w:type="spellEnd"/>
            <w:r w:rsidRPr="00997DE5">
              <w:rPr>
                <w:rFonts w:ascii="Times New Roman" w:hAnsi="Times New Roman"/>
                <w:b w:val="0"/>
                <w:bCs/>
              </w:rPr>
              <w:t xml:space="preserve"> </w:t>
            </w:r>
          </w:p>
        </w:tc>
        <w:tc>
          <w:tcPr>
            <w:tcW w:w="25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3C0AC286" w14:textId="77777777" w:rsidR="00AE4BA6" w:rsidRDefault="00AE4BA6" w:rsidP="005F05E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2·10</w:t>
            </w:r>
            <w:r w:rsidRPr="00A454C9">
              <w:rPr>
                <w:rFonts w:ascii="Times New Roman" w:hAnsi="Times New Roman"/>
                <w:vertAlign w:val="superscript"/>
              </w:rPr>
              <w:t>-</w:t>
            </w:r>
            <w:r>
              <w:rPr>
                <w:rFonts w:ascii="Times New Roman" w:hAnsi="Times New Roman"/>
                <w:vertAlign w:val="superscript"/>
              </w:rPr>
              <w:t>4</w:t>
            </w:r>
            <w:r>
              <w:rPr>
                <w:rFonts w:ascii="Times New Roman" w:hAnsi="Times New Roman"/>
              </w:rPr>
              <w:t xml:space="preserve"> až </w:t>
            </w:r>
            <w:r w:rsidRPr="00A454C9">
              <w:rPr>
                <w:rFonts w:ascii="Times New Roman" w:hAnsi="Times New Roman"/>
              </w:rPr>
              <w:t>2</w:t>
            </w:r>
            <w:r>
              <w:rPr>
                <w:rFonts w:ascii="Times New Roman" w:hAnsi="Times New Roman"/>
              </w:rPr>
              <w:t>·10</w:t>
            </w:r>
            <w:r w:rsidRPr="00A454C9">
              <w:rPr>
                <w:rFonts w:ascii="Times New Roman" w:hAnsi="Times New Roman"/>
                <w:vertAlign w:val="superscript"/>
              </w:rPr>
              <w:t>-</w:t>
            </w:r>
            <w:r>
              <w:rPr>
                <w:rFonts w:ascii="Times New Roman" w:hAnsi="Times New Roman"/>
                <w:vertAlign w:val="superscript"/>
              </w:rPr>
              <w:t>3</w:t>
            </w:r>
          </w:p>
        </w:tc>
        <w:tc>
          <w:tcPr>
            <w:tcW w:w="256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03D570FE" w14:textId="77777777" w:rsidR="00AE4BA6" w:rsidRDefault="00AE4BA6" w:rsidP="005F05E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drobní živočichové</w:t>
            </w:r>
          </w:p>
        </w:tc>
      </w:tr>
      <w:tr w:rsidR="00AE4BA6" w14:paraId="5A1B32D7" w14:textId="77777777" w:rsidTr="00526CA7">
        <w:trPr>
          <w:cnfStyle w:val="000000010000" w:firstRow="0" w:lastRow="0" w:firstColumn="0" w:lastColumn="0" w:oddVBand="0" w:evenVBand="0" w:oddHBand="0" w:evenHBand="1"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256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B50043E" w14:textId="77777777" w:rsidR="00AE4BA6" w:rsidRPr="00997DE5" w:rsidRDefault="00AE4BA6" w:rsidP="005F05E9">
            <w:pPr>
              <w:spacing w:line="360" w:lineRule="auto"/>
              <w:jc w:val="both"/>
              <w:rPr>
                <w:rFonts w:ascii="Times New Roman" w:hAnsi="Times New Roman"/>
                <w:b w:val="0"/>
                <w:bCs/>
              </w:rPr>
            </w:pPr>
            <w:r w:rsidRPr="00997DE5">
              <w:rPr>
                <w:rFonts w:ascii="Times New Roman" w:hAnsi="Times New Roman"/>
                <w:b w:val="0"/>
                <w:bCs/>
              </w:rPr>
              <w:t>mikroplankton</w:t>
            </w:r>
          </w:p>
        </w:tc>
        <w:tc>
          <w:tcPr>
            <w:tcW w:w="2561"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37BF918B" w14:textId="77777777" w:rsidR="00AE4BA6" w:rsidRDefault="00AE4BA6" w:rsidP="005F05E9">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2·10</w:t>
            </w:r>
            <w:r w:rsidRPr="00A454C9">
              <w:rPr>
                <w:rFonts w:ascii="Times New Roman" w:hAnsi="Times New Roman"/>
                <w:vertAlign w:val="superscript"/>
              </w:rPr>
              <w:t>-</w:t>
            </w:r>
            <w:r>
              <w:rPr>
                <w:rFonts w:ascii="Times New Roman" w:hAnsi="Times New Roman"/>
                <w:vertAlign w:val="superscript"/>
              </w:rPr>
              <w:t>5</w:t>
            </w:r>
            <w:r>
              <w:rPr>
                <w:rFonts w:ascii="Times New Roman" w:hAnsi="Times New Roman"/>
              </w:rPr>
              <w:t xml:space="preserve"> až </w:t>
            </w:r>
            <w:r w:rsidRPr="00A454C9">
              <w:rPr>
                <w:rFonts w:ascii="Times New Roman" w:hAnsi="Times New Roman"/>
              </w:rPr>
              <w:t>2</w:t>
            </w:r>
            <w:r>
              <w:rPr>
                <w:rFonts w:ascii="Times New Roman" w:hAnsi="Times New Roman"/>
              </w:rPr>
              <w:t>·10</w:t>
            </w:r>
            <w:r w:rsidRPr="00A454C9">
              <w:rPr>
                <w:rFonts w:ascii="Times New Roman" w:hAnsi="Times New Roman"/>
                <w:vertAlign w:val="superscript"/>
              </w:rPr>
              <w:t>-</w:t>
            </w:r>
            <w:r>
              <w:rPr>
                <w:rFonts w:ascii="Times New Roman" w:hAnsi="Times New Roman"/>
                <w:vertAlign w:val="superscript"/>
              </w:rPr>
              <w:t>4</w:t>
            </w:r>
          </w:p>
        </w:tc>
        <w:tc>
          <w:tcPr>
            <w:tcW w:w="2563"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4B3F653A" w14:textId="77777777" w:rsidR="00AE4BA6" w:rsidRDefault="00AE4BA6" w:rsidP="005F05E9">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řasy, drobní korýši</w:t>
            </w:r>
          </w:p>
        </w:tc>
      </w:tr>
      <w:tr w:rsidR="00AE4BA6" w14:paraId="4D452B46" w14:textId="77777777" w:rsidTr="00526CA7">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256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607A5AF7" w14:textId="77777777" w:rsidR="00AE4BA6" w:rsidRPr="00997DE5" w:rsidRDefault="00AE4BA6" w:rsidP="005F05E9">
            <w:pPr>
              <w:spacing w:line="360" w:lineRule="auto"/>
              <w:jc w:val="both"/>
              <w:rPr>
                <w:rFonts w:ascii="Times New Roman" w:hAnsi="Times New Roman"/>
                <w:b w:val="0"/>
                <w:bCs/>
              </w:rPr>
            </w:pPr>
            <w:r w:rsidRPr="00997DE5">
              <w:rPr>
                <w:rFonts w:ascii="Times New Roman" w:hAnsi="Times New Roman"/>
                <w:b w:val="0"/>
                <w:bCs/>
              </w:rPr>
              <w:t xml:space="preserve">nanoplankton </w:t>
            </w:r>
          </w:p>
        </w:tc>
        <w:tc>
          <w:tcPr>
            <w:tcW w:w="25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51008F0B" w14:textId="77777777" w:rsidR="00AE4BA6" w:rsidRDefault="00AE4BA6" w:rsidP="005F05E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2·10</w:t>
            </w:r>
            <w:r w:rsidRPr="00A454C9">
              <w:rPr>
                <w:rFonts w:ascii="Times New Roman" w:hAnsi="Times New Roman"/>
                <w:vertAlign w:val="superscript"/>
              </w:rPr>
              <w:t>-</w:t>
            </w:r>
            <w:r>
              <w:rPr>
                <w:rFonts w:ascii="Times New Roman" w:hAnsi="Times New Roman"/>
                <w:vertAlign w:val="superscript"/>
              </w:rPr>
              <w:t>6</w:t>
            </w:r>
            <w:r>
              <w:rPr>
                <w:rFonts w:ascii="Times New Roman" w:hAnsi="Times New Roman"/>
              </w:rPr>
              <w:t xml:space="preserve"> až </w:t>
            </w:r>
            <w:r w:rsidRPr="00A454C9">
              <w:rPr>
                <w:rFonts w:ascii="Times New Roman" w:hAnsi="Times New Roman"/>
              </w:rPr>
              <w:t>2</w:t>
            </w:r>
            <w:r>
              <w:rPr>
                <w:rFonts w:ascii="Times New Roman" w:hAnsi="Times New Roman"/>
              </w:rPr>
              <w:t>·10</w:t>
            </w:r>
            <w:r w:rsidRPr="00A454C9">
              <w:rPr>
                <w:rFonts w:ascii="Times New Roman" w:hAnsi="Times New Roman"/>
                <w:vertAlign w:val="superscript"/>
              </w:rPr>
              <w:t>-</w:t>
            </w:r>
            <w:r>
              <w:rPr>
                <w:rFonts w:ascii="Times New Roman" w:hAnsi="Times New Roman"/>
                <w:vertAlign w:val="superscript"/>
              </w:rPr>
              <w:t>5</w:t>
            </w:r>
          </w:p>
        </w:tc>
        <w:tc>
          <w:tcPr>
            <w:tcW w:w="256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vAlign w:val="center"/>
          </w:tcPr>
          <w:p w14:paraId="1D7C869E" w14:textId="77777777" w:rsidR="00AE4BA6" w:rsidRDefault="00AE4BA6" w:rsidP="005F05E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drobní prvoci a řasy</w:t>
            </w:r>
          </w:p>
        </w:tc>
      </w:tr>
      <w:tr w:rsidR="00AE4BA6" w14:paraId="1AD06C6D" w14:textId="77777777" w:rsidTr="00526CA7">
        <w:trPr>
          <w:cnfStyle w:val="000000010000" w:firstRow="0" w:lastRow="0" w:firstColumn="0" w:lastColumn="0" w:oddVBand="0" w:evenVBand="0" w:oddHBand="0" w:evenHBand="1"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256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199E808" w14:textId="77777777" w:rsidR="00AE4BA6" w:rsidRPr="00997DE5" w:rsidRDefault="00AE4BA6" w:rsidP="005F05E9">
            <w:pPr>
              <w:spacing w:line="360" w:lineRule="auto"/>
              <w:jc w:val="both"/>
              <w:rPr>
                <w:rFonts w:ascii="Times New Roman" w:hAnsi="Times New Roman"/>
                <w:b w:val="0"/>
                <w:bCs/>
              </w:rPr>
            </w:pPr>
            <w:proofErr w:type="spellStart"/>
            <w:r w:rsidRPr="00997DE5">
              <w:rPr>
                <w:rFonts w:ascii="Times New Roman" w:hAnsi="Times New Roman"/>
                <w:b w:val="0"/>
                <w:bCs/>
              </w:rPr>
              <w:t>pikoplankton</w:t>
            </w:r>
            <w:proofErr w:type="spellEnd"/>
          </w:p>
        </w:tc>
        <w:tc>
          <w:tcPr>
            <w:tcW w:w="2561"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38675F50" w14:textId="77777777" w:rsidR="00AE4BA6" w:rsidRDefault="00AE4BA6" w:rsidP="005F05E9">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2·10</w:t>
            </w:r>
            <w:r w:rsidRPr="00A454C9">
              <w:rPr>
                <w:rFonts w:ascii="Times New Roman" w:hAnsi="Times New Roman"/>
                <w:vertAlign w:val="superscript"/>
              </w:rPr>
              <w:t>-</w:t>
            </w:r>
            <w:r>
              <w:rPr>
                <w:rFonts w:ascii="Times New Roman" w:hAnsi="Times New Roman"/>
                <w:vertAlign w:val="superscript"/>
              </w:rPr>
              <w:t>7</w:t>
            </w:r>
            <w:r>
              <w:rPr>
                <w:rFonts w:ascii="Times New Roman" w:hAnsi="Times New Roman"/>
              </w:rPr>
              <w:t xml:space="preserve"> až </w:t>
            </w:r>
            <w:r w:rsidRPr="00A454C9">
              <w:rPr>
                <w:rFonts w:ascii="Times New Roman" w:hAnsi="Times New Roman"/>
              </w:rPr>
              <w:t>2</w:t>
            </w:r>
            <w:r>
              <w:rPr>
                <w:rFonts w:ascii="Times New Roman" w:hAnsi="Times New Roman"/>
              </w:rPr>
              <w:t>·10</w:t>
            </w:r>
            <w:r w:rsidRPr="00A454C9">
              <w:rPr>
                <w:rFonts w:ascii="Times New Roman" w:hAnsi="Times New Roman"/>
                <w:vertAlign w:val="superscript"/>
              </w:rPr>
              <w:t>-</w:t>
            </w:r>
            <w:r>
              <w:rPr>
                <w:rFonts w:ascii="Times New Roman" w:hAnsi="Times New Roman"/>
                <w:vertAlign w:val="superscript"/>
              </w:rPr>
              <w:t>6</w:t>
            </w:r>
          </w:p>
        </w:tc>
        <w:tc>
          <w:tcPr>
            <w:tcW w:w="2563"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70C042D2" w14:textId="77777777" w:rsidR="00AE4BA6" w:rsidRDefault="00AE4BA6" w:rsidP="005F05E9">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rPr>
            </w:pPr>
            <w:r>
              <w:rPr>
                <w:rFonts w:ascii="Times New Roman" w:hAnsi="Times New Roman"/>
              </w:rPr>
              <w:t>bakterie a drobní prvoci</w:t>
            </w:r>
          </w:p>
        </w:tc>
      </w:tr>
      <w:tr w:rsidR="00AE4BA6" w14:paraId="2F06F515" w14:textId="77777777" w:rsidTr="00526CA7">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2562" w:type="dxa"/>
            <w:tcBorders>
              <w:top w:val="none" w:sz="0" w:space="0" w:color="auto"/>
              <w:left w:val="none" w:sz="0" w:space="0" w:color="auto"/>
              <w:bottom w:val="single" w:sz="4" w:space="0" w:color="auto"/>
              <w:right w:val="none" w:sz="0" w:space="0" w:color="auto"/>
              <w:tl2br w:val="none" w:sz="0" w:space="0" w:color="auto"/>
              <w:tr2bl w:val="none" w:sz="0" w:space="0" w:color="auto"/>
            </w:tcBorders>
            <w:shd w:val="clear" w:color="auto" w:fill="E7E6E6" w:themeFill="background2"/>
          </w:tcPr>
          <w:p w14:paraId="48DC4812" w14:textId="77777777" w:rsidR="00AE4BA6" w:rsidRPr="00997DE5" w:rsidRDefault="00AE4BA6" w:rsidP="005F05E9">
            <w:pPr>
              <w:spacing w:line="360" w:lineRule="auto"/>
              <w:jc w:val="both"/>
              <w:rPr>
                <w:rFonts w:ascii="Times New Roman" w:hAnsi="Times New Roman"/>
                <w:b w:val="0"/>
                <w:bCs/>
              </w:rPr>
            </w:pPr>
            <w:proofErr w:type="spellStart"/>
            <w:r w:rsidRPr="00997DE5">
              <w:rPr>
                <w:rFonts w:ascii="Times New Roman" w:hAnsi="Times New Roman"/>
                <w:b w:val="0"/>
                <w:bCs/>
              </w:rPr>
              <w:t>femtoplankton</w:t>
            </w:r>
            <w:proofErr w:type="spellEnd"/>
          </w:p>
        </w:tc>
        <w:tc>
          <w:tcPr>
            <w:tcW w:w="2561" w:type="dxa"/>
            <w:tcBorders>
              <w:top w:val="none" w:sz="0" w:space="0" w:color="auto"/>
              <w:left w:val="none" w:sz="0" w:space="0" w:color="auto"/>
              <w:bottom w:val="single" w:sz="4" w:space="0" w:color="auto"/>
              <w:right w:val="none" w:sz="0" w:space="0" w:color="auto"/>
              <w:tl2br w:val="none" w:sz="0" w:space="0" w:color="auto"/>
              <w:tr2bl w:val="none" w:sz="0" w:space="0" w:color="auto"/>
            </w:tcBorders>
            <w:shd w:val="clear" w:color="auto" w:fill="E7E6E6" w:themeFill="background2"/>
            <w:vAlign w:val="center"/>
          </w:tcPr>
          <w:p w14:paraId="45C5B667" w14:textId="77777777" w:rsidR="00AE4BA6" w:rsidRDefault="00AE4BA6" w:rsidP="005F05E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&lt; 2·10</w:t>
            </w:r>
            <w:r w:rsidRPr="00A454C9">
              <w:rPr>
                <w:rFonts w:ascii="Times New Roman" w:hAnsi="Times New Roman"/>
                <w:vertAlign w:val="superscript"/>
              </w:rPr>
              <w:t>-</w:t>
            </w:r>
            <w:r>
              <w:rPr>
                <w:rFonts w:ascii="Times New Roman" w:hAnsi="Times New Roman"/>
                <w:vertAlign w:val="superscript"/>
              </w:rPr>
              <w:t>7</w:t>
            </w:r>
          </w:p>
        </w:tc>
        <w:tc>
          <w:tcPr>
            <w:tcW w:w="2563" w:type="dxa"/>
            <w:tcBorders>
              <w:top w:val="none" w:sz="0" w:space="0" w:color="auto"/>
              <w:left w:val="none" w:sz="0" w:space="0" w:color="auto"/>
              <w:bottom w:val="single" w:sz="4" w:space="0" w:color="auto"/>
              <w:right w:val="none" w:sz="0" w:space="0" w:color="auto"/>
              <w:tl2br w:val="none" w:sz="0" w:space="0" w:color="auto"/>
              <w:tr2bl w:val="none" w:sz="0" w:space="0" w:color="auto"/>
            </w:tcBorders>
            <w:shd w:val="clear" w:color="auto" w:fill="E7E6E6" w:themeFill="background2"/>
            <w:vAlign w:val="center"/>
          </w:tcPr>
          <w:p w14:paraId="4CF35B6B" w14:textId="0DCDCF23" w:rsidR="00AE4BA6" w:rsidRDefault="000C08C9" w:rsidP="005F05E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v</w:t>
            </w:r>
            <w:r w:rsidR="00AE4BA6">
              <w:rPr>
                <w:rFonts w:ascii="Times New Roman" w:hAnsi="Times New Roman"/>
              </w:rPr>
              <w:t>iry</w:t>
            </w:r>
          </w:p>
        </w:tc>
      </w:tr>
    </w:tbl>
    <w:p w14:paraId="0471D31A" w14:textId="5D0D11CC" w:rsidR="001D0011" w:rsidRDefault="004860FC" w:rsidP="00CB0592">
      <w:pPr>
        <w:pStyle w:val="Nadpis2"/>
        <w:numPr>
          <w:ilvl w:val="1"/>
          <w:numId w:val="14"/>
        </w:numPr>
      </w:pPr>
      <w:bookmarkStart w:id="25" w:name="_Toc131699735"/>
      <w:r>
        <w:lastRenderedPageBreak/>
        <w:t>Fytoplankton</w:t>
      </w:r>
      <w:bookmarkEnd w:id="25"/>
    </w:p>
    <w:p w14:paraId="63CAEB39" w14:textId="1082752D" w:rsidR="00F05BFA" w:rsidRPr="00F05BFA" w:rsidRDefault="00F05BFA" w:rsidP="00F05BFA">
      <w:pPr>
        <w:spacing w:line="360" w:lineRule="auto"/>
        <w:jc w:val="both"/>
        <w:rPr>
          <w:rFonts w:ascii="Times New Roman" w:hAnsi="Times New Roman"/>
        </w:rPr>
      </w:pPr>
      <w:r w:rsidRPr="00F05BFA">
        <w:rPr>
          <w:rFonts w:ascii="Times New Roman" w:hAnsi="Times New Roman"/>
        </w:rPr>
        <w:t>Slovo fytoplankton je odvozeno z řeckých slov „</w:t>
      </w:r>
      <w:proofErr w:type="spellStart"/>
      <w:r w:rsidRPr="00F05BFA">
        <w:rPr>
          <w:rFonts w:ascii="Times New Roman" w:hAnsi="Times New Roman"/>
          <w:i/>
          <w:iCs/>
        </w:rPr>
        <w:t>fyton</w:t>
      </w:r>
      <w:proofErr w:type="spellEnd"/>
      <w:r w:rsidRPr="00F05BFA">
        <w:rPr>
          <w:rFonts w:ascii="Times New Roman" w:hAnsi="Times New Roman"/>
        </w:rPr>
        <w:t>“ v překladu rostlina a „</w:t>
      </w:r>
      <w:r w:rsidRPr="00F05BFA">
        <w:rPr>
          <w:rFonts w:ascii="Times New Roman" w:hAnsi="Times New Roman"/>
          <w:i/>
          <w:iCs/>
        </w:rPr>
        <w:t>plankton</w:t>
      </w:r>
      <w:r w:rsidRPr="00F05BFA">
        <w:rPr>
          <w:rFonts w:ascii="Times New Roman" w:hAnsi="Times New Roman"/>
        </w:rPr>
        <w:t>“ překladem tulák (podle Paulíčkové, 2011 „</w:t>
      </w:r>
      <w:r w:rsidRPr="00F05BFA">
        <w:rPr>
          <w:rFonts w:ascii="Times New Roman" w:hAnsi="Times New Roman"/>
          <w:i/>
          <w:iCs/>
        </w:rPr>
        <w:t>putovat bez cíle</w:t>
      </w:r>
      <w:r w:rsidRPr="00F05BFA">
        <w:rPr>
          <w:rFonts w:ascii="Times New Roman" w:hAnsi="Times New Roman"/>
        </w:rPr>
        <w:t xml:space="preserve">“). Fytoplanktonem je myšleno společenstvo sinic a řas, obývající </w:t>
      </w:r>
      <w:proofErr w:type="spellStart"/>
      <w:r w:rsidRPr="00F05BFA">
        <w:rPr>
          <w:rFonts w:ascii="Times New Roman" w:hAnsi="Times New Roman"/>
        </w:rPr>
        <w:t>pelagiál</w:t>
      </w:r>
      <w:proofErr w:type="spellEnd"/>
      <w:r w:rsidRPr="008962DD">
        <w:rPr>
          <w:rStyle w:val="Znakapoznpodarou"/>
          <w:rFonts w:ascii="Times New Roman" w:hAnsi="Times New Roman"/>
        </w:rPr>
        <w:footnoteReference w:id="4"/>
      </w:r>
      <w:r w:rsidRPr="00F05BFA">
        <w:rPr>
          <w:rFonts w:ascii="Times New Roman" w:hAnsi="Times New Roman"/>
        </w:rPr>
        <w:t xml:space="preserve"> hlubokých i mělkých stojatých vod a pomalu tekoucích úseků řek (</w:t>
      </w:r>
      <w:proofErr w:type="spellStart"/>
      <w:r w:rsidRPr="00F05BFA">
        <w:rPr>
          <w:rFonts w:ascii="Times New Roman" w:hAnsi="Times New Roman"/>
        </w:rPr>
        <w:t>Reynolds</w:t>
      </w:r>
      <w:proofErr w:type="spellEnd"/>
      <w:r w:rsidRPr="00F05BFA">
        <w:rPr>
          <w:rFonts w:ascii="Times New Roman" w:hAnsi="Times New Roman"/>
        </w:rPr>
        <w:t>, 1984</w:t>
      </w:r>
      <w:r w:rsidR="00BC5093">
        <w:rPr>
          <w:rFonts w:ascii="Times New Roman" w:hAnsi="Times New Roman"/>
        </w:rPr>
        <w:t xml:space="preserve">; </w:t>
      </w:r>
      <w:proofErr w:type="spellStart"/>
      <w:r w:rsidR="00BC5093">
        <w:rPr>
          <w:rFonts w:ascii="Times New Roman" w:hAnsi="Times New Roman"/>
        </w:rPr>
        <w:t>Winder</w:t>
      </w:r>
      <w:proofErr w:type="spellEnd"/>
      <w:r w:rsidR="00BC5093">
        <w:rPr>
          <w:rFonts w:ascii="Times New Roman" w:hAnsi="Times New Roman"/>
        </w:rPr>
        <w:t xml:space="preserve"> &amp; Sommer, 2012</w:t>
      </w:r>
      <w:r w:rsidRPr="00F05BFA">
        <w:rPr>
          <w:rFonts w:ascii="Times New Roman" w:hAnsi="Times New Roman"/>
        </w:rPr>
        <w:t>).</w:t>
      </w:r>
    </w:p>
    <w:p w14:paraId="188BCD04" w14:textId="3B3CC52F" w:rsidR="004860FC" w:rsidRPr="00030928" w:rsidRDefault="00F05BFA" w:rsidP="00030928">
      <w:pPr>
        <w:spacing w:line="360" w:lineRule="auto"/>
        <w:ind w:firstLine="360"/>
        <w:jc w:val="both"/>
        <w:rPr>
          <w:rFonts w:ascii="Times New Roman" w:hAnsi="Times New Roman"/>
        </w:rPr>
      </w:pPr>
      <w:r w:rsidRPr="00F05BFA">
        <w:rPr>
          <w:rFonts w:ascii="Times New Roman" w:hAnsi="Times New Roman"/>
        </w:rPr>
        <w:t>Světový fytoplankton (mořský i sladkovodní) produkuje 70 % atmosférického kyslíku.</w:t>
      </w:r>
      <w:r w:rsidR="003C16D6">
        <w:rPr>
          <w:rFonts w:ascii="Times New Roman" w:hAnsi="Times New Roman"/>
        </w:rPr>
        <w:t xml:space="preserve"> </w:t>
      </w:r>
      <w:r w:rsidR="005D6469">
        <w:rPr>
          <w:rFonts w:ascii="Times New Roman" w:hAnsi="Times New Roman"/>
        </w:rPr>
        <w:t>V nadbytku</w:t>
      </w:r>
      <w:r w:rsidRPr="00F05BFA">
        <w:rPr>
          <w:rFonts w:ascii="Times New Roman" w:hAnsi="Times New Roman"/>
        </w:rPr>
        <w:t xml:space="preserve"> živin (eutrofizace) a vhodných podmínkách prostředí, může ovšem docházet k nadprodukci fytoplanktonu a k přemnožení toxických druhů řas (obrněnky) a sinic (příkladem mohou být při přemnožení vypuštěné neurotoxiny sinic) (</w:t>
      </w:r>
      <w:proofErr w:type="spellStart"/>
      <w:r w:rsidRPr="00F05BFA">
        <w:rPr>
          <w:rFonts w:ascii="Times New Roman" w:hAnsi="Times New Roman"/>
        </w:rPr>
        <w:t>Sini</w:t>
      </w:r>
      <w:proofErr w:type="spellEnd"/>
      <w:r w:rsidRPr="00F05BFA">
        <w:rPr>
          <w:rFonts w:ascii="Times New Roman" w:hAnsi="Times New Roman"/>
        </w:rPr>
        <w:t xml:space="preserve"> et al., 2021),</w:t>
      </w:r>
      <w:r>
        <w:t xml:space="preserve"> </w:t>
      </w:r>
      <w:r w:rsidRPr="00F05BFA">
        <w:rPr>
          <w:rFonts w:ascii="Times New Roman" w:hAnsi="Times New Roman"/>
        </w:rPr>
        <w:t xml:space="preserve">které působí potíže při úpravě povrchových vod nebo jsou nebezpečné pro člověka </w:t>
      </w:r>
      <w:r w:rsidR="005311BD">
        <w:rPr>
          <w:rFonts w:ascii="Times New Roman" w:hAnsi="Times New Roman"/>
        </w:rPr>
        <w:br/>
      </w:r>
      <w:r w:rsidRPr="00F05BFA">
        <w:rPr>
          <w:rFonts w:ascii="Times New Roman" w:hAnsi="Times New Roman"/>
        </w:rPr>
        <w:t>(</w:t>
      </w:r>
      <w:proofErr w:type="spellStart"/>
      <w:r w:rsidRPr="00F05BFA">
        <w:rPr>
          <w:rFonts w:ascii="Times New Roman" w:hAnsi="Times New Roman"/>
        </w:rPr>
        <w:t>Brierley</w:t>
      </w:r>
      <w:proofErr w:type="spellEnd"/>
      <w:r w:rsidRPr="00F05BFA">
        <w:rPr>
          <w:rFonts w:ascii="Times New Roman" w:hAnsi="Times New Roman"/>
        </w:rPr>
        <w:t xml:space="preserve">, 2017). </w:t>
      </w:r>
    </w:p>
    <w:p w14:paraId="7247C93D" w14:textId="5FB7501A" w:rsidR="003D51D8" w:rsidRDefault="003D51D8" w:rsidP="00526CA7">
      <w:pPr>
        <w:pStyle w:val="Nadpis3"/>
        <w:numPr>
          <w:ilvl w:val="2"/>
          <w:numId w:val="14"/>
        </w:numPr>
      </w:pPr>
      <w:r>
        <w:t xml:space="preserve">Sezónní dynamika </w:t>
      </w:r>
      <w:r w:rsidR="005D6469">
        <w:t>fytoplanktonu</w:t>
      </w:r>
    </w:p>
    <w:p w14:paraId="10B1C559" w14:textId="1FD7F0DE" w:rsidR="003D51D8" w:rsidRDefault="00066927" w:rsidP="00066927">
      <w:pPr>
        <w:pStyle w:val="Odstavec1"/>
        <w:spacing w:line="360" w:lineRule="auto"/>
        <w:rPr>
          <w:rFonts w:ascii="Times New Roman" w:hAnsi="Times New Roman"/>
        </w:rPr>
      </w:pPr>
      <w:r w:rsidRPr="0067429B">
        <w:rPr>
          <w:rFonts w:ascii="Times New Roman" w:hAnsi="Times New Roman"/>
        </w:rPr>
        <w:t xml:space="preserve">Sezónní dynamika fytoplanktonu je proces, při němž dochází k výrazné změně druhů </w:t>
      </w:r>
      <w:r w:rsidR="00B96173">
        <w:rPr>
          <w:rFonts w:ascii="Times New Roman" w:hAnsi="Times New Roman"/>
        </w:rPr>
        <w:br/>
      </w:r>
      <w:r w:rsidRPr="0067429B">
        <w:rPr>
          <w:rFonts w:ascii="Times New Roman" w:hAnsi="Times New Roman"/>
        </w:rPr>
        <w:t xml:space="preserve">i množství jedinců v populacích </w:t>
      </w:r>
      <w:r>
        <w:rPr>
          <w:rFonts w:ascii="Times New Roman" w:hAnsi="Times New Roman"/>
        </w:rPr>
        <w:t>během roku</w:t>
      </w:r>
      <w:r w:rsidR="003C16D6">
        <w:rPr>
          <w:rFonts w:ascii="Times New Roman" w:hAnsi="Times New Roman"/>
        </w:rPr>
        <w:t xml:space="preserve"> </w:t>
      </w:r>
      <w:r w:rsidR="005D6469">
        <w:rPr>
          <w:rFonts w:ascii="Times New Roman" w:hAnsi="Times New Roman"/>
        </w:rPr>
        <w:t>v</w:t>
      </w:r>
      <w:r w:rsidR="00F44C71">
        <w:rPr>
          <w:rFonts w:ascii="Times New Roman" w:hAnsi="Times New Roman"/>
        </w:rPr>
        <w:t xml:space="preserve"> oblastech </w:t>
      </w:r>
      <w:r w:rsidR="005D6469">
        <w:rPr>
          <w:rFonts w:ascii="Times New Roman" w:hAnsi="Times New Roman"/>
        </w:rPr>
        <w:t>mírné</w:t>
      </w:r>
      <w:r w:rsidR="00F44C71">
        <w:rPr>
          <w:rFonts w:ascii="Times New Roman" w:hAnsi="Times New Roman"/>
        </w:rPr>
        <w:t>ho</w:t>
      </w:r>
      <w:r w:rsidR="005D6469">
        <w:rPr>
          <w:rFonts w:ascii="Times New Roman" w:hAnsi="Times New Roman"/>
        </w:rPr>
        <w:t xml:space="preserve"> pásu </w:t>
      </w:r>
      <w:r w:rsidRPr="0067429B">
        <w:rPr>
          <w:rFonts w:ascii="Times New Roman" w:hAnsi="Times New Roman"/>
        </w:rPr>
        <w:t>(</w:t>
      </w:r>
      <w:proofErr w:type="spellStart"/>
      <w:r w:rsidRPr="0067429B">
        <w:rPr>
          <w:rFonts w:ascii="Times New Roman" w:hAnsi="Times New Roman"/>
        </w:rPr>
        <w:t>Hindák</w:t>
      </w:r>
      <w:proofErr w:type="spellEnd"/>
      <w:r>
        <w:rPr>
          <w:rFonts w:ascii="Times New Roman" w:hAnsi="Times New Roman"/>
        </w:rPr>
        <w:t>,</w:t>
      </w:r>
      <w:r w:rsidRPr="0067429B">
        <w:rPr>
          <w:rFonts w:ascii="Times New Roman" w:hAnsi="Times New Roman"/>
        </w:rPr>
        <w:t xml:space="preserve"> 1978). </w:t>
      </w:r>
      <w:r w:rsidR="005311BD">
        <w:rPr>
          <w:rFonts w:ascii="Times New Roman" w:hAnsi="Times New Roman"/>
        </w:rPr>
        <w:br/>
      </w:r>
      <w:r w:rsidRPr="0067429B">
        <w:rPr>
          <w:rFonts w:ascii="Times New Roman" w:hAnsi="Times New Roman"/>
        </w:rPr>
        <w:t>Vliv na tento proces mají zejména chemické a fyzikální faktory vodního</w:t>
      </w:r>
      <w:r>
        <w:rPr>
          <w:rFonts w:ascii="Times New Roman" w:hAnsi="Times New Roman"/>
        </w:rPr>
        <w:t xml:space="preserve"> prostředí</w:t>
      </w:r>
      <w:r w:rsidRPr="0067429B">
        <w:rPr>
          <w:rFonts w:ascii="Times New Roman" w:hAnsi="Times New Roman"/>
        </w:rPr>
        <w:t xml:space="preserve">, které se </w:t>
      </w:r>
      <w:r w:rsidR="00B96173">
        <w:rPr>
          <w:rFonts w:ascii="Times New Roman" w:hAnsi="Times New Roman"/>
        </w:rPr>
        <w:br/>
      </w:r>
      <w:r w:rsidRPr="0067429B">
        <w:rPr>
          <w:rFonts w:ascii="Times New Roman" w:hAnsi="Times New Roman"/>
        </w:rPr>
        <w:t xml:space="preserve">v průběhu roku mění, mimo tyto faktory hraje důležitou roli i </w:t>
      </w:r>
      <w:r>
        <w:rPr>
          <w:rFonts w:ascii="Times New Roman" w:hAnsi="Times New Roman"/>
        </w:rPr>
        <w:t xml:space="preserve">vzájemné </w:t>
      </w:r>
      <w:r w:rsidRPr="0067429B">
        <w:rPr>
          <w:rFonts w:ascii="Times New Roman" w:hAnsi="Times New Roman"/>
        </w:rPr>
        <w:t xml:space="preserve">působení mezi </w:t>
      </w:r>
      <w:r w:rsidR="00DA4DDD">
        <w:rPr>
          <w:rFonts w:ascii="Times New Roman" w:hAnsi="Times New Roman"/>
        </w:rPr>
        <w:t xml:space="preserve">jednotlivými </w:t>
      </w:r>
      <w:r w:rsidRPr="0067429B">
        <w:rPr>
          <w:rFonts w:ascii="Times New Roman" w:hAnsi="Times New Roman"/>
        </w:rPr>
        <w:t>organismy</w:t>
      </w:r>
      <w:r>
        <w:rPr>
          <w:rFonts w:ascii="Times New Roman" w:hAnsi="Times New Roman"/>
        </w:rPr>
        <w:t xml:space="preserve"> (Sommer, 198</w:t>
      </w:r>
      <w:r w:rsidR="0081368A">
        <w:rPr>
          <w:rFonts w:ascii="Times New Roman" w:hAnsi="Times New Roman"/>
        </w:rPr>
        <w:t>9</w:t>
      </w:r>
      <w:r>
        <w:rPr>
          <w:rFonts w:ascii="Times New Roman" w:hAnsi="Times New Roman"/>
        </w:rPr>
        <w:t>).</w:t>
      </w:r>
    </w:p>
    <w:p w14:paraId="309B9DD9" w14:textId="77777777" w:rsidR="00124113" w:rsidRDefault="00124113" w:rsidP="00D123B0">
      <w:pPr>
        <w:pStyle w:val="Dalodstavce"/>
        <w:spacing w:line="360" w:lineRule="auto"/>
        <w:ind w:firstLine="709"/>
        <w:rPr>
          <w:rFonts w:ascii="Times New Roman" w:hAnsi="Times New Roman"/>
        </w:rPr>
      </w:pPr>
      <w:r w:rsidRPr="0035342E">
        <w:rPr>
          <w:rFonts w:ascii="Times New Roman" w:hAnsi="Times New Roman"/>
        </w:rPr>
        <w:t>Rozvoj fytoplanktonu je závislý např.</w:t>
      </w:r>
      <w:r>
        <w:rPr>
          <w:rFonts w:ascii="Times New Roman" w:hAnsi="Times New Roman"/>
        </w:rPr>
        <w:t xml:space="preserve"> </w:t>
      </w:r>
      <w:r w:rsidRPr="0035342E">
        <w:rPr>
          <w:rFonts w:ascii="Times New Roman" w:hAnsi="Times New Roman"/>
        </w:rPr>
        <w:t>na teplotě, dostupnosti světla, přítomnosti živin a míchání vodního sloupce (</w:t>
      </w:r>
      <w:proofErr w:type="spellStart"/>
      <w:r w:rsidRPr="0035342E">
        <w:rPr>
          <w:rFonts w:ascii="Times New Roman" w:hAnsi="Times New Roman"/>
        </w:rPr>
        <w:t>Reynolds</w:t>
      </w:r>
      <w:proofErr w:type="spellEnd"/>
      <w:r w:rsidRPr="0035342E">
        <w:rPr>
          <w:rFonts w:ascii="Times New Roman" w:hAnsi="Times New Roman"/>
        </w:rPr>
        <w:t xml:space="preserve"> et al., 1984). Roční cyklus fytoplanktonu se v průběhu vegetačního období mění, díky těmto změnám dochází v zimním období k omezení rozvoje fytoplanktonu z důvodu nízké teploty vody a nedostatku slunečního záření. </w:t>
      </w:r>
      <w:r>
        <w:rPr>
          <w:rFonts w:ascii="Times New Roman" w:hAnsi="Times New Roman"/>
        </w:rPr>
        <w:t>Po</w:t>
      </w:r>
      <w:r w:rsidRPr="0035342E">
        <w:rPr>
          <w:rFonts w:ascii="Times New Roman" w:hAnsi="Times New Roman"/>
        </w:rPr>
        <w:t xml:space="preserve"> okamžiku vyrovnání teploty v nádrži (u dna i hladiny)</w:t>
      </w:r>
      <w:r>
        <w:rPr>
          <w:rFonts w:ascii="Times New Roman" w:hAnsi="Times New Roman"/>
        </w:rPr>
        <w:t>,</w:t>
      </w:r>
      <w:r w:rsidRPr="0035342E">
        <w:rPr>
          <w:rFonts w:ascii="Times New Roman" w:hAnsi="Times New Roman"/>
        </w:rPr>
        <w:t xml:space="preserve"> následuje jarní </w:t>
      </w:r>
      <w:r>
        <w:rPr>
          <w:rFonts w:ascii="Times New Roman" w:hAnsi="Times New Roman"/>
        </w:rPr>
        <w:t>pro</w:t>
      </w:r>
      <w:r w:rsidRPr="0035342E">
        <w:rPr>
          <w:rFonts w:ascii="Times New Roman" w:hAnsi="Times New Roman"/>
        </w:rPr>
        <w:t xml:space="preserve">míchání vodního sloupce </w:t>
      </w:r>
      <w:r>
        <w:rPr>
          <w:rFonts w:ascii="Times New Roman" w:hAnsi="Times New Roman"/>
        </w:rPr>
        <w:t>a s tím současně</w:t>
      </w:r>
      <w:r w:rsidRPr="0035342E">
        <w:rPr>
          <w:rFonts w:ascii="Times New Roman" w:hAnsi="Times New Roman"/>
        </w:rPr>
        <w:t xml:space="preserve"> přísu</w:t>
      </w:r>
      <w:r>
        <w:rPr>
          <w:rFonts w:ascii="Times New Roman" w:hAnsi="Times New Roman"/>
        </w:rPr>
        <w:t>n</w:t>
      </w:r>
      <w:r w:rsidRPr="0035342E">
        <w:rPr>
          <w:rFonts w:ascii="Times New Roman" w:hAnsi="Times New Roman"/>
        </w:rPr>
        <w:t xml:space="preserve"> živin ze spodních vrstev nádrže. Zlepšující se podmínky pro růst fytoplanktonu umožňují jeho následný rozvoj vedoucí k vytvoření jarního maxima biomasy fytoplanktonu. Mezi dominující skupiny zde můžeme řadit </w:t>
      </w:r>
      <w:proofErr w:type="spellStart"/>
      <w:r>
        <w:rPr>
          <w:rFonts w:ascii="Times New Roman" w:hAnsi="Times New Roman"/>
        </w:rPr>
        <w:t>zlativky</w:t>
      </w:r>
      <w:proofErr w:type="spellEnd"/>
      <w:r>
        <w:rPr>
          <w:rFonts w:ascii="Times New Roman" w:hAnsi="Times New Roman"/>
        </w:rPr>
        <w:t xml:space="preserve">, </w:t>
      </w:r>
      <w:r w:rsidRPr="0035342E">
        <w:rPr>
          <w:rFonts w:ascii="Times New Roman" w:hAnsi="Times New Roman"/>
        </w:rPr>
        <w:t>rozsivky nebo skrytěnky, kterým vyhovuje nižší teplota a</w:t>
      </w:r>
      <w:r>
        <w:rPr>
          <w:rFonts w:ascii="Times New Roman" w:hAnsi="Times New Roman"/>
        </w:rPr>
        <w:t xml:space="preserve"> nižší dostupnost světla</w:t>
      </w:r>
      <w:r w:rsidRPr="0035342E">
        <w:rPr>
          <w:rFonts w:ascii="Times New Roman" w:hAnsi="Times New Roman"/>
        </w:rPr>
        <w:t xml:space="preserve">. </w:t>
      </w:r>
      <w:r>
        <w:rPr>
          <w:rFonts w:ascii="Times New Roman" w:hAnsi="Times New Roman"/>
        </w:rPr>
        <w:t>N</w:t>
      </w:r>
      <w:r w:rsidRPr="0035342E">
        <w:rPr>
          <w:rFonts w:ascii="Times New Roman" w:hAnsi="Times New Roman"/>
        </w:rPr>
        <w:t xml:space="preserve">a </w:t>
      </w:r>
      <w:r w:rsidRPr="0035342E">
        <w:rPr>
          <w:rFonts w:ascii="Times New Roman" w:hAnsi="Times New Roman"/>
        </w:rPr>
        <w:lastRenderedPageBreak/>
        <w:t>přelomu jara a léta</w:t>
      </w:r>
      <w:r>
        <w:rPr>
          <w:rFonts w:ascii="Times New Roman" w:hAnsi="Times New Roman"/>
        </w:rPr>
        <w:t xml:space="preserve"> dochází k vysokému rozvoji zooplanktonu, který se živí fytoplanktonem, což má konečný důsledek v absenci fytoplanktonu ve vodě. Tato fáze </w:t>
      </w:r>
      <w:r w:rsidRPr="0035342E">
        <w:rPr>
          <w:rFonts w:ascii="Times New Roman" w:hAnsi="Times New Roman"/>
        </w:rPr>
        <w:t>se nazývá „</w:t>
      </w:r>
      <w:proofErr w:type="spellStart"/>
      <w:r w:rsidRPr="0035342E">
        <w:rPr>
          <w:rFonts w:ascii="Times New Roman" w:hAnsi="Times New Roman"/>
        </w:rPr>
        <w:t>clear</w:t>
      </w:r>
      <w:proofErr w:type="spellEnd"/>
      <w:r w:rsidRPr="0035342E">
        <w:rPr>
          <w:rFonts w:ascii="Times New Roman" w:hAnsi="Times New Roman"/>
        </w:rPr>
        <w:t xml:space="preserve"> </w:t>
      </w:r>
      <w:proofErr w:type="spellStart"/>
      <w:r w:rsidRPr="0035342E">
        <w:rPr>
          <w:rFonts w:ascii="Times New Roman" w:hAnsi="Times New Roman"/>
        </w:rPr>
        <w:t>water</w:t>
      </w:r>
      <w:proofErr w:type="spellEnd"/>
      <w:r w:rsidRPr="0035342E">
        <w:rPr>
          <w:rFonts w:ascii="Times New Roman" w:hAnsi="Times New Roman"/>
        </w:rPr>
        <w:t xml:space="preserve">“ a spočívá </w:t>
      </w:r>
      <w:r>
        <w:rPr>
          <w:rFonts w:ascii="Times New Roman" w:hAnsi="Times New Roman"/>
        </w:rPr>
        <w:t xml:space="preserve">také v </w:t>
      </w:r>
      <w:r w:rsidRPr="0035342E">
        <w:rPr>
          <w:rFonts w:ascii="Times New Roman" w:hAnsi="Times New Roman"/>
        </w:rPr>
        <w:t xml:space="preserve">recyklaci živin a utváření teplotních pásem ve vodním sloupci (Sommer et al., 1986). V letních měsících dosahují nejvyšší prosperity zelené řasy </w:t>
      </w:r>
      <w:r>
        <w:rPr>
          <w:rFonts w:ascii="Times New Roman" w:hAnsi="Times New Roman"/>
        </w:rPr>
        <w:br/>
      </w:r>
      <w:r w:rsidRPr="0035342E">
        <w:rPr>
          <w:rFonts w:ascii="Times New Roman" w:hAnsi="Times New Roman"/>
        </w:rPr>
        <w:t>a sinice</w:t>
      </w:r>
      <w:r>
        <w:rPr>
          <w:rFonts w:ascii="Times New Roman" w:hAnsi="Times New Roman"/>
        </w:rPr>
        <w:t>,</w:t>
      </w:r>
      <w:r w:rsidRPr="0035342E">
        <w:rPr>
          <w:rFonts w:ascii="Times New Roman" w:hAnsi="Times New Roman"/>
        </w:rPr>
        <w:t xml:space="preserve"> se zvyšující se teplotou a zároveň s vyšší intenzitou osvětlení (</w:t>
      </w:r>
      <w:proofErr w:type="spellStart"/>
      <w:r w:rsidRPr="0035342E">
        <w:rPr>
          <w:rFonts w:ascii="Times New Roman" w:hAnsi="Times New Roman"/>
        </w:rPr>
        <w:t>Hindák</w:t>
      </w:r>
      <w:proofErr w:type="spellEnd"/>
      <w:r w:rsidRPr="0035342E">
        <w:rPr>
          <w:rFonts w:ascii="Times New Roman" w:hAnsi="Times New Roman"/>
        </w:rPr>
        <w:t xml:space="preserve">, 1978; </w:t>
      </w:r>
      <w:proofErr w:type="spellStart"/>
      <w:r w:rsidRPr="0035342E">
        <w:rPr>
          <w:rFonts w:ascii="Times New Roman" w:hAnsi="Times New Roman"/>
        </w:rPr>
        <w:t>Kokociński</w:t>
      </w:r>
      <w:proofErr w:type="spellEnd"/>
      <w:r w:rsidRPr="0035342E">
        <w:rPr>
          <w:rFonts w:ascii="Times New Roman" w:hAnsi="Times New Roman"/>
        </w:rPr>
        <w:t xml:space="preserve"> et al., 2010; </w:t>
      </w:r>
      <w:proofErr w:type="spellStart"/>
      <w:r w:rsidRPr="0035342E">
        <w:rPr>
          <w:rFonts w:ascii="Times New Roman" w:hAnsi="Times New Roman"/>
        </w:rPr>
        <w:t>Arteaga</w:t>
      </w:r>
      <w:proofErr w:type="spellEnd"/>
      <w:r w:rsidRPr="0035342E">
        <w:rPr>
          <w:rFonts w:ascii="Times New Roman" w:hAnsi="Times New Roman"/>
        </w:rPr>
        <w:t xml:space="preserve"> et al., 2020).</w:t>
      </w:r>
    </w:p>
    <w:p w14:paraId="5A83EF5A" w14:textId="00C21491" w:rsidR="004E66ED" w:rsidRPr="0035342E" w:rsidRDefault="004E66ED" w:rsidP="00D123B0">
      <w:pPr>
        <w:pStyle w:val="Dalodstavce"/>
        <w:spacing w:line="360" w:lineRule="auto"/>
        <w:ind w:firstLine="709"/>
        <w:rPr>
          <w:rFonts w:ascii="Times New Roman" w:hAnsi="Times New Roman"/>
        </w:rPr>
      </w:pPr>
      <w:r w:rsidRPr="0035342E">
        <w:rPr>
          <w:rFonts w:ascii="Times New Roman" w:hAnsi="Times New Roman"/>
        </w:rPr>
        <w:t xml:space="preserve">Na podzim se </w:t>
      </w:r>
      <w:proofErr w:type="spellStart"/>
      <w:r w:rsidRPr="0035342E">
        <w:rPr>
          <w:rFonts w:ascii="Times New Roman" w:hAnsi="Times New Roman"/>
        </w:rPr>
        <w:t>fytoplanktonní</w:t>
      </w:r>
      <w:proofErr w:type="spellEnd"/>
      <w:r w:rsidRPr="0035342E">
        <w:rPr>
          <w:rFonts w:ascii="Times New Roman" w:hAnsi="Times New Roman"/>
        </w:rPr>
        <w:t xml:space="preserve"> společenstva znovu obmění a dominují skupiny, které byly </w:t>
      </w:r>
      <w:r w:rsidR="0001230D" w:rsidRPr="0035342E">
        <w:rPr>
          <w:rFonts w:ascii="Times New Roman" w:hAnsi="Times New Roman"/>
        </w:rPr>
        <w:t>přítomny</w:t>
      </w:r>
      <w:r w:rsidRPr="0035342E">
        <w:rPr>
          <w:rFonts w:ascii="Times New Roman" w:hAnsi="Times New Roman"/>
        </w:rPr>
        <w:t xml:space="preserve"> v jarních měsících. Nejčastěji se jedná o skupinu rozsivek, která je schopna vypořádat se i s malým množstvím světla a nízkými teplotami prostředí (</w:t>
      </w:r>
      <w:r w:rsidR="0035342E">
        <w:rPr>
          <w:rFonts w:ascii="Times New Roman" w:hAnsi="Times New Roman"/>
        </w:rPr>
        <w:t xml:space="preserve">Sommer et al., 1986; </w:t>
      </w:r>
      <w:proofErr w:type="spellStart"/>
      <w:r w:rsidRPr="0035342E">
        <w:rPr>
          <w:rFonts w:ascii="Times New Roman" w:hAnsi="Times New Roman"/>
        </w:rPr>
        <w:t>Hindák</w:t>
      </w:r>
      <w:proofErr w:type="spellEnd"/>
      <w:r w:rsidRPr="0035342E">
        <w:rPr>
          <w:rFonts w:ascii="Times New Roman" w:hAnsi="Times New Roman"/>
        </w:rPr>
        <w:t xml:space="preserve">, 1978). </w:t>
      </w:r>
    </w:p>
    <w:p w14:paraId="082980C5" w14:textId="2C2BA96E" w:rsidR="00B73B5E" w:rsidRDefault="00B06890" w:rsidP="00526CA7">
      <w:pPr>
        <w:pStyle w:val="Nadpis3"/>
        <w:numPr>
          <w:ilvl w:val="2"/>
          <w:numId w:val="14"/>
        </w:numPr>
      </w:pPr>
      <w:r>
        <w:t>Produkce fytoplanktonu</w:t>
      </w:r>
    </w:p>
    <w:p w14:paraId="56C96961" w14:textId="77777777" w:rsidR="00D46A32" w:rsidRPr="00BA4063" w:rsidRDefault="00D46A32" w:rsidP="00D46A32">
      <w:pPr>
        <w:pStyle w:val="Odstavec1"/>
        <w:spacing w:line="360" w:lineRule="auto"/>
        <w:rPr>
          <w:rFonts w:ascii="Times New Roman" w:hAnsi="Times New Roman"/>
        </w:rPr>
      </w:pPr>
      <w:r w:rsidRPr="00BA4063">
        <w:rPr>
          <w:rFonts w:ascii="Times New Roman" w:hAnsi="Times New Roman"/>
        </w:rPr>
        <w:t>Primární produkce</w:t>
      </w:r>
      <w:r w:rsidRPr="00BA4063">
        <w:rPr>
          <w:rStyle w:val="Znakapoznpodarou"/>
          <w:rFonts w:ascii="Times New Roman" w:hAnsi="Times New Roman"/>
        </w:rPr>
        <w:footnoteReference w:id="5"/>
      </w:r>
      <w:r w:rsidRPr="00BA4063">
        <w:rPr>
          <w:rFonts w:ascii="Times New Roman" w:hAnsi="Times New Roman"/>
        </w:rPr>
        <w:t xml:space="preserve"> zahrnuje tvorbu organické hmoty procesem fotosyntézy. Je ovlivněna vnějšími faktory, mezi něž můžeme řadit: světlo, teplo</w:t>
      </w:r>
      <w:r>
        <w:rPr>
          <w:rFonts w:ascii="Times New Roman" w:hAnsi="Times New Roman"/>
        </w:rPr>
        <w:t>tu</w:t>
      </w:r>
      <w:r w:rsidRPr="00BA4063">
        <w:rPr>
          <w:rFonts w:ascii="Times New Roman" w:hAnsi="Times New Roman"/>
        </w:rPr>
        <w:t xml:space="preserve">, proudění, dostupnost živin </w:t>
      </w:r>
      <w:r>
        <w:rPr>
          <w:rFonts w:ascii="Times New Roman" w:hAnsi="Times New Roman"/>
        </w:rPr>
        <w:t>a</w:t>
      </w:r>
      <w:r w:rsidRPr="00BA4063">
        <w:rPr>
          <w:rFonts w:ascii="Times New Roman" w:hAnsi="Times New Roman"/>
        </w:rPr>
        <w:t xml:space="preserve"> jiné faktory růstu (</w:t>
      </w:r>
      <w:proofErr w:type="spellStart"/>
      <w:r>
        <w:rPr>
          <w:rFonts w:ascii="Times New Roman" w:hAnsi="Times New Roman"/>
        </w:rPr>
        <w:t>Lellák</w:t>
      </w:r>
      <w:proofErr w:type="spellEnd"/>
      <w:r>
        <w:rPr>
          <w:rFonts w:ascii="Times New Roman" w:hAnsi="Times New Roman"/>
        </w:rPr>
        <w:t xml:space="preserve"> &amp; Kubíček, 1991</w:t>
      </w:r>
      <w:r w:rsidRPr="00BA4063">
        <w:rPr>
          <w:rFonts w:ascii="Times New Roman" w:hAnsi="Times New Roman"/>
        </w:rPr>
        <w:t>;</w:t>
      </w:r>
      <w:r>
        <w:rPr>
          <w:rFonts w:ascii="Times New Roman" w:hAnsi="Times New Roman"/>
        </w:rPr>
        <w:t xml:space="preserve"> </w:t>
      </w:r>
      <w:r w:rsidRPr="00BA4063">
        <w:rPr>
          <w:rFonts w:ascii="Times New Roman" w:hAnsi="Times New Roman"/>
        </w:rPr>
        <w:t>Kalina &amp; Váňa, 2005; Poulíčková, 2011)</w:t>
      </w:r>
    </w:p>
    <w:p w14:paraId="07DC9951" w14:textId="13EE6493" w:rsidR="00D46A32" w:rsidRPr="00BA4063" w:rsidRDefault="00D46A32" w:rsidP="00D46A32">
      <w:pPr>
        <w:pStyle w:val="Dalodstavce"/>
        <w:spacing w:line="360" w:lineRule="auto"/>
        <w:rPr>
          <w:rFonts w:ascii="Times New Roman" w:hAnsi="Times New Roman"/>
        </w:rPr>
      </w:pPr>
      <w:r w:rsidRPr="00BA4063">
        <w:rPr>
          <w:rFonts w:ascii="Times New Roman" w:hAnsi="Times New Roman"/>
        </w:rPr>
        <w:t>Největší množství</w:t>
      </w:r>
      <w:r w:rsidR="002961ED">
        <w:rPr>
          <w:rFonts w:ascii="Times New Roman" w:hAnsi="Times New Roman"/>
        </w:rPr>
        <w:t xml:space="preserve"> organické hmoty</w:t>
      </w:r>
      <w:r w:rsidRPr="00BA4063">
        <w:rPr>
          <w:rFonts w:ascii="Times New Roman" w:hAnsi="Times New Roman"/>
        </w:rPr>
        <w:t xml:space="preserve"> je vytvořeno v letním období v oblastech mírného pásma. V tropických oblastech je stav </w:t>
      </w:r>
      <w:r w:rsidR="00CB0592">
        <w:rPr>
          <w:rFonts w:ascii="Times New Roman" w:hAnsi="Times New Roman"/>
        </w:rPr>
        <w:t xml:space="preserve">tvorby velkého množství organických látek </w:t>
      </w:r>
      <w:r w:rsidR="00CB0592" w:rsidRPr="00BA4063">
        <w:rPr>
          <w:rFonts w:ascii="Times New Roman" w:hAnsi="Times New Roman"/>
        </w:rPr>
        <w:t>stálý</w:t>
      </w:r>
      <w:r w:rsidRPr="00BA4063">
        <w:rPr>
          <w:rFonts w:ascii="Times New Roman" w:hAnsi="Times New Roman"/>
        </w:rPr>
        <w:t xml:space="preserve"> (</w:t>
      </w:r>
      <w:proofErr w:type="spellStart"/>
      <w:r w:rsidRPr="00BA4063">
        <w:rPr>
          <w:rFonts w:ascii="Times New Roman" w:hAnsi="Times New Roman"/>
        </w:rPr>
        <w:t>Brierley</w:t>
      </w:r>
      <w:proofErr w:type="spellEnd"/>
      <w:r w:rsidRPr="00BA4063">
        <w:rPr>
          <w:rFonts w:ascii="Times New Roman" w:hAnsi="Times New Roman"/>
        </w:rPr>
        <w:t xml:space="preserve">, 2017).  </w:t>
      </w:r>
    </w:p>
    <w:p w14:paraId="11C93C0D" w14:textId="297DD487" w:rsidR="004E1BE3" w:rsidRPr="00BA4063" w:rsidRDefault="004E1BE3" w:rsidP="004E1BE3">
      <w:pPr>
        <w:pStyle w:val="Dalodstavce"/>
        <w:spacing w:line="360" w:lineRule="auto"/>
        <w:ind w:firstLine="0"/>
        <w:rPr>
          <w:rFonts w:ascii="Times New Roman" w:hAnsi="Times New Roman"/>
        </w:rPr>
      </w:pPr>
      <w:r>
        <w:tab/>
      </w:r>
      <w:r w:rsidRPr="00BA4063">
        <w:rPr>
          <w:rFonts w:ascii="Times New Roman" w:hAnsi="Times New Roman"/>
        </w:rPr>
        <w:t xml:space="preserve">V mořských oblastech se často setkáváme s přemnožením druhu </w:t>
      </w:r>
      <w:r w:rsidRPr="00BA4063">
        <w:rPr>
          <w:rFonts w:ascii="Times New Roman" w:hAnsi="Times New Roman"/>
          <w:i/>
          <w:iCs/>
        </w:rPr>
        <w:t xml:space="preserve">Emiliana </w:t>
      </w:r>
      <w:proofErr w:type="spellStart"/>
      <w:r w:rsidRPr="00BA4063">
        <w:rPr>
          <w:rFonts w:ascii="Times New Roman" w:hAnsi="Times New Roman"/>
          <w:i/>
          <w:iCs/>
        </w:rPr>
        <w:t>huxlei</w:t>
      </w:r>
      <w:proofErr w:type="spellEnd"/>
      <w:r w:rsidRPr="00BA4063">
        <w:rPr>
          <w:rFonts w:ascii="Times New Roman" w:hAnsi="Times New Roman"/>
        </w:rPr>
        <w:t xml:space="preserve"> (skupina: </w:t>
      </w:r>
      <w:proofErr w:type="spellStart"/>
      <w:r w:rsidRPr="00BA4063">
        <w:rPr>
          <w:rFonts w:ascii="Times New Roman" w:hAnsi="Times New Roman"/>
        </w:rPr>
        <w:t>Haptophyta</w:t>
      </w:r>
      <w:proofErr w:type="spellEnd"/>
      <w:r w:rsidRPr="00BA4063">
        <w:rPr>
          <w:rFonts w:ascii="Times New Roman" w:hAnsi="Times New Roman"/>
        </w:rPr>
        <w:t>), které způsobují tzv. „</w:t>
      </w:r>
      <w:proofErr w:type="spellStart"/>
      <w:r w:rsidRPr="007F55F9">
        <w:rPr>
          <w:rFonts w:ascii="Times New Roman" w:hAnsi="Times New Roman"/>
          <w:i/>
          <w:iCs/>
        </w:rPr>
        <w:t>white</w:t>
      </w:r>
      <w:proofErr w:type="spellEnd"/>
      <w:r w:rsidRPr="007F55F9">
        <w:rPr>
          <w:rFonts w:ascii="Times New Roman" w:hAnsi="Times New Roman"/>
          <w:i/>
          <w:iCs/>
        </w:rPr>
        <w:t xml:space="preserve"> </w:t>
      </w:r>
      <w:proofErr w:type="spellStart"/>
      <w:r w:rsidRPr="007F55F9">
        <w:rPr>
          <w:rFonts w:ascii="Times New Roman" w:hAnsi="Times New Roman"/>
          <w:i/>
          <w:iCs/>
        </w:rPr>
        <w:t>water</w:t>
      </w:r>
      <w:proofErr w:type="spellEnd"/>
      <w:r w:rsidRPr="00BA4063">
        <w:rPr>
          <w:rFonts w:ascii="Times New Roman" w:hAnsi="Times New Roman"/>
        </w:rPr>
        <w:t>“ z důvodu eutrofizace vody (Poulíčková, 2011;</w:t>
      </w:r>
      <w:r>
        <w:rPr>
          <w:rFonts w:ascii="Times New Roman" w:hAnsi="Times New Roman"/>
        </w:rPr>
        <w:t xml:space="preserve"> </w:t>
      </w:r>
      <w:proofErr w:type="spellStart"/>
      <w:r w:rsidRPr="00BA4063">
        <w:rPr>
          <w:rFonts w:ascii="Times New Roman" w:hAnsi="Times New Roman"/>
        </w:rPr>
        <w:t>Brierley</w:t>
      </w:r>
      <w:proofErr w:type="spellEnd"/>
      <w:r w:rsidRPr="00BA4063">
        <w:rPr>
          <w:rFonts w:ascii="Times New Roman" w:hAnsi="Times New Roman"/>
        </w:rPr>
        <w:t>, 2017)</w:t>
      </w:r>
      <w:r w:rsidR="003C16D6">
        <w:rPr>
          <w:rFonts w:ascii="Times New Roman" w:hAnsi="Times New Roman"/>
        </w:rPr>
        <w:t xml:space="preserve">. </w:t>
      </w:r>
      <w:r w:rsidRPr="00BA4063">
        <w:rPr>
          <w:rFonts w:ascii="Times New Roman" w:hAnsi="Times New Roman"/>
        </w:rPr>
        <w:t>Přemnožení obrněn</w:t>
      </w:r>
      <w:r>
        <w:rPr>
          <w:rFonts w:ascii="Times New Roman" w:hAnsi="Times New Roman"/>
        </w:rPr>
        <w:t>e</w:t>
      </w:r>
      <w:r w:rsidRPr="00BA4063">
        <w:rPr>
          <w:rFonts w:ascii="Times New Roman" w:hAnsi="Times New Roman"/>
        </w:rPr>
        <w:t>k (</w:t>
      </w:r>
      <w:r>
        <w:rPr>
          <w:rFonts w:ascii="Times New Roman" w:hAnsi="Times New Roman"/>
        </w:rPr>
        <w:t>„</w:t>
      </w:r>
      <w:proofErr w:type="spellStart"/>
      <w:r w:rsidRPr="00215D4C">
        <w:rPr>
          <w:rFonts w:ascii="Times New Roman" w:hAnsi="Times New Roman"/>
          <w:i/>
          <w:iCs/>
        </w:rPr>
        <w:t>red</w:t>
      </w:r>
      <w:proofErr w:type="spellEnd"/>
      <w:r w:rsidRPr="00215D4C">
        <w:rPr>
          <w:rFonts w:ascii="Times New Roman" w:hAnsi="Times New Roman"/>
          <w:i/>
          <w:iCs/>
        </w:rPr>
        <w:t xml:space="preserve"> </w:t>
      </w:r>
      <w:proofErr w:type="spellStart"/>
      <w:r w:rsidRPr="00215D4C">
        <w:rPr>
          <w:rFonts w:ascii="Times New Roman" w:hAnsi="Times New Roman"/>
          <w:i/>
          <w:iCs/>
        </w:rPr>
        <w:t>tide</w:t>
      </w:r>
      <w:proofErr w:type="spellEnd"/>
      <w:r>
        <w:rPr>
          <w:rFonts w:ascii="Times New Roman" w:hAnsi="Times New Roman"/>
        </w:rPr>
        <w:t>“</w:t>
      </w:r>
      <w:r w:rsidRPr="00BA4063">
        <w:rPr>
          <w:rFonts w:ascii="Times New Roman" w:hAnsi="Times New Roman"/>
        </w:rPr>
        <w:t>) je způsobeno pobřežní eutrofizací moří. Nebezpečí přemnožení obrněnek spočívá v produkci smrtelných toxinů, které jsou nebezpečné nejen pro vodní organismy, ale také pro člověka</w:t>
      </w:r>
      <w:r w:rsidR="00B727CD">
        <w:rPr>
          <w:rFonts w:ascii="Times New Roman" w:hAnsi="Times New Roman"/>
        </w:rPr>
        <w:t xml:space="preserve"> </w:t>
      </w:r>
      <w:r w:rsidR="005311BD">
        <w:rPr>
          <w:rFonts w:ascii="Times New Roman" w:hAnsi="Times New Roman"/>
        </w:rPr>
        <w:br/>
      </w:r>
      <w:r w:rsidR="00B727CD">
        <w:rPr>
          <w:rFonts w:ascii="Times New Roman" w:hAnsi="Times New Roman"/>
        </w:rPr>
        <w:t>(</w:t>
      </w:r>
      <w:proofErr w:type="spellStart"/>
      <w:r w:rsidR="00B727CD" w:rsidRPr="00447242">
        <w:rPr>
          <w:rFonts w:ascii="Times New Roman" w:hAnsi="Times New Roman"/>
          <w:color w:val="212121"/>
          <w:shd w:val="clear" w:color="auto" w:fill="FFFFFF"/>
        </w:rPr>
        <w:t>Martíne</w:t>
      </w:r>
      <w:r w:rsidR="007B1F64">
        <w:rPr>
          <w:rFonts w:ascii="Times New Roman" w:hAnsi="Times New Roman"/>
          <w:color w:val="212121"/>
          <w:shd w:val="clear" w:color="auto" w:fill="FFFFFF"/>
        </w:rPr>
        <w:t>z</w:t>
      </w:r>
      <w:proofErr w:type="spellEnd"/>
      <w:r w:rsidR="00B727CD">
        <w:rPr>
          <w:rFonts w:ascii="Times New Roman" w:hAnsi="Times New Roman"/>
          <w:color w:val="212121"/>
          <w:shd w:val="clear" w:color="auto" w:fill="FFFFFF"/>
        </w:rPr>
        <w:t xml:space="preserve"> et al., 2019)</w:t>
      </w:r>
      <w:r w:rsidRPr="00BA4063">
        <w:rPr>
          <w:rFonts w:ascii="Times New Roman" w:hAnsi="Times New Roman"/>
        </w:rPr>
        <w:t>. K přemnožení obrněnek ve sladkých vodách dochází vzácně</w:t>
      </w:r>
      <w:r>
        <w:rPr>
          <w:rFonts w:ascii="Times New Roman" w:hAnsi="Times New Roman"/>
        </w:rPr>
        <w:t xml:space="preserve"> </w:t>
      </w:r>
      <w:r w:rsidRPr="00BA4063">
        <w:rPr>
          <w:rFonts w:ascii="Times New Roman" w:hAnsi="Times New Roman"/>
        </w:rPr>
        <w:t>(</w:t>
      </w:r>
      <w:proofErr w:type="spellStart"/>
      <w:r w:rsidRPr="00BA4063">
        <w:rPr>
          <w:rFonts w:ascii="Times New Roman" w:hAnsi="Times New Roman"/>
        </w:rPr>
        <w:t>Brierley</w:t>
      </w:r>
      <w:proofErr w:type="spellEnd"/>
      <w:r w:rsidRPr="00BA4063">
        <w:rPr>
          <w:rFonts w:ascii="Times New Roman" w:hAnsi="Times New Roman"/>
        </w:rPr>
        <w:t>, 2017;</w:t>
      </w:r>
      <w:r>
        <w:rPr>
          <w:rFonts w:ascii="Times New Roman" w:hAnsi="Times New Roman"/>
        </w:rPr>
        <w:t xml:space="preserve"> </w:t>
      </w:r>
      <w:proofErr w:type="spellStart"/>
      <w:r w:rsidRPr="003E3235">
        <w:rPr>
          <w:rFonts w:ascii="Times New Roman" w:hAnsi="Times New Roman"/>
        </w:rPr>
        <w:t>Mejía-Camacho</w:t>
      </w:r>
      <w:proofErr w:type="spellEnd"/>
      <w:r>
        <w:rPr>
          <w:rFonts w:ascii="Times New Roman" w:hAnsi="Times New Roman"/>
        </w:rPr>
        <w:t xml:space="preserve"> et al., 2021</w:t>
      </w:r>
      <w:r w:rsidRPr="00BA4063">
        <w:rPr>
          <w:rFonts w:ascii="Times New Roman" w:hAnsi="Times New Roman"/>
        </w:rPr>
        <w:t>).</w:t>
      </w:r>
    </w:p>
    <w:p w14:paraId="220FBC4D" w14:textId="770C0570" w:rsidR="00B06890" w:rsidRDefault="00BD0449" w:rsidP="00526CA7">
      <w:pPr>
        <w:pStyle w:val="Nadpis2"/>
        <w:numPr>
          <w:ilvl w:val="1"/>
          <w:numId w:val="14"/>
        </w:numPr>
      </w:pPr>
      <w:bookmarkStart w:id="26" w:name="_Toc131699736"/>
      <w:r>
        <w:lastRenderedPageBreak/>
        <w:t>Bentos sladkých vod</w:t>
      </w:r>
      <w:bookmarkEnd w:id="26"/>
    </w:p>
    <w:p w14:paraId="0655813B" w14:textId="243B55C2" w:rsidR="00387C6A" w:rsidRPr="00BA4063" w:rsidRDefault="00387C6A" w:rsidP="00387C6A">
      <w:pPr>
        <w:pStyle w:val="Odstavec1"/>
        <w:spacing w:line="360" w:lineRule="auto"/>
        <w:rPr>
          <w:rFonts w:ascii="Times New Roman" w:hAnsi="Times New Roman"/>
        </w:rPr>
      </w:pPr>
      <w:r w:rsidRPr="00BA4063">
        <w:rPr>
          <w:rFonts w:ascii="Times New Roman" w:hAnsi="Times New Roman"/>
        </w:rPr>
        <w:t>Kromě volně plovoucího fytoplanktonu se můžeme setkat i s</w:t>
      </w:r>
      <w:r w:rsidR="00206B1E">
        <w:rPr>
          <w:rFonts w:ascii="Times New Roman" w:hAnsi="Times New Roman"/>
        </w:rPr>
        <w:t> </w:t>
      </w:r>
      <w:r w:rsidR="007174A4">
        <w:rPr>
          <w:rFonts w:ascii="Times New Roman" w:hAnsi="Times New Roman"/>
        </w:rPr>
        <w:t>termín</w:t>
      </w:r>
      <w:r w:rsidR="00206B1E">
        <w:rPr>
          <w:rFonts w:ascii="Times New Roman" w:hAnsi="Times New Roman"/>
        </w:rPr>
        <w:t xml:space="preserve">em bentos. Bentos můžeme klasifikovat podle typu společenstva na </w:t>
      </w:r>
      <w:proofErr w:type="spellStart"/>
      <w:r w:rsidR="00206B1E">
        <w:rPr>
          <w:rFonts w:ascii="Times New Roman" w:hAnsi="Times New Roman"/>
        </w:rPr>
        <w:t>fytobentos</w:t>
      </w:r>
      <w:proofErr w:type="spellEnd"/>
      <w:r w:rsidR="00206B1E">
        <w:rPr>
          <w:rFonts w:ascii="Times New Roman" w:hAnsi="Times New Roman"/>
        </w:rPr>
        <w:t xml:space="preserve"> (rostlinné organismy osidlující dno vod), </w:t>
      </w:r>
      <w:proofErr w:type="spellStart"/>
      <w:r w:rsidR="00206B1E">
        <w:rPr>
          <w:rFonts w:ascii="Times New Roman" w:hAnsi="Times New Roman"/>
        </w:rPr>
        <w:t>zoobentos</w:t>
      </w:r>
      <w:proofErr w:type="spellEnd"/>
      <w:r w:rsidR="00206B1E">
        <w:rPr>
          <w:rFonts w:ascii="Times New Roman" w:hAnsi="Times New Roman"/>
        </w:rPr>
        <w:t xml:space="preserve"> (živočišné organismy osídlující dno vod) a </w:t>
      </w:r>
      <w:r w:rsidR="007174A4">
        <w:rPr>
          <w:rFonts w:ascii="Times New Roman" w:hAnsi="Times New Roman"/>
        </w:rPr>
        <w:t xml:space="preserve"> perifyto</w:t>
      </w:r>
      <w:r w:rsidR="00206B1E">
        <w:rPr>
          <w:rFonts w:ascii="Times New Roman" w:hAnsi="Times New Roman"/>
        </w:rPr>
        <w:t xml:space="preserve">n (společenstvo </w:t>
      </w:r>
      <w:proofErr w:type="spellStart"/>
      <w:r w:rsidR="00206B1E">
        <w:rPr>
          <w:rFonts w:ascii="Times New Roman" w:hAnsi="Times New Roman"/>
        </w:rPr>
        <w:t>nárostových</w:t>
      </w:r>
      <w:proofErr w:type="spellEnd"/>
      <w:r w:rsidR="00206B1E">
        <w:rPr>
          <w:rFonts w:ascii="Times New Roman" w:hAnsi="Times New Roman"/>
        </w:rPr>
        <w:t xml:space="preserve"> organismů na ponořených substrátech)</w:t>
      </w:r>
      <w:r w:rsidR="00622731">
        <w:rPr>
          <w:rFonts w:ascii="Times New Roman" w:hAnsi="Times New Roman"/>
        </w:rPr>
        <w:t xml:space="preserve"> (Richard et al., 2009)</w:t>
      </w:r>
      <w:r w:rsidRPr="00BA4063">
        <w:rPr>
          <w:rFonts w:ascii="Times New Roman" w:hAnsi="Times New Roman"/>
        </w:rPr>
        <w:t xml:space="preserve">. </w:t>
      </w:r>
      <w:proofErr w:type="spellStart"/>
      <w:r w:rsidRPr="00BA4063">
        <w:rPr>
          <w:rFonts w:ascii="Times New Roman" w:hAnsi="Times New Roman"/>
        </w:rPr>
        <w:t>Fytobentos</w:t>
      </w:r>
      <w:proofErr w:type="spellEnd"/>
      <w:r w:rsidRPr="00BA4063">
        <w:rPr>
          <w:rFonts w:ascii="Times New Roman" w:hAnsi="Times New Roman"/>
        </w:rPr>
        <w:t xml:space="preserve"> můžeme dle </w:t>
      </w:r>
      <w:proofErr w:type="spellStart"/>
      <w:r w:rsidRPr="00BA4063">
        <w:rPr>
          <w:rFonts w:ascii="Times New Roman" w:hAnsi="Times New Roman"/>
        </w:rPr>
        <w:t>Heteša</w:t>
      </w:r>
      <w:proofErr w:type="spellEnd"/>
      <w:r w:rsidRPr="00BA4063">
        <w:rPr>
          <w:rFonts w:ascii="Times New Roman" w:hAnsi="Times New Roman"/>
        </w:rPr>
        <w:t xml:space="preserve"> &amp; Marvan (2006) klasifikovat podle růstových forem:</w:t>
      </w:r>
    </w:p>
    <w:p w14:paraId="194B715A" w14:textId="24FB7A29" w:rsidR="00387C6A" w:rsidRPr="00BA4063" w:rsidRDefault="00387C6A" w:rsidP="00B654B0">
      <w:pPr>
        <w:pStyle w:val="Dalodstavce"/>
        <w:numPr>
          <w:ilvl w:val="0"/>
          <w:numId w:val="20"/>
        </w:numPr>
        <w:spacing w:line="360" w:lineRule="auto"/>
        <w:rPr>
          <w:rFonts w:ascii="Times New Roman" w:hAnsi="Times New Roman"/>
        </w:rPr>
      </w:pPr>
      <w:proofErr w:type="spellStart"/>
      <w:r>
        <w:rPr>
          <w:rFonts w:ascii="Times New Roman" w:hAnsi="Times New Roman"/>
        </w:rPr>
        <w:t>r</w:t>
      </w:r>
      <w:r w:rsidRPr="00BA4063">
        <w:rPr>
          <w:rFonts w:ascii="Times New Roman" w:hAnsi="Times New Roman"/>
        </w:rPr>
        <w:t>hizobentos</w:t>
      </w:r>
      <w:proofErr w:type="spellEnd"/>
      <w:r w:rsidRPr="00BA4063">
        <w:rPr>
          <w:rFonts w:ascii="Times New Roman" w:hAnsi="Times New Roman"/>
        </w:rPr>
        <w:t xml:space="preserve">: řasy, uchycené </w:t>
      </w:r>
      <w:r w:rsidR="00AE7BE7">
        <w:rPr>
          <w:rFonts w:ascii="Times New Roman" w:hAnsi="Times New Roman"/>
        </w:rPr>
        <w:t>v substrátu pomocí příchytných vláken</w:t>
      </w:r>
      <w:r w:rsidRPr="00BA4063">
        <w:rPr>
          <w:rFonts w:ascii="Times New Roman" w:hAnsi="Times New Roman"/>
        </w:rPr>
        <w:t xml:space="preserve"> </w:t>
      </w:r>
    </w:p>
    <w:p w14:paraId="06DECE00" w14:textId="0F5B4210" w:rsidR="003C16D6" w:rsidRPr="00AA441D" w:rsidRDefault="00387C6A" w:rsidP="00AA441D">
      <w:pPr>
        <w:pStyle w:val="Dalodstavce"/>
        <w:numPr>
          <w:ilvl w:val="0"/>
          <w:numId w:val="20"/>
        </w:numPr>
        <w:spacing w:line="360" w:lineRule="auto"/>
        <w:rPr>
          <w:rFonts w:ascii="Times New Roman" w:hAnsi="Times New Roman"/>
        </w:rPr>
      </w:pPr>
      <w:r w:rsidRPr="00BA4063">
        <w:rPr>
          <w:rFonts w:ascii="Times New Roman" w:hAnsi="Times New Roman"/>
        </w:rPr>
        <w:t xml:space="preserve">haptobenthos: </w:t>
      </w:r>
      <w:r w:rsidR="00AE7BE7">
        <w:rPr>
          <w:rFonts w:ascii="Times New Roman" w:hAnsi="Times New Roman"/>
        </w:rPr>
        <w:t>„</w:t>
      </w:r>
      <w:r w:rsidRPr="00AE7BE7">
        <w:rPr>
          <w:rFonts w:ascii="Times New Roman" w:hAnsi="Times New Roman"/>
          <w:i/>
          <w:iCs/>
        </w:rPr>
        <w:t>řasy přichyceny k pevnému podkladu</w:t>
      </w:r>
      <w:r w:rsidR="00AE7BE7">
        <w:rPr>
          <w:rFonts w:ascii="Times New Roman" w:hAnsi="Times New Roman"/>
        </w:rPr>
        <w:t>“ (Poulíčková, 2011)</w:t>
      </w:r>
    </w:p>
    <w:p w14:paraId="383F460A" w14:textId="77777777" w:rsidR="00387C6A" w:rsidRPr="00BA4063" w:rsidRDefault="00387C6A" w:rsidP="00387C6A">
      <w:pPr>
        <w:pStyle w:val="Dalodstavce"/>
        <w:spacing w:line="360" w:lineRule="auto"/>
        <w:ind w:firstLine="0"/>
        <w:rPr>
          <w:rFonts w:ascii="Times New Roman" w:hAnsi="Times New Roman"/>
        </w:rPr>
      </w:pPr>
      <w:r w:rsidRPr="00BA4063">
        <w:rPr>
          <w:rFonts w:ascii="Times New Roman" w:hAnsi="Times New Roman"/>
        </w:rPr>
        <w:t>Haptobenthos může být dále rozdělen dle charakteristiky substrátu:</w:t>
      </w:r>
    </w:p>
    <w:p w14:paraId="6E6EC4C6" w14:textId="77777777" w:rsidR="00387C6A" w:rsidRPr="00BA4063" w:rsidRDefault="00387C6A" w:rsidP="00B654B0">
      <w:pPr>
        <w:pStyle w:val="Dalodstavce"/>
        <w:numPr>
          <w:ilvl w:val="0"/>
          <w:numId w:val="20"/>
        </w:numPr>
        <w:spacing w:line="360" w:lineRule="auto"/>
        <w:rPr>
          <w:rFonts w:ascii="Times New Roman" w:hAnsi="Times New Roman"/>
        </w:rPr>
      </w:pPr>
      <w:r>
        <w:rPr>
          <w:rFonts w:ascii="Times New Roman" w:hAnsi="Times New Roman"/>
        </w:rPr>
        <w:t>e</w:t>
      </w:r>
      <w:r w:rsidRPr="00BA4063">
        <w:rPr>
          <w:rFonts w:ascii="Times New Roman" w:hAnsi="Times New Roman"/>
        </w:rPr>
        <w:t>piliton: přichyceny na kamenech</w:t>
      </w:r>
    </w:p>
    <w:p w14:paraId="2A7FC349" w14:textId="77777777" w:rsidR="00387C6A" w:rsidRPr="00BA4063" w:rsidRDefault="00387C6A" w:rsidP="00B654B0">
      <w:pPr>
        <w:pStyle w:val="Dalodstavce"/>
        <w:numPr>
          <w:ilvl w:val="0"/>
          <w:numId w:val="20"/>
        </w:numPr>
        <w:spacing w:line="360" w:lineRule="auto"/>
        <w:rPr>
          <w:rFonts w:ascii="Times New Roman" w:hAnsi="Times New Roman"/>
        </w:rPr>
      </w:pPr>
      <w:r w:rsidRPr="00BA4063">
        <w:rPr>
          <w:rFonts w:ascii="Times New Roman" w:hAnsi="Times New Roman"/>
        </w:rPr>
        <w:t>epifyton: přichyceny na makrofytních rostlinách</w:t>
      </w:r>
    </w:p>
    <w:p w14:paraId="02739BF8" w14:textId="77777777" w:rsidR="00387C6A" w:rsidRPr="00BA4063" w:rsidRDefault="00387C6A" w:rsidP="00B654B0">
      <w:pPr>
        <w:pStyle w:val="Dalodstavce"/>
        <w:numPr>
          <w:ilvl w:val="0"/>
          <w:numId w:val="20"/>
        </w:numPr>
        <w:spacing w:line="360" w:lineRule="auto"/>
        <w:rPr>
          <w:rFonts w:ascii="Times New Roman" w:hAnsi="Times New Roman"/>
        </w:rPr>
      </w:pPr>
      <w:r w:rsidRPr="00BA4063">
        <w:rPr>
          <w:rFonts w:ascii="Times New Roman" w:hAnsi="Times New Roman"/>
        </w:rPr>
        <w:t>epipelon: přichyceny na jemném sedimentu dna</w:t>
      </w:r>
    </w:p>
    <w:p w14:paraId="28332168" w14:textId="77777777" w:rsidR="00387C6A" w:rsidRPr="00BA4063" w:rsidRDefault="00387C6A" w:rsidP="00B654B0">
      <w:pPr>
        <w:pStyle w:val="Dalodstavce"/>
        <w:numPr>
          <w:ilvl w:val="0"/>
          <w:numId w:val="20"/>
        </w:numPr>
        <w:spacing w:line="360" w:lineRule="auto"/>
        <w:rPr>
          <w:rFonts w:ascii="Times New Roman" w:hAnsi="Times New Roman"/>
        </w:rPr>
      </w:pPr>
      <w:r w:rsidRPr="00BA4063">
        <w:rPr>
          <w:rFonts w:ascii="Times New Roman" w:hAnsi="Times New Roman"/>
        </w:rPr>
        <w:t>epipsamon: přichyceny na písku</w:t>
      </w:r>
    </w:p>
    <w:p w14:paraId="23398F54" w14:textId="3A789951" w:rsidR="00BD0449" w:rsidRDefault="00E9313C" w:rsidP="00526CA7">
      <w:pPr>
        <w:pStyle w:val="Nadpis2"/>
        <w:numPr>
          <w:ilvl w:val="1"/>
          <w:numId w:val="14"/>
        </w:numPr>
      </w:pPr>
      <w:bookmarkStart w:id="27" w:name="_Toc131699737"/>
      <w:r>
        <w:t>Antropogenní vliv</w:t>
      </w:r>
      <w:bookmarkEnd w:id="27"/>
    </w:p>
    <w:p w14:paraId="39AB7327" w14:textId="77777777" w:rsidR="0065308C" w:rsidRPr="00F278A8" w:rsidRDefault="0065308C" w:rsidP="0065308C">
      <w:pPr>
        <w:pStyle w:val="Odstavec1"/>
        <w:spacing w:line="360" w:lineRule="auto"/>
        <w:rPr>
          <w:rFonts w:ascii="Times New Roman" w:hAnsi="Times New Roman"/>
        </w:rPr>
      </w:pPr>
      <w:r w:rsidRPr="00BA4063">
        <w:rPr>
          <w:rFonts w:ascii="Times New Roman" w:hAnsi="Times New Roman"/>
        </w:rPr>
        <w:t xml:space="preserve">Činnost člověka je úzce spojena s přírodou a v posledních letech negativně ovlivňuje většinu povrchových vod, včetně celkové diverzity </w:t>
      </w:r>
      <w:r>
        <w:rPr>
          <w:rFonts w:ascii="Times New Roman" w:hAnsi="Times New Roman"/>
        </w:rPr>
        <w:t xml:space="preserve">vodních </w:t>
      </w:r>
      <w:r w:rsidRPr="00BA4063">
        <w:rPr>
          <w:rFonts w:ascii="Times New Roman" w:hAnsi="Times New Roman"/>
        </w:rPr>
        <w:t>organismů</w:t>
      </w:r>
      <w:r>
        <w:rPr>
          <w:rFonts w:ascii="Times New Roman" w:hAnsi="Times New Roman"/>
        </w:rPr>
        <w:t xml:space="preserve"> (Poulíčková, 2011)</w:t>
      </w:r>
      <w:r w:rsidRPr="00BA4063">
        <w:rPr>
          <w:rFonts w:ascii="Times New Roman" w:hAnsi="Times New Roman"/>
        </w:rPr>
        <w:t xml:space="preserve">. Vodní nádrže jsou zatíženy živinami (eutrofizace), toxiny, těžkými kovy (např. </w:t>
      </w:r>
      <w:proofErr w:type="spellStart"/>
      <w:r w:rsidRPr="00BA4063">
        <w:rPr>
          <w:rFonts w:ascii="Times New Roman" w:hAnsi="Times New Roman"/>
        </w:rPr>
        <w:t>Pb</w:t>
      </w:r>
      <w:proofErr w:type="spellEnd"/>
      <w:r w:rsidRPr="00BA4063">
        <w:rPr>
          <w:rFonts w:ascii="Times New Roman" w:hAnsi="Times New Roman"/>
        </w:rPr>
        <w:t>)</w:t>
      </w:r>
      <w:r>
        <w:rPr>
          <w:rFonts w:ascii="Times New Roman" w:hAnsi="Times New Roman"/>
        </w:rPr>
        <w:t xml:space="preserve">, radionuklidy </w:t>
      </w:r>
      <w:r w:rsidRPr="00BA4063">
        <w:rPr>
          <w:rFonts w:ascii="Times New Roman" w:hAnsi="Times New Roman"/>
        </w:rPr>
        <w:t xml:space="preserve">a </w:t>
      </w:r>
      <w:r>
        <w:rPr>
          <w:rFonts w:ascii="Times New Roman" w:hAnsi="Times New Roman"/>
        </w:rPr>
        <w:t>perzistentními organickými</w:t>
      </w:r>
      <w:r w:rsidRPr="00BA4063">
        <w:rPr>
          <w:rFonts w:ascii="Times New Roman" w:hAnsi="Times New Roman"/>
        </w:rPr>
        <w:t xml:space="preserve"> polutanty (</w:t>
      </w:r>
      <w:r>
        <w:rPr>
          <w:rFonts w:ascii="Times New Roman" w:hAnsi="Times New Roman"/>
        </w:rPr>
        <w:t>Adámek et al.</w:t>
      </w:r>
      <w:r w:rsidRPr="00BA4063">
        <w:rPr>
          <w:rFonts w:ascii="Times New Roman" w:hAnsi="Times New Roman"/>
        </w:rPr>
        <w:t>, 201</w:t>
      </w:r>
      <w:r>
        <w:rPr>
          <w:rFonts w:ascii="Times New Roman" w:hAnsi="Times New Roman"/>
        </w:rPr>
        <w:t>0</w:t>
      </w:r>
      <w:r w:rsidRPr="00D60814">
        <w:rPr>
          <w:rFonts w:ascii="Times New Roman" w:hAnsi="Times New Roman"/>
        </w:rPr>
        <w:t>;</w:t>
      </w:r>
      <w:r>
        <w:rPr>
          <w:rFonts w:ascii="Times New Roman" w:hAnsi="Times New Roman"/>
        </w:rPr>
        <w:t xml:space="preserve"> </w:t>
      </w:r>
      <w:proofErr w:type="spellStart"/>
      <w:r w:rsidRPr="00BA4063">
        <w:rPr>
          <w:rFonts w:ascii="Times New Roman" w:hAnsi="Times New Roman"/>
        </w:rPr>
        <w:t>Touliabah</w:t>
      </w:r>
      <w:proofErr w:type="spellEnd"/>
      <w:r w:rsidRPr="00BA4063">
        <w:rPr>
          <w:rFonts w:ascii="Times New Roman" w:hAnsi="Times New Roman"/>
        </w:rPr>
        <w:t xml:space="preserve"> et al., 2022). </w:t>
      </w:r>
    </w:p>
    <w:p w14:paraId="3F9E9B42" w14:textId="678CCD5C" w:rsidR="00E9313C" w:rsidRDefault="00537B39" w:rsidP="00526CA7">
      <w:pPr>
        <w:pStyle w:val="Nadpis3"/>
        <w:numPr>
          <w:ilvl w:val="2"/>
          <w:numId w:val="14"/>
        </w:numPr>
      </w:pPr>
      <w:r>
        <w:t>Acidifikace</w:t>
      </w:r>
    </w:p>
    <w:p w14:paraId="5D026FC6" w14:textId="657D68E2" w:rsidR="00D63884" w:rsidRDefault="00832E24" w:rsidP="00832E24">
      <w:pPr>
        <w:pStyle w:val="Odstavec1"/>
        <w:spacing w:line="360" w:lineRule="auto"/>
        <w:rPr>
          <w:rFonts w:ascii="Times New Roman" w:hAnsi="Times New Roman"/>
        </w:rPr>
      </w:pPr>
      <w:r w:rsidRPr="00BA4063">
        <w:rPr>
          <w:rFonts w:ascii="Times New Roman" w:hAnsi="Times New Roman"/>
        </w:rPr>
        <w:t>Acidifikace představuje proces okyselování vod způsobené imisemi, kyselými dešti nebo přirozeným okyselením (opadané listy) a probíhá ve třech stupních</w:t>
      </w:r>
      <w:r w:rsidR="00507A21">
        <w:rPr>
          <w:rFonts w:ascii="Times New Roman" w:hAnsi="Times New Roman"/>
        </w:rPr>
        <w:t xml:space="preserve"> (Poulíčková, 2011; Spurný et al., 2015)</w:t>
      </w:r>
      <w:r w:rsidRPr="00BA4063">
        <w:rPr>
          <w:rFonts w:ascii="Times New Roman" w:hAnsi="Times New Roman"/>
        </w:rPr>
        <w:t xml:space="preserve">. </w:t>
      </w:r>
      <w:r w:rsidR="00D63884">
        <w:rPr>
          <w:rFonts w:ascii="Times New Roman" w:hAnsi="Times New Roman"/>
        </w:rPr>
        <w:tab/>
      </w:r>
      <w:r w:rsidR="00D63884">
        <w:rPr>
          <w:rFonts w:ascii="Times New Roman" w:hAnsi="Times New Roman"/>
        </w:rPr>
        <w:tab/>
      </w:r>
    </w:p>
    <w:p w14:paraId="30A2B10B" w14:textId="4BAD938D" w:rsidR="00832E24" w:rsidRDefault="00832E24" w:rsidP="00D63884">
      <w:pPr>
        <w:pStyle w:val="Odstavec1"/>
        <w:spacing w:line="360" w:lineRule="auto"/>
        <w:ind w:firstLine="360"/>
        <w:rPr>
          <w:rFonts w:ascii="Times New Roman" w:hAnsi="Times New Roman"/>
        </w:rPr>
      </w:pPr>
      <w:r w:rsidRPr="00BA4063">
        <w:rPr>
          <w:rFonts w:ascii="Times New Roman" w:hAnsi="Times New Roman"/>
        </w:rPr>
        <w:t>V první fázi dochází k poklesu obsahu hydrogenuhličitanů ve vodě, kdy začíná pH klesat z neutrálních hodnot k hodnotám nižším (zvyšuje se kyselost vod) (</w:t>
      </w:r>
      <w:proofErr w:type="spellStart"/>
      <w:r w:rsidRPr="00BA4063">
        <w:rPr>
          <w:rFonts w:ascii="Times New Roman" w:hAnsi="Times New Roman"/>
        </w:rPr>
        <w:t>Heuer</w:t>
      </w:r>
      <w:proofErr w:type="spellEnd"/>
      <w:r w:rsidRPr="00BA4063">
        <w:rPr>
          <w:rFonts w:ascii="Times New Roman" w:hAnsi="Times New Roman"/>
        </w:rPr>
        <w:t xml:space="preserve"> &amp; </w:t>
      </w:r>
      <w:proofErr w:type="spellStart"/>
      <w:r w:rsidRPr="00BA4063">
        <w:rPr>
          <w:rFonts w:ascii="Times New Roman" w:hAnsi="Times New Roman"/>
        </w:rPr>
        <w:t>Grosell</w:t>
      </w:r>
      <w:proofErr w:type="spellEnd"/>
      <w:r w:rsidRPr="00BA4063">
        <w:rPr>
          <w:rFonts w:ascii="Times New Roman" w:hAnsi="Times New Roman"/>
        </w:rPr>
        <w:t xml:space="preserve">, 2014). </w:t>
      </w:r>
    </w:p>
    <w:p w14:paraId="1FAF3058" w14:textId="5658D92B" w:rsidR="00537B39" w:rsidRDefault="00832E24" w:rsidP="00D63884">
      <w:pPr>
        <w:pStyle w:val="Odstavec1"/>
        <w:spacing w:line="360" w:lineRule="auto"/>
        <w:rPr>
          <w:rFonts w:ascii="Times New Roman" w:hAnsi="Times New Roman"/>
        </w:rPr>
      </w:pPr>
      <w:r w:rsidRPr="00BA4063">
        <w:rPr>
          <w:rFonts w:ascii="Times New Roman" w:hAnsi="Times New Roman"/>
        </w:rPr>
        <w:t xml:space="preserve">Druhá fáze acidifikace nastává při pH 5,5, </w:t>
      </w:r>
      <w:r w:rsidR="00D63884">
        <w:rPr>
          <w:rFonts w:ascii="Times New Roman" w:hAnsi="Times New Roman"/>
        </w:rPr>
        <w:t xml:space="preserve">při </w:t>
      </w:r>
      <w:r w:rsidRPr="00BA4063">
        <w:rPr>
          <w:rFonts w:ascii="Times New Roman" w:hAnsi="Times New Roman"/>
        </w:rPr>
        <w:t>třetí fáz</w:t>
      </w:r>
      <w:r w:rsidR="00D63884">
        <w:rPr>
          <w:rFonts w:ascii="Times New Roman" w:hAnsi="Times New Roman"/>
        </w:rPr>
        <w:t>i dochází ke snížení hodnoty pH pod 4,5</w:t>
      </w:r>
      <w:r w:rsidRPr="00BA4063">
        <w:rPr>
          <w:rFonts w:ascii="Times New Roman" w:hAnsi="Times New Roman"/>
        </w:rPr>
        <w:t>. V tomto rozmezí pH dochází ke zvýšení koncentrace hliníku a souběžnému poklesu fosforu (limitující faktor pro růst rostlin</w:t>
      </w:r>
      <w:r>
        <w:rPr>
          <w:rFonts w:ascii="Times New Roman" w:hAnsi="Times New Roman"/>
        </w:rPr>
        <w:t xml:space="preserve"> i řas</w:t>
      </w:r>
      <w:r w:rsidRPr="00BA4063">
        <w:rPr>
          <w:rFonts w:ascii="Times New Roman" w:hAnsi="Times New Roman"/>
        </w:rPr>
        <w:t xml:space="preserve"> v daném ekosystému) (Smith et al., 1999). </w:t>
      </w:r>
      <w:r w:rsidRPr="00BA4063">
        <w:rPr>
          <w:rFonts w:ascii="Times New Roman" w:hAnsi="Times New Roman"/>
        </w:rPr>
        <w:lastRenderedPageBreak/>
        <w:t>Tímto způsobem se snižuje</w:t>
      </w:r>
      <w:r w:rsidR="00D63884">
        <w:rPr>
          <w:rFonts w:ascii="Times New Roman" w:hAnsi="Times New Roman"/>
        </w:rPr>
        <w:t xml:space="preserve"> </w:t>
      </w:r>
      <w:r w:rsidRPr="00BA4063">
        <w:rPr>
          <w:rFonts w:ascii="Times New Roman" w:hAnsi="Times New Roman"/>
        </w:rPr>
        <w:t xml:space="preserve">diverzita fytoplanktonu i jeho produkce. </w:t>
      </w:r>
      <w:r>
        <w:rPr>
          <w:rFonts w:ascii="Times New Roman" w:hAnsi="Times New Roman"/>
        </w:rPr>
        <w:t xml:space="preserve">Některé řasy, například </w:t>
      </w:r>
      <w:proofErr w:type="spellStart"/>
      <w:r>
        <w:rPr>
          <w:rFonts w:ascii="Times New Roman" w:hAnsi="Times New Roman"/>
        </w:rPr>
        <w:t>z</w:t>
      </w:r>
      <w:r w:rsidRPr="00BA4063">
        <w:rPr>
          <w:rFonts w:ascii="Times New Roman" w:hAnsi="Times New Roman"/>
        </w:rPr>
        <w:t>lativky</w:t>
      </w:r>
      <w:proofErr w:type="spellEnd"/>
      <w:r w:rsidR="00BD279E">
        <w:rPr>
          <w:rFonts w:ascii="Times New Roman" w:hAnsi="Times New Roman"/>
        </w:rPr>
        <w:t>,</w:t>
      </w:r>
      <w:r w:rsidRPr="00BA4063">
        <w:rPr>
          <w:rFonts w:ascii="Times New Roman" w:hAnsi="Times New Roman"/>
        </w:rPr>
        <w:t xml:space="preserve"> byly schopny se tomuto stresujícímu faktoru přizpůsobit a uchovávat si fosfor do zásoby (</w:t>
      </w:r>
      <w:r w:rsidR="00A15B45">
        <w:rPr>
          <w:rFonts w:ascii="Times New Roman" w:hAnsi="Times New Roman"/>
        </w:rPr>
        <w:t>Stuchlík et al., 1997;</w:t>
      </w:r>
      <w:r w:rsidR="00A74248">
        <w:rPr>
          <w:rFonts w:ascii="Times New Roman" w:hAnsi="Times New Roman"/>
        </w:rPr>
        <w:t xml:space="preserve"> Adámek et al., 2010;</w:t>
      </w:r>
      <w:r>
        <w:rPr>
          <w:rFonts w:ascii="Times New Roman" w:hAnsi="Times New Roman"/>
        </w:rPr>
        <w:t xml:space="preserve"> </w:t>
      </w:r>
      <w:r w:rsidRPr="00BA4063">
        <w:rPr>
          <w:rFonts w:ascii="Times New Roman" w:hAnsi="Times New Roman"/>
        </w:rPr>
        <w:t>Poulíčková, 2011).</w:t>
      </w:r>
    </w:p>
    <w:p w14:paraId="6E0008B1" w14:textId="549ECB2C" w:rsidR="00A74248" w:rsidRDefault="00A74248" w:rsidP="00A74248">
      <w:pPr>
        <w:pStyle w:val="Nadpis3"/>
        <w:numPr>
          <w:ilvl w:val="2"/>
          <w:numId w:val="14"/>
        </w:numPr>
      </w:pPr>
      <w:r>
        <w:t>Oteplování vodních ekosystémů</w:t>
      </w:r>
    </w:p>
    <w:p w14:paraId="6AE538EA" w14:textId="755BA88B" w:rsidR="00A74248" w:rsidRPr="00EC4990" w:rsidRDefault="00A74248" w:rsidP="00EC4990">
      <w:pPr>
        <w:pStyle w:val="Odstavec1"/>
        <w:spacing w:line="360" w:lineRule="auto"/>
        <w:rPr>
          <w:rFonts w:ascii="Times New Roman" w:hAnsi="Times New Roman"/>
        </w:rPr>
      </w:pPr>
      <w:r w:rsidRPr="00EC4990">
        <w:rPr>
          <w:rFonts w:ascii="Times New Roman" w:hAnsi="Times New Roman"/>
        </w:rPr>
        <w:t>Vypouštění velkého množství teplé vody z továren a manufaktur vede k tepelnému znečišťování vodních ekosystémů</w:t>
      </w:r>
      <w:r w:rsidR="00D63884">
        <w:rPr>
          <w:rFonts w:ascii="Times New Roman" w:hAnsi="Times New Roman"/>
        </w:rPr>
        <w:t>, jež zapříčiňují</w:t>
      </w:r>
      <w:r w:rsidRPr="00EC4990">
        <w:rPr>
          <w:rFonts w:ascii="Times New Roman" w:hAnsi="Times New Roman"/>
        </w:rPr>
        <w:t xml:space="preserve"> vyhynutí studenomilných organismů, které nejsou dostatečně přizpůsobeny </w:t>
      </w:r>
      <w:r w:rsidR="00D63884">
        <w:rPr>
          <w:rFonts w:ascii="Times New Roman" w:hAnsi="Times New Roman"/>
        </w:rPr>
        <w:t xml:space="preserve">na tyto změny prostředí </w:t>
      </w:r>
      <w:r w:rsidRPr="00EC4990">
        <w:rPr>
          <w:rFonts w:ascii="Times New Roman" w:hAnsi="Times New Roman"/>
        </w:rPr>
        <w:t xml:space="preserve">(Adámek et al., 2010). </w:t>
      </w:r>
    </w:p>
    <w:p w14:paraId="65E6813D" w14:textId="2C4EB17B" w:rsidR="00A74248" w:rsidRDefault="00A74248" w:rsidP="00EC4990">
      <w:pPr>
        <w:pStyle w:val="Dalodstavce"/>
        <w:spacing w:line="360" w:lineRule="auto"/>
        <w:rPr>
          <w:rFonts w:ascii="Times New Roman" w:hAnsi="Times New Roman"/>
        </w:rPr>
      </w:pPr>
      <w:r w:rsidRPr="00EC4990">
        <w:rPr>
          <w:rFonts w:ascii="Times New Roman" w:hAnsi="Times New Roman"/>
        </w:rPr>
        <w:t xml:space="preserve">Zvyšující se teplota sice podporuje rozpouštění anorganických i organických látek </w:t>
      </w:r>
      <w:r w:rsidR="00B96173">
        <w:rPr>
          <w:rFonts w:ascii="Times New Roman" w:hAnsi="Times New Roman"/>
        </w:rPr>
        <w:br/>
      </w:r>
      <w:r w:rsidRPr="00EC4990">
        <w:rPr>
          <w:rFonts w:ascii="Times New Roman" w:hAnsi="Times New Roman"/>
        </w:rPr>
        <w:t xml:space="preserve">a mění fyzikální podmínky vody (snížení hustoty a viskozity vody), zároveň ale dochází k nízké rozpustnosti kyslíku doprovázené kyslíkovým deficitem (Kočí et al., 2000). </w:t>
      </w:r>
      <w:r w:rsidR="00EC4990">
        <w:rPr>
          <w:rFonts w:ascii="Times New Roman" w:hAnsi="Times New Roman"/>
        </w:rPr>
        <w:t>Diverzita řas v teplých oblastech klesá, naopak roste větší počet sinic, které jsou více tolerantní k vyšší teplotě (</w:t>
      </w:r>
      <w:proofErr w:type="spellStart"/>
      <w:r w:rsidR="00EC4990">
        <w:rPr>
          <w:rFonts w:ascii="Times New Roman" w:hAnsi="Times New Roman"/>
        </w:rPr>
        <w:t>Copeland</w:t>
      </w:r>
      <w:proofErr w:type="spellEnd"/>
      <w:r w:rsidR="00EC4990">
        <w:rPr>
          <w:rFonts w:ascii="Times New Roman" w:hAnsi="Times New Roman"/>
        </w:rPr>
        <w:t>, 1936).</w:t>
      </w:r>
    </w:p>
    <w:p w14:paraId="56B70D74" w14:textId="7C2D7EA7" w:rsidR="00DF0733" w:rsidRDefault="00DF0733" w:rsidP="00DF0733">
      <w:pPr>
        <w:pStyle w:val="Nadpis3"/>
        <w:numPr>
          <w:ilvl w:val="2"/>
          <w:numId w:val="14"/>
        </w:numPr>
      </w:pPr>
      <w:r>
        <w:t xml:space="preserve">Radionuklidy, těžké kovy a perzistentní organické polutanty </w:t>
      </w:r>
    </w:p>
    <w:p w14:paraId="7860D569" w14:textId="3B9BAB5A" w:rsidR="00DF0733" w:rsidRDefault="00DF0733" w:rsidP="00F6507D">
      <w:pPr>
        <w:pStyle w:val="Odstavec1"/>
        <w:spacing w:line="360" w:lineRule="auto"/>
        <w:rPr>
          <w:rFonts w:ascii="Times New Roman" w:hAnsi="Times New Roman"/>
        </w:rPr>
      </w:pPr>
      <w:r w:rsidRPr="00F6507D">
        <w:rPr>
          <w:rFonts w:ascii="Times New Roman" w:hAnsi="Times New Roman"/>
        </w:rPr>
        <w:t>Radioaktivní izotopy (radionuklidy) jsou schopny emitovat ionizační záření, které má negativní dopad na vodní organismy</w:t>
      </w:r>
      <w:r w:rsidR="00F6507D" w:rsidRPr="00F6507D">
        <w:rPr>
          <w:rFonts w:ascii="Times New Roman" w:hAnsi="Times New Roman"/>
        </w:rPr>
        <w:t>, protože ovlivňuje biochemické reakce probíhající v živých organismech</w:t>
      </w:r>
      <w:r w:rsidRPr="00F6507D">
        <w:rPr>
          <w:rFonts w:ascii="Times New Roman" w:hAnsi="Times New Roman"/>
        </w:rPr>
        <w:t xml:space="preserve">. </w:t>
      </w:r>
      <w:r w:rsidR="00F6507D" w:rsidRPr="00F6507D">
        <w:rPr>
          <w:rFonts w:ascii="Times New Roman" w:hAnsi="Times New Roman"/>
        </w:rPr>
        <w:t>Radionuklidy charakterizuje poločas rozpadu, druh záření a jeho energie. Nejčastěji jsou radionuklidy obsaženy v odpadních vodách</w:t>
      </w:r>
      <w:r w:rsidR="00A545DB">
        <w:rPr>
          <w:rFonts w:ascii="Times New Roman" w:hAnsi="Times New Roman"/>
        </w:rPr>
        <w:t xml:space="preserve"> z těžebního průmyslu (uhlí, rudy nebo zpracování ropy a plynu) nebo z vod při primární výrobě železa</w:t>
      </w:r>
      <w:r w:rsidR="00BD279E">
        <w:rPr>
          <w:rFonts w:ascii="Times New Roman" w:hAnsi="Times New Roman"/>
        </w:rPr>
        <w:t>.</w:t>
      </w:r>
      <w:r w:rsidR="00F6507D" w:rsidRPr="00F6507D">
        <w:rPr>
          <w:rFonts w:ascii="Times New Roman" w:hAnsi="Times New Roman"/>
        </w:rPr>
        <w:t xml:space="preserve"> </w:t>
      </w:r>
      <w:r w:rsidR="00BD279E">
        <w:rPr>
          <w:rFonts w:ascii="Times New Roman" w:hAnsi="Times New Roman"/>
        </w:rPr>
        <w:t>Z</w:t>
      </w:r>
      <w:r w:rsidR="00F6507D" w:rsidRPr="00F6507D">
        <w:rPr>
          <w:rFonts w:ascii="Times New Roman" w:hAnsi="Times New Roman"/>
        </w:rPr>
        <w:t>de se nejběžněji setkáme s</w:t>
      </w:r>
      <w:r w:rsidR="00797AC9">
        <w:rPr>
          <w:rFonts w:ascii="Times New Roman" w:hAnsi="Times New Roman"/>
        </w:rPr>
        <w:t> </w:t>
      </w:r>
      <w:r w:rsidR="00F6507D" w:rsidRPr="00F6507D">
        <w:rPr>
          <w:rFonts w:ascii="Times New Roman" w:hAnsi="Times New Roman"/>
        </w:rPr>
        <w:t>prvky</w:t>
      </w:r>
      <w:r w:rsidR="00797AC9">
        <w:rPr>
          <w:rFonts w:ascii="Times New Roman" w:hAnsi="Times New Roman"/>
        </w:rPr>
        <w:t>:</w:t>
      </w:r>
      <w:r w:rsidR="00F6507D" w:rsidRPr="00F6507D">
        <w:rPr>
          <w:rFonts w:ascii="Times New Roman" w:hAnsi="Times New Roman"/>
        </w:rPr>
        <w:t xml:space="preserve"> cesia (</w:t>
      </w:r>
      <w:r w:rsidR="00F6507D" w:rsidRPr="00F6507D">
        <w:rPr>
          <w:rFonts w:ascii="Times New Roman" w:hAnsi="Times New Roman"/>
          <w:vertAlign w:val="superscript"/>
        </w:rPr>
        <w:t>137</w:t>
      </w:r>
      <w:r w:rsidR="00F6507D" w:rsidRPr="00F6507D">
        <w:rPr>
          <w:rFonts w:ascii="Times New Roman" w:hAnsi="Times New Roman"/>
        </w:rPr>
        <w:t>Cs), stroncia  (</w:t>
      </w:r>
      <w:r w:rsidR="00F6507D" w:rsidRPr="00F6507D">
        <w:rPr>
          <w:rFonts w:ascii="Times New Roman" w:hAnsi="Times New Roman"/>
          <w:vertAlign w:val="superscript"/>
        </w:rPr>
        <w:t>90</w:t>
      </w:r>
      <w:r w:rsidR="00F6507D" w:rsidRPr="00F6507D">
        <w:rPr>
          <w:rFonts w:ascii="Times New Roman" w:hAnsi="Times New Roman"/>
        </w:rPr>
        <w:t>Sr) a t</w:t>
      </w:r>
      <w:r w:rsidR="00AA441D">
        <w:rPr>
          <w:rFonts w:ascii="Times New Roman" w:hAnsi="Times New Roman"/>
        </w:rPr>
        <w:t>ěžkého vodíku</w:t>
      </w:r>
      <w:r w:rsidR="00F6507D" w:rsidRPr="00F6507D">
        <w:rPr>
          <w:rFonts w:ascii="Times New Roman" w:hAnsi="Times New Roman"/>
        </w:rPr>
        <w:t xml:space="preserve"> (</w:t>
      </w:r>
      <w:r w:rsidR="00F6507D" w:rsidRPr="00F6507D">
        <w:rPr>
          <w:rFonts w:ascii="Times New Roman" w:hAnsi="Times New Roman"/>
          <w:vertAlign w:val="superscript"/>
        </w:rPr>
        <w:t>3</w:t>
      </w:r>
      <w:r w:rsidR="00F6507D" w:rsidRPr="00F6507D">
        <w:rPr>
          <w:rFonts w:ascii="Times New Roman" w:hAnsi="Times New Roman"/>
        </w:rPr>
        <w:t xml:space="preserve">H) </w:t>
      </w:r>
      <w:r w:rsidR="005311BD">
        <w:rPr>
          <w:rFonts w:ascii="Times New Roman" w:hAnsi="Times New Roman"/>
        </w:rPr>
        <w:br/>
      </w:r>
      <w:r w:rsidR="00F6507D" w:rsidRPr="00F6507D">
        <w:rPr>
          <w:rFonts w:ascii="Times New Roman" w:hAnsi="Times New Roman"/>
        </w:rPr>
        <w:t xml:space="preserve">(Marešová et al., 2020), dále se s nimi </w:t>
      </w:r>
      <w:r w:rsidR="006B5573">
        <w:rPr>
          <w:rFonts w:ascii="Times New Roman" w:hAnsi="Times New Roman"/>
        </w:rPr>
        <w:t>můžeme potkat</w:t>
      </w:r>
      <w:r w:rsidR="00F6507D" w:rsidRPr="00F6507D">
        <w:rPr>
          <w:rFonts w:ascii="Times New Roman" w:hAnsi="Times New Roman"/>
        </w:rPr>
        <w:t xml:space="preserve"> v jaderných elektrárnách nebo ve vodách z průmyslových a farmaceutických firem. Radioaktivní izotopy se mohou do vodního prostředí dostávat i z přírodních zdrojů (nejběžnější </w:t>
      </w:r>
      <w:r w:rsidR="00F6507D" w:rsidRPr="00F6507D">
        <w:rPr>
          <w:rFonts w:ascii="Times New Roman" w:hAnsi="Times New Roman"/>
          <w:vertAlign w:val="superscript"/>
        </w:rPr>
        <w:t>40</w:t>
      </w:r>
      <w:r w:rsidR="00F6507D" w:rsidRPr="00F6507D">
        <w:rPr>
          <w:rFonts w:ascii="Times New Roman" w:hAnsi="Times New Roman"/>
        </w:rPr>
        <w:t>K) (</w:t>
      </w:r>
      <w:proofErr w:type="spellStart"/>
      <w:r w:rsidR="00F6507D" w:rsidRPr="00F6507D">
        <w:rPr>
          <w:rFonts w:ascii="Times New Roman" w:hAnsi="Times New Roman"/>
        </w:rPr>
        <w:t>Chowdhury</w:t>
      </w:r>
      <w:proofErr w:type="spellEnd"/>
      <w:r w:rsidR="00F6507D" w:rsidRPr="00F6507D">
        <w:rPr>
          <w:rFonts w:ascii="Times New Roman" w:hAnsi="Times New Roman"/>
        </w:rPr>
        <w:t xml:space="preserve"> et al., 2020). </w:t>
      </w:r>
    </w:p>
    <w:p w14:paraId="59CB3E87" w14:textId="22296282" w:rsidR="00F6507D" w:rsidRDefault="00F6507D" w:rsidP="003929D8">
      <w:pPr>
        <w:pStyle w:val="Odstavec1"/>
        <w:spacing w:line="360" w:lineRule="auto"/>
        <w:ind w:firstLine="360"/>
        <w:rPr>
          <w:rFonts w:ascii="Times New Roman" w:hAnsi="Times New Roman"/>
        </w:rPr>
      </w:pPr>
      <w:r w:rsidRPr="00241847">
        <w:rPr>
          <w:rFonts w:ascii="Times New Roman" w:hAnsi="Times New Roman"/>
        </w:rPr>
        <w:t>Těžké kovy jsou definovány jako kovy, jejichž specifická hmotnost (hustota) je vyšší než 5,0 g/cm</w:t>
      </w:r>
      <w:r w:rsidRPr="00241847">
        <w:rPr>
          <w:rFonts w:ascii="Times New Roman" w:hAnsi="Times New Roman"/>
          <w:vertAlign w:val="superscript"/>
        </w:rPr>
        <w:t>3</w:t>
      </w:r>
      <w:r w:rsidRPr="00241847">
        <w:rPr>
          <w:rFonts w:ascii="Times New Roman" w:hAnsi="Times New Roman"/>
        </w:rPr>
        <w:t xml:space="preserve">. Do této skupiny řadíme většinu kovů, mimo alkalické kovy a kovy alkalických zemin. </w:t>
      </w:r>
      <w:r>
        <w:rPr>
          <w:rFonts w:ascii="Times New Roman" w:hAnsi="Times New Roman"/>
        </w:rPr>
        <w:t>V nízkých koncentracích jsou nezbytné jako tzv., stopové prvky, naopak ve vyšších koncentracích způsobují toxicitu organismů (denaturace proteinů, ovlivnění enzymatických reakcí nebo poškození buněk atd.)</w:t>
      </w:r>
      <w:r w:rsidRPr="00241847">
        <w:rPr>
          <w:rFonts w:ascii="Times New Roman" w:hAnsi="Times New Roman"/>
        </w:rPr>
        <w:t xml:space="preserve"> (Zelinka, 1979; Adámek et al., 2010; </w:t>
      </w:r>
      <w:proofErr w:type="spellStart"/>
      <w:r w:rsidRPr="00241847">
        <w:rPr>
          <w:rFonts w:ascii="Times New Roman" w:hAnsi="Times New Roman"/>
        </w:rPr>
        <w:t>Chan</w:t>
      </w:r>
      <w:proofErr w:type="spellEnd"/>
      <w:r w:rsidRPr="00241847">
        <w:rPr>
          <w:rFonts w:ascii="Times New Roman" w:hAnsi="Times New Roman"/>
        </w:rPr>
        <w:t xml:space="preserve"> et al., 2021). </w:t>
      </w:r>
    </w:p>
    <w:p w14:paraId="5444C6F3" w14:textId="398AA501" w:rsidR="003929D8" w:rsidRPr="003929D8" w:rsidRDefault="003929D8" w:rsidP="003929D8">
      <w:pPr>
        <w:pStyle w:val="Odstavec1"/>
        <w:spacing w:line="360" w:lineRule="auto"/>
        <w:ind w:firstLine="360"/>
        <w:rPr>
          <w:rFonts w:ascii="Times New Roman" w:hAnsi="Times New Roman"/>
        </w:rPr>
      </w:pPr>
      <w:r w:rsidRPr="001440AB">
        <w:rPr>
          <w:rFonts w:ascii="Times New Roman" w:hAnsi="Times New Roman"/>
        </w:rPr>
        <w:lastRenderedPageBreak/>
        <w:t>Perzistentní organické polutanty (</w:t>
      </w:r>
      <w:proofErr w:type="spellStart"/>
      <w:r w:rsidRPr="001440AB">
        <w:rPr>
          <w:rFonts w:ascii="Times New Roman" w:hAnsi="Times New Roman"/>
        </w:rPr>
        <w:t>PTBs</w:t>
      </w:r>
      <w:proofErr w:type="spellEnd"/>
      <w:r w:rsidRPr="001440AB">
        <w:rPr>
          <w:rFonts w:ascii="Times New Roman" w:hAnsi="Times New Roman"/>
        </w:rPr>
        <w:t xml:space="preserve">) </w:t>
      </w:r>
      <w:r>
        <w:rPr>
          <w:rFonts w:ascii="Times New Roman" w:hAnsi="Times New Roman"/>
        </w:rPr>
        <w:t>je</w:t>
      </w:r>
      <w:r w:rsidRPr="001440AB">
        <w:rPr>
          <w:rFonts w:ascii="Times New Roman" w:hAnsi="Times New Roman"/>
        </w:rPr>
        <w:t xml:space="preserve"> skupina organických látek</w:t>
      </w:r>
      <w:r>
        <w:rPr>
          <w:rFonts w:ascii="Times New Roman" w:hAnsi="Times New Roman"/>
        </w:rPr>
        <w:t xml:space="preserve"> typických svou od</w:t>
      </w:r>
      <w:r w:rsidR="002C01FE">
        <w:rPr>
          <w:rFonts w:ascii="Times New Roman" w:hAnsi="Times New Roman"/>
        </w:rPr>
        <w:t>ol</w:t>
      </w:r>
      <w:r>
        <w:rPr>
          <w:rFonts w:ascii="Times New Roman" w:hAnsi="Times New Roman"/>
        </w:rPr>
        <w:t>ností vůči degradačním procesům</w:t>
      </w:r>
      <w:r w:rsidR="002C01FE">
        <w:rPr>
          <w:rFonts w:ascii="Times New Roman" w:hAnsi="Times New Roman"/>
        </w:rPr>
        <w:t>,</w:t>
      </w:r>
      <w:r>
        <w:rPr>
          <w:rFonts w:ascii="Times New Roman" w:hAnsi="Times New Roman"/>
        </w:rPr>
        <w:t xml:space="preserve"> lipofilním charakterem, malou rozpustností ve vodě a výraznou </w:t>
      </w:r>
      <w:proofErr w:type="spellStart"/>
      <w:r>
        <w:rPr>
          <w:rFonts w:ascii="Times New Roman" w:hAnsi="Times New Roman"/>
        </w:rPr>
        <w:t>bioakumulací</w:t>
      </w:r>
      <w:proofErr w:type="spellEnd"/>
      <w:r>
        <w:rPr>
          <w:rFonts w:ascii="Times New Roman" w:hAnsi="Times New Roman"/>
        </w:rPr>
        <w:t xml:space="preserve"> v prostředí. </w:t>
      </w:r>
      <w:proofErr w:type="spellStart"/>
      <w:r w:rsidRPr="001440AB">
        <w:rPr>
          <w:rFonts w:ascii="Times New Roman" w:hAnsi="Times New Roman"/>
        </w:rPr>
        <w:t>PTBs</w:t>
      </w:r>
      <w:proofErr w:type="spellEnd"/>
      <w:r w:rsidRPr="001440AB">
        <w:rPr>
          <w:rFonts w:ascii="Times New Roman" w:hAnsi="Times New Roman"/>
        </w:rPr>
        <w:t xml:space="preserve"> se dostávají do vody nejčastěji lidskou činností, vypouštěním domácích nebo průmyslových odpadů (</w:t>
      </w:r>
      <w:proofErr w:type="spellStart"/>
      <w:r w:rsidRPr="001440AB">
        <w:rPr>
          <w:rFonts w:ascii="Times New Roman" w:hAnsi="Times New Roman"/>
        </w:rPr>
        <w:t>Hilscherová</w:t>
      </w:r>
      <w:proofErr w:type="spellEnd"/>
      <w:r w:rsidRPr="001440AB">
        <w:rPr>
          <w:rFonts w:ascii="Times New Roman" w:hAnsi="Times New Roman"/>
        </w:rPr>
        <w:t xml:space="preserve"> et al., 2000). </w:t>
      </w:r>
      <w:r>
        <w:rPr>
          <w:rFonts w:ascii="Times New Roman" w:hAnsi="Times New Roman"/>
        </w:rPr>
        <w:t>Jejich negativní vliv spočívá v rychlém a účinném hromadění v živých organismech (včetně člověka) a negativnímu působení na činnosti některých orgánů a buněk (tvorba toxických dioxinů) (Šebestová et al., 1997</w:t>
      </w:r>
      <w:r w:rsidRPr="00241847">
        <w:rPr>
          <w:rFonts w:ascii="Times New Roman" w:hAnsi="Times New Roman"/>
        </w:rPr>
        <w:t>;</w:t>
      </w:r>
      <w:r>
        <w:rPr>
          <w:rFonts w:ascii="Times New Roman" w:hAnsi="Times New Roman"/>
        </w:rPr>
        <w:t xml:space="preserve"> </w:t>
      </w:r>
      <w:proofErr w:type="spellStart"/>
      <w:r>
        <w:rPr>
          <w:rFonts w:ascii="Times New Roman" w:hAnsi="Times New Roman"/>
        </w:rPr>
        <w:t>Hilscherová</w:t>
      </w:r>
      <w:proofErr w:type="spellEnd"/>
      <w:r>
        <w:rPr>
          <w:rFonts w:ascii="Times New Roman" w:hAnsi="Times New Roman"/>
        </w:rPr>
        <w:t xml:space="preserve"> et al., 2000</w:t>
      </w:r>
      <w:r w:rsidRPr="00241847">
        <w:rPr>
          <w:rFonts w:ascii="Times New Roman" w:hAnsi="Times New Roman"/>
        </w:rPr>
        <w:t>;</w:t>
      </w:r>
      <w:r>
        <w:rPr>
          <w:rFonts w:ascii="Times New Roman" w:hAnsi="Times New Roman"/>
        </w:rPr>
        <w:t xml:space="preserve"> Adámek et al., 2010). </w:t>
      </w:r>
    </w:p>
    <w:p w14:paraId="7B8486FE" w14:textId="50193944" w:rsidR="00272263" w:rsidRDefault="0042527A" w:rsidP="00526CA7">
      <w:pPr>
        <w:pStyle w:val="Nadpis1"/>
        <w:numPr>
          <w:ilvl w:val="0"/>
          <w:numId w:val="14"/>
        </w:numPr>
      </w:pPr>
      <w:bookmarkStart w:id="28" w:name="_Toc131699738"/>
      <w:r>
        <w:lastRenderedPageBreak/>
        <w:t>Základní charakteristika vybraných skupin řas a sinic</w:t>
      </w:r>
      <w:bookmarkEnd w:id="28"/>
    </w:p>
    <w:p w14:paraId="4221CA4C" w14:textId="500B745C" w:rsidR="008F55B2" w:rsidRPr="00B75CC5" w:rsidRDefault="008F55B2" w:rsidP="008F55B2">
      <w:pPr>
        <w:pStyle w:val="Odstavec1"/>
        <w:spacing w:line="360" w:lineRule="auto"/>
        <w:rPr>
          <w:rFonts w:ascii="Times New Roman" w:hAnsi="Times New Roman"/>
        </w:rPr>
      </w:pPr>
      <w:r w:rsidRPr="00B75CC5">
        <w:rPr>
          <w:rFonts w:ascii="Times New Roman" w:hAnsi="Times New Roman"/>
        </w:rPr>
        <w:t xml:space="preserve">Sinice a řasy jsou kosmopolitními organismy, které obývají všechny stanoviště, </w:t>
      </w:r>
      <w:r>
        <w:rPr>
          <w:rFonts w:ascii="Times New Roman" w:hAnsi="Times New Roman"/>
        </w:rPr>
        <w:t xml:space="preserve">i ty </w:t>
      </w:r>
      <w:r w:rsidR="00B96173">
        <w:rPr>
          <w:rFonts w:ascii="Times New Roman" w:hAnsi="Times New Roman"/>
        </w:rPr>
        <w:br/>
      </w:r>
      <w:r>
        <w:rPr>
          <w:rFonts w:ascii="Times New Roman" w:hAnsi="Times New Roman"/>
        </w:rPr>
        <w:t>s extrémními podmínkami</w:t>
      </w:r>
      <w:r w:rsidRPr="00B75CC5">
        <w:rPr>
          <w:rFonts w:ascii="Times New Roman" w:hAnsi="Times New Roman"/>
        </w:rPr>
        <w:t xml:space="preserve">. </w:t>
      </w:r>
      <w:r>
        <w:rPr>
          <w:rFonts w:ascii="Times New Roman" w:hAnsi="Times New Roman"/>
        </w:rPr>
        <w:t xml:space="preserve">Kromě vodního prostředí jsou sinice a řasy hojně zastoupeny v mokřadech a terestrických stanovištích (vlhké skály, kůra stromů nebo v půdě) (Poulíčková, 2011). Taxonomická členitost těchto skupin je velmi rozmanitá </w:t>
      </w:r>
      <w:r w:rsidRPr="00B75CC5">
        <w:rPr>
          <w:rFonts w:ascii="Times New Roman" w:hAnsi="Times New Roman"/>
        </w:rPr>
        <w:t>(Kalina, 1994). Následující kapitola se zaměřuje na základní charakteristiku jednotlivých skupin</w:t>
      </w:r>
      <w:r>
        <w:rPr>
          <w:rFonts w:ascii="Times New Roman" w:hAnsi="Times New Roman"/>
        </w:rPr>
        <w:t>.</w:t>
      </w:r>
    </w:p>
    <w:p w14:paraId="5499C8C9" w14:textId="588E2955" w:rsidR="0042527A" w:rsidRDefault="008F55B2" w:rsidP="00526CA7">
      <w:pPr>
        <w:pStyle w:val="Nadpis2"/>
        <w:numPr>
          <w:ilvl w:val="1"/>
          <w:numId w:val="14"/>
        </w:numPr>
      </w:pPr>
      <w:bookmarkStart w:id="29" w:name="_Toc131699739"/>
      <w:r>
        <w:t>Sinice</w:t>
      </w:r>
      <w:bookmarkEnd w:id="29"/>
      <w:r>
        <w:t xml:space="preserve"> </w:t>
      </w:r>
    </w:p>
    <w:p w14:paraId="475FAE5B" w14:textId="0E737796" w:rsidR="003E66E4" w:rsidRPr="00D30552" w:rsidRDefault="003E66E4" w:rsidP="003E66E4">
      <w:pPr>
        <w:pStyle w:val="Odstavec1"/>
        <w:spacing w:line="360" w:lineRule="auto"/>
        <w:rPr>
          <w:rFonts w:ascii="Times New Roman" w:hAnsi="Times New Roman"/>
        </w:rPr>
      </w:pPr>
      <w:r w:rsidRPr="00D30552">
        <w:rPr>
          <w:rFonts w:ascii="Times New Roman" w:hAnsi="Times New Roman"/>
        </w:rPr>
        <w:t>Sinice (</w:t>
      </w:r>
      <w:proofErr w:type="spellStart"/>
      <w:r w:rsidRPr="006150E5">
        <w:rPr>
          <w:rFonts w:ascii="Times New Roman" w:hAnsi="Times New Roman"/>
        </w:rPr>
        <w:t>Cyanophyta</w:t>
      </w:r>
      <w:proofErr w:type="spellEnd"/>
      <w:r w:rsidRPr="006150E5">
        <w:rPr>
          <w:rFonts w:ascii="Times New Roman" w:hAnsi="Times New Roman"/>
        </w:rPr>
        <w:t>, Cyanobacteria</w:t>
      </w:r>
      <w:r w:rsidRPr="00D30552">
        <w:rPr>
          <w:rFonts w:ascii="Times New Roman" w:hAnsi="Times New Roman"/>
        </w:rPr>
        <w:t>) patří mezi autotrofní prokaryotní organismy</w:t>
      </w:r>
      <w:r w:rsidR="00C414FD">
        <w:rPr>
          <w:rFonts w:ascii="Times New Roman" w:hAnsi="Times New Roman"/>
        </w:rPr>
        <w:t xml:space="preserve">. </w:t>
      </w:r>
      <w:r w:rsidRPr="00D30552">
        <w:rPr>
          <w:rFonts w:ascii="Times New Roman" w:hAnsi="Times New Roman"/>
        </w:rPr>
        <w:t>Jejich tělo je tvořeno jednobuněčnou nebo vláknitou stélkou. Mohou žít jednotlivě nebo v koloniích, které bývají spojeny slizem</w:t>
      </w:r>
      <w:r>
        <w:rPr>
          <w:rFonts w:ascii="Times New Roman" w:hAnsi="Times New Roman"/>
        </w:rPr>
        <w:t>.</w:t>
      </w:r>
      <w:r w:rsidRPr="00D30552">
        <w:rPr>
          <w:rFonts w:ascii="Times New Roman" w:hAnsi="Times New Roman"/>
        </w:rPr>
        <w:t xml:space="preserve"> </w:t>
      </w:r>
    </w:p>
    <w:p w14:paraId="3CB0ABA1" w14:textId="6CB94F92" w:rsidR="003E66E4" w:rsidRPr="00D30552" w:rsidRDefault="003E66E4" w:rsidP="003E66E4">
      <w:pPr>
        <w:pStyle w:val="Odstavec1"/>
        <w:spacing w:line="360" w:lineRule="auto"/>
        <w:ind w:firstLine="482"/>
        <w:rPr>
          <w:rFonts w:ascii="Times New Roman" w:hAnsi="Times New Roman"/>
        </w:rPr>
      </w:pPr>
      <w:r w:rsidRPr="00D30552">
        <w:rPr>
          <w:rFonts w:ascii="Times New Roman" w:hAnsi="Times New Roman"/>
        </w:rPr>
        <w:t xml:space="preserve">Jedná se o prokaryontní organismy, a proto v jejich </w:t>
      </w:r>
      <w:r>
        <w:rPr>
          <w:rFonts w:ascii="Times New Roman" w:hAnsi="Times New Roman"/>
        </w:rPr>
        <w:t>stélce</w:t>
      </w:r>
      <w:r w:rsidRPr="00D30552">
        <w:rPr>
          <w:rFonts w:ascii="Times New Roman" w:hAnsi="Times New Roman"/>
        </w:rPr>
        <w:t xml:space="preserve"> nenajdeme speciální buněčné organely (příkladem mitochondrie, endoplazmatické retikulum apod.). Sinice řadíme mezi gramnegativní bakterie. Jejich buněčná stěna je složena z </w:t>
      </w:r>
      <w:proofErr w:type="spellStart"/>
      <w:r w:rsidRPr="00D30552">
        <w:rPr>
          <w:rFonts w:ascii="Times New Roman" w:hAnsi="Times New Roman"/>
        </w:rPr>
        <w:t>peptidoglykan</w:t>
      </w:r>
      <w:r>
        <w:rPr>
          <w:rFonts w:ascii="Times New Roman" w:hAnsi="Times New Roman"/>
        </w:rPr>
        <w:t>u</w:t>
      </w:r>
      <w:proofErr w:type="spellEnd"/>
      <w:r w:rsidRPr="00D30552">
        <w:rPr>
          <w:rStyle w:val="Znakapoznpodarou"/>
          <w:rFonts w:ascii="Times New Roman" w:hAnsi="Times New Roman"/>
        </w:rPr>
        <w:footnoteReference w:id="6"/>
      </w:r>
      <w:r>
        <w:rPr>
          <w:rFonts w:ascii="Times New Roman" w:hAnsi="Times New Roman"/>
        </w:rPr>
        <w:t xml:space="preserve"> (</w:t>
      </w:r>
      <w:proofErr w:type="spellStart"/>
      <w:r w:rsidRPr="00D30552">
        <w:rPr>
          <w:rFonts w:ascii="Times New Roman" w:hAnsi="Times New Roman"/>
        </w:rPr>
        <w:t>mureinu</w:t>
      </w:r>
      <w:proofErr w:type="spellEnd"/>
      <w:r w:rsidR="006D3EF4">
        <w:rPr>
          <w:rFonts w:ascii="Times New Roman" w:hAnsi="Times New Roman"/>
        </w:rPr>
        <w:t xml:space="preserve"> </w:t>
      </w:r>
      <w:r w:rsidR="00B96173">
        <w:rPr>
          <w:rFonts w:ascii="Times New Roman" w:hAnsi="Times New Roman"/>
        </w:rPr>
        <w:br/>
      </w:r>
      <w:r w:rsidRPr="00D30552">
        <w:rPr>
          <w:rFonts w:ascii="Times New Roman" w:hAnsi="Times New Roman"/>
        </w:rPr>
        <w:t xml:space="preserve">a kyseliny </w:t>
      </w:r>
      <w:proofErr w:type="spellStart"/>
      <w:r w:rsidRPr="00D30552">
        <w:rPr>
          <w:rFonts w:ascii="Times New Roman" w:hAnsi="Times New Roman"/>
        </w:rPr>
        <w:t>diaminopimelové</w:t>
      </w:r>
      <w:proofErr w:type="spellEnd"/>
      <w:r w:rsidR="006D3EF4">
        <w:rPr>
          <w:rFonts w:ascii="Times New Roman" w:hAnsi="Times New Roman"/>
        </w:rPr>
        <w:t>)</w:t>
      </w:r>
      <w:r w:rsidRPr="00D30552">
        <w:rPr>
          <w:rFonts w:ascii="Times New Roman" w:hAnsi="Times New Roman"/>
        </w:rPr>
        <w:t xml:space="preserve"> (Kalina, 1994</w:t>
      </w:r>
      <w:r w:rsidRPr="00D60814">
        <w:rPr>
          <w:rFonts w:ascii="Times New Roman" w:hAnsi="Times New Roman"/>
        </w:rPr>
        <w:t>;</w:t>
      </w:r>
      <w:r>
        <w:rPr>
          <w:rFonts w:ascii="Times New Roman" w:hAnsi="Times New Roman"/>
        </w:rPr>
        <w:t xml:space="preserve"> </w:t>
      </w:r>
      <w:r w:rsidRPr="00D30552">
        <w:rPr>
          <w:rFonts w:ascii="Times New Roman" w:hAnsi="Times New Roman"/>
        </w:rPr>
        <w:t>Kalina &amp; Váňa, 2005</w:t>
      </w:r>
      <w:r>
        <w:rPr>
          <w:rFonts w:ascii="Times New Roman" w:hAnsi="Times New Roman"/>
        </w:rPr>
        <w:t xml:space="preserve">). </w:t>
      </w:r>
    </w:p>
    <w:p w14:paraId="60B51FC5" w14:textId="207E05BE" w:rsidR="003E66E4" w:rsidRPr="00D30552" w:rsidRDefault="003E66E4" w:rsidP="003E66E4">
      <w:pPr>
        <w:pStyle w:val="Dalodstavce"/>
        <w:spacing w:line="360" w:lineRule="auto"/>
        <w:rPr>
          <w:rFonts w:ascii="Times New Roman" w:hAnsi="Times New Roman"/>
        </w:rPr>
      </w:pPr>
      <w:r w:rsidRPr="00D30552">
        <w:rPr>
          <w:rFonts w:ascii="Times New Roman" w:hAnsi="Times New Roman"/>
        </w:rPr>
        <w:t>Obsahují thylakoid</w:t>
      </w:r>
      <w:r>
        <w:rPr>
          <w:rFonts w:ascii="Times New Roman" w:hAnsi="Times New Roman"/>
        </w:rPr>
        <w:t>y</w:t>
      </w:r>
      <w:r w:rsidRPr="00D30552">
        <w:rPr>
          <w:rFonts w:ascii="Times New Roman" w:hAnsi="Times New Roman"/>
        </w:rPr>
        <w:t xml:space="preserve">, </w:t>
      </w:r>
      <w:r>
        <w:rPr>
          <w:rFonts w:ascii="Times New Roman" w:hAnsi="Times New Roman"/>
        </w:rPr>
        <w:t>kde probíhá fotosyntéza</w:t>
      </w:r>
      <w:r w:rsidRPr="00D30552">
        <w:rPr>
          <w:rFonts w:ascii="Times New Roman" w:hAnsi="Times New Roman"/>
        </w:rPr>
        <w:t xml:space="preserve">. V membráně </w:t>
      </w:r>
      <w:proofErr w:type="spellStart"/>
      <w:r w:rsidRPr="00D30552">
        <w:rPr>
          <w:rFonts w:ascii="Times New Roman" w:hAnsi="Times New Roman"/>
        </w:rPr>
        <w:t>thylakoidů</w:t>
      </w:r>
      <w:proofErr w:type="spellEnd"/>
      <w:r w:rsidRPr="00D30552">
        <w:rPr>
          <w:rFonts w:ascii="Times New Roman" w:hAnsi="Times New Roman"/>
        </w:rPr>
        <w:t xml:space="preserve"> jsou obsaženy fotosyntetické pigmenty, tj. chlorofyl a, β-karoten a xantofyly (</w:t>
      </w:r>
      <w:proofErr w:type="spellStart"/>
      <w:r w:rsidRPr="00D30552">
        <w:rPr>
          <w:rFonts w:ascii="Times New Roman" w:hAnsi="Times New Roman"/>
        </w:rPr>
        <w:t>zeaxantin</w:t>
      </w:r>
      <w:proofErr w:type="spellEnd"/>
      <w:r w:rsidRPr="00D30552">
        <w:rPr>
          <w:rFonts w:ascii="Times New Roman" w:hAnsi="Times New Roman"/>
        </w:rPr>
        <w:t xml:space="preserve">, </w:t>
      </w:r>
      <w:proofErr w:type="spellStart"/>
      <w:r w:rsidRPr="00D30552">
        <w:rPr>
          <w:rFonts w:ascii="Times New Roman" w:hAnsi="Times New Roman"/>
        </w:rPr>
        <w:t>echinenon</w:t>
      </w:r>
      <w:proofErr w:type="spellEnd"/>
      <w:r w:rsidRPr="00D30552">
        <w:rPr>
          <w:rFonts w:ascii="Times New Roman" w:hAnsi="Times New Roman"/>
        </w:rPr>
        <w:t xml:space="preserve">). Kromě základních fotosyntetických pigmentů sinice obsahují přídatnou </w:t>
      </w:r>
      <w:proofErr w:type="spellStart"/>
      <w:r w:rsidRPr="00D30552">
        <w:rPr>
          <w:rFonts w:ascii="Times New Roman" w:hAnsi="Times New Roman"/>
        </w:rPr>
        <w:t>světlosběrnou</w:t>
      </w:r>
      <w:proofErr w:type="spellEnd"/>
      <w:r w:rsidRPr="00D30552">
        <w:rPr>
          <w:rFonts w:ascii="Times New Roman" w:hAnsi="Times New Roman"/>
        </w:rPr>
        <w:t xml:space="preserve"> anténu</w:t>
      </w:r>
      <w:r>
        <w:rPr>
          <w:rFonts w:ascii="Times New Roman" w:hAnsi="Times New Roman"/>
        </w:rPr>
        <w:t xml:space="preserve"> (</w:t>
      </w:r>
      <w:proofErr w:type="spellStart"/>
      <w:r>
        <w:rPr>
          <w:rFonts w:ascii="Times New Roman" w:hAnsi="Times New Roman"/>
        </w:rPr>
        <w:t>fykobilizomy</w:t>
      </w:r>
      <w:proofErr w:type="spellEnd"/>
      <w:r>
        <w:rPr>
          <w:rFonts w:ascii="Times New Roman" w:hAnsi="Times New Roman"/>
        </w:rPr>
        <w:t>)</w:t>
      </w:r>
      <w:r w:rsidRPr="00D30552">
        <w:rPr>
          <w:rFonts w:ascii="Times New Roman" w:hAnsi="Times New Roman"/>
        </w:rPr>
        <w:t xml:space="preserve">, která obsahuje </w:t>
      </w:r>
      <w:proofErr w:type="spellStart"/>
      <w:r w:rsidRPr="00D30552">
        <w:rPr>
          <w:rFonts w:ascii="Times New Roman" w:hAnsi="Times New Roman"/>
        </w:rPr>
        <w:t>fykobiliproteiny</w:t>
      </w:r>
      <w:proofErr w:type="spellEnd"/>
      <w:r w:rsidRPr="00D30552">
        <w:rPr>
          <w:rFonts w:ascii="Times New Roman" w:hAnsi="Times New Roman"/>
        </w:rPr>
        <w:t xml:space="preserve"> (modrý c-</w:t>
      </w:r>
      <w:proofErr w:type="spellStart"/>
      <w:r w:rsidRPr="00D30552">
        <w:rPr>
          <w:rFonts w:ascii="Times New Roman" w:hAnsi="Times New Roman"/>
        </w:rPr>
        <w:t>fykocyanin</w:t>
      </w:r>
      <w:proofErr w:type="spellEnd"/>
      <w:r w:rsidRPr="00D30552">
        <w:rPr>
          <w:rFonts w:ascii="Times New Roman" w:hAnsi="Times New Roman"/>
        </w:rPr>
        <w:t xml:space="preserve">, červený </w:t>
      </w:r>
      <w:r w:rsidR="00B96173">
        <w:rPr>
          <w:rFonts w:ascii="Times New Roman" w:hAnsi="Times New Roman"/>
        </w:rPr>
        <w:br/>
      </w:r>
      <w:r w:rsidRPr="00D30552">
        <w:rPr>
          <w:rFonts w:ascii="Times New Roman" w:hAnsi="Times New Roman"/>
        </w:rPr>
        <w:t>c-</w:t>
      </w:r>
      <w:proofErr w:type="spellStart"/>
      <w:r w:rsidRPr="00D30552">
        <w:rPr>
          <w:rFonts w:ascii="Times New Roman" w:hAnsi="Times New Roman"/>
        </w:rPr>
        <w:t>fykoerytrin</w:t>
      </w:r>
      <w:proofErr w:type="spellEnd"/>
      <w:r w:rsidRPr="00D30552">
        <w:rPr>
          <w:rFonts w:ascii="Times New Roman" w:hAnsi="Times New Roman"/>
        </w:rPr>
        <w:t xml:space="preserve"> a modrý </w:t>
      </w:r>
      <w:proofErr w:type="spellStart"/>
      <w:r w:rsidRPr="00D30552">
        <w:rPr>
          <w:rFonts w:ascii="Times New Roman" w:hAnsi="Times New Roman"/>
        </w:rPr>
        <w:t>allofykocyanin</w:t>
      </w:r>
      <w:proofErr w:type="spellEnd"/>
      <w:r w:rsidRPr="00D30552">
        <w:rPr>
          <w:rFonts w:ascii="Times New Roman" w:hAnsi="Times New Roman"/>
        </w:rPr>
        <w:t>)</w:t>
      </w:r>
      <w:r w:rsidR="007B1F64">
        <w:rPr>
          <w:rFonts w:ascii="Times New Roman" w:hAnsi="Times New Roman"/>
        </w:rPr>
        <w:t xml:space="preserve"> </w:t>
      </w:r>
      <w:r w:rsidR="007B1F64" w:rsidRPr="00BA4063">
        <w:rPr>
          <w:rFonts w:ascii="Times New Roman" w:hAnsi="Times New Roman"/>
        </w:rPr>
        <w:t>(Šejnohová &amp; Maršálek, 2005)</w:t>
      </w:r>
      <w:r w:rsidRPr="00D30552">
        <w:rPr>
          <w:rFonts w:ascii="Times New Roman" w:hAnsi="Times New Roman"/>
        </w:rPr>
        <w:t xml:space="preserve">. Díky těmto barvivům </w:t>
      </w:r>
      <w:r w:rsidR="00674093">
        <w:rPr>
          <w:rFonts w:ascii="Times New Roman" w:hAnsi="Times New Roman"/>
        </w:rPr>
        <w:t>jsou</w:t>
      </w:r>
      <w:r w:rsidRPr="00D30552">
        <w:rPr>
          <w:rFonts w:ascii="Times New Roman" w:hAnsi="Times New Roman"/>
        </w:rPr>
        <w:t xml:space="preserve"> sinice </w:t>
      </w:r>
      <w:r w:rsidR="00674093">
        <w:rPr>
          <w:rFonts w:ascii="Times New Roman" w:hAnsi="Times New Roman"/>
        </w:rPr>
        <w:t>adaptován</w:t>
      </w:r>
      <w:r w:rsidR="00AF4C52">
        <w:rPr>
          <w:rFonts w:ascii="Times New Roman" w:hAnsi="Times New Roman"/>
        </w:rPr>
        <w:t>y</w:t>
      </w:r>
      <w:r w:rsidR="00674093">
        <w:rPr>
          <w:rFonts w:ascii="Times New Roman" w:hAnsi="Times New Roman"/>
        </w:rPr>
        <w:t xml:space="preserve"> k životu</w:t>
      </w:r>
      <w:r w:rsidRPr="00D30552">
        <w:rPr>
          <w:rFonts w:ascii="Times New Roman" w:hAnsi="Times New Roman"/>
        </w:rPr>
        <w:t xml:space="preserve"> ve velkých hloubkách s naprostým minimem slunečního světla (Kalina, 1994</w:t>
      </w:r>
      <w:r w:rsidRPr="00D60814">
        <w:rPr>
          <w:rFonts w:ascii="Times New Roman" w:hAnsi="Times New Roman"/>
        </w:rPr>
        <w:t>;</w:t>
      </w:r>
      <w:r>
        <w:rPr>
          <w:rFonts w:ascii="Times New Roman" w:hAnsi="Times New Roman"/>
        </w:rPr>
        <w:t xml:space="preserve"> </w:t>
      </w:r>
      <w:r w:rsidRPr="00D30552">
        <w:rPr>
          <w:rFonts w:ascii="Times New Roman" w:hAnsi="Times New Roman"/>
        </w:rPr>
        <w:t>Kaštovský &amp; Juráň, 2016)</w:t>
      </w:r>
      <w:r>
        <w:rPr>
          <w:rFonts w:ascii="Times New Roman" w:hAnsi="Times New Roman"/>
        </w:rPr>
        <w:t>.</w:t>
      </w:r>
      <w:r w:rsidRPr="00D30552">
        <w:rPr>
          <w:rFonts w:ascii="Times New Roman" w:hAnsi="Times New Roman"/>
        </w:rPr>
        <w:t xml:space="preserve"> </w:t>
      </w:r>
      <w:r>
        <w:rPr>
          <w:rFonts w:ascii="Times New Roman" w:hAnsi="Times New Roman"/>
        </w:rPr>
        <w:t xml:space="preserve">Uspořádání </w:t>
      </w:r>
      <w:proofErr w:type="spellStart"/>
      <w:r>
        <w:rPr>
          <w:rFonts w:ascii="Times New Roman" w:hAnsi="Times New Roman"/>
        </w:rPr>
        <w:t>thylakoidů</w:t>
      </w:r>
      <w:proofErr w:type="spellEnd"/>
      <w:r>
        <w:rPr>
          <w:rFonts w:ascii="Times New Roman" w:hAnsi="Times New Roman"/>
        </w:rPr>
        <w:t xml:space="preserve"> dříve charakterizovalo základní taxonomické rozdělení skupin sinic</w:t>
      </w:r>
      <w:r w:rsidRPr="00D30552">
        <w:rPr>
          <w:rFonts w:ascii="Times New Roman" w:hAnsi="Times New Roman"/>
        </w:rPr>
        <w:t xml:space="preserve"> (Kalina, 1994)</w:t>
      </w:r>
      <w:r>
        <w:rPr>
          <w:rFonts w:ascii="Times New Roman" w:hAnsi="Times New Roman"/>
        </w:rPr>
        <w:t xml:space="preserve">, dnes jsou tyto skupiny řazeny dle molekulárních dat (Kauf &amp; </w:t>
      </w:r>
      <w:proofErr w:type="spellStart"/>
      <w:r w:rsidRPr="009D1A76">
        <w:rPr>
          <w:rFonts w:ascii="Times New Roman" w:hAnsi="Times New Roman"/>
        </w:rPr>
        <w:t>Büdel</w:t>
      </w:r>
      <w:proofErr w:type="spellEnd"/>
      <w:r>
        <w:rPr>
          <w:rFonts w:ascii="Times New Roman" w:hAnsi="Times New Roman"/>
        </w:rPr>
        <w:t>, 2010)</w:t>
      </w:r>
      <w:r w:rsidRPr="00D30552">
        <w:rPr>
          <w:rFonts w:ascii="Times New Roman" w:hAnsi="Times New Roman"/>
        </w:rPr>
        <w:t>.</w:t>
      </w:r>
    </w:p>
    <w:p w14:paraId="1F90B211" w14:textId="59EE706E" w:rsidR="003E66E4" w:rsidRDefault="003E66E4" w:rsidP="003E66E4">
      <w:pPr>
        <w:pStyle w:val="Dalodstavce"/>
        <w:spacing w:line="360" w:lineRule="auto"/>
        <w:rPr>
          <w:rFonts w:ascii="Times New Roman" w:hAnsi="Times New Roman"/>
        </w:rPr>
      </w:pPr>
      <w:r>
        <w:rPr>
          <w:rFonts w:ascii="Times New Roman" w:hAnsi="Times New Roman"/>
        </w:rPr>
        <w:lastRenderedPageBreak/>
        <w:t xml:space="preserve">Rozmnožování sinic je vždy nepohlavní. Probíhá příčným dělením buňky mateřské na dvě buňky dceřiné nebo rozpadem kolonií. Mezi další typy </w:t>
      </w:r>
      <w:r w:rsidR="00DB7243">
        <w:rPr>
          <w:rFonts w:ascii="Times New Roman" w:hAnsi="Times New Roman"/>
        </w:rPr>
        <w:t xml:space="preserve">prostého </w:t>
      </w:r>
      <w:r>
        <w:rPr>
          <w:rFonts w:ascii="Times New Roman" w:hAnsi="Times New Roman"/>
        </w:rPr>
        <w:t xml:space="preserve">dělení </w:t>
      </w:r>
      <w:r w:rsidR="00DB7243">
        <w:rPr>
          <w:rFonts w:ascii="Times New Roman" w:hAnsi="Times New Roman"/>
        </w:rPr>
        <w:t xml:space="preserve">buněk </w:t>
      </w:r>
      <w:r>
        <w:rPr>
          <w:rFonts w:ascii="Times New Roman" w:hAnsi="Times New Roman"/>
        </w:rPr>
        <w:t xml:space="preserve">můžeme zařadit vznik </w:t>
      </w:r>
      <w:proofErr w:type="spellStart"/>
      <w:r>
        <w:rPr>
          <w:rFonts w:ascii="Times New Roman" w:hAnsi="Times New Roman"/>
        </w:rPr>
        <w:t>baeocytů</w:t>
      </w:r>
      <w:proofErr w:type="spellEnd"/>
      <w:r>
        <w:rPr>
          <w:rFonts w:ascii="Times New Roman" w:hAnsi="Times New Roman"/>
        </w:rPr>
        <w:t>, drobných kulovitých buněk, které vznikají mnohonásobným dělením mateřské buňky a následným prasknutím buněčné stěny</w:t>
      </w:r>
      <w:r w:rsidR="00C414FD">
        <w:rPr>
          <w:rFonts w:ascii="Times New Roman" w:hAnsi="Times New Roman"/>
        </w:rPr>
        <w:t xml:space="preserve"> nebo pomocí hormogonií, rozpadem vláknitých stélek</w:t>
      </w:r>
      <w:r>
        <w:rPr>
          <w:rFonts w:ascii="Times New Roman" w:hAnsi="Times New Roman"/>
        </w:rPr>
        <w:t xml:space="preserve">. Posledním typem nepohlavního rozmnožování můžeme uvést vznik </w:t>
      </w:r>
      <w:proofErr w:type="spellStart"/>
      <w:r>
        <w:rPr>
          <w:rFonts w:ascii="Times New Roman" w:hAnsi="Times New Roman"/>
        </w:rPr>
        <w:t>exocytů</w:t>
      </w:r>
      <w:proofErr w:type="spellEnd"/>
      <w:r>
        <w:rPr>
          <w:rFonts w:ascii="Times New Roman" w:hAnsi="Times New Roman"/>
        </w:rPr>
        <w:t>, drobných, kulovitých buněk, které se naopak uvolňují z apikálního konce mateřské buňky</w:t>
      </w:r>
      <w:r w:rsidR="004631B6">
        <w:rPr>
          <w:rFonts w:ascii="Times New Roman" w:hAnsi="Times New Roman"/>
        </w:rPr>
        <w:t>. V</w:t>
      </w:r>
      <w:r>
        <w:rPr>
          <w:rFonts w:ascii="Times New Roman" w:hAnsi="Times New Roman"/>
        </w:rPr>
        <w:t>šechny typy rozmnožování jsou uvedeny na obrázku 2 (Kalina, 1994).</w:t>
      </w:r>
    </w:p>
    <w:p w14:paraId="0D0C066D" w14:textId="742E03C4" w:rsidR="003E66E4" w:rsidRDefault="00643DB1" w:rsidP="003E66E4">
      <w:pPr>
        <w:pStyle w:val="Dalodstavce"/>
        <w:spacing w:line="360" w:lineRule="auto"/>
        <w:rPr>
          <w:rFonts w:ascii="Times New Roman" w:hAnsi="Times New Roman"/>
        </w:rPr>
      </w:pPr>
      <w:r>
        <w:rPr>
          <w:noProof/>
        </w:rPr>
        <w:drawing>
          <wp:anchor distT="0" distB="0" distL="114300" distR="114300" simplePos="0" relativeHeight="251659264" behindDoc="1" locked="0" layoutInCell="1" allowOverlap="1" wp14:anchorId="22BEDB34" wp14:editId="26D41CE9">
            <wp:simplePos x="0" y="0"/>
            <wp:positionH relativeFrom="margin">
              <wp:align>center</wp:align>
            </wp:positionH>
            <wp:positionV relativeFrom="paragraph">
              <wp:posOffset>350520</wp:posOffset>
            </wp:positionV>
            <wp:extent cx="5067935" cy="1231900"/>
            <wp:effectExtent l="0" t="0" r="0" b="6350"/>
            <wp:wrapTight wrapText="bothSides">
              <wp:wrapPolygon edited="0">
                <wp:start x="0" y="0"/>
                <wp:lineTo x="0" y="21377"/>
                <wp:lineTo x="21516" y="21377"/>
                <wp:lineTo x="21516" y="0"/>
                <wp:lineTo x="0" y="0"/>
              </wp:wrapPolygon>
            </wp:wrapTight>
            <wp:docPr id="7" name="Obrázek 7"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Obsah obrázku text&#10;&#10;Popis byl vytvořen automaticky"/>
                    <pic:cNvPicPr/>
                  </pic:nvPicPr>
                  <pic:blipFill rotWithShape="1">
                    <a:blip r:embed="rId31">
                      <a:extLst>
                        <a:ext uri="{28A0092B-C50C-407E-A947-70E740481C1C}">
                          <a14:useLocalDpi xmlns:a14="http://schemas.microsoft.com/office/drawing/2010/main" val="0"/>
                        </a:ext>
                      </a:extLst>
                    </a:blip>
                    <a:srcRect l="24533" t="59307" r="19252" b="16400"/>
                    <a:stretch/>
                  </pic:blipFill>
                  <pic:spPr bwMode="auto">
                    <a:xfrm>
                      <a:off x="0" y="0"/>
                      <a:ext cx="5067935" cy="1231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5F4BAE" w14:textId="3477D4DD" w:rsidR="003E66E4" w:rsidRDefault="003E66E4" w:rsidP="003E66E4">
      <w:pPr>
        <w:pStyle w:val="Dalodstavce"/>
        <w:spacing w:line="360" w:lineRule="auto"/>
        <w:jc w:val="left"/>
        <w:rPr>
          <w:rFonts w:ascii="Times New Roman" w:hAnsi="Times New Roman"/>
          <w:i/>
          <w:iCs/>
          <w:sz w:val="18"/>
          <w:szCs w:val="18"/>
        </w:rPr>
      </w:pPr>
      <w:r w:rsidRPr="00F87BF9">
        <w:rPr>
          <w:rFonts w:ascii="Times New Roman" w:hAnsi="Times New Roman"/>
        </w:rPr>
        <w:t xml:space="preserve">Obr. 2: Nepohlavní rozmnožování sinic (zdroj: </w:t>
      </w:r>
      <w:r>
        <w:rPr>
          <w:rFonts w:ascii="Times New Roman" w:hAnsi="Times New Roman"/>
        </w:rPr>
        <w:t>URL 1, upraveno)</w:t>
      </w:r>
      <w:r>
        <w:rPr>
          <w:rFonts w:ascii="Times New Roman" w:hAnsi="Times New Roman"/>
          <w:i/>
          <w:iCs/>
          <w:sz w:val="18"/>
          <w:szCs w:val="18"/>
        </w:rPr>
        <w:t xml:space="preserve"> </w:t>
      </w:r>
    </w:p>
    <w:p w14:paraId="5FE72202" w14:textId="77777777" w:rsidR="003E66E4" w:rsidRPr="007E060F" w:rsidRDefault="003E66E4" w:rsidP="003E66E4">
      <w:pPr>
        <w:pStyle w:val="Dalodstavce"/>
        <w:spacing w:line="360" w:lineRule="auto"/>
        <w:jc w:val="left"/>
        <w:rPr>
          <w:rFonts w:ascii="Times New Roman" w:hAnsi="Times New Roman"/>
          <w:i/>
          <w:iCs/>
          <w:sz w:val="18"/>
          <w:szCs w:val="18"/>
        </w:rPr>
      </w:pPr>
    </w:p>
    <w:p w14:paraId="411091B9" w14:textId="6A5F1072" w:rsidR="003E66E4" w:rsidRPr="00D30552" w:rsidRDefault="003E66E4" w:rsidP="003E66E4">
      <w:pPr>
        <w:pStyle w:val="Dalodstavce"/>
        <w:spacing w:line="360" w:lineRule="auto"/>
        <w:rPr>
          <w:rFonts w:ascii="Times New Roman" w:hAnsi="Times New Roman"/>
        </w:rPr>
      </w:pPr>
      <w:r w:rsidRPr="00D30552">
        <w:rPr>
          <w:rFonts w:ascii="Times New Roman" w:hAnsi="Times New Roman"/>
        </w:rPr>
        <w:t xml:space="preserve">Zásobní látkou sinic </w:t>
      </w:r>
      <w:r>
        <w:rPr>
          <w:rFonts w:ascii="Times New Roman" w:hAnsi="Times New Roman"/>
        </w:rPr>
        <w:t xml:space="preserve">je </w:t>
      </w:r>
      <w:r w:rsidRPr="00D30552">
        <w:rPr>
          <w:rFonts w:ascii="Times New Roman" w:hAnsi="Times New Roman"/>
        </w:rPr>
        <w:t>škrob</w:t>
      </w:r>
      <w:r w:rsidR="00DB7243">
        <w:rPr>
          <w:rFonts w:ascii="Times New Roman" w:hAnsi="Times New Roman"/>
        </w:rPr>
        <w:t xml:space="preserve"> nebo volutin</w:t>
      </w:r>
      <w:r w:rsidRPr="00D30552">
        <w:rPr>
          <w:rFonts w:ascii="Times New Roman" w:hAnsi="Times New Roman"/>
        </w:rPr>
        <w:t xml:space="preserve">. Sinice obsahují typické </w:t>
      </w:r>
      <w:r>
        <w:rPr>
          <w:rFonts w:ascii="Times New Roman" w:hAnsi="Times New Roman"/>
        </w:rPr>
        <w:t>struktury a buňky</w:t>
      </w:r>
      <w:r w:rsidRPr="00D30552">
        <w:rPr>
          <w:rFonts w:ascii="Times New Roman" w:hAnsi="Times New Roman"/>
        </w:rPr>
        <w:t>, které se nevyskytují u jiných organismů</w:t>
      </w:r>
      <w:r>
        <w:rPr>
          <w:rFonts w:ascii="Times New Roman" w:hAnsi="Times New Roman"/>
        </w:rPr>
        <w:t>, zde</w:t>
      </w:r>
      <w:r w:rsidRPr="00D30552">
        <w:rPr>
          <w:rFonts w:ascii="Times New Roman" w:hAnsi="Times New Roman"/>
        </w:rPr>
        <w:t xml:space="preserve"> řadíme</w:t>
      </w:r>
      <w:r>
        <w:rPr>
          <w:rFonts w:ascii="Times New Roman" w:hAnsi="Times New Roman"/>
        </w:rPr>
        <w:t xml:space="preserve"> (Kalina </w:t>
      </w:r>
      <w:r w:rsidRPr="00D30552">
        <w:rPr>
          <w:rFonts w:ascii="Times New Roman" w:hAnsi="Times New Roman"/>
        </w:rPr>
        <w:t>&amp; Váňa, 2005):</w:t>
      </w:r>
    </w:p>
    <w:p w14:paraId="33B34EBC" w14:textId="77777777" w:rsidR="003E66E4" w:rsidRPr="00D30552" w:rsidRDefault="003E66E4" w:rsidP="00B654B0">
      <w:pPr>
        <w:pStyle w:val="Dalodstavce"/>
        <w:numPr>
          <w:ilvl w:val="0"/>
          <w:numId w:val="20"/>
        </w:numPr>
        <w:spacing w:line="360" w:lineRule="auto"/>
        <w:rPr>
          <w:rFonts w:ascii="Times New Roman" w:hAnsi="Times New Roman"/>
        </w:rPr>
      </w:pPr>
      <w:proofErr w:type="spellStart"/>
      <w:r w:rsidRPr="00D30552">
        <w:rPr>
          <w:rFonts w:ascii="Times New Roman" w:hAnsi="Times New Roman"/>
        </w:rPr>
        <w:t>Akinety</w:t>
      </w:r>
      <w:proofErr w:type="spellEnd"/>
      <w:r w:rsidRPr="00D30552">
        <w:rPr>
          <w:rFonts w:ascii="Times New Roman" w:hAnsi="Times New Roman"/>
        </w:rPr>
        <w:t xml:space="preserve">: </w:t>
      </w:r>
      <w:r>
        <w:rPr>
          <w:rFonts w:ascii="Times New Roman" w:hAnsi="Times New Roman"/>
        </w:rPr>
        <w:t>specializované buňky umožňující</w:t>
      </w:r>
      <w:r w:rsidRPr="00D30552">
        <w:rPr>
          <w:rFonts w:ascii="Times New Roman" w:hAnsi="Times New Roman"/>
        </w:rPr>
        <w:t xml:space="preserve"> přežití </w:t>
      </w:r>
      <w:r>
        <w:rPr>
          <w:rFonts w:ascii="Times New Roman" w:hAnsi="Times New Roman"/>
        </w:rPr>
        <w:t>v</w:t>
      </w:r>
      <w:r w:rsidRPr="00D30552">
        <w:rPr>
          <w:rFonts w:ascii="Times New Roman" w:hAnsi="Times New Roman"/>
        </w:rPr>
        <w:t xml:space="preserve"> nepříznivých podmínkách</w:t>
      </w:r>
    </w:p>
    <w:p w14:paraId="00E044B0" w14:textId="77777777" w:rsidR="003E66E4" w:rsidRPr="00D30552" w:rsidRDefault="003E66E4" w:rsidP="00B654B0">
      <w:pPr>
        <w:pStyle w:val="Dalodstavce"/>
        <w:numPr>
          <w:ilvl w:val="0"/>
          <w:numId w:val="20"/>
        </w:numPr>
        <w:spacing w:line="360" w:lineRule="auto"/>
        <w:rPr>
          <w:rFonts w:ascii="Times New Roman" w:hAnsi="Times New Roman"/>
        </w:rPr>
      </w:pPr>
      <w:proofErr w:type="spellStart"/>
      <w:r>
        <w:rPr>
          <w:rFonts w:ascii="Times New Roman" w:hAnsi="Times New Roman"/>
        </w:rPr>
        <w:t>Aerotopy</w:t>
      </w:r>
      <w:proofErr w:type="spellEnd"/>
      <w:r w:rsidRPr="00D30552">
        <w:rPr>
          <w:rFonts w:ascii="Times New Roman" w:hAnsi="Times New Roman"/>
        </w:rPr>
        <w:t xml:space="preserve"> (</w:t>
      </w:r>
      <w:r>
        <w:rPr>
          <w:rFonts w:ascii="Times New Roman" w:hAnsi="Times New Roman"/>
        </w:rPr>
        <w:t>plynové struktury)</w:t>
      </w:r>
      <w:r w:rsidRPr="00D30552">
        <w:rPr>
          <w:rFonts w:ascii="Times New Roman" w:hAnsi="Times New Roman"/>
        </w:rPr>
        <w:t>: slouží pro vertikální pohyb ve vodním sloupci</w:t>
      </w:r>
    </w:p>
    <w:p w14:paraId="43084394" w14:textId="5813E16E" w:rsidR="003E66E4" w:rsidRPr="00EE6656" w:rsidRDefault="003E66E4" w:rsidP="00EE6656">
      <w:pPr>
        <w:pStyle w:val="Dalodstavce"/>
        <w:numPr>
          <w:ilvl w:val="0"/>
          <w:numId w:val="20"/>
        </w:numPr>
        <w:spacing w:line="360" w:lineRule="auto"/>
        <w:rPr>
          <w:rFonts w:ascii="Times New Roman" w:hAnsi="Times New Roman"/>
        </w:rPr>
      </w:pPr>
      <w:proofErr w:type="spellStart"/>
      <w:r>
        <w:rPr>
          <w:rFonts w:ascii="Times New Roman" w:hAnsi="Times New Roman"/>
        </w:rPr>
        <w:t>H</w:t>
      </w:r>
      <w:r w:rsidRPr="00D30552">
        <w:rPr>
          <w:rFonts w:ascii="Times New Roman" w:hAnsi="Times New Roman"/>
        </w:rPr>
        <w:t>eterocyty</w:t>
      </w:r>
      <w:proofErr w:type="spellEnd"/>
      <w:r w:rsidRPr="00D30552">
        <w:rPr>
          <w:rFonts w:ascii="Times New Roman" w:hAnsi="Times New Roman"/>
        </w:rPr>
        <w:t>: specializované buňky s</w:t>
      </w:r>
      <w:r>
        <w:rPr>
          <w:rFonts w:ascii="Times New Roman" w:hAnsi="Times New Roman"/>
        </w:rPr>
        <w:t>chopné</w:t>
      </w:r>
      <w:r w:rsidRPr="00D30552">
        <w:rPr>
          <w:rFonts w:ascii="Times New Roman" w:hAnsi="Times New Roman"/>
        </w:rPr>
        <w:t> fixac</w:t>
      </w:r>
      <w:r>
        <w:rPr>
          <w:rFonts w:ascii="Times New Roman" w:hAnsi="Times New Roman"/>
        </w:rPr>
        <w:t>e</w:t>
      </w:r>
      <w:r w:rsidRPr="00D30552">
        <w:rPr>
          <w:rFonts w:ascii="Times New Roman" w:hAnsi="Times New Roman"/>
        </w:rPr>
        <w:t xml:space="preserve"> vzdušného dusíku</w:t>
      </w:r>
      <w:r>
        <w:rPr>
          <w:rFonts w:ascii="Times New Roman" w:hAnsi="Times New Roman"/>
        </w:rPr>
        <w:t xml:space="preserve"> </w:t>
      </w:r>
    </w:p>
    <w:p w14:paraId="2F155C49" w14:textId="39ABC75E" w:rsidR="003E66E4" w:rsidRDefault="003E66E4" w:rsidP="002C36FA">
      <w:pPr>
        <w:pStyle w:val="Dalodstavce"/>
        <w:spacing w:line="360" w:lineRule="auto"/>
        <w:ind w:firstLine="360"/>
        <w:rPr>
          <w:rFonts w:ascii="Times New Roman" w:hAnsi="Times New Roman"/>
        </w:rPr>
      </w:pPr>
      <w:r w:rsidRPr="00B01EA9">
        <w:rPr>
          <w:rFonts w:ascii="Times New Roman" w:hAnsi="Times New Roman"/>
        </w:rPr>
        <w:t xml:space="preserve">V současnosti je </w:t>
      </w:r>
      <w:r>
        <w:rPr>
          <w:rFonts w:ascii="Times New Roman" w:hAnsi="Times New Roman"/>
        </w:rPr>
        <w:t xml:space="preserve">dle studie </w:t>
      </w:r>
      <w:proofErr w:type="spellStart"/>
      <w:r>
        <w:rPr>
          <w:rFonts w:ascii="Times New Roman" w:hAnsi="Times New Roman"/>
        </w:rPr>
        <w:t>Nabout</w:t>
      </w:r>
      <w:proofErr w:type="spellEnd"/>
      <w:r>
        <w:rPr>
          <w:rFonts w:ascii="Times New Roman" w:hAnsi="Times New Roman"/>
        </w:rPr>
        <w:t xml:space="preserve"> et al., (2013) </w:t>
      </w:r>
      <w:r w:rsidRPr="00B01EA9">
        <w:rPr>
          <w:rFonts w:ascii="Times New Roman" w:hAnsi="Times New Roman"/>
        </w:rPr>
        <w:t>popsáno okolo 320 rodů s 2700 druh</w:t>
      </w:r>
      <w:r>
        <w:rPr>
          <w:rFonts w:ascii="Times New Roman" w:hAnsi="Times New Roman"/>
        </w:rPr>
        <w:t xml:space="preserve">y sinic. Tato studie také uvádí, že s pomocí matematického modelování </w:t>
      </w:r>
      <w:r w:rsidRPr="00B01EA9">
        <w:rPr>
          <w:rFonts w:ascii="Times New Roman" w:hAnsi="Times New Roman"/>
        </w:rPr>
        <w:t xml:space="preserve">jejich počet může být až 6280 druhů. </w:t>
      </w:r>
      <w:r>
        <w:rPr>
          <w:rFonts w:ascii="Times New Roman" w:hAnsi="Times New Roman"/>
        </w:rPr>
        <w:t xml:space="preserve">V následující tabulce </w:t>
      </w:r>
      <w:r w:rsidR="002C36FA">
        <w:rPr>
          <w:rFonts w:ascii="Times New Roman" w:hAnsi="Times New Roman"/>
        </w:rPr>
        <w:t>4</w:t>
      </w:r>
      <w:r>
        <w:rPr>
          <w:rFonts w:ascii="Times New Roman" w:hAnsi="Times New Roman"/>
        </w:rPr>
        <w:t xml:space="preserve"> zmiňuji základní </w:t>
      </w:r>
      <w:r w:rsidR="00DB7243">
        <w:rPr>
          <w:rFonts w:ascii="Times New Roman" w:hAnsi="Times New Roman"/>
        </w:rPr>
        <w:t xml:space="preserve">taxonomické </w:t>
      </w:r>
      <w:r>
        <w:rPr>
          <w:rFonts w:ascii="Times New Roman" w:hAnsi="Times New Roman"/>
        </w:rPr>
        <w:t>rozdělení sinic do řádu.</w:t>
      </w:r>
    </w:p>
    <w:p w14:paraId="618215FD" w14:textId="49F35C0B" w:rsidR="003E66E4" w:rsidRDefault="003E66E4" w:rsidP="003E66E4">
      <w:pPr>
        <w:pStyle w:val="Dalodstavce"/>
        <w:spacing w:line="360" w:lineRule="auto"/>
        <w:ind w:firstLine="0"/>
        <w:rPr>
          <w:rFonts w:ascii="Times New Roman" w:hAnsi="Times New Roman"/>
        </w:rPr>
      </w:pPr>
    </w:p>
    <w:p w14:paraId="181EECBD" w14:textId="7BD0E157" w:rsidR="003E66E4" w:rsidRDefault="003E66E4" w:rsidP="003E66E4">
      <w:pPr>
        <w:pStyle w:val="Dalodstavce"/>
        <w:spacing w:line="360" w:lineRule="auto"/>
        <w:ind w:firstLine="0"/>
        <w:rPr>
          <w:rFonts w:ascii="Times New Roman" w:hAnsi="Times New Roman"/>
        </w:rPr>
      </w:pPr>
    </w:p>
    <w:p w14:paraId="1761BDBF" w14:textId="028D61FF" w:rsidR="003E66E4" w:rsidRDefault="003E66E4" w:rsidP="003E66E4">
      <w:pPr>
        <w:pStyle w:val="Dalodstavce"/>
        <w:spacing w:line="360" w:lineRule="auto"/>
        <w:ind w:firstLine="0"/>
        <w:rPr>
          <w:rFonts w:ascii="Times New Roman" w:hAnsi="Times New Roman"/>
        </w:rPr>
      </w:pPr>
    </w:p>
    <w:p w14:paraId="04F521A6" w14:textId="3C3F298D" w:rsidR="003E66E4" w:rsidRDefault="003E66E4" w:rsidP="003E66E4">
      <w:pPr>
        <w:pStyle w:val="Dalodstavce"/>
        <w:spacing w:line="360" w:lineRule="auto"/>
        <w:ind w:firstLine="0"/>
        <w:rPr>
          <w:rFonts w:ascii="Times New Roman" w:hAnsi="Times New Roman"/>
        </w:rPr>
      </w:pPr>
    </w:p>
    <w:p w14:paraId="5E29CCBB" w14:textId="2E7CB608" w:rsidR="003E66E4" w:rsidRDefault="003E66E4" w:rsidP="003E66E4">
      <w:pPr>
        <w:pStyle w:val="Dalodstavce"/>
        <w:spacing w:line="360" w:lineRule="auto"/>
        <w:ind w:firstLine="0"/>
        <w:rPr>
          <w:rFonts w:ascii="Times New Roman" w:hAnsi="Times New Roman"/>
        </w:rPr>
      </w:pPr>
    </w:p>
    <w:p w14:paraId="069746D7" w14:textId="77777777" w:rsidR="003E66E4" w:rsidRPr="00B01EA9" w:rsidRDefault="003E66E4" w:rsidP="003E66E4">
      <w:pPr>
        <w:pStyle w:val="Dalodstavce"/>
        <w:spacing w:line="360" w:lineRule="auto"/>
        <w:ind w:firstLine="0"/>
        <w:rPr>
          <w:rFonts w:ascii="Times New Roman" w:hAnsi="Times New Roman"/>
        </w:rPr>
      </w:pPr>
    </w:p>
    <w:p w14:paraId="569270F6" w14:textId="6562BD48" w:rsidR="003E66E4" w:rsidRDefault="003E66E4" w:rsidP="003E66E4">
      <w:pPr>
        <w:pStyle w:val="Dalodstavce"/>
        <w:tabs>
          <w:tab w:val="right" w:pos="7366"/>
        </w:tabs>
        <w:spacing w:line="360" w:lineRule="auto"/>
        <w:ind w:firstLine="0"/>
        <w:rPr>
          <w:rFonts w:ascii="Times New Roman" w:hAnsi="Times New Roman"/>
        </w:rPr>
      </w:pPr>
      <w:r w:rsidRPr="00536764">
        <w:rPr>
          <w:rFonts w:ascii="Times New Roman" w:hAnsi="Times New Roman"/>
        </w:rPr>
        <w:lastRenderedPageBreak/>
        <w:t xml:space="preserve">Tab. </w:t>
      </w:r>
      <w:r w:rsidR="00DF4A85">
        <w:rPr>
          <w:rFonts w:ascii="Times New Roman" w:hAnsi="Times New Roman"/>
        </w:rPr>
        <w:t>4</w:t>
      </w:r>
      <w:r w:rsidRPr="00536764">
        <w:rPr>
          <w:rFonts w:ascii="Times New Roman" w:hAnsi="Times New Roman"/>
        </w:rPr>
        <w:t>: Základní taxonomické rozdělení sinic dle Komárek et al. (2014)</w:t>
      </w:r>
      <w:r>
        <w:rPr>
          <w:rFonts w:ascii="Times New Roman" w:hAnsi="Times New Roman"/>
        </w:rPr>
        <w:tab/>
      </w:r>
    </w:p>
    <w:p w14:paraId="4B047657" w14:textId="77777777" w:rsidR="003E66E4" w:rsidRDefault="003E66E4" w:rsidP="003E66E4">
      <w:pPr>
        <w:pStyle w:val="Dalodstavce"/>
        <w:spacing w:line="360" w:lineRule="auto"/>
        <w:ind w:firstLine="0"/>
        <w:rPr>
          <w:rFonts w:ascii="Times New Roman" w:hAnsi="Times New Roman"/>
        </w:rPr>
      </w:pPr>
    </w:p>
    <w:tbl>
      <w:tblPr>
        <w:tblStyle w:val="ZPTabulka"/>
        <w:tblW w:w="0" w:type="auto"/>
        <w:tblBorders>
          <w:top w:val="none" w:sz="0" w:space="0" w:color="auto"/>
          <w:bottom w:val="none" w:sz="0" w:space="0" w:color="auto"/>
        </w:tblBorders>
        <w:tblLook w:val="04A0" w:firstRow="1" w:lastRow="0" w:firstColumn="1" w:lastColumn="0" w:noHBand="0" w:noVBand="1"/>
      </w:tblPr>
      <w:tblGrid>
        <w:gridCol w:w="3723"/>
      </w:tblGrid>
      <w:tr w:rsidR="003E66E4" w14:paraId="09964468" w14:textId="77777777" w:rsidTr="00AE4723">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3723" w:type="dxa"/>
            <w:tcBorders>
              <w:top w:val="single" w:sz="4" w:space="0" w:color="auto"/>
              <w:left w:val="none" w:sz="0" w:space="0" w:color="auto"/>
              <w:right w:val="none" w:sz="0" w:space="0" w:color="auto"/>
              <w:tl2br w:val="none" w:sz="0" w:space="0" w:color="auto"/>
              <w:tr2bl w:val="none" w:sz="0" w:space="0" w:color="auto"/>
            </w:tcBorders>
          </w:tcPr>
          <w:p w14:paraId="053CD3CE" w14:textId="77777777" w:rsidR="003E66E4" w:rsidRDefault="003E66E4" w:rsidP="005F05E9">
            <w:pPr>
              <w:pStyle w:val="Dalodstavce"/>
              <w:spacing w:line="360" w:lineRule="auto"/>
              <w:ind w:firstLine="0"/>
              <w:jc w:val="center"/>
              <w:rPr>
                <w:rFonts w:ascii="Times New Roman" w:hAnsi="Times New Roman"/>
              </w:rPr>
            </w:pPr>
            <w:r>
              <w:rPr>
                <w:rFonts w:ascii="Times New Roman" w:hAnsi="Times New Roman"/>
              </w:rPr>
              <w:t>Řád</w:t>
            </w:r>
          </w:p>
        </w:tc>
      </w:tr>
      <w:tr w:rsidR="003E66E4" w14:paraId="587CD481" w14:textId="77777777" w:rsidTr="00AE4723">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723" w:type="dxa"/>
            <w:tcBorders>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64CAF098" w14:textId="77777777" w:rsidR="003E66E4" w:rsidRPr="005B3E18" w:rsidRDefault="003E66E4" w:rsidP="00AE4723">
            <w:pPr>
              <w:pStyle w:val="Dalodstavce"/>
              <w:spacing w:line="360" w:lineRule="auto"/>
              <w:ind w:firstLine="0"/>
              <w:jc w:val="center"/>
              <w:rPr>
                <w:rFonts w:ascii="Times New Roman" w:hAnsi="Times New Roman"/>
                <w:b w:val="0"/>
                <w:bCs/>
              </w:rPr>
            </w:pPr>
            <w:proofErr w:type="spellStart"/>
            <w:r w:rsidRPr="005B3E18">
              <w:rPr>
                <w:rFonts w:ascii="Times New Roman" w:hAnsi="Times New Roman"/>
                <w:b w:val="0"/>
                <w:bCs/>
              </w:rPr>
              <w:t>Gloeobacterales</w:t>
            </w:r>
            <w:proofErr w:type="spellEnd"/>
          </w:p>
        </w:tc>
      </w:tr>
      <w:tr w:rsidR="003E66E4" w14:paraId="0C04CBA0" w14:textId="77777777" w:rsidTr="00AE4723">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372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7F1382C" w14:textId="77777777" w:rsidR="003E66E4" w:rsidRPr="005B3E18" w:rsidRDefault="003E66E4" w:rsidP="00AE4723">
            <w:pPr>
              <w:pStyle w:val="Dalodstavce"/>
              <w:spacing w:line="360" w:lineRule="auto"/>
              <w:ind w:firstLine="0"/>
              <w:jc w:val="center"/>
              <w:rPr>
                <w:rFonts w:ascii="Times New Roman" w:hAnsi="Times New Roman"/>
                <w:b w:val="0"/>
                <w:bCs/>
              </w:rPr>
            </w:pPr>
            <w:proofErr w:type="spellStart"/>
            <w:r w:rsidRPr="005B3E18">
              <w:rPr>
                <w:rFonts w:ascii="Times New Roman" w:hAnsi="Times New Roman"/>
                <w:b w:val="0"/>
                <w:bCs/>
              </w:rPr>
              <w:t>Synechococcales</w:t>
            </w:r>
            <w:proofErr w:type="spellEnd"/>
          </w:p>
        </w:tc>
      </w:tr>
      <w:tr w:rsidR="003E66E4" w14:paraId="589EB7EB" w14:textId="77777777" w:rsidTr="00AE4723">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72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2F047239" w14:textId="77777777" w:rsidR="003E66E4" w:rsidRPr="005B3E18" w:rsidRDefault="003E66E4" w:rsidP="00AE4723">
            <w:pPr>
              <w:pStyle w:val="Dalodstavce"/>
              <w:spacing w:line="360" w:lineRule="auto"/>
              <w:ind w:firstLine="0"/>
              <w:jc w:val="center"/>
              <w:rPr>
                <w:rFonts w:ascii="Times New Roman" w:hAnsi="Times New Roman"/>
                <w:b w:val="0"/>
                <w:bCs/>
              </w:rPr>
            </w:pPr>
            <w:proofErr w:type="spellStart"/>
            <w:r w:rsidRPr="005B3E18">
              <w:rPr>
                <w:rFonts w:ascii="Times New Roman" w:hAnsi="Times New Roman"/>
                <w:b w:val="0"/>
                <w:bCs/>
              </w:rPr>
              <w:t>Spirulinales</w:t>
            </w:r>
            <w:proofErr w:type="spellEnd"/>
          </w:p>
        </w:tc>
      </w:tr>
      <w:tr w:rsidR="003E66E4" w14:paraId="686529D0" w14:textId="77777777" w:rsidTr="00AE4723">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372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C028996" w14:textId="77777777" w:rsidR="003E66E4" w:rsidRPr="005B3E18" w:rsidRDefault="003E66E4" w:rsidP="00AE4723">
            <w:pPr>
              <w:pStyle w:val="Dalodstavce"/>
              <w:spacing w:line="360" w:lineRule="auto"/>
              <w:ind w:firstLine="0"/>
              <w:jc w:val="center"/>
              <w:rPr>
                <w:rFonts w:ascii="Times New Roman" w:hAnsi="Times New Roman"/>
                <w:b w:val="0"/>
                <w:bCs/>
              </w:rPr>
            </w:pPr>
            <w:proofErr w:type="spellStart"/>
            <w:r w:rsidRPr="005B3E18">
              <w:rPr>
                <w:rFonts w:ascii="Times New Roman" w:hAnsi="Times New Roman"/>
                <w:b w:val="0"/>
                <w:bCs/>
              </w:rPr>
              <w:t>Pleurocapsales</w:t>
            </w:r>
            <w:proofErr w:type="spellEnd"/>
          </w:p>
        </w:tc>
      </w:tr>
      <w:tr w:rsidR="003E66E4" w14:paraId="44D7318F" w14:textId="77777777" w:rsidTr="00AE4723">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372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0C02071A" w14:textId="77777777" w:rsidR="003E66E4" w:rsidRPr="005B3E18" w:rsidRDefault="003E66E4" w:rsidP="00AE4723">
            <w:pPr>
              <w:pStyle w:val="Dalodstavce"/>
              <w:spacing w:line="360" w:lineRule="auto"/>
              <w:ind w:firstLine="0"/>
              <w:jc w:val="center"/>
              <w:rPr>
                <w:rFonts w:ascii="Times New Roman" w:hAnsi="Times New Roman"/>
                <w:b w:val="0"/>
                <w:bCs/>
              </w:rPr>
            </w:pPr>
            <w:proofErr w:type="spellStart"/>
            <w:r w:rsidRPr="005B3E18">
              <w:rPr>
                <w:rFonts w:ascii="Times New Roman" w:hAnsi="Times New Roman"/>
                <w:b w:val="0"/>
                <w:bCs/>
              </w:rPr>
              <w:t>Chroococcidiopsidales</w:t>
            </w:r>
            <w:proofErr w:type="spellEnd"/>
          </w:p>
        </w:tc>
      </w:tr>
      <w:tr w:rsidR="003E66E4" w14:paraId="07684546" w14:textId="77777777" w:rsidTr="00AE4723">
        <w:trPr>
          <w:cnfStyle w:val="000000010000" w:firstRow="0" w:lastRow="0" w:firstColumn="0" w:lastColumn="0" w:oddVBand="0" w:evenVBand="0" w:oddHBand="0" w:evenHBand="1"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72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E950EDF" w14:textId="77777777" w:rsidR="003E66E4" w:rsidRPr="005B3E18" w:rsidRDefault="003E66E4" w:rsidP="00AE4723">
            <w:pPr>
              <w:pStyle w:val="Dalodstavce"/>
              <w:spacing w:line="360" w:lineRule="auto"/>
              <w:ind w:firstLine="0"/>
              <w:jc w:val="center"/>
              <w:rPr>
                <w:rFonts w:ascii="Times New Roman" w:hAnsi="Times New Roman"/>
                <w:b w:val="0"/>
                <w:bCs/>
              </w:rPr>
            </w:pPr>
            <w:proofErr w:type="spellStart"/>
            <w:r w:rsidRPr="005B3E18">
              <w:rPr>
                <w:rFonts w:ascii="Times New Roman" w:hAnsi="Times New Roman"/>
                <w:b w:val="0"/>
                <w:bCs/>
              </w:rPr>
              <w:t>Chroococcales</w:t>
            </w:r>
            <w:proofErr w:type="spellEnd"/>
          </w:p>
        </w:tc>
      </w:tr>
      <w:tr w:rsidR="003E66E4" w14:paraId="2D45B387" w14:textId="77777777" w:rsidTr="00AE4723">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72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7E6E6" w:themeFill="background2"/>
          </w:tcPr>
          <w:p w14:paraId="4636541D" w14:textId="77777777" w:rsidR="003E66E4" w:rsidRPr="005B3E18" w:rsidRDefault="003E66E4" w:rsidP="00AE4723">
            <w:pPr>
              <w:pStyle w:val="Dalodstavce"/>
              <w:spacing w:line="360" w:lineRule="auto"/>
              <w:ind w:firstLine="0"/>
              <w:jc w:val="center"/>
              <w:rPr>
                <w:rFonts w:ascii="Times New Roman" w:hAnsi="Times New Roman"/>
                <w:b w:val="0"/>
                <w:bCs/>
              </w:rPr>
            </w:pPr>
            <w:proofErr w:type="spellStart"/>
            <w:r w:rsidRPr="005B3E18">
              <w:rPr>
                <w:rFonts w:ascii="Times New Roman" w:hAnsi="Times New Roman"/>
                <w:b w:val="0"/>
                <w:bCs/>
              </w:rPr>
              <w:t>Oscilatoriales</w:t>
            </w:r>
            <w:proofErr w:type="spellEnd"/>
          </w:p>
        </w:tc>
      </w:tr>
      <w:tr w:rsidR="003E66E4" w14:paraId="6C61E667" w14:textId="77777777" w:rsidTr="00AE4723">
        <w:trPr>
          <w:cnfStyle w:val="000000010000" w:firstRow="0" w:lastRow="0" w:firstColumn="0" w:lastColumn="0" w:oddVBand="0" w:evenVBand="0" w:oddHBand="0" w:evenHBand="1"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723" w:type="dxa"/>
            <w:tcBorders>
              <w:top w:val="none" w:sz="0" w:space="0" w:color="auto"/>
              <w:left w:val="none" w:sz="0" w:space="0" w:color="auto"/>
              <w:right w:val="none" w:sz="0" w:space="0" w:color="auto"/>
              <w:tl2br w:val="none" w:sz="0" w:space="0" w:color="auto"/>
              <w:tr2bl w:val="none" w:sz="0" w:space="0" w:color="auto"/>
            </w:tcBorders>
          </w:tcPr>
          <w:p w14:paraId="66051776" w14:textId="77777777" w:rsidR="003E66E4" w:rsidRPr="00865002" w:rsidRDefault="003E66E4" w:rsidP="00AE4723">
            <w:pPr>
              <w:pStyle w:val="Dalodstavce"/>
              <w:spacing w:line="360" w:lineRule="auto"/>
              <w:ind w:firstLine="0"/>
              <w:jc w:val="center"/>
              <w:rPr>
                <w:rFonts w:ascii="Times New Roman" w:hAnsi="Times New Roman"/>
                <w:b w:val="0"/>
              </w:rPr>
            </w:pPr>
            <w:proofErr w:type="spellStart"/>
            <w:r w:rsidRPr="00865002">
              <w:rPr>
                <w:rFonts w:ascii="Times New Roman" w:hAnsi="Times New Roman"/>
                <w:b w:val="0"/>
              </w:rPr>
              <w:t>Nostocales</w:t>
            </w:r>
            <w:proofErr w:type="spellEnd"/>
          </w:p>
        </w:tc>
      </w:tr>
    </w:tbl>
    <w:p w14:paraId="02D0E3C6" w14:textId="77777777" w:rsidR="003E66E4" w:rsidRDefault="003E66E4" w:rsidP="003E66E4">
      <w:pPr>
        <w:pStyle w:val="Dalodstavce"/>
        <w:spacing w:line="360" w:lineRule="auto"/>
        <w:ind w:firstLine="0"/>
        <w:rPr>
          <w:rFonts w:ascii="Times New Roman" w:hAnsi="Times New Roman"/>
        </w:rPr>
      </w:pPr>
    </w:p>
    <w:p w14:paraId="60D48588" w14:textId="729DC49E" w:rsidR="008F55B2" w:rsidRDefault="003E66E4" w:rsidP="00526CA7">
      <w:pPr>
        <w:pStyle w:val="Nadpis2"/>
        <w:numPr>
          <w:ilvl w:val="1"/>
          <w:numId w:val="14"/>
        </w:numPr>
      </w:pPr>
      <w:bookmarkStart w:id="30" w:name="_Toc131699740"/>
      <w:r>
        <w:t>Řasy</w:t>
      </w:r>
      <w:bookmarkEnd w:id="30"/>
    </w:p>
    <w:p w14:paraId="185E7719" w14:textId="7FA12C83" w:rsidR="00B95CEA" w:rsidRPr="00CF2555" w:rsidRDefault="00B95CEA" w:rsidP="00B95CEA">
      <w:pPr>
        <w:pStyle w:val="Odstavec1"/>
        <w:spacing w:line="360" w:lineRule="auto"/>
        <w:rPr>
          <w:rFonts w:ascii="Times New Roman" w:hAnsi="Times New Roman"/>
        </w:rPr>
      </w:pPr>
      <w:r>
        <w:rPr>
          <w:rFonts w:ascii="Times New Roman" w:hAnsi="Times New Roman"/>
        </w:rPr>
        <w:t>Ř</w:t>
      </w:r>
      <w:r w:rsidRPr="00CF2555">
        <w:rPr>
          <w:rFonts w:ascii="Times New Roman" w:hAnsi="Times New Roman"/>
        </w:rPr>
        <w:t>as</w:t>
      </w:r>
      <w:r>
        <w:rPr>
          <w:rFonts w:ascii="Times New Roman" w:hAnsi="Times New Roman"/>
        </w:rPr>
        <w:t xml:space="preserve">y představují uměle vytvořenou skupinu bez společného fylogenetického předka </w:t>
      </w:r>
      <w:r w:rsidR="00686B92">
        <w:rPr>
          <w:rFonts w:ascii="Times New Roman" w:hAnsi="Times New Roman"/>
        </w:rPr>
        <w:br/>
      </w:r>
      <w:r>
        <w:rPr>
          <w:rFonts w:ascii="Times New Roman" w:hAnsi="Times New Roman"/>
        </w:rPr>
        <w:t>(</w:t>
      </w:r>
      <w:r w:rsidR="0086139E">
        <w:rPr>
          <w:rFonts w:ascii="Times New Roman" w:hAnsi="Times New Roman"/>
        </w:rPr>
        <w:t>Novák &amp; Skalický, 2007</w:t>
      </w:r>
      <w:r>
        <w:rPr>
          <w:rFonts w:ascii="Times New Roman" w:hAnsi="Times New Roman"/>
        </w:rPr>
        <w:t xml:space="preserve">). Avšak díky podobným ekologickým a životním adaptacím byly studovány </w:t>
      </w:r>
      <w:r w:rsidR="00AF4C52">
        <w:rPr>
          <w:rFonts w:ascii="Times New Roman" w:hAnsi="Times New Roman"/>
        </w:rPr>
        <w:t>společně</w:t>
      </w:r>
      <w:r>
        <w:rPr>
          <w:rFonts w:ascii="Times New Roman" w:hAnsi="Times New Roman"/>
        </w:rPr>
        <w:t xml:space="preserve">. </w:t>
      </w:r>
      <w:r w:rsidRPr="00CF2555">
        <w:rPr>
          <w:rFonts w:ascii="Times New Roman" w:hAnsi="Times New Roman"/>
        </w:rPr>
        <w:t>Jedná se většinou o autotrofní jedno i mnohobuněčné organismy. Jejich primárním fotosyntetickým barvivem je chlorofyl a</w:t>
      </w:r>
      <w:r>
        <w:rPr>
          <w:rFonts w:ascii="Times New Roman" w:hAnsi="Times New Roman"/>
        </w:rPr>
        <w:t>.</w:t>
      </w:r>
      <w:r w:rsidRPr="00CF2555">
        <w:rPr>
          <w:rFonts w:ascii="Times New Roman" w:hAnsi="Times New Roman"/>
        </w:rPr>
        <w:t xml:space="preserve"> </w:t>
      </w:r>
      <w:r>
        <w:rPr>
          <w:rFonts w:ascii="Times New Roman" w:hAnsi="Times New Roman"/>
        </w:rPr>
        <w:t>J</w:t>
      </w:r>
      <w:r w:rsidRPr="00CF2555">
        <w:rPr>
          <w:rFonts w:ascii="Times New Roman" w:hAnsi="Times New Roman"/>
        </w:rPr>
        <w:t>ednotlivé skupiny řas</w:t>
      </w:r>
      <w:r>
        <w:rPr>
          <w:rFonts w:ascii="Times New Roman" w:hAnsi="Times New Roman"/>
        </w:rPr>
        <w:t xml:space="preserve"> byly </w:t>
      </w:r>
      <w:r w:rsidR="00FC5FFC">
        <w:rPr>
          <w:rFonts w:ascii="Times New Roman" w:hAnsi="Times New Roman"/>
        </w:rPr>
        <w:t xml:space="preserve">ve </w:t>
      </w:r>
      <w:r>
        <w:rPr>
          <w:rFonts w:ascii="Times New Roman" w:hAnsi="Times New Roman"/>
        </w:rPr>
        <w:t>starší</w:t>
      </w:r>
      <w:r w:rsidR="00FC5FFC">
        <w:rPr>
          <w:rFonts w:ascii="Times New Roman" w:hAnsi="Times New Roman"/>
        </w:rPr>
        <w:t>m</w:t>
      </w:r>
      <w:r>
        <w:rPr>
          <w:rFonts w:ascii="Times New Roman" w:hAnsi="Times New Roman"/>
        </w:rPr>
        <w:t xml:space="preserve"> systému řazeny</w:t>
      </w:r>
      <w:r w:rsidRPr="00CF2555">
        <w:rPr>
          <w:rFonts w:ascii="Times New Roman" w:hAnsi="Times New Roman"/>
        </w:rPr>
        <w:t xml:space="preserve"> dle obsa</w:t>
      </w:r>
      <w:r>
        <w:rPr>
          <w:rFonts w:ascii="Times New Roman" w:hAnsi="Times New Roman"/>
        </w:rPr>
        <w:t>žených</w:t>
      </w:r>
      <w:r w:rsidRPr="00CF2555">
        <w:rPr>
          <w:rFonts w:ascii="Times New Roman" w:hAnsi="Times New Roman"/>
        </w:rPr>
        <w:t xml:space="preserve"> barviv (Lee, 2008). </w:t>
      </w:r>
      <w:r>
        <w:rPr>
          <w:rFonts w:ascii="Times New Roman" w:hAnsi="Times New Roman"/>
        </w:rPr>
        <w:t>Dnes je systém řas tvořen na základě molekulárních dat (</w:t>
      </w:r>
      <w:proofErr w:type="spellStart"/>
      <w:r>
        <w:rPr>
          <w:rFonts w:ascii="Times New Roman" w:hAnsi="Times New Roman"/>
        </w:rPr>
        <w:t>Manoylov</w:t>
      </w:r>
      <w:proofErr w:type="spellEnd"/>
      <w:r>
        <w:rPr>
          <w:rFonts w:ascii="Times New Roman" w:hAnsi="Times New Roman"/>
        </w:rPr>
        <w:t xml:space="preserve">, 2014). </w:t>
      </w:r>
    </w:p>
    <w:p w14:paraId="7B0BBFE9" w14:textId="26A927A9" w:rsidR="00B95CEA" w:rsidRDefault="00B95CEA" w:rsidP="00B95CEA">
      <w:pPr>
        <w:pStyle w:val="Dalodstavce"/>
        <w:spacing w:line="360" w:lineRule="auto"/>
        <w:rPr>
          <w:rFonts w:ascii="Times New Roman" w:hAnsi="Times New Roman"/>
        </w:rPr>
      </w:pPr>
      <w:r w:rsidRPr="00CF2555">
        <w:rPr>
          <w:rFonts w:ascii="Times New Roman" w:hAnsi="Times New Roman"/>
        </w:rPr>
        <w:t xml:space="preserve">Chloroplasty řas byly získány procesem </w:t>
      </w:r>
      <w:proofErr w:type="spellStart"/>
      <w:r w:rsidRPr="00CF2555">
        <w:rPr>
          <w:rFonts w:ascii="Times New Roman" w:hAnsi="Times New Roman"/>
        </w:rPr>
        <w:t>endosymbiózy</w:t>
      </w:r>
      <w:proofErr w:type="spellEnd"/>
      <w:r>
        <w:rPr>
          <w:rFonts w:ascii="Times New Roman" w:hAnsi="Times New Roman"/>
        </w:rPr>
        <w:t xml:space="preserve"> (</w:t>
      </w:r>
      <w:r w:rsidRPr="00CF2555">
        <w:rPr>
          <w:rFonts w:ascii="Times New Roman" w:hAnsi="Times New Roman"/>
        </w:rPr>
        <w:t>primární</w:t>
      </w:r>
      <w:r>
        <w:rPr>
          <w:rFonts w:ascii="Times New Roman" w:hAnsi="Times New Roman"/>
        </w:rPr>
        <w:t xml:space="preserve">, sekundární </w:t>
      </w:r>
      <w:r w:rsidRPr="00CF2555">
        <w:rPr>
          <w:rFonts w:ascii="Times New Roman" w:hAnsi="Times New Roman"/>
        </w:rPr>
        <w:t xml:space="preserve">či </w:t>
      </w:r>
      <w:r>
        <w:rPr>
          <w:rFonts w:ascii="Times New Roman" w:hAnsi="Times New Roman"/>
        </w:rPr>
        <w:t>terciální)</w:t>
      </w:r>
      <w:r w:rsidRPr="00CF2555">
        <w:rPr>
          <w:rFonts w:ascii="Times New Roman" w:hAnsi="Times New Roman"/>
        </w:rPr>
        <w:t xml:space="preserve">. Chloroplasty obsahují tylakoidy, dále mohou obsahovat </w:t>
      </w:r>
      <w:r>
        <w:rPr>
          <w:rFonts w:ascii="Times New Roman" w:hAnsi="Times New Roman"/>
        </w:rPr>
        <w:t xml:space="preserve">bílkovinné tělísko, </w:t>
      </w:r>
      <w:proofErr w:type="spellStart"/>
      <w:r w:rsidRPr="00CF2555">
        <w:rPr>
          <w:rFonts w:ascii="Times New Roman" w:hAnsi="Times New Roman"/>
        </w:rPr>
        <w:t>pyrenoid</w:t>
      </w:r>
      <w:proofErr w:type="spellEnd"/>
      <w:r>
        <w:rPr>
          <w:rFonts w:ascii="Times New Roman" w:hAnsi="Times New Roman"/>
        </w:rPr>
        <w:t xml:space="preserve">. Ten se podílí na syntéze zásobních látek a obsahuje enzym RUBISCO – </w:t>
      </w:r>
      <w:proofErr w:type="spellStart"/>
      <w:r w:rsidRPr="00CF2555">
        <w:rPr>
          <w:rFonts w:ascii="Times New Roman" w:hAnsi="Times New Roman"/>
        </w:rPr>
        <w:t>ribulosobifosfát</w:t>
      </w:r>
      <w:proofErr w:type="spellEnd"/>
      <w:r w:rsidRPr="00CF2555">
        <w:rPr>
          <w:rFonts w:ascii="Times New Roman" w:hAnsi="Times New Roman"/>
        </w:rPr>
        <w:t xml:space="preserve"> karboxylázu</w:t>
      </w:r>
      <w:r>
        <w:rPr>
          <w:rFonts w:ascii="Times New Roman" w:hAnsi="Times New Roman"/>
        </w:rPr>
        <w:t xml:space="preserve"> zajišťující fixaci CO</w:t>
      </w:r>
      <w:r w:rsidRPr="00AA3FEC">
        <w:rPr>
          <w:rFonts w:ascii="Times New Roman" w:hAnsi="Times New Roman"/>
          <w:vertAlign w:val="subscript"/>
        </w:rPr>
        <w:t>2</w:t>
      </w:r>
      <w:r>
        <w:rPr>
          <w:rFonts w:ascii="Times New Roman" w:hAnsi="Times New Roman"/>
        </w:rPr>
        <w:t xml:space="preserve"> při temnostní fázi fotosyntézy</w:t>
      </w:r>
      <w:r w:rsidRPr="00CF2555">
        <w:rPr>
          <w:rFonts w:ascii="Times New Roman" w:hAnsi="Times New Roman"/>
        </w:rPr>
        <w:t xml:space="preserve"> </w:t>
      </w:r>
      <w:r w:rsidR="00FC4D31">
        <w:rPr>
          <w:rFonts w:ascii="Times New Roman" w:hAnsi="Times New Roman"/>
        </w:rPr>
        <w:br/>
      </w:r>
      <w:r w:rsidRPr="00CF2555">
        <w:rPr>
          <w:rFonts w:ascii="Times New Roman" w:hAnsi="Times New Roman"/>
        </w:rPr>
        <w:t xml:space="preserve">(Kalina, 1994). </w:t>
      </w:r>
    </w:p>
    <w:p w14:paraId="0CCE58F1" w14:textId="77777777" w:rsidR="00B95CEA" w:rsidRDefault="00B95CEA" w:rsidP="00B95CEA">
      <w:pPr>
        <w:pStyle w:val="Dalodstavce"/>
        <w:spacing w:line="360" w:lineRule="auto"/>
        <w:rPr>
          <w:rFonts w:ascii="Times New Roman" w:hAnsi="Times New Roman"/>
        </w:rPr>
      </w:pPr>
      <w:r>
        <w:rPr>
          <w:rFonts w:ascii="Times New Roman" w:hAnsi="Times New Roman"/>
        </w:rPr>
        <w:t xml:space="preserve">Většina řas je závislá na vodním prostředí a dostatečném přísunu slunečního záření. Některé skupiny řas si vytvořily alternativní způsob výživy, </w:t>
      </w:r>
      <w:proofErr w:type="spellStart"/>
      <w:r>
        <w:rPr>
          <w:rFonts w:ascii="Times New Roman" w:hAnsi="Times New Roman"/>
        </w:rPr>
        <w:t>mixotrofii</w:t>
      </w:r>
      <w:proofErr w:type="spellEnd"/>
      <w:r>
        <w:rPr>
          <w:rFonts w:ascii="Times New Roman" w:hAnsi="Times New Roman"/>
        </w:rPr>
        <w:t xml:space="preserve"> a heterotrofii. Díky tomu nacházíme řasy i v extrémních podmínkách (ledovce, vysokohorská sněžná pole) (Poulíčková, 2011).</w:t>
      </w:r>
    </w:p>
    <w:p w14:paraId="1DC2E86C" w14:textId="595D9647" w:rsidR="00B95CEA" w:rsidRPr="00D945D7" w:rsidRDefault="00B95CEA" w:rsidP="00D945D7">
      <w:pPr>
        <w:pStyle w:val="Dalodstavce"/>
        <w:spacing w:line="360" w:lineRule="auto"/>
        <w:rPr>
          <w:rFonts w:ascii="Times New Roman" w:hAnsi="Times New Roman"/>
        </w:rPr>
      </w:pPr>
      <w:r>
        <w:rPr>
          <w:rFonts w:ascii="Times New Roman" w:hAnsi="Times New Roman"/>
        </w:rPr>
        <w:lastRenderedPageBreak/>
        <w:t xml:space="preserve">Rozmnožování řas je pohlavní i nepohlavní. Je velice variabilní, záleží jak na vnějších podmínkách, tak i na jednotlivých skupinách řas. </w:t>
      </w:r>
    </w:p>
    <w:p w14:paraId="298CE726" w14:textId="03FDFD73" w:rsidR="003E66E4" w:rsidRDefault="001A75BE" w:rsidP="00526CA7">
      <w:pPr>
        <w:pStyle w:val="Nadpis3"/>
        <w:numPr>
          <w:ilvl w:val="2"/>
          <w:numId w:val="14"/>
        </w:numPr>
      </w:pPr>
      <w:r>
        <w:t>Stručný přehled řas</w:t>
      </w:r>
    </w:p>
    <w:p w14:paraId="5B560E87" w14:textId="102BFBB4" w:rsidR="003F10B0" w:rsidRDefault="00501562" w:rsidP="00917054">
      <w:pPr>
        <w:pStyle w:val="Dalodstavce"/>
        <w:spacing w:line="360" w:lineRule="auto"/>
        <w:ind w:firstLine="0"/>
        <w:rPr>
          <w:rFonts w:ascii="Times New Roman" w:hAnsi="Times New Roman"/>
        </w:rPr>
      </w:pPr>
      <w:r>
        <w:rPr>
          <w:rFonts w:ascii="Times New Roman" w:hAnsi="Times New Roman"/>
        </w:rPr>
        <w:t>Taxonomické z</w:t>
      </w:r>
      <w:r w:rsidR="00917054" w:rsidRPr="005F60D6">
        <w:rPr>
          <w:rFonts w:ascii="Times New Roman" w:hAnsi="Times New Roman"/>
        </w:rPr>
        <w:t>ařazení řas dle molekulárních dat je i po mnoha let</w:t>
      </w:r>
      <w:r w:rsidR="00B04D8A">
        <w:rPr>
          <w:rFonts w:ascii="Times New Roman" w:hAnsi="Times New Roman"/>
        </w:rPr>
        <w:t>ech</w:t>
      </w:r>
      <w:r w:rsidR="00917054" w:rsidRPr="005F60D6">
        <w:rPr>
          <w:rFonts w:ascii="Times New Roman" w:hAnsi="Times New Roman"/>
        </w:rPr>
        <w:t xml:space="preserve"> pořád nevyřešeným případem, na které ani dnešní analýzy a </w:t>
      </w:r>
      <w:r w:rsidR="00B04D8A">
        <w:rPr>
          <w:rFonts w:ascii="Times New Roman" w:hAnsi="Times New Roman"/>
        </w:rPr>
        <w:t>dosavadní poznatky</w:t>
      </w:r>
      <w:r w:rsidR="00917054" w:rsidRPr="005F60D6">
        <w:rPr>
          <w:rFonts w:ascii="Times New Roman" w:hAnsi="Times New Roman"/>
        </w:rPr>
        <w:t xml:space="preserve"> vědců nemohou přesně odpovědět. V následujícím přehledu </w:t>
      </w:r>
      <w:r w:rsidR="00917054">
        <w:rPr>
          <w:rFonts w:ascii="Times New Roman" w:hAnsi="Times New Roman"/>
        </w:rPr>
        <w:t xml:space="preserve">v tabulce </w:t>
      </w:r>
      <w:r w:rsidR="00B62284">
        <w:rPr>
          <w:rFonts w:ascii="Times New Roman" w:hAnsi="Times New Roman"/>
        </w:rPr>
        <w:t>5</w:t>
      </w:r>
      <w:r w:rsidR="00917054">
        <w:rPr>
          <w:rFonts w:ascii="Times New Roman" w:hAnsi="Times New Roman"/>
        </w:rPr>
        <w:t xml:space="preserve"> uvádím</w:t>
      </w:r>
      <w:r w:rsidR="00917054" w:rsidRPr="005F60D6">
        <w:rPr>
          <w:rFonts w:ascii="Times New Roman" w:hAnsi="Times New Roman"/>
        </w:rPr>
        <w:t xml:space="preserve"> </w:t>
      </w:r>
      <w:r w:rsidR="00917054">
        <w:rPr>
          <w:rFonts w:ascii="Times New Roman" w:hAnsi="Times New Roman"/>
        </w:rPr>
        <w:t>fylogenezi</w:t>
      </w:r>
      <w:r w:rsidR="00917054" w:rsidRPr="005F60D6">
        <w:rPr>
          <w:rFonts w:ascii="Times New Roman" w:hAnsi="Times New Roman"/>
        </w:rPr>
        <w:t xml:space="preserve"> řas podle </w:t>
      </w:r>
      <w:proofErr w:type="spellStart"/>
      <w:r w:rsidR="00917054" w:rsidRPr="005F60D6">
        <w:rPr>
          <w:rFonts w:ascii="Times New Roman" w:hAnsi="Times New Roman"/>
        </w:rPr>
        <w:t>Adl</w:t>
      </w:r>
      <w:proofErr w:type="spellEnd"/>
      <w:r w:rsidR="00917054" w:rsidRPr="005F60D6">
        <w:rPr>
          <w:rFonts w:ascii="Times New Roman" w:hAnsi="Times New Roman"/>
        </w:rPr>
        <w:t xml:space="preserve"> </w:t>
      </w:r>
      <w:r w:rsidR="00917054">
        <w:rPr>
          <w:rFonts w:ascii="Times New Roman" w:hAnsi="Times New Roman"/>
        </w:rPr>
        <w:t>et</w:t>
      </w:r>
      <w:r w:rsidR="00917054" w:rsidRPr="005F60D6">
        <w:rPr>
          <w:rFonts w:ascii="Times New Roman" w:hAnsi="Times New Roman"/>
        </w:rPr>
        <w:t xml:space="preserve"> </w:t>
      </w:r>
      <w:r w:rsidR="00917054">
        <w:rPr>
          <w:rFonts w:ascii="Times New Roman" w:hAnsi="Times New Roman"/>
        </w:rPr>
        <w:t>al.</w:t>
      </w:r>
      <w:r w:rsidR="00917054" w:rsidRPr="00A40711">
        <w:rPr>
          <w:rFonts w:ascii="Times New Roman" w:hAnsi="Times New Roman"/>
        </w:rPr>
        <w:t xml:space="preserve"> </w:t>
      </w:r>
      <w:r w:rsidR="00917054" w:rsidRPr="005F60D6">
        <w:rPr>
          <w:rFonts w:ascii="Times New Roman" w:hAnsi="Times New Roman"/>
        </w:rPr>
        <w:t>(</w:t>
      </w:r>
      <w:r w:rsidR="00917054">
        <w:rPr>
          <w:rFonts w:ascii="Times New Roman" w:hAnsi="Times New Roman"/>
        </w:rPr>
        <w:t>201</w:t>
      </w:r>
      <w:r w:rsidR="00D54D3A">
        <w:rPr>
          <w:rFonts w:ascii="Times New Roman" w:hAnsi="Times New Roman"/>
        </w:rPr>
        <w:t>9</w:t>
      </w:r>
      <w:r w:rsidR="00917054" w:rsidRPr="005F60D6">
        <w:rPr>
          <w:rFonts w:ascii="Times New Roman" w:hAnsi="Times New Roman"/>
        </w:rPr>
        <w:t>)</w:t>
      </w:r>
      <w:r w:rsidR="00917054">
        <w:rPr>
          <w:rFonts w:ascii="Times New Roman" w:hAnsi="Times New Roman"/>
        </w:rPr>
        <w:t xml:space="preserve">. Ti rozdělují eukaryotní organismy </w:t>
      </w:r>
      <w:r w:rsidR="003F10B0">
        <w:rPr>
          <w:rFonts w:ascii="Times New Roman" w:hAnsi="Times New Roman"/>
        </w:rPr>
        <w:t xml:space="preserve">na dvě domény: </w:t>
      </w:r>
      <w:proofErr w:type="spellStart"/>
      <w:r w:rsidR="003F10B0">
        <w:rPr>
          <w:rFonts w:ascii="Times New Roman" w:hAnsi="Times New Roman"/>
        </w:rPr>
        <w:t>Amorphea</w:t>
      </w:r>
      <w:proofErr w:type="spellEnd"/>
      <w:r w:rsidR="003F10B0">
        <w:rPr>
          <w:rFonts w:ascii="Times New Roman" w:hAnsi="Times New Roman"/>
        </w:rPr>
        <w:t xml:space="preserve"> a </w:t>
      </w:r>
      <w:proofErr w:type="spellStart"/>
      <w:r w:rsidR="003F10B0">
        <w:rPr>
          <w:rFonts w:ascii="Times New Roman" w:hAnsi="Times New Roman"/>
        </w:rPr>
        <w:t>Diaphoretickes</w:t>
      </w:r>
      <w:proofErr w:type="spellEnd"/>
      <w:r w:rsidR="003F10B0">
        <w:rPr>
          <w:rFonts w:ascii="Times New Roman" w:hAnsi="Times New Roman"/>
        </w:rPr>
        <w:t xml:space="preserve"> s několika dalšími skupinami organismů (tzv. „klady“), které se nesdružují do třetí domény</w:t>
      </w:r>
      <w:r w:rsidR="00B42BC0">
        <w:rPr>
          <w:rFonts w:ascii="Times New Roman" w:hAnsi="Times New Roman"/>
        </w:rPr>
        <w:t xml:space="preserve">, jedná se o tzv. </w:t>
      </w:r>
      <w:proofErr w:type="spellStart"/>
      <w:r w:rsidR="00B42BC0" w:rsidRPr="00B42BC0">
        <w:rPr>
          <w:rFonts w:ascii="Times New Roman" w:hAnsi="Times New Roman"/>
          <w:i/>
          <w:iCs/>
        </w:rPr>
        <w:t>Incertae</w:t>
      </w:r>
      <w:proofErr w:type="spellEnd"/>
      <w:r w:rsidR="00B42BC0" w:rsidRPr="00B42BC0">
        <w:rPr>
          <w:rFonts w:ascii="Times New Roman" w:hAnsi="Times New Roman"/>
          <w:i/>
          <w:iCs/>
        </w:rPr>
        <w:t xml:space="preserve"> </w:t>
      </w:r>
      <w:proofErr w:type="spellStart"/>
      <w:r w:rsidR="00B42BC0" w:rsidRPr="00B42BC0">
        <w:rPr>
          <w:rFonts w:ascii="Times New Roman" w:hAnsi="Times New Roman"/>
          <w:i/>
          <w:iCs/>
        </w:rPr>
        <w:t>sedis</w:t>
      </w:r>
      <w:proofErr w:type="spellEnd"/>
      <w:r w:rsidR="00B42BC0">
        <w:rPr>
          <w:rFonts w:ascii="Times New Roman" w:hAnsi="Times New Roman"/>
        </w:rPr>
        <w:t xml:space="preserve"> Eukarya: </w:t>
      </w:r>
      <w:proofErr w:type="spellStart"/>
      <w:r w:rsidR="00B42BC0">
        <w:rPr>
          <w:rFonts w:ascii="Times New Roman" w:hAnsi="Times New Roman"/>
        </w:rPr>
        <w:t>Excavates</w:t>
      </w:r>
      <w:proofErr w:type="spellEnd"/>
      <w:r w:rsidR="00B42BC0">
        <w:rPr>
          <w:rFonts w:ascii="Times New Roman" w:hAnsi="Times New Roman"/>
        </w:rPr>
        <w:t xml:space="preserve"> (přeloženo</w:t>
      </w:r>
      <w:r w:rsidR="009920C7">
        <w:rPr>
          <w:rFonts w:ascii="Times New Roman" w:hAnsi="Times New Roman"/>
        </w:rPr>
        <w:t xml:space="preserve"> –</w:t>
      </w:r>
      <w:r w:rsidR="00B42BC0">
        <w:rPr>
          <w:rFonts w:ascii="Times New Roman" w:hAnsi="Times New Roman"/>
        </w:rPr>
        <w:t xml:space="preserve"> nejasného zařazení)</w:t>
      </w:r>
      <w:r w:rsidR="003F10B0">
        <w:rPr>
          <w:rFonts w:ascii="Times New Roman" w:hAnsi="Times New Roman"/>
        </w:rPr>
        <w:t xml:space="preserve">. </w:t>
      </w:r>
    </w:p>
    <w:p w14:paraId="55004493" w14:textId="1786CDB0" w:rsidR="009920C7" w:rsidRDefault="009920C7" w:rsidP="009920C7">
      <w:pPr>
        <w:pStyle w:val="Dalodstavce"/>
        <w:spacing w:line="360" w:lineRule="auto"/>
        <w:ind w:firstLine="360"/>
        <w:rPr>
          <w:rFonts w:ascii="Times New Roman" w:hAnsi="Times New Roman"/>
        </w:rPr>
      </w:pPr>
      <w:r>
        <w:rPr>
          <w:rFonts w:ascii="Times New Roman" w:hAnsi="Times New Roman"/>
        </w:rPr>
        <w:t xml:space="preserve">Řasy řadíme do domény </w:t>
      </w:r>
      <w:proofErr w:type="spellStart"/>
      <w:r>
        <w:rPr>
          <w:rFonts w:ascii="Times New Roman" w:hAnsi="Times New Roman"/>
        </w:rPr>
        <w:t>Diaphoretickes</w:t>
      </w:r>
      <w:proofErr w:type="spellEnd"/>
      <w:r>
        <w:rPr>
          <w:rFonts w:ascii="Times New Roman" w:hAnsi="Times New Roman"/>
        </w:rPr>
        <w:t xml:space="preserve">, která nyní obsahuje: </w:t>
      </w:r>
      <w:proofErr w:type="spellStart"/>
      <w:r>
        <w:rPr>
          <w:rFonts w:ascii="Times New Roman" w:hAnsi="Times New Roman"/>
        </w:rPr>
        <w:t>Archeplastida</w:t>
      </w:r>
      <w:proofErr w:type="spellEnd"/>
      <w:r>
        <w:rPr>
          <w:rFonts w:ascii="Times New Roman" w:hAnsi="Times New Roman"/>
        </w:rPr>
        <w:t xml:space="preserve">, SAR, </w:t>
      </w:r>
      <w:proofErr w:type="spellStart"/>
      <w:r>
        <w:rPr>
          <w:rFonts w:ascii="Times New Roman" w:hAnsi="Times New Roman"/>
        </w:rPr>
        <w:t>Cryptista</w:t>
      </w:r>
      <w:proofErr w:type="spellEnd"/>
      <w:r>
        <w:rPr>
          <w:rFonts w:ascii="Times New Roman" w:hAnsi="Times New Roman"/>
        </w:rPr>
        <w:t xml:space="preserve"> a </w:t>
      </w:r>
      <w:proofErr w:type="spellStart"/>
      <w:r>
        <w:rPr>
          <w:rFonts w:ascii="Times New Roman" w:hAnsi="Times New Roman"/>
        </w:rPr>
        <w:t>Haptista</w:t>
      </w:r>
      <w:proofErr w:type="spellEnd"/>
      <w:r>
        <w:rPr>
          <w:rFonts w:ascii="Times New Roman" w:hAnsi="Times New Roman"/>
        </w:rPr>
        <w:t xml:space="preserve">. Další skupinu řas zařazujeme do problematické skupiny nevytvářející žádný klad </w:t>
      </w:r>
      <w:proofErr w:type="spellStart"/>
      <w:r>
        <w:rPr>
          <w:rFonts w:ascii="Times New Roman" w:hAnsi="Times New Roman"/>
        </w:rPr>
        <w:t>Excavates</w:t>
      </w:r>
      <w:proofErr w:type="spellEnd"/>
      <w:r>
        <w:rPr>
          <w:rFonts w:ascii="Times New Roman" w:hAnsi="Times New Roman"/>
        </w:rPr>
        <w:t xml:space="preserve">, skládající se z: </w:t>
      </w:r>
      <w:proofErr w:type="spellStart"/>
      <w:r>
        <w:rPr>
          <w:rFonts w:ascii="Times New Roman" w:hAnsi="Times New Roman"/>
        </w:rPr>
        <w:t>Metamonada</w:t>
      </w:r>
      <w:proofErr w:type="spellEnd"/>
      <w:r>
        <w:rPr>
          <w:rFonts w:ascii="Times New Roman" w:hAnsi="Times New Roman"/>
        </w:rPr>
        <w:t xml:space="preserve">, </w:t>
      </w:r>
      <w:proofErr w:type="spellStart"/>
      <w:r>
        <w:rPr>
          <w:rFonts w:ascii="Times New Roman" w:hAnsi="Times New Roman"/>
        </w:rPr>
        <w:t>Discoba</w:t>
      </w:r>
      <w:proofErr w:type="spellEnd"/>
      <w:r>
        <w:rPr>
          <w:rFonts w:ascii="Times New Roman" w:hAnsi="Times New Roman"/>
        </w:rPr>
        <w:t xml:space="preserve"> a </w:t>
      </w:r>
      <w:proofErr w:type="spellStart"/>
      <w:r>
        <w:rPr>
          <w:rFonts w:ascii="Times New Roman" w:hAnsi="Times New Roman"/>
        </w:rPr>
        <w:t>Malawimonaida</w:t>
      </w:r>
      <w:proofErr w:type="spellEnd"/>
      <w:r>
        <w:rPr>
          <w:rFonts w:ascii="Times New Roman" w:hAnsi="Times New Roman"/>
        </w:rPr>
        <w:t xml:space="preserve"> </w:t>
      </w:r>
      <w:r w:rsidR="0079251F">
        <w:rPr>
          <w:rFonts w:ascii="Times New Roman" w:hAnsi="Times New Roman"/>
        </w:rPr>
        <w:br/>
      </w:r>
      <w:r>
        <w:rPr>
          <w:rFonts w:ascii="Times New Roman" w:hAnsi="Times New Roman"/>
        </w:rPr>
        <w:t>(</w:t>
      </w:r>
      <w:proofErr w:type="spellStart"/>
      <w:r>
        <w:rPr>
          <w:rFonts w:ascii="Times New Roman" w:hAnsi="Times New Roman"/>
        </w:rPr>
        <w:t>Adl</w:t>
      </w:r>
      <w:proofErr w:type="spellEnd"/>
      <w:r>
        <w:rPr>
          <w:rFonts w:ascii="Times New Roman" w:hAnsi="Times New Roman"/>
        </w:rPr>
        <w:t xml:space="preserve">. et al., 2019). V tomto novém systému poté zařazují řasy do pěti kladů z domény </w:t>
      </w:r>
      <w:proofErr w:type="spellStart"/>
      <w:r>
        <w:rPr>
          <w:rFonts w:ascii="Times New Roman" w:hAnsi="Times New Roman"/>
        </w:rPr>
        <w:t>Diaphoretickes</w:t>
      </w:r>
      <w:proofErr w:type="spellEnd"/>
      <w:r>
        <w:rPr>
          <w:rFonts w:ascii="Times New Roman" w:hAnsi="Times New Roman"/>
        </w:rPr>
        <w:t xml:space="preserve"> </w:t>
      </w:r>
      <w:r w:rsidR="0079251F">
        <w:rPr>
          <w:rFonts w:ascii="Times New Roman" w:hAnsi="Times New Roman"/>
        </w:rPr>
        <w:br/>
      </w:r>
      <w:r>
        <w:rPr>
          <w:rFonts w:ascii="Times New Roman" w:hAnsi="Times New Roman"/>
        </w:rPr>
        <w:t xml:space="preserve">a nevyjasněné skupiny </w:t>
      </w:r>
      <w:proofErr w:type="spellStart"/>
      <w:r>
        <w:rPr>
          <w:rFonts w:ascii="Times New Roman" w:hAnsi="Times New Roman"/>
        </w:rPr>
        <w:t>Excavates</w:t>
      </w:r>
      <w:proofErr w:type="spellEnd"/>
      <w:r>
        <w:rPr>
          <w:rFonts w:ascii="Times New Roman" w:hAnsi="Times New Roman"/>
        </w:rPr>
        <w:t>:</w:t>
      </w:r>
    </w:p>
    <w:p w14:paraId="0653AA26" w14:textId="77777777" w:rsidR="009920C7" w:rsidRDefault="009920C7" w:rsidP="009920C7">
      <w:pPr>
        <w:pStyle w:val="Dalodstavce"/>
        <w:numPr>
          <w:ilvl w:val="0"/>
          <w:numId w:val="20"/>
        </w:numPr>
        <w:spacing w:line="360" w:lineRule="auto"/>
        <w:rPr>
          <w:rFonts w:ascii="Times New Roman" w:hAnsi="Times New Roman"/>
        </w:rPr>
      </w:pPr>
      <w:proofErr w:type="spellStart"/>
      <w:r>
        <w:rPr>
          <w:rFonts w:ascii="Times New Roman" w:hAnsi="Times New Roman"/>
        </w:rPr>
        <w:t>Cryptista</w:t>
      </w:r>
      <w:proofErr w:type="spellEnd"/>
      <w:r>
        <w:rPr>
          <w:rFonts w:ascii="Times New Roman" w:hAnsi="Times New Roman"/>
        </w:rPr>
        <w:t>: skrytěnky</w:t>
      </w:r>
    </w:p>
    <w:p w14:paraId="52B3391D" w14:textId="77777777" w:rsidR="009920C7" w:rsidRDefault="009920C7" w:rsidP="009920C7">
      <w:pPr>
        <w:pStyle w:val="Dalodstavce"/>
        <w:numPr>
          <w:ilvl w:val="0"/>
          <w:numId w:val="20"/>
        </w:numPr>
        <w:spacing w:line="360" w:lineRule="auto"/>
        <w:rPr>
          <w:rFonts w:ascii="Times New Roman" w:hAnsi="Times New Roman"/>
        </w:rPr>
      </w:pPr>
      <w:proofErr w:type="spellStart"/>
      <w:r>
        <w:rPr>
          <w:rFonts w:ascii="Times New Roman" w:hAnsi="Times New Roman"/>
        </w:rPr>
        <w:t>Haptista</w:t>
      </w:r>
      <w:proofErr w:type="spellEnd"/>
      <w:r>
        <w:rPr>
          <w:rFonts w:ascii="Times New Roman" w:hAnsi="Times New Roman"/>
        </w:rPr>
        <w:t xml:space="preserve">: </w:t>
      </w:r>
      <w:proofErr w:type="spellStart"/>
      <w:r>
        <w:rPr>
          <w:rFonts w:ascii="Times New Roman" w:hAnsi="Times New Roman"/>
        </w:rPr>
        <w:t>haptophyta</w:t>
      </w:r>
      <w:proofErr w:type="spellEnd"/>
    </w:p>
    <w:p w14:paraId="40A2E80C" w14:textId="77777777" w:rsidR="009920C7" w:rsidRDefault="009920C7" w:rsidP="009920C7">
      <w:pPr>
        <w:pStyle w:val="Dalodstavce"/>
        <w:numPr>
          <w:ilvl w:val="0"/>
          <w:numId w:val="20"/>
        </w:numPr>
        <w:spacing w:line="360" w:lineRule="auto"/>
        <w:rPr>
          <w:rFonts w:ascii="Times New Roman" w:hAnsi="Times New Roman"/>
        </w:rPr>
      </w:pPr>
      <w:proofErr w:type="spellStart"/>
      <w:r>
        <w:rPr>
          <w:rFonts w:ascii="Times New Roman" w:hAnsi="Times New Roman"/>
        </w:rPr>
        <w:t>Archaeplastida</w:t>
      </w:r>
      <w:proofErr w:type="spellEnd"/>
      <w:r>
        <w:rPr>
          <w:rFonts w:ascii="Times New Roman" w:hAnsi="Times New Roman"/>
        </w:rPr>
        <w:t xml:space="preserve">: zelené řasy, ruduchy, </w:t>
      </w:r>
      <w:proofErr w:type="spellStart"/>
      <w:r>
        <w:rPr>
          <w:rFonts w:ascii="Times New Roman" w:hAnsi="Times New Roman"/>
        </w:rPr>
        <w:t>Streptophyta</w:t>
      </w:r>
      <w:proofErr w:type="spellEnd"/>
      <w:r>
        <w:rPr>
          <w:rFonts w:ascii="Times New Roman" w:hAnsi="Times New Roman"/>
        </w:rPr>
        <w:t xml:space="preserve"> a </w:t>
      </w:r>
      <w:proofErr w:type="spellStart"/>
      <w:r>
        <w:rPr>
          <w:rFonts w:ascii="Times New Roman" w:hAnsi="Times New Roman"/>
        </w:rPr>
        <w:t>Glaucophyta</w:t>
      </w:r>
      <w:proofErr w:type="spellEnd"/>
      <w:r>
        <w:rPr>
          <w:rFonts w:ascii="Times New Roman" w:hAnsi="Times New Roman"/>
        </w:rPr>
        <w:t xml:space="preserve"> </w:t>
      </w:r>
    </w:p>
    <w:p w14:paraId="44ACFE62" w14:textId="77777777" w:rsidR="009920C7" w:rsidRDefault="009920C7" w:rsidP="009920C7">
      <w:pPr>
        <w:pStyle w:val="Dalodstavce"/>
        <w:numPr>
          <w:ilvl w:val="0"/>
          <w:numId w:val="20"/>
        </w:numPr>
        <w:spacing w:line="360" w:lineRule="auto"/>
        <w:rPr>
          <w:rFonts w:ascii="Times New Roman" w:hAnsi="Times New Roman"/>
        </w:rPr>
      </w:pPr>
      <w:r>
        <w:rPr>
          <w:rFonts w:ascii="Times New Roman" w:hAnsi="Times New Roman"/>
        </w:rPr>
        <w:t>SAR: obrněnky, hnědé řasy</w:t>
      </w:r>
    </w:p>
    <w:p w14:paraId="3589437E" w14:textId="256C3904" w:rsidR="008876E2" w:rsidRPr="0079251F" w:rsidRDefault="009920C7" w:rsidP="0079251F">
      <w:pPr>
        <w:pStyle w:val="Dalodstavce"/>
        <w:numPr>
          <w:ilvl w:val="0"/>
          <w:numId w:val="20"/>
        </w:numPr>
        <w:spacing w:line="360" w:lineRule="auto"/>
        <w:rPr>
          <w:rFonts w:ascii="Times New Roman" w:hAnsi="Times New Roman"/>
        </w:rPr>
      </w:pPr>
      <w:proofErr w:type="spellStart"/>
      <w:r>
        <w:rPr>
          <w:rFonts w:ascii="Times New Roman" w:hAnsi="Times New Roman"/>
        </w:rPr>
        <w:t>Excavates</w:t>
      </w:r>
      <w:proofErr w:type="spellEnd"/>
      <w:r>
        <w:rPr>
          <w:rFonts w:ascii="Times New Roman" w:hAnsi="Times New Roman"/>
        </w:rPr>
        <w:t xml:space="preserve">: krásnoočka </w:t>
      </w:r>
    </w:p>
    <w:p w14:paraId="4C4077EA" w14:textId="659D796A" w:rsidR="004718B6" w:rsidRDefault="008876E2" w:rsidP="004718B6">
      <w:pPr>
        <w:pStyle w:val="Odstavec1"/>
        <w:rPr>
          <w:rFonts w:ascii="Times New Roman" w:hAnsi="Times New Roman"/>
        </w:rPr>
      </w:pPr>
      <w:r w:rsidRPr="001B3606">
        <w:rPr>
          <w:rFonts w:ascii="Times New Roman" w:hAnsi="Times New Roman"/>
        </w:rPr>
        <w:t xml:space="preserve">Tab. </w:t>
      </w:r>
      <w:r w:rsidR="00DF4A85">
        <w:rPr>
          <w:rFonts w:ascii="Times New Roman" w:hAnsi="Times New Roman"/>
        </w:rPr>
        <w:t>5</w:t>
      </w:r>
      <w:r w:rsidRPr="001B3606">
        <w:rPr>
          <w:rFonts w:ascii="Times New Roman" w:hAnsi="Times New Roman"/>
        </w:rPr>
        <w:t xml:space="preserve">: Přehled základních </w:t>
      </w:r>
      <w:r>
        <w:rPr>
          <w:rFonts w:ascii="Times New Roman" w:hAnsi="Times New Roman"/>
        </w:rPr>
        <w:t>skupin řas</w:t>
      </w:r>
      <w:r w:rsidRPr="001B3606">
        <w:rPr>
          <w:rFonts w:ascii="Times New Roman" w:hAnsi="Times New Roman"/>
        </w:rPr>
        <w:t xml:space="preserve"> (</w:t>
      </w:r>
      <w:r w:rsidR="0087002B">
        <w:rPr>
          <w:rFonts w:ascii="Times New Roman" w:hAnsi="Times New Roman"/>
        </w:rPr>
        <w:t xml:space="preserve">upraveno, </w:t>
      </w:r>
      <w:r w:rsidRPr="001B3606">
        <w:rPr>
          <w:rFonts w:ascii="Times New Roman" w:hAnsi="Times New Roman"/>
        </w:rPr>
        <w:t>zdroj:</w:t>
      </w:r>
      <w:r>
        <w:rPr>
          <w:rFonts w:ascii="Times New Roman" w:hAnsi="Times New Roman"/>
        </w:rPr>
        <w:t xml:space="preserve"> </w:t>
      </w:r>
      <w:proofErr w:type="spellStart"/>
      <w:r>
        <w:rPr>
          <w:rFonts w:ascii="Times New Roman" w:hAnsi="Times New Roman"/>
        </w:rPr>
        <w:t>Adl</w:t>
      </w:r>
      <w:proofErr w:type="spellEnd"/>
      <w:r>
        <w:rPr>
          <w:rFonts w:ascii="Times New Roman" w:hAnsi="Times New Roman"/>
        </w:rPr>
        <w:t xml:space="preserve"> et al., </w:t>
      </w:r>
      <w:r w:rsidR="004718B6">
        <w:rPr>
          <w:rFonts w:ascii="Times New Roman" w:hAnsi="Times New Roman"/>
        </w:rPr>
        <w:t>201</w:t>
      </w:r>
      <w:r w:rsidR="00D54D3A">
        <w:rPr>
          <w:rFonts w:ascii="Times New Roman" w:hAnsi="Times New Roman"/>
        </w:rPr>
        <w:t>9</w:t>
      </w:r>
      <w:r w:rsidR="004718B6">
        <w:rPr>
          <w:rFonts w:ascii="Times New Roman" w:hAnsi="Times New Roman"/>
        </w:rPr>
        <w:t>)</w:t>
      </w:r>
    </w:p>
    <w:p w14:paraId="60451822" w14:textId="77777777" w:rsidR="004718B6" w:rsidRDefault="004718B6" w:rsidP="004718B6">
      <w:pPr>
        <w:pStyle w:val="Dalodstavce"/>
      </w:pPr>
    </w:p>
    <w:tbl>
      <w:tblPr>
        <w:tblStyle w:val="ZPTabulka"/>
        <w:tblW w:w="9203" w:type="dxa"/>
        <w:jc w:val="left"/>
        <w:tblInd w:w="-437" w:type="dxa"/>
        <w:tblBorders>
          <w:top w:val="none" w:sz="0" w:space="0" w:color="auto"/>
          <w:bottom w:val="none" w:sz="0" w:space="0" w:color="auto"/>
        </w:tblBorders>
        <w:tblLook w:val="04A0" w:firstRow="1" w:lastRow="0" w:firstColumn="1" w:lastColumn="0" w:noHBand="0" w:noVBand="1"/>
      </w:tblPr>
      <w:tblGrid>
        <w:gridCol w:w="1763"/>
        <w:gridCol w:w="2424"/>
        <w:gridCol w:w="2204"/>
        <w:gridCol w:w="2812"/>
      </w:tblGrid>
      <w:tr w:rsidR="0087002B" w14:paraId="4DA88F55" w14:textId="77777777" w:rsidTr="00575EFB">
        <w:trPr>
          <w:cnfStyle w:val="100000000000" w:firstRow="1" w:lastRow="0" w:firstColumn="0" w:lastColumn="0" w:oddVBand="0" w:evenVBand="0" w:oddHBand="0" w:evenHBand="0"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single" w:sz="4" w:space="0" w:color="auto"/>
            </w:tcBorders>
            <w:vAlign w:val="center"/>
          </w:tcPr>
          <w:p w14:paraId="39AD3019" w14:textId="6032B6F0" w:rsidR="0087002B" w:rsidRPr="00772D6E" w:rsidRDefault="0087002B" w:rsidP="0087002B">
            <w:pPr>
              <w:pStyle w:val="Odstavec1"/>
              <w:jc w:val="center"/>
              <w:rPr>
                <w:rFonts w:ascii="Times New Roman" w:hAnsi="Times New Roman"/>
              </w:rPr>
            </w:pPr>
            <w:r w:rsidRPr="00772D6E">
              <w:rPr>
                <w:rFonts w:ascii="Times New Roman" w:hAnsi="Times New Roman"/>
              </w:rPr>
              <w:t>Doména</w:t>
            </w:r>
          </w:p>
        </w:tc>
        <w:tc>
          <w:tcPr>
            <w:tcW w:w="2424" w:type="dxa"/>
            <w:tcBorders>
              <w:top w:val="single" w:sz="4" w:space="0" w:color="auto"/>
            </w:tcBorders>
            <w:vAlign w:val="center"/>
          </w:tcPr>
          <w:p w14:paraId="55BBBF2B" w14:textId="24B72003" w:rsidR="0087002B" w:rsidRPr="00772D6E" w:rsidRDefault="00575EFB" w:rsidP="005F05E9">
            <w:pPr>
              <w:pStyle w:val="Odstavec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sidRPr="00772D6E">
              <w:rPr>
                <w:rFonts w:ascii="Times New Roman" w:hAnsi="Times New Roman"/>
              </w:rPr>
              <w:t xml:space="preserve">Klad </w:t>
            </w:r>
          </w:p>
        </w:tc>
        <w:tc>
          <w:tcPr>
            <w:tcW w:w="2204" w:type="dxa"/>
            <w:tcBorders>
              <w:top w:val="single" w:sz="4" w:space="0" w:color="auto"/>
            </w:tcBorders>
            <w:vAlign w:val="center"/>
          </w:tcPr>
          <w:p w14:paraId="1EA1C744" w14:textId="245BC9B3" w:rsidR="0087002B" w:rsidRPr="00772D6E" w:rsidRDefault="00575EFB" w:rsidP="005F05E9">
            <w:pPr>
              <w:pStyle w:val="Odstavec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772D6E">
              <w:rPr>
                <w:rFonts w:ascii="Times New Roman" w:hAnsi="Times New Roman"/>
              </w:rPr>
              <w:t>Vyšší taxonomické zařazení</w:t>
            </w:r>
          </w:p>
        </w:tc>
        <w:tc>
          <w:tcPr>
            <w:tcW w:w="2812" w:type="dxa"/>
            <w:tcBorders>
              <w:top w:val="single" w:sz="4" w:space="0" w:color="auto"/>
            </w:tcBorders>
            <w:vAlign w:val="center"/>
          </w:tcPr>
          <w:p w14:paraId="3F662BBC" w14:textId="34E00CE2" w:rsidR="0087002B" w:rsidRPr="00772D6E" w:rsidRDefault="00E56A0C" w:rsidP="005F05E9">
            <w:pPr>
              <w:pStyle w:val="Odstavec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772D6E">
              <w:rPr>
                <w:rFonts w:ascii="Times New Roman" w:hAnsi="Times New Roman"/>
              </w:rPr>
              <w:t>Další zařazení</w:t>
            </w:r>
          </w:p>
        </w:tc>
      </w:tr>
      <w:tr w:rsidR="0087002B" w:rsidRPr="007F3FA8" w14:paraId="704E7CA1" w14:textId="77777777" w:rsidTr="00575EFB">
        <w:trPr>
          <w:cnfStyle w:val="000000100000" w:firstRow="0" w:lastRow="0" w:firstColumn="0" w:lastColumn="0" w:oddVBand="0" w:evenVBand="0" w:oddHBand="1" w:evenHBand="0"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bottom w:val="none" w:sz="0" w:space="0" w:color="auto"/>
            </w:tcBorders>
            <w:shd w:val="clear" w:color="auto" w:fill="E7E6E6" w:themeFill="background2"/>
            <w:vAlign w:val="center"/>
          </w:tcPr>
          <w:p w14:paraId="5AFBA55F" w14:textId="19E6E91D" w:rsidR="0087002B" w:rsidRPr="00772D6E" w:rsidRDefault="0087002B" w:rsidP="0087002B">
            <w:pPr>
              <w:pStyle w:val="Odstavec1"/>
              <w:jc w:val="center"/>
              <w:rPr>
                <w:rFonts w:ascii="Times New Roman" w:hAnsi="Times New Roman"/>
                <w:bCs/>
              </w:rPr>
            </w:pPr>
            <w:proofErr w:type="spellStart"/>
            <w:r w:rsidRPr="00772D6E">
              <w:rPr>
                <w:rFonts w:ascii="Times New Roman" w:hAnsi="Times New Roman"/>
                <w:bCs/>
              </w:rPr>
              <w:t>Diaphoretickes</w:t>
            </w:r>
            <w:proofErr w:type="spellEnd"/>
          </w:p>
        </w:tc>
        <w:tc>
          <w:tcPr>
            <w:tcW w:w="2424" w:type="dxa"/>
            <w:tcBorders>
              <w:bottom w:val="none" w:sz="0" w:space="0" w:color="auto"/>
            </w:tcBorders>
            <w:shd w:val="clear" w:color="auto" w:fill="E7E6E6" w:themeFill="background2"/>
            <w:vAlign w:val="center"/>
          </w:tcPr>
          <w:p w14:paraId="568F8705" w14:textId="66AB51BE" w:rsidR="0087002B" w:rsidRPr="00772D6E" w:rsidRDefault="0087002B" w:rsidP="005F05E9">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roofErr w:type="spellStart"/>
            <w:r w:rsidRPr="00772D6E">
              <w:rPr>
                <w:rFonts w:ascii="Times New Roman" w:hAnsi="Times New Roman"/>
                <w:bCs/>
              </w:rPr>
              <w:t>Cryptista</w:t>
            </w:r>
            <w:proofErr w:type="spellEnd"/>
            <w:r w:rsidRPr="00772D6E">
              <w:rPr>
                <w:rFonts w:ascii="Times New Roman" w:hAnsi="Times New Roman"/>
                <w:bCs/>
              </w:rPr>
              <w:t xml:space="preserve"> </w:t>
            </w:r>
          </w:p>
        </w:tc>
        <w:tc>
          <w:tcPr>
            <w:tcW w:w="2204" w:type="dxa"/>
            <w:tcBorders>
              <w:bottom w:val="none" w:sz="0" w:space="0" w:color="auto"/>
            </w:tcBorders>
            <w:shd w:val="clear" w:color="auto" w:fill="E7E6E6" w:themeFill="background2"/>
            <w:vAlign w:val="center"/>
          </w:tcPr>
          <w:p w14:paraId="1B95A248" w14:textId="70EC0FE7" w:rsidR="0087002B" w:rsidRPr="00772D6E" w:rsidRDefault="00E56A0C" w:rsidP="005F05E9">
            <w:pPr>
              <w:pStyle w:val="Dalodstavce"/>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772D6E">
              <w:rPr>
                <w:rFonts w:ascii="Times New Roman" w:hAnsi="Times New Roman"/>
                <w:iCs/>
              </w:rPr>
              <w:t>----------------------</w:t>
            </w:r>
          </w:p>
        </w:tc>
        <w:tc>
          <w:tcPr>
            <w:tcW w:w="2812" w:type="dxa"/>
            <w:tcBorders>
              <w:bottom w:val="none" w:sz="0" w:space="0" w:color="auto"/>
            </w:tcBorders>
            <w:shd w:val="clear" w:color="auto" w:fill="E7E6E6" w:themeFill="background2"/>
            <w:vAlign w:val="center"/>
          </w:tcPr>
          <w:p w14:paraId="567F64E5" w14:textId="56F02BD8" w:rsidR="0087002B" w:rsidRPr="00772D6E" w:rsidRDefault="0087002B" w:rsidP="005F05E9">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Cryptophyceae</w:t>
            </w:r>
            <w:proofErr w:type="spellEnd"/>
            <w:r w:rsidRPr="00772D6E">
              <w:rPr>
                <w:rFonts w:ascii="Times New Roman" w:hAnsi="Times New Roman"/>
                <w:iCs/>
              </w:rPr>
              <w:t xml:space="preserve"> </w:t>
            </w:r>
          </w:p>
        </w:tc>
      </w:tr>
      <w:tr w:rsidR="0087002B" w:rsidRPr="007F3FA8" w14:paraId="12F82435" w14:textId="77777777" w:rsidTr="00575EFB">
        <w:trPr>
          <w:cnfStyle w:val="000000010000" w:firstRow="0" w:lastRow="0" w:firstColumn="0" w:lastColumn="0" w:oddVBand="0" w:evenVBand="0" w:oddHBand="0" w:evenHBand="1"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none" w:sz="0" w:space="0" w:color="auto"/>
              <w:bottom w:val="none" w:sz="0" w:space="0" w:color="auto"/>
            </w:tcBorders>
            <w:vAlign w:val="center"/>
          </w:tcPr>
          <w:p w14:paraId="4FFEF24F" w14:textId="564DC3FA" w:rsidR="0087002B" w:rsidRPr="00772D6E" w:rsidRDefault="0087002B" w:rsidP="0087002B">
            <w:pPr>
              <w:pStyle w:val="Odstavec1"/>
              <w:jc w:val="center"/>
              <w:rPr>
                <w:rFonts w:ascii="Times New Roman" w:hAnsi="Times New Roman"/>
                <w:iCs/>
              </w:rPr>
            </w:pPr>
            <w:proofErr w:type="spellStart"/>
            <w:r w:rsidRPr="00772D6E">
              <w:rPr>
                <w:rFonts w:ascii="Times New Roman" w:hAnsi="Times New Roman"/>
                <w:bCs/>
              </w:rPr>
              <w:t>Diaphoretickes</w:t>
            </w:r>
            <w:proofErr w:type="spellEnd"/>
          </w:p>
        </w:tc>
        <w:tc>
          <w:tcPr>
            <w:tcW w:w="2424" w:type="dxa"/>
            <w:tcBorders>
              <w:top w:val="none" w:sz="0" w:space="0" w:color="auto"/>
              <w:bottom w:val="none" w:sz="0" w:space="0" w:color="auto"/>
            </w:tcBorders>
            <w:vAlign w:val="center"/>
          </w:tcPr>
          <w:p w14:paraId="0E102BB8" w14:textId="7A0B64E0"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bCs/>
              </w:rPr>
            </w:pPr>
            <w:proofErr w:type="spellStart"/>
            <w:r w:rsidRPr="00772D6E">
              <w:rPr>
                <w:rFonts w:ascii="Times New Roman" w:hAnsi="Times New Roman"/>
                <w:iCs/>
              </w:rPr>
              <w:t>Haptista</w:t>
            </w:r>
            <w:proofErr w:type="spellEnd"/>
            <w:r w:rsidRPr="00772D6E">
              <w:rPr>
                <w:rFonts w:ascii="Times New Roman" w:hAnsi="Times New Roman"/>
                <w:iCs/>
              </w:rPr>
              <w:t xml:space="preserve"> </w:t>
            </w:r>
          </w:p>
        </w:tc>
        <w:tc>
          <w:tcPr>
            <w:tcW w:w="2204" w:type="dxa"/>
            <w:tcBorders>
              <w:top w:val="none" w:sz="0" w:space="0" w:color="auto"/>
              <w:bottom w:val="none" w:sz="0" w:space="0" w:color="auto"/>
            </w:tcBorders>
            <w:vAlign w:val="center"/>
          </w:tcPr>
          <w:p w14:paraId="1D69F5CE" w14:textId="195DD50F" w:rsidR="0087002B" w:rsidRPr="00772D6E" w:rsidRDefault="00E56A0C"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b/>
                <w:bCs/>
              </w:rPr>
            </w:pPr>
            <w:r w:rsidRPr="00772D6E">
              <w:rPr>
                <w:rFonts w:ascii="Times New Roman" w:hAnsi="Times New Roman"/>
                <w:iCs/>
              </w:rPr>
              <w:t>----------------------</w:t>
            </w:r>
          </w:p>
        </w:tc>
        <w:tc>
          <w:tcPr>
            <w:tcW w:w="2812" w:type="dxa"/>
            <w:tcBorders>
              <w:top w:val="none" w:sz="0" w:space="0" w:color="auto"/>
              <w:bottom w:val="none" w:sz="0" w:space="0" w:color="auto"/>
            </w:tcBorders>
            <w:vAlign w:val="center"/>
          </w:tcPr>
          <w:p w14:paraId="0507B003" w14:textId="47064ED7"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Haptophyta</w:t>
            </w:r>
            <w:proofErr w:type="spellEnd"/>
            <w:r w:rsidRPr="00772D6E">
              <w:rPr>
                <w:rFonts w:ascii="Times New Roman" w:hAnsi="Times New Roman"/>
                <w:iCs/>
              </w:rPr>
              <w:t xml:space="preserve"> </w:t>
            </w:r>
          </w:p>
        </w:tc>
      </w:tr>
      <w:tr w:rsidR="0087002B" w:rsidRPr="007F3FA8" w14:paraId="3B057C4D" w14:textId="77777777" w:rsidTr="00575EFB">
        <w:trPr>
          <w:cnfStyle w:val="000000100000" w:firstRow="0" w:lastRow="0" w:firstColumn="0" w:lastColumn="0" w:oddVBand="0" w:evenVBand="0" w:oddHBand="1" w:evenHBand="0"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none" w:sz="0" w:space="0" w:color="auto"/>
            </w:tcBorders>
            <w:shd w:val="clear" w:color="auto" w:fill="E7E6E6" w:themeFill="background2"/>
            <w:vAlign w:val="center"/>
          </w:tcPr>
          <w:p w14:paraId="36346499" w14:textId="0787669D" w:rsidR="0087002B" w:rsidRPr="00772D6E" w:rsidRDefault="0087002B" w:rsidP="0087002B">
            <w:pPr>
              <w:pStyle w:val="Odstavec1"/>
              <w:jc w:val="center"/>
              <w:rPr>
                <w:rFonts w:ascii="Times New Roman" w:hAnsi="Times New Roman"/>
                <w:bCs/>
              </w:rPr>
            </w:pPr>
            <w:proofErr w:type="spellStart"/>
            <w:r w:rsidRPr="00772D6E">
              <w:rPr>
                <w:rFonts w:ascii="Times New Roman" w:hAnsi="Times New Roman"/>
                <w:bCs/>
              </w:rPr>
              <w:t>Diaphoretickes</w:t>
            </w:r>
            <w:proofErr w:type="spellEnd"/>
          </w:p>
        </w:tc>
        <w:tc>
          <w:tcPr>
            <w:tcW w:w="2424" w:type="dxa"/>
            <w:tcBorders>
              <w:top w:val="none" w:sz="0" w:space="0" w:color="auto"/>
            </w:tcBorders>
            <w:shd w:val="clear" w:color="auto" w:fill="E7E6E6" w:themeFill="background2"/>
            <w:vAlign w:val="center"/>
          </w:tcPr>
          <w:p w14:paraId="5491B2CF" w14:textId="02A2AF86" w:rsidR="0087002B" w:rsidRPr="00772D6E" w:rsidRDefault="0087002B" w:rsidP="005F05E9">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rPr>
            </w:pPr>
            <w:r w:rsidRPr="00772D6E">
              <w:rPr>
                <w:rFonts w:ascii="Times New Roman" w:hAnsi="Times New Roman"/>
                <w:bCs/>
              </w:rPr>
              <w:t>SAR</w:t>
            </w:r>
          </w:p>
          <w:p w14:paraId="748599D2" w14:textId="77777777" w:rsidR="0087002B" w:rsidRPr="00772D6E" w:rsidRDefault="0087002B" w:rsidP="00B654B0">
            <w:pPr>
              <w:pStyle w:val="Dalodstavce"/>
              <w:numPr>
                <w:ilvl w:val="0"/>
                <w:numId w:val="23"/>
              </w:numPr>
              <w:cnfStyle w:val="000000100000" w:firstRow="0" w:lastRow="0" w:firstColumn="0" w:lastColumn="0" w:oddVBand="0" w:evenVBand="0" w:oddHBand="1" w:evenHBand="0" w:firstRowFirstColumn="0" w:firstRowLastColumn="0" w:lastRowFirstColumn="0" w:lastRowLastColumn="0"/>
              <w:rPr>
                <w:rFonts w:ascii="Times New Roman" w:hAnsi="Times New Roman"/>
                <w:b/>
                <w:bCs/>
              </w:rPr>
            </w:pPr>
            <w:proofErr w:type="spellStart"/>
            <w:r w:rsidRPr="00772D6E">
              <w:rPr>
                <w:rFonts w:ascii="Times New Roman" w:hAnsi="Times New Roman"/>
                <w:bCs/>
              </w:rPr>
              <w:t>Alveolata</w:t>
            </w:r>
            <w:proofErr w:type="spellEnd"/>
          </w:p>
        </w:tc>
        <w:tc>
          <w:tcPr>
            <w:tcW w:w="2204" w:type="dxa"/>
            <w:tcBorders>
              <w:top w:val="none" w:sz="0" w:space="0" w:color="auto"/>
            </w:tcBorders>
            <w:shd w:val="clear" w:color="auto" w:fill="E7E6E6" w:themeFill="background2"/>
            <w:vAlign w:val="center"/>
          </w:tcPr>
          <w:p w14:paraId="56EC2F62" w14:textId="7A74F179" w:rsidR="0087002B" w:rsidRPr="00772D6E" w:rsidRDefault="0087002B" w:rsidP="006B618A">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roofErr w:type="spellStart"/>
            <w:r w:rsidRPr="00772D6E">
              <w:rPr>
                <w:rFonts w:ascii="Times New Roman" w:hAnsi="Times New Roman"/>
                <w:bCs/>
              </w:rPr>
              <w:t>Dino</w:t>
            </w:r>
            <w:r w:rsidR="006B618A" w:rsidRPr="00772D6E">
              <w:rPr>
                <w:rFonts w:ascii="Times New Roman" w:hAnsi="Times New Roman"/>
                <w:bCs/>
              </w:rPr>
              <w:t>flagellata</w:t>
            </w:r>
            <w:proofErr w:type="spellEnd"/>
            <w:r w:rsidR="006B618A" w:rsidRPr="00772D6E">
              <w:rPr>
                <w:rFonts w:ascii="Times New Roman" w:hAnsi="Times New Roman"/>
                <w:bCs/>
              </w:rPr>
              <w:t xml:space="preserve"> </w:t>
            </w:r>
          </w:p>
        </w:tc>
        <w:tc>
          <w:tcPr>
            <w:tcW w:w="2812" w:type="dxa"/>
            <w:tcBorders>
              <w:top w:val="none" w:sz="0" w:space="0" w:color="auto"/>
            </w:tcBorders>
            <w:shd w:val="clear" w:color="auto" w:fill="E7E6E6" w:themeFill="background2"/>
            <w:vAlign w:val="center"/>
          </w:tcPr>
          <w:p w14:paraId="56C5DA96" w14:textId="22DA413B" w:rsidR="006B618A" w:rsidRPr="00772D6E" w:rsidRDefault="006B618A" w:rsidP="005F05E9">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Syndiniales</w:t>
            </w:r>
            <w:proofErr w:type="spellEnd"/>
            <w:r w:rsidRPr="00772D6E">
              <w:rPr>
                <w:rFonts w:ascii="Times New Roman" w:hAnsi="Times New Roman"/>
                <w:iCs/>
              </w:rPr>
              <w:t xml:space="preserve"> </w:t>
            </w:r>
          </w:p>
          <w:p w14:paraId="7743DD7E" w14:textId="496B8952" w:rsidR="006B618A" w:rsidRPr="00772D6E" w:rsidRDefault="006B618A" w:rsidP="006B618A">
            <w:pPr>
              <w:pStyle w:val="Dalodstavce"/>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rPr>
            </w:pPr>
            <w:proofErr w:type="spellStart"/>
            <w:r w:rsidRPr="00772D6E">
              <w:rPr>
                <w:rFonts w:ascii="Times New Roman" w:hAnsi="Times New Roman"/>
              </w:rPr>
              <w:t>Noctilucales</w:t>
            </w:r>
            <w:proofErr w:type="spellEnd"/>
            <w:r w:rsidRPr="00772D6E">
              <w:rPr>
                <w:rFonts w:ascii="Times New Roman" w:hAnsi="Times New Roman"/>
              </w:rPr>
              <w:t xml:space="preserve"> </w:t>
            </w:r>
          </w:p>
          <w:p w14:paraId="3DE2A5F5" w14:textId="21B139C3" w:rsidR="0087002B" w:rsidRPr="00772D6E" w:rsidRDefault="0087002B" w:rsidP="005F05E9">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Dinophyceae</w:t>
            </w:r>
            <w:proofErr w:type="spellEnd"/>
            <w:r w:rsidR="006B618A" w:rsidRPr="00772D6E">
              <w:rPr>
                <w:rFonts w:ascii="Times New Roman" w:hAnsi="Times New Roman"/>
                <w:iCs/>
              </w:rPr>
              <w:t xml:space="preserve"> </w:t>
            </w:r>
          </w:p>
        </w:tc>
      </w:tr>
      <w:tr w:rsidR="0087002B" w:rsidRPr="007F3FA8" w14:paraId="29243818" w14:textId="77777777" w:rsidTr="00575EFB">
        <w:trPr>
          <w:cnfStyle w:val="000000010000" w:firstRow="0" w:lastRow="0" w:firstColumn="0" w:lastColumn="0" w:oddVBand="0" w:evenVBand="0" w:oddHBand="0" w:evenHBand="1"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none" w:sz="0" w:space="0" w:color="auto"/>
              <w:bottom w:val="none" w:sz="0" w:space="0" w:color="auto"/>
            </w:tcBorders>
            <w:vAlign w:val="center"/>
          </w:tcPr>
          <w:p w14:paraId="1DBCDC82" w14:textId="28734D82" w:rsidR="0087002B" w:rsidRPr="00772D6E" w:rsidRDefault="0087002B" w:rsidP="0087002B">
            <w:pPr>
              <w:pStyle w:val="Odstavec1"/>
              <w:jc w:val="center"/>
              <w:rPr>
                <w:rFonts w:ascii="Times New Roman" w:hAnsi="Times New Roman"/>
                <w:bCs/>
              </w:rPr>
            </w:pPr>
            <w:proofErr w:type="spellStart"/>
            <w:r w:rsidRPr="00772D6E">
              <w:rPr>
                <w:rFonts w:ascii="Times New Roman" w:hAnsi="Times New Roman"/>
                <w:bCs/>
              </w:rPr>
              <w:lastRenderedPageBreak/>
              <w:t>Diaphoretickes</w:t>
            </w:r>
            <w:proofErr w:type="spellEnd"/>
          </w:p>
        </w:tc>
        <w:tc>
          <w:tcPr>
            <w:tcW w:w="2424" w:type="dxa"/>
            <w:tcBorders>
              <w:top w:val="none" w:sz="0" w:space="0" w:color="auto"/>
              <w:bottom w:val="none" w:sz="0" w:space="0" w:color="auto"/>
            </w:tcBorders>
            <w:vAlign w:val="center"/>
          </w:tcPr>
          <w:p w14:paraId="5C7E56B6" w14:textId="13040EEA"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bCs/>
              </w:rPr>
            </w:pPr>
            <w:r w:rsidRPr="00772D6E">
              <w:rPr>
                <w:rFonts w:ascii="Times New Roman" w:hAnsi="Times New Roman"/>
                <w:bCs/>
              </w:rPr>
              <w:t>SAR</w:t>
            </w:r>
          </w:p>
          <w:p w14:paraId="75D15B8E" w14:textId="77777777" w:rsidR="0087002B" w:rsidRPr="00772D6E" w:rsidRDefault="0087002B" w:rsidP="00B654B0">
            <w:pPr>
              <w:pStyle w:val="Dalodstavce"/>
              <w:numPr>
                <w:ilvl w:val="0"/>
                <w:numId w:val="23"/>
              </w:numPr>
              <w:cnfStyle w:val="000000010000" w:firstRow="0" w:lastRow="0" w:firstColumn="0" w:lastColumn="0" w:oddVBand="0" w:evenVBand="0" w:oddHBand="0" w:evenHBand="1" w:firstRowFirstColumn="0" w:firstRowLastColumn="0" w:lastRowFirstColumn="0" w:lastRowLastColumn="0"/>
              <w:rPr>
                <w:rFonts w:ascii="Times New Roman" w:hAnsi="Times New Roman"/>
                <w:b/>
                <w:bCs/>
              </w:rPr>
            </w:pPr>
            <w:proofErr w:type="spellStart"/>
            <w:r w:rsidRPr="00772D6E">
              <w:rPr>
                <w:rFonts w:ascii="Times New Roman" w:hAnsi="Times New Roman"/>
                <w:bCs/>
              </w:rPr>
              <w:t>Stramenopiles</w:t>
            </w:r>
            <w:proofErr w:type="spellEnd"/>
          </w:p>
        </w:tc>
        <w:tc>
          <w:tcPr>
            <w:tcW w:w="2204" w:type="dxa"/>
            <w:tcBorders>
              <w:top w:val="none" w:sz="0" w:space="0" w:color="auto"/>
              <w:bottom w:val="none" w:sz="0" w:space="0" w:color="auto"/>
            </w:tcBorders>
            <w:vAlign w:val="center"/>
          </w:tcPr>
          <w:p w14:paraId="7A3ABDB5" w14:textId="77777777"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bCs/>
              </w:rPr>
            </w:pPr>
            <w:proofErr w:type="spellStart"/>
            <w:r w:rsidRPr="00772D6E">
              <w:rPr>
                <w:rFonts w:ascii="Times New Roman" w:hAnsi="Times New Roman"/>
                <w:bCs/>
              </w:rPr>
              <w:t>Ochrophyta</w:t>
            </w:r>
            <w:proofErr w:type="spellEnd"/>
          </w:p>
          <w:p w14:paraId="7BB255D0" w14:textId="259F43EA" w:rsidR="006B618A" w:rsidRPr="00772D6E" w:rsidRDefault="006B618A" w:rsidP="006B618A">
            <w:pPr>
              <w:pStyle w:val="Dalodstavce"/>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2812" w:type="dxa"/>
            <w:tcBorders>
              <w:top w:val="none" w:sz="0" w:space="0" w:color="auto"/>
              <w:bottom w:val="none" w:sz="0" w:space="0" w:color="auto"/>
            </w:tcBorders>
            <w:vAlign w:val="center"/>
          </w:tcPr>
          <w:p w14:paraId="0392F6E4" w14:textId="58981597"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Chrysophyceae</w:t>
            </w:r>
            <w:proofErr w:type="spellEnd"/>
            <w:r w:rsidR="006B618A" w:rsidRPr="00772D6E">
              <w:rPr>
                <w:rFonts w:ascii="Times New Roman" w:hAnsi="Times New Roman"/>
                <w:iCs/>
              </w:rPr>
              <w:t xml:space="preserve"> </w:t>
            </w:r>
          </w:p>
          <w:p w14:paraId="381632B7" w14:textId="29205983"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Schizocladia</w:t>
            </w:r>
            <w:proofErr w:type="spellEnd"/>
            <w:r w:rsidR="006B618A" w:rsidRPr="00772D6E">
              <w:rPr>
                <w:rFonts w:ascii="Times New Roman" w:hAnsi="Times New Roman"/>
                <w:iCs/>
              </w:rPr>
              <w:t xml:space="preserve"> </w:t>
            </w:r>
          </w:p>
          <w:p w14:paraId="46A45E90" w14:textId="77777777"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Bacillaryophyceae</w:t>
            </w:r>
            <w:proofErr w:type="spellEnd"/>
          </w:p>
          <w:p w14:paraId="2ACC8A1D" w14:textId="42F31FC4"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Phaeophyceae</w:t>
            </w:r>
            <w:proofErr w:type="spellEnd"/>
            <w:r w:rsidR="006B618A" w:rsidRPr="00772D6E">
              <w:rPr>
                <w:rFonts w:ascii="Times New Roman" w:hAnsi="Times New Roman"/>
                <w:iCs/>
              </w:rPr>
              <w:t xml:space="preserve"> </w:t>
            </w:r>
          </w:p>
          <w:p w14:paraId="03DB3F2C" w14:textId="5389039A"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r w:rsidRPr="00772D6E">
              <w:rPr>
                <w:rFonts w:ascii="Times New Roman" w:hAnsi="Times New Roman"/>
                <w:iCs/>
              </w:rPr>
              <w:t>Xanthophyceae</w:t>
            </w:r>
            <w:r w:rsidR="006B618A" w:rsidRPr="00772D6E">
              <w:rPr>
                <w:rFonts w:ascii="Times New Roman" w:hAnsi="Times New Roman"/>
                <w:iCs/>
              </w:rPr>
              <w:t xml:space="preserve"> </w:t>
            </w:r>
          </w:p>
          <w:p w14:paraId="0D133D26" w14:textId="7C47B07D"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Raphidophyceae</w:t>
            </w:r>
            <w:proofErr w:type="spellEnd"/>
            <w:r w:rsidR="006B618A" w:rsidRPr="00772D6E">
              <w:rPr>
                <w:rFonts w:ascii="Times New Roman" w:hAnsi="Times New Roman"/>
                <w:iCs/>
              </w:rPr>
              <w:t xml:space="preserve"> </w:t>
            </w:r>
          </w:p>
          <w:p w14:paraId="361D9D31" w14:textId="459571E1"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Eustigmat</w:t>
            </w:r>
            <w:r w:rsidR="006B618A" w:rsidRPr="00772D6E">
              <w:rPr>
                <w:rFonts w:ascii="Times New Roman" w:hAnsi="Times New Roman"/>
                <w:iCs/>
              </w:rPr>
              <w:t>ales</w:t>
            </w:r>
            <w:proofErr w:type="spellEnd"/>
            <w:r w:rsidR="006B618A" w:rsidRPr="00772D6E">
              <w:rPr>
                <w:rFonts w:ascii="Times New Roman" w:hAnsi="Times New Roman"/>
                <w:iCs/>
              </w:rPr>
              <w:t xml:space="preserve"> </w:t>
            </w:r>
          </w:p>
        </w:tc>
      </w:tr>
      <w:tr w:rsidR="0087002B" w:rsidRPr="007F3FA8" w14:paraId="718A483F" w14:textId="77777777" w:rsidTr="00575EFB">
        <w:trPr>
          <w:cnfStyle w:val="000000100000" w:firstRow="0" w:lastRow="0" w:firstColumn="0" w:lastColumn="0" w:oddVBand="0" w:evenVBand="0" w:oddHBand="1" w:evenHBand="0"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none" w:sz="0" w:space="0" w:color="auto"/>
            </w:tcBorders>
            <w:shd w:val="clear" w:color="auto" w:fill="E7E6E6" w:themeFill="background2"/>
            <w:vAlign w:val="center"/>
          </w:tcPr>
          <w:p w14:paraId="43E148E5" w14:textId="08B42BA6" w:rsidR="0087002B" w:rsidRPr="00772D6E" w:rsidRDefault="0087002B" w:rsidP="0087002B">
            <w:pPr>
              <w:pStyle w:val="Odstavec1"/>
              <w:jc w:val="center"/>
              <w:rPr>
                <w:rFonts w:ascii="Times New Roman" w:hAnsi="Times New Roman"/>
                <w:bCs/>
              </w:rPr>
            </w:pPr>
            <w:proofErr w:type="spellStart"/>
            <w:r w:rsidRPr="00772D6E">
              <w:rPr>
                <w:rFonts w:ascii="Times New Roman" w:hAnsi="Times New Roman"/>
                <w:bCs/>
              </w:rPr>
              <w:t>Diaphoretickes</w:t>
            </w:r>
            <w:proofErr w:type="spellEnd"/>
          </w:p>
        </w:tc>
        <w:tc>
          <w:tcPr>
            <w:tcW w:w="2424" w:type="dxa"/>
            <w:tcBorders>
              <w:top w:val="none" w:sz="0" w:space="0" w:color="auto"/>
            </w:tcBorders>
            <w:shd w:val="clear" w:color="auto" w:fill="E7E6E6" w:themeFill="background2"/>
            <w:vAlign w:val="center"/>
          </w:tcPr>
          <w:p w14:paraId="0C9058B7" w14:textId="32CED57F" w:rsidR="0087002B" w:rsidRPr="00772D6E" w:rsidRDefault="0087002B" w:rsidP="005F05E9">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roofErr w:type="spellStart"/>
            <w:r w:rsidRPr="00772D6E">
              <w:rPr>
                <w:rFonts w:ascii="Times New Roman" w:hAnsi="Times New Roman"/>
                <w:bCs/>
              </w:rPr>
              <w:t>Archaeplastida</w:t>
            </w:r>
            <w:proofErr w:type="spellEnd"/>
          </w:p>
        </w:tc>
        <w:tc>
          <w:tcPr>
            <w:tcW w:w="2204" w:type="dxa"/>
            <w:tcBorders>
              <w:top w:val="none" w:sz="0" w:space="0" w:color="auto"/>
            </w:tcBorders>
            <w:shd w:val="clear" w:color="auto" w:fill="E7E6E6" w:themeFill="background2"/>
            <w:vAlign w:val="center"/>
          </w:tcPr>
          <w:p w14:paraId="06DC3EF3" w14:textId="7FBE856C" w:rsidR="0087002B" w:rsidRPr="00772D6E" w:rsidRDefault="0087002B" w:rsidP="00850103">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roofErr w:type="spellStart"/>
            <w:r w:rsidRPr="00772D6E">
              <w:rPr>
                <w:rFonts w:ascii="Times New Roman" w:hAnsi="Times New Roman"/>
                <w:bCs/>
              </w:rPr>
              <w:t>Rhodophyceae</w:t>
            </w:r>
            <w:proofErr w:type="spellEnd"/>
            <w:r w:rsidR="00850103" w:rsidRPr="00772D6E">
              <w:rPr>
                <w:rFonts w:ascii="Times New Roman" w:hAnsi="Times New Roman"/>
                <w:bCs/>
              </w:rPr>
              <w:t xml:space="preserve"> </w:t>
            </w:r>
          </w:p>
        </w:tc>
        <w:tc>
          <w:tcPr>
            <w:tcW w:w="2812" w:type="dxa"/>
            <w:tcBorders>
              <w:top w:val="none" w:sz="0" w:space="0" w:color="auto"/>
            </w:tcBorders>
            <w:shd w:val="clear" w:color="auto" w:fill="E7E6E6" w:themeFill="background2"/>
            <w:vAlign w:val="center"/>
          </w:tcPr>
          <w:p w14:paraId="4A67B62F" w14:textId="5359920E" w:rsidR="0087002B" w:rsidRPr="00772D6E" w:rsidRDefault="0087002B" w:rsidP="005F05E9">
            <w:pPr>
              <w:pStyle w:val="Odstavec1"/>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Cyanidiales</w:t>
            </w:r>
            <w:proofErr w:type="spellEnd"/>
            <w:r w:rsidR="00850103" w:rsidRPr="00772D6E">
              <w:rPr>
                <w:rFonts w:ascii="Times New Roman" w:hAnsi="Times New Roman"/>
                <w:iCs/>
              </w:rPr>
              <w:t xml:space="preserve"> </w:t>
            </w:r>
          </w:p>
          <w:p w14:paraId="07C514FA" w14:textId="35F13F4C"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Proteorhodophytina</w:t>
            </w:r>
            <w:proofErr w:type="spellEnd"/>
            <w:r w:rsidR="00850103" w:rsidRPr="00772D6E">
              <w:rPr>
                <w:rFonts w:ascii="Times New Roman" w:hAnsi="Times New Roman"/>
                <w:iCs/>
              </w:rPr>
              <w:t xml:space="preserve"> </w:t>
            </w:r>
          </w:p>
          <w:p w14:paraId="2EC25D83" w14:textId="0A48AC0F" w:rsidR="0087002B" w:rsidRPr="00772D6E" w:rsidRDefault="0087002B" w:rsidP="005F05E9">
            <w:pPr>
              <w:pStyle w:val="Odstavec1"/>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Eurhodophytina</w:t>
            </w:r>
            <w:proofErr w:type="spellEnd"/>
            <w:r w:rsidR="00850103" w:rsidRPr="00772D6E">
              <w:rPr>
                <w:rFonts w:ascii="Times New Roman" w:hAnsi="Times New Roman"/>
                <w:iCs/>
              </w:rPr>
              <w:t xml:space="preserve"> </w:t>
            </w:r>
          </w:p>
        </w:tc>
      </w:tr>
      <w:tr w:rsidR="0087002B" w:rsidRPr="007F3FA8" w14:paraId="48CFC036" w14:textId="77777777" w:rsidTr="00575EFB">
        <w:trPr>
          <w:cnfStyle w:val="000000010000" w:firstRow="0" w:lastRow="0" w:firstColumn="0" w:lastColumn="0" w:oddVBand="0" w:evenVBand="0" w:oddHBand="0" w:evenHBand="1"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none" w:sz="0" w:space="0" w:color="auto"/>
              <w:bottom w:val="none" w:sz="0" w:space="0" w:color="auto"/>
            </w:tcBorders>
            <w:shd w:val="clear" w:color="auto" w:fill="FFFFFF" w:themeFill="background1"/>
            <w:vAlign w:val="center"/>
          </w:tcPr>
          <w:p w14:paraId="52656286" w14:textId="659E3C69" w:rsidR="0087002B" w:rsidRPr="00772D6E" w:rsidRDefault="0087002B" w:rsidP="0087002B">
            <w:pPr>
              <w:pStyle w:val="Odstavec1"/>
              <w:jc w:val="center"/>
              <w:rPr>
                <w:rFonts w:ascii="Times New Roman" w:hAnsi="Times New Roman"/>
                <w:bCs/>
              </w:rPr>
            </w:pPr>
            <w:proofErr w:type="spellStart"/>
            <w:r w:rsidRPr="00772D6E">
              <w:rPr>
                <w:rFonts w:ascii="Times New Roman" w:hAnsi="Times New Roman"/>
                <w:bCs/>
              </w:rPr>
              <w:t>Diaphoretickes</w:t>
            </w:r>
            <w:proofErr w:type="spellEnd"/>
          </w:p>
        </w:tc>
        <w:tc>
          <w:tcPr>
            <w:tcW w:w="2424" w:type="dxa"/>
            <w:tcBorders>
              <w:top w:val="none" w:sz="0" w:space="0" w:color="auto"/>
              <w:bottom w:val="none" w:sz="0" w:space="0" w:color="auto"/>
            </w:tcBorders>
            <w:shd w:val="clear" w:color="auto" w:fill="FFFFFF" w:themeFill="background1"/>
            <w:vAlign w:val="center"/>
          </w:tcPr>
          <w:p w14:paraId="61029B09" w14:textId="34B65847"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bCs/>
              </w:rPr>
            </w:pPr>
            <w:proofErr w:type="spellStart"/>
            <w:r w:rsidRPr="00772D6E">
              <w:rPr>
                <w:rFonts w:ascii="Times New Roman" w:hAnsi="Times New Roman"/>
                <w:bCs/>
              </w:rPr>
              <w:t>Archaeplastida</w:t>
            </w:r>
            <w:proofErr w:type="spellEnd"/>
          </w:p>
        </w:tc>
        <w:tc>
          <w:tcPr>
            <w:tcW w:w="2204" w:type="dxa"/>
            <w:tcBorders>
              <w:top w:val="none" w:sz="0" w:space="0" w:color="auto"/>
              <w:bottom w:val="none" w:sz="0" w:space="0" w:color="auto"/>
            </w:tcBorders>
            <w:shd w:val="clear" w:color="auto" w:fill="FFFFFF" w:themeFill="background1"/>
            <w:vAlign w:val="center"/>
          </w:tcPr>
          <w:p w14:paraId="3C0295BE" w14:textId="60C604E4"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bCs/>
              </w:rPr>
            </w:pPr>
            <w:proofErr w:type="spellStart"/>
            <w:r w:rsidRPr="00772D6E">
              <w:rPr>
                <w:rFonts w:ascii="Times New Roman" w:hAnsi="Times New Roman"/>
                <w:bCs/>
              </w:rPr>
              <w:t>Glaucophyta</w:t>
            </w:r>
            <w:proofErr w:type="spellEnd"/>
            <w:r w:rsidRPr="00772D6E">
              <w:rPr>
                <w:rFonts w:ascii="Times New Roman" w:hAnsi="Times New Roman"/>
                <w:bCs/>
              </w:rPr>
              <w:t xml:space="preserve"> </w:t>
            </w:r>
          </w:p>
        </w:tc>
        <w:tc>
          <w:tcPr>
            <w:tcW w:w="2812" w:type="dxa"/>
            <w:tcBorders>
              <w:top w:val="none" w:sz="0" w:space="0" w:color="auto"/>
              <w:bottom w:val="none" w:sz="0" w:space="0" w:color="auto"/>
            </w:tcBorders>
            <w:shd w:val="clear" w:color="auto" w:fill="FFFFFF" w:themeFill="background1"/>
            <w:vAlign w:val="center"/>
          </w:tcPr>
          <w:p w14:paraId="4A375BF6" w14:textId="77777777" w:rsidR="0087002B" w:rsidRPr="00772D6E" w:rsidRDefault="0087002B" w:rsidP="005F05E9">
            <w:pPr>
              <w:pStyle w:val="Odstavec1"/>
              <w:cnfStyle w:val="000000010000" w:firstRow="0" w:lastRow="0" w:firstColumn="0" w:lastColumn="0" w:oddVBand="0" w:evenVBand="0" w:oddHBand="0" w:evenHBand="1" w:firstRowFirstColumn="0" w:firstRowLastColumn="0" w:lastRowFirstColumn="0" w:lastRowLastColumn="0"/>
              <w:rPr>
                <w:rFonts w:ascii="Times New Roman" w:hAnsi="Times New Roman"/>
                <w:iCs/>
              </w:rPr>
            </w:pPr>
            <w:r w:rsidRPr="00772D6E">
              <w:rPr>
                <w:rFonts w:ascii="Times New Roman" w:hAnsi="Times New Roman"/>
                <w:iCs/>
              </w:rPr>
              <w:t>----------------------</w:t>
            </w:r>
          </w:p>
        </w:tc>
      </w:tr>
      <w:tr w:rsidR="0087002B" w:rsidRPr="007F3FA8" w14:paraId="5455EB08" w14:textId="77777777" w:rsidTr="00575EFB">
        <w:trPr>
          <w:cnfStyle w:val="000000100000" w:firstRow="0" w:lastRow="0" w:firstColumn="0" w:lastColumn="0" w:oddVBand="0" w:evenVBand="0" w:oddHBand="1" w:evenHBand="0"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none" w:sz="0" w:space="0" w:color="auto"/>
            </w:tcBorders>
            <w:shd w:val="clear" w:color="auto" w:fill="E7E6E6" w:themeFill="background2"/>
            <w:vAlign w:val="center"/>
          </w:tcPr>
          <w:p w14:paraId="051108F4" w14:textId="4D288077" w:rsidR="0087002B" w:rsidRPr="00772D6E" w:rsidRDefault="0087002B" w:rsidP="0087002B">
            <w:pPr>
              <w:pStyle w:val="Odstavec1"/>
              <w:jc w:val="center"/>
              <w:rPr>
                <w:rFonts w:ascii="Times New Roman" w:hAnsi="Times New Roman"/>
                <w:bCs/>
              </w:rPr>
            </w:pPr>
            <w:proofErr w:type="spellStart"/>
            <w:r w:rsidRPr="00772D6E">
              <w:rPr>
                <w:rFonts w:ascii="Times New Roman" w:hAnsi="Times New Roman"/>
                <w:bCs/>
              </w:rPr>
              <w:t>Diaphoretickes</w:t>
            </w:r>
            <w:proofErr w:type="spellEnd"/>
          </w:p>
        </w:tc>
        <w:tc>
          <w:tcPr>
            <w:tcW w:w="2424" w:type="dxa"/>
            <w:tcBorders>
              <w:top w:val="none" w:sz="0" w:space="0" w:color="auto"/>
            </w:tcBorders>
            <w:shd w:val="clear" w:color="auto" w:fill="E7E6E6" w:themeFill="background2"/>
            <w:vAlign w:val="center"/>
          </w:tcPr>
          <w:p w14:paraId="650DBB45" w14:textId="16819A81" w:rsidR="0087002B" w:rsidRPr="00772D6E" w:rsidRDefault="0087002B" w:rsidP="005F05E9">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roofErr w:type="spellStart"/>
            <w:r w:rsidRPr="00772D6E">
              <w:rPr>
                <w:rFonts w:ascii="Times New Roman" w:hAnsi="Times New Roman"/>
                <w:bCs/>
              </w:rPr>
              <w:t>Archaeplastida</w:t>
            </w:r>
            <w:proofErr w:type="spellEnd"/>
          </w:p>
        </w:tc>
        <w:tc>
          <w:tcPr>
            <w:tcW w:w="2204" w:type="dxa"/>
            <w:tcBorders>
              <w:top w:val="none" w:sz="0" w:space="0" w:color="auto"/>
            </w:tcBorders>
            <w:shd w:val="clear" w:color="auto" w:fill="E7E6E6" w:themeFill="background2"/>
            <w:vAlign w:val="center"/>
          </w:tcPr>
          <w:p w14:paraId="5AD6363C" w14:textId="2BBEA189" w:rsidR="0087002B" w:rsidRPr="00772D6E" w:rsidRDefault="0087002B" w:rsidP="005F05E9">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roofErr w:type="spellStart"/>
            <w:r w:rsidRPr="00772D6E">
              <w:rPr>
                <w:rFonts w:ascii="Times New Roman" w:hAnsi="Times New Roman"/>
                <w:bCs/>
              </w:rPr>
              <w:t>Chlorophyta</w:t>
            </w:r>
            <w:proofErr w:type="spellEnd"/>
            <w:r w:rsidRPr="00772D6E">
              <w:rPr>
                <w:rFonts w:ascii="Times New Roman" w:hAnsi="Times New Roman"/>
                <w:bCs/>
              </w:rPr>
              <w:t xml:space="preserve"> </w:t>
            </w:r>
          </w:p>
          <w:p w14:paraId="66EB7269" w14:textId="77777777" w:rsidR="0087002B" w:rsidRPr="00772D6E" w:rsidRDefault="0087002B" w:rsidP="005F05E9">
            <w:pPr>
              <w:pStyle w:val="Dalodstavce"/>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772D6E">
              <w:rPr>
                <w:rFonts w:ascii="Times New Roman" w:hAnsi="Times New Roman"/>
              </w:rPr>
              <w:t>(zelené řasy)</w:t>
            </w:r>
          </w:p>
        </w:tc>
        <w:tc>
          <w:tcPr>
            <w:tcW w:w="2812" w:type="dxa"/>
            <w:tcBorders>
              <w:top w:val="none" w:sz="0" w:space="0" w:color="auto"/>
            </w:tcBorders>
            <w:shd w:val="clear" w:color="auto" w:fill="E7E6E6" w:themeFill="background2"/>
            <w:vAlign w:val="center"/>
          </w:tcPr>
          <w:p w14:paraId="71912572" w14:textId="7207B28D"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Chlorophyceae</w:t>
            </w:r>
            <w:proofErr w:type="spellEnd"/>
            <w:r w:rsidRPr="00772D6E">
              <w:rPr>
                <w:rFonts w:ascii="Times New Roman" w:hAnsi="Times New Roman"/>
                <w:iCs/>
              </w:rPr>
              <w:t xml:space="preserve"> </w:t>
            </w:r>
          </w:p>
          <w:p w14:paraId="6856778E" w14:textId="21340C14"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Chlorodendrophyceae</w:t>
            </w:r>
            <w:proofErr w:type="spellEnd"/>
            <w:r w:rsidRPr="00772D6E">
              <w:rPr>
                <w:rFonts w:ascii="Times New Roman" w:hAnsi="Times New Roman"/>
                <w:iCs/>
              </w:rPr>
              <w:t xml:space="preserve"> </w:t>
            </w:r>
          </w:p>
          <w:p w14:paraId="58356737" w14:textId="3E609025"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Pedinophyceae</w:t>
            </w:r>
            <w:proofErr w:type="spellEnd"/>
            <w:r w:rsidRPr="00772D6E">
              <w:rPr>
                <w:rFonts w:ascii="Times New Roman" w:hAnsi="Times New Roman"/>
                <w:iCs/>
              </w:rPr>
              <w:t xml:space="preserve"> </w:t>
            </w:r>
          </w:p>
          <w:p w14:paraId="13C580A6" w14:textId="240ECE79"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Pleurastrophyceae</w:t>
            </w:r>
            <w:proofErr w:type="spellEnd"/>
            <w:r w:rsidRPr="00772D6E">
              <w:rPr>
                <w:rFonts w:ascii="Times New Roman" w:hAnsi="Times New Roman"/>
                <w:iCs/>
              </w:rPr>
              <w:t xml:space="preserve"> </w:t>
            </w:r>
          </w:p>
          <w:p w14:paraId="1AE527B7" w14:textId="4FDB2EA0"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Ulvophyceae</w:t>
            </w:r>
            <w:proofErr w:type="spellEnd"/>
            <w:r w:rsidRPr="00772D6E">
              <w:rPr>
                <w:rFonts w:ascii="Times New Roman" w:hAnsi="Times New Roman"/>
                <w:iCs/>
              </w:rPr>
              <w:t xml:space="preserve"> </w:t>
            </w:r>
          </w:p>
          <w:p w14:paraId="64314EED" w14:textId="092FDEB2"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rPr>
              <w:t>Trebouxiophyceae</w:t>
            </w:r>
            <w:proofErr w:type="spellEnd"/>
            <w:r w:rsidRPr="00772D6E">
              <w:rPr>
                <w:rFonts w:ascii="Times New Roman" w:hAnsi="Times New Roman"/>
                <w:iCs/>
              </w:rPr>
              <w:t xml:space="preserve"> </w:t>
            </w:r>
          </w:p>
          <w:p w14:paraId="52ADC3D2" w14:textId="1FBF89EC"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color w:val="000000"/>
              </w:rPr>
              <w:t>Chloropicophyceae</w:t>
            </w:r>
            <w:proofErr w:type="spellEnd"/>
            <w:r w:rsidRPr="00772D6E">
              <w:rPr>
                <w:rFonts w:ascii="Times New Roman" w:hAnsi="Times New Roman"/>
                <w:iCs/>
                <w:color w:val="000000"/>
              </w:rPr>
              <w:t xml:space="preserve"> </w:t>
            </w:r>
          </w:p>
          <w:p w14:paraId="6F3E3471" w14:textId="7CFE5877"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color w:val="000000"/>
              </w:rPr>
              <w:t>Picocystophyceae</w:t>
            </w:r>
            <w:proofErr w:type="spellEnd"/>
            <w:r w:rsidRPr="00772D6E">
              <w:rPr>
                <w:rFonts w:ascii="Times New Roman" w:hAnsi="Times New Roman"/>
                <w:iCs/>
                <w:color w:val="000000"/>
              </w:rPr>
              <w:t xml:space="preserve"> </w:t>
            </w:r>
          </w:p>
          <w:p w14:paraId="406EB522" w14:textId="50C36E29"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color w:val="000000"/>
              </w:rPr>
              <w:t>Pyramimonadales</w:t>
            </w:r>
            <w:proofErr w:type="spellEnd"/>
            <w:r w:rsidRPr="00772D6E">
              <w:rPr>
                <w:rFonts w:ascii="Times New Roman" w:hAnsi="Times New Roman"/>
                <w:iCs/>
                <w:color w:val="000000"/>
              </w:rPr>
              <w:t xml:space="preserve"> </w:t>
            </w:r>
          </w:p>
          <w:p w14:paraId="7227AA59" w14:textId="1FA3E6A5"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color w:val="000000"/>
              </w:rPr>
              <w:t>Mamiellophyceae</w:t>
            </w:r>
            <w:proofErr w:type="spellEnd"/>
          </w:p>
          <w:p w14:paraId="76BEFFBB" w14:textId="1109C699"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color w:val="000000"/>
              </w:rPr>
              <w:t>Pycnococcaceae</w:t>
            </w:r>
            <w:proofErr w:type="spellEnd"/>
            <w:r w:rsidRPr="00772D6E">
              <w:rPr>
                <w:rFonts w:ascii="Times New Roman" w:hAnsi="Times New Roman"/>
                <w:iCs/>
                <w:color w:val="000000"/>
              </w:rPr>
              <w:t xml:space="preserve"> </w:t>
            </w:r>
          </w:p>
          <w:p w14:paraId="18659C40" w14:textId="4477915E"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iCs/>
              </w:rPr>
            </w:pPr>
            <w:proofErr w:type="spellStart"/>
            <w:r w:rsidRPr="00772D6E">
              <w:rPr>
                <w:rFonts w:ascii="Times New Roman" w:hAnsi="Times New Roman"/>
                <w:iCs/>
                <w:color w:val="000000"/>
              </w:rPr>
              <w:t>Palmophyllophyceae</w:t>
            </w:r>
            <w:proofErr w:type="spellEnd"/>
            <w:r w:rsidRPr="00772D6E">
              <w:rPr>
                <w:rFonts w:ascii="Times New Roman" w:hAnsi="Times New Roman"/>
                <w:iCs/>
                <w:color w:val="000000"/>
              </w:rPr>
              <w:t xml:space="preserve"> </w:t>
            </w:r>
          </w:p>
          <w:p w14:paraId="0D280BB6" w14:textId="77777777" w:rsidR="0087002B" w:rsidRPr="00772D6E" w:rsidRDefault="0087002B" w:rsidP="005F05E9">
            <w:pPr>
              <w:pStyle w:val="Dalodstavce"/>
              <w:ind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r>
      <w:tr w:rsidR="0087002B" w:rsidRPr="007F3FA8" w14:paraId="71C65D06" w14:textId="77777777" w:rsidTr="00575EFB">
        <w:trPr>
          <w:cnfStyle w:val="000000010000" w:firstRow="0" w:lastRow="0" w:firstColumn="0" w:lastColumn="0" w:oddVBand="0" w:evenVBand="0" w:oddHBand="0" w:evenHBand="1"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none" w:sz="0" w:space="0" w:color="auto"/>
              <w:bottom w:val="none" w:sz="0" w:space="0" w:color="auto"/>
            </w:tcBorders>
            <w:shd w:val="clear" w:color="auto" w:fill="FFFFFF" w:themeFill="background1"/>
            <w:vAlign w:val="center"/>
          </w:tcPr>
          <w:p w14:paraId="5286FEDC" w14:textId="73CFFE25" w:rsidR="0087002B" w:rsidRPr="00772D6E" w:rsidRDefault="0087002B" w:rsidP="0087002B">
            <w:pPr>
              <w:pStyle w:val="Odstavec1"/>
              <w:jc w:val="center"/>
              <w:rPr>
                <w:rFonts w:ascii="Times New Roman" w:hAnsi="Times New Roman"/>
                <w:bCs/>
              </w:rPr>
            </w:pPr>
            <w:proofErr w:type="spellStart"/>
            <w:r w:rsidRPr="00772D6E">
              <w:rPr>
                <w:rFonts w:ascii="Times New Roman" w:hAnsi="Times New Roman"/>
                <w:bCs/>
              </w:rPr>
              <w:t>Diaphoretickes</w:t>
            </w:r>
            <w:proofErr w:type="spellEnd"/>
          </w:p>
        </w:tc>
        <w:tc>
          <w:tcPr>
            <w:tcW w:w="2424" w:type="dxa"/>
            <w:tcBorders>
              <w:top w:val="none" w:sz="0" w:space="0" w:color="auto"/>
              <w:bottom w:val="none" w:sz="0" w:space="0" w:color="auto"/>
            </w:tcBorders>
            <w:shd w:val="clear" w:color="auto" w:fill="FFFFFF" w:themeFill="background1"/>
            <w:vAlign w:val="center"/>
          </w:tcPr>
          <w:p w14:paraId="7F26684C" w14:textId="7991340E"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rPr>
            </w:pPr>
            <w:proofErr w:type="spellStart"/>
            <w:r w:rsidRPr="00772D6E">
              <w:rPr>
                <w:rFonts w:ascii="Times New Roman" w:hAnsi="Times New Roman"/>
                <w:bCs/>
              </w:rPr>
              <w:t>Archaeplastida</w:t>
            </w:r>
            <w:proofErr w:type="spellEnd"/>
          </w:p>
        </w:tc>
        <w:tc>
          <w:tcPr>
            <w:tcW w:w="2204" w:type="dxa"/>
            <w:tcBorders>
              <w:top w:val="none" w:sz="0" w:space="0" w:color="auto"/>
              <w:bottom w:val="none" w:sz="0" w:space="0" w:color="auto"/>
            </w:tcBorders>
            <w:shd w:val="clear" w:color="auto" w:fill="FFFFFF" w:themeFill="background1"/>
            <w:vAlign w:val="center"/>
          </w:tcPr>
          <w:p w14:paraId="7F7C1601" w14:textId="026E6C9A" w:rsidR="0087002B" w:rsidRPr="00772D6E" w:rsidRDefault="0087002B" w:rsidP="005F05E9">
            <w:pPr>
              <w:pStyle w:val="Odstavec1"/>
              <w:jc w:val="left"/>
              <w:cnfStyle w:val="000000010000" w:firstRow="0" w:lastRow="0" w:firstColumn="0" w:lastColumn="0" w:oddVBand="0" w:evenVBand="0" w:oddHBand="0" w:evenHBand="1" w:firstRowFirstColumn="0" w:firstRowLastColumn="0" w:lastRowFirstColumn="0" w:lastRowLastColumn="0"/>
              <w:rPr>
                <w:rFonts w:ascii="Times New Roman" w:hAnsi="Times New Roman"/>
                <w:b/>
              </w:rPr>
            </w:pPr>
            <w:proofErr w:type="spellStart"/>
            <w:r w:rsidRPr="00772D6E">
              <w:rPr>
                <w:rFonts w:ascii="Times New Roman" w:hAnsi="Times New Roman"/>
              </w:rPr>
              <w:t>Streptophyta</w:t>
            </w:r>
            <w:proofErr w:type="spellEnd"/>
            <w:r w:rsidR="00850103" w:rsidRPr="00772D6E">
              <w:rPr>
                <w:rFonts w:ascii="Times New Roman" w:hAnsi="Times New Roman"/>
              </w:rPr>
              <w:t xml:space="preserve"> </w:t>
            </w:r>
          </w:p>
        </w:tc>
        <w:tc>
          <w:tcPr>
            <w:tcW w:w="2812" w:type="dxa"/>
            <w:tcBorders>
              <w:top w:val="none" w:sz="0" w:space="0" w:color="auto"/>
              <w:bottom w:val="none" w:sz="0" w:space="0" w:color="auto"/>
            </w:tcBorders>
            <w:shd w:val="clear" w:color="auto" w:fill="FFFFFF" w:themeFill="background1"/>
            <w:vAlign w:val="center"/>
          </w:tcPr>
          <w:p w14:paraId="566521DE" w14:textId="17B6CC65"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Klebsomidiophyceae</w:t>
            </w:r>
            <w:proofErr w:type="spellEnd"/>
            <w:r w:rsidR="00850103" w:rsidRPr="00772D6E">
              <w:rPr>
                <w:rFonts w:ascii="Times New Roman" w:hAnsi="Times New Roman"/>
                <w:iCs/>
              </w:rPr>
              <w:t xml:space="preserve"> </w:t>
            </w:r>
          </w:p>
          <w:p w14:paraId="00D12515" w14:textId="035A04BE"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Phragmoplastophyta</w:t>
            </w:r>
            <w:proofErr w:type="spellEnd"/>
            <w:r w:rsidR="00850103" w:rsidRPr="00772D6E">
              <w:rPr>
                <w:rFonts w:ascii="Times New Roman" w:hAnsi="Times New Roman"/>
                <w:iCs/>
              </w:rPr>
              <w:t xml:space="preserve"> </w:t>
            </w:r>
          </w:p>
          <w:p w14:paraId="7B6F5D30" w14:textId="6B8D365D" w:rsidR="0087002B" w:rsidRPr="00772D6E" w:rsidRDefault="0087002B"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Zygnemat</w:t>
            </w:r>
            <w:r w:rsidR="00850103" w:rsidRPr="00772D6E">
              <w:rPr>
                <w:rFonts w:ascii="Times New Roman" w:hAnsi="Times New Roman"/>
                <w:iCs/>
              </w:rPr>
              <w:t>aceae</w:t>
            </w:r>
            <w:proofErr w:type="spellEnd"/>
            <w:r w:rsidR="00850103" w:rsidRPr="00772D6E">
              <w:rPr>
                <w:rFonts w:ascii="Times New Roman" w:hAnsi="Times New Roman"/>
                <w:iCs/>
              </w:rPr>
              <w:t xml:space="preserve"> </w:t>
            </w:r>
          </w:p>
          <w:p w14:paraId="72884B87" w14:textId="1B94B4A2" w:rsidR="00863F0F" w:rsidRPr="00772D6E" w:rsidRDefault="00863F0F" w:rsidP="005F05E9">
            <w:pPr>
              <w:pStyle w:val="Dalodstavce"/>
              <w:ind w:firstLine="0"/>
              <w:jc w:val="left"/>
              <w:cnfStyle w:val="000000010000" w:firstRow="0" w:lastRow="0" w:firstColumn="0" w:lastColumn="0" w:oddVBand="0" w:evenVBand="0" w:oddHBand="0" w:evenHBand="1" w:firstRowFirstColumn="0" w:firstRowLastColumn="0" w:lastRowFirstColumn="0" w:lastRowLastColumn="0"/>
              <w:rPr>
                <w:rFonts w:ascii="Times New Roman" w:hAnsi="Times New Roman"/>
                <w:iCs/>
              </w:rPr>
            </w:pPr>
            <w:proofErr w:type="spellStart"/>
            <w:r w:rsidRPr="00772D6E">
              <w:rPr>
                <w:rFonts w:ascii="Times New Roman" w:hAnsi="Times New Roman"/>
                <w:iCs/>
              </w:rPr>
              <w:t>Characeae</w:t>
            </w:r>
            <w:proofErr w:type="spellEnd"/>
            <w:r w:rsidRPr="00772D6E">
              <w:rPr>
                <w:rFonts w:ascii="Times New Roman" w:hAnsi="Times New Roman"/>
                <w:iCs/>
              </w:rPr>
              <w:t xml:space="preserve"> </w:t>
            </w:r>
          </w:p>
        </w:tc>
      </w:tr>
      <w:tr w:rsidR="00BD49AB" w:rsidRPr="00B415BD" w14:paraId="413A79D3" w14:textId="77777777" w:rsidTr="00575EFB">
        <w:trPr>
          <w:cnfStyle w:val="000000100000" w:firstRow="0" w:lastRow="0" w:firstColumn="0" w:lastColumn="0" w:oddVBand="0" w:evenVBand="0" w:oddHBand="1" w:evenHBand="0" w:firstRowFirstColumn="0" w:firstRowLastColumn="0" w:lastRowFirstColumn="0" w:lastRowLastColumn="0"/>
          <w:trHeight w:val="355"/>
          <w:jc w:val="left"/>
        </w:trPr>
        <w:tc>
          <w:tcPr>
            <w:cnfStyle w:val="001000000000" w:firstRow="0" w:lastRow="0" w:firstColumn="1" w:lastColumn="0" w:oddVBand="0" w:evenVBand="0" w:oddHBand="0" w:evenHBand="0" w:firstRowFirstColumn="0" w:firstRowLastColumn="0" w:lastRowFirstColumn="0" w:lastRowLastColumn="0"/>
            <w:tcW w:w="1763" w:type="dxa"/>
            <w:tcBorders>
              <w:top w:val="none" w:sz="0" w:space="0" w:color="auto"/>
              <w:bottom w:val="single" w:sz="4" w:space="0" w:color="auto"/>
            </w:tcBorders>
            <w:shd w:val="clear" w:color="auto" w:fill="E7E6E6" w:themeFill="background2"/>
            <w:vAlign w:val="center"/>
          </w:tcPr>
          <w:p w14:paraId="715AB242" w14:textId="59F8A0C3" w:rsidR="00BD49AB" w:rsidRPr="00772D6E" w:rsidRDefault="00B42BC0" w:rsidP="00521466">
            <w:pPr>
              <w:pStyle w:val="Odstavec1"/>
              <w:jc w:val="center"/>
              <w:rPr>
                <w:rFonts w:ascii="Times New Roman" w:hAnsi="Times New Roman"/>
                <w:bCs/>
              </w:rPr>
            </w:pPr>
            <w:proofErr w:type="spellStart"/>
            <w:r w:rsidRPr="00772D6E">
              <w:rPr>
                <w:rFonts w:ascii="Times New Roman" w:hAnsi="Times New Roman"/>
                <w:bCs/>
                <w:i/>
                <w:iCs/>
              </w:rPr>
              <w:t>Incertae</w:t>
            </w:r>
            <w:proofErr w:type="spellEnd"/>
            <w:r w:rsidRPr="00772D6E">
              <w:rPr>
                <w:rFonts w:ascii="Times New Roman" w:hAnsi="Times New Roman"/>
                <w:bCs/>
                <w:i/>
                <w:iCs/>
              </w:rPr>
              <w:t xml:space="preserve"> </w:t>
            </w:r>
            <w:proofErr w:type="spellStart"/>
            <w:r w:rsidRPr="00772D6E">
              <w:rPr>
                <w:rFonts w:ascii="Times New Roman" w:hAnsi="Times New Roman"/>
                <w:bCs/>
                <w:i/>
                <w:iCs/>
              </w:rPr>
              <w:t>sedis</w:t>
            </w:r>
            <w:proofErr w:type="spellEnd"/>
            <w:r w:rsidRPr="00772D6E">
              <w:rPr>
                <w:rFonts w:ascii="Times New Roman" w:hAnsi="Times New Roman"/>
                <w:bCs/>
              </w:rPr>
              <w:t xml:space="preserve"> Eukarya: </w:t>
            </w:r>
            <w:proofErr w:type="spellStart"/>
            <w:r w:rsidRPr="00772D6E">
              <w:rPr>
                <w:rFonts w:ascii="Times New Roman" w:hAnsi="Times New Roman"/>
                <w:bCs/>
              </w:rPr>
              <w:t>Excavates</w:t>
            </w:r>
            <w:proofErr w:type="spellEnd"/>
          </w:p>
        </w:tc>
        <w:tc>
          <w:tcPr>
            <w:tcW w:w="2424" w:type="dxa"/>
            <w:tcBorders>
              <w:top w:val="none" w:sz="0" w:space="0" w:color="auto"/>
              <w:bottom w:val="single" w:sz="4" w:space="0" w:color="auto"/>
            </w:tcBorders>
            <w:shd w:val="clear" w:color="auto" w:fill="E7E6E6" w:themeFill="background2"/>
            <w:vAlign w:val="center"/>
          </w:tcPr>
          <w:p w14:paraId="3F757F45" w14:textId="77777777" w:rsidR="00BD49AB" w:rsidRPr="00772D6E" w:rsidRDefault="00BD49AB" w:rsidP="00521466">
            <w:pPr>
              <w:pStyle w:val="Odstavec1"/>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roofErr w:type="spellStart"/>
            <w:r w:rsidRPr="00772D6E">
              <w:rPr>
                <w:rFonts w:ascii="Times New Roman" w:hAnsi="Times New Roman"/>
                <w:bCs/>
              </w:rPr>
              <w:t>Discoba</w:t>
            </w:r>
            <w:proofErr w:type="spellEnd"/>
            <w:r w:rsidRPr="00772D6E">
              <w:rPr>
                <w:rFonts w:ascii="Times New Roman" w:hAnsi="Times New Roman"/>
                <w:bCs/>
              </w:rPr>
              <w:t xml:space="preserve"> </w:t>
            </w:r>
          </w:p>
        </w:tc>
        <w:tc>
          <w:tcPr>
            <w:tcW w:w="2204" w:type="dxa"/>
            <w:tcBorders>
              <w:top w:val="none" w:sz="0" w:space="0" w:color="auto"/>
              <w:bottom w:val="single" w:sz="4" w:space="0" w:color="auto"/>
            </w:tcBorders>
            <w:shd w:val="clear" w:color="auto" w:fill="E7E6E6" w:themeFill="background2"/>
            <w:vAlign w:val="center"/>
          </w:tcPr>
          <w:p w14:paraId="19A0461F" w14:textId="3E1AB010" w:rsidR="00BD49AB" w:rsidRPr="00772D6E" w:rsidRDefault="00BD49AB" w:rsidP="00521466">
            <w:pPr>
              <w:pStyle w:val="Dalodstavce"/>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roofErr w:type="spellStart"/>
            <w:r w:rsidRPr="00772D6E">
              <w:rPr>
                <w:rFonts w:ascii="Times New Roman" w:hAnsi="Times New Roman"/>
                <w:bCs/>
              </w:rPr>
              <w:t>Euglenozoa</w:t>
            </w:r>
            <w:proofErr w:type="spellEnd"/>
            <w:r w:rsidR="00EB5E7B" w:rsidRPr="00772D6E">
              <w:rPr>
                <w:rFonts w:ascii="Times New Roman" w:hAnsi="Times New Roman"/>
                <w:bCs/>
              </w:rPr>
              <w:t xml:space="preserve"> </w:t>
            </w:r>
          </w:p>
        </w:tc>
        <w:tc>
          <w:tcPr>
            <w:tcW w:w="2812" w:type="dxa"/>
            <w:tcBorders>
              <w:top w:val="none" w:sz="0" w:space="0" w:color="auto"/>
              <w:bottom w:val="single" w:sz="4" w:space="0" w:color="auto"/>
            </w:tcBorders>
            <w:shd w:val="clear" w:color="auto" w:fill="E7E6E6" w:themeFill="background2"/>
            <w:vAlign w:val="center"/>
          </w:tcPr>
          <w:p w14:paraId="34AED4C0" w14:textId="452D74D0" w:rsidR="00BD49AB" w:rsidRPr="00772D6E" w:rsidRDefault="00BD49AB" w:rsidP="00521466">
            <w:pPr>
              <w:pStyle w:val="Dalodstavce"/>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rPr>
            </w:pPr>
            <w:proofErr w:type="spellStart"/>
            <w:r w:rsidRPr="00772D6E">
              <w:rPr>
                <w:rFonts w:ascii="Times New Roman" w:hAnsi="Times New Roman"/>
              </w:rPr>
              <w:t>Euglenida</w:t>
            </w:r>
            <w:proofErr w:type="spellEnd"/>
            <w:r w:rsidR="00EB5E7B" w:rsidRPr="00772D6E">
              <w:rPr>
                <w:rFonts w:ascii="Times New Roman" w:hAnsi="Times New Roman"/>
              </w:rPr>
              <w:t xml:space="preserve"> </w:t>
            </w:r>
          </w:p>
          <w:p w14:paraId="013E698B" w14:textId="148EEDFD" w:rsidR="00BD49AB" w:rsidRPr="00772D6E" w:rsidRDefault="00BD49AB" w:rsidP="00521466">
            <w:pPr>
              <w:pStyle w:val="Dalodstavce"/>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rPr>
            </w:pPr>
            <w:proofErr w:type="spellStart"/>
            <w:r w:rsidRPr="00772D6E">
              <w:rPr>
                <w:rFonts w:ascii="Times New Roman" w:hAnsi="Times New Roman"/>
              </w:rPr>
              <w:t>Kinetoplastea</w:t>
            </w:r>
            <w:proofErr w:type="spellEnd"/>
            <w:r w:rsidR="00EB5E7B" w:rsidRPr="00772D6E">
              <w:rPr>
                <w:rFonts w:ascii="Times New Roman" w:hAnsi="Times New Roman"/>
              </w:rPr>
              <w:t xml:space="preserve"> </w:t>
            </w:r>
          </w:p>
          <w:p w14:paraId="340E3BCF" w14:textId="4EBFB79C" w:rsidR="00EB5E7B" w:rsidRPr="00772D6E" w:rsidRDefault="00EB5E7B" w:rsidP="00521466">
            <w:pPr>
              <w:pStyle w:val="Dalodstavce"/>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rPr>
            </w:pPr>
            <w:proofErr w:type="spellStart"/>
            <w:r w:rsidRPr="00772D6E">
              <w:rPr>
                <w:rFonts w:ascii="Times New Roman" w:hAnsi="Times New Roman"/>
              </w:rPr>
              <w:t>Diplonemea</w:t>
            </w:r>
            <w:proofErr w:type="spellEnd"/>
            <w:r w:rsidRPr="00772D6E">
              <w:rPr>
                <w:rFonts w:ascii="Times New Roman" w:hAnsi="Times New Roman"/>
              </w:rPr>
              <w:t xml:space="preserve"> </w:t>
            </w:r>
          </w:p>
          <w:p w14:paraId="32249A26" w14:textId="27B40FED" w:rsidR="00EB5E7B" w:rsidRPr="00772D6E" w:rsidRDefault="00EB5E7B" w:rsidP="00521466">
            <w:pPr>
              <w:pStyle w:val="Dalodstavce"/>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rPr>
            </w:pPr>
            <w:proofErr w:type="spellStart"/>
            <w:r w:rsidRPr="00772D6E">
              <w:rPr>
                <w:rFonts w:ascii="Times New Roman" w:hAnsi="Times New Roman"/>
              </w:rPr>
              <w:t>Symbiontida</w:t>
            </w:r>
            <w:proofErr w:type="spellEnd"/>
            <w:r w:rsidRPr="00772D6E">
              <w:rPr>
                <w:rFonts w:ascii="Times New Roman" w:hAnsi="Times New Roman"/>
              </w:rPr>
              <w:t xml:space="preserve"> </w:t>
            </w:r>
          </w:p>
        </w:tc>
      </w:tr>
    </w:tbl>
    <w:p w14:paraId="0985D741" w14:textId="5C325DF1" w:rsidR="00772D6E" w:rsidRDefault="00772D6E" w:rsidP="00772D6E">
      <w:pPr>
        <w:pStyle w:val="Dalodstavce"/>
        <w:ind w:firstLine="0"/>
      </w:pPr>
    </w:p>
    <w:p w14:paraId="41F0D854" w14:textId="15C865AC" w:rsidR="001A75BE" w:rsidRDefault="00634E49" w:rsidP="00526CA7">
      <w:pPr>
        <w:pStyle w:val="Nadpis1"/>
        <w:numPr>
          <w:ilvl w:val="0"/>
          <w:numId w:val="14"/>
        </w:numPr>
      </w:pPr>
      <w:bookmarkStart w:id="31" w:name="_Toc131699741"/>
      <w:r>
        <w:lastRenderedPageBreak/>
        <w:t>Praktická část</w:t>
      </w:r>
      <w:bookmarkEnd w:id="31"/>
    </w:p>
    <w:p w14:paraId="2B00678A" w14:textId="79BCCBB8" w:rsidR="00420E0F" w:rsidRDefault="00420E0F" w:rsidP="00EE6656">
      <w:pPr>
        <w:pStyle w:val="Nadpis2"/>
        <w:numPr>
          <w:ilvl w:val="1"/>
          <w:numId w:val="14"/>
        </w:numPr>
      </w:pPr>
      <w:bookmarkStart w:id="32" w:name="_Toc128156542"/>
      <w:bookmarkStart w:id="33" w:name="_Toc131699742"/>
      <w:r>
        <w:t>Novomlýnské nádrže</w:t>
      </w:r>
      <w:bookmarkEnd w:id="32"/>
      <w:bookmarkEnd w:id="33"/>
    </w:p>
    <w:p w14:paraId="401195F6" w14:textId="77777777" w:rsidR="00A450B4" w:rsidRDefault="00420E0F" w:rsidP="00420E0F">
      <w:pPr>
        <w:spacing w:line="360" w:lineRule="auto"/>
        <w:jc w:val="both"/>
        <w:rPr>
          <w:rFonts w:ascii="Times New Roman" w:hAnsi="Times New Roman"/>
        </w:rPr>
      </w:pPr>
      <w:r w:rsidRPr="00C931C2">
        <w:rPr>
          <w:rFonts w:ascii="Times New Roman" w:hAnsi="Times New Roman"/>
        </w:rPr>
        <w:t>Novomlýnské nádrže se nacházejí na soutoku řek Dyje, Jihlavy a Svratky. Jedná se o největší vodní plochu</w:t>
      </w:r>
      <w:r>
        <w:rPr>
          <w:rFonts w:ascii="Times New Roman" w:hAnsi="Times New Roman"/>
        </w:rPr>
        <w:t xml:space="preserve"> </w:t>
      </w:r>
      <w:r w:rsidRPr="00C931C2">
        <w:rPr>
          <w:rFonts w:ascii="Times New Roman" w:hAnsi="Times New Roman"/>
        </w:rPr>
        <w:t xml:space="preserve">v povodí řeky Moravy. Hlavním důvodem výstavby nádrží byl plán, který by vytvořil systém zavlažovacích kanálů a také fakt, že v této oblasti v minulosti docházelo k častým záplavám, které způsobovaly značné materiální škody v okolní krajině </w:t>
      </w:r>
      <w:r w:rsidR="005311BD">
        <w:rPr>
          <w:rFonts w:ascii="Times New Roman" w:hAnsi="Times New Roman"/>
        </w:rPr>
        <w:br/>
      </w:r>
      <w:r w:rsidRPr="00C931C2">
        <w:rPr>
          <w:rFonts w:ascii="Times New Roman" w:hAnsi="Times New Roman"/>
        </w:rPr>
        <w:t>(</w:t>
      </w:r>
      <w:proofErr w:type="spellStart"/>
      <w:r w:rsidRPr="00C931C2">
        <w:rPr>
          <w:rFonts w:ascii="Times New Roman" w:hAnsi="Times New Roman"/>
        </w:rPr>
        <w:t>Broža</w:t>
      </w:r>
      <w:proofErr w:type="spellEnd"/>
      <w:r w:rsidRPr="00C931C2">
        <w:rPr>
          <w:rFonts w:ascii="Times New Roman" w:hAnsi="Times New Roman"/>
        </w:rPr>
        <w:t xml:space="preserve">, 2005). </w:t>
      </w:r>
    </w:p>
    <w:p w14:paraId="4990D5AD" w14:textId="55397B61" w:rsidR="00420E0F" w:rsidRPr="00C931C2" w:rsidRDefault="00420E0F" w:rsidP="00A450B4">
      <w:pPr>
        <w:spacing w:line="360" w:lineRule="auto"/>
        <w:ind w:firstLine="709"/>
        <w:jc w:val="both"/>
        <w:rPr>
          <w:rFonts w:ascii="Times New Roman" w:hAnsi="Times New Roman"/>
        </w:rPr>
      </w:pPr>
      <w:r>
        <w:rPr>
          <w:rFonts w:ascii="Times New Roman" w:hAnsi="Times New Roman"/>
        </w:rPr>
        <w:t xml:space="preserve">Samotné vodní dílo se skládá ze tří nádrží – horní </w:t>
      </w:r>
      <w:proofErr w:type="spellStart"/>
      <w:r>
        <w:rPr>
          <w:rFonts w:ascii="Times New Roman" w:hAnsi="Times New Roman"/>
        </w:rPr>
        <w:t>Mušovské</w:t>
      </w:r>
      <w:proofErr w:type="spellEnd"/>
      <w:r>
        <w:rPr>
          <w:rFonts w:ascii="Times New Roman" w:hAnsi="Times New Roman"/>
        </w:rPr>
        <w:t xml:space="preserve">, střední Věstonické </w:t>
      </w:r>
      <w:r w:rsidR="0020597C">
        <w:rPr>
          <w:rFonts w:ascii="Times New Roman" w:hAnsi="Times New Roman"/>
        </w:rPr>
        <w:br/>
      </w:r>
      <w:r>
        <w:rPr>
          <w:rFonts w:ascii="Times New Roman" w:hAnsi="Times New Roman"/>
        </w:rPr>
        <w:t xml:space="preserve">a dolní </w:t>
      </w:r>
      <w:r w:rsidRPr="00C931C2">
        <w:rPr>
          <w:rFonts w:ascii="Times New Roman" w:hAnsi="Times New Roman"/>
        </w:rPr>
        <w:t>N</w:t>
      </w:r>
      <w:r>
        <w:rPr>
          <w:rFonts w:ascii="Times New Roman" w:hAnsi="Times New Roman"/>
        </w:rPr>
        <w:t>ovomlýnské</w:t>
      </w:r>
      <w:r w:rsidRPr="00C931C2">
        <w:rPr>
          <w:rFonts w:ascii="Times New Roman" w:hAnsi="Times New Roman"/>
        </w:rPr>
        <w:t>. Nádrže jsou odděleny splavy a dále se vlévají do řeky Dyje. Zkoumaná oblast náleží do území Jihomoravského kraje k okresům Břeclav a Brno venkov. V rámci rozdělení této oblasti na správní obvody s rozšířenou působností (ORP) jsou rozděleny mezi ORP Hustopeče, Mikulov a Pohořelice.</w:t>
      </w:r>
      <w:r>
        <w:rPr>
          <w:rFonts w:ascii="Times New Roman" w:hAnsi="Times New Roman"/>
        </w:rPr>
        <w:t xml:space="preserve"> Jižní břeh Dolní nádrže částečně hraničí s CHKO Pálava.</w:t>
      </w:r>
    </w:p>
    <w:p w14:paraId="54621EB2" w14:textId="77777777" w:rsidR="00420E0F" w:rsidRDefault="00420E0F" w:rsidP="00EE6656">
      <w:pPr>
        <w:pStyle w:val="Nadpis3"/>
        <w:numPr>
          <w:ilvl w:val="2"/>
          <w:numId w:val="14"/>
        </w:numPr>
      </w:pPr>
      <w:r>
        <w:t>Historie Novomlýnských nádrží</w:t>
      </w:r>
    </w:p>
    <w:p w14:paraId="49121040" w14:textId="4A44D2C7" w:rsidR="00AC40CA" w:rsidRDefault="00420E0F" w:rsidP="00420E0F">
      <w:pPr>
        <w:spacing w:line="360" w:lineRule="auto"/>
        <w:jc w:val="both"/>
        <w:rPr>
          <w:rFonts w:ascii="Times New Roman" w:hAnsi="Times New Roman"/>
        </w:rPr>
      </w:pPr>
      <w:r w:rsidRPr="00112CCA">
        <w:rPr>
          <w:rFonts w:ascii="Times New Roman" w:hAnsi="Times New Roman"/>
        </w:rPr>
        <w:t xml:space="preserve">Vodní dílo Nové Mlýny </w:t>
      </w:r>
      <w:r>
        <w:rPr>
          <w:rFonts w:ascii="Times New Roman" w:hAnsi="Times New Roman"/>
        </w:rPr>
        <w:t xml:space="preserve">bylo </w:t>
      </w:r>
      <w:r w:rsidRPr="00112CCA">
        <w:rPr>
          <w:rFonts w:ascii="Times New Roman" w:hAnsi="Times New Roman"/>
        </w:rPr>
        <w:t>vystavěn</w:t>
      </w:r>
      <w:r>
        <w:rPr>
          <w:rFonts w:ascii="Times New Roman" w:hAnsi="Times New Roman"/>
        </w:rPr>
        <w:t>o</w:t>
      </w:r>
      <w:r w:rsidRPr="00112CCA">
        <w:rPr>
          <w:rFonts w:ascii="Times New Roman" w:hAnsi="Times New Roman"/>
        </w:rPr>
        <w:t xml:space="preserve"> v nivní oblasti v 70. a 80. letech 20. století a zaujím</w:t>
      </w:r>
      <w:r w:rsidR="001B5BFF">
        <w:rPr>
          <w:rFonts w:ascii="Times New Roman" w:hAnsi="Times New Roman"/>
        </w:rPr>
        <w:t xml:space="preserve">á </w:t>
      </w:r>
      <w:r w:rsidRPr="00112CCA">
        <w:rPr>
          <w:rFonts w:ascii="Times New Roman" w:hAnsi="Times New Roman"/>
        </w:rPr>
        <w:t xml:space="preserve">celkovou plochu </w:t>
      </w:r>
      <w:r w:rsidR="00650C4F">
        <w:rPr>
          <w:rFonts w:ascii="Times New Roman" w:hAnsi="Times New Roman"/>
        </w:rPr>
        <w:t>3 226</w:t>
      </w:r>
      <w:r w:rsidRPr="00112CCA">
        <w:rPr>
          <w:rFonts w:ascii="Times New Roman" w:hAnsi="Times New Roman"/>
        </w:rPr>
        <w:t xml:space="preserve"> ha. Vodní dílo bylo vystavěno ve dvou etapách, v té první byla vytvořena Horní a Střední nádrž. Druhá etapa pak zahrnovala výstavbu Dolní nádrže</w:t>
      </w:r>
      <w:r w:rsidR="005311BD">
        <w:rPr>
          <w:rFonts w:ascii="Times New Roman" w:hAnsi="Times New Roman"/>
        </w:rPr>
        <w:br/>
      </w:r>
      <w:r w:rsidRPr="00112CCA">
        <w:rPr>
          <w:rFonts w:ascii="Times New Roman" w:hAnsi="Times New Roman"/>
        </w:rPr>
        <w:t>(</w:t>
      </w:r>
      <w:proofErr w:type="spellStart"/>
      <w:r w:rsidRPr="00112CCA">
        <w:rPr>
          <w:rFonts w:ascii="Times New Roman" w:hAnsi="Times New Roman"/>
        </w:rPr>
        <w:t>Broža</w:t>
      </w:r>
      <w:proofErr w:type="spellEnd"/>
      <w:r w:rsidRPr="00112CCA">
        <w:rPr>
          <w:rFonts w:ascii="Times New Roman" w:hAnsi="Times New Roman"/>
        </w:rPr>
        <w:t>, 2005).</w:t>
      </w:r>
      <w:r w:rsidDel="00B53043">
        <w:rPr>
          <w:rFonts w:ascii="Times New Roman" w:hAnsi="Times New Roman"/>
        </w:rPr>
        <w:t xml:space="preserve"> </w:t>
      </w:r>
    </w:p>
    <w:p w14:paraId="53406C21" w14:textId="3F5B23B0" w:rsidR="00420E0F" w:rsidRDefault="00420E0F" w:rsidP="00AC40CA">
      <w:pPr>
        <w:spacing w:line="360" w:lineRule="auto"/>
        <w:ind w:firstLine="709"/>
        <w:jc w:val="both"/>
        <w:rPr>
          <w:rFonts w:ascii="Times New Roman" w:hAnsi="Times New Roman"/>
        </w:rPr>
      </w:pPr>
      <w:r>
        <w:rPr>
          <w:rFonts w:ascii="Times New Roman" w:hAnsi="Times New Roman"/>
        </w:rPr>
        <w:t>Nádrže p</w:t>
      </w:r>
      <w:r w:rsidRPr="00112CCA">
        <w:rPr>
          <w:rFonts w:ascii="Times New Roman" w:hAnsi="Times New Roman"/>
        </w:rPr>
        <w:t>ředstavují největší zásah do krajiny v okolí Pavlovských vrchů, kde došlo k zatopení lužních lesů a obce Mušov (</w:t>
      </w:r>
      <w:proofErr w:type="spellStart"/>
      <w:r w:rsidRPr="00112CCA">
        <w:rPr>
          <w:rFonts w:ascii="Times New Roman" w:hAnsi="Times New Roman"/>
        </w:rPr>
        <w:t>Demek</w:t>
      </w:r>
      <w:proofErr w:type="spellEnd"/>
      <w:r w:rsidRPr="00112CCA">
        <w:rPr>
          <w:rFonts w:ascii="Times New Roman" w:hAnsi="Times New Roman"/>
        </w:rPr>
        <w:t xml:space="preserve"> &amp; Macka, 1970).</w:t>
      </w:r>
      <w:r>
        <w:rPr>
          <w:rFonts w:ascii="Times New Roman" w:hAnsi="Times New Roman"/>
        </w:rPr>
        <w:t xml:space="preserve"> </w:t>
      </w:r>
      <w:r w:rsidRPr="00112CCA">
        <w:rPr>
          <w:rFonts w:ascii="Times New Roman" w:hAnsi="Times New Roman"/>
        </w:rPr>
        <w:t>K těmto vodohospodářským úpravám došlo především</w:t>
      </w:r>
      <w:r w:rsidR="00AC40CA">
        <w:rPr>
          <w:rFonts w:ascii="Times New Roman" w:hAnsi="Times New Roman"/>
        </w:rPr>
        <w:t xml:space="preserve"> </w:t>
      </w:r>
      <w:r w:rsidRPr="00112CCA">
        <w:rPr>
          <w:rFonts w:ascii="Times New Roman" w:hAnsi="Times New Roman"/>
        </w:rPr>
        <w:t>z</w:t>
      </w:r>
      <w:r>
        <w:rPr>
          <w:rFonts w:ascii="Times New Roman" w:hAnsi="Times New Roman"/>
        </w:rPr>
        <w:t> </w:t>
      </w:r>
      <w:r w:rsidRPr="00112CCA">
        <w:rPr>
          <w:rFonts w:ascii="Times New Roman" w:hAnsi="Times New Roman"/>
        </w:rPr>
        <w:t>důvodu</w:t>
      </w:r>
      <w:r>
        <w:rPr>
          <w:rFonts w:ascii="Times New Roman" w:hAnsi="Times New Roman"/>
        </w:rPr>
        <w:t xml:space="preserve"> </w:t>
      </w:r>
      <w:r w:rsidRPr="00112CCA">
        <w:rPr>
          <w:rFonts w:ascii="Times New Roman" w:hAnsi="Times New Roman"/>
        </w:rPr>
        <w:t xml:space="preserve">regulace toků, a tím i k zamezení již zmiňovaných záplav, k zabezpečení dostatku vody pro provoz závlahových systémů v zemědělství </w:t>
      </w:r>
      <w:r w:rsidR="00B96173">
        <w:rPr>
          <w:rFonts w:ascii="Times New Roman" w:hAnsi="Times New Roman"/>
        </w:rPr>
        <w:br/>
      </w:r>
      <w:r w:rsidRPr="00112CCA">
        <w:rPr>
          <w:rFonts w:ascii="Times New Roman" w:hAnsi="Times New Roman"/>
        </w:rPr>
        <w:t>a stabilizaci hladin podzemních vod (</w:t>
      </w:r>
      <w:proofErr w:type="spellStart"/>
      <w:r w:rsidRPr="00112CCA">
        <w:rPr>
          <w:rFonts w:ascii="Times New Roman" w:hAnsi="Times New Roman"/>
        </w:rPr>
        <w:t>Klimánek</w:t>
      </w:r>
      <w:proofErr w:type="spellEnd"/>
      <w:r w:rsidRPr="00112CCA">
        <w:rPr>
          <w:rFonts w:ascii="Times New Roman" w:hAnsi="Times New Roman"/>
        </w:rPr>
        <w:t xml:space="preserve">, 2002; </w:t>
      </w:r>
      <w:proofErr w:type="spellStart"/>
      <w:r w:rsidRPr="00112CCA">
        <w:rPr>
          <w:rFonts w:ascii="Times New Roman" w:hAnsi="Times New Roman"/>
        </w:rPr>
        <w:t>Broža</w:t>
      </w:r>
      <w:proofErr w:type="spellEnd"/>
      <w:r w:rsidRPr="00112CCA">
        <w:rPr>
          <w:rFonts w:ascii="Times New Roman" w:hAnsi="Times New Roman"/>
        </w:rPr>
        <w:t xml:space="preserve">, 2005). </w:t>
      </w:r>
    </w:p>
    <w:p w14:paraId="6981032E" w14:textId="452D469D" w:rsidR="00420E0F" w:rsidRDefault="00420E0F" w:rsidP="00EE6656">
      <w:pPr>
        <w:pStyle w:val="Nadpis3"/>
        <w:numPr>
          <w:ilvl w:val="2"/>
          <w:numId w:val="14"/>
        </w:numPr>
      </w:pPr>
      <w:r>
        <w:t xml:space="preserve">Horní nádrž </w:t>
      </w:r>
      <w:proofErr w:type="spellStart"/>
      <w:r>
        <w:t>Mušovská</w:t>
      </w:r>
      <w:proofErr w:type="spellEnd"/>
    </w:p>
    <w:p w14:paraId="1563E9B5" w14:textId="05F3D633" w:rsidR="00420E0F" w:rsidRDefault="00420E0F" w:rsidP="00420E0F">
      <w:pPr>
        <w:spacing w:line="360" w:lineRule="auto"/>
        <w:jc w:val="both"/>
        <w:rPr>
          <w:rFonts w:ascii="Times New Roman" w:hAnsi="Times New Roman"/>
        </w:rPr>
      </w:pPr>
      <w:r w:rsidRPr="00451B85">
        <w:rPr>
          <w:rFonts w:ascii="Times New Roman" w:hAnsi="Times New Roman"/>
        </w:rPr>
        <w:t xml:space="preserve">Horní nádrž </w:t>
      </w:r>
      <w:proofErr w:type="spellStart"/>
      <w:r w:rsidRPr="00451B85">
        <w:rPr>
          <w:rFonts w:ascii="Times New Roman" w:hAnsi="Times New Roman"/>
        </w:rPr>
        <w:t>Mušovská</w:t>
      </w:r>
      <w:proofErr w:type="spellEnd"/>
      <w:r w:rsidRPr="00451B85">
        <w:rPr>
          <w:rFonts w:ascii="Times New Roman" w:hAnsi="Times New Roman"/>
        </w:rPr>
        <w:t xml:space="preserve"> (Nové Mlýny I.) je v provozu od roku 1978 a je tedy nejstarší nádrží. Její plocha činí okolo 500 ha</w:t>
      </w:r>
      <w:r>
        <w:rPr>
          <w:rFonts w:ascii="Times New Roman" w:hAnsi="Times New Roman"/>
        </w:rPr>
        <w:t xml:space="preserve"> a maximální hloubka</w:t>
      </w:r>
      <w:r w:rsidR="00C433FE">
        <w:rPr>
          <w:rFonts w:ascii="Times New Roman" w:hAnsi="Times New Roman"/>
        </w:rPr>
        <w:t xml:space="preserve"> je</w:t>
      </w:r>
      <w:r>
        <w:rPr>
          <w:rFonts w:ascii="Times New Roman" w:hAnsi="Times New Roman"/>
        </w:rPr>
        <w:t xml:space="preserve"> 4,3 m. </w:t>
      </w:r>
      <w:r w:rsidRPr="00451B85">
        <w:rPr>
          <w:rFonts w:ascii="Times New Roman" w:hAnsi="Times New Roman"/>
        </w:rPr>
        <w:t xml:space="preserve">Byla vybudována na území obce </w:t>
      </w:r>
      <w:r w:rsidRPr="00451B85">
        <w:rPr>
          <w:rFonts w:ascii="Times New Roman" w:hAnsi="Times New Roman"/>
        </w:rPr>
        <w:lastRenderedPageBreak/>
        <w:t>Mušov, která musela být při výstavbě zcela zatopena a dodnes jí tak připomíná pouze zachovaný kostel svatého Linharta z pol. 13. století (</w:t>
      </w:r>
      <w:proofErr w:type="spellStart"/>
      <w:r w:rsidRPr="00451B85">
        <w:rPr>
          <w:rFonts w:ascii="Times New Roman" w:hAnsi="Times New Roman"/>
        </w:rPr>
        <w:t>Broža</w:t>
      </w:r>
      <w:proofErr w:type="spellEnd"/>
      <w:r w:rsidRPr="00451B85">
        <w:rPr>
          <w:rFonts w:ascii="Times New Roman" w:hAnsi="Times New Roman"/>
        </w:rPr>
        <w:t>, 2005</w:t>
      </w:r>
      <w:r w:rsidRPr="00451B85">
        <w:rPr>
          <w:rFonts w:ascii="Arial" w:hAnsi="Arial" w:cs="Arial"/>
          <w:color w:val="4D5156"/>
          <w:sz w:val="21"/>
          <w:szCs w:val="21"/>
          <w:shd w:val="clear" w:color="auto" w:fill="FFFFFF"/>
        </w:rPr>
        <w:t xml:space="preserve">; </w:t>
      </w:r>
      <w:proofErr w:type="spellStart"/>
      <w:r w:rsidRPr="00451B85">
        <w:rPr>
          <w:rFonts w:ascii="Times New Roman" w:hAnsi="Times New Roman"/>
        </w:rPr>
        <w:t>Heteša</w:t>
      </w:r>
      <w:proofErr w:type="spellEnd"/>
      <w:r w:rsidRPr="00451B85">
        <w:rPr>
          <w:rFonts w:ascii="Times New Roman" w:hAnsi="Times New Roman"/>
        </w:rPr>
        <w:t xml:space="preserve"> &amp; Marvan, 2009).</w:t>
      </w:r>
    </w:p>
    <w:p w14:paraId="3509911B" w14:textId="46BFC981" w:rsidR="00420E0F" w:rsidRDefault="00420E0F" w:rsidP="00EE6656">
      <w:pPr>
        <w:pStyle w:val="Nadpis3"/>
        <w:numPr>
          <w:ilvl w:val="2"/>
          <w:numId w:val="14"/>
        </w:numPr>
      </w:pPr>
      <w:r>
        <w:t>Střední nádrž Věstonická</w:t>
      </w:r>
    </w:p>
    <w:p w14:paraId="4B10962B" w14:textId="70844571" w:rsidR="00420E0F" w:rsidRPr="008569EC" w:rsidRDefault="00420E0F" w:rsidP="00420E0F">
      <w:pPr>
        <w:spacing w:line="360" w:lineRule="auto"/>
        <w:jc w:val="both"/>
        <w:rPr>
          <w:rFonts w:ascii="Times New Roman" w:hAnsi="Times New Roman"/>
        </w:rPr>
      </w:pPr>
      <w:r w:rsidRPr="008569EC">
        <w:rPr>
          <w:rFonts w:ascii="Times New Roman" w:hAnsi="Times New Roman"/>
        </w:rPr>
        <w:t xml:space="preserve">Střední nádrž Věstonická (Nové Mlýny II.) </w:t>
      </w:r>
      <w:r w:rsidR="00E15D82">
        <w:rPr>
          <w:rFonts w:ascii="Times New Roman" w:hAnsi="Times New Roman"/>
        </w:rPr>
        <w:t>byla dostavěna roku 1980</w:t>
      </w:r>
      <w:r>
        <w:rPr>
          <w:rFonts w:ascii="Times New Roman" w:hAnsi="Times New Roman"/>
        </w:rPr>
        <w:t xml:space="preserve">, </w:t>
      </w:r>
      <w:r w:rsidRPr="008569EC">
        <w:rPr>
          <w:rFonts w:ascii="Times New Roman" w:hAnsi="Times New Roman"/>
        </w:rPr>
        <w:t xml:space="preserve">její plocha zabírá </w:t>
      </w:r>
      <w:r w:rsidR="00C87386">
        <w:rPr>
          <w:rFonts w:ascii="Times New Roman" w:hAnsi="Times New Roman"/>
        </w:rPr>
        <w:t xml:space="preserve">       </w:t>
      </w:r>
      <w:r w:rsidRPr="008569EC">
        <w:rPr>
          <w:rFonts w:ascii="Times New Roman" w:hAnsi="Times New Roman"/>
        </w:rPr>
        <w:t>1 024 ha</w:t>
      </w:r>
      <w:r>
        <w:rPr>
          <w:rFonts w:ascii="Times New Roman" w:hAnsi="Times New Roman"/>
        </w:rPr>
        <w:t xml:space="preserve"> a maximální hloubka je 5,3 m</w:t>
      </w:r>
      <w:r w:rsidRPr="008569EC">
        <w:rPr>
          <w:rFonts w:ascii="Times New Roman" w:hAnsi="Times New Roman"/>
        </w:rPr>
        <w:t>. Byla vybudována na soutoku tří řek Dyje, Svratky a Jihlavy (Packová &amp; Maděra, 2005). Od roku 1994 zde byla vyhlášena přírodní rezervace Věstonická nádrž a roku 2005 byla zapsána do soustavy Natura 2000 ptačí oblas</w:t>
      </w:r>
      <w:r w:rsidR="001B5BFF">
        <w:rPr>
          <w:rFonts w:ascii="Times New Roman" w:hAnsi="Times New Roman"/>
        </w:rPr>
        <w:t>ti</w:t>
      </w:r>
      <w:r w:rsidRPr="008569EC">
        <w:rPr>
          <w:rFonts w:ascii="Times New Roman" w:hAnsi="Times New Roman"/>
        </w:rPr>
        <w:t>, s cílem chránit vzácné druhy ptáků (</w:t>
      </w:r>
      <w:proofErr w:type="spellStart"/>
      <w:r w:rsidRPr="008569EC">
        <w:rPr>
          <w:rFonts w:ascii="Times New Roman" w:hAnsi="Times New Roman"/>
        </w:rPr>
        <w:t>Broža</w:t>
      </w:r>
      <w:proofErr w:type="spellEnd"/>
      <w:r w:rsidRPr="008569EC">
        <w:rPr>
          <w:rFonts w:ascii="Times New Roman" w:hAnsi="Times New Roman"/>
        </w:rPr>
        <w:t>, 2005</w:t>
      </w:r>
      <w:r w:rsidRPr="008569EC">
        <w:rPr>
          <w:rFonts w:ascii="Arial" w:hAnsi="Arial" w:cs="Arial"/>
          <w:color w:val="4D5156"/>
          <w:sz w:val="21"/>
          <w:szCs w:val="21"/>
          <w:shd w:val="clear" w:color="auto" w:fill="FFFFFF"/>
        </w:rPr>
        <w:t>;</w:t>
      </w:r>
      <w:r w:rsidRPr="008569EC">
        <w:rPr>
          <w:rFonts w:ascii="Times New Roman" w:hAnsi="Times New Roman"/>
        </w:rPr>
        <w:t xml:space="preserve"> </w:t>
      </w:r>
      <w:proofErr w:type="spellStart"/>
      <w:r w:rsidRPr="008569EC">
        <w:rPr>
          <w:rFonts w:ascii="Times New Roman" w:hAnsi="Times New Roman"/>
        </w:rPr>
        <w:t>Heteša</w:t>
      </w:r>
      <w:proofErr w:type="spellEnd"/>
      <w:r w:rsidRPr="008569EC">
        <w:rPr>
          <w:rFonts w:ascii="Times New Roman" w:hAnsi="Times New Roman"/>
        </w:rPr>
        <w:t xml:space="preserve"> &amp; Marvan, 2009</w:t>
      </w:r>
      <w:r w:rsidRPr="008569EC">
        <w:rPr>
          <w:rFonts w:ascii="Arial" w:hAnsi="Arial" w:cs="Arial"/>
          <w:color w:val="4D5156"/>
          <w:sz w:val="21"/>
          <w:szCs w:val="21"/>
          <w:shd w:val="clear" w:color="auto" w:fill="FFFFFF"/>
        </w:rPr>
        <w:t>;</w:t>
      </w:r>
      <w:r w:rsidRPr="008569EC">
        <w:rPr>
          <w:rFonts w:ascii="Times New Roman" w:hAnsi="Times New Roman"/>
        </w:rPr>
        <w:t xml:space="preserve"> Povodí Moravy, 2018). </w:t>
      </w:r>
    </w:p>
    <w:p w14:paraId="565DD5E6" w14:textId="17949726" w:rsidR="00420E0F" w:rsidRDefault="00420E0F" w:rsidP="00EE6656">
      <w:pPr>
        <w:pStyle w:val="Nadpis3"/>
        <w:numPr>
          <w:ilvl w:val="2"/>
          <w:numId w:val="14"/>
        </w:numPr>
      </w:pPr>
      <w:r>
        <w:t>Dolní nádrž Novomlýnská</w:t>
      </w:r>
    </w:p>
    <w:p w14:paraId="68E3B012" w14:textId="663522B2" w:rsidR="00420E0F" w:rsidRPr="00504D28" w:rsidRDefault="00420E0F" w:rsidP="00420E0F">
      <w:pPr>
        <w:spacing w:line="360" w:lineRule="auto"/>
        <w:jc w:val="both"/>
        <w:rPr>
          <w:rFonts w:ascii="Times New Roman" w:hAnsi="Times New Roman"/>
        </w:rPr>
      </w:pPr>
      <w:r w:rsidRPr="00504D28">
        <w:rPr>
          <w:rFonts w:ascii="Times New Roman" w:hAnsi="Times New Roman"/>
        </w:rPr>
        <w:t>Největší nádrží je pak Dolní nádrž Novomlýnská (Nové Mlýny III.), která je v provozu od roku 1989</w:t>
      </w:r>
      <w:r>
        <w:rPr>
          <w:rFonts w:ascii="Times New Roman" w:hAnsi="Times New Roman"/>
        </w:rPr>
        <w:t>. J</w:t>
      </w:r>
      <w:r w:rsidRPr="00504D28">
        <w:rPr>
          <w:rFonts w:ascii="Times New Roman" w:hAnsi="Times New Roman"/>
        </w:rPr>
        <w:t>ejí plocha zaujímá 1 668 ha</w:t>
      </w:r>
      <w:r>
        <w:rPr>
          <w:rFonts w:ascii="Times New Roman" w:hAnsi="Times New Roman"/>
        </w:rPr>
        <w:t xml:space="preserve"> a maximální hloubka je 7,8 m</w:t>
      </w:r>
      <w:r w:rsidRPr="00504D28">
        <w:rPr>
          <w:rFonts w:ascii="Times New Roman" w:hAnsi="Times New Roman"/>
        </w:rPr>
        <w:t>. Zde nalezneme hojně navštěvovaný turistický kemp Pavlov (</w:t>
      </w:r>
      <w:proofErr w:type="spellStart"/>
      <w:r w:rsidRPr="00504D28">
        <w:rPr>
          <w:rFonts w:ascii="Times New Roman" w:hAnsi="Times New Roman"/>
        </w:rPr>
        <w:t>Broža</w:t>
      </w:r>
      <w:proofErr w:type="spellEnd"/>
      <w:r w:rsidRPr="00504D28">
        <w:rPr>
          <w:rFonts w:ascii="Times New Roman" w:hAnsi="Times New Roman"/>
        </w:rPr>
        <w:t>, 2005</w:t>
      </w:r>
      <w:r w:rsidRPr="00504D28">
        <w:rPr>
          <w:rFonts w:ascii="Arial" w:hAnsi="Arial" w:cs="Arial"/>
          <w:color w:val="4D5156"/>
          <w:sz w:val="21"/>
          <w:szCs w:val="21"/>
          <w:shd w:val="clear" w:color="auto" w:fill="FFFFFF"/>
        </w:rPr>
        <w:t xml:space="preserve">; </w:t>
      </w:r>
      <w:proofErr w:type="spellStart"/>
      <w:r w:rsidRPr="00504D28">
        <w:rPr>
          <w:rFonts w:ascii="Times New Roman" w:hAnsi="Times New Roman"/>
        </w:rPr>
        <w:t>Heteša</w:t>
      </w:r>
      <w:proofErr w:type="spellEnd"/>
      <w:r w:rsidRPr="00504D28">
        <w:rPr>
          <w:rFonts w:ascii="Times New Roman" w:hAnsi="Times New Roman"/>
        </w:rPr>
        <w:t xml:space="preserve"> &amp; Marvan, 2009</w:t>
      </w:r>
      <w:r w:rsidR="001B5BFF">
        <w:rPr>
          <w:rFonts w:ascii="Times New Roman" w:hAnsi="Times New Roman"/>
        </w:rPr>
        <w:t>)</w:t>
      </w:r>
      <w:r w:rsidRPr="00504D28">
        <w:rPr>
          <w:rFonts w:ascii="Times New Roman" w:hAnsi="Times New Roman"/>
        </w:rPr>
        <w:t>.</w:t>
      </w:r>
    </w:p>
    <w:p w14:paraId="01E68260" w14:textId="03A1E7B2" w:rsidR="00420E0F" w:rsidRDefault="00420E0F" w:rsidP="00EE6656">
      <w:pPr>
        <w:pStyle w:val="Nadpis2"/>
        <w:numPr>
          <w:ilvl w:val="1"/>
          <w:numId w:val="14"/>
        </w:numPr>
      </w:pPr>
      <w:bookmarkStart w:id="34" w:name="_Toc128156543"/>
      <w:bookmarkStart w:id="35" w:name="_Toc131699743"/>
      <w:r>
        <w:t>Odběrové lokality</w:t>
      </w:r>
      <w:bookmarkEnd w:id="34"/>
      <w:bookmarkEnd w:id="35"/>
      <w:r>
        <w:t xml:space="preserve"> </w:t>
      </w:r>
    </w:p>
    <w:p w14:paraId="03245C91" w14:textId="7D4759FE" w:rsidR="00420E0F" w:rsidRDefault="00420E0F" w:rsidP="00420E0F">
      <w:pPr>
        <w:pStyle w:val="Odstavec1"/>
        <w:spacing w:line="360" w:lineRule="auto"/>
        <w:rPr>
          <w:rFonts w:ascii="Times New Roman" w:hAnsi="Times New Roman"/>
        </w:rPr>
      </w:pPr>
      <w:r>
        <w:rPr>
          <w:rFonts w:ascii="Times New Roman" w:hAnsi="Times New Roman"/>
        </w:rPr>
        <w:t xml:space="preserve">Na každé nádrži byla vybrána tři odběrová místa, která se lišila typem biotopu (viz dále). Na těchto lokalitách byl posléze v průběhu roku 2021 proveden sběr fytoplanktonu a to v květnu, červenci a srpnu. Během jednoho odběru bylo tedy získáno devět vzorků </w:t>
      </w:r>
      <w:r w:rsidR="0079251F">
        <w:rPr>
          <w:rFonts w:ascii="Times New Roman" w:hAnsi="Times New Roman"/>
        </w:rPr>
        <w:br/>
      </w:r>
      <w:r>
        <w:rPr>
          <w:rFonts w:ascii="Times New Roman" w:hAnsi="Times New Roman"/>
        </w:rPr>
        <w:t xml:space="preserve">(tři nádrže x tři lokality).  </w:t>
      </w:r>
    </w:p>
    <w:p w14:paraId="24FFE94B" w14:textId="3D02429A" w:rsidR="00420E0F" w:rsidRDefault="00420E0F" w:rsidP="00420E0F">
      <w:pPr>
        <w:pStyle w:val="Odstavec1"/>
        <w:spacing w:line="360" w:lineRule="auto"/>
        <w:ind w:firstLine="709"/>
        <w:rPr>
          <w:rFonts w:ascii="Times New Roman" w:hAnsi="Times New Roman"/>
        </w:rPr>
      </w:pPr>
      <w:r>
        <w:rPr>
          <w:rFonts w:ascii="Times New Roman" w:hAnsi="Times New Roman"/>
        </w:rPr>
        <w:t xml:space="preserve">Prvním typem </w:t>
      </w:r>
      <w:r w:rsidR="004E6B55">
        <w:rPr>
          <w:rFonts w:ascii="Times New Roman" w:hAnsi="Times New Roman"/>
        </w:rPr>
        <w:t>biotopu</w:t>
      </w:r>
      <w:r>
        <w:rPr>
          <w:rFonts w:ascii="Times New Roman" w:hAnsi="Times New Roman"/>
        </w:rPr>
        <w:t xml:space="preserve"> byla tzv. </w:t>
      </w:r>
      <w:r w:rsidRPr="00256A4D">
        <w:rPr>
          <w:rFonts w:ascii="Times New Roman" w:hAnsi="Times New Roman"/>
          <w:i/>
        </w:rPr>
        <w:t>obec</w:t>
      </w:r>
      <w:r>
        <w:rPr>
          <w:rFonts w:ascii="Times New Roman" w:hAnsi="Times New Roman"/>
          <w:i/>
        </w:rPr>
        <w:t xml:space="preserve"> </w:t>
      </w:r>
      <w:r>
        <w:rPr>
          <w:rFonts w:ascii="Times New Roman" w:hAnsi="Times New Roman"/>
        </w:rPr>
        <w:t>(dále v textu budou tyto lokality označovány jako O, viz tabulka 6). Pro tuto lokalitu byla typická chudá vegetace v okolí sběru a blízký kontakt mezi obyvateli obcí a nádrží, kde se často rybařilo nebo koupalo. Vzorky byly odebírány v</w:t>
      </w:r>
      <w:r w:rsidR="00F6640C">
        <w:rPr>
          <w:rFonts w:ascii="Times New Roman" w:hAnsi="Times New Roman"/>
        </w:rPr>
        <w:t> samotné nádrži ve</w:t>
      </w:r>
      <w:r>
        <w:rPr>
          <w:rFonts w:ascii="Times New Roman" w:hAnsi="Times New Roman"/>
        </w:rPr>
        <w:t xml:space="preserve"> stojaté vodě. </w:t>
      </w:r>
    </w:p>
    <w:p w14:paraId="08A598B8" w14:textId="18F0B10C" w:rsidR="00420E0F" w:rsidRDefault="00420E0F" w:rsidP="00420E0F">
      <w:pPr>
        <w:pStyle w:val="Odstavec1"/>
        <w:spacing w:line="360" w:lineRule="auto"/>
        <w:rPr>
          <w:rFonts w:ascii="Times New Roman" w:hAnsi="Times New Roman"/>
        </w:rPr>
      </w:pPr>
      <w:r>
        <w:rPr>
          <w:rFonts w:ascii="Times New Roman" w:hAnsi="Times New Roman"/>
        </w:rPr>
        <w:t xml:space="preserve"> </w:t>
      </w:r>
      <w:r>
        <w:rPr>
          <w:rFonts w:ascii="Times New Roman" w:hAnsi="Times New Roman"/>
        </w:rPr>
        <w:tab/>
        <w:t xml:space="preserve">Druhým typem byla </w:t>
      </w:r>
      <w:r w:rsidRPr="00256A4D">
        <w:rPr>
          <w:rFonts w:ascii="Times New Roman" w:hAnsi="Times New Roman"/>
          <w:i/>
        </w:rPr>
        <w:t>vegetace</w:t>
      </w:r>
      <w:r>
        <w:rPr>
          <w:rFonts w:ascii="Times New Roman" w:hAnsi="Times New Roman"/>
          <w:i/>
        </w:rPr>
        <w:t xml:space="preserve"> </w:t>
      </w:r>
      <w:r>
        <w:rPr>
          <w:rFonts w:ascii="Times New Roman" w:hAnsi="Times New Roman"/>
        </w:rPr>
        <w:t>(zkráceně V</w:t>
      </w:r>
      <w:r w:rsidR="00CB6A0F">
        <w:rPr>
          <w:rFonts w:ascii="Times New Roman" w:hAnsi="Times New Roman"/>
        </w:rPr>
        <w:t>, viz tabulka 6</w:t>
      </w:r>
      <w:r>
        <w:rPr>
          <w:rFonts w:ascii="Times New Roman" w:hAnsi="Times New Roman"/>
        </w:rPr>
        <w:t xml:space="preserve">). Zde bylo větší zastoupení vodní fauny i flóry s minimálním vlivem člověka. Jednalo se o zarostlé a zastíněné části jednotlivých nádrží s náročným přístupem. Vzorky byly odebírány </w:t>
      </w:r>
      <w:r w:rsidR="00C93A2B">
        <w:rPr>
          <w:rFonts w:ascii="Times New Roman" w:hAnsi="Times New Roman"/>
        </w:rPr>
        <w:t xml:space="preserve">v samotné nádrži </w:t>
      </w:r>
      <w:r>
        <w:rPr>
          <w:rFonts w:ascii="Times New Roman" w:hAnsi="Times New Roman"/>
        </w:rPr>
        <w:t xml:space="preserve">ve stojaté vodě. </w:t>
      </w:r>
    </w:p>
    <w:p w14:paraId="53E078B3" w14:textId="01472846" w:rsidR="00420E0F" w:rsidRDefault="00420E0F" w:rsidP="00420E0F">
      <w:pPr>
        <w:pStyle w:val="Odstavec1"/>
        <w:spacing w:line="360" w:lineRule="auto"/>
        <w:ind w:firstLine="709"/>
        <w:rPr>
          <w:rFonts w:ascii="Times New Roman" w:hAnsi="Times New Roman"/>
        </w:rPr>
      </w:pPr>
      <w:r>
        <w:rPr>
          <w:rFonts w:ascii="Times New Roman" w:hAnsi="Times New Roman"/>
        </w:rPr>
        <w:lastRenderedPageBreak/>
        <w:t xml:space="preserve">Posledním typem byl </w:t>
      </w:r>
      <w:r w:rsidRPr="00256A4D">
        <w:rPr>
          <w:rFonts w:ascii="Times New Roman" w:hAnsi="Times New Roman"/>
          <w:i/>
        </w:rPr>
        <w:t>splav</w:t>
      </w:r>
      <w:r>
        <w:rPr>
          <w:rFonts w:ascii="Times New Roman" w:hAnsi="Times New Roman"/>
        </w:rPr>
        <w:t xml:space="preserve"> (zkráceně S</w:t>
      </w:r>
      <w:r w:rsidR="002047D1">
        <w:rPr>
          <w:rFonts w:ascii="Times New Roman" w:hAnsi="Times New Roman"/>
        </w:rPr>
        <w:t>, viz tabulka 6</w:t>
      </w:r>
      <w:r>
        <w:rPr>
          <w:rFonts w:ascii="Times New Roman" w:hAnsi="Times New Roman"/>
        </w:rPr>
        <w:t>), kde byly vzorky odebírány v tekoucí vodě</w:t>
      </w:r>
      <w:r w:rsidR="00F6640C">
        <w:rPr>
          <w:rFonts w:ascii="Times New Roman" w:hAnsi="Times New Roman"/>
        </w:rPr>
        <w:t xml:space="preserve"> na výpusti ze samotné nádrže</w:t>
      </w:r>
      <w:r>
        <w:rPr>
          <w:rFonts w:ascii="Times New Roman" w:hAnsi="Times New Roman"/>
        </w:rPr>
        <w:t xml:space="preserve">. Vegetace v okolí úplně chyběla a všechny splavy byly vyzděny betonem. </w:t>
      </w:r>
    </w:p>
    <w:p w14:paraId="65834B29" w14:textId="0D1DC24A" w:rsidR="00420E0F" w:rsidRDefault="00420E0F" w:rsidP="00C519F3">
      <w:pPr>
        <w:pStyle w:val="Odstavec1"/>
        <w:spacing w:line="360" w:lineRule="auto"/>
        <w:ind w:firstLine="709"/>
      </w:pPr>
      <w:r>
        <w:rPr>
          <w:rFonts w:ascii="Times New Roman" w:hAnsi="Times New Roman"/>
        </w:rPr>
        <w:t>Všechny odběrové lokality jsou znázorněny v mapě na obrázku  3</w:t>
      </w:r>
      <w:r w:rsidRPr="002E6CFC">
        <w:rPr>
          <w:rFonts w:ascii="Times New Roman" w:hAnsi="Times New Roman"/>
        </w:rPr>
        <w:t xml:space="preserve">. </w:t>
      </w:r>
      <w:r>
        <w:rPr>
          <w:rFonts w:ascii="Times New Roman" w:hAnsi="Times New Roman"/>
        </w:rPr>
        <w:t xml:space="preserve"> Na obrázcích 4,</w:t>
      </w:r>
      <w:r w:rsidR="00B04D8A">
        <w:rPr>
          <w:rFonts w:ascii="Times New Roman" w:hAnsi="Times New Roman"/>
        </w:rPr>
        <w:t xml:space="preserve"> </w:t>
      </w:r>
      <w:r>
        <w:rPr>
          <w:rFonts w:ascii="Times New Roman" w:hAnsi="Times New Roman"/>
        </w:rPr>
        <w:t>5 a 6 byla vyfocena odběrová místa. V tabulce 6 jsou zapsány přesné GPS souřadnice z míst sběru</w:t>
      </w:r>
      <w:r w:rsidR="00A86E61">
        <w:rPr>
          <w:rFonts w:ascii="Times New Roman" w:hAnsi="Times New Roman"/>
        </w:rPr>
        <w:t>, typ nádrže a použitá zkratka jednotlivých lokalit</w:t>
      </w:r>
      <w:r>
        <w:rPr>
          <w:rFonts w:ascii="Times New Roman" w:hAnsi="Times New Roman"/>
        </w:rPr>
        <w:t xml:space="preserve">. </w:t>
      </w:r>
    </w:p>
    <w:p w14:paraId="78E73F74" w14:textId="71291BA3" w:rsidR="00420E0F" w:rsidRPr="0054271E" w:rsidRDefault="00420E0F" w:rsidP="00420E0F">
      <w:pPr>
        <w:pStyle w:val="Dalodstavce"/>
        <w:ind w:firstLine="0"/>
        <w:rPr>
          <w:rFonts w:ascii="Times New Roman" w:hAnsi="Times New Roman"/>
        </w:rPr>
      </w:pPr>
      <w:r w:rsidRPr="0054271E">
        <w:rPr>
          <w:rFonts w:ascii="Times New Roman" w:hAnsi="Times New Roman"/>
        </w:rPr>
        <w:t>Tab. 6: GPS souřadnice lokalit sběru</w:t>
      </w:r>
    </w:p>
    <w:p w14:paraId="5A7A43FE" w14:textId="2010F804" w:rsidR="00420E0F" w:rsidRPr="004C61DC" w:rsidRDefault="00420E0F" w:rsidP="00420E0F">
      <w:pPr>
        <w:pStyle w:val="Dalodstavce"/>
        <w:ind w:firstLine="0"/>
      </w:pPr>
    </w:p>
    <w:tbl>
      <w:tblPr>
        <w:tblW w:w="8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49"/>
        <w:gridCol w:w="1681"/>
        <w:gridCol w:w="1494"/>
        <w:gridCol w:w="1810"/>
        <w:gridCol w:w="2348"/>
      </w:tblGrid>
      <w:tr w:rsidR="00420E0F" w14:paraId="21C40DF8" w14:textId="77777777" w:rsidTr="00C10D3B">
        <w:trPr>
          <w:trHeight w:val="277"/>
          <w:tblHeader/>
          <w:jc w:val="center"/>
        </w:trPr>
        <w:tc>
          <w:tcPr>
            <w:tcW w:w="1649" w:type="dxa"/>
            <w:tcBorders>
              <w:left w:val="nil"/>
              <w:right w:val="nil"/>
            </w:tcBorders>
            <w:vAlign w:val="center"/>
          </w:tcPr>
          <w:p w14:paraId="1F8F550C" w14:textId="77777777" w:rsidR="00420E0F" w:rsidRPr="0040557D" w:rsidRDefault="00420E0F" w:rsidP="00C10D3B">
            <w:pPr>
              <w:pStyle w:val="Dalodstavce"/>
              <w:ind w:firstLine="0"/>
              <w:jc w:val="center"/>
              <w:rPr>
                <w:rFonts w:ascii="Times New Roman" w:hAnsi="Times New Roman"/>
                <w:b/>
              </w:rPr>
            </w:pPr>
            <w:r w:rsidRPr="0040557D">
              <w:rPr>
                <w:rFonts w:ascii="Times New Roman" w:hAnsi="Times New Roman"/>
                <w:b/>
              </w:rPr>
              <w:t>Označení místa</w:t>
            </w:r>
          </w:p>
        </w:tc>
        <w:tc>
          <w:tcPr>
            <w:tcW w:w="1681" w:type="dxa"/>
            <w:tcBorders>
              <w:left w:val="nil"/>
              <w:right w:val="nil"/>
            </w:tcBorders>
            <w:vAlign w:val="center"/>
          </w:tcPr>
          <w:p w14:paraId="58BE64CE" w14:textId="77777777" w:rsidR="00420E0F" w:rsidRPr="0040557D" w:rsidRDefault="00420E0F" w:rsidP="00C10D3B">
            <w:pPr>
              <w:pStyle w:val="Dalodstavce"/>
              <w:ind w:firstLine="0"/>
              <w:jc w:val="center"/>
              <w:rPr>
                <w:rFonts w:ascii="Times New Roman" w:hAnsi="Times New Roman"/>
                <w:b/>
              </w:rPr>
            </w:pPr>
            <w:r w:rsidRPr="0040557D">
              <w:rPr>
                <w:rFonts w:ascii="Times New Roman" w:hAnsi="Times New Roman"/>
                <w:b/>
              </w:rPr>
              <w:t>Název lokality</w:t>
            </w:r>
          </w:p>
        </w:tc>
        <w:tc>
          <w:tcPr>
            <w:tcW w:w="1494" w:type="dxa"/>
            <w:tcBorders>
              <w:left w:val="nil"/>
              <w:right w:val="nil"/>
            </w:tcBorders>
            <w:vAlign w:val="center"/>
          </w:tcPr>
          <w:p w14:paraId="1B2E1C90" w14:textId="77777777" w:rsidR="00420E0F" w:rsidRPr="0040557D" w:rsidRDefault="00420E0F" w:rsidP="00C10D3B">
            <w:pPr>
              <w:pStyle w:val="Dalodstavce"/>
              <w:ind w:firstLine="0"/>
              <w:jc w:val="center"/>
              <w:rPr>
                <w:rFonts w:ascii="Times New Roman" w:hAnsi="Times New Roman"/>
                <w:b/>
              </w:rPr>
            </w:pPr>
            <w:r w:rsidRPr="0040557D">
              <w:rPr>
                <w:rFonts w:ascii="Times New Roman" w:hAnsi="Times New Roman"/>
                <w:b/>
              </w:rPr>
              <w:t>Nádrž</w:t>
            </w:r>
          </w:p>
        </w:tc>
        <w:tc>
          <w:tcPr>
            <w:tcW w:w="1810" w:type="dxa"/>
            <w:tcBorders>
              <w:left w:val="nil"/>
              <w:right w:val="nil"/>
            </w:tcBorders>
            <w:vAlign w:val="center"/>
          </w:tcPr>
          <w:p w14:paraId="530A7F1A" w14:textId="77777777" w:rsidR="00420E0F" w:rsidRPr="0040557D" w:rsidRDefault="00420E0F" w:rsidP="00C10D3B">
            <w:pPr>
              <w:pStyle w:val="Dalodstavce"/>
              <w:ind w:firstLine="0"/>
              <w:jc w:val="center"/>
              <w:rPr>
                <w:rFonts w:ascii="Times New Roman" w:hAnsi="Times New Roman"/>
                <w:b/>
              </w:rPr>
            </w:pPr>
            <w:r>
              <w:rPr>
                <w:rFonts w:ascii="Times New Roman" w:hAnsi="Times New Roman"/>
                <w:b/>
              </w:rPr>
              <w:t>Zkratka</w:t>
            </w:r>
          </w:p>
        </w:tc>
        <w:tc>
          <w:tcPr>
            <w:tcW w:w="2348" w:type="dxa"/>
            <w:tcBorders>
              <w:left w:val="nil"/>
              <w:right w:val="nil"/>
            </w:tcBorders>
            <w:vAlign w:val="center"/>
          </w:tcPr>
          <w:p w14:paraId="54BAEA87" w14:textId="77777777" w:rsidR="00420E0F" w:rsidRPr="0040557D" w:rsidRDefault="00420E0F" w:rsidP="00C10D3B">
            <w:pPr>
              <w:pStyle w:val="Dalodstavce"/>
              <w:ind w:firstLine="0"/>
              <w:jc w:val="center"/>
              <w:rPr>
                <w:rFonts w:ascii="Times New Roman" w:hAnsi="Times New Roman"/>
                <w:b/>
              </w:rPr>
            </w:pPr>
            <w:r w:rsidRPr="0040557D">
              <w:rPr>
                <w:rFonts w:ascii="Times New Roman" w:hAnsi="Times New Roman"/>
                <w:b/>
              </w:rPr>
              <w:t>GPS souřadnice</w:t>
            </w:r>
          </w:p>
        </w:tc>
      </w:tr>
      <w:tr w:rsidR="00420E0F" w14:paraId="6E10F8B4" w14:textId="77777777" w:rsidTr="00C10D3B">
        <w:trPr>
          <w:cantSplit/>
          <w:trHeight w:val="277"/>
          <w:jc w:val="center"/>
        </w:trPr>
        <w:tc>
          <w:tcPr>
            <w:tcW w:w="1649" w:type="dxa"/>
            <w:tcBorders>
              <w:left w:val="nil"/>
              <w:bottom w:val="nil"/>
              <w:right w:val="nil"/>
            </w:tcBorders>
          </w:tcPr>
          <w:p w14:paraId="79589D29"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1</w:t>
            </w:r>
          </w:p>
        </w:tc>
        <w:tc>
          <w:tcPr>
            <w:tcW w:w="1681" w:type="dxa"/>
            <w:tcBorders>
              <w:left w:val="nil"/>
              <w:bottom w:val="nil"/>
              <w:right w:val="nil"/>
            </w:tcBorders>
          </w:tcPr>
          <w:p w14:paraId="57922554" w14:textId="77777777" w:rsidR="00420E0F" w:rsidRDefault="00420E0F" w:rsidP="00C10D3B">
            <w:pPr>
              <w:pStyle w:val="Dalodstavce"/>
              <w:ind w:firstLine="0"/>
              <w:rPr>
                <w:rFonts w:ascii="Times New Roman" w:hAnsi="Times New Roman"/>
              </w:rPr>
            </w:pPr>
            <w:r w:rsidRPr="0040557D">
              <w:rPr>
                <w:rFonts w:ascii="Times New Roman" w:hAnsi="Times New Roman"/>
              </w:rPr>
              <w:t>Obec Pasohlávky</w:t>
            </w:r>
          </w:p>
          <w:p w14:paraId="1CAEF60A" w14:textId="77777777" w:rsidR="00420E0F" w:rsidRPr="0040557D" w:rsidRDefault="00420E0F" w:rsidP="00C10D3B">
            <w:pPr>
              <w:pStyle w:val="Dalodstavce"/>
              <w:ind w:firstLine="0"/>
              <w:rPr>
                <w:rFonts w:ascii="Times New Roman" w:hAnsi="Times New Roman"/>
              </w:rPr>
            </w:pPr>
          </w:p>
        </w:tc>
        <w:tc>
          <w:tcPr>
            <w:tcW w:w="1494" w:type="dxa"/>
            <w:tcBorders>
              <w:left w:val="nil"/>
              <w:bottom w:val="nil"/>
              <w:right w:val="nil"/>
            </w:tcBorders>
          </w:tcPr>
          <w:p w14:paraId="7F218E08"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horní</w:t>
            </w:r>
          </w:p>
        </w:tc>
        <w:tc>
          <w:tcPr>
            <w:tcW w:w="1810" w:type="dxa"/>
            <w:tcBorders>
              <w:left w:val="nil"/>
              <w:bottom w:val="nil"/>
              <w:right w:val="nil"/>
            </w:tcBorders>
          </w:tcPr>
          <w:p w14:paraId="4552D625"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O1</w:t>
            </w:r>
          </w:p>
        </w:tc>
        <w:tc>
          <w:tcPr>
            <w:tcW w:w="2348" w:type="dxa"/>
            <w:tcBorders>
              <w:left w:val="nil"/>
              <w:bottom w:val="nil"/>
              <w:right w:val="nil"/>
            </w:tcBorders>
          </w:tcPr>
          <w:p w14:paraId="15EE326B"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48°54'03.3"N 16°32'36.2"E</w:t>
            </w:r>
          </w:p>
        </w:tc>
      </w:tr>
      <w:tr w:rsidR="00420E0F" w14:paraId="244F4AC6" w14:textId="77777777" w:rsidTr="00C10D3B">
        <w:trPr>
          <w:cantSplit/>
          <w:trHeight w:val="322"/>
          <w:jc w:val="center"/>
        </w:trPr>
        <w:tc>
          <w:tcPr>
            <w:tcW w:w="1649" w:type="dxa"/>
            <w:tcBorders>
              <w:top w:val="nil"/>
              <w:left w:val="nil"/>
              <w:bottom w:val="nil"/>
              <w:right w:val="nil"/>
            </w:tcBorders>
          </w:tcPr>
          <w:p w14:paraId="1C21F652"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2</w:t>
            </w:r>
          </w:p>
        </w:tc>
        <w:tc>
          <w:tcPr>
            <w:tcW w:w="1681" w:type="dxa"/>
            <w:tcBorders>
              <w:top w:val="nil"/>
              <w:left w:val="nil"/>
              <w:bottom w:val="nil"/>
              <w:right w:val="nil"/>
            </w:tcBorders>
          </w:tcPr>
          <w:p w14:paraId="5DF3750A" w14:textId="77777777" w:rsidR="00420E0F" w:rsidRPr="0040557D" w:rsidRDefault="00420E0F" w:rsidP="00C10D3B">
            <w:pPr>
              <w:pStyle w:val="Dalodstavce"/>
              <w:ind w:firstLine="0"/>
              <w:rPr>
                <w:rFonts w:ascii="Times New Roman" w:hAnsi="Times New Roman"/>
              </w:rPr>
            </w:pPr>
            <w:r w:rsidRPr="0040557D">
              <w:rPr>
                <w:rFonts w:ascii="Times New Roman" w:hAnsi="Times New Roman"/>
              </w:rPr>
              <w:t>Splav Mušov</w:t>
            </w:r>
          </w:p>
        </w:tc>
        <w:tc>
          <w:tcPr>
            <w:tcW w:w="1494" w:type="dxa"/>
            <w:tcBorders>
              <w:top w:val="nil"/>
              <w:left w:val="nil"/>
              <w:bottom w:val="nil"/>
              <w:right w:val="nil"/>
            </w:tcBorders>
          </w:tcPr>
          <w:p w14:paraId="5FDDE4E3"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horní</w:t>
            </w:r>
          </w:p>
        </w:tc>
        <w:tc>
          <w:tcPr>
            <w:tcW w:w="1810" w:type="dxa"/>
            <w:tcBorders>
              <w:top w:val="nil"/>
              <w:left w:val="nil"/>
              <w:bottom w:val="nil"/>
              <w:right w:val="nil"/>
            </w:tcBorders>
          </w:tcPr>
          <w:p w14:paraId="5EA2B3A7"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S1</w:t>
            </w:r>
          </w:p>
        </w:tc>
        <w:tc>
          <w:tcPr>
            <w:tcW w:w="2348" w:type="dxa"/>
            <w:tcBorders>
              <w:top w:val="nil"/>
              <w:left w:val="nil"/>
              <w:bottom w:val="nil"/>
              <w:right w:val="nil"/>
            </w:tcBorders>
          </w:tcPr>
          <w:p w14:paraId="22D2E9AF" w14:textId="77777777" w:rsidR="00420E0F" w:rsidRDefault="00420E0F" w:rsidP="00C10D3B">
            <w:pPr>
              <w:pStyle w:val="Dalodstavce"/>
              <w:ind w:firstLine="0"/>
              <w:jc w:val="center"/>
              <w:rPr>
                <w:rFonts w:ascii="Times New Roman" w:hAnsi="Times New Roman"/>
              </w:rPr>
            </w:pPr>
            <w:r w:rsidRPr="0040557D">
              <w:rPr>
                <w:rFonts w:ascii="Times New Roman" w:hAnsi="Times New Roman"/>
              </w:rPr>
              <w:t>48°53'34.8"N 16°35'21.5"E</w:t>
            </w:r>
          </w:p>
          <w:p w14:paraId="105B9427" w14:textId="77777777" w:rsidR="00420E0F" w:rsidRPr="0040557D" w:rsidRDefault="00420E0F" w:rsidP="00C10D3B">
            <w:pPr>
              <w:pStyle w:val="Dalodstavce"/>
              <w:ind w:firstLine="0"/>
              <w:jc w:val="center"/>
              <w:rPr>
                <w:rFonts w:ascii="Times New Roman" w:hAnsi="Times New Roman"/>
              </w:rPr>
            </w:pPr>
          </w:p>
        </w:tc>
      </w:tr>
      <w:tr w:rsidR="00420E0F" w14:paraId="7E8AB8F0" w14:textId="77777777" w:rsidTr="00C10D3B">
        <w:trPr>
          <w:cantSplit/>
          <w:trHeight w:val="277"/>
          <w:jc w:val="center"/>
        </w:trPr>
        <w:tc>
          <w:tcPr>
            <w:tcW w:w="1649" w:type="dxa"/>
            <w:tcBorders>
              <w:top w:val="nil"/>
              <w:left w:val="nil"/>
              <w:bottom w:val="nil"/>
              <w:right w:val="nil"/>
            </w:tcBorders>
          </w:tcPr>
          <w:p w14:paraId="10F46706"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3</w:t>
            </w:r>
          </w:p>
        </w:tc>
        <w:tc>
          <w:tcPr>
            <w:tcW w:w="1681" w:type="dxa"/>
            <w:tcBorders>
              <w:top w:val="nil"/>
              <w:left w:val="nil"/>
              <w:bottom w:val="nil"/>
              <w:right w:val="nil"/>
            </w:tcBorders>
          </w:tcPr>
          <w:p w14:paraId="0B210389" w14:textId="77777777" w:rsidR="00420E0F" w:rsidRPr="0040557D" w:rsidRDefault="00420E0F" w:rsidP="00C10D3B">
            <w:pPr>
              <w:pStyle w:val="Dalodstavce"/>
              <w:ind w:firstLine="0"/>
              <w:rPr>
                <w:rFonts w:ascii="Times New Roman" w:hAnsi="Times New Roman"/>
              </w:rPr>
            </w:pPr>
            <w:r w:rsidRPr="0040557D">
              <w:rPr>
                <w:rFonts w:ascii="Times New Roman" w:hAnsi="Times New Roman"/>
              </w:rPr>
              <w:t xml:space="preserve">Horní vegetace </w:t>
            </w:r>
          </w:p>
        </w:tc>
        <w:tc>
          <w:tcPr>
            <w:tcW w:w="1494" w:type="dxa"/>
            <w:tcBorders>
              <w:top w:val="nil"/>
              <w:left w:val="nil"/>
              <w:bottom w:val="nil"/>
              <w:right w:val="nil"/>
            </w:tcBorders>
          </w:tcPr>
          <w:p w14:paraId="0C9154A5"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horní</w:t>
            </w:r>
          </w:p>
        </w:tc>
        <w:tc>
          <w:tcPr>
            <w:tcW w:w="1810" w:type="dxa"/>
            <w:tcBorders>
              <w:top w:val="nil"/>
              <w:left w:val="nil"/>
              <w:bottom w:val="nil"/>
              <w:right w:val="nil"/>
            </w:tcBorders>
          </w:tcPr>
          <w:p w14:paraId="3E69086C"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V1</w:t>
            </w:r>
          </w:p>
        </w:tc>
        <w:tc>
          <w:tcPr>
            <w:tcW w:w="2348" w:type="dxa"/>
            <w:tcBorders>
              <w:top w:val="nil"/>
              <w:left w:val="nil"/>
              <w:bottom w:val="nil"/>
              <w:right w:val="nil"/>
            </w:tcBorders>
          </w:tcPr>
          <w:p w14:paraId="5E74DFD7" w14:textId="77777777" w:rsidR="00420E0F" w:rsidRDefault="00420E0F" w:rsidP="00C10D3B">
            <w:pPr>
              <w:pStyle w:val="Dalodstavce"/>
              <w:ind w:firstLine="0"/>
              <w:jc w:val="center"/>
              <w:rPr>
                <w:rFonts w:ascii="Times New Roman" w:hAnsi="Times New Roman"/>
              </w:rPr>
            </w:pPr>
            <w:r w:rsidRPr="0040557D">
              <w:rPr>
                <w:rFonts w:ascii="Times New Roman" w:hAnsi="Times New Roman"/>
              </w:rPr>
              <w:t>48°53'09.1"N 16°35'40.3"E</w:t>
            </w:r>
          </w:p>
          <w:p w14:paraId="44BC1552" w14:textId="77777777" w:rsidR="00420E0F" w:rsidRPr="0040557D" w:rsidRDefault="00420E0F" w:rsidP="00C10D3B">
            <w:pPr>
              <w:pStyle w:val="Dalodstavce"/>
              <w:ind w:firstLine="0"/>
              <w:jc w:val="center"/>
              <w:rPr>
                <w:rFonts w:ascii="Times New Roman" w:hAnsi="Times New Roman"/>
              </w:rPr>
            </w:pPr>
          </w:p>
        </w:tc>
      </w:tr>
      <w:tr w:rsidR="00420E0F" w14:paraId="7ABF236B" w14:textId="77777777" w:rsidTr="00C10D3B">
        <w:trPr>
          <w:cantSplit/>
          <w:trHeight w:val="277"/>
          <w:jc w:val="center"/>
        </w:trPr>
        <w:tc>
          <w:tcPr>
            <w:tcW w:w="1649" w:type="dxa"/>
            <w:tcBorders>
              <w:top w:val="nil"/>
              <w:left w:val="nil"/>
              <w:bottom w:val="nil"/>
              <w:right w:val="nil"/>
            </w:tcBorders>
          </w:tcPr>
          <w:p w14:paraId="2AE5BA56"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4</w:t>
            </w:r>
          </w:p>
        </w:tc>
        <w:tc>
          <w:tcPr>
            <w:tcW w:w="1681" w:type="dxa"/>
            <w:tcBorders>
              <w:top w:val="nil"/>
              <w:left w:val="nil"/>
              <w:bottom w:val="nil"/>
              <w:right w:val="nil"/>
            </w:tcBorders>
          </w:tcPr>
          <w:p w14:paraId="4A2A457D" w14:textId="77777777" w:rsidR="00420E0F" w:rsidRDefault="00420E0F" w:rsidP="00C10D3B">
            <w:pPr>
              <w:pStyle w:val="Dalodstavce"/>
              <w:ind w:firstLine="0"/>
              <w:rPr>
                <w:rFonts w:ascii="Times New Roman" w:hAnsi="Times New Roman"/>
              </w:rPr>
            </w:pPr>
            <w:r w:rsidRPr="0040557D">
              <w:rPr>
                <w:rFonts w:ascii="Times New Roman" w:hAnsi="Times New Roman"/>
              </w:rPr>
              <w:t>Střední vegetace</w:t>
            </w:r>
          </w:p>
          <w:p w14:paraId="52B8BADB" w14:textId="77777777" w:rsidR="00420E0F" w:rsidRPr="0040557D" w:rsidRDefault="00420E0F" w:rsidP="00C10D3B">
            <w:pPr>
              <w:pStyle w:val="Dalodstavce"/>
              <w:ind w:firstLine="0"/>
              <w:rPr>
                <w:rFonts w:ascii="Times New Roman" w:hAnsi="Times New Roman"/>
              </w:rPr>
            </w:pPr>
          </w:p>
        </w:tc>
        <w:tc>
          <w:tcPr>
            <w:tcW w:w="1494" w:type="dxa"/>
            <w:tcBorders>
              <w:top w:val="nil"/>
              <w:left w:val="nil"/>
              <w:bottom w:val="nil"/>
              <w:right w:val="nil"/>
            </w:tcBorders>
          </w:tcPr>
          <w:p w14:paraId="13E5335C"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střední</w:t>
            </w:r>
          </w:p>
        </w:tc>
        <w:tc>
          <w:tcPr>
            <w:tcW w:w="1810" w:type="dxa"/>
            <w:tcBorders>
              <w:top w:val="nil"/>
              <w:left w:val="nil"/>
              <w:bottom w:val="nil"/>
              <w:right w:val="nil"/>
            </w:tcBorders>
          </w:tcPr>
          <w:p w14:paraId="5AF0150E"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V2</w:t>
            </w:r>
          </w:p>
        </w:tc>
        <w:tc>
          <w:tcPr>
            <w:tcW w:w="2348" w:type="dxa"/>
            <w:tcBorders>
              <w:top w:val="nil"/>
              <w:left w:val="nil"/>
              <w:bottom w:val="nil"/>
              <w:right w:val="nil"/>
            </w:tcBorders>
          </w:tcPr>
          <w:p w14:paraId="4764A29C"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48°53'14.7"N 16°37'09.3"E</w:t>
            </w:r>
          </w:p>
        </w:tc>
      </w:tr>
      <w:tr w:rsidR="00420E0F" w14:paraId="4106F7C2" w14:textId="77777777" w:rsidTr="00C10D3B">
        <w:trPr>
          <w:cantSplit/>
          <w:trHeight w:val="277"/>
          <w:jc w:val="center"/>
        </w:trPr>
        <w:tc>
          <w:tcPr>
            <w:tcW w:w="1649" w:type="dxa"/>
            <w:tcBorders>
              <w:top w:val="nil"/>
              <w:left w:val="nil"/>
              <w:bottom w:val="nil"/>
              <w:right w:val="nil"/>
            </w:tcBorders>
          </w:tcPr>
          <w:p w14:paraId="11BEBD87"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5</w:t>
            </w:r>
          </w:p>
        </w:tc>
        <w:tc>
          <w:tcPr>
            <w:tcW w:w="1681" w:type="dxa"/>
            <w:tcBorders>
              <w:top w:val="nil"/>
              <w:left w:val="nil"/>
              <w:bottom w:val="nil"/>
              <w:right w:val="nil"/>
            </w:tcBorders>
          </w:tcPr>
          <w:p w14:paraId="5D79AF0B" w14:textId="77777777" w:rsidR="00420E0F" w:rsidRDefault="00420E0F" w:rsidP="00C10D3B">
            <w:pPr>
              <w:pStyle w:val="Dalodstavce"/>
              <w:ind w:firstLine="0"/>
              <w:rPr>
                <w:rFonts w:ascii="Times New Roman" w:hAnsi="Times New Roman"/>
              </w:rPr>
            </w:pPr>
            <w:r w:rsidRPr="0040557D">
              <w:rPr>
                <w:rFonts w:ascii="Times New Roman" w:hAnsi="Times New Roman"/>
              </w:rPr>
              <w:t>Obec Strachotín</w:t>
            </w:r>
          </w:p>
          <w:p w14:paraId="203D3262" w14:textId="77777777" w:rsidR="00420E0F" w:rsidRPr="0040557D" w:rsidRDefault="00420E0F" w:rsidP="00C10D3B">
            <w:pPr>
              <w:pStyle w:val="Dalodstavce"/>
              <w:ind w:firstLine="0"/>
              <w:rPr>
                <w:rFonts w:ascii="Times New Roman" w:hAnsi="Times New Roman"/>
              </w:rPr>
            </w:pPr>
          </w:p>
        </w:tc>
        <w:tc>
          <w:tcPr>
            <w:tcW w:w="1494" w:type="dxa"/>
            <w:tcBorders>
              <w:top w:val="nil"/>
              <w:left w:val="nil"/>
              <w:bottom w:val="nil"/>
              <w:right w:val="nil"/>
            </w:tcBorders>
          </w:tcPr>
          <w:p w14:paraId="66C296F7"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střední</w:t>
            </w:r>
          </w:p>
        </w:tc>
        <w:tc>
          <w:tcPr>
            <w:tcW w:w="1810" w:type="dxa"/>
            <w:tcBorders>
              <w:top w:val="nil"/>
              <w:left w:val="nil"/>
              <w:bottom w:val="nil"/>
              <w:right w:val="nil"/>
            </w:tcBorders>
          </w:tcPr>
          <w:p w14:paraId="522678DE"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O2</w:t>
            </w:r>
          </w:p>
        </w:tc>
        <w:tc>
          <w:tcPr>
            <w:tcW w:w="2348" w:type="dxa"/>
            <w:tcBorders>
              <w:top w:val="nil"/>
              <w:left w:val="nil"/>
              <w:bottom w:val="nil"/>
              <w:right w:val="nil"/>
            </w:tcBorders>
          </w:tcPr>
          <w:p w14:paraId="28F7AF25"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48°54'34.4"N 16°38'01.1"E</w:t>
            </w:r>
          </w:p>
        </w:tc>
      </w:tr>
      <w:tr w:rsidR="00420E0F" w14:paraId="74B308D9" w14:textId="77777777" w:rsidTr="00C10D3B">
        <w:trPr>
          <w:cantSplit/>
          <w:trHeight w:val="277"/>
          <w:jc w:val="center"/>
        </w:trPr>
        <w:tc>
          <w:tcPr>
            <w:tcW w:w="1649" w:type="dxa"/>
            <w:tcBorders>
              <w:top w:val="nil"/>
              <w:left w:val="nil"/>
              <w:bottom w:val="nil"/>
              <w:right w:val="nil"/>
            </w:tcBorders>
          </w:tcPr>
          <w:p w14:paraId="435B94BC"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6</w:t>
            </w:r>
          </w:p>
        </w:tc>
        <w:tc>
          <w:tcPr>
            <w:tcW w:w="1681" w:type="dxa"/>
            <w:tcBorders>
              <w:top w:val="nil"/>
              <w:left w:val="nil"/>
              <w:bottom w:val="nil"/>
              <w:right w:val="nil"/>
            </w:tcBorders>
          </w:tcPr>
          <w:p w14:paraId="2B65C02C" w14:textId="77777777" w:rsidR="00420E0F" w:rsidRDefault="00420E0F" w:rsidP="00C10D3B">
            <w:pPr>
              <w:pStyle w:val="Dalodstavce"/>
              <w:ind w:firstLine="0"/>
              <w:rPr>
                <w:rFonts w:ascii="Times New Roman" w:hAnsi="Times New Roman"/>
              </w:rPr>
            </w:pPr>
            <w:r w:rsidRPr="0040557D">
              <w:rPr>
                <w:rFonts w:ascii="Times New Roman" w:hAnsi="Times New Roman"/>
              </w:rPr>
              <w:t>Splav Věstonice</w:t>
            </w:r>
          </w:p>
          <w:p w14:paraId="798A2395" w14:textId="77777777" w:rsidR="00420E0F" w:rsidRPr="0040557D" w:rsidRDefault="00420E0F" w:rsidP="00C10D3B">
            <w:pPr>
              <w:pStyle w:val="Dalodstavce"/>
              <w:ind w:firstLine="0"/>
              <w:rPr>
                <w:rFonts w:ascii="Times New Roman" w:hAnsi="Times New Roman"/>
              </w:rPr>
            </w:pPr>
          </w:p>
        </w:tc>
        <w:tc>
          <w:tcPr>
            <w:tcW w:w="1494" w:type="dxa"/>
            <w:tcBorders>
              <w:top w:val="nil"/>
              <w:left w:val="nil"/>
              <w:bottom w:val="nil"/>
              <w:right w:val="nil"/>
            </w:tcBorders>
          </w:tcPr>
          <w:p w14:paraId="438415E5"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střední</w:t>
            </w:r>
          </w:p>
        </w:tc>
        <w:tc>
          <w:tcPr>
            <w:tcW w:w="1810" w:type="dxa"/>
            <w:tcBorders>
              <w:top w:val="nil"/>
              <w:left w:val="nil"/>
              <w:bottom w:val="nil"/>
              <w:right w:val="nil"/>
            </w:tcBorders>
          </w:tcPr>
          <w:p w14:paraId="3D48DB51"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S2</w:t>
            </w:r>
          </w:p>
        </w:tc>
        <w:tc>
          <w:tcPr>
            <w:tcW w:w="2348" w:type="dxa"/>
            <w:tcBorders>
              <w:top w:val="nil"/>
              <w:left w:val="nil"/>
              <w:bottom w:val="nil"/>
              <w:right w:val="nil"/>
            </w:tcBorders>
          </w:tcPr>
          <w:p w14:paraId="2F128632"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48°53'34.9"N 16°38'39.6"E</w:t>
            </w:r>
          </w:p>
        </w:tc>
      </w:tr>
      <w:tr w:rsidR="00420E0F" w14:paraId="2A302B57" w14:textId="77777777" w:rsidTr="00C10D3B">
        <w:trPr>
          <w:cantSplit/>
          <w:trHeight w:val="277"/>
          <w:jc w:val="center"/>
        </w:trPr>
        <w:tc>
          <w:tcPr>
            <w:tcW w:w="1649" w:type="dxa"/>
            <w:tcBorders>
              <w:top w:val="nil"/>
              <w:left w:val="nil"/>
              <w:bottom w:val="nil"/>
              <w:right w:val="nil"/>
            </w:tcBorders>
          </w:tcPr>
          <w:p w14:paraId="13676120"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7</w:t>
            </w:r>
          </w:p>
        </w:tc>
        <w:tc>
          <w:tcPr>
            <w:tcW w:w="1681" w:type="dxa"/>
            <w:tcBorders>
              <w:top w:val="nil"/>
              <w:left w:val="nil"/>
              <w:bottom w:val="nil"/>
              <w:right w:val="nil"/>
            </w:tcBorders>
          </w:tcPr>
          <w:p w14:paraId="0005B882" w14:textId="77777777" w:rsidR="00420E0F" w:rsidRPr="0040557D" w:rsidRDefault="00420E0F" w:rsidP="00C10D3B">
            <w:pPr>
              <w:pStyle w:val="Dalodstavce"/>
              <w:ind w:firstLine="0"/>
              <w:rPr>
                <w:rFonts w:ascii="Times New Roman" w:hAnsi="Times New Roman"/>
              </w:rPr>
            </w:pPr>
            <w:r w:rsidRPr="0040557D">
              <w:rPr>
                <w:rFonts w:ascii="Times New Roman" w:hAnsi="Times New Roman"/>
              </w:rPr>
              <w:t>Obec Pavlov</w:t>
            </w:r>
          </w:p>
        </w:tc>
        <w:tc>
          <w:tcPr>
            <w:tcW w:w="1494" w:type="dxa"/>
            <w:tcBorders>
              <w:top w:val="nil"/>
              <w:left w:val="nil"/>
              <w:bottom w:val="nil"/>
              <w:right w:val="nil"/>
            </w:tcBorders>
          </w:tcPr>
          <w:p w14:paraId="76840952"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dolní</w:t>
            </w:r>
          </w:p>
        </w:tc>
        <w:tc>
          <w:tcPr>
            <w:tcW w:w="1810" w:type="dxa"/>
            <w:tcBorders>
              <w:top w:val="nil"/>
              <w:left w:val="nil"/>
              <w:bottom w:val="nil"/>
              <w:right w:val="nil"/>
            </w:tcBorders>
          </w:tcPr>
          <w:p w14:paraId="4266948A"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O3</w:t>
            </w:r>
          </w:p>
        </w:tc>
        <w:tc>
          <w:tcPr>
            <w:tcW w:w="2348" w:type="dxa"/>
            <w:tcBorders>
              <w:top w:val="nil"/>
              <w:left w:val="nil"/>
              <w:bottom w:val="nil"/>
              <w:right w:val="nil"/>
            </w:tcBorders>
          </w:tcPr>
          <w:p w14:paraId="745D3C3C" w14:textId="77777777" w:rsidR="00420E0F" w:rsidRDefault="00420E0F" w:rsidP="00C10D3B">
            <w:pPr>
              <w:pStyle w:val="Dalodstavce"/>
              <w:ind w:firstLine="0"/>
              <w:jc w:val="center"/>
              <w:rPr>
                <w:rFonts w:ascii="Times New Roman" w:hAnsi="Times New Roman"/>
              </w:rPr>
            </w:pPr>
            <w:r w:rsidRPr="0040557D">
              <w:rPr>
                <w:rFonts w:ascii="Times New Roman" w:hAnsi="Times New Roman"/>
              </w:rPr>
              <w:t>48°52'42.7"N 16°40'42.2"E</w:t>
            </w:r>
          </w:p>
          <w:p w14:paraId="37DCBC4A" w14:textId="77777777" w:rsidR="00420E0F" w:rsidRPr="0040557D" w:rsidRDefault="00420E0F" w:rsidP="00C10D3B">
            <w:pPr>
              <w:pStyle w:val="Dalodstavce"/>
              <w:ind w:firstLine="0"/>
              <w:jc w:val="center"/>
              <w:rPr>
                <w:rFonts w:ascii="Times New Roman" w:hAnsi="Times New Roman"/>
              </w:rPr>
            </w:pPr>
          </w:p>
        </w:tc>
      </w:tr>
      <w:tr w:rsidR="00420E0F" w14:paraId="29ED8980" w14:textId="77777777" w:rsidTr="00C10D3B">
        <w:trPr>
          <w:cantSplit/>
          <w:trHeight w:val="277"/>
          <w:jc w:val="center"/>
        </w:trPr>
        <w:tc>
          <w:tcPr>
            <w:tcW w:w="1649" w:type="dxa"/>
            <w:tcBorders>
              <w:top w:val="nil"/>
              <w:left w:val="nil"/>
              <w:bottom w:val="nil"/>
              <w:right w:val="nil"/>
            </w:tcBorders>
          </w:tcPr>
          <w:p w14:paraId="14FB74E3"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8</w:t>
            </w:r>
          </w:p>
        </w:tc>
        <w:tc>
          <w:tcPr>
            <w:tcW w:w="1681" w:type="dxa"/>
            <w:tcBorders>
              <w:top w:val="nil"/>
              <w:left w:val="nil"/>
              <w:bottom w:val="nil"/>
              <w:right w:val="nil"/>
            </w:tcBorders>
          </w:tcPr>
          <w:p w14:paraId="0DBFD87F" w14:textId="59AC7AE7" w:rsidR="00420E0F" w:rsidRPr="0040557D" w:rsidRDefault="005F4917" w:rsidP="00C10D3B">
            <w:pPr>
              <w:pStyle w:val="Dalodstavce"/>
              <w:ind w:firstLine="0"/>
              <w:rPr>
                <w:rFonts w:ascii="Times New Roman" w:hAnsi="Times New Roman"/>
              </w:rPr>
            </w:pPr>
            <w:r>
              <w:rPr>
                <w:rFonts w:ascii="Times New Roman" w:hAnsi="Times New Roman"/>
              </w:rPr>
              <w:t>Splav Milovice</w:t>
            </w:r>
          </w:p>
        </w:tc>
        <w:tc>
          <w:tcPr>
            <w:tcW w:w="1494" w:type="dxa"/>
            <w:tcBorders>
              <w:top w:val="nil"/>
              <w:left w:val="nil"/>
              <w:bottom w:val="nil"/>
              <w:right w:val="nil"/>
            </w:tcBorders>
          </w:tcPr>
          <w:p w14:paraId="13E1442D"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dolní</w:t>
            </w:r>
          </w:p>
        </w:tc>
        <w:tc>
          <w:tcPr>
            <w:tcW w:w="1810" w:type="dxa"/>
            <w:tcBorders>
              <w:top w:val="nil"/>
              <w:left w:val="nil"/>
              <w:bottom w:val="nil"/>
              <w:right w:val="nil"/>
            </w:tcBorders>
          </w:tcPr>
          <w:p w14:paraId="44012320"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S3</w:t>
            </w:r>
          </w:p>
        </w:tc>
        <w:tc>
          <w:tcPr>
            <w:tcW w:w="2348" w:type="dxa"/>
            <w:tcBorders>
              <w:top w:val="nil"/>
              <w:left w:val="nil"/>
              <w:bottom w:val="nil"/>
              <w:right w:val="nil"/>
            </w:tcBorders>
          </w:tcPr>
          <w:p w14:paraId="7AAD65FA" w14:textId="77777777" w:rsidR="00420E0F" w:rsidRDefault="00420E0F" w:rsidP="00C10D3B">
            <w:pPr>
              <w:pStyle w:val="Dalodstavce"/>
              <w:ind w:firstLine="0"/>
              <w:jc w:val="center"/>
              <w:rPr>
                <w:rFonts w:ascii="Times New Roman" w:hAnsi="Times New Roman"/>
              </w:rPr>
            </w:pPr>
            <w:r w:rsidRPr="0040557D">
              <w:rPr>
                <w:rFonts w:ascii="Times New Roman" w:hAnsi="Times New Roman"/>
              </w:rPr>
              <w:t>48°51'29.1"N 16°43'24.5"E</w:t>
            </w:r>
          </w:p>
          <w:p w14:paraId="692E227A" w14:textId="77777777" w:rsidR="00420E0F" w:rsidRPr="0040557D" w:rsidRDefault="00420E0F" w:rsidP="00C10D3B">
            <w:pPr>
              <w:pStyle w:val="Dalodstavce"/>
              <w:ind w:firstLine="0"/>
              <w:jc w:val="center"/>
              <w:rPr>
                <w:rFonts w:ascii="Times New Roman" w:hAnsi="Times New Roman"/>
              </w:rPr>
            </w:pPr>
          </w:p>
        </w:tc>
      </w:tr>
      <w:tr w:rsidR="00420E0F" w14:paraId="7AA013BD" w14:textId="77777777" w:rsidTr="00C10D3B">
        <w:trPr>
          <w:cantSplit/>
          <w:trHeight w:val="277"/>
          <w:jc w:val="center"/>
        </w:trPr>
        <w:tc>
          <w:tcPr>
            <w:tcW w:w="1649" w:type="dxa"/>
            <w:tcBorders>
              <w:top w:val="nil"/>
              <w:left w:val="nil"/>
              <w:right w:val="nil"/>
            </w:tcBorders>
          </w:tcPr>
          <w:p w14:paraId="18C0AB8D" w14:textId="77777777" w:rsidR="00420E0F" w:rsidRPr="0040557D" w:rsidRDefault="00420E0F" w:rsidP="00C10D3B">
            <w:pPr>
              <w:pStyle w:val="Dalodstavce"/>
              <w:ind w:firstLine="0"/>
              <w:jc w:val="center"/>
              <w:rPr>
                <w:rFonts w:ascii="Times New Roman" w:hAnsi="Times New Roman"/>
                <w:b/>
                <w:bCs/>
              </w:rPr>
            </w:pPr>
            <w:r w:rsidRPr="0040557D">
              <w:rPr>
                <w:rFonts w:ascii="Times New Roman" w:hAnsi="Times New Roman"/>
                <w:bCs/>
              </w:rPr>
              <w:t>9</w:t>
            </w:r>
          </w:p>
        </w:tc>
        <w:tc>
          <w:tcPr>
            <w:tcW w:w="1681" w:type="dxa"/>
            <w:tcBorders>
              <w:top w:val="nil"/>
              <w:left w:val="nil"/>
              <w:right w:val="nil"/>
            </w:tcBorders>
          </w:tcPr>
          <w:p w14:paraId="3281EE9B" w14:textId="77777777" w:rsidR="00420E0F" w:rsidRPr="0040557D" w:rsidRDefault="00420E0F" w:rsidP="00C10D3B">
            <w:pPr>
              <w:pStyle w:val="Dalodstavce"/>
              <w:ind w:firstLine="0"/>
              <w:rPr>
                <w:rFonts w:ascii="Times New Roman" w:hAnsi="Times New Roman"/>
              </w:rPr>
            </w:pPr>
            <w:r w:rsidRPr="0040557D">
              <w:rPr>
                <w:rFonts w:ascii="Times New Roman" w:hAnsi="Times New Roman"/>
              </w:rPr>
              <w:t>Dolní vegetace</w:t>
            </w:r>
          </w:p>
        </w:tc>
        <w:tc>
          <w:tcPr>
            <w:tcW w:w="1494" w:type="dxa"/>
            <w:tcBorders>
              <w:top w:val="nil"/>
              <w:left w:val="nil"/>
              <w:right w:val="nil"/>
            </w:tcBorders>
          </w:tcPr>
          <w:p w14:paraId="3DAB747E"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dolní</w:t>
            </w:r>
          </w:p>
        </w:tc>
        <w:tc>
          <w:tcPr>
            <w:tcW w:w="1810" w:type="dxa"/>
            <w:tcBorders>
              <w:top w:val="nil"/>
              <w:left w:val="nil"/>
              <w:right w:val="nil"/>
            </w:tcBorders>
          </w:tcPr>
          <w:p w14:paraId="75A0EAD9" w14:textId="77777777" w:rsidR="00420E0F" w:rsidRPr="0040557D" w:rsidRDefault="00420E0F" w:rsidP="00C10D3B">
            <w:pPr>
              <w:pStyle w:val="Dalodstavce"/>
              <w:ind w:firstLine="0"/>
              <w:jc w:val="center"/>
              <w:rPr>
                <w:rFonts w:ascii="Times New Roman" w:hAnsi="Times New Roman"/>
              </w:rPr>
            </w:pPr>
            <w:r>
              <w:rPr>
                <w:rFonts w:ascii="Times New Roman" w:hAnsi="Times New Roman"/>
              </w:rPr>
              <w:t>V3</w:t>
            </w:r>
          </w:p>
        </w:tc>
        <w:tc>
          <w:tcPr>
            <w:tcW w:w="2348" w:type="dxa"/>
            <w:tcBorders>
              <w:top w:val="nil"/>
              <w:left w:val="nil"/>
              <w:right w:val="nil"/>
            </w:tcBorders>
          </w:tcPr>
          <w:p w14:paraId="395E884F" w14:textId="77777777" w:rsidR="00420E0F" w:rsidRPr="0040557D" w:rsidRDefault="00420E0F" w:rsidP="00C10D3B">
            <w:pPr>
              <w:pStyle w:val="Dalodstavce"/>
              <w:ind w:firstLine="0"/>
              <w:jc w:val="center"/>
              <w:rPr>
                <w:rFonts w:ascii="Times New Roman" w:hAnsi="Times New Roman"/>
              </w:rPr>
            </w:pPr>
            <w:r w:rsidRPr="0040557D">
              <w:rPr>
                <w:rFonts w:ascii="Times New Roman" w:hAnsi="Times New Roman"/>
              </w:rPr>
              <w:t>48°52'20.8"N 16°43'31.0"E</w:t>
            </w:r>
          </w:p>
        </w:tc>
      </w:tr>
    </w:tbl>
    <w:p w14:paraId="691CC8C5" w14:textId="2863F593" w:rsidR="00420E0F" w:rsidRDefault="00420E0F" w:rsidP="00420E0F">
      <w:pPr>
        <w:pStyle w:val="Dalodstavce"/>
        <w:spacing w:line="360" w:lineRule="auto"/>
        <w:ind w:firstLine="0"/>
        <w:rPr>
          <w:rFonts w:ascii="Times New Roman" w:hAnsi="Times New Roman"/>
        </w:rPr>
      </w:pPr>
    </w:p>
    <w:p w14:paraId="6A224014" w14:textId="0F46C88B" w:rsidR="00420E0F" w:rsidRPr="009714A6" w:rsidRDefault="003B3A96" w:rsidP="00420E0F">
      <w:pPr>
        <w:pStyle w:val="Dalodstavce"/>
        <w:spacing w:line="360" w:lineRule="auto"/>
        <w:ind w:firstLine="0"/>
        <w:rPr>
          <w:rFonts w:ascii="Times New Roman" w:hAnsi="Times New Roman"/>
        </w:rPr>
      </w:pPr>
      <w:r>
        <w:rPr>
          <w:rFonts w:ascii="Times New Roman" w:hAnsi="Times New Roman"/>
          <w:noProof/>
        </w:rPr>
        <w:lastRenderedPageBreak/>
        <w:drawing>
          <wp:anchor distT="0" distB="0" distL="114300" distR="114300" simplePos="0" relativeHeight="251705344" behindDoc="1" locked="0" layoutInCell="1" allowOverlap="1" wp14:anchorId="73AF0160" wp14:editId="61D0E3BC">
            <wp:simplePos x="0" y="0"/>
            <wp:positionH relativeFrom="column">
              <wp:posOffset>101600</wp:posOffset>
            </wp:positionH>
            <wp:positionV relativeFrom="paragraph">
              <wp:posOffset>523875</wp:posOffset>
            </wp:positionV>
            <wp:extent cx="5421630" cy="3898265"/>
            <wp:effectExtent l="0" t="0" r="7620" b="6985"/>
            <wp:wrapTight wrapText="bothSides">
              <wp:wrapPolygon edited="0">
                <wp:start x="0" y="0"/>
                <wp:lineTo x="0" y="21533"/>
                <wp:lineTo x="21554" y="21533"/>
                <wp:lineTo x="21554" y="0"/>
                <wp:lineTo x="0" y="0"/>
              </wp:wrapPolygon>
            </wp:wrapTight>
            <wp:docPr id="83" name="Obrázek 83" descr="Obsah obrázku map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Obrázek 83" descr="Obsah obrázku mapa&#10;&#10;Popis byl vytvořen automaticky"/>
                    <pic:cNvPicPr/>
                  </pic:nvPicPr>
                  <pic:blipFill rotWithShape="1">
                    <a:blip r:embed="rId32" cstate="print">
                      <a:extLst>
                        <a:ext uri="{28A0092B-C50C-407E-A947-70E740481C1C}">
                          <a14:useLocalDpi xmlns:a14="http://schemas.microsoft.com/office/drawing/2010/main" val="0"/>
                        </a:ext>
                      </a:extLst>
                    </a:blip>
                    <a:srcRect r="32257"/>
                    <a:stretch/>
                  </pic:blipFill>
                  <pic:spPr bwMode="auto">
                    <a:xfrm>
                      <a:off x="0" y="0"/>
                      <a:ext cx="5421630" cy="3898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724F">
        <w:rPr>
          <w:noProof/>
        </w:rPr>
        <w:drawing>
          <wp:anchor distT="0" distB="0" distL="114300" distR="114300" simplePos="0" relativeHeight="251706368" behindDoc="1" locked="0" layoutInCell="1" allowOverlap="1" wp14:anchorId="6C04BC97" wp14:editId="1A5224C3">
            <wp:simplePos x="0" y="0"/>
            <wp:positionH relativeFrom="column">
              <wp:posOffset>78740</wp:posOffset>
            </wp:positionH>
            <wp:positionV relativeFrom="paragraph">
              <wp:posOffset>517525</wp:posOffset>
            </wp:positionV>
            <wp:extent cx="975360" cy="1137285"/>
            <wp:effectExtent l="0" t="0" r="0" b="5715"/>
            <wp:wrapTight wrapText="bothSides">
              <wp:wrapPolygon edited="0">
                <wp:start x="0" y="0"/>
                <wp:lineTo x="0" y="21347"/>
                <wp:lineTo x="21094" y="21347"/>
                <wp:lineTo x="21094" y="0"/>
                <wp:lineTo x="0" y="0"/>
              </wp:wrapPolygon>
            </wp:wrapTigh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ázek 11"/>
                    <pic:cNvPicPr/>
                  </pic:nvPicPr>
                  <pic:blipFill rotWithShape="1">
                    <a:blip r:embed="rId33">
                      <a:extLst>
                        <a:ext uri="{28A0092B-C50C-407E-A947-70E740481C1C}">
                          <a14:useLocalDpi xmlns:a14="http://schemas.microsoft.com/office/drawing/2010/main" val="0"/>
                        </a:ext>
                      </a:extLst>
                    </a:blip>
                    <a:srcRect l="13361" r="11711" b="12903"/>
                    <a:stretch/>
                  </pic:blipFill>
                  <pic:spPr bwMode="auto">
                    <a:xfrm>
                      <a:off x="0" y="0"/>
                      <a:ext cx="975360" cy="1137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0E0F" w:rsidRPr="009714A6">
        <w:rPr>
          <w:rFonts w:ascii="Times New Roman" w:hAnsi="Times New Roman"/>
        </w:rPr>
        <w:t xml:space="preserve">GPS souřadnice byly určeny pomocí: </w:t>
      </w:r>
      <w:hyperlink r:id="rId34" w:history="1">
        <w:r w:rsidR="00420E0F" w:rsidRPr="009714A6">
          <w:rPr>
            <w:rStyle w:val="Hypertextovodkaz"/>
            <w:rFonts w:ascii="Times New Roman" w:hAnsi="Times New Roman"/>
          </w:rPr>
          <w:t>https://www.google.com/maps/@48.9009185,16.5411983,17z</w:t>
        </w:r>
      </w:hyperlink>
      <w:r w:rsidR="00420E0F" w:rsidRPr="009714A6">
        <w:rPr>
          <w:rFonts w:ascii="Times New Roman" w:hAnsi="Times New Roman"/>
        </w:rPr>
        <w:t xml:space="preserve"> </w:t>
      </w:r>
    </w:p>
    <w:p w14:paraId="008CD3B0" w14:textId="2771C907" w:rsidR="0003724F" w:rsidRDefault="00F612E0" w:rsidP="00F12E04">
      <w:pPr>
        <w:pStyle w:val="Dalodstavce"/>
        <w:spacing w:line="360" w:lineRule="auto"/>
        <w:ind w:firstLine="0"/>
        <w:rPr>
          <w:rFonts w:ascii="Times New Roman" w:hAnsi="Times New Roman"/>
        </w:rPr>
      </w:pPr>
      <w:r w:rsidRPr="00D759E2">
        <w:rPr>
          <w:rFonts w:ascii="Times New Roman" w:hAnsi="Times New Roman"/>
        </w:rPr>
        <w:t>Obr. 3: Mapa zkoumané oblasti</w:t>
      </w:r>
      <w:r>
        <w:rPr>
          <w:rFonts w:ascii="Times New Roman" w:hAnsi="Times New Roman"/>
        </w:rPr>
        <w:t xml:space="preserve"> </w:t>
      </w:r>
      <w:r w:rsidR="003B3A96">
        <w:rPr>
          <w:rFonts w:ascii="Times New Roman" w:hAnsi="Times New Roman"/>
        </w:rPr>
        <w:t>(zdroj: URL 2)</w:t>
      </w:r>
      <w:r w:rsidR="00C93A2B">
        <w:rPr>
          <w:rFonts w:ascii="Times New Roman" w:hAnsi="Times New Roman"/>
        </w:rPr>
        <w:t xml:space="preserve">. Horní nádrž Nové Mlýny: bod 1. obec Pasohlávky (O1), </w:t>
      </w:r>
      <w:r w:rsidR="005F4917">
        <w:rPr>
          <w:rFonts w:ascii="Times New Roman" w:hAnsi="Times New Roman"/>
        </w:rPr>
        <w:t xml:space="preserve">bod 2. </w:t>
      </w:r>
      <w:r w:rsidR="00C93A2B">
        <w:rPr>
          <w:rFonts w:ascii="Times New Roman" w:hAnsi="Times New Roman"/>
        </w:rPr>
        <w:t xml:space="preserve">splav Mušov (S1), </w:t>
      </w:r>
      <w:r w:rsidR="005F4917">
        <w:rPr>
          <w:rFonts w:ascii="Times New Roman" w:hAnsi="Times New Roman"/>
        </w:rPr>
        <w:t xml:space="preserve">bod 3. </w:t>
      </w:r>
      <w:r w:rsidR="00C93A2B">
        <w:rPr>
          <w:rFonts w:ascii="Times New Roman" w:hAnsi="Times New Roman"/>
        </w:rPr>
        <w:t>Horní</w:t>
      </w:r>
      <w:r w:rsidR="005F4917">
        <w:rPr>
          <w:rFonts w:ascii="Times New Roman" w:hAnsi="Times New Roman"/>
        </w:rPr>
        <w:t xml:space="preserve"> vegetace</w:t>
      </w:r>
      <w:r w:rsidR="00C93A2B">
        <w:rPr>
          <w:rFonts w:ascii="Times New Roman" w:hAnsi="Times New Roman"/>
        </w:rPr>
        <w:t xml:space="preserve"> (V1)</w:t>
      </w:r>
      <w:r w:rsidR="005F4917">
        <w:rPr>
          <w:rFonts w:ascii="Times New Roman" w:hAnsi="Times New Roman"/>
        </w:rPr>
        <w:t>; Střední nádrž Nové Mlýny:</w:t>
      </w:r>
      <w:r w:rsidR="00F12E04">
        <w:rPr>
          <w:rFonts w:ascii="Times New Roman" w:hAnsi="Times New Roman"/>
        </w:rPr>
        <w:t xml:space="preserve"> bod 4. Střední vegetace (V2), bod 5. obec Strachotín (O2), bod 6. splav Věstonice (S2); Dolní nádrž Nové Mlýny: bod 7. obec Pavlov (O3), bod 8. splav Milovice (S3), bod 9. Dolní vegetace (V3). </w:t>
      </w:r>
    </w:p>
    <w:p w14:paraId="22725CE0" w14:textId="77777777" w:rsidR="00BA3682" w:rsidRDefault="00BA3682" w:rsidP="003D775B">
      <w:pPr>
        <w:pStyle w:val="Dalodstavce"/>
        <w:spacing w:line="360" w:lineRule="auto"/>
        <w:ind w:firstLine="0"/>
        <w:jc w:val="left"/>
        <w:rPr>
          <w:rFonts w:ascii="Times New Roman" w:hAnsi="Times New Roman"/>
        </w:rPr>
      </w:pPr>
    </w:p>
    <w:p w14:paraId="42A6B756" w14:textId="77777777" w:rsidR="00BA3682" w:rsidRDefault="00BA3682" w:rsidP="003D775B">
      <w:pPr>
        <w:pStyle w:val="Dalodstavce"/>
        <w:spacing w:line="360" w:lineRule="auto"/>
        <w:ind w:firstLine="0"/>
        <w:jc w:val="left"/>
        <w:rPr>
          <w:rFonts w:ascii="Times New Roman" w:hAnsi="Times New Roman"/>
        </w:rPr>
      </w:pPr>
    </w:p>
    <w:p w14:paraId="523882B5" w14:textId="77777777" w:rsidR="00BA3682" w:rsidRDefault="00BA3682" w:rsidP="003D775B">
      <w:pPr>
        <w:pStyle w:val="Dalodstavce"/>
        <w:spacing w:line="360" w:lineRule="auto"/>
        <w:ind w:firstLine="0"/>
        <w:jc w:val="left"/>
        <w:rPr>
          <w:rFonts w:ascii="Times New Roman" w:hAnsi="Times New Roman"/>
        </w:rPr>
      </w:pPr>
    </w:p>
    <w:p w14:paraId="3922F9A4" w14:textId="77777777" w:rsidR="00BA3682" w:rsidRDefault="00BA3682" w:rsidP="003D775B">
      <w:pPr>
        <w:pStyle w:val="Dalodstavce"/>
        <w:spacing w:line="360" w:lineRule="auto"/>
        <w:ind w:firstLine="0"/>
        <w:jc w:val="left"/>
        <w:rPr>
          <w:rFonts w:ascii="Times New Roman" w:hAnsi="Times New Roman"/>
        </w:rPr>
      </w:pPr>
    </w:p>
    <w:p w14:paraId="20ED94AD" w14:textId="77777777" w:rsidR="00BA3682" w:rsidRDefault="00BA3682" w:rsidP="003D775B">
      <w:pPr>
        <w:pStyle w:val="Dalodstavce"/>
        <w:spacing w:line="360" w:lineRule="auto"/>
        <w:ind w:firstLine="0"/>
        <w:jc w:val="left"/>
        <w:rPr>
          <w:rFonts w:ascii="Times New Roman" w:hAnsi="Times New Roman"/>
        </w:rPr>
      </w:pPr>
    </w:p>
    <w:p w14:paraId="7D585F88" w14:textId="77777777" w:rsidR="00BA3682" w:rsidRDefault="00BA3682" w:rsidP="003D775B">
      <w:pPr>
        <w:pStyle w:val="Dalodstavce"/>
        <w:spacing w:line="360" w:lineRule="auto"/>
        <w:ind w:firstLine="0"/>
        <w:jc w:val="left"/>
        <w:rPr>
          <w:rFonts w:ascii="Times New Roman" w:hAnsi="Times New Roman"/>
        </w:rPr>
      </w:pPr>
    </w:p>
    <w:p w14:paraId="2E5DFE8E" w14:textId="77777777" w:rsidR="00BA3682" w:rsidRDefault="00BA3682" w:rsidP="003D775B">
      <w:pPr>
        <w:pStyle w:val="Dalodstavce"/>
        <w:spacing w:line="360" w:lineRule="auto"/>
        <w:ind w:firstLine="0"/>
        <w:jc w:val="left"/>
        <w:rPr>
          <w:rFonts w:ascii="Times New Roman" w:hAnsi="Times New Roman"/>
        </w:rPr>
      </w:pPr>
    </w:p>
    <w:p w14:paraId="2774A055" w14:textId="77777777" w:rsidR="00BA3682" w:rsidRDefault="00BA3682" w:rsidP="003D775B">
      <w:pPr>
        <w:pStyle w:val="Dalodstavce"/>
        <w:spacing w:line="360" w:lineRule="auto"/>
        <w:ind w:firstLine="0"/>
        <w:jc w:val="left"/>
        <w:rPr>
          <w:rFonts w:ascii="Times New Roman" w:hAnsi="Times New Roman"/>
        </w:rPr>
      </w:pPr>
    </w:p>
    <w:p w14:paraId="4D6DBE11" w14:textId="023902D2" w:rsidR="00BA3682" w:rsidRDefault="00FC4D31" w:rsidP="00BA3682">
      <w:pPr>
        <w:pStyle w:val="Odstavec1"/>
        <w:rPr>
          <w:rFonts w:ascii="Times New Roman" w:hAnsi="Times New Roman"/>
        </w:rPr>
      </w:pPr>
      <w:r w:rsidRPr="00080BD2">
        <w:rPr>
          <w:rFonts w:ascii="Times New Roman" w:hAnsi="Times New Roman"/>
          <w:noProof/>
        </w:rPr>
        <w:lastRenderedPageBreak/>
        <mc:AlternateContent>
          <mc:Choice Requires="wps">
            <w:drawing>
              <wp:anchor distT="0" distB="0" distL="114300" distR="114300" simplePos="0" relativeHeight="251722752" behindDoc="0" locked="0" layoutInCell="1" allowOverlap="1" wp14:anchorId="73CA7EBE" wp14:editId="74E42BC5">
                <wp:simplePos x="0" y="0"/>
                <wp:positionH relativeFrom="column">
                  <wp:posOffset>3082925</wp:posOffset>
                </wp:positionH>
                <wp:positionV relativeFrom="paragraph">
                  <wp:posOffset>4021455</wp:posOffset>
                </wp:positionV>
                <wp:extent cx="355056" cy="260894"/>
                <wp:effectExtent l="0" t="0" r="26035" b="25400"/>
                <wp:wrapNone/>
                <wp:docPr id="33" name="Textové pole 33"/>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32909AB7" w14:textId="77777777" w:rsidR="00BA3682" w:rsidRDefault="00BA3682" w:rsidP="00BA3682">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A7EBE" id="Textové pole 33" o:spid="_x0000_s1028" type="#_x0000_t202" style="position:absolute;left:0;text-align:left;margin-left:242.75pt;margin-top:316.65pt;width:27.95pt;height:20.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" fillcolor="window" strokeweight=".5pt">
                <v:textbox>
                  <w:txbxContent>
                    <w:p w14:paraId="32909AB7" w14:textId="77777777" w:rsidR="00BA3682" w:rsidRDefault="00BA3682" w:rsidP="00BA3682">
                      <w:r>
                        <w:t>D</w:t>
                      </w:r>
                    </w:p>
                  </w:txbxContent>
                </v:textbox>
              </v:shape>
            </w:pict>
          </mc:Fallback>
        </mc:AlternateContent>
      </w:r>
      <w:r w:rsidR="00BA3682" w:rsidRPr="00080BD2">
        <w:rPr>
          <w:rFonts w:ascii="Times New Roman" w:hAnsi="Times New Roman"/>
          <w:noProof/>
        </w:rPr>
        <mc:AlternateContent>
          <mc:Choice Requires="wps">
            <w:drawing>
              <wp:anchor distT="0" distB="0" distL="114300" distR="114300" simplePos="0" relativeHeight="251726848" behindDoc="0" locked="0" layoutInCell="1" allowOverlap="1" wp14:anchorId="0621643A" wp14:editId="4A0EB493">
                <wp:simplePos x="0" y="0"/>
                <wp:positionH relativeFrom="column">
                  <wp:posOffset>3159125</wp:posOffset>
                </wp:positionH>
                <wp:positionV relativeFrom="paragraph">
                  <wp:posOffset>6183630</wp:posOffset>
                </wp:positionV>
                <wp:extent cx="355056" cy="260894"/>
                <wp:effectExtent l="0" t="0" r="26035" b="25400"/>
                <wp:wrapNone/>
                <wp:docPr id="15" name="Textové pole 15"/>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703287E6" w14:textId="77777777" w:rsidR="00BA3682" w:rsidRDefault="00BA3682" w:rsidP="00BA3682">
                            <w: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1643A" id="Textové pole 15" o:spid="_x0000_s1029" type="#_x0000_t202" style="position:absolute;left:0;text-align:left;margin-left:248.75pt;margin-top:486.9pt;width:27.95pt;height:20.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" fillcolor="window" strokeweight=".5pt">
                <v:textbox>
                  <w:txbxContent>
                    <w:p w14:paraId="703287E6" w14:textId="77777777" w:rsidR="00BA3682" w:rsidRDefault="00BA3682" w:rsidP="00BA3682">
                      <w:r>
                        <w:t>F</w:t>
                      </w:r>
                    </w:p>
                  </w:txbxContent>
                </v:textbox>
              </v:shape>
            </w:pict>
          </mc:Fallback>
        </mc:AlternateContent>
      </w:r>
      <w:r w:rsidR="00BA3682" w:rsidRPr="00080BD2">
        <w:rPr>
          <w:rFonts w:ascii="Times New Roman" w:hAnsi="Times New Roman"/>
          <w:noProof/>
        </w:rPr>
        <mc:AlternateContent>
          <mc:Choice Requires="wps">
            <w:drawing>
              <wp:anchor distT="0" distB="0" distL="114300" distR="114300" simplePos="0" relativeHeight="251725824" behindDoc="0" locked="0" layoutInCell="1" allowOverlap="1" wp14:anchorId="31324B63" wp14:editId="7182E296">
                <wp:simplePos x="0" y="0"/>
                <wp:positionH relativeFrom="column">
                  <wp:posOffset>-56515</wp:posOffset>
                </wp:positionH>
                <wp:positionV relativeFrom="paragraph">
                  <wp:posOffset>6193790</wp:posOffset>
                </wp:positionV>
                <wp:extent cx="355056" cy="260894"/>
                <wp:effectExtent l="0" t="0" r="26035" b="19050"/>
                <wp:wrapNone/>
                <wp:docPr id="16" name="Textové pole 16"/>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219D89F0" w14:textId="77777777" w:rsidR="00BA3682" w:rsidRDefault="00BA3682" w:rsidP="00BA3682">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24B63" id="Textové pole 16" o:spid="_x0000_s1030" type="#_x0000_t202" style="position:absolute;left:0;text-align:left;margin-left:-4.45pt;margin-top:487.7pt;width:27.95pt;height:20.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" fillcolor="window" strokeweight=".5pt">
                <v:textbox>
                  <w:txbxContent>
                    <w:p w14:paraId="219D89F0" w14:textId="77777777" w:rsidR="00BA3682" w:rsidRDefault="00BA3682" w:rsidP="00BA3682">
                      <w:r>
                        <w:t>E</w:t>
                      </w:r>
                    </w:p>
                  </w:txbxContent>
                </v:textbox>
              </v:shape>
            </w:pict>
          </mc:Fallback>
        </mc:AlternateContent>
      </w:r>
      <w:r w:rsidR="00BA3682" w:rsidRPr="00080BD2">
        <w:rPr>
          <w:rFonts w:ascii="Times New Roman" w:hAnsi="Times New Roman"/>
          <w:noProof/>
        </w:rPr>
        <mc:AlternateContent>
          <mc:Choice Requires="wps">
            <w:drawing>
              <wp:anchor distT="0" distB="0" distL="114300" distR="114300" simplePos="0" relativeHeight="251721728" behindDoc="0" locked="0" layoutInCell="1" allowOverlap="1" wp14:anchorId="453B9B97" wp14:editId="1ACCB684">
                <wp:simplePos x="0" y="0"/>
                <wp:positionH relativeFrom="column">
                  <wp:posOffset>3165475</wp:posOffset>
                </wp:positionH>
                <wp:positionV relativeFrom="paragraph">
                  <wp:posOffset>1870075</wp:posOffset>
                </wp:positionV>
                <wp:extent cx="355056" cy="260894"/>
                <wp:effectExtent l="0" t="0" r="26035" b="25400"/>
                <wp:wrapNone/>
                <wp:docPr id="22" name="Textové pole 22"/>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21A5DEBF" w14:textId="77777777" w:rsidR="00BA3682" w:rsidRDefault="00BA3682" w:rsidP="00BA3682">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B9B97" id="Textové pole 22" o:spid="_x0000_s1031" type="#_x0000_t202" style="position:absolute;left:0;text-align:left;margin-left:249.25pt;margin-top:147.25pt;width:27.95pt;height:20.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" fillcolor="window" strokeweight=".5pt">
                <v:textbox>
                  <w:txbxContent>
                    <w:p w14:paraId="21A5DEBF" w14:textId="77777777" w:rsidR="00BA3682" w:rsidRDefault="00BA3682" w:rsidP="00BA3682">
                      <w:r>
                        <w:t>B</w:t>
                      </w:r>
                    </w:p>
                  </w:txbxContent>
                </v:textbox>
              </v:shape>
            </w:pict>
          </mc:Fallback>
        </mc:AlternateContent>
      </w:r>
      <w:r w:rsidR="00BA3682" w:rsidRPr="00080BD2">
        <w:rPr>
          <w:rFonts w:ascii="Times New Roman" w:hAnsi="Times New Roman"/>
          <w:noProof/>
        </w:rPr>
        <mc:AlternateContent>
          <mc:Choice Requires="wps">
            <w:drawing>
              <wp:anchor distT="0" distB="0" distL="114300" distR="114300" simplePos="0" relativeHeight="251724800" behindDoc="0" locked="0" layoutInCell="1" allowOverlap="1" wp14:anchorId="3A82A472" wp14:editId="40EB6F9F">
                <wp:simplePos x="0" y="0"/>
                <wp:positionH relativeFrom="column">
                  <wp:posOffset>-41275</wp:posOffset>
                </wp:positionH>
                <wp:positionV relativeFrom="paragraph">
                  <wp:posOffset>1884045</wp:posOffset>
                </wp:positionV>
                <wp:extent cx="355056" cy="260894"/>
                <wp:effectExtent l="0" t="0" r="26035" b="25400"/>
                <wp:wrapNone/>
                <wp:docPr id="28" name="Textové pole 28"/>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2157FB9A" w14:textId="77777777" w:rsidR="00BA3682" w:rsidRDefault="00BA3682" w:rsidP="00BA3682">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2A472" id="Textové pole 28" o:spid="_x0000_s1032" type="#_x0000_t202" style="position:absolute;left:0;text-align:left;margin-left:-3.25pt;margin-top:148.35pt;width:27.95pt;height:20.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" fillcolor="window" strokeweight=".5pt">
                <v:textbox>
                  <w:txbxContent>
                    <w:p w14:paraId="2157FB9A" w14:textId="77777777" w:rsidR="00BA3682" w:rsidRDefault="00BA3682" w:rsidP="00BA3682">
                      <w:r>
                        <w:t>A</w:t>
                      </w:r>
                    </w:p>
                  </w:txbxContent>
                </v:textbox>
              </v:shape>
            </w:pict>
          </mc:Fallback>
        </mc:AlternateContent>
      </w:r>
      <w:r w:rsidR="00BA3682" w:rsidRPr="00080BD2">
        <w:rPr>
          <w:rFonts w:ascii="Times New Roman" w:hAnsi="Times New Roman"/>
          <w:noProof/>
        </w:rPr>
        <mc:AlternateContent>
          <mc:Choice Requires="wps">
            <w:drawing>
              <wp:anchor distT="0" distB="0" distL="114300" distR="114300" simplePos="0" relativeHeight="251723776" behindDoc="0" locked="0" layoutInCell="1" allowOverlap="1" wp14:anchorId="2326082C" wp14:editId="3787F354">
                <wp:simplePos x="0" y="0"/>
                <wp:positionH relativeFrom="column">
                  <wp:posOffset>-56515</wp:posOffset>
                </wp:positionH>
                <wp:positionV relativeFrom="paragraph">
                  <wp:posOffset>4036060</wp:posOffset>
                </wp:positionV>
                <wp:extent cx="355056" cy="260894"/>
                <wp:effectExtent l="0" t="0" r="26035" b="25400"/>
                <wp:wrapNone/>
                <wp:docPr id="32" name="Textové pole 32"/>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2EDE1556" w14:textId="77777777" w:rsidR="00BA3682" w:rsidRDefault="00BA3682" w:rsidP="00BA3682">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6082C" id="Textové pole 32" o:spid="_x0000_s1033" type="#_x0000_t202" style="position:absolute;left:0;text-align:left;margin-left:-4.45pt;margin-top:317.8pt;width:27.95pt;height:20.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" fillcolor="window" strokeweight=".5pt">
                <v:textbox>
                  <w:txbxContent>
                    <w:p w14:paraId="2EDE1556" w14:textId="77777777" w:rsidR="00BA3682" w:rsidRDefault="00BA3682" w:rsidP="00BA3682">
                      <w:r>
                        <w:t>C</w:t>
                      </w:r>
                    </w:p>
                  </w:txbxContent>
                </v:textbox>
              </v:shape>
            </w:pict>
          </mc:Fallback>
        </mc:AlternateContent>
      </w:r>
      <w:r w:rsidR="00BA3682" w:rsidRPr="00080BD2">
        <w:rPr>
          <w:rFonts w:ascii="Times New Roman" w:hAnsi="Times New Roman"/>
          <w:noProof/>
        </w:rPr>
        <w:drawing>
          <wp:anchor distT="0" distB="0" distL="114300" distR="114300" simplePos="0" relativeHeight="251720704" behindDoc="1" locked="0" layoutInCell="1" allowOverlap="1" wp14:anchorId="0A4DBAC5" wp14:editId="6302E0FF">
            <wp:simplePos x="0" y="0"/>
            <wp:positionH relativeFrom="column">
              <wp:posOffset>3165475</wp:posOffset>
            </wp:positionH>
            <wp:positionV relativeFrom="paragraph">
              <wp:posOffset>4300220</wp:posOffset>
            </wp:positionV>
            <wp:extent cx="3216275" cy="2159635"/>
            <wp:effectExtent l="0" t="0" r="3175" b="0"/>
            <wp:wrapTight wrapText="bothSides">
              <wp:wrapPolygon edited="0">
                <wp:start x="0" y="0"/>
                <wp:lineTo x="0" y="21340"/>
                <wp:lineTo x="21493" y="21340"/>
                <wp:lineTo x="21493" y="0"/>
                <wp:lineTo x="0" y="0"/>
              </wp:wrapPolygon>
            </wp:wrapTight>
            <wp:docPr id="34" name="Obrázek 34" descr="Obsah obrázku exteriér, příroda, kopec, rostlin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Obrázek 69" descr="Obsah obrázku exteriér, příroda, kopec, rostlina&#10;&#10;Popis byl vytvořen automaticky"/>
                    <pic:cNvPicPr/>
                  </pic:nvPicPr>
                  <pic:blipFill rotWithShape="1">
                    <a:blip r:embed="rId35" cstate="print">
                      <a:extLst>
                        <a:ext uri="{28A0092B-C50C-407E-A947-70E740481C1C}">
                          <a14:useLocalDpi xmlns:a14="http://schemas.microsoft.com/office/drawing/2010/main" val="0"/>
                        </a:ext>
                      </a:extLst>
                    </a:blip>
                    <a:srcRect l="-1" r="1497"/>
                    <a:stretch/>
                  </pic:blipFill>
                  <pic:spPr bwMode="auto">
                    <a:xfrm>
                      <a:off x="0" y="0"/>
                      <a:ext cx="3216275" cy="2159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3682" w:rsidRPr="00080BD2">
        <w:rPr>
          <w:rFonts w:ascii="Times New Roman" w:hAnsi="Times New Roman"/>
          <w:noProof/>
        </w:rPr>
        <w:drawing>
          <wp:anchor distT="0" distB="0" distL="114300" distR="114300" simplePos="0" relativeHeight="251719680" behindDoc="1" locked="0" layoutInCell="1" allowOverlap="1" wp14:anchorId="007E70C8" wp14:editId="0DB9497A">
            <wp:simplePos x="0" y="0"/>
            <wp:positionH relativeFrom="column">
              <wp:posOffset>-60960</wp:posOffset>
            </wp:positionH>
            <wp:positionV relativeFrom="paragraph">
              <wp:posOffset>4300855</wp:posOffset>
            </wp:positionV>
            <wp:extent cx="3252470" cy="2159635"/>
            <wp:effectExtent l="0" t="0" r="5080" b="0"/>
            <wp:wrapTight wrapText="bothSides">
              <wp:wrapPolygon edited="0">
                <wp:start x="0" y="0"/>
                <wp:lineTo x="0" y="21340"/>
                <wp:lineTo x="21507" y="21340"/>
                <wp:lineTo x="21507" y="0"/>
                <wp:lineTo x="0" y="0"/>
              </wp:wrapPolygon>
            </wp:wrapTight>
            <wp:docPr id="35" name="Obrázek 35" descr="Obsah obrázku exteriér, tráva, voda, stro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Obrázek 68" descr="Obsah obrázku exteriér, tráva, voda, strom&#10;&#10;Popis byl vytvořen automaticky"/>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52470" cy="2159635"/>
                    </a:xfrm>
                    <a:prstGeom prst="rect">
                      <a:avLst/>
                    </a:prstGeom>
                  </pic:spPr>
                </pic:pic>
              </a:graphicData>
            </a:graphic>
            <wp14:sizeRelH relativeFrom="margin">
              <wp14:pctWidth>0</wp14:pctWidth>
            </wp14:sizeRelH>
            <wp14:sizeRelV relativeFrom="margin">
              <wp14:pctHeight>0</wp14:pctHeight>
            </wp14:sizeRelV>
          </wp:anchor>
        </w:drawing>
      </w:r>
      <w:r w:rsidR="00BA3682" w:rsidRPr="00080BD2">
        <w:rPr>
          <w:rFonts w:ascii="Times New Roman" w:hAnsi="Times New Roman"/>
          <w:noProof/>
        </w:rPr>
        <w:drawing>
          <wp:anchor distT="0" distB="0" distL="114300" distR="114300" simplePos="0" relativeHeight="251717632" behindDoc="1" locked="0" layoutInCell="1" allowOverlap="1" wp14:anchorId="1844963B" wp14:editId="1A440A4C">
            <wp:simplePos x="0" y="0"/>
            <wp:positionH relativeFrom="column">
              <wp:posOffset>-48642</wp:posOffset>
            </wp:positionH>
            <wp:positionV relativeFrom="paragraph">
              <wp:posOffset>2152650</wp:posOffset>
            </wp:positionV>
            <wp:extent cx="3222917" cy="2160000"/>
            <wp:effectExtent l="0" t="0" r="0" b="0"/>
            <wp:wrapTight wrapText="bothSides">
              <wp:wrapPolygon edited="0">
                <wp:start x="0" y="0"/>
                <wp:lineTo x="0" y="21340"/>
                <wp:lineTo x="21451" y="21340"/>
                <wp:lineTo x="21451" y="0"/>
                <wp:lineTo x="0" y="0"/>
              </wp:wrapPolygon>
            </wp:wrapTight>
            <wp:docPr id="36" name="Obrázek 36" descr="Obsah obrázku voda, exteriér, obloha, ře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Obrázek 66" descr="Obsah obrázku voda, exteriér, obloha, řeka&#10;&#10;Popis byl vytvořen automaticky"/>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22917" cy="2160000"/>
                    </a:xfrm>
                    <a:prstGeom prst="rect">
                      <a:avLst/>
                    </a:prstGeom>
                  </pic:spPr>
                </pic:pic>
              </a:graphicData>
            </a:graphic>
            <wp14:sizeRelH relativeFrom="margin">
              <wp14:pctWidth>0</wp14:pctWidth>
            </wp14:sizeRelH>
            <wp14:sizeRelV relativeFrom="margin">
              <wp14:pctHeight>0</wp14:pctHeight>
            </wp14:sizeRelV>
          </wp:anchor>
        </w:drawing>
      </w:r>
      <w:r w:rsidR="00BA3682" w:rsidRPr="00080BD2">
        <w:rPr>
          <w:rFonts w:ascii="Times New Roman" w:hAnsi="Times New Roman"/>
          <w:noProof/>
        </w:rPr>
        <w:drawing>
          <wp:anchor distT="0" distB="0" distL="114300" distR="114300" simplePos="0" relativeHeight="251718656" behindDoc="1" locked="0" layoutInCell="1" allowOverlap="1" wp14:anchorId="3F4BD1ED" wp14:editId="5AC137CB">
            <wp:simplePos x="0" y="0"/>
            <wp:positionH relativeFrom="column">
              <wp:posOffset>3144406</wp:posOffset>
            </wp:positionH>
            <wp:positionV relativeFrom="paragraph">
              <wp:posOffset>2137410</wp:posOffset>
            </wp:positionV>
            <wp:extent cx="3234716" cy="2160000"/>
            <wp:effectExtent l="0" t="0" r="3810" b="0"/>
            <wp:wrapTight wrapText="bothSides">
              <wp:wrapPolygon edited="0">
                <wp:start x="0" y="0"/>
                <wp:lineTo x="0" y="21340"/>
                <wp:lineTo x="21498" y="21340"/>
                <wp:lineTo x="21498" y="0"/>
                <wp:lineTo x="0" y="0"/>
              </wp:wrapPolygon>
            </wp:wrapTight>
            <wp:docPr id="38" name="Obrázek 38" descr="Obsah obrázku voda, obloha, exteriér, ře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Obrázek 67" descr="Obsah obrázku voda, obloha, exteriér, řeka&#10;&#10;Popis byl vytvořen automaticky"/>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34716" cy="2160000"/>
                    </a:xfrm>
                    <a:prstGeom prst="rect">
                      <a:avLst/>
                    </a:prstGeom>
                  </pic:spPr>
                </pic:pic>
              </a:graphicData>
            </a:graphic>
            <wp14:sizeRelH relativeFrom="margin">
              <wp14:pctWidth>0</wp14:pctWidth>
            </wp14:sizeRelH>
            <wp14:sizeRelV relativeFrom="margin">
              <wp14:pctHeight>0</wp14:pctHeight>
            </wp14:sizeRelV>
          </wp:anchor>
        </w:drawing>
      </w:r>
      <w:r w:rsidR="00BA3682" w:rsidRPr="00080BD2">
        <w:rPr>
          <w:rFonts w:ascii="Times New Roman" w:hAnsi="Times New Roman"/>
          <w:noProof/>
        </w:rPr>
        <w:drawing>
          <wp:anchor distT="0" distB="0" distL="114300" distR="114300" simplePos="0" relativeHeight="251716608" behindDoc="1" locked="0" layoutInCell="1" allowOverlap="1" wp14:anchorId="41863BDD" wp14:editId="55B37450">
            <wp:simplePos x="0" y="0"/>
            <wp:positionH relativeFrom="column">
              <wp:posOffset>3163570</wp:posOffset>
            </wp:positionH>
            <wp:positionV relativeFrom="paragraph">
              <wp:posOffset>2540</wp:posOffset>
            </wp:positionV>
            <wp:extent cx="3216792" cy="2160000"/>
            <wp:effectExtent l="0" t="0" r="3175" b="0"/>
            <wp:wrapTight wrapText="bothSides">
              <wp:wrapPolygon edited="0">
                <wp:start x="0" y="0"/>
                <wp:lineTo x="0" y="21340"/>
                <wp:lineTo x="21493" y="21340"/>
                <wp:lineTo x="21493" y="0"/>
                <wp:lineTo x="0" y="0"/>
              </wp:wrapPolygon>
            </wp:wrapTight>
            <wp:docPr id="39" name="Obrázek 39" descr="Obsah obrázku voda, exteriér, příroda, ře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Obrázek 65" descr="Obsah obrázku voda, exteriér, příroda, řeka&#10;&#10;Popis byl vytvořen automaticky"/>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216792" cy="2160000"/>
                    </a:xfrm>
                    <a:prstGeom prst="rect">
                      <a:avLst/>
                    </a:prstGeom>
                  </pic:spPr>
                </pic:pic>
              </a:graphicData>
            </a:graphic>
            <wp14:sizeRelH relativeFrom="margin">
              <wp14:pctWidth>0</wp14:pctWidth>
            </wp14:sizeRelH>
            <wp14:sizeRelV relativeFrom="margin">
              <wp14:pctHeight>0</wp14:pctHeight>
            </wp14:sizeRelV>
          </wp:anchor>
        </w:drawing>
      </w:r>
      <w:r w:rsidR="00BA3682" w:rsidRPr="00080BD2">
        <w:rPr>
          <w:rFonts w:ascii="Times New Roman" w:hAnsi="Times New Roman"/>
          <w:noProof/>
        </w:rPr>
        <w:drawing>
          <wp:anchor distT="0" distB="0" distL="114300" distR="114300" simplePos="0" relativeHeight="251715584" behindDoc="1" locked="0" layoutInCell="1" allowOverlap="1" wp14:anchorId="6081F189" wp14:editId="741BF1C1">
            <wp:simplePos x="0" y="0"/>
            <wp:positionH relativeFrom="column">
              <wp:posOffset>-45720</wp:posOffset>
            </wp:positionH>
            <wp:positionV relativeFrom="paragraph">
              <wp:posOffset>0</wp:posOffset>
            </wp:positionV>
            <wp:extent cx="3219860" cy="2160000"/>
            <wp:effectExtent l="0" t="0" r="0" b="0"/>
            <wp:wrapTight wrapText="bothSides">
              <wp:wrapPolygon edited="0">
                <wp:start x="0" y="0"/>
                <wp:lineTo x="0" y="21340"/>
                <wp:lineTo x="21472" y="21340"/>
                <wp:lineTo x="21472" y="0"/>
                <wp:lineTo x="0" y="0"/>
              </wp:wrapPolygon>
            </wp:wrapTight>
            <wp:docPr id="43" name="Obrázek 43" descr="Obsah obrázku exteriér, voda, obloha, stro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Obrázek 64" descr="Obsah obrázku exteriér, voda, obloha, strom&#10;&#10;Popis byl vytvořen automaticky"/>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219860" cy="2160000"/>
                    </a:xfrm>
                    <a:prstGeom prst="rect">
                      <a:avLst/>
                    </a:prstGeom>
                  </pic:spPr>
                </pic:pic>
              </a:graphicData>
            </a:graphic>
            <wp14:sizeRelH relativeFrom="margin">
              <wp14:pctWidth>0</wp14:pctWidth>
            </wp14:sizeRelH>
            <wp14:sizeRelV relativeFrom="margin">
              <wp14:pctHeight>0</wp14:pctHeight>
            </wp14:sizeRelV>
          </wp:anchor>
        </w:drawing>
      </w:r>
      <w:r w:rsidR="00BA3682" w:rsidRPr="00080BD2">
        <w:rPr>
          <w:rFonts w:ascii="Times New Roman" w:hAnsi="Times New Roman"/>
        </w:rPr>
        <w:t xml:space="preserve">Obr. </w:t>
      </w:r>
      <w:r w:rsidR="00BA3682">
        <w:rPr>
          <w:rFonts w:ascii="Times New Roman" w:hAnsi="Times New Roman"/>
        </w:rPr>
        <w:t>4</w:t>
      </w:r>
      <w:r w:rsidR="00BA3682" w:rsidRPr="00080BD2">
        <w:rPr>
          <w:rFonts w:ascii="Times New Roman" w:hAnsi="Times New Roman"/>
        </w:rPr>
        <w:t>: Odběrové lokality na horní nádrži A, B</w:t>
      </w:r>
      <w:r w:rsidR="00BA3682">
        <w:rPr>
          <w:rFonts w:ascii="Times New Roman" w:hAnsi="Times New Roman"/>
        </w:rPr>
        <w:t>:</w:t>
      </w:r>
      <w:r w:rsidR="00BA3682" w:rsidRPr="00080BD2">
        <w:rPr>
          <w:rFonts w:ascii="Times New Roman" w:hAnsi="Times New Roman"/>
        </w:rPr>
        <w:t xml:space="preserve"> </w:t>
      </w:r>
      <w:r w:rsidR="00BA3682">
        <w:rPr>
          <w:rFonts w:ascii="Times New Roman" w:hAnsi="Times New Roman"/>
        </w:rPr>
        <w:t>o</w:t>
      </w:r>
      <w:r w:rsidR="00BA3682" w:rsidRPr="00080BD2">
        <w:rPr>
          <w:rFonts w:ascii="Times New Roman" w:hAnsi="Times New Roman"/>
        </w:rPr>
        <w:t>bec Pasohlávky</w:t>
      </w:r>
      <w:r w:rsidR="00BA3682">
        <w:rPr>
          <w:rFonts w:ascii="Times New Roman" w:hAnsi="Times New Roman"/>
        </w:rPr>
        <w:t xml:space="preserve"> (O1)</w:t>
      </w:r>
      <w:r w:rsidR="00BA3682" w:rsidRPr="00080BD2">
        <w:rPr>
          <w:rFonts w:ascii="Times New Roman" w:hAnsi="Times New Roman"/>
        </w:rPr>
        <w:t>; C, D</w:t>
      </w:r>
      <w:r w:rsidR="00BA3682">
        <w:rPr>
          <w:rFonts w:ascii="Times New Roman" w:hAnsi="Times New Roman"/>
        </w:rPr>
        <w:t xml:space="preserve">: splav </w:t>
      </w:r>
      <w:r w:rsidR="00BA3682" w:rsidRPr="00080BD2">
        <w:rPr>
          <w:rFonts w:ascii="Times New Roman" w:hAnsi="Times New Roman"/>
        </w:rPr>
        <w:t xml:space="preserve">Mušov </w:t>
      </w:r>
      <w:r w:rsidR="00BA3682">
        <w:rPr>
          <w:rFonts w:ascii="Times New Roman" w:hAnsi="Times New Roman"/>
        </w:rPr>
        <w:t xml:space="preserve"> (S1)</w:t>
      </w:r>
      <w:r w:rsidR="00BA3682" w:rsidRPr="00080BD2">
        <w:rPr>
          <w:rFonts w:ascii="Times New Roman" w:hAnsi="Times New Roman"/>
        </w:rPr>
        <w:t>; E, F</w:t>
      </w:r>
      <w:r w:rsidR="00BA3682">
        <w:rPr>
          <w:rFonts w:ascii="Times New Roman" w:hAnsi="Times New Roman"/>
        </w:rPr>
        <w:t>:</w:t>
      </w:r>
      <w:r w:rsidR="00BA3682" w:rsidRPr="00080BD2">
        <w:rPr>
          <w:rFonts w:ascii="Times New Roman" w:hAnsi="Times New Roman"/>
        </w:rPr>
        <w:t xml:space="preserve"> Horní vegetace</w:t>
      </w:r>
      <w:r w:rsidR="00BA3682">
        <w:rPr>
          <w:rFonts w:ascii="Times New Roman" w:hAnsi="Times New Roman"/>
        </w:rPr>
        <w:t xml:space="preserve"> (V1)</w:t>
      </w:r>
      <w:r w:rsidR="00BA3682" w:rsidRPr="00080BD2">
        <w:rPr>
          <w:rFonts w:ascii="Times New Roman" w:hAnsi="Times New Roman"/>
        </w:rPr>
        <w:t>.</w:t>
      </w:r>
      <w:r w:rsidR="00BA3682" w:rsidRPr="00080BD2">
        <w:rPr>
          <w:rFonts w:ascii="Times New Roman" w:hAnsi="Times New Roman"/>
        </w:rPr>
        <w:tab/>
      </w:r>
    </w:p>
    <w:p w14:paraId="3A4C9C5B" w14:textId="530FFD48" w:rsidR="003D775B" w:rsidRPr="00D759E2" w:rsidRDefault="00C519F3" w:rsidP="003D775B">
      <w:pPr>
        <w:pStyle w:val="Dalodstavce"/>
        <w:spacing w:line="360" w:lineRule="auto"/>
        <w:ind w:firstLine="0"/>
        <w:jc w:val="left"/>
        <w:rPr>
          <w:rFonts w:ascii="Times New Roman" w:hAnsi="Times New Roman"/>
        </w:rPr>
      </w:pPr>
      <w:r>
        <w:rPr>
          <w:rFonts w:ascii="Times New Roman" w:hAnsi="Times New Roman"/>
          <w:i/>
          <w:iCs/>
          <w:noProof/>
          <w:sz w:val="18"/>
          <w:szCs w:val="18"/>
        </w:rPr>
        <mc:AlternateContent>
          <mc:Choice Requires="wps">
            <w:drawing>
              <wp:anchor distT="0" distB="0" distL="114300" distR="114300" simplePos="0" relativeHeight="251670528" behindDoc="0" locked="0" layoutInCell="1" allowOverlap="1" wp14:anchorId="0D35E11A" wp14:editId="4139FEA8">
                <wp:simplePos x="0" y="0"/>
                <wp:positionH relativeFrom="margin">
                  <wp:align>center</wp:align>
                </wp:positionH>
                <wp:positionV relativeFrom="paragraph">
                  <wp:posOffset>4245610</wp:posOffset>
                </wp:positionV>
                <wp:extent cx="355056" cy="260894"/>
                <wp:effectExtent l="0" t="0" r="26035" b="13970"/>
                <wp:wrapNone/>
                <wp:docPr id="49" name="Textové pole 49"/>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chemeClr val="lt1"/>
                        </a:solidFill>
                        <a:ln w="6350">
                          <a:solidFill>
                            <a:prstClr val="black"/>
                          </a:solidFill>
                        </a:ln>
                      </wps:spPr>
                      <wps:txbx>
                        <w:txbxContent>
                          <w:p w14:paraId="1EA14406" w14:textId="77777777" w:rsidR="003D775B" w:rsidRDefault="003D775B" w:rsidP="003D775B">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5E11A" id="Textové pole 49" o:spid="_x0000_s1034" type="#_x0000_t202" style="position:absolute;margin-left:0;margin-top:334.3pt;width:27.95pt;height:20.5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GqvPAIAAIIEAAAOAAAAZHJzL2Uyb0RvYy54bWysVE1v2zAMvQ/YfxB0X+ykSZYa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" fillcolor="white [3201]" strokeweight=".5pt">
                <v:textbox>
                  <w:txbxContent>
                    <w:p w14:paraId="1EA14406" w14:textId="77777777" w:rsidR="003D775B" w:rsidRDefault="003D775B" w:rsidP="003D775B">
                      <w:r>
                        <w:t>D</w:t>
                      </w:r>
                    </w:p>
                  </w:txbxContent>
                </v:textbox>
                <w10:wrap anchorx="margin"/>
              </v:shape>
            </w:pict>
          </mc:Fallback>
        </mc:AlternateContent>
      </w:r>
    </w:p>
    <w:p w14:paraId="66C094B8" w14:textId="3E04420D" w:rsidR="00BA3682" w:rsidRDefault="003D775B" w:rsidP="003D775B">
      <w:pPr>
        <w:pStyle w:val="Dalodstavce"/>
        <w:spacing w:line="360" w:lineRule="auto"/>
        <w:ind w:firstLine="0"/>
        <w:rPr>
          <w:rFonts w:ascii="Times New Roman" w:hAnsi="Times New Roman"/>
        </w:rPr>
      </w:pPr>
      <w:r w:rsidRPr="00080BD2">
        <w:rPr>
          <w:rFonts w:ascii="Times New Roman" w:hAnsi="Times New Roman"/>
        </w:rPr>
        <w:lastRenderedPageBreak/>
        <w:t xml:space="preserve">Obr. </w:t>
      </w:r>
      <w:r>
        <w:rPr>
          <w:rFonts w:ascii="Times New Roman" w:hAnsi="Times New Roman"/>
        </w:rPr>
        <w:t>5</w:t>
      </w:r>
      <w:r w:rsidRPr="00080BD2">
        <w:rPr>
          <w:rFonts w:ascii="Times New Roman" w:hAnsi="Times New Roman"/>
        </w:rPr>
        <w:t>: Odběrové lokality na střední nádrži A, B</w:t>
      </w:r>
      <w:r>
        <w:rPr>
          <w:rFonts w:ascii="Times New Roman" w:hAnsi="Times New Roman"/>
        </w:rPr>
        <w:t>:</w:t>
      </w:r>
      <w:r w:rsidRPr="00080BD2">
        <w:rPr>
          <w:rFonts w:ascii="Times New Roman" w:hAnsi="Times New Roman"/>
        </w:rPr>
        <w:t xml:space="preserve"> </w:t>
      </w:r>
      <w:r w:rsidR="00861660">
        <w:rPr>
          <w:rFonts w:ascii="Times New Roman" w:hAnsi="Times New Roman"/>
        </w:rPr>
        <w:t>o</w:t>
      </w:r>
      <w:r w:rsidRPr="00080BD2">
        <w:rPr>
          <w:rFonts w:ascii="Times New Roman" w:hAnsi="Times New Roman"/>
        </w:rPr>
        <w:t>bec Strachotín</w:t>
      </w:r>
      <w:r w:rsidR="00861660">
        <w:rPr>
          <w:rFonts w:ascii="Times New Roman" w:hAnsi="Times New Roman"/>
        </w:rPr>
        <w:t xml:space="preserve"> (O2)</w:t>
      </w:r>
      <w:r w:rsidRPr="00080BD2">
        <w:rPr>
          <w:rFonts w:ascii="Times New Roman" w:hAnsi="Times New Roman"/>
        </w:rPr>
        <w:t>; C, D</w:t>
      </w:r>
      <w:r>
        <w:rPr>
          <w:rFonts w:ascii="Times New Roman" w:hAnsi="Times New Roman"/>
        </w:rPr>
        <w:t>:</w:t>
      </w:r>
      <w:r w:rsidRPr="00080BD2">
        <w:rPr>
          <w:rFonts w:ascii="Times New Roman" w:hAnsi="Times New Roman"/>
        </w:rPr>
        <w:t xml:space="preserve"> </w:t>
      </w:r>
      <w:r w:rsidR="001B1485">
        <w:rPr>
          <w:rFonts w:ascii="Times New Roman" w:hAnsi="Times New Roman"/>
        </w:rPr>
        <w:t>s</w:t>
      </w:r>
      <w:r w:rsidRPr="00080BD2">
        <w:rPr>
          <w:rFonts w:ascii="Times New Roman" w:hAnsi="Times New Roman"/>
        </w:rPr>
        <w:t>plav</w:t>
      </w:r>
      <w:r w:rsidR="00861660">
        <w:rPr>
          <w:rFonts w:ascii="Times New Roman" w:hAnsi="Times New Roman"/>
        </w:rPr>
        <w:t xml:space="preserve"> Věstonice (S2)</w:t>
      </w:r>
      <w:r w:rsidRPr="00080BD2">
        <w:rPr>
          <w:rFonts w:ascii="Times New Roman" w:hAnsi="Times New Roman"/>
        </w:rPr>
        <w:t>; E, F</w:t>
      </w:r>
      <w:r>
        <w:rPr>
          <w:rFonts w:ascii="Times New Roman" w:hAnsi="Times New Roman"/>
        </w:rPr>
        <w:t>:</w:t>
      </w:r>
      <w:r w:rsidRPr="00080BD2">
        <w:rPr>
          <w:rFonts w:ascii="Times New Roman" w:hAnsi="Times New Roman"/>
        </w:rPr>
        <w:t xml:space="preserve"> Střední vegetace</w:t>
      </w:r>
      <w:r w:rsidR="00861660">
        <w:rPr>
          <w:rFonts w:ascii="Times New Roman" w:hAnsi="Times New Roman"/>
        </w:rPr>
        <w:t xml:space="preserve"> (V2)</w:t>
      </w:r>
      <w:r w:rsidRPr="00080BD2">
        <w:rPr>
          <w:rFonts w:ascii="Times New Roman" w:hAnsi="Times New Roman"/>
        </w:rPr>
        <w:t>.</w:t>
      </w:r>
      <w:r w:rsidRPr="00080BD2">
        <w:rPr>
          <w:rFonts w:ascii="Times New Roman" w:hAnsi="Times New Roman"/>
          <w:noProof/>
        </w:rPr>
        <mc:AlternateContent>
          <mc:Choice Requires="wps">
            <w:drawing>
              <wp:anchor distT="0" distB="0" distL="114300" distR="114300" simplePos="0" relativeHeight="251684864" behindDoc="0" locked="0" layoutInCell="1" allowOverlap="1" wp14:anchorId="05F67A05" wp14:editId="5BB3C7B0">
                <wp:simplePos x="0" y="0"/>
                <wp:positionH relativeFrom="column">
                  <wp:posOffset>2679700</wp:posOffset>
                </wp:positionH>
                <wp:positionV relativeFrom="paragraph">
                  <wp:posOffset>6127750</wp:posOffset>
                </wp:positionV>
                <wp:extent cx="355056" cy="260894"/>
                <wp:effectExtent l="0" t="0" r="26035" b="25400"/>
                <wp:wrapNone/>
                <wp:docPr id="63" name="Textové pole 63"/>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5AD20467" w14:textId="77777777" w:rsidR="003D775B" w:rsidRDefault="003D775B" w:rsidP="003D775B">
                            <w: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67A05" id="Textové pole 63" o:spid="_x0000_s1035" type="#_x0000_t202" style="position:absolute;left:0;text-align:left;margin-left:211pt;margin-top:482.5pt;width:27.95pt;height:20.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" fillcolor="window" strokeweight=".5pt">
                <v:textbox>
                  <w:txbxContent>
                    <w:p w14:paraId="5AD20467" w14:textId="77777777" w:rsidR="003D775B" w:rsidRDefault="003D775B" w:rsidP="003D775B">
                      <w:r>
                        <w:t>F</w:t>
                      </w:r>
                    </w:p>
                  </w:txbxContent>
                </v:textbox>
              </v:shape>
            </w:pict>
          </mc:Fallback>
        </mc:AlternateContent>
      </w:r>
      <w:r w:rsidRPr="00080BD2">
        <w:rPr>
          <w:rFonts w:ascii="Times New Roman" w:hAnsi="Times New Roman"/>
          <w:noProof/>
        </w:rPr>
        <mc:AlternateContent>
          <mc:Choice Requires="wps">
            <w:drawing>
              <wp:anchor distT="0" distB="0" distL="114300" distR="114300" simplePos="0" relativeHeight="251683840" behindDoc="0" locked="0" layoutInCell="1" allowOverlap="1" wp14:anchorId="1B009BC8" wp14:editId="01651044">
                <wp:simplePos x="0" y="0"/>
                <wp:positionH relativeFrom="column">
                  <wp:posOffset>-513080</wp:posOffset>
                </wp:positionH>
                <wp:positionV relativeFrom="paragraph">
                  <wp:posOffset>6125845</wp:posOffset>
                </wp:positionV>
                <wp:extent cx="355056" cy="260894"/>
                <wp:effectExtent l="0" t="0" r="26035" b="25400"/>
                <wp:wrapNone/>
                <wp:docPr id="62" name="Textové pole 62"/>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010647E4" w14:textId="77777777" w:rsidR="003D775B" w:rsidRDefault="003D775B" w:rsidP="003D775B">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09BC8" id="Textové pole 62" o:spid="_x0000_s1036" type="#_x0000_t202" style="position:absolute;left:0;text-align:left;margin-left:-40.4pt;margin-top:482.35pt;width:27.95pt;height:20.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" fillcolor="window" strokeweight=".5pt">
                <v:textbox>
                  <w:txbxContent>
                    <w:p w14:paraId="010647E4" w14:textId="77777777" w:rsidR="003D775B" w:rsidRDefault="003D775B" w:rsidP="003D775B">
                      <w:r>
                        <w:t>E</w:t>
                      </w:r>
                    </w:p>
                  </w:txbxContent>
                </v:textbox>
              </v:shape>
            </w:pict>
          </mc:Fallback>
        </mc:AlternateContent>
      </w:r>
      <w:r w:rsidRPr="00080BD2">
        <w:rPr>
          <w:rFonts w:ascii="Times New Roman" w:hAnsi="Times New Roman"/>
          <w:noProof/>
        </w:rPr>
        <mc:AlternateContent>
          <mc:Choice Requires="wps">
            <w:drawing>
              <wp:anchor distT="0" distB="0" distL="114300" distR="114300" simplePos="0" relativeHeight="251682816" behindDoc="0" locked="0" layoutInCell="1" allowOverlap="1" wp14:anchorId="1D2DB48E" wp14:editId="73F90419">
                <wp:simplePos x="0" y="0"/>
                <wp:positionH relativeFrom="column">
                  <wp:posOffset>-513534</wp:posOffset>
                </wp:positionH>
                <wp:positionV relativeFrom="paragraph">
                  <wp:posOffset>3979092</wp:posOffset>
                </wp:positionV>
                <wp:extent cx="355056" cy="260894"/>
                <wp:effectExtent l="0" t="0" r="26035" b="25400"/>
                <wp:wrapNone/>
                <wp:docPr id="61" name="Textové pole 61"/>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59E4A193" w14:textId="77777777" w:rsidR="003D775B" w:rsidRDefault="003D775B" w:rsidP="003D775B">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DB48E" id="Textové pole 61" o:spid="_x0000_s1037" type="#_x0000_t202" style="position:absolute;left:0;text-align:left;margin-left:-40.45pt;margin-top:313.3pt;width:27.95pt;height:20.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" fillcolor="window" strokeweight=".5pt">
                <v:textbox>
                  <w:txbxContent>
                    <w:p w14:paraId="59E4A193" w14:textId="77777777" w:rsidR="003D775B" w:rsidRDefault="003D775B" w:rsidP="003D775B">
                      <w:r>
                        <w:t>C</w:t>
                      </w:r>
                    </w:p>
                  </w:txbxContent>
                </v:textbox>
              </v:shape>
            </w:pict>
          </mc:Fallback>
        </mc:AlternateContent>
      </w:r>
      <w:r w:rsidRPr="00080BD2">
        <w:rPr>
          <w:rFonts w:ascii="Times New Roman" w:hAnsi="Times New Roman"/>
          <w:noProof/>
        </w:rPr>
        <mc:AlternateContent>
          <mc:Choice Requires="wps">
            <w:drawing>
              <wp:anchor distT="0" distB="0" distL="114300" distR="114300" simplePos="0" relativeHeight="251681792" behindDoc="0" locked="0" layoutInCell="1" allowOverlap="1" wp14:anchorId="786F17F1" wp14:editId="4359DFC0">
                <wp:simplePos x="0" y="0"/>
                <wp:positionH relativeFrom="column">
                  <wp:posOffset>2665186</wp:posOffset>
                </wp:positionH>
                <wp:positionV relativeFrom="paragraph">
                  <wp:posOffset>3973286</wp:posOffset>
                </wp:positionV>
                <wp:extent cx="355056" cy="260894"/>
                <wp:effectExtent l="0" t="0" r="26035" b="25400"/>
                <wp:wrapNone/>
                <wp:docPr id="60" name="Textové pole 60"/>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26FC6EDB" w14:textId="77777777" w:rsidR="003D775B" w:rsidRDefault="003D775B" w:rsidP="003D775B">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F17F1" id="Textové pole 60" o:spid="_x0000_s1038" type="#_x0000_t202" style="position:absolute;left:0;text-align:left;margin-left:209.85pt;margin-top:312.85pt;width:27.95pt;height:20.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" fillcolor="window" strokeweight=".5pt">
                <v:textbox>
                  <w:txbxContent>
                    <w:p w14:paraId="26FC6EDB" w14:textId="77777777" w:rsidR="003D775B" w:rsidRDefault="003D775B" w:rsidP="003D775B">
                      <w:r>
                        <w:t>D</w:t>
                      </w:r>
                    </w:p>
                  </w:txbxContent>
                </v:textbox>
              </v:shape>
            </w:pict>
          </mc:Fallback>
        </mc:AlternateContent>
      </w:r>
      <w:r w:rsidRPr="00080BD2">
        <w:rPr>
          <w:rFonts w:ascii="Times New Roman" w:hAnsi="Times New Roman"/>
          <w:noProof/>
        </w:rPr>
        <mc:AlternateContent>
          <mc:Choice Requires="wps">
            <w:drawing>
              <wp:anchor distT="0" distB="0" distL="114300" distR="114300" simplePos="0" relativeHeight="251680768" behindDoc="0" locked="0" layoutInCell="1" allowOverlap="1" wp14:anchorId="03410D54" wp14:editId="71A90610">
                <wp:simplePos x="0" y="0"/>
                <wp:positionH relativeFrom="column">
                  <wp:posOffset>2680698</wp:posOffset>
                </wp:positionH>
                <wp:positionV relativeFrom="paragraph">
                  <wp:posOffset>1861275</wp:posOffset>
                </wp:positionV>
                <wp:extent cx="355056" cy="260894"/>
                <wp:effectExtent l="0" t="0" r="26035" b="25400"/>
                <wp:wrapNone/>
                <wp:docPr id="59" name="Textové pole 59"/>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49B4E34F" w14:textId="77777777" w:rsidR="003D775B" w:rsidRDefault="003D775B" w:rsidP="003D775B">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10D54" id="Textové pole 59" o:spid="_x0000_s1039" type="#_x0000_t202" style="position:absolute;left:0;text-align:left;margin-left:211.1pt;margin-top:146.55pt;width:27.95pt;height:20.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" fillcolor="window" strokeweight=".5pt">
                <v:textbox>
                  <w:txbxContent>
                    <w:p w14:paraId="49B4E34F" w14:textId="77777777" w:rsidR="003D775B" w:rsidRDefault="003D775B" w:rsidP="003D775B">
                      <w:r>
                        <w:t>B</w:t>
                      </w:r>
                    </w:p>
                  </w:txbxContent>
                </v:textbox>
              </v:shape>
            </w:pict>
          </mc:Fallback>
        </mc:AlternateContent>
      </w:r>
      <w:r w:rsidRPr="00080BD2">
        <w:rPr>
          <w:rFonts w:ascii="Times New Roman" w:hAnsi="Times New Roman"/>
          <w:noProof/>
        </w:rPr>
        <mc:AlternateContent>
          <mc:Choice Requires="wps">
            <w:drawing>
              <wp:anchor distT="0" distB="0" distL="114300" distR="114300" simplePos="0" relativeHeight="251679744" behindDoc="0" locked="0" layoutInCell="1" allowOverlap="1" wp14:anchorId="7C5A76A4" wp14:editId="358678D3">
                <wp:simplePos x="0" y="0"/>
                <wp:positionH relativeFrom="column">
                  <wp:posOffset>-512989</wp:posOffset>
                </wp:positionH>
                <wp:positionV relativeFrom="paragraph">
                  <wp:posOffset>1885043</wp:posOffset>
                </wp:positionV>
                <wp:extent cx="355056" cy="260894"/>
                <wp:effectExtent l="0" t="0" r="26035" b="25400"/>
                <wp:wrapNone/>
                <wp:docPr id="58" name="Textové pole 58"/>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65ED7E42" w14:textId="77777777" w:rsidR="003D775B" w:rsidRDefault="003D775B" w:rsidP="003D775B">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A76A4" id="Textové pole 58" o:spid="_x0000_s1040" type="#_x0000_t202" style="position:absolute;left:0;text-align:left;margin-left:-40.4pt;margin-top:148.45pt;width:27.95pt;height:20.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" fillcolor="window" strokeweight=".5pt">
                <v:textbox>
                  <w:txbxContent>
                    <w:p w14:paraId="65ED7E42" w14:textId="77777777" w:rsidR="003D775B" w:rsidRDefault="003D775B" w:rsidP="003D775B">
                      <w:r>
                        <w:t>A</w:t>
                      </w:r>
                    </w:p>
                  </w:txbxContent>
                </v:textbox>
              </v:shape>
            </w:pict>
          </mc:Fallback>
        </mc:AlternateContent>
      </w:r>
      <w:r w:rsidRPr="00080BD2">
        <w:rPr>
          <w:rFonts w:ascii="Times New Roman" w:hAnsi="Times New Roman"/>
          <w:noProof/>
        </w:rPr>
        <w:drawing>
          <wp:anchor distT="0" distB="0" distL="114300" distR="114300" simplePos="0" relativeHeight="251673600" behindDoc="1" locked="0" layoutInCell="1" allowOverlap="1" wp14:anchorId="02D60B40" wp14:editId="687A4C7F">
            <wp:simplePos x="0" y="0"/>
            <wp:positionH relativeFrom="column">
              <wp:posOffset>-528320</wp:posOffset>
            </wp:positionH>
            <wp:positionV relativeFrom="paragraph">
              <wp:posOffset>2540</wp:posOffset>
            </wp:positionV>
            <wp:extent cx="3208655" cy="2159635"/>
            <wp:effectExtent l="0" t="0" r="0" b="0"/>
            <wp:wrapTight wrapText="bothSides">
              <wp:wrapPolygon edited="0">
                <wp:start x="0" y="0"/>
                <wp:lineTo x="0" y="21340"/>
                <wp:lineTo x="21416" y="21340"/>
                <wp:lineTo x="21416" y="0"/>
                <wp:lineTo x="0" y="0"/>
              </wp:wrapPolygon>
            </wp:wrapTight>
            <wp:docPr id="52" name="Obrázek 52" descr="Obsah obrázku exteriér, strom, obloha, vod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Obrázek 52" descr="Obsah obrázku exteriér, strom, obloha, voda&#10;&#10;Popis byl vytvořen automaticky"/>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08655" cy="2159635"/>
                    </a:xfrm>
                    <a:prstGeom prst="rect">
                      <a:avLst/>
                    </a:prstGeom>
                  </pic:spPr>
                </pic:pic>
              </a:graphicData>
            </a:graphic>
            <wp14:sizeRelH relativeFrom="margin">
              <wp14:pctWidth>0</wp14:pctWidth>
            </wp14:sizeRelH>
            <wp14:sizeRelV relativeFrom="margin">
              <wp14:pctHeight>0</wp14:pctHeight>
            </wp14:sizeRelV>
          </wp:anchor>
        </w:drawing>
      </w:r>
      <w:r w:rsidRPr="00080BD2">
        <w:rPr>
          <w:rFonts w:ascii="Times New Roman" w:hAnsi="Times New Roman"/>
          <w:noProof/>
        </w:rPr>
        <w:drawing>
          <wp:anchor distT="0" distB="0" distL="114300" distR="114300" simplePos="0" relativeHeight="251675648" behindDoc="1" locked="0" layoutInCell="1" allowOverlap="1" wp14:anchorId="36D59176" wp14:editId="3A3A26DF">
            <wp:simplePos x="0" y="0"/>
            <wp:positionH relativeFrom="column">
              <wp:posOffset>-527050</wp:posOffset>
            </wp:positionH>
            <wp:positionV relativeFrom="paragraph">
              <wp:posOffset>2128520</wp:posOffset>
            </wp:positionV>
            <wp:extent cx="3207600" cy="2154481"/>
            <wp:effectExtent l="0" t="0" r="0" b="0"/>
            <wp:wrapTight wrapText="bothSides">
              <wp:wrapPolygon edited="0">
                <wp:start x="0" y="0"/>
                <wp:lineTo x="0" y="21396"/>
                <wp:lineTo x="21425" y="21396"/>
                <wp:lineTo x="21425" y="0"/>
                <wp:lineTo x="0" y="0"/>
              </wp:wrapPolygon>
            </wp:wrapTight>
            <wp:docPr id="54" name="Obrázek 54" descr="Obsah obrázku obloha, exteriér, voda, přírod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Obrázek 54" descr="Obsah obrázku obloha, exteriér, voda, příroda&#10;&#10;Popis byl vytvořen automaticky"/>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07600" cy="2154481"/>
                    </a:xfrm>
                    <a:prstGeom prst="rect">
                      <a:avLst/>
                    </a:prstGeom>
                  </pic:spPr>
                </pic:pic>
              </a:graphicData>
            </a:graphic>
            <wp14:sizeRelH relativeFrom="margin">
              <wp14:pctWidth>0</wp14:pctWidth>
            </wp14:sizeRelH>
            <wp14:sizeRelV relativeFrom="margin">
              <wp14:pctHeight>0</wp14:pctHeight>
            </wp14:sizeRelV>
          </wp:anchor>
        </w:drawing>
      </w:r>
      <w:r w:rsidRPr="00080BD2">
        <w:rPr>
          <w:rFonts w:ascii="Times New Roman" w:hAnsi="Times New Roman"/>
          <w:noProof/>
        </w:rPr>
        <w:drawing>
          <wp:anchor distT="0" distB="0" distL="114300" distR="114300" simplePos="0" relativeHeight="251677696" behindDoc="1" locked="0" layoutInCell="1" allowOverlap="1" wp14:anchorId="63F20C08" wp14:editId="57C472A2">
            <wp:simplePos x="0" y="0"/>
            <wp:positionH relativeFrom="column">
              <wp:posOffset>-514350</wp:posOffset>
            </wp:positionH>
            <wp:positionV relativeFrom="paragraph">
              <wp:posOffset>4233545</wp:posOffset>
            </wp:positionV>
            <wp:extent cx="3203681" cy="2160000"/>
            <wp:effectExtent l="0" t="0" r="0" b="0"/>
            <wp:wrapTight wrapText="bothSides">
              <wp:wrapPolygon edited="0">
                <wp:start x="0" y="0"/>
                <wp:lineTo x="0" y="21340"/>
                <wp:lineTo x="21450" y="21340"/>
                <wp:lineTo x="21450" y="0"/>
                <wp:lineTo x="0" y="0"/>
              </wp:wrapPolygon>
            </wp:wrapTight>
            <wp:docPr id="56" name="Obrázek 56" descr="Obsah obrázku exteriér, obloha, voda, přírod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Obrázek 56" descr="Obsah obrázku exteriér, obloha, voda, příroda&#10;&#10;Popis byl vytvořen automaticky"/>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03681" cy="2160000"/>
                    </a:xfrm>
                    <a:prstGeom prst="rect">
                      <a:avLst/>
                    </a:prstGeom>
                  </pic:spPr>
                </pic:pic>
              </a:graphicData>
            </a:graphic>
            <wp14:sizeRelH relativeFrom="margin">
              <wp14:pctWidth>0</wp14:pctWidth>
            </wp14:sizeRelH>
            <wp14:sizeRelV relativeFrom="margin">
              <wp14:pctHeight>0</wp14:pctHeight>
            </wp14:sizeRelV>
          </wp:anchor>
        </w:drawing>
      </w:r>
      <w:r w:rsidRPr="00080BD2">
        <w:rPr>
          <w:rFonts w:ascii="Times New Roman" w:hAnsi="Times New Roman"/>
          <w:noProof/>
        </w:rPr>
        <w:drawing>
          <wp:anchor distT="0" distB="0" distL="114300" distR="114300" simplePos="0" relativeHeight="251678720" behindDoc="1" locked="0" layoutInCell="1" allowOverlap="1" wp14:anchorId="266EA7FD" wp14:editId="7E2F6767">
            <wp:simplePos x="0" y="0"/>
            <wp:positionH relativeFrom="column">
              <wp:posOffset>2679065</wp:posOffset>
            </wp:positionH>
            <wp:positionV relativeFrom="paragraph">
              <wp:posOffset>4231640</wp:posOffset>
            </wp:positionV>
            <wp:extent cx="3211327" cy="2160000"/>
            <wp:effectExtent l="0" t="0" r="8255" b="0"/>
            <wp:wrapTight wrapText="bothSides">
              <wp:wrapPolygon edited="0">
                <wp:start x="0" y="0"/>
                <wp:lineTo x="0" y="21340"/>
                <wp:lineTo x="21527" y="21340"/>
                <wp:lineTo x="21527" y="0"/>
                <wp:lineTo x="0" y="0"/>
              </wp:wrapPolygon>
            </wp:wrapTight>
            <wp:docPr id="57" name="Obrázek 57" descr="Obsah obrázku voda, obloha, exteriér, jezer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Obrázek 57" descr="Obsah obrázku voda, obloha, exteriér, jezero&#10;&#10;Popis byl vytvořen automaticky"/>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11327" cy="2160000"/>
                    </a:xfrm>
                    <a:prstGeom prst="rect">
                      <a:avLst/>
                    </a:prstGeom>
                  </pic:spPr>
                </pic:pic>
              </a:graphicData>
            </a:graphic>
            <wp14:sizeRelH relativeFrom="margin">
              <wp14:pctWidth>0</wp14:pctWidth>
            </wp14:sizeRelH>
            <wp14:sizeRelV relativeFrom="margin">
              <wp14:pctHeight>0</wp14:pctHeight>
            </wp14:sizeRelV>
          </wp:anchor>
        </w:drawing>
      </w:r>
      <w:r w:rsidRPr="00080BD2">
        <w:rPr>
          <w:rFonts w:ascii="Times New Roman" w:hAnsi="Times New Roman"/>
          <w:noProof/>
        </w:rPr>
        <w:drawing>
          <wp:anchor distT="0" distB="0" distL="114300" distR="114300" simplePos="0" relativeHeight="251674624" behindDoc="1" locked="0" layoutInCell="1" allowOverlap="1" wp14:anchorId="7B9EDA18" wp14:editId="1821B857">
            <wp:simplePos x="0" y="0"/>
            <wp:positionH relativeFrom="column">
              <wp:posOffset>2679065</wp:posOffset>
            </wp:positionH>
            <wp:positionV relativeFrom="paragraph">
              <wp:posOffset>0</wp:posOffset>
            </wp:positionV>
            <wp:extent cx="3207600" cy="2161644"/>
            <wp:effectExtent l="0" t="0" r="0" b="0"/>
            <wp:wrapTight wrapText="bothSides">
              <wp:wrapPolygon edited="0">
                <wp:start x="0" y="0"/>
                <wp:lineTo x="0" y="21321"/>
                <wp:lineTo x="21425" y="21321"/>
                <wp:lineTo x="21425" y="0"/>
                <wp:lineTo x="0" y="0"/>
              </wp:wrapPolygon>
            </wp:wrapTight>
            <wp:docPr id="53" name="Obrázek 53" descr="Obsah obrázku strom, exteriér, rostlina, les&#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Obrázek 53" descr="Obsah obrázku strom, exteriér, rostlina, les&#10;&#10;Popis byl vytvořen automaticky"/>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207600" cy="2161644"/>
                    </a:xfrm>
                    <a:prstGeom prst="rect">
                      <a:avLst/>
                    </a:prstGeom>
                  </pic:spPr>
                </pic:pic>
              </a:graphicData>
            </a:graphic>
            <wp14:sizeRelH relativeFrom="margin">
              <wp14:pctWidth>0</wp14:pctWidth>
            </wp14:sizeRelH>
            <wp14:sizeRelV relativeFrom="margin">
              <wp14:pctHeight>0</wp14:pctHeight>
            </wp14:sizeRelV>
          </wp:anchor>
        </w:drawing>
      </w:r>
      <w:r w:rsidRPr="00080BD2">
        <w:rPr>
          <w:rFonts w:ascii="Times New Roman" w:hAnsi="Times New Roman"/>
          <w:noProof/>
        </w:rPr>
        <w:drawing>
          <wp:anchor distT="0" distB="0" distL="114300" distR="114300" simplePos="0" relativeHeight="251676672" behindDoc="1" locked="0" layoutInCell="1" allowOverlap="1" wp14:anchorId="60A9B18D" wp14:editId="690D6728">
            <wp:simplePos x="0" y="0"/>
            <wp:positionH relativeFrom="column">
              <wp:posOffset>2667635</wp:posOffset>
            </wp:positionH>
            <wp:positionV relativeFrom="paragraph">
              <wp:posOffset>2128520</wp:posOffset>
            </wp:positionV>
            <wp:extent cx="3222180" cy="2160000"/>
            <wp:effectExtent l="0" t="0" r="0" b="0"/>
            <wp:wrapTight wrapText="bothSides">
              <wp:wrapPolygon edited="0">
                <wp:start x="0" y="0"/>
                <wp:lineTo x="0" y="21340"/>
                <wp:lineTo x="21455" y="21340"/>
                <wp:lineTo x="21455" y="0"/>
                <wp:lineTo x="0" y="0"/>
              </wp:wrapPolygon>
            </wp:wrapTight>
            <wp:docPr id="55" name="Obrázek 55" descr="Obsah obrázku voda, obloha, exteriér, s výhlede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Obrázek 55" descr="Obsah obrázku voda, obloha, exteriér, s výhledem&#10;&#10;Popis byl vytvořen automaticky"/>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222180" cy="2160000"/>
                    </a:xfrm>
                    <a:prstGeom prst="rect">
                      <a:avLst/>
                    </a:prstGeom>
                  </pic:spPr>
                </pic:pic>
              </a:graphicData>
            </a:graphic>
            <wp14:sizeRelH relativeFrom="margin">
              <wp14:pctWidth>0</wp14:pctWidth>
            </wp14:sizeRelH>
            <wp14:sizeRelV relativeFrom="margin">
              <wp14:pctHeight>0</wp14:pctHeight>
            </wp14:sizeRelV>
          </wp:anchor>
        </w:drawing>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p>
    <w:p w14:paraId="0C66F4B5" w14:textId="77777777" w:rsidR="00BA3682" w:rsidRDefault="00BA3682" w:rsidP="003D775B">
      <w:pPr>
        <w:pStyle w:val="Dalodstavce"/>
        <w:spacing w:line="360" w:lineRule="auto"/>
        <w:ind w:firstLine="0"/>
        <w:rPr>
          <w:rFonts w:ascii="Times New Roman" w:hAnsi="Times New Roman"/>
        </w:rPr>
      </w:pPr>
    </w:p>
    <w:p w14:paraId="361D1701" w14:textId="77777777" w:rsidR="00BA3682" w:rsidRDefault="00BA3682" w:rsidP="003D775B">
      <w:pPr>
        <w:pStyle w:val="Dalodstavce"/>
        <w:spacing w:line="360" w:lineRule="auto"/>
        <w:ind w:firstLine="0"/>
        <w:rPr>
          <w:rFonts w:ascii="Times New Roman" w:hAnsi="Times New Roman"/>
        </w:rPr>
      </w:pPr>
    </w:p>
    <w:p w14:paraId="5BD3A1E1" w14:textId="01CF89D9" w:rsidR="00BA3682" w:rsidRPr="00B63795" w:rsidRDefault="00BA3682" w:rsidP="00BA3682">
      <w:pPr>
        <w:pStyle w:val="Dalodstavce"/>
        <w:spacing w:line="360" w:lineRule="auto"/>
        <w:ind w:firstLine="0"/>
        <w:rPr>
          <w:rFonts w:ascii="Times New Roman" w:hAnsi="Times New Roman"/>
        </w:rPr>
      </w:pPr>
      <w:r w:rsidRPr="00804A92">
        <w:rPr>
          <w:rFonts w:ascii="Times New Roman" w:hAnsi="Times New Roman"/>
          <w:i/>
          <w:iCs/>
          <w:noProof/>
          <w:sz w:val="18"/>
          <w:szCs w:val="18"/>
        </w:rPr>
        <w:lastRenderedPageBreak/>
        <w:drawing>
          <wp:anchor distT="0" distB="0" distL="114300" distR="114300" simplePos="0" relativeHeight="251734016" behindDoc="1" locked="0" layoutInCell="1" allowOverlap="1" wp14:anchorId="1541CEFA" wp14:editId="2439BE9A">
            <wp:simplePos x="0" y="0"/>
            <wp:positionH relativeFrom="column">
              <wp:posOffset>2608580</wp:posOffset>
            </wp:positionH>
            <wp:positionV relativeFrom="paragraph">
              <wp:posOffset>4262755</wp:posOffset>
            </wp:positionV>
            <wp:extent cx="3225165" cy="2159635"/>
            <wp:effectExtent l="0" t="0" r="0" b="0"/>
            <wp:wrapTight wrapText="bothSides">
              <wp:wrapPolygon edited="0">
                <wp:start x="0" y="0"/>
                <wp:lineTo x="0" y="21340"/>
                <wp:lineTo x="21434" y="21340"/>
                <wp:lineTo x="21434" y="0"/>
                <wp:lineTo x="0" y="0"/>
              </wp:wrapPolygon>
            </wp:wrapTight>
            <wp:docPr id="87" name="Obrázek 87" descr="Obsah obrázku strom, exteriér, obloha, přírod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Obrázek 44" descr="Obsah obrázku strom, exteriér, obloha, příroda&#10;&#10;Popis byl vytvořen automaticky"/>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225165" cy="2159635"/>
                    </a:xfrm>
                    <a:prstGeom prst="rect">
                      <a:avLst/>
                    </a:prstGeom>
                  </pic:spPr>
                </pic:pic>
              </a:graphicData>
            </a:graphic>
            <wp14:sizeRelH relativeFrom="margin">
              <wp14:pctWidth>0</wp14:pctWidth>
            </wp14:sizeRelH>
            <wp14:sizeRelV relativeFrom="margin">
              <wp14:pctHeight>0</wp14:pctHeight>
            </wp14:sizeRelV>
          </wp:anchor>
        </w:drawing>
      </w:r>
      <w:r w:rsidRPr="00080BD2">
        <w:rPr>
          <w:rFonts w:ascii="Times New Roman" w:hAnsi="Times New Roman"/>
          <w:noProof/>
        </w:rPr>
        <mc:AlternateContent>
          <mc:Choice Requires="wps">
            <w:drawing>
              <wp:anchor distT="0" distB="0" distL="114300" distR="114300" simplePos="0" relativeHeight="251741184" behindDoc="0" locked="0" layoutInCell="1" allowOverlap="1" wp14:anchorId="2D8637FC" wp14:editId="4690787F">
                <wp:simplePos x="0" y="0"/>
                <wp:positionH relativeFrom="margin">
                  <wp:align>center</wp:align>
                </wp:positionH>
                <wp:positionV relativeFrom="paragraph">
                  <wp:posOffset>3937000</wp:posOffset>
                </wp:positionV>
                <wp:extent cx="355056" cy="260894"/>
                <wp:effectExtent l="0" t="0" r="26035" b="25400"/>
                <wp:wrapNone/>
                <wp:docPr id="93" name="Textové pole 93"/>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73667139" w14:textId="77777777" w:rsidR="00BA3682" w:rsidRDefault="00BA3682" w:rsidP="00BA3682">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637FC" id="Textové pole 93" o:spid="_x0000_s1041" type="#_x0000_t202" style="position:absolute;left:0;text-align:left;margin-left:0;margin-top:310pt;width:27.95pt;height:20.55pt;z-index:251741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" fillcolor="window" strokeweight=".5pt">
                <v:textbox>
                  <w:txbxContent>
                    <w:p w14:paraId="73667139" w14:textId="77777777" w:rsidR="00BA3682" w:rsidRDefault="00BA3682" w:rsidP="00BA3682">
                      <w:r>
                        <w:t>D</w:t>
                      </w:r>
                    </w:p>
                  </w:txbxContent>
                </v:textbox>
                <w10:wrap anchorx="margin"/>
              </v:shape>
            </w:pict>
          </mc:Fallback>
        </mc:AlternateContent>
      </w:r>
      <w:r>
        <w:rPr>
          <w:rFonts w:ascii="Times New Roman" w:hAnsi="Times New Roman"/>
          <w:i/>
          <w:iCs/>
          <w:noProof/>
          <w:sz w:val="18"/>
          <w:szCs w:val="18"/>
        </w:rPr>
        <mc:AlternateContent>
          <mc:Choice Requires="wps">
            <w:drawing>
              <wp:anchor distT="0" distB="0" distL="114300" distR="114300" simplePos="0" relativeHeight="251738112" behindDoc="0" locked="0" layoutInCell="1" allowOverlap="1" wp14:anchorId="60F626A1" wp14:editId="5E34CBEC">
                <wp:simplePos x="0" y="0"/>
                <wp:positionH relativeFrom="column">
                  <wp:posOffset>-626836</wp:posOffset>
                </wp:positionH>
                <wp:positionV relativeFrom="paragraph">
                  <wp:posOffset>6173742</wp:posOffset>
                </wp:positionV>
                <wp:extent cx="289651" cy="260894"/>
                <wp:effectExtent l="0" t="0" r="15240" b="25400"/>
                <wp:wrapNone/>
                <wp:docPr id="45" name="Textové pole 45"/>
                <wp:cNvGraphicFramePr/>
                <a:graphic xmlns:a="http://schemas.openxmlformats.org/drawingml/2006/main">
                  <a:graphicData uri="http://schemas.microsoft.com/office/word/2010/wordprocessingShape">
                    <wps:wsp>
                      <wps:cNvSpPr txBox="1"/>
                      <wps:spPr>
                        <a:xfrm>
                          <a:off x="0" y="0"/>
                          <a:ext cx="289651" cy="260894"/>
                        </a:xfrm>
                        <a:prstGeom prst="rect">
                          <a:avLst/>
                        </a:prstGeom>
                        <a:solidFill>
                          <a:schemeClr val="lt1"/>
                        </a:solidFill>
                        <a:ln w="6350">
                          <a:solidFill>
                            <a:prstClr val="black"/>
                          </a:solidFill>
                        </a:ln>
                      </wps:spPr>
                      <wps:txbx>
                        <w:txbxContent>
                          <w:p w14:paraId="3C948CF2" w14:textId="77777777" w:rsidR="00BA3682" w:rsidRDefault="00BA3682" w:rsidP="00BA3682">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626A1" id="Textové pole 45" o:spid="_x0000_s1042" type="#_x0000_t202" style="position:absolute;left:0;text-align:left;margin-left:-49.35pt;margin-top:486.1pt;width:22.8pt;height:20.5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" fillcolor="white [3201]" strokeweight=".5pt">
                <v:textbox>
                  <w:txbxContent>
                    <w:p w14:paraId="3C948CF2" w14:textId="77777777" w:rsidR="00BA3682" w:rsidRDefault="00BA3682" w:rsidP="00BA3682">
                      <w:r>
                        <w:t>E</w:t>
                      </w:r>
                    </w:p>
                  </w:txbxContent>
                </v:textbox>
              </v:shape>
            </w:pict>
          </mc:Fallback>
        </mc:AlternateContent>
      </w:r>
      <w:r>
        <w:rPr>
          <w:rFonts w:ascii="Times New Roman" w:hAnsi="Times New Roman"/>
          <w:i/>
          <w:iCs/>
          <w:noProof/>
          <w:sz w:val="18"/>
          <w:szCs w:val="18"/>
        </w:rPr>
        <mc:AlternateContent>
          <mc:Choice Requires="wps">
            <w:drawing>
              <wp:anchor distT="0" distB="0" distL="114300" distR="114300" simplePos="0" relativeHeight="251739136" behindDoc="0" locked="0" layoutInCell="1" allowOverlap="1" wp14:anchorId="2A8009FB" wp14:editId="4390069A">
                <wp:simplePos x="0" y="0"/>
                <wp:positionH relativeFrom="column">
                  <wp:posOffset>2606675</wp:posOffset>
                </wp:positionH>
                <wp:positionV relativeFrom="paragraph">
                  <wp:posOffset>6174015</wp:posOffset>
                </wp:positionV>
                <wp:extent cx="355056" cy="260894"/>
                <wp:effectExtent l="0" t="0" r="26035" b="25400"/>
                <wp:wrapNone/>
                <wp:docPr id="70" name="Textové pole 70"/>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chemeClr val="lt1"/>
                        </a:solidFill>
                        <a:ln w="6350">
                          <a:solidFill>
                            <a:prstClr val="black"/>
                          </a:solidFill>
                        </a:ln>
                      </wps:spPr>
                      <wps:txbx>
                        <w:txbxContent>
                          <w:p w14:paraId="7392C098" w14:textId="77777777" w:rsidR="00BA3682" w:rsidRDefault="00BA3682" w:rsidP="00BA3682">
                            <w: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009FB" id="Textové pole 70" o:spid="_x0000_s1043" type="#_x0000_t202" style="position:absolute;left:0;text-align:left;margin-left:205.25pt;margin-top:486.15pt;width:27.95pt;height:20.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" fillcolor="white [3201]" strokeweight=".5pt">
                <v:textbox>
                  <w:txbxContent>
                    <w:p w14:paraId="7392C098" w14:textId="77777777" w:rsidR="00BA3682" w:rsidRDefault="00BA3682" w:rsidP="00BA3682">
                      <w:r>
                        <w:t>F</w:t>
                      </w:r>
                    </w:p>
                  </w:txbxContent>
                </v:textbox>
              </v:shape>
            </w:pict>
          </mc:Fallback>
        </mc:AlternateContent>
      </w:r>
      <w:r>
        <w:rPr>
          <w:rFonts w:ascii="Times New Roman" w:hAnsi="Times New Roman"/>
          <w:i/>
          <w:iCs/>
          <w:noProof/>
          <w:sz w:val="18"/>
          <w:szCs w:val="18"/>
        </w:rPr>
        <mc:AlternateContent>
          <mc:Choice Requires="wps">
            <w:drawing>
              <wp:anchor distT="0" distB="0" distL="114300" distR="114300" simplePos="0" relativeHeight="251737088" behindDoc="0" locked="0" layoutInCell="1" allowOverlap="1" wp14:anchorId="679BA647" wp14:editId="5946DFDD">
                <wp:simplePos x="0" y="0"/>
                <wp:positionH relativeFrom="column">
                  <wp:posOffset>-626836</wp:posOffset>
                </wp:positionH>
                <wp:positionV relativeFrom="paragraph">
                  <wp:posOffset>4016647</wp:posOffset>
                </wp:positionV>
                <wp:extent cx="355056" cy="260894"/>
                <wp:effectExtent l="0" t="0" r="26035" b="25400"/>
                <wp:wrapNone/>
                <wp:docPr id="81" name="Textové pole 81"/>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1C6E2E42" w14:textId="77777777" w:rsidR="00BA3682" w:rsidRDefault="00BA3682" w:rsidP="00BA3682">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BA647" id="Textové pole 81" o:spid="_x0000_s1044" type="#_x0000_t202" style="position:absolute;left:0;text-align:left;margin-left:-49.35pt;margin-top:316.25pt;width:27.95pt;height:20.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" fillcolor="window" strokeweight=".5pt">
                <v:textbox>
                  <w:txbxContent>
                    <w:p w14:paraId="1C6E2E42" w14:textId="77777777" w:rsidR="00BA3682" w:rsidRDefault="00BA3682" w:rsidP="00BA3682">
                      <w:r>
                        <w:t>C</w:t>
                      </w:r>
                    </w:p>
                  </w:txbxContent>
                </v:textbox>
              </v:shape>
            </w:pict>
          </mc:Fallback>
        </mc:AlternateContent>
      </w:r>
      <w:r>
        <w:rPr>
          <w:rFonts w:ascii="Times New Roman" w:hAnsi="Times New Roman"/>
          <w:i/>
          <w:iCs/>
          <w:noProof/>
          <w:sz w:val="18"/>
          <w:szCs w:val="18"/>
        </w:rPr>
        <mc:AlternateContent>
          <mc:Choice Requires="wps">
            <w:drawing>
              <wp:anchor distT="0" distB="0" distL="114300" distR="114300" simplePos="0" relativeHeight="251735040" behindDoc="0" locked="0" layoutInCell="1" allowOverlap="1" wp14:anchorId="0F06F49C" wp14:editId="18E2B78D">
                <wp:simplePos x="0" y="0"/>
                <wp:positionH relativeFrom="column">
                  <wp:posOffset>-591185</wp:posOffset>
                </wp:positionH>
                <wp:positionV relativeFrom="paragraph">
                  <wp:posOffset>1853928</wp:posOffset>
                </wp:positionV>
                <wp:extent cx="355056" cy="260894"/>
                <wp:effectExtent l="0" t="0" r="26035" b="25400"/>
                <wp:wrapNone/>
                <wp:docPr id="85" name="Textové pole 85"/>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chemeClr val="lt1"/>
                        </a:solidFill>
                        <a:ln w="6350">
                          <a:solidFill>
                            <a:prstClr val="black"/>
                          </a:solidFill>
                        </a:ln>
                      </wps:spPr>
                      <wps:txbx>
                        <w:txbxContent>
                          <w:p w14:paraId="4A3AC10B" w14:textId="77777777" w:rsidR="00BA3682" w:rsidRDefault="00BA3682" w:rsidP="00BA3682">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6F49C" id="Textové pole 85" o:spid="_x0000_s1045" type="#_x0000_t202" style="position:absolute;left:0;text-align:left;margin-left:-46.55pt;margin-top:146pt;width:27.95pt;height:20.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" fillcolor="white [3201]" strokeweight=".5pt">
                <v:textbox>
                  <w:txbxContent>
                    <w:p w14:paraId="4A3AC10B" w14:textId="77777777" w:rsidR="00BA3682" w:rsidRDefault="00BA3682" w:rsidP="00BA3682">
                      <w:r>
                        <w:t>A</w:t>
                      </w:r>
                    </w:p>
                  </w:txbxContent>
                </v:textbox>
              </v:shape>
            </w:pict>
          </mc:Fallback>
        </mc:AlternateContent>
      </w:r>
      <w:r w:rsidRPr="00804A92">
        <w:rPr>
          <w:rFonts w:ascii="Times New Roman" w:hAnsi="Times New Roman"/>
          <w:i/>
          <w:iCs/>
          <w:noProof/>
          <w:sz w:val="18"/>
          <w:szCs w:val="18"/>
        </w:rPr>
        <w:drawing>
          <wp:anchor distT="0" distB="0" distL="114300" distR="114300" simplePos="0" relativeHeight="251728896" behindDoc="1" locked="0" layoutInCell="1" allowOverlap="1" wp14:anchorId="4CA85C83" wp14:editId="71F1E195">
            <wp:simplePos x="0" y="0"/>
            <wp:positionH relativeFrom="column">
              <wp:posOffset>-591185</wp:posOffset>
            </wp:positionH>
            <wp:positionV relativeFrom="paragraph">
              <wp:posOffset>38735</wp:posOffset>
            </wp:positionV>
            <wp:extent cx="3216881" cy="2160000"/>
            <wp:effectExtent l="0" t="0" r="3175" b="0"/>
            <wp:wrapTight wrapText="bothSides">
              <wp:wrapPolygon edited="0">
                <wp:start x="0" y="0"/>
                <wp:lineTo x="0" y="21340"/>
                <wp:lineTo x="21493" y="21340"/>
                <wp:lineTo x="21493" y="0"/>
                <wp:lineTo x="0" y="0"/>
              </wp:wrapPolygon>
            </wp:wrapTight>
            <wp:docPr id="88" name="Obrázek 88" descr="Obsah obrázku obloha, exteriér, voda, přírod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ázek 17" descr="Obsah obrázku obloha, exteriér, voda, příroda&#10;&#10;Popis byl vytvořen automaticky"/>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216881" cy="2160000"/>
                    </a:xfrm>
                    <a:prstGeom prst="rect">
                      <a:avLst/>
                    </a:prstGeom>
                  </pic:spPr>
                </pic:pic>
              </a:graphicData>
            </a:graphic>
            <wp14:sizeRelH relativeFrom="margin">
              <wp14:pctWidth>0</wp14:pctWidth>
            </wp14:sizeRelH>
            <wp14:sizeRelV relativeFrom="margin">
              <wp14:pctHeight>0</wp14:pctHeight>
            </wp14:sizeRelV>
          </wp:anchor>
        </w:drawing>
      </w:r>
      <w:r w:rsidRPr="00804A92">
        <w:rPr>
          <w:rFonts w:ascii="Times New Roman" w:hAnsi="Times New Roman"/>
          <w:i/>
          <w:iCs/>
          <w:noProof/>
          <w:sz w:val="18"/>
          <w:szCs w:val="18"/>
        </w:rPr>
        <w:drawing>
          <wp:anchor distT="0" distB="0" distL="114300" distR="114300" simplePos="0" relativeHeight="251730944" behindDoc="1" locked="0" layoutInCell="1" allowOverlap="1" wp14:anchorId="676802B8" wp14:editId="1C3D34C6">
            <wp:simplePos x="0" y="0"/>
            <wp:positionH relativeFrom="column">
              <wp:posOffset>-595517</wp:posOffset>
            </wp:positionH>
            <wp:positionV relativeFrom="paragraph">
              <wp:posOffset>2114550</wp:posOffset>
            </wp:positionV>
            <wp:extent cx="3231403" cy="2160000"/>
            <wp:effectExtent l="0" t="0" r="7620" b="0"/>
            <wp:wrapTight wrapText="bothSides">
              <wp:wrapPolygon edited="0">
                <wp:start x="0" y="0"/>
                <wp:lineTo x="0" y="21340"/>
                <wp:lineTo x="21524" y="21340"/>
                <wp:lineTo x="21524" y="0"/>
                <wp:lineTo x="0" y="0"/>
              </wp:wrapPolygon>
            </wp:wrapTight>
            <wp:docPr id="89" name="Obrázek 89" descr="Obsah obrázku exteriér, tráva, strom, vod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Obrázek 41" descr="Obsah obrázku exteriér, tráva, strom, voda&#10;&#10;Popis byl vytvořen automaticky"/>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31403" cy="2160000"/>
                    </a:xfrm>
                    <a:prstGeom prst="rect">
                      <a:avLst/>
                    </a:prstGeom>
                  </pic:spPr>
                </pic:pic>
              </a:graphicData>
            </a:graphic>
            <wp14:sizeRelH relativeFrom="margin">
              <wp14:pctWidth>0</wp14:pctWidth>
            </wp14:sizeRelH>
            <wp14:sizeRelV relativeFrom="margin">
              <wp14:pctHeight>0</wp14:pctHeight>
            </wp14:sizeRelV>
          </wp:anchor>
        </w:drawing>
      </w:r>
      <w:r w:rsidRPr="00804A92">
        <w:rPr>
          <w:rFonts w:ascii="Times New Roman" w:hAnsi="Times New Roman"/>
          <w:i/>
          <w:iCs/>
          <w:noProof/>
          <w:sz w:val="18"/>
          <w:szCs w:val="18"/>
        </w:rPr>
        <w:drawing>
          <wp:anchor distT="0" distB="0" distL="114300" distR="114300" simplePos="0" relativeHeight="251732992" behindDoc="1" locked="0" layoutInCell="1" allowOverlap="1" wp14:anchorId="731E40EE" wp14:editId="6AADE2B8">
            <wp:simplePos x="0" y="0"/>
            <wp:positionH relativeFrom="column">
              <wp:posOffset>-629721</wp:posOffset>
            </wp:positionH>
            <wp:positionV relativeFrom="paragraph">
              <wp:posOffset>4277995</wp:posOffset>
            </wp:positionV>
            <wp:extent cx="3236127" cy="2160000"/>
            <wp:effectExtent l="0" t="0" r="2540" b="0"/>
            <wp:wrapTight wrapText="bothSides">
              <wp:wrapPolygon edited="0">
                <wp:start x="0" y="0"/>
                <wp:lineTo x="0" y="21340"/>
                <wp:lineTo x="21490" y="21340"/>
                <wp:lineTo x="21490" y="0"/>
                <wp:lineTo x="0" y="0"/>
              </wp:wrapPolygon>
            </wp:wrapTight>
            <wp:docPr id="90" name="Obrázek 90" descr="Obsah obrázku strom, exteriér, příroda, ře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brázek 42" descr="Obsah obrázku strom, exteriér, příroda, řeka&#10;&#10;Popis byl vytvořen automaticky"/>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236127" cy="21600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i/>
          <w:iCs/>
          <w:noProof/>
          <w:sz w:val="18"/>
          <w:szCs w:val="18"/>
        </w:rPr>
        <mc:AlternateContent>
          <mc:Choice Requires="wps">
            <w:drawing>
              <wp:anchor distT="0" distB="0" distL="114300" distR="114300" simplePos="0" relativeHeight="251736064" behindDoc="0" locked="0" layoutInCell="1" allowOverlap="1" wp14:anchorId="2BDF9B37" wp14:editId="3C5255D0">
                <wp:simplePos x="0" y="0"/>
                <wp:positionH relativeFrom="column">
                  <wp:posOffset>2558415</wp:posOffset>
                </wp:positionH>
                <wp:positionV relativeFrom="paragraph">
                  <wp:posOffset>1816735</wp:posOffset>
                </wp:positionV>
                <wp:extent cx="355056" cy="260894"/>
                <wp:effectExtent l="0" t="0" r="26035" b="25400"/>
                <wp:wrapNone/>
                <wp:docPr id="86" name="Textové pole 86"/>
                <wp:cNvGraphicFramePr/>
                <a:graphic xmlns:a="http://schemas.openxmlformats.org/drawingml/2006/main">
                  <a:graphicData uri="http://schemas.microsoft.com/office/word/2010/wordprocessingShape">
                    <wps:wsp>
                      <wps:cNvSpPr txBox="1"/>
                      <wps:spPr>
                        <a:xfrm>
                          <a:off x="0" y="0"/>
                          <a:ext cx="355056" cy="260894"/>
                        </a:xfrm>
                        <a:prstGeom prst="rect">
                          <a:avLst/>
                        </a:prstGeom>
                        <a:solidFill>
                          <a:sysClr val="window" lastClr="FFFFFF"/>
                        </a:solidFill>
                        <a:ln w="6350">
                          <a:solidFill>
                            <a:prstClr val="black"/>
                          </a:solidFill>
                        </a:ln>
                      </wps:spPr>
                      <wps:txbx>
                        <w:txbxContent>
                          <w:p w14:paraId="3F22E151" w14:textId="77777777" w:rsidR="00BA3682" w:rsidRDefault="00BA3682" w:rsidP="00BA3682">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F9B37" id="Textové pole 86" o:spid="_x0000_s1046" type="#_x0000_t202" style="position:absolute;left:0;text-align:left;margin-left:201.45pt;margin-top:143.05pt;width:27.95pt;height:20.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" fillcolor="window" strokeweight=".5pt">
                <v:textbox>
                  <w:txbxContent>
                    <w:p w14:paraId="3F22E151" w14:textId="77777777" w:rsidR="00BA3682" w:rsidRDefault="00BA3682" w:rsidP="00BA3682">
                      <w:r>
                        <w:t>B</w:t>
                      </w:r>
                    </w:p>
                  </w:txbxContent>
                </v:textbox>
              </v:shape>
            </w:pict>
          </mc:Fallback>
        </mc:AlternateContent>
      </w:r>
      <w:r w:rsidRPr="00804A92">
        <w:rPr>
          <w:rFonts w:ascii="Times New Roman" w:hAnsi="Times New Roman"/>
          <w:i/>
          <w:iCs/>
          <w:noProof/>
          <w:sz w:val="18"/>
          <w:szCs w:val="18"/>
        </w:rPr>
        <w:drawing>
          <wp:anchor distT="0" distB="0" distL="114300" distR="114300" simplePos="0" relativeHeight="251731968" behindDoc="1" locked="0" layoutInCell="1" allowOverlap="1" wp14:anchorId="3DB2D551" wp14:editId="10AE6C94">
            <wp:simplePos x="0" y="0"/>
            <wp:positionH relativeFrom="column">
              <wp:posOffset>2557780</wp:posOffset>
            </wp:positionH>
            <wp:positionV relativeFrom="paragraph">
              <wp:posOffset>2113915</wp:posOffset>
            </wp:positionV>
            <wp:extent cx="3264160" cy="2160000"/>
            <wp:effectExtent l="0" t="0" r="0" b="0"/>
            <wp:wrapTight wrapText="bothSides">
              <wp:wrapPolygon edited="0">
                <wp:start x="0" y="0"/>
                <wp:lineTo x="0" y="21340"/>
                <wp:lineTo x="21432" y="21340"/>
                <wp:lineTo x="21432" y="0"/>
                <wp:lineTo x="0" y="0"/>
              </wp:wrapPolygon>
            </wp:wrapTight>
            <wp:docPr id="91" name="Obrázek 91" descr="Obsah obrázku exteriér, obloha, tráva, stro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Obrázek 40" descr="Obsah obrázku exteriér, obloha, tráva, strom&#10;&#10;Popis byl vytvořen automaticky"/>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264160" cy="2160000"/>
                    </a:xfrm>
                    <a:prstGeom prst="rect">
                      <a:avLst/>
                    </a:prstGeom>
                  </pic:spPr>
                </pic:pic>
              </a:graphicData>
            </a:graphic>
            <wp14:sizeRelH relativeFrom="margin">
              <wp14:pctWidth>0</wp14:pctWidth>
            </wp14:sizeRelH>
            <wp14:sizeRelV relativeFrom="margin">
              <wp14:pctHeight>0</wp14:pctHeight>
            </wp14:sizeRelV>
          </wp:anchor>
        </w:drawing>
      </w:r>
      <w:r w:rsidRPr="00804A92">
        <w:rPr>
          <w:rFonts w:ascii="Times New Roman" w:hAnsi="Times New Roman"/>
          <w:i/>
          <w:iCs/>
          <w:noProof/>
          <w:sz w:val="18"/>
          <w:szCs w:val="18"/>
        </w:rPr>
        <w:drawing>
          <wp:anchor distT="0" distB="0" distL="114300" distR="114300" simplePos="0" relativeHeight="251729920" behindDoc="1" locked="0" layoutInCell="1" allowOverlap="1" wp14:anchorId="0E882FAD" wp14:editId="1999C562">
            <wp:simplePos x="0" y="0"/>
            <wp:positionH relativeFrom="column">
              <wp:posOffset>2550795</wp:posOffset>
            </wp:positionH>
            <wp:positionV relativeFrom="paragraph">
              <wp:posOffset>36195</wp:posOffset>
            </wp:positionV>
            <wp:extent cx="3282962" cy="2160000"/>
            <wp:effectExtent l="0" t="0" r="0" b="0"/>
            <wp:wrapTight wrapText="bothSides">
              <wp:wrapPolygon edited="0">
                <wp:start x="0" y="0"/>
                <wp:lineTo x="0" y="21340"/>
                <wp:lineTo x="21433" y="21340"/>
                <wp:lineTo x="21433" y="0"/>
                <wp:lineTo x="0" y="0"/>
              </wp:wrapPolygon>
            </wp:wrapTight>
            <wp:docPr id="92" name="Obrázek 92" descr="Obsah obrázku voda, exteriér, obloha, ře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ázek 27" descr="Obsah obrázku voda, exteriér, obloha, řeka&#10;&#10;Popis byl vytvořen automaticky"/>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282962" cy="2160000"/>
                    </a:xfrm>
                    <a:prstGeom prst="rect">
                      <a:avLst/>
                    </a:prstGeom>
                  </pic:spPr>
                </pic:pic>
              </a:graphicData>
            </a:graphic>
            <wp14:sizeRelH relativeFrom="margin">
              <wp14:pctWidth>0</wp14:pctWidth>
            </wp14:sizeRelH>
            <wp14:sizeRelV relativeFrom="margin">
              <wp14:pctHeight>0</wp14:pctHeight>
            </wp14:sizeRelV>
          </wp:anchor>
        </w:drawing>
      </w:r>
      <w:r w:rsidRPr="00EC62E6">
        <w:rPr>
          <w:rFonts w:ascii="Times New Roman" w:hAnsi="Times New Roman"/>
        </w:rPr>
        <w:t xml:space="preserve">Obr. </w:t>
      </w:r>
      <w:r>
        <w:rPr>
          <w:rFonts w:ascii="Times New Roman" w:hAnsi="Times New Roman"/>
        </w:rPr>
        <w:t>6</w:t>
      </w:r>
      <w:r w:rsidRPr="00EC62E6">
        <w:rPr>
          <w:rFonts w:ascii="Times New Roman" w:hAnsi="Times New Roman"/>
        </w:rPr>
        <w:t>: Odběrové lokality na dolní nádrži A, B</w:t>
      </w:r>
      <w:r>
        <w:rPr>
          <w:rFonts w:ascii="Times New Roman" w:hAnsi="Times New Roman"/>
        </w:rPr>
        <w:t>:</w:t>
      </w:r>
      <w:r w:rsidRPr="00EC62E6">
        <w:rPr>
          <w:rFonts w:ascii="Times New Roman" w:hAnsi="Times New Roman"/>
        </w:rPr>
        <w:t xml:space="preserve"> </w:t>
      </w:r>
      <w:r>
        <w:rPr>
          <w:rFonts w:ascii="Times New Roman" w:hAnsi="Times New Roman"/>
        </w:rPr>
        <w:t>o</w:t>
      </w:r>
      <w:r w:rsidRPr="00EC62E6">
        <w:rPr>
          <w:rFonts w:ascii="Times New Roman" w:hAnsi="Times New Roman"/>
        </w:rPr>
        <w:t>bec Pavlov</w:t>
      </w:r>
      <w:r>
        <w:rPr>
          <w:rFonts w:ascii="Times New Roman" w:hAnsi="Times New Roman"/>
        </w:rPr>
        <w:t xml:space="preserve"> (O3)</w:t>
      </w:r>
      <w:r w:rsidRPr="00EC62E6">
        <w:rPr>
          <w:rFonts w:ascii="Times New Roman" w:hAnsi="Times New Roman"/>
        </w:rPr>
        <w:t>; C, D</w:t>
      </w:r>
      <w:r>
        <w:rPr>
          <w:rFonts w:ascii="Times New Roman" w:hAnsi="Times New Roman"/>
        </w:rPr>
        <w:t xml:space="preserve">: splav </w:t>
      </w:r>
      <w:r w:rsidRPr="00EC62E6">
        <w:rPr>
          <w:rFonts w:ascii="Times New Roman" w:hAnsi="Times New Roman"/>
        </w:rPr>
        <w:t xml:space="preserve">Milovice </w:t>
      </w:r>
      <w:r>
        <w:rPr>
          <w:rFonts w:ascii="Times New Roman" w:hAnsi="Times New Roman"/>
        </w:rPr>
        <w:t xml:space="preserve"> (S3)</w:t>
      </w:r>
      <w:r w:rsidRPr="00EC62E6">
        <w:rPr>
          <w:rFonts w:ascii="Times New Roman" w:hAnsi="Times New Roman"/>
        </w:rPr>
        <w:t>; E, F</w:t>
      </w:r>
      <w:r>
        <w:rPr>
          <w:rFonts w:ascii="Times New Roman" w:hAnsi="Times New Roman"/>
        </w:rPr>
        <w:t>:</w:t>
      </w:r>
      <w:r w:rsidRPr="00EC62E6">
        <w:rPr>
          <w:rFonts w:ascii="Times New Roman" w:hAnsi="Times New Roman"/>
        </w:rPr>
        <w:t xml:space="preserve"> Dolní vegetace</w:t>
      </w:r>
      <w:r>
        <w:rPr>
          <w:rFonts w:ascii="Times New Roman" w:hAnsi="Times New Roman"/>
        </w:rPr>
        <w:t xml:space="preserve"> (V3)</w:t>
      </w:r>
      <w:r w:rsidRPr="00EC62E6">
        <w:rPr>
          <w:rFonts w:ascii="Times New Roman" w:hAnsi="Times New Roman"/>
        </w:rPr>
        <w:t>.</w:t>
      </w:r>
    </w:p>
    <w:p w14:paraId="19C86567" w14:textId="095C545D" w:rsidR="003D775B" w:rsidRPr="00080BD2" w:rsidRDefault="003D775B" w:rsidP="003D775B">
      <w:pPr>
        <w:pStyle w:val="Dalodstavce"/>
        <w:spacing w:line="360" w:lineRule="auto"/>
        <w:ind w:firstLine="0"/>
        <w:rPr>
          <w:rFonts w:ascii="Times New Roman" w:hAnsi="Times New Roman"/>
        </w:rPr>
      </w:pP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r w:rsidRPr="00080BD2">
        <w:rPr>
          <w:rFonts w:ascii="Times New Roman" w:hAnsi="Times New Roman"/>
        </w:rPr>
        <w:tab/>
      </w:r>
    </w:p>
    <w:p w14:paraId="5A90F641" w14:textId="50D41AB9" w:rsidR="007A63F0" w:rsidRDefault="007A63F0" w:rsidP="00EE6656">
      <w:pPr>
        <w:pStyle w:val="Nadpis2"/>
        <w:numPr>
          <w:ilvl w:val="1"/>
          <w:numId w:val="14"/>
        </w:numPr>
      </w:pPr>
      <w:bookmarkStart w:id="36" w:name="_Toc128156544"/>
      <w:bookmarkStart w:id="37" w:name="_Toc131699744"/>
      <w:r>
        <w:lastRenderedPageBreak/>
        <w:t>Odběr fytoplanktonu</w:t>
      </w:r>
      <w:bookmarkEnd w:id="36"/>
      <w:bookmarkEnd w:id="37"/>
    </w:p>
    <w:p w14:paraId="064412FA" w14:textId="0A983423" w:rsidR="007A63F0" w:rsidRPr="004E7BFA" w:rsidRDefault="007A63F0" w:rsidP="007A63F0">
      <w:pPr>
        <w:pStyle w:val="Odstavec1"/>
        <w:spacing w:line="360" w:lineRule="auto"/>
        <w:rPr>
          <w:rFonts w:ascii="Times New Roman" w:hAnsi="Times New Roman"/>
        </w:rPr>
      </w:pPr>
      <w:r w:rsidRPr="00083387">
        <w:rPr>
          <w:rFonts w:ascii="Times New Roman" w:hAnsi="Times New Roman"/>
        </w:rPr>
        <w:t>Vzorky byly odebírány ve třech obdobích během roku 2021. První sada vzorků na všech třech Novomlýnských nádrží byla odebrána 25.5.2021. Druhá sada vzorků byla odebrána 18.7.2021. Poslední sada vzorků byla následně odebrána 29.8.2021.</w:t>
      </w:r>
      <w:r w:rsidRPr="00B53043">
        <w:rPr>
          <w:rFonts w:ascii="Times New Roman" w:hAnsi="Times New Roman"/>
        </w:rPr>
        <w:t xml:space="preserve"> Vzorky byly odebírány asi 30 cm od břehu a 5 cm pod vodní hladinou. Na odběrových lokalitách byly dále měřeny fyzikálně-chemické parametry vody (pH, konduktivita a teplota vody) pomocí multimetru Hanna </w:t>
      </w:r>
      <w:proofErr w:type="spellStart"/>
      <w:r w:rsidRPr="00B53043">
        <w:rPr>
          <w:rFonts w:ascii="Times New Roman" w:hAnsi="Times New Roman"/>
        </w:rPr>
        <w:t>instruments</w:t>
      </w:r>
      <w:proofErr w:type="spellEnd"/>
      <w:r w:rsidRPr="00B53043">
        <w:rPr>
          <w:rFonts w:ascii="Times New Roman" w:hAnsi="Times New Roman"/>
        </w:rPr>
        <w:t xml:space="preserve"> HI991001.</w:t>
      </w:r>
      <w:r>
        <w:rPr>
          <w:rFonts w:ascii="Times New Roman" w:hAnsi="Times New Roman"/>
        </w:rPr>
        <w:t xml:space="preserve"> Vzorky f</w:t>
      </w:r>
      <w:r w:rsidRPr="004E7BFA">
        <w:rPr>
          <w:rFonts w:ascii="Times New Roman" w:hAnsi="Times New Roman"/>
        </w:rPr>
        <w:t>ytoplanktonu byly odebírány přímo do skleněných vzorkovnic, které byly před použitím důkladně vymyty. Vždy bylo odebráno 500 ml vzorku. Poté byly vzorky transportovány do lednice a uchovány při teplotě okolo 5 °C do dalšího dne a následně zpracovány a vyhodnoceny</w:t>
      </w:r>
      <w:r w:rsidR="001B1485">
        <w:rPr>
          <w:rFonts w:ascii="Times New Roman" w:hAnsi="Times New Roman"/>
        </w:rPr>
        <w:t xml:space="preserve"> v laboratoři</w:t>
      </w:r>
      <w:r w:rsidRPr="004E7BFA">
        <w:rPr>
          <w:rFonts w:ascii="Times New Roman" w:hAnsi="Times New Roman"/>
        </w:rPr>
        <w:t xml:space="preserve">. </w:t>
      </w:r>
    </w:p>
    <w:p w14:paraId="6BBDFB5B" w14:textId="4D9630E6" w:rsidR="00653DBD" w:rsidRDefault="007A63F0" w:rsidP="007A63F0">
      <w:pPr>
        <w:pStyle w:val="Dalodstavce"/>
        <w:spacing w:line="360" w:lineRule="auto"/>
        <w:rPr>
          <w:rFonts w:ascii="Times New Roman" w:hAnsi="Times New Roman"/>
        </w:rPr>
      </w:pPr>
      <w:r w:rsidRPr="00083387">
        <w:rPr>
          <w:rFonts w:ascii="Times New Roman" w:hAnsi="Times New Roman"/>
        </w:rPr>
        <w:t xml:space="preserve">Kvůli kvantitativní analýze byly vzorky zahuštěny pomocí centrifugy </w:t>
      </w:r>
      <w:r w:rsidRPr="00B53043">
        <w:rPr>
          <w:rFonts w:ascii="Times New Roman" w:hAnsi="Times New Roman"/>
        </w:rPr>
        <w:t xml:space="preserve">5417C </w:t>
      </w:r>
      <w:r>
        <w:rPr>
          <w:rFonts w:ascii="Times New Roman" w:hAnsi="Times New Roman"/>
        </w:rPr>
        <w:t>(</w:t>
      </w:r>
      <w:proofErr w:type="spellStart"/>
      <w:r>
        <w:rPr>
          <w:rFonts w:ascii="Times New Roman" w:hAnsi="Times New Roman"/>
        </w:rPr>
        <w:t>Eppendorf</w:t>
      </w:r>
      <w:proofErr w:type="spellEnd"/>
      <w:r>
        <w:rPr>
          <w:rFonts w:ascii="Times New Roman" w:hAnsi="Times New Roman"/>
        </w:rPr>
        <w:t xml:space="preserve">) </w:t>
      </w:r>
      <w:r w:rsidRPr="00B53043">
        <w:rPr>
          <w:rFonts w:ascii="Times New Roman" w:hAnsi="Times New Roman"/>
        </w:rPr>
        <w:t>a R-4C</w:t>
      </w:r>
      <w:r>
        <w:rPr>
          <w:rFonts w:ascii="Times New Roman" w:hAnsi="Times New Roman"/>
        </w:rPr>
        <w:t xml:space="preserve"> (</w:t>
      </w:r>
      <w:proofErr w:type="spellStart"/>
      <w:r>
        <w:rPr>
          <w:rFonts w:ascii="Times New Roman" w:hAnsi="Times New Roman"/>
        </w:rPr>
        <w:t>Remi</w:t>
      </w:r>
      <w:proofErr w:type="spellEnd"/>
      <w:r>
        <w:rPr>
          <w:rFonts w:ascii="Times New Roman" w:hAnsi="Times New Roman"/>
        </w:rPr>
        <w:t>)</w:t>
      </w:r>
      <w:r w:rsidRPr="00083387">
        <w:rPr>
          <w:rFonts w:ascii="Times New Roman" w:hAnsi="Times New Roman"/>
        </w:rPr>
        <w:t>. Vžd</w:t>
      </w:r>
      <w:r w:rsidRPr="00B53043">
        <w:rPr>
          <w:rFonts w:ascii="Times New Roman" w:hAnsi="Times New Roman"/>
        </w:rPr>
        <w:t xml:space="preserve">y byl vzorek centrifugován na 1500 otáček za minutu po dobu alespoň 10 minut. K vyhodnocení bylo vždy použito 0,2 ml vzorku. Vzorky obsahující vodní květ sinic byly navíc fixovány </w:t>
      </w:r>
      <w:proofErr w:type="spellStart"/>
      <w:r w:rsidRPr="00B53043">
        <w:rPr>
          <w:rFonts w:ascii="Times New Roman" w:hAnsi="Times New Roman"/>
        </w:rPr>
        <w:t>Lugolovým</w:t>
      </w:r>
      <w:proofErr w:type="spellEnd"/>
      <w:r w:rsidRPr="00B53043">
        <w:rPr>
          <w:rFonts w:ascii="Times New Roman" w:hAnsi="Times New Roman"/>
        </w:rPr>
        <w:t xml:space="preserve"> roztokem</w:t>
      </w:r>
      <w:r w:rsidR="00653DBD">
        <w:rPr>
          <w:rFonts w:ascii="Times New Roman" w:hAnsi="Times New Roman"/>
        </w:rPr>
        <w:t xml:space="preserve"> (</w:t>
      </w:r>
      <w:r w:rsidR="00B00671">
        <w:rPr>
          <w:rFonts w:ascii="Times New Roman" w:hAnsi="Times New Roman"/>
        </w:rPr>
        <w:t xml:space="preserve">metodika dle </w:t>
      </w:r>
      <w:r w:rsidR="00AC7131">
        <w:rPr>
          <w:rFonts w:ascii="Times New Roman" w:hAnsi="Times New Roman"/>
        </w:rPr>
        <w:t>Poulíčková, 2011</w:t>
      </w:r>
      <w:r w:rsidR="00653DBD">
        <w:rPr>
          <w:rFonts w:ascii="Times New Roman" w:hAnsi="Times New Roman"/>
        </w:rPr>
        <w:t>)</w:t>
      </w:r>
      <w:r w:rsidRPr="00B53043">
        <w:rPr>
          <w:rFonts w:ascii="Times New Roman" w:hAnsi="Times New Roman"/>
        </w:rPr>
        <w:t>.</w:t>
      </w:r>
      <w:r>
        <w:rPr>
          <w:rFonts w:ascii="Times New Roman" w:hAnsi="Times New Roman"/>
        </w:rPr>
        <w:t xml:space="preserve"> </w:t>
      </w:r>
    </w:p>
    <w:p w14:paraId="7C98C1DB" w14:textId="3E0BA3F8" w:rsidR="007A63F0" w:rsidRDefault="007A63F0" w:rsidP="00653DBD">
      <w:pPr>
        <w:pStyle w:val="Dalodstavce"/>
        <w:spacing w:line="360" w:lineRule="auto"/>
        <w:ind w:firstLine="709"/>
        <w:rPr>
          <w:rFonts w:ascii="Times New Roman" w:hAnsi="Times New Roman"/>
        </w:rPr>
      </w:pPr>
      <w:r w:rsidRPr="00BE2966">
        <w:rPr>
          <w:rFonts w:ascii="Times New Roman" w:hAnsi="Times New Roman"/>
        </w:rPr>
        <w:t xml:space="preserve">Všechny vzorky byly </w:t>
      </w:r>
      <w:r>
        <w:rPr>
          <w:rFonts w:ascii="Times New Roman" w:hAnsi="Times New Roman"/>
        </w:rPr>
        <w:t>determinovány a foceny</w:t>
      </w:r>
      <w:r w:rsidRPr="00BE2966">
        <w:rPr>
          <w:rFonts w:ascii="Times New Roman" w:hAnsi="Times New Roman"/>
        </w:rPr>
        <w:t xml:space="preserve"> pod světelným mikroskopem </w:t>
      </w:r>
      <w:proofErr w:type="spellStart"/>
      <w:r w:rsidRPr="00BE2966">
        <w:rPr>
          <w:rFonts w:ascii="Times New Roman" w:hAnsi="Times New Roman"/>
        </w:rPr>
        <w:t>Olympus</w:t>
      </w:r>
      <w:proofErr w:type="spellEnd"/>
      <w:r w:rsidRPr="00BE2966">
        <w:rPr>
          <w:rFonts w:ascii="Times New Roman" w:hAnsi="Times New Roman"/>
        </w:rPr>
        <w:t xml:space="preserve"> BX5</w:t>
      </w:r>
      <w:r>
        <w:rPr>
          <w:rFonts w:ascii="Times New Roman" w:hAnsi="Times New Roman"/>
        </w:rPr>
        <w:t>1</w:t>
      </w:r>
      <w:r w:rsidRPr="00BE2966">
        <w:rPr>
          <w:rFonts w:ascii="Times New Roman" w:hAnsi="Times New Roman"/>
        </w:rPr>
        <w:t xml:space="preserve"> </w:t>
      </w:r>
      <w:r w:rsidR="00B00671">
        <w:rPr>
          <w:rFonts w:ascii="Times New Roman" w:hAnsi="Times New Roman"/>
        </w:rPr>
        <w:t xml:space="preserve">s použitím kamery YIZHAN </w:t>
      </w:r>
      <w:r w:rsidRPr="00BE2966">
        <w:rPr>
          <w:rFonts w:ascii="Times New Roman" w:hAnsi="Times New Roman"/>
        </w:rPr>
        <w:t>v nativním stavu do 48 hodin po odběru</w:t>
      </w:r>
      <w:r>
        <w:rPr>
          <w:rFonts w:ascii="Times New Roman" w:hAnsi="Times New Roman"/>
        </w:rPr>
        <w:t xml:space="preserve">. Nezpracované vzorky byly konzervovány pomocí 2% </w:t>
      </w:r>
      <w:proofErr w:type="spellStart"/>
      <w:r>
        <w:rPr>
          <w:rFonts w:ascii="Times New Roman" w:hAnsi="Times New Roman"/>
        </w:rPr>
        <w:t>Lugolova</w:t>
      </w:r>
      <w:proofErr w:type="spellEnd"/>
      <w:r>
        <w:rPr>
          <w:rFonts w:ascii="Times New Roman" w:hAnsi="Times New Roman"/>
        </w:rPr>
        <w:t xml:space="preserve"> roztoku nebo 4% formaldehydem. </w:t>
      </w:r>
    </w:p>
    <w:p w14:paraId="5F9E3935" w14:textId="5E028C91" w:rsidR="0054487C" w:rsidRDefault="0054487C" w:rsidP="00653DBD">
      <w:pPr>
        <w:pStyle w:val="Dalodstavce"/>
        <w:spacing w:line="360" w:lineRule="auto"/>
        <w:ind w:firstLine="709"/>
        <w:rPr>
          <w:rFonts w:ascii="Times New Roman" w:hAnsi="Times New Roman"/>
        </w:rPr>
      </w:pPr>
      <w:r>
        <w:rPr>
          <w:rFonts w:ascii="Times New Roman" w:hAnsi="Times New Roman"/>
        </w:rPr>
        <w:t>K</w:t>
      </w:r>
      <w:r w:rsidR="009920C7">
        <w:rPr>
          <w:rFonts w:ascii="Times New Roman" w:hAnsi="Times New Roman"/>
        </w:rPr>
        <w:t> determinaci byla použita n</w:t>
      </w:r>
      <w:r>
        <w:rPr>
          <w:rFonts w:ascii="Times New Roman" w:hAnsi="Times New Roman"/>
        </w:rPr>
        <w:t>ásledující</w:t>
      </w:r>
      <w:r w:rsidR="009920C7">
        <w:rPr>
          <w:rFonts w:ascii="Times New Roman" w:hAnsi="Times New Roman"/>
        </w:rPr>
        <w:t xml:space="preserve"> </w:t>
      </w:r>
      <w:r>
        <w:rPr>
          <w:rFonts w:ascii="Times New Roman" w:hAnsi="Times New Roman"/>
        </w:rPr>
        <w:t xml:space="preserve">literatura: </w:t>
      </w:r>
      <w:proofErr w:type="spellStart"/>
      <w:r w:rsidR="00FE2FAD">
        <w:rPr>
          <w:rFonts w:ascii="Times New Roman" w:hAnsi="Times New Roman"/>
        </w:rPr>
        <w:t>Hindák</w:t>
      </w:r>
      <w:proofErr w:type="spellEnd"/>
      <w:r w:rsidR="00FE2FAD">
        <w:rPr>
          <w:rFonts w:ascii="Times New Roman" w:hAnsi="Times New Roman"/>
        </w:rPr>
        <w:t>, 200</w:t>
      </w:r>
      <w:r w:rsidR="00574828">
        <w:rPr>
          <w:rFonts w:ascii="Times New Roman" w:hAnsi="Times New Roman"/>
        </w:rPr>
        <w:t>1</w:t>
      </w:r>
      <w:r w:rsidR="00AE784A">
        <w:rPr>
          <w:rFonts w:ascii="Times New Roman" w:hAnsi="Times New Roman"/>
        </w:rPr>
        <w:t>;</w:t>
      </w:r>
      <w:r w:rsidR="00FE2FAD">
        <w:rPr>
          <w:rFonts w:ascii="Times New Roman" w:hAnsi="Times New Roman"/>
        </w:rPr>
        <w:t xml:space="preserve"> </w:t>
      </w:r>
      <w:r w:rsidR="00C61B1A">
        <w:rPr>
          <w:rFonts w:ascii="Times New Roman" w:hAnsi="Times New Roman"/>
        </w:rPr>
        <w:br/>
      </w:r>
      <w:r w:rsidR="00FE2FAD">
        <w:rPr>
          <w:rFonts w:ascii="Times New Roman" w:hAnsi="Times New Roman"/>
        </w:rPr>
        <w:t>Poulíčková &amp; Jurčák, 2001</w:t>
      </w:r>
      <w:r w:rsidR="00AE784A">
        <w:rPr>
          <w:rFonts w:ascii="Times New Roman" w:hAnsi="Times New Roman"/>
        </w:rPr>
        <w:t>;</w:t>
      </w:r>
      <w:r w:rsidR="00FE2FAD">
        <w:rPr>
          <w:rFonts w:ascii="Times New Roman" w:hAnsi="Times New Roman"/>
        </w:rPr>
        <w:t xml:space="preserve"> </w:t>
      </w:r>
      <w:r w:rsidRPr="0054487C">
        <w:rPr>
          <w:rFonts w:ascii="Times New Roman" w:hAnsi="Times New Roman"/>
        </w:rPr>
        <w:t xml:space="preserve">Komárek </w:t>
      </w:r>
      <w:r>
        <w:rPr>
          <w:rFonts w:ascii="Times New Roman" w:hAnsi="Times New Roman"/>
        </w:rPr>
        <w:t>&amp;</w:t>
      </w:r>
      <w:r w:rsidRPr="0054487C">
        <w:rPr>
          <w:rFonts w:ascii="Times New Roman" w:hAnsi="Times New Roman"/>
        </w:rPr>
        <w:t xml:space="preserve"> </w:t>
      </w:r>
      <w:proofErr w:type="spellStart"/>
      <w:r w:rsidRPr="0054487C">
        <w:rPr>
          <w:rFonts w:ascii="Times New Roman" w:hAnsi="Times New Roman"/>
        </w:rPr>
        <w:t>Anagnostidis</w:t>
      </w:r>
      <w:proofErr w:type="spellEnd"/>
      <w:r>
        <w:rPr>
          <w:rFonts w:ascii="Times New Roman" w:hAnsi="Times New Roman"/>
        </w:rPr>
        <w:t xml:space="preserve">, </w:t>
      </w:r>
      <w:r w:rsidRPr="0054487C">
        <w:rPr>
          <w:rFonts w:ascii="Times New Roman" w:hAnsi="Times New Roman"/>
        </w:rPr>
        <w:t>2005</w:t>
      </w:r>
      <w:r w:rsidR="00AE784A">
        <w:rPr>
          <w:rFonts w:ascii="Times New Roman" w:hAnsi="Times New Roman"/>
        </w:rPr>
        <w:t>;</w:t>
      </w:r>
      <w:r>
        <w:rPr>
          <w:rFonts w:ascii="Times New Roman" w:hAnsi="Times New Roman"/>
        </w:rPr>
        <w:t xml:space="preserve"> </w:t>
      </w:r>
      <w:r w:rsidR="00FE2FAD">
        <w:rPr>
          <w:rFonts w:ascii="Times New Roman" w:hAnsi="Times New Roman"/>
        </w:rPr>
        <w:t>Hofman</w:t>
      </w:r>
      <w:r w:rsidR="00F10DD4">
        <w:rPr>
          <w:rFonts w:ascii="Times New Roman" w:hAnsi="Times New Roman"/>
        </w:rPr>
        <w:t>n</w:t>
      </w:r>
      <w:r w:rsidR="00FE2FAD">
        <w:rPr>
          <w:rFonts w:ascii="Times New Roman" w:hAnsi="Times New Roman"/>
        </w:rPr>
        <w:t xml:space="preserve"> et al., 201</w:t>
      </w:r>
      <w:r w:rsidR="00C30BF7">
        <w:rPr>
          <w:rFonts w:ascii="Times New Roman" w:hAnsi="Times New Roman"/>
        </w:rPr>
        <w:t>1</w:t>
      </w:r>
      <w:r w:rsidR="00AE784A">
        <w:rPr>
          <w:rFonts w:ascii="Times New Roman" w:hAnsi="Times New Roman"/>
        </w:rPr>
        <w:t>;</w:t>
      </w:r>
      <w:r w:rsidR="00FE2FAD">
        <w:rPr>
          <w:rFonts w:ascii="Times New Roman" w:hAnsi="Times New Roman"/>
        </w:rPr>
        <w:t xml:space="preserve"> </w:t>
      </w:r>
      <w:r>
        <w:rPr>
          <w:rFonts w:ascii="Times New Roman" w:hAnsi="Times New Roman"/>
        </w:rPr>
        <w:t>Kaštovský et al., 2018a</w:t>
      </w:r>
      <w:r w:rsidR="00AE784A">
        <w:rPr>
          <w:rFonts w:ascii="Times New Roman" w:hAnsi="Times New Roman"/>
        </w:rPr>
        <w:t>;</w:t>
      </w:r>
      <w:r>
        <w:rPr>
          <w:rFonts w:ascii="Times New Roman" w:hAnsi="Times New Roman"/>
        </w:rPr>
        <w:t xml:space="preserve"> Kaštovský et al., 2018b</w:t>
      </w:r>
      <w:r w:rsidR="00DF1545">
        <w:rPr>
          <w:rFonts w:ascii="Times New Roman" w:hAnsi="Times New Roman"/>
        </w:rPr>
        <w:t xml:space="preserve"> a web </w:t>
      </w:r>
      <w:proofErr w:type="spellStart"/>
      <w:r w:rsidR="00DF1545">
        <w:rPr>
          <w:rFonts w:ascii="Times New Roman" w:hAnsi="Times New Roman"/>
        </w:rPr>
        <w:t>Algaebas</w:t>
      </w:r>
      <w:r w:rsidR="00574828">
        <w:rPr>
          <w:rFonts w:ascii="Times New Roman" w:hAnsi="Times New Roman"/>
        </w:rPr>
        <w:t>e</w:t>
      </w:r>
      <w:proofErr w:type="spellEnd"/>
      <w:r w:rsidR="00574828">
        <w:rPr>
          <w:rFonts w:ascii="Times New Roman" w:hAnsi="Times New Roman"/>
        </w:rPr>
        <w:t xml:space="preserve"> (</w:t>
      </w:r>
      <w:r w:rsidR="00574828" w:rsidRPr="00574828">
        <w:rPr>
          <w:rFonts w:ascii="Times New Roman" w:hAnsi="Times New Roman"/>
        </w:rPr>
        <w:t>https://www.algaebase.org/</w:t>
      </w:r>
      <w:r w:rsidR="00574828">
        <w:rPr>
          <w:rFonts w:ascii="Times New Roman" w:hAnsi="Times New Roman"/>
        </w:rPr>
        <w:t xml:space="preserve">). </w:t>
      </w:r>
    </w:p>
    <w:p w14:paraId="0B51E1E0" w14:textId="7476DBF3" w:rsidR="007A63F0" w:rsidRDefault="007A63F0" w:rsidP="00EE6656">
      <w:pPr>
        <w:pStyle w:val="Nadpis2"/>
        <w:numPr>
          <w:ilvl w:val="1"/>
          <w:numId w:val="14"/>
        </w:numPr>
      </w:pPr>
      <w:bookmarkStart w:id="38" w:name="_Toc128156545"/>
      <w:bookmarkStart w:id="39" w:name="_Toc131699745"/>
      <w:r>
        <w:t>Tvorba trvalých preparátů</w:t>
      </w:r>
      <w:bookmarkEnd w:id="38"/>
      <w:bookmarkEnd w:id="39"/>
    </w:p>
    <w:p w14:paraId="5F5316D4" w14:textId="77777777" w:rsidR="007A63F0" w:rsidRDefault="007A63F0" w:rsidP="007A63F0">
      <w:pPr>
        <w:pStyle w:val="Odstavec1"/>
        <w:spacing w:line="360" w:lineRule="auto"/>
        <w:rPr>
          <w:rFonts w:ascii="Times New Roman" w:hAnsi="Times New Roman"/>
        </w:rPr>
      </w:pPr>
      <w:r w:rsidRPr="001C1656">
        <w:rPr>
          <w:rFonts w:ascii="Times New Roman" w:hAnsi="Times New Roman"/>
        </w:rPr>
        <w:t xml:space="preserve">Pro determinaci vzorků rozsivek byly připraveny </w:t>
      </w:r>
      <w:r>
        <w:rPr>
          <w:rFonts w:ascii="Times New Roman" w:hAnsi="Times New Roman"/>
        </w:rPr>
        <w:t xml:space="preserve">jejich </w:t>
      </w:r>
      <w:r w:rsidRPr="001C1656">
        <w:rPr>
          <w:rFonts w:ascii="Times New Roman" w:hAnsi="Times New Roman"/>
        </w:rPr>
        <w:t>trvalé preparáty</w:t>
      </w:r>
      <w:r>
        <w:rPr>
          <w:rFonts w:ascii="Times New Roman" w:hAnsi="Times New Roman"/>
        </w:rPr>
        <w:t xml:space="preserve">. Díky tomuto postupu, při kterém je odstraněn živý protoplast řas, zůstanou v preparátu pouze čisté </w:t>
      </w:r>
      <w:proofErr w:type="spellStart"/>
      <w:r>
        <w:rPr>
          <w:rFonts w:ascii="Times New Roman" w:hAnsi="Times New Roman"/>
        </w:rPr>
        <w:t>frustuly</w:t>
      </w:r>
      <w:proofErr w:type="spellEnd"/>
      <w:r>
        <w:rPr>
          <w:rFonts w:ascii="Times New Roman" w:hAnsi="Times New Roman"/>
        </w:rPr>
        <w:t xml:space="preserve"> rozsivek, podle kterých provádíme determinaci.</w:t>
      </w:r>
    </w:p>
    <w:p w14:paraId="119FB5A9" w14:textId="77777777" w:rsidR="007A63F0" w:rsidRPr="00165E85" w:rsidRDefault="007A63F0" w:rsidP="007A63F0">
      <w:pPr>
        <w:pStyle w:val="Dalodstavce"/>
        <w:spacing w:line="360" w:lineRule="auto"/>
        <w:rPr>
          <w:rFonts w:ascii="Times New Roman" w:hAnsi="Times New Roman"/>
        </w:rPr>
      </w:pPr>
      <w:r w:rsidRPr="00165E85">
        <w:rPr>
          <w:rFonts w:ascii="Times New Roman" w:hAnsi="Times New Roman"/>
        </w:rPr>
        <w:t xml:space="preserve">Celý postup byl prováděn v digestoři. Zahuštěný vzorek o objemu 0,2 ml (konzervace ve formaldehydu) byl nakapán Pasteurovou pipetou na čisté a suché podložní sklíčko. Tento </w:t>
      </w:r>
      <w:r w:rsidRPr="00165E85">
        <w:rPr>
          <w:rFonts w:ascii="Times New Roman" w:hAnsi="Times New Roman"/>
        </w:rPr>
        <w:lastRenderedPageBreak/>
        <w:t xml:space="preserve">preparát se nechal odpařit na nahřáté plotýnce (zahuštěný vzorek byl po kapkách přidáván velmi opatrně). </w:t>
      </w:r>
    </w:p>
    <w:p w14:paraId="3708C46D" w14:textId="36B4BD2B" w:rsidR="007A63F0" w:rsidRPr="00165E85" w:rsidRDefault="007A63F0" w:rsidP="007A63F0">
      <w:pPr>
        <w:pStyle w:val="Dalodstavce"/>
        <w:spacing w:line="360" w:lineRule="auto"/>
        <w:rPr>
          <w:rFonts w:ascii="Times New Roman" w:hAnsi="Times New Roman"/>
        </w:rPr>
      </w:pPr>
      <w:r w:rsidRPr="001C1656">
        <w:rPr>
          <w:rFonts w:ascii="Times New Roman" w:hAnsi="Times New Roman"/>
        </w:rPr>
        <w:t>Poté byl k vypařenému vzorku přikapáván peroxid vodíku (H</w:t>
      </w:r>
      <w:r w:rsidRPr="00590E13">
        <w:rPr>
          <w:rFonts w:ascii="Times New Roman" w:hAnsi="Times New Roman"/>
          <w:vertAlign w:val="subscript"/>
        </w:rPr>
        <w:t>2</w:t>
      </w:r>
      <w:r w:rsidRPr="001C1656">
        <w:rPr>
          <w:rFonts w:ascii="Times New Roman" w:hAnsi="Times New Roman"/>
        </w:rPr>
        <w:t>O</w:t>
      </w:r>
      <w:r w:rsidRPr="00590E13">
        <w:rPr>
          <w:rFonts w:ascii="Times New Roman" w:hAnsi="Times New Roman"/>
          <w:vertAlign w:val="subscript"/>
        </w:rPr>
        <w:t>2</w:t>
      </w:r>
      <w:r w:rsidRPr="001C1656">
        <w:rPr>
          <w:rFonts w:ascii="Times New Roman" w:hAnsi="Times New Roman"/>
        </w:rPr>
        <w:t>)</w:t>
      </w:r>
      <w:r>
        <w:rPr>
          <w:rFonts w:ascii="Times New Roman" w:hAnsi="Times New Roman"/>
        </w:rPr>
        <w:t xml:space="preserve">, který byl opětovně zahříván až do samotného vypaření </w:t>
      </w:r>
      <w:r w:rsidR="009077C6">
        <w:rPr>
          <w:rFonts w:ascii="Times New Roman" w:hAnsi="Times New Roman"/>
        </w:rPr>
        <w:t>roztoku</w:t>
      </w:r>
      <w:r w:rsidRPr="001C1656">
        <w:rPr>
          <w:rFonts w:ascii="Times New Roman" w:hAnsi="Times New Roman"/>
        </w:rPr>
        <w:t xml:space="preserve">. Tento </w:t>
      </w:r>
      <w:r>
        <w:rPr>
          <w:rFonts w:ascii="Times New Roman" w:hAnsi="Times New Roman"/>
        </w:rPr>
        <w:t>krok</w:t>
      </w:r>
      <w:r w:rsidRPr="001C1656">
        <w:rPr>
          <w:rFonts w:ascii="Times New Roman" w:hAnsi="Times New Roman"/>
        </w:rPr>
        <w:t xml:space="preserve"> </w:t>
      </w:r>
      <w:r w:rsidR="0086427C">
        <w:rPr>
          <w:rFonts w:ascii="Times New Roman" w:hAnsi="Times New Roman"/>
        </w:rPr>
        <w:t>byl opakován</w:t>
      </w:r>
      <w:r w:rsidRPr="001C1656">
        <w:rPr>
          <w:rFonts w:ascii="Times New Roman" w:hAnsi="Times New Roman"/>
        </w:rPr>
        <w:t xml:space="preserve"> třikrát. K tvorbě výsledného trvalého preparátu byla použita uměl</w:t>
      </w:r>
      <w:r>
        <w:rPr>
          <w:rFonts w:ascii="Times New Roman" w:hAnsi="Times New Roman"/>
        </w:rPr>
        <w:t xml:space="preserve">á </w:t>
      </w:r>
      <w:r w:rsidRPr="001C1656">
        <w:rPr>
          <w:rFonts w:ascii="Times New Roman" w:hAnsi="Times New Roman"/>
        </w:rPr>
        <w:t xml:space="preserve">pryskyřice </w:t>
      </w:r>
      <w:proofErr w:type="spellStart"/>
      <w:r w:rsidRPr="001C1656">
        <w:rPr>
          <w:rFonts w:ascii="Times New Roman" w:hAnsi="Times New Roman"/>
        </w:rPr>
        <w:t>Naphrax</w:t>
      </w:r>
      <w:proofErr w:type="spellEnd"/>
      <w:r w:rsidRPr="001C1656">
        <w:rPr>
          <w:rFonts w:ascii="Times New Roman" w:hAnsi="Times New Roman"/>
        </w:rPr>
        <w:t>, kter</w:t>
      </w:r>
      <w:r>
        <w:rPr>
          <w:rFonts w:ascii="Times New Roman" w:hAnsi="Times New Roman"/>
        </w:rPr>
        <w:t>ou</w:t>
      </w:r>
      <w:r w:rsidRPr="001C1656">
        <w:rPr>
          <w:rFonts w:ascii="Times New Roman" w:hAnsi="Times New Roman"/>
        </w:rPr>
        <w:t xml:space="preserve"> se zalil preparát</w:t>
      </w:r>
      <w:r w:rsidR="0086427C">
        <w:rPr>
          <w:rFonts w:ascii="Times New Roman" w:hAnsi="Times New Roman"/>
        </w:rPr>
        <w:t xml:space="preserve">. Následně bylo přiloženo </w:t>
      </w:r>
      <w:r w:rsidRPr="001C1656">
        <w:rPr>
          <w:rFonts w:ascii="Times New Roman" w:hAnsi="Times New Roman"/>
        </w:rPr>
        <w:t xml:space="preserve">krycí sklo a naposledy </w:t>
      </w:r>
      <w:r w:rsidR="0086427C">
        <w:rPr>
          <w:rFonts w:ascii="Times New Roman" w:hAnsi="Times New Roman"/>
        </w:rPr>
        <w:t xml:space="preserve">byl vzorek </w:t>
      </w:r>
      <w:r w:rsidRPr="001C1656">
        <w:rPr>
          <w:rFonts w:ascii="Times New Roman" w:hAnsi="Times New Roman"/>
        </w:rPr>
        <w:t xml:space="preserve">opatrně </w:t>
      </w:r>
      <w:r w:rsidR="0086427C">
        <w:rPr>
          <w:rFonts w:ascii="Times New Roman" w:hAnsi="Times New Roman"/>
        </w:rPr>
        <w:t>zahříván</w:t>
      </w:r>
      <w:r w:rsidRPr="001C1656">
        <w:rPr>
          <w:rFonts w:ascii="Times New Roman" w:hAnsi="Times New Roman"/>
        </w:rPr>
        <w:t xml:space="preserve"> na plotýnce. Vzorek byl ponechán k</w:t>
      </w:r>
      <w:r>
        <w:rPr>
          <w:rFonts w:ascii="Times New Roman" w:hAnsi="Times New Roman"/>
        </w:rPr>
        <w:t> </w:t>
      </w:r>
      <w:r w:rsidRPr="001C1656">
        <w:rPr>
          <w:rFonts w:ascii="Times New Roman" w:hAnsi="Times New Roman"/>
        </w:rPr>
        <w:t>vychladnutí</w:t>
      </w:r>
      <w:r>
        <w:rPr>
          <w:rFonts w:ascii="Times New Roman" w:hAnsi="Times New Roman"/>
        </w:rPr>
        <w:t xml:space="preserve"> (</w:t>
      </w:r>
      <w:r w:rsidR="004E118C">
        <w:rPr>
          <w:rFonts w:ascii="Times New Roman" w:hAnsi="Times New Roman"/>
        </w:rPr>
        <w:t xml:space="preserve">metodika dle </w:t>
      </w:r>
      <w:proofErr w:type="spellStart"/>
      <w:r>
        <w:rPr>
          <w:rFonts w:ascii="Times New Roman" w:hAnsi="Times New Roman"/>
        </w:rPr>
        <w:t>Fott</w:t>
      </w:r>
      <w:proofErr w:type="spellEnd"/>
      <w:r>
        <w:rPr>
          <w:rFonts w:ascii="Times New Roman" w:hAnsi="Times New Roman"/>
        </w:rPr>
        <w:t>, 1954)</w:t>
      </w:r>
      <w:r w:rsidRPr="001C1656">
        <w:rPr>
          <w:rFonts w:ascii="Times New Roman" w:hAnsi="Times New Roman"/>
        </w:rPr>
        <w:t xml:space="preserve">. </w:t>
      </w:r>
      <w:r>
        <w:rPr>
          <w:rFonts w:ascii="Times New Roman" w:hAnsi="Times New Roman"/>
        </w:rPr>
        <w:t xml:space="preserve">Takto připravené vzorky ze všech sběrů byly následně kvalitativně vyhodnoceny. Celkem bylo připraveno </w:t>
      </w:r>
      <w:r w:rsidR="005311BD">
        <w:rPr>
          <w:rFonts w:ascii="Times New Roman" w:hAnsi="Times New Roman"/>
        </w:rPr>
        <w:br/>
      </w:r>
      <w:r>
        <w:rPr>
          <w:rFonts w:ascii="Times New Roman" w:hAnsi="Times New Roman"/>
        </w:rPr>
        <w:t xml:space="preserve">27 trvalých preparátů, vždy 3 preparáty z jedné lokality sběru za jedno období. Všechny nativní i trvalé vzorky byly determinovány a foceny pod světelným mikroskopem </w:t>
      </w:r>
      <w:proofErr w:type="spellStart"/>
      <w:r>
        <w:rPr>
          <w:rFonts w:ascii="Times New Roman" w:hAnsi="Times New Roman"/>
        </w:rPr>
        <w:t>Olympus</w:t>
      </w:r>
      <w:proofErr w:type="spellEnd"/>
      <w:r>
        <w:rPr>
          <w:rFonts w:ascii="Times New Roman" w:hAnsi="Times New Roman"/>
        </w:rPr>
        <w:t xml:space="preserve"> BX51 s použitím kamery YIZHAN.</w:t>
      </w:r>
    </w:p>
    <w:p w14:paraId="66644DA1" w14:textId="58AB4C01" w:rsidR="007A63F0" w:rsidRDefault="007A63F0" w:rsidP="00EE6656">
      <w:pPr>
        <w:pStyle w:val="Nadpis2"/>
        <w:numPr>
          <w:ilvl w:val="1"/>
          <w:numId w:val="14"/>
        </w:numPr>
      </w:pPr>
      <w:bookmarkStart w:id="40" w:name="_Toc128156546"/>
      <w:bookmarkStart w:id="41" w:name="_Toc131699746"/>
      <w:r>
        <w:t>Kvantitativní stanovení fytoplanktonu</w:t>
      </w:r>
      <w:bookmarkEnd w:id="40"/>
      <w:bookmarkEnd w:id="41"/>
    </w:p>
    <w:p w14:paraId="310316FF" w14:textId="0C54BEAA" w:rsidR="007A63F0" w:rsidRPr="007F42F6" w:rsidRDefault="00D25FD0" w:rsidP="007A63F0">
      <w:pPr>
        <w:pStyle w:val="Odstavec1"/>
        <w:spacing w:line="360" w:lineRule="auto"/>
        <w:rPr>
          <w:rFonts w:ascii="Times New Roman" w:hAnsi="Times New Roman"/>
        </w:rPr>
      </w:pPr>
      <w:r>
        <w:rPr>
          <w:rFonts w:ascii="Times New Roman" w:hAnsi="Times New Roman"/>
        </w:rPr>
        <w:t>Stanovení abundance je jednou z možností kvantitativní analýzy.</w:t>
      </w:r>
      <w:r w:rsidR="00824A49">
        <w:rPr>
          <w:rFonts w:ascii="Times New Roman" w:hAnsi="Times New Roman"/>
        </w:rPr>
        <w:t xml:space="preserve"> </w:t>
      </w:r>
      <w:r>
        <w:rPr>
          <w:rFonts w:ascii="Times New Roman" w:hAnsi="Times New Roman"/>
        </w:rPr>
        <w:t>K</w:t>
      </w:r>
      <w:r w:rsidR="007A63F0" w:rsidRPr="003D37D8">
        <w:rPr>
          <w:rFonts w:ascii="Times New Roman" w:hAnsi="Times New Roman"/>
        </w:rPr>
        <w:t>vantitativní analýza byla provedena počítání</w:t>
      </w:r>
      <w:r w:rsidR="007A63F0">
        <w:rPr>
          <w:rFonts w:ascii="Times New Roman" w:hAnsi="Times New Roman"/>
        </w:rPr>
        <w:t>m</w:t>
      </w:r>
      <w:r w:rsidR="007A63F0" w:rsidRPr="003D37D8">
        <w:rPr>
          <w:rFonts w:ascii="Times New Roman" w:hAnsi="Times New Roman"/>
        </w:rPr>
        <w:t xml:space="preserve"> </w:t>
      </w:r>
      <w:r w:rsidR="007A63F0">
        <w:rPr>
          <w:rFonts w:ascii="Times New Roman" w:hAnsi="Times New Roman"/>
        </w:rPr>
        <w:t>v</w:t>
      </w:r>
      <w:r w:rsidR="007A63F0" w:rsidRPr="003D37D8">
        <w:rPr>
          <w:rFonts w:ascii="Times New Roman" w:hAnsi="Times New Roman"/>
        </w:rPr>
        <w:t xml:space="preserve"> </w:t>
      </w:r>
      <w:proofErr w:type="spellStart"/>
      <w:r w:rsidR="007A63F0" w:rsidRPr="003D37D8">
        <w:rPr>
          <w:rFonts w:ascii="Times New Roman" w:hAnsi="Times New Roman"/>
        </w:rPr>
        <w:t>B</w:t>
      </w:r>
      <w:r w:rsidR="00C57921">
        <w:rPr>
          <w:rFonts w:ascii="Times New Roman" w:hAnsi="Times New Roman"/>
        </w:rPr>
        <w:t>ü</w:t>
      </w:r>
      <w:r w:rsidR="007A63F0" w:rsidRPr="003D37D8">
        <w:rPr>
          <w:rFonts w:ascii="Times New Roman" w:hAnsi="Times New Roman"/>
        </w:rPr>
        <w:t>rkerově</w:t>
      </w:r>
      <w:proofErr w:type="spellEnd"/>
      <w:r w:rsidR="007A63F0" w:rsidRPr="003D37D8">
        <w:rPr>
          <w:rFonts w:ascii="Times New Roman" w:hAnsi="Times New Roman"/>
        </w:rPr>
        <w:t xml:space="preserve"> komůrce</w:t>
      </w:r>
      <w:r w:rsidR="007A63F0">
        <w:rPr>
          <w:rFonts w:ascii="Times New Roman" w:hAnsi="Times New Roman"/>
        </w:rPr>
        <w:t xml:space="preserve"> pro všech 27 odebraných vzorků</w:t>
      </w:r>
      <w:r w:rsidR="007A63F0" w:rsidRPr="003D37D8">
        <w:rPr>
          <w:rFonts w:ascii="Times New Roman" w:hAnsi="Times New Roman"/>
        </w:rPr>
        <w:t>.</w:t>
      </w:r>
      <w:r w:rsidR="007A63F0">
        <w:rPr>
          <w:rFonts w:ascii="Times New Roman" w:hAnsi="Times New Roman"/>
        </w:rPr>
        <w:t xml:space="preserve"> Získaný </w:t>
      </w:r>
      <w:r w:rsidR="007A63F0" w:rsidRPr="003D37D8">
        <w:rPr>
          <w:rFonts w:ascii="Times New Roman" w:hAnsi="Times New Roman"/>
        </w:rPr>
        <w:t>supernatant (</w:t>
      </w:r>
      <w:r w:rsidR="00824A49">
        <w:rPr>
          <w:rFonts w:ascii="Times New Roman" w:hAnsi="Times New Roman"/>
        </w:rPr>
        <w:t>tekutina odebraná nad sedimentem po stočení vzorku</w:t>
      </w:r>
      <w:r w:rsidR="007A63F0" w:rsidRPr="003D37D8">
        <w:rPr>
          <w:rFonts w:ascii="Times New Roman" w:hAnsi="Times New Roman"/>
        </w:rPr>
        <w:t xml:space="preserve">) o požadovaném objemu 0,2 ml z fixovaného vzorku </w:t>
      </w:r>
      <w:proofErr w:type="spellStart"/>
      <w:r w:rsidR="007A63F0" w:rsidRPr="003D37D8">
        <w:rPr>
          <w:rFonts w:ascii="Times New Roman" w:hAnsi="Times New Roman"/>
        </w:rPr>
        <w:t>Lugolovým</w:t>
      </w:r>
      <w:proofErr w:type="spellEnd"/>
      <w:r w:rsidR="007A63F0" w:rsidRPr="003D37D8">
        <w:rPr>
          <w:rFonts w:ascii="Times New Roman" w:hAnsi="Times New Roman"/>
        </w:rPr>
        <w:t xml:space="preserve"> roztokem, byl na</w:t>
      </w:r>
      <w:r w:rsidR="007A63F0">
        <w:rPr>
          <w:rFonts w:ascii="Times New Roman" w:hAnsi="Times New Roman"/>
        </w:rPr>
        <w:t>nesen</w:t>
      </w:r>
      <w:r w:rsidR="007A63F0" w:rsidRPr="003D37D8">
        <w:rPr>
          <w:rFonts w:ascii="Times New Roman" w:hAnsi="Times New Roman"/>
        </w:rPr>
        <w:t xml:space="preserve"> pomocí Pasteurovy pipety na podložní sklíčko </w:t>
      </w:r>
      <w:proofErr w:type="spellStart"/>
      <w:r w:rsidR="007A63F0" w:rsidRPr="003D37D8">
        <w:rPr>
          <w:rFonts w:ascii="Times New Roman" w:hAnsi="Times New Roman"/>
        </w:rPr>
        <w:t>B</w:t>
      </w:r>
      <w:r w:rsidR="00C57921">
        <w:rPr>
          <w:rFonts w:ascii="Times New Roman" w:hAnsi="Times New Roman"/>
        </w:rPr>
        <w:t>ü</w:t>
      </w:r>
      <w:r w:rsidR="007A63F0" w:rsidRPr="003D37D8">
        <w:rPr>
          <w:rFonts w:ascii="Times New Roman" w:hAnsi="Times New Roman"/>
        </w:rPr>
        <w:t>rkerovy</w:t>
      </w:r>
      <w:proofErr w:type="spellEnd"/>
      <w:r w:rsidR="007A63F0" w:rsidRPr="003D37D8">
        <w:rPr>
          <w:rFonts w:ascii="Times New Roman" w:hAnsi="Times New Roman"/>
        </w:rPr>
        <w:t xml:space="preserve"> komůrky. </w:t>
      </w:r>
      <w:r w:rsidR="007A63F0">
        <w:rPr>
          <w:rFonts w:ascii="Times New Roman" w:hAnsi="Times New Roman"/>
        </w:rPr>
        <w:t xml:space="preserve">Komůrka je podložní sklo s vyrytou čtvercovou sítí 12 x 12 čtverců. </w:t>
      </w:r>
      <w:r w:rsidR="007A63F0" w:rsidRPr="003D37D8">
        <w:rPr>
          <w:rFonts w:ascii="Times New Roman" w:hAnsi="Times New Roman"/>
        </w:rPr>
        <w:t xml:space="preserve">Na podložní sklíčko bylo položeno sklo krycí a </w:t>
      </w:r>
      <w:r w:rsidR="007A63F0" w:rsidRPr="007F42F6">
        <w:rPr>
          <w:rFonts w:ascii="Times New Roman" w:hAnsi="Times New Roman"/>
        </w:rPr>
        <w:t>vytvořený preparát byl vložen do mikroskopu na pozorování.</w:t>
      </w:r>
    </w:p>
    <w:p w14:paraId="5E95F1A0" w14:textId="1F3F4027" w:rsidR="007A63F0" w:rsidRPr="007F42F6" w:rsidRDefault="007A63F0" w:rsidP="007A63F0">
      <w:pPr>
        <w:pStyle w:val="Dalodstavce"/>
        <w:spacing w:line="360" w:lineRule="auto"/>
        <w:rPr>
          <w:rFonts w:ascii="Times New Roman" w:hAnsi="Times New Roman"/>
        </w:rPr>
      </w:pPr>
      <w:r>
        <w:rPr>
          <w:rFonts w:ascii="Times New Roman" w:hAnsi="Times New Roman"/>
        </w:rPr>
        <w:t>Pro</w:t>
      </w:r>
      <w:r w:rsidRPr="007F42F6">
        <w:rPr>
          <w:rFonts w:ascii="Times New Roman" w:hAnsi="Times New Roman"/>
        </w:rPr>
        <w:t xml:space="preserve"> vyhodnocení </w:t>
      </w:r>
      <w:r>
        <w:rPr>
          <w:rFonts w:ascii="Times New Roman" w:hAnsi="Times New Roman"/>
        </w:rPr>
        <w:t xml:space="preserve">bylo vždy počítáno tolik pásů v komůrce, aby bylo získáno požadované množství jedinců (N). Pro </w:t>
      </w:r>
      <w:r w:rsidR="00824A49">
        <w:rPr>
          <w:rFonts w:ascii="Times New Roman" w:hAnsi="Times New Roman"/>
        </w:rPr>
        <w:t>statisticky průkazné výsledky</w:t>
      </w:r>
      <w:r>
        <w:rPr>
          <w:rFonts w:ascii="Times New Roman" w:hAnsi="Times New Roman"/>
        </w:rPr>
        <w:t xml:space="preserve"> </w:t>
      </w:r>
      <w:r w:rsidRPr="007F42F6">
        <w:rPr>
          <w:rFonts w:ascii="Times New Roman" w:hAnsi="Times New Roman"/>
        </w:rPr>
        <w:t>bylo</w:t>
      </w:r>
      <w:r>
        <w:rPr>
          <w:rFonts w:ascii="Times New Roman" w:hAnsi="Times New Roman"/>
        </w:rPr>
        <w:t xml:space="preserve"> nutné získat nejméně </w:t>
      </w:r>
      <w:r w:rsidRPr="007F42F6">
        <w:rPr>
          <w:rFonts w:ascii="Times New Roman" w:hAnsi="Times New Roman"/>
        </w:rPr>
        <w:t>400 jedinců. Vždy byl zapsán počet pásů (p)</w:t>
      </w:r>
      <w:r>
        <w:rPr>
          <w:rFonts w:ascii="Times New Roman" w:hAnsi="Times New Roman"/>
        </w:rPr>
        <w:t>,</w:t>
      </w:r>
      <w:r w:rsidRPr="007F42F6">
        <w:rPr>
          <w:rFonts w:ascii="Times New Roman" w:hAnsi="Times New Roman"/>
        </w:rPr>
        <w:t xml:space="preserve"> na kterých jsme počítali a poměr zahuštění</w:t>
      </w:r>
      <w:r>
        <w:rPr>
          <w:rFonts w:ascii="Times New Roman" w:hAnsi="Times New Roman"/>
        </w:rPr>
        <w:t xml:space="preserve"> vzorků</w:t>
      </w:r>
      <w:r w:rsidRPr="007F42F6">
        <w:rPr>
          <w:rFonts w:ascii="Times New Roman" w:hAnsi="Times New Roman"/>
        </w:rPr>
        <w:t xml:space="preserve"> (z). Jedinci přesahující vlevo</w:t>
      </w:r>
      <w:r>
        <w:rPr>
          <w:rFonts w:ascii="Times New Roman" w:hAnsi="Times New Roman"/>
        </w:rPr>
        <w:t>,</w:t>
      </w:r>
      <w:r w:rsidRPr="007F42F6">
        <w:rPr>
          <w:rFonts w:ascii="Times New Roman" w:hAnsi="Times New Roman"/>
        </w:rPr>
        <w:t xml:space="preserve"> mimo vyznačenou zónu</w:t>
      </w:r>
      <w:r>
        <w:rPr>
          <w:rFonts w:ascii="Times New Roman" w:hAnsi="Times New Roman"/>
        </w:rPr>
        <w:t xml:space="preserve"> sloupce,</w:t>
      </w:r>
      <w:r w:rsidRPr="007F42F6">
        <w:rPr>
          <w:rFonts w:ascii="Times New Roman" w:hAnsi="Times New Roman"/>
        </w:rPr>
        <w:t xml:space="preserve"> nebyli počítán</w:t>
      </w:r>
      <w:r>
        <w:rPr>
          <w:rFonts w:ascii="Times New Roman" w:hAnsi="Times New Roman"/>
        </w:rPr>
        <w:t>i</w:t>
      </w:r>
      <w:r w:rsidRPr="007F42F6">
        <w:rPr>
          <w:rFonts w:ascii="Times New Roman" w:hAnsi="Times New Roman"/>
        </w:rPr>
        <w:t>. Jedinci, kteří naopak přesahovali vpravo</w:t>
      </w:r>
      <w:r>
        <w:rPr>
          <w:rFonts w:ascii="Times New Roman" w:hAnsi="Times New Roman"/>
        </w:rPr>
        <w:t xml:space="preserve">, </w:t>
      </w:r>
      <w:r w:rsidRPr="007F42F6">
        <w:rPr>
          <w:rFonts w:ascii="Times New Roman" w:hAnsi="Times New Roman"/>
        </w:rPr>
        <w:t>byl</w:t>
      </w:r>
      <w:r>
        <w:rPr>
          <w:rFonts w:ascii="Times New Roman" w:hAnsi="Times New Roman"/>
        </w:rPr>
        <w:t>i</w:t>
      </w:r>
      <w:r w:rsidRPr="007F42F6">
        <w:rPr>
          <w:rFonts w:ascii="Times New Roman" w:hAnsi="Times New Roman"/>
        </w:rPr>
        <w:t xml:space="preserve"> započítáni do druhého pásu.</w:t>
      </w:r>
    </w:p>
    <w:p w14:paraId="396381C9" w14:textId="77777777" w:rsidR="007A63F0" w:rsidRPr="007F42F6" w:rsidRDefault="007A63F0" w:rsidP="007A63F0">
      <w:pPr>
        <w:pStyle w:val="Dalodstavce"/>
        <w:spacing w:line="360" w:lineRule="auto"/>
        <w:rPr>
          <w:rFonts w:ascii="Times New Roman" w:hAnsi="Times New Roman"/>
        </w:rPr>
      </w:pPr>
      <w:r w:rsidRPr="007F42F6">
        <w:rPr>
          <w:rFonts w:ascii="Times New Roman" w:hAnsi="Times New Roman"/>
        </w:rPr>
        <w:t>Počet jedinců v 1 ml vzorku byl následně spočítán podle vzorce</w:t>
      </w:r>
      <w:r>
        <w:rPr>
          <w:rFonts w:ascii="Times New Roman" w:hAnsi="Times New Roman"/>
        </w:rPr>
        <w:t xml:space="preserve"> dle Poulíčkové (2011)</w:t>
      </w:r>
      <w:r w:rsidRPr="007F42F6">
        <w:rPr>
          <w:rFonts w:ascii="Times New Roman" w:hAnsi="Times New Roman"/>
        </w:rPr>
        <w:t>:</w:t>
      </w:r>
    </w:p>
    <w:p w14:paraId="3976BCC2" w14:textId="7C436E76" w:rsidR="007A63F0" w:rsidRPr="00817B70" w:rsidRDefault="007A63F0" w:rsidP="007A63F0">
      <w:pPr>
        <w:pStyle w:val="Dalodstavce"/>
        <w:spacing w:line="360" w:lineRule="auto"/>
        <w:rPr>
          <w:rFonts w:ascii="Times New Roman" w:hAnsi="Times New Roman"/>
          <w:iCs/>
        </w:rPr>
      </w:pPr>
      <w:r w:rsidRPr="00824A49">
        <w:rPr>
          <w:rFonts w:ascii="Times New Roman" w:hAnsi="Times New Roman"/>
          <w:noProof/>
        </w:rPr>
        <w:drawing>
          <wp:inline distT="0" distB="0" distL="0" distR="0" wp14:anchorId="44891900" wp14:editId="17142E5D">
            <wp:extent cx="769620" cy="373380"/>
            <wp:effectExtent l="0" t="0" r="0" b="762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9620" cy="373380"/>
                    </a:xfrm>
                    <a:prstGeom prst="rect">
                      <a:avLst/>
                    </a:prstGeom>
                    <a:noFill/>
                    <a:ln>
                      <a:noFill/>
                    </a:ln>
                  </pic:spPr>
                </pic:pic>
              </a:graphicData>
            </a:graphic>
          </wp:inline>
        </w:drawing>
      </w:r>
    </w:p>
    <w:p w14:paraId="1B3435EC" w14:textId="77777777" w:rsidR="007A63F0" w:rsidRPr="002A7E54" w:rsidRDefault="007A63F0" w:rsidP="007A63F0">
      <w:pPr>
        <w:pStyle w:val="Dalodstavce"/>
        <w:spacing w:line="360" w:lineRule="auto"/>
        <w:rPr>
          <w:rFonts w:ascii="Times New Roman" w:hAnsi="Times New Roman"/>
          <w:sz w:val="20"/>
          <w:szCs w:val="20"/>
        </w:rPr>
      </w:pPr>
      <w:r w:rsidRPr="002A7E54">
        <w:rPr>
          <w:rFonts w:ascii="Times New Roman" w:hAnsi="Times New Roman"/>
          <w:sz w:val="20"/>
          <w:szCs w:val="20"/>
        </w:rPr>
        <w:t>N – počet jedinců</w:t>
      </w:r>
    </w:p>
    <w:p w14:paraId="3D05513D" w14:textId="77777777" w:rsidR="007A63F0" w:rsidRPr="002A7E54" w:rsidRDefault="007A63F0" w:rsidP="007A63F0">
      <w:pPr>
        <w:pStyle w:val="Dalodstavce"/>
        <w:spacing w:line="360" w:lineRule="auto"/>
        <w:rPr>
          <w:rFonts w:ascii="Times New Roman" w:hAnsi="Times New Roman"/>
          <w:sz w:val="20"/>
          <w:szCs w:val="20"/>
        </w:rPr>
      </w:pPr>
      <w:r w:rsidRPr="002A7E54">
        <w:rPr>
          <w:rFonts w:ascii="Times New Roman" w:hAnsi="Times New Roman"/>
          <w:sz w:val="20"/>
          <w:szCs w:val="20"/>
        </w:rPr>
        <w:t>p – počet pásů</w:t>
      </w:r>
    </w:p>
    <w:p w14:paraId="100A54F9" w14:textId="77777777" w:rsidR="007A63F0" w:rsidRDefault="007A63F0" w:rsidP="007A63F0">
      <w:pPr>
        <w:pStyle w:val="Dalodstavce"/>
        <w:spacing w:line="360" w:lineRule="auto"/>
        <w:rPr>
          <w:rFonts w:ascii="Times New Roman" w:hAnsi="Times New Roman"/>
          <w:sz w:val="20"/>
          <w:szCs w:val="20"/>
        </w:rPr>
      </w:pPr>
      <w:r w:rsidRPr="002A7E54">
        <w:rPr>
          <w:rFonts w:ascii="Times New Roman" w:hAnsi="Times New Roman"/>
          <w:sz w:val="20"/>
          <w:szCs w:val="20"/>
        </w:rPr>
        <w:lastRenderedPageBreak/>
        <w:t>z – poměr zahuštění</w:t>
      </w:r>
    </w:p>
    <w:p w14:paraId="776A96B1" w14:textId="77777777" w:rsidR="007A63F0" w:rsidRPr="002A7E54" w:rsidRDefault="007A63F0" w:rsidP="007A63F0">
      <w:pPr>
        <w:pStyle w:val="Dalodstavce"/>
        <w:spacing w:line="360" w:lineRule="auto"/>
        <w:rPr>
          <w:rFonts w:ascii="Times New Roman" w:hAnsi="Times New Roman"/>
          <w:sz w:val="20"/>
          <w:szCs w:val="20"/>
        </w:rPr>
      </w:pPr>
    </w:p>
    <w:p w14:paraId="4F23F405" w14:textId="06492DDD" w:rsidR="007A63F0" w:rsidRDefault="007A63F0" w:rsidP="007A63F0">
      <w:pPr>
        <w:pStyle w:val="Dalodstavce"/>
        <w:spacing w:line="360" w:lineRule="auto"/>
        <w:ind w:firstLine="0"/>
        <w:rPr>
          <w:rFonts w:ascii="Times New Roman" w:hAnsi="Times New Roman"/>
        </w:rPr>
      </w:pPr>
      <w:r>
        <w:rPr>
          <w:rFonts w:ascii="Times New Roman" w:hAnsi="Times New Roman"/>
        </w:rPr>
        <w:t>Spočítané organismy, které se ve vzorku nacházely</w:t>
      </w:r>
      <w:r w:rsidR="004E118C">
        <w:rPr>
          <w:rFonts w:ascii="Times New Roman" w:hAnsi="Times New Roman"/>
        </w:rPr>
        <w:t>,</w:t>
      </w:r>
      <w:r>
        <w:rPr>
          <w:rFonts w:ascii="Times New Roman" w:hAnsi="Times New Roman"/>
        </w:rPr>
        <w:t xml:space="preserve"> byly vždy determinovány a rozřazeny do </w:t>
      </w:r>
      <w:r w:rsidR="00824A49">
        <w:rPr>
          <w:rFonts w:ascii="Times New Roman" w:hAnsi="Times New Roman"/>
        </w:rPr>
        <w:t xml:space="preserve">následujících </w:t>
      </w:r>
      <w:r>
        <w:rPr>
          <w:rFonts w:ascii="Times New Roman" w:hAnsi="Times New Roman"/>
        </w:rPr>
        <w:t xml:space="preserve">vyšších taxonomických jednotek: </w:t>
      </w:r>
    </w:p>
    <w:p w14:paraId="31553710" w14:textId="77777777" w:rsidR="007A63F0" w:rsidRDefault="007A63F0" w:rsidP="007A63F0">
      <w:pPr>
        <w:pStyle w:val="Dalodstavce"/>
        <w:numPr>
          <w:ilvl w:val="0"/>
          <w:numId w:val="20"/>
        </w:numPr>
        <w:spacing w:line="360" w:lineRule="auto"/>
        <w:ind w:left="0" w:firstLine="482"/>
        <w:rPr>
          <w:rFonts w:ascii="Times New Roman" w:hAnsi="Times New Roman"/>
        </w:rPr>
      </w:pPr>
      <w:r>
        <w:rPr>
          <w:rFonts w:ascii="Times New Roman" w:hAnsi="Times New Roman"/>
        </w:rPr>
        <w:t>Sinice</w:t>
      </w:r>
    </w:p>
    <w:p w14:paraId="2D2E3316" w14:textId="77777777" w:rsidR="007A63F0" w:rsidRDefault="007A63F0" w:rsidP="007A63F0">
      <w:pPr>
        <w:pStyle w:val="Dalodstavce"/>
        <w:numPr>
          <w:ilvl w:val="0"/>
          <w:numId w:val="20"/>
        </w:numPr>
        <w:spacing w:line="360" w:lineRule="auto"/>
        <w:ind w:left="0" w:firstLine="482"/>
        <w:rPr>
          <w:rFonts w:ascii="Times New Roman" w:hAnsi="Times New Roman"/>
        </w:rPr>
      </w:pPr>
      <w:proofErr w:type="spellStart"/>
      <w:r>
        <w:rPr>
          <w:rFonts w:ascii="Times New Roman" w:hAnsi="Times New Roman"/>
        </w:rPr>
        <w:t>Eugleny</w:t>
      </w:r>
      <w:proofErr w:type="spellEnd"/>
    </w:p>
    <w:p w14:paraId="606A9766" w14:textId="77777777" w:rsidR="007A63F0" w:rsidRDefault="007A63F0" w:rsidP="007A63F0">
      <w:pPr>
        <w:pStyle w:val="Dalodstavce"/>
        <w:numPr>
          <w:ilvl w:val="0"/>
          <w:numId w:val="20"/>
        </w:numPr>
        <w:spacing w:line="360" w:lineRule="auto"/>
        <w:ind w:left="0" w:firstLine="482"/>
        <w:rPr>
          <w:rFonts w:ascii="Times New Roman" w:hAnsi="Times New Roman"/>
        </w:rPr>
      </w:pPr>
      <w:r>
        <w:rPr>
          <w:rFonts w:ascii="Times New Roman" w:hAnsi="Times New Roman"/>
        </w:rPr>
        <w:t>Rozsivky</w:t>
      </w:r>
    </w:p>
    <w:p w14:paraId="743F1E09" w14:textId="77777777" w:rsidR="007A63F0" w:rsidRDefault="007A63F0" w:rsidP="007A63F0">
      <w:pPr>
        <w:pStyle w:val="Dalodstavce"/>
        <w:numPr>
          <w:ilvl w:val="0"/>
          <w:numId w:val="20"/>
        </w:numPr>
        <w:spacing w:line="360" w:lineRule="auto"/>
        <w:ind w:left="0" w:firstLine="482"/>
        <w:rPr>
          <w:rFonts w:ascii="Times New Roman" w:hAnsi="Times New Roman"/>
        </w:rPr>
      </w:pPr>
      <w:r>
        <w:rPr>
          <w:rFonts w:ascii="Times New Roman" w:hAnsi="Times New Roman"/>
        </w:rPr>
        <w:t>Zelené řasy</w:t>
      </w:r>
    </w:p>
    <w:p w14:paraId="34703462" w14:textId="77777777" w:rsidR="007A63F0" w:rsidRPr="00846912" w:rsidRDefault="007A63F0" w:rsidP="007A63F0">
      <w:pPr>
        <w:pStyle w:val="Dalodstavce"/>
        <w:numPr>
          <w:ilvl w:val="0"/>
          <w:numId w:val="20"/>
        </w:numPr>
        <w:spacing w:line="360" w:lineRule="auto"/>
        <w:ind w:left="0" w:firstLine="482"/>
        <w:rPr>
          <w:rFonts w:ascii="Times New Roman" w:hAnsi="Times New Roman"/>
        </w:rPr>
      </w:pPr>
      <w:r>
        <w:rPr>
          <w:rFonts w:ascii="Times New Roman" w:hAnsi="Times New Roman"/>
        </w:rPr>
        <w:t>Ostatní řasy</w:t>
      </w:r>
    </w:p>
    <w:p w14:paraId="4F9669D8" w14:textId="39467D3C" w:rsidR="007A63F0" w:rsidRPr="0037725C" w:rsidRDefault="007A63F0" w:rsidP="00EE6656">
      <w:pPr>
        <w:pStyle w:val="Nadpis2"/>
        <w:numPr>
          <w:ilvl w:val="1"/>
          <w:numId w:val="14"/>
        </w:numPr>
        <w:rPr>
          <w:rStyle w:val="cf01"/>
          <w:rFonts w:ascii="Arial" w:hAnsi="Arial"/>
          <w:sz w:val="28"/>
        </w:rPr>
      </w:pPr>
      <w:bookmarkStart w:id="42" w:name="_Toc128156547"/>
      <w:bookmarkStart w:id="43" w:name="_Toc131699747"/>
      <w:r>
        <w:rPr>
          <w:rStyle w:val="cf01"/>
          <w:rFonts w:ascii="Arial" w:hAnsi="Arial"/>
          <w:sz w:val="28"/>
        </w:rPr>
        <w:t xml:space="preserve">Analýza </w:t>
      </w:r>
      <w:r w:rsidRPr="0037725C">
        <w:rPr>
          <w:rStyle w:val="cf01"/>
          <w:rFonts w:ascii="Arial" w:hAnsi="Arial"/>
          <w:sz w:val="28"/>
        </w:rPr>
        <w:t>dat</w:t>
      </w:r>
      <w:bookmarkEnd w:id="42"/>
      <w:bookmarkEnd w:id="43"/>
    </w:p>
    <w:p w14:paraId="3AA71506" w14:textId="57FB4135" w:rsidR="007A63F0" w:rsidRDefault="007A63F0" w:rsidP="007A63F0">
      <w:pPr>
        <w:pStyle w:val="Pklad-text"/>
        <w:spacing w:line="360" w:lineRule="auto"/>
        <w:ind w:left="0"/>
        <w:rPr>
          <w:rFonts w:ascii="Times New Roman" w:hAnsi="Times New Roman"/>
        </w:rPr>
      </w:pPr>
      <w:r w:rsidRPr="007A63F0">
        <w:rPr>
          <w:rStyle w:val="cf01"/>
          <w:rFonts w:ascii="Times New Roman" w:hAnsi="Times New Roman"/>
          <w:sz w:val="24"/>
          <w:szCs w:val="24"/>
        </w:rPr>
        <w:t>Po zpracování všech vzorků, byl nejdříve zhotoven vývoj fyzikálně-chemických parametrů vody během sezóny</w:t>
      </w:r>
      <w:r w:rsidR="00E6529B">
        <w:rPr>
          <w:rStyle w:val="cf01"/>
          <w:rFonts w:ascii="Times New Roman" w:hAnsi="Times New Roman"/>
          <w:sz w:val="24"/>
          <w:szCs w:val="24"/>
        </w:rPr>
        <w:t xml:space="preserve"> roku 2021</w:t>
      </w:r>
      <w:r w:rsidRPr="007A63F0">
        <w:rPr>
          <w:rStyle w:val="cf01"/>
          <w:rFonts w:ascii="Times New Roman" w:hAnsi="Times New Roman"/>
          <w:sz w:val="24"/>
          <w:szCs w:val="24"/>
        </w:rPr>
        <w:t>. Následně byl proveden soupis druhů (kvalitativní část práce) a byly určeny počty taxonů a organismů</w:t>
      </w:r>
      <w:r w:rsidR="00CE2958">
        <w:rPr>
          <w:rStyle w:val="cf01"/>
          <w:rFonts w:ascii="Times New Roman" w:hAnsi="Times New Roman"/>
          <w:sz w:val="24"/>
          <w:szCs w:val="24"/>
        </w:rPr>
        <w:t xml:space="preserve"> (kvantitativní část práce)</w:t>
      </w:r>
      <w:r w:rsidRPr="007A63F0">
        <w:rPr>
          <w:rStyle w:val="cf01"/>
          <w:rFonts w:ascii="Times New Roman" w:hAnsi="Times New Roman"/>
          <w:sz w:val="24"/>
          <w:szCs w:val="24"/>
        </w:rPr>
        <w:t xml:space="preserve"> na jednotlivých lokalitách. </w:t>
      </w:r>
      <w:r w:rsidRPr="007A63F0">
        <w:rPr>
          <w:rFonts w:ascii="Times New Roman" w:hAnsi="Times New Roman"/>
        </w:rPr>
        <w:t>Jedním ze základních cílů pro mou práci bylo zjistit pomocí vhodných statistických metod vztahy mezi počty taxonů a organismů (závislé proměnné) a různými faktory prostředí (nezávislé vysvětlující proměnné, prediktory) (</w:t>
      </w:r>
      <w:proofErr w:type="spellStart"/>
      <w:r w:rsidRPr="007A63F0">
        <w:rPr>
          <w:rFonts w:ascii="Times New Roman" w:hAnsi="Times New Roman"/>
        </w:rPr>
        <w:t>Pekár</w:t>
      </w:r>
      <w:proofErr w:type="spellEnd"/>
      <w:r w:rsidRPr="007A63F0">
        <w:rPr>
          <w:rFonts w:ascii="Times New Roman" w:hAnsi="Times New Roman"/>
        </w:rPr>
        <w:t xml:space="preserve"> &amp; Brabec, 2009). </w:t>
      </w:r>
    </w:p>
    <w:p w14:paraId="58675FEE" w14:textId="0B206C0A" w:rsidR="007A63F0" w:rsidRPr="007A63F0" w:rsidRDefault="007A63F0" w:rsidP="007A63F0">
      <w:pPr>
        <w:pStyle w:val="Pklad-text"/>
        <w:spacing w:line="360" w:lineRule="auto"/>
        <w:ind w:left="0" w:firstLine="360"/>
        <w:rPr>
          <w:rFonts w:ascii="Times New Roman" w:hAnsi="Times New Roman"/>
        </w:rPr>
      </w:pPr>
      <w:r w:rsidRPr="007A63F0">
        <w:rPr>
          <w:rFonts w:ascii="Times New Roman" w:hAnsi="Times New Roman"/>
        </w:rPr>
        <w:t xml:space="preserve">Pro vyhodnocení dat jsem použila lineární (regresní) modely v program R (R </w:t>
      </w:r>
      <w:proofErr w:type="spellStart"/>
      <w:r w:rsidRPr="007A63F0">
        <w:rPr>
          <w:rFonts w:ascii="Times New Roman" w:hAnsi="Times New Roman"/>
        </w:rPr>
        <w:t>Core</w:t>
      </w:r>
      <w:proofErr w:type="spellEnd"/>
      <w:r w:rsidRPr="007A63F0">
        <w:rPr>
          <w:rFonts w:ascii="Times New Roman" w:hAnsi="Times New Roman"/>
        </w:rPr>
        <w:t xml:space="preserve"> Team 2022). Nejprve jsem zkonstruovala tzv. plný model, který obsahoval všechny zkoumané nezávislé proměnné – měsíc v roce, typ prostředí (biotop), nádrž, teplotu, pH a konduktivitu. Jako závislé proměnné jsem použila počty taxonů a počty organismů</w:t>
      </w:r>
      <w:r w:rsidR="004474D1">
        <w:rPr>
          <w:rFonts w:ascii="Times New Roman" w:hAnsi="Times New Roman"/>
        </w:rPr>
        <w:t>. Počty organismů</w:t>
      </w:r>
      <w:r w:rsidR="003F5062">
        <w:rPr>
          <w:rFonts w:ascii="Times New Roman" w:hAnsi="Times New Roman"/>
        </w:rPr>
        <w:t xml:space="preserve"> </w:t>
      </w:r>
      <w:r w:rsidRPr="007A63F0">
        <w:rPr>
          <w:rFonts w:ascii="Times New Roman" w:hAnsi="Times New Roman"/>
        </w:rPr>
        <w:t>bylo potřeba nejprve zlogaritmovat, aby se blížil</w:t>
      </w:r>
      <w:r w:rsidR="003F5062">
        <w:rPr>
          <w:rFonts w:ascii="Times New Roman" w:hAnsi="Times New Roman"/>
        </w:rPr>
        <w:t>y</w:t>
      </w:r>
      <w:r w:rsidRPr="007A63F0">
        <w:rPr>
          <w:rFonts w:ascii="Times New Roman" w:hAnsi="Times New Roman"/>
        </w:rPr>
        <w:t xml:space="preserve"> normálnímu rozdělení. Z tohoto modelu jsem postupně odstraňovala statisticky nevýznamné proměnné až jsem model zjednodušila natolik, že obsahoval pouze signifikantní prediktory (</w:t>
      </w:r>
      <w:proofErr w:type="spellStart"/>
      <w:r w:rsidRPr="007A63F0">
        <w:rPr>
          <w:rFonts w:ascii="Times New Roman" w:hAnsi="Times New Roman"/>
        </w:rPr>
        <w:t>Pekár</w:t>
      </w:r>
      <w:proofErr w:type="spellEnd"/>
      <w:r w:rsidRPr="007A63F0">
        <w:rPr>
          <w:rFonts w:ascii="Times New Roman" w:hAnsi="Times New Roman"/>
        </w:rPr>
        <w:t xml:space="preserve"> &amp; Brabec, 2009). Všechny testy jsem prováděla na 5% hladině významnosti. Pro analýzy byly použity funkce </w:t>
      </w:r>
      <w:proofErr w:type="spellStart"/>
      <w:r w:rsidRPr="007A63F0">
        <w:rPr>
          <w:rFonts w:ascii="Times New Roman" w:hAnsi="Times New Roman"/>
          <w:i/>
        </w:rPr>
        <w:t>lm</w:t>
      </w:r>
      <w:proofErr w:type="spellEnd"/>
      <w:r w:rsidRPr="007A63F0">
        <w:rPr>
          <w:rFonts w:ascii="Times New Roman" w:hAnsi="Times New Roman"/>
        </w:rPr>
        <w:t xml:space="preserve"> a </w:t>
      </w:r>
      <w:proofErr w:type="spellStart"/>
      <w:r w:rsidRPr="007A63F0">
        <w:rPr>
          <w:rFonts w:ascii="Times New Roman" w:hAnsi="Times New Roman"/>
          <w:i/>
        </w:rPr>
        <w:t>Anova</w:t>
      </w:r>
      <w:proofErr w:type="spellEnd"/>
      <w:r w:rsidRPr="007A63F0">
        <w:rPr>
          <w:rFonts w:ascii="Times New Roman" w:hAnsi="Times New Roman"/>
        </w:rPr>
        <w:t xml:space="preserve"> z balíčků </w:t>
      </w:r>
      <w:proofErr w:type="spellStart"/>
      <w:r w:rsidRPr="007A63F0">
        <w:rPr>
          <w:rFonts w:ascii="Times New Roman" w:hAnsi="Times New Roman"/>
          <w:i/>
        </w:rPr>
        <w:t>stats</w:t>
      </w:r>
      <w:proofErr w:type="spellEnd"/>
      <w:r w:rsidRPr="007A63F0">
        <w:rPr>
          <w:rFonts w:ascii="Times New Roman" w:hAnsi="Times New Roman"/>
        </w:rPr>
        <w:t xml:space="preserve"> (R </w:t>
      </w:r>
      <w:proofErr w:type="spellStart"/>
      <w:r w:rsidRPr="007A63F0">
        <w:rPr>
          <w:rFonts w:ascii="Times New Roman" w:hAnsi="Times New Roman"/>
        </w:rPr>
        <w:t>Core</w:t>
      </w:r>
      <w:proofErr w:type="spellEnd"/>
      <w:r w:rsidRPr="007A63F0">
        <w:rPr>
          <w:rFonts w:ascii="Times New Roman" w:hAnsi="Times New Roman"/>
        </w:rPr>
        <w:t xml:space="preserve"> Team 2022) a </w:t>
      </w:r>
      <w:r w:rsidRPr="007A63F0">
        <w:rPr>
          <w:rFonts w:ascii="Times New Roman" w:hAnsi="Times New Roman"/>
          <w:i/>
        </w:rPr>
        <w:t xml:space="preserve">car </w:t>
      </w:r>
      <w:r w:rsidRPr="007A63F0">
        <w:rPr>
          <w:rFonts w:ascii="Times New Roman" w:hAnsi="Times New Roman"/>
        </w:rPr>
        <w:t xml:space="preserve">(Fox &amp; </w:t>
      </w:r>
      <w:proofErr w:type="spellStart"/>
      <w:r w:rsidRPr="007A63F0">
        <w:rPr>
          <w:rFonts w:ascii="Times New Roman" w:hAnsi="Times New Roman"/>
        </w:rPr>
        <w:t>Weisberg</w:t>
      </w:r>
      <w:proofErr w:type="spellEnd"/>
      <w:r w:rsidRPr="007A63F0">
        <w:rPr>
          <w:rFonts w:ascii="Times New Roman" w:hAnsi="Times New Roman"/>
        </w:rPr>
        <w:t xml:space="preserve"> 2019). Pro vizualizaci výsledků modelů byl použit balíček</w:t>
      </w:r>
      <w:r w:rsidRPr="007A63F0">
        <w:rPr>
          <w:rFonts w:ascii="Times New Roman" w:hAnsi="Times New Roman"/>
          <w:i/>
        </w:rPr>
        <w:t xml:space="preserve"> </w:t>
      </w:r>
      <w:proofErr w:type="spellStart"/>
      <w:r w:rsidRPr="007A63F0">
        <w:rPr>
          <w:rFonts w:ascii="Times New Roman" w:hAnsi="Times New Roman"/>
          <w:i/>
        </w:rPr>
        <w:t>visreg</w:t>
      </w:r>
      <w:proofErr w:type="spellEnd"/>
      <w:r w:rsidRPr="007A63F0">
        <w:rPr>
          <w:rFonts w:ascii="Times New Roman" w:hAnsi="Times New Roman"/>
        </w:rPr>
        <w:t xml:space="preserve"> a stejnojmenná funkce (</w:t>
      </w:r>
      <w:proofErr w:type="spellStart"/>
      <w:r w:rsidRPr="007A63F0">
        <w:rPr>
          <w:rFonts w:ascii="Times New Roman" w:hAnsi="Times New Roman"/>
        </w:rPr>
        <w:t>Breheny</w:t>
      </w:r>
      <w:proofErr w:type="spellEnd"/>
      <w:r w:rsidRPr="007A63F0">
        <w:rPr>
          <w:rFonts w:ascii="Times New Roman" w:hAnsi="Times New Roman"/>
        </w:rPr>
        <w:t xml:space="preserve"> &amp; </w:t>
      </w:r>
      <w:proofErr w:type="spellStart"/>
      <w:r w:rsidRPr="007A63F0">
        <w:rPr>
          <w:rFonts w:ascii="Times New Roman" w:hAnsi="Times New Roman"/>
        </w:rPr>
        <w:t>Burchett</w:t>
      </w:r>
      <w:proofErr w:type="spellEnd"/>
      <w:r w:rsidRPr="007A63F0">
        <w:rPr>
          <w:rFonts w:ascii="Times New Roman" w:hAnsi="Times New Roman"/>
        </w:rPr>
        <w:t xml:space="preserve"> 2017). </w:t>
      </w:r>
    </w:p>
    <w:p w14:paraId="10D80CD9" w14:textId="77777777" w:rsidR="007A63F0" w:rsidRPr="007A63F0" w:rsidRDefault="007A63F0" w:rsidP="007A63F0">
      <w:pPr>
        <w:pStyle w:val="pf0"/>
        <w:spacing w:line="360" w:lineRule="auto"/>
        <w:rPr>
          <w:rStyle w:val="cf01"/>
          <w:sz w:val="24"/>
          <w:szCs w:val="24"/>
        </w:rPr>
      </w:pPr>
    </w:p>
    <w:p w14:paraId="10DF7E73" w14:textId="32A2214D" w:rsidR="00AE3D47" w:rsidRDefault="0091311A" w:rsidP="00EE6656">
      <w:pPr>
        <w:pStyle w:val="Nadpis1"/>
        <w:numPr>
          <w:ilvl w:val="0"/>
          <w:numId w:val="14"/>
        </w:numPr>
      </w:pPr>
      <w:bookmarkStart w:id="44" w:name="_Toc131699748"/>
      <w:r>
        <w:lastRenderedPageBreak/>
        <w:t>Výsledky</w:t>
      </w:r>
      <w:bookmarkEnd w:id="44"/>
      <w:r>
        <w:t xml:space="preserve"> </w:t>
      </w:r>
    </w:p>
    <w:p w14:paraId="3D0A12A9" w14:textId="03C6891A" w:rsidR="003A1224" w:rsidRPr="0091311A" w:rsidRDefault="003A1224" w:rsidP="00AC40CA">
      <w:pPr>
        <w:pStyle w:val="Odstavec1"/>
        <w:spacing w:line="360" w:lineRule="auto"/>
      </w:pPr>
      <w:r w:rsidRPr="00F145F5">
        <w:rPr>
          <w:rFonts w:ascii="Times New Roman" w:hAnsi="Times New Roman"/>
        </w:rPr>
        <w:t xml:space="preserve">Kapitola výsledky je rozdělena na 4 celky. První celek se zabývá fyzikálně-chemickými parametry vody, </w:t>
      </w:r>
      <w:r w:rsidR="00C57921">
        <w:rPr>
          <w:rFonts w:ascii="Times New Roman" w:hAnsi="Times New Roman"/>
        </w:rPr>
        <w:t>ten následující</w:t>
      </w:r>
      <w:r w:rsidRPr="00F145F5">
        <w:rPr>
          <w:rFonts w:ascii="Times New Roman" w:hAnsi="Times New Roman"/>
        </w:rPr>
        <w:t xml:space="preserve"> kvalitativním stanovením fytoplanktonu, </w:t>
      </w:r>
      <w:r w:rsidR="00C57921">
        <w:rPr>
          <w:rFonts w:ascii="Times New Roman" w:hAnsi="Times New Roman"/>
        </w:rPr>
        <w:t>v němž</w:t>
      </w:r>
      <w:r w:rsidRPr="00F145F5">
        <w:rPr>
          <w:rFonts w:ascii="Times New Roman" w:hAnsi="Times New Roman"/>
        </w:rPr>
        <w:t xml:space="preserve"> popisuj</w:t>
      </w:r>
      <w:r>
        <w:rPr>
          <w:rFonts w:ascii="Times New Roman" w:hAnsi="Times New Roman"/>
        </w:rPr>
        <w:t>i</w:t>
      </w:r>
      <w:r w:rsidRPr="00F145F5">
        <w:rPr>
          <w:rFonts w:ascii="Times New Roman" w:hAnsi="Times New Roman"/>
        </w:rPr>
        <w:t xml:space="preserve"> nalezené druhy a srovnání počtu taxonů. K této části patří také Příloha 3, kde jsou vybrány obrazové tabule znázorňující fotografie některých druhů. Třetí celek se zabývá zkoumáním vlivů na počet taxonů a počet </w:t>
      </w:r>
      <w:r w:rsidR="00021772">
        <w:rPr>
          <w:rFonts w:ascii="Times New Roman" w:hAnsi="Times New Roman"/>
        </w:rPr>
        <w:t>jedinců</w:t>
      </w:r>
      <w:r w:rsidRPr="00F145F5">
        <w:rPr>
          <w:rFonts w:ascii="Times New Roman" w:hAnsi="Times New Roman"/>
        </w:rPr>
        <w:t xml:space="preserve">. </w:t>
      </w:r>
      <w:r w:rsidR="00C57921">
        <w:rPr>
          <w:rFonts w:ascii="Times New Roman" w:hAnsi="Times New Roman"/>
        </w:rPr>
        <w:t xml:space="preserve">Závěrečný </w:t>
      </w:r>
      <w:r w:rsidRPr="00F145F5">
        <w:rPr>
          <w:rFonts w:ascii="Times New Roman" w:hAnsi="Times New Roman"/>
        </w:rPr>
        <w:t>celek popisuje sezónní dynamiku fytoplanktonu</w:t>
      </w:r>
      <w:r w:rsidR="00862C0E">
        <w:rPr>
          <w:rFonts w:ascii="Times New Roman" w:hAnsi="Times New Roman"/>
        </w:rPr>
        <w:t xml:space="preserve"> (procentuální zastoupení skupin sinic a řas) vycházející z kvantitativního výzkumu</w:t>
      </w:r>
      <w:r w:rsidRPr="00F145F5">
        <w:rPr>
          <w:rFonts w:ascii="Times New Roman" w:hAnsi="Times New Roman"/>
        </w:rPr>
        <w:t xml:space="preserve">. </w:t>
      </w:r>
    </w:p>
    <w:p w14:paraId="467AB4E9" w14:textId="4229CB2C" w:rsidR="003A1224" w:rsidRDefault="003A1224" w:rsidP="00EE6656">
      <w:pPr>
        <w:pStyle w:val="Nadpis2"/>
        <w:numPr>
          <w:ilvl w:val="1"/>
          <w:numId w:val="14"/>
        </w:numPr>
      </w:pPr>
      <w:bookmarkStart w:id="45" w:name="_Toc128156549"/>
      <w:bookmarkStart w:id="46" w:name="_Toc131699749"/>
      <w:r>
        <w:t>Fyzikálně-chemické parametry vody</w:t>
      </w:r>
      <w:bookmarkEnd w:id="45"/>
      <w:bookmarkEnd w:id="46"/>
    </w:p>
    <w:p w14:paraId="6C7B2E7A" w14:textId="2A83F447" w:rsidR="003A1224" w:rsidRDefault="00EE6656" w:rsidP="00381B9E">
      <w:pPr>
        <w:pStyle w:val="Nadpis3"/>
        <w:numPr>
          <w:ilvl w:val="0"/>
          <w:numId w:val="0"/>
        </w:numPr>
      </w:pPr>
      <w:r>
        <w:t xml:space="preserve">7.1.1 </w:t>
      </w:r>
      <w:r w:rsidR="00381B9E">
        <w:t xml:space="preserve"> </w:t>
      </w:r>
      <w:r w:rsidR="003A1224">
        <w:t>Hodnoty pH vody</w:t>
      </w:r>
    </w:p>
    <w:p w14:paraId="4CB2E45F" w14:textId="77777777" w:rsidR="003A1224" w:rsidRPr="00C51A8C" w:rsidRDefault="003A1224" w:rsidP="003A1224">
      <w:pPr>
        <w:pStyle w:val="Odstavec1"/>
        <w:spacing w:line="360" w:lineRule="auto"/>
        <w:rPr>
          <w:rFonts w:ascii="Times New Roman" w:hAnsi="Times New Roman"/>
        </w:rPr>
      </w:pPr>
      <w:r w:rsidRPr="00C51A8C">
        <w:rPr>
          <w:rFonts w:ascii="Times New Roman" w:hAnsi="Times New Roman"/>
        </w:rPr>
        <w:t>Hodnoty pH se ve zkoumané oblasti pohybovaly v rozmezí od 7,41 do 10,11 (</w:t>
      </w:r>
      <w:r>
        <w:rPr>
          <w:rFonts w:ascii="Times New Roman" w:hAnsi="Times New Roman"/>
        </w:rPr>
        <w:t>P</w:t>
      </w:r>
      <w:r w:rsidRPr="00C51A8C">
        <w:rPr>
          <w:rFonts w:ascii="Times New Roman" w:hAnsi="Times New Roman"/>
        </w:rPr>
        <w:t xml:space="preserve">říloha </w:t>
      </w:r>
      <w:r>
        <w:rPr>
          <w:rFonts w:ascii="Times New Roman" w:hAnsi="Times New Roman"/>
        </w:rPr>
        <w:t>1</w:t>
      </w:r>
      <w:r w:rsidRPr="00C51A8C">
        <w:rPr>
          <w:rFonts w:ascii="Times New Roman" w:hAnsi="Times New Roman"/>
        </w:rPr>
        <w:t xml:space="preserve">). Nejnižší naměřená hodnota pH vody byla v lokalitě </w:t>
      </w:r>
      <w:r>
        <w:rPr>
          <w:rFonts w:ascii="Times New Roman" w:hAnsi="Times New Roman"/>
        </w:rPr>
        <w:t>O1</w:t>
      </w:r>
      <w:r w:rsidRPr="00C51A8C">
        <w:rPr>
          <w:rFonts w:ascii="Times New Roman" w:hAnsi="Times New Roman"/>
        </w:rPr>
        <w:t xml:space="preserve">, nejvyšší hodnota byla zaznamenána v lokalitě </w:t>
      </w:r>
      <w:r>
        <w:rPr>
          <w:rFonts w:ascii="Times New Roman" w:hAnsi="Times New Roman"/>
        </w:rPr>
        <w:t>V1</w:t>
      </w:r>
      <w:r w:rsidRPr="00C51A8C">
        <w:rPr>
          <w:rFonts w:ascii="Times New Roman" w:hAnsi="Times New Roman"/>
        </w:rPr>
        <w:t>. Obě hodnoty byly zaznamenány v měsíci srpnu.</w:t>
      </w:r>
    </w:p>
    <w:p w14:paraId="05EFF9A4" w14:textId="314163E2" w:rsidR="003A1224" w:rsidRPr="00C51A8C" w:rsidRDefault="003A1224" w:rsidP="003A1224">
      <w:pPr>
        <w:pStyle w:val="Dalodstavce"/>
        <w:spacing w:line="360" w:lineRule="auto"/>
        <w:rPr>
          <w:rFonts w:ascii="Times New Roman" w:hAnsi="Times New Roman"/>
        </w:rPr>
      </w:pPr>
      <w:r w:rsidRPr="00C51A8C">
        <w:rPr>
          <w:rFonts w:ascii="Times New Roman" w:hAnsi="Times New Roman"/>
        </w:rPr>
        <w:t>U lokality O</w:t>
      </w:r>
      <w:r>
        <w:rPr>
          <w:rFonts w:ascii="Times New Roman" w:hAnsi="Times New Roman"/>
        </w:rPr>
        <w:t>1</w:t>
      </w:r>
      <w:r w:rsidRPr="00C51A8C">
        <w:rPr>
          <w:rFonts w:ascii="Times New Roman" w:hAnsi="Times New Roman"/>
        </w:rPr>
        <w:t xml:space="preserve"> </w:t>
      </w:r>
      <w:r w:rsidR="009D287C">
        <w:rPr>
          <w:rFonts w:ascii="Times New Roman" w:hAnsi="Times New Roman"/>
        </w:rPr>
        <w:t>byla n</w:t>
      </w:r>
      <w:r w:rsidRPr="00C51A8C">
        <w:rPr>
          <w:rFonts w:ascii="Times New Roman" w:hAnsi="Times New Roman"/>
        </w:rPr>
        <w:t>ejvyšší hodnota naměřena v červenci 8,77, naopak nejnižší v měsíci srpnu 7,41 (celkově nejnižší pH naměřené po dobu sběru). V lokalitě O</w:t>
      </w:r>
      <w:r>
        <w:rPr>
          <w:rFonts w:ascii="Times New Roman" w:hAnsi="Times New Roman"/>
        </w:rPr>
        <w:t>2</w:t>
      </w:r>
      <w:r w:rsidRPr="00C51A8C">
        <w:rPr>
          <w:rFonts w:ascii="Times New Roman" w:hAnsi="Times New Roman"/>
        </w:rPr>
        <w:t xml:space="preserve"> bylo nejvyšší pH stanoveno na 8,82 v měsíci červenci. pH v měsíci květnu</w:t>
      </w:r>
      <w:r w:rsidR="00092528">
        <w:rPr>
          <w:rFonts w:ascii="Times New Roman" w:hAnsi="Times New Roman"/>
        </w:rPr>
        <w:t xml:space="preserve"> (8,15)</w:t>
      </w:r>
      <w:r w:rsidRPr="00C51A8C">
        <w:rPr>
          <w:rFonts w:ascii="Times New Roman" w:hAnsi="Times New Roman"/>
        </w:rPr>
        <w:t xml:space="preserve"> a srpnu </w:t>
      </w:r>
      <w:r w:rsidR="00092528">
        <w:rPr>
          <w:rFonts w:ascii="Times New Roman" w:hAnsi="Times New Roman"/>
        </w:rPr>
        <w:t xml:space="preserve">(8,2) </w:t>
      </w:r>
      <w:r w:rsidRPr="00C51A8C">
        <w:rPr>
          <w:rFonts w:ascii="Times New Roman" w:hAnsi="Times New Roman"/>
        </w:rPr>
        <w:t>se rapidně nelišilo.</w:t>
      </w:r>
      <w:r w:rsidR="00ED7862" w:rsidRPr="00ED7862">
        <w:rPr>
          <w:rFonts w:ascii="Times New Roman" w:hAnsi="Times New Roman"/>
        </w:rPr>
        <w:t xml:space="preserve"> </w:t>
      </w:r>
      <w:r w:rsidR="00ED7862" w:rsidRPr="00C51A8C">
        <w:rPr>
          <w:rFonts w:ascii="Times New Roman" w:hAnsi="Times New Roman"/>
        </w:rPr>
        <w:t>Hodnoty pH v lokalitě O</w:t>
      </w:r>
      <w:r w:rsidR="00ED7862">
        <w:rPr>
          <w:rFonts w:ascii="Times New Roman" w:hAnsi="Times New Roman"/>
        </w:rPr>
        <w:t>3</w:t>
      </w:r>
      <w:r w:rsidR="00ED7862" w:rsidRPr="00C51A8C">
        <w:rPr>
          <w:rFonts w:ascii="Times New Roman" w:hAnsi="Times New Roman"/>
        </w:rPr>
        <w:t xml:space="preserve"> byly v průběhu tří měsíců konstantní. Nejvyšší naměřená hodnota byla 8,89 v měsíci srpnu a nejnižší hodnota byla na začátku vegetační sezony 8,61 v měsíci květnu.  </w:t>
      </w:r>
    </w:p>
    <w:p w14:paraId="6248B5FC" w14:textId="5A9DE135" w:rsidR="003A1224" w:rsidRDefault="003A1224" w:rsidP="002C0C58">
      <w:pPr>
        <w:pStyle w:val="Odstavec1"/>
        <w:spacing w:line="360" w:lineRule="auto"/>
        <w:ind w:firstLine="482"/>
        <w:rPr>
          <w:rFonts w:ascii="Times New Roman" w:hAnsi="Times New Roman"/>
        </w:rPr>
      </w:pPr>
      <w:r w:rsidRPr="00C51A8C">
        <w:rPr>
          <w:rFonts w:ascii="Times New Roman" w:hAnsi="Times New Roman"/>
        </w:rPr>
        <w:t>Nejvyšší pH</w:t>
      </w:r>
      <w:r w:rsidR="00ED7862">
        <w:rPr>
          <w:rFonts w:ascii="Times New Roman" w:hAnsi="Times New Roman"/>
        </w:rPr>
        <w:t xml:space="preserve"> v biotop</w:t>
      </w:r>
      <w:r w:rsidR="0075771B">
        <w:rPr>
          <w:rFonts w:ascii="Times New Roman" w:hAnsi="Times New Roman"/>
        </w:rPr>
        <w:t>ech</w:t>
      </w:r>
      <w:r w:rsidR="00ED7862">
        <w:rPr>
          <w:rFonts w:ascii="Times New Roman" w:hAnsi="Times New Roman"/>
        </w:rPr>
        <w:t xml:space="preserve"> vegetace</w:t>
      </w:r>
      <w:r w:rsidRPr="00C51A8C">
        <w:rPr>
          <w:rFonts w:ascii="Times New Roman" w:hAnsi="Times New Roman"/>
        </w:rPr>
        <w:t xml:space="preserve"> bylo naměřeno v měsíci srpnu </w:t>
      </w:r>
      <w:r w:rsidR="00092528">
        <w:rPr>
          <w:rFonts w:ascii="Times New Roman" w:hAnsi="Times New Roman"/>
        </w:rPr>
        <w:t>10,11</w:t>
      </w:r>
      <w:r w:rsidRPr="00C51A8C">
        <w:rPr>
          <w:rFonts w:ascii="Times New Roman" w:hAnsi="Times New Roman"/>
        </w:rPr>
        <w:t>, nejnižší pak v</w:t>
      </w:r>
      <w:r w:rsidR="00F91DCD">
        <w:rPr>
          <w:rFonts w:ascii="Times New Roman" w:hAnsi="Times New Roman"/>
        </w:rPr>
        <w:t> </w:t>
      </w:r>
      <w:r w:rsidR="00D04B2B">
        <w:rPr>
          <w:rFonts w:ascii="Times New Roman" w:hAnsi="Times New Roman"/>
        </w:rPr>
        <w:t>červenci</w:t>
      </w:r>
      <w:r w:rsidR="00F91DCD">
        <w:rPr>
          <w:rFonts w:ascii="Times New Roman" w:hAnsi="Times New Roman"/>
        </w:rPr>
        <w:t xml:space="preserve"> </w:t>
      </w:r>
      <w:r w:rsidRPr="00C51A8C">
        <w:rPr>
          <w:rFonts w:ascii="Times New Roman" w:hAnsi="Times New Roman"/>
        </w:rPr>
        <w:t>7,</w:t>
      </w:r>
      <w:r w:rsidR="00D04B2B">
        <w:rPr>
          <w:rFonts w:ascii="Times New Roman" w:hAnsi="Times New Roman"/>
        </w:rPr>
        <w:t>63</w:t>
      </w:r>
      <w:r w:rsidRPr="00C51A8C">
        <w:rPr>
          <w:rFonts w:ascii="Times New Roman" w:hAnsi="Times New Roman"/>
        </w:rPr>
        <w:t xml:space="preserve">. </w:t>
      </w:r>
      <w:r w:rsidR="00021772">
        <w:rPr>
          <w:rFonts w:ascii="Times New Roman" w:hAnsi="Times New Roman"/>
        </w:rPr>
        <w:t xml:space="preserve">U </w:t>
      </w:r>
      <w:r w:rsidRPr="00C51A8C">
        <w:rPr>
          <w:rFonts w:ascii="Times New Roman" w:hAnsi="Times New Roman"/>
        </w:rPr>
        <w:t>lokality V</w:t>
      </w:r>
      <w:r>
        <w:rPr>
          <w:rFonts w:ascii="Times New Roman" w:hAnsi="Times New Roman"/>
        </w:rPr>
        <w:t>1</w:t>
      </w:r>
      <w:r w:rsidRPr="00C51A8C">
        <w:rPr>
          <w:rFonts w:ascii="Times New Roman" w:hAnsi="Times New Roman"/>
        </w:rPr>
        <w:t xml:space="preserve"> </w:t>
      </w:r>
      <w:r>
        <w:rPr>
          <w:rFonts w:ascii="Times New Roman" w:hAnsi="Times New Roman"/>
        </w:rPr>
        <w:t>docházelo k nárůstu pH během vegetační sezóny</w:t>
      </w:r>
      <w:r w:rsidRPr="00C51A8C">
        <w:rPr>
          <w:rFonts w:ascii="Times New Roman" w:hAnsi="Times New Roman"/>
        </w:rPr>
        <w:t xml:space="preserve">. Nejnižší bylo tedy naměřeno v květnu (7,81) a nejvyšší v srpnu (10,11, jedná se o </w:t>
      </w:r>
      <w:r w:rsidR="006D7BB1">
        <w:rPr>
          <w:rFonts w:ascii="Times New Roman" w:hAnsi="Times New Roman"/>
        </w:rPr>
        <w:t>nejvyšší naměřené pH v průběhu sezóny</w:t>
      </w:r>
      <w:r w:rsidRPr="00C51A8C">
        <w:rPr>
          <w:rFonts w:ascii="Times New Roman" w:hAnsi="Times New Roman"/>
        </w:rPr>
        <w:t xml:space="preserve">). </w:t>
      </w:r>
      <w:r w:rsidR="006D7BB1">
        <w:rPr>
          <w:rFonts w:ascii="Times New Roman" w:hAnsi="Times New Roman"/>
        </w:rPr>
        <w:t xml:space="preserve">pH na lokalitě </w:t>
      </w:r>
      <w:r>
        <w:rPr>
          <w:rFonts w:ascii="Times New Roman" w:hAnsi="Times New Roman"/>
        </w:rPr>
        <w:t>V2 v</w:t>
      </w:r>
      <w:r w:rsidR="00F91DCD">
        <w:rPr>
          <w:rFonts w:ascii="Times New Roman" w:hAnsi="Times New Roman"/>
        </w:rPr>
        <w:t> měsíci červenci rostlo (9,19), v srpnu se následně zase snížilo (8,32)</w:t>
      </w:r>
      <w:r>
        <w:rPr>
          <w:rFonts w:ascii="Times New Roman" w:hAnsi="Times New Roman"/>
        </w:rPr>
        <w:t>.</w:t>
      </w:r>
      <w:r w:rsidR="002C0C58">
        <w:rPr>
          <w:rFonts w:ascii="Times New Roman" w:hAnsi="Times New Roman"/>
        </w:rPr>
        <w:t xml:space="preserve"> </w:t>
      </w:r>
      <w:r w:rsidR="002C0C58" w:rsidRPr="00C51A8C">
        <w:rPr>
          <w:rFonts w:ascii="Times New Roman" w:hAnsi="Times New Roman"/>
        </w:rPr>
        <w:t>Hodnoty pH v lokalitě V</w:t>
      </w:r>
      <w:r w:rsidR="002C0C58">
        <w:rPr>
          <w:rFonts w:ascii="Times New Roman" w:hAnsi="Times New Roman"/>
        </w:rPr>
        <w:t>3</w:t>
      </w:r>
      <w:r w:rsidR="002C0C58" w:rsidRPr="00C51A8C">
        <w:rPr>
          <w:rFonts w:ascii="Times New Roman" w:hAnsi="Times New Roman"/>
        </w:rPr>
        <w:t xml:space="preserve"> byly velmi variabilní</w:t>
      </w:r>
      <w:r w:rsidR="00A73857">
        <w:rPr>
          <w:rFonts w:ascii="Times New Roman" w:hAnsi="Times New Roman"/>
        </w:rPr>
        <w:t xml:space="preserve"> a </w:t>
      </w:r>
      <w:r w:rsidR="009D287C">
        <w:rPr>
          <w:rFonts w:ascii="Times New Roman" w:hAnsi="Times New Roman"/>
        </w:rPr>
        <w:t>měnily</w:t>
      </w:r>
      <w:r w:rsidR="00A73857">
        <w:rPr>
          <w:rFonts w:ascii="Times New Roman" w:hAnsi="Times New Roman"/>
        </w:rPr>
        <w:t xml:space="preserve"> se v průběhu vegetační sezóny</w:t>
      </w:r>
      <w:r w:rsidR="00783993">
        <w:rPr>
          <w:rFonts w:ascii="Times New Roman" w:hAnsi="Times New Roman"/>
        </w:rPr>
        <w:t xml:space="preserve"> od hodnot 8,15 v květnu, dále 7,5 v červenci a nejvyšší hodnota 9,18 </w:t>
      </w:r>
      <w:r w:rsidR="002C0C58">
        <w:rPr>
          <w:rFonts w:ascii="Times New Roman" w:hAnsi="Times New Roman"/>
        </w:rPr>
        <w:t xml:space="preserve">v měsíci </w:t>
      </w:r>
      <w:r w:rsidR="00A73857">
        <w:rPr>
          <w:rFonts w:ascii="Times New Roman" w:hAnsi="Times New Roman"/>
        </w:rPr>
        <w:t>srpnu</w:t>
      </w:r>
      <w:r w:rsidR="00783993">
        <w:rPr>
          <w:rFonts w:ascii="Times New Roman" w:hAnsi="Times New Roman"/>
        </w:rPr>
        <w:t>.</w:t>
      </w:r>
    </w:p>
    <w:p w14:paraId="1A7A613C" w14:textId="204F742E" w:rsidR="003A1224" w:rsidRDefault="003A1224" w:rsidP="003A1224">
      <w:pPr>
        <w:pStyle w:val="Dalodstavce"/>
        <w:spacing w:line="360" w:lineRule="auto"/>
        <w:rPr>
          <w:rFonts w:ascii="Times New Roman" w:hAnsi="Times New Roman"/>
        </w:rPr>
      </w:pPr>
      <w:r>
        <w:rPr>
          <w:rFonts w:ascii="Times New Roman" w:hAnsi="Times New Roman"/>
        </w:rPr>
        <w:lastRenderedPageBreak/>
        <w:t xml:space="preserve">U lokality S1 v průběhu sezóny také rostla hodnota pH z hodnoty 7,83 naměřené v květnu po hodnotu 9,41 naměřené v srpnu. U S2 nepozorujeme zvyšování pH jako </w:t>
      </w:r>
      <w:r w:rsidR="00B96173">
        <w:rPr>
          <w:rFonts w:ascii="Times New Roman" w:hAnsi="Times New Roman"/>
        </w:rPr>
        <w:br/>
      </w:r>
      <w:r>
        <w:rPr>
          <w:rFonts w:ascii="Times New Roman" w:hAnsi="Times New Roman"/>
        </w:rPr>
        <w:t>u zbývajících lokalit</w:t>
      </w:r>
      <w:r w:rsidR="00783993">
        <w:rPr>
          <w:rFonts w:ascii="Times New Roman" w:hAnsi="Times New Roman"/>
        </w:rPr>
        <w:t xml:space="preserve"> (S2 a S3)</w:t>
      </w:r>
      <w:r>
        <w:rPr>
          <w:rFonts w:ascii="Times New Roman" w:hAnsi="Times New Roman"/>
        </w:rPr>
        <w:t xml:space="preserve">, zde nejnižší pH bylo naměřeno v měsíci srpnu (8,55) </w:t>
      </w:r>
      <w:r w:rsidR="00B96173">
        <w:rPr>
          <w:rFonts w:ascii="Times New Roman" w:hAnsi="Times New Roman"/>
        </w:rPr>
        <w:br/>
      </w:r>
      <w:r>
        <w:rPr>
          <w:rFonts w:ascii="Times New Roman" w:hAnsi="Times New Roman"/>
        </w:rPr>
        <w:t>a nejvyšší v měsíci červenci (9,02).</w:t>
      </w:r>
      <w:r w:rsidR="00A73857">
        <w:rPr>
          <w:rFonts w:ascii="Times New Roman" w:hAnsi="Times New Roman"/>
        </w:rPr>
        <w:t xml:space="preserve"> Podobný trend zvyšování a následného poklesu pH jsme zaznamenali také v lokalitě V3.</w:t>
      </w:r>
      <w:r>
        <w:rPr>
          <w:rFonts w:ascii="Times New Roman" w:hAnsi="Times New Roman"/>
        </w:rPr>
        <w:t xml:space="preserve"> </w:t>
      </w:r>
      <w:r w:rsidR="00CF5FE9">
        <w:rPr>
          <w:rFonts w:ascii="Times New Roman" w:hAnsi="Times New Roman"/>
        </w:rPr>
        <w:t xml:space="preserve">Naměřené pH v lokalitě S3 bylo po celou dobu velmi konstantní a pohybovalo se v rozmezí od 8,49 </w:t>
      </w:r>
      <w:r w:rsidR="00A73857">
        <w:rPr>
          <w:rFonts w:ascii="Times New Roman" w:hAnsi="Times New Roman"/>
        </w:rPr>
        <w:t xml:space="preserve">v měsíci květnu </w:t>
      </w:r>
      <w:r w:rsidR="00CF5FE9">
        <w:rPr>
          <w:rFonts w:ascii="Times New Roman" w:hAnsi="Times New Roman"/>
        </w:rPr>
        <w:t>do 8,98</w:t>
      </w:r>
      <w:r w:rsidR="00A73857">
        <w:rPr>
          <w:rFonts w:ascii="Times New Roman" w:hAnsi="Times New Roman"/>
        </w:rPr>
        <w:t xml:space="preserve"> v měsíci srpnu. </w:t>
      </w:r>
      <w:r w:rsidR="00CF5FE9">
        <w:rPr>
          <w:rFonts w:ascii="Times New Roman" w:hAnsi="Times New Roman"/>
        </w:rPr>
        <w:t xml:space="preserve">Opět můžeme vidět mírně se zvyšující pH v průběhu </w:t>
      </w:r>
      <w:r w:rsidR="00D64276">
        <w:rPr>
          <w:rFonts w:ascii="Times New Roman" w:hAnsi="Times New Roman"/>
        </w:rPr>
        <w:t xml:space="preserve">vegetační </w:t>
      </w:r>
      <w:r w:rsidR="00CF5FE9">
        <w:rPr>
          <w:rFonts w:ascii="Times New Roman" w:hAnsi="Times New Roman"/>
        </w:rPr>
        <w:t xml:space="preserve">sezóny. </w:t>
      </w:r>
      <w:r>
        <w:rPr>
          <w:rFonts w:ascii="Times New Roman" w:hAnsi="Times New Roman"/>
        </w:rPr>
        <w:t>Všechny naměřené hodnoty pH jsou vyneseny do grafu (Obr</w:t>
      </w:r>
      <w:r w:rsidR="007B3ACF">
        <w:rPr>
          <w:rFonts w:ascii="Times New Roman" w:hAnsi="Times New Roman"/>
        </w:rPr>
        <w:t>ázek</w:t>
      </w:r>
      <w:r>
        <w:rPr>
          <w:rFonts w:ascii="Times New Roman" w:hAnsi="Times New Roman"/>
        </w:rPr>
        <w:t xml:space="preserve"> 7). </w:t>
      </w:r>
    </w:p>
    <w:p w14:paraId="63F108B8" w14:textId="57FFA7BC" w:rsidR="003A1224" w:rsidRDefault="000122AF" w:rsidP="003A1224">
      <w:pPr>
        <w:pStyle w:val="Dalodstavce"/>
        <w:jc w:val="center"/>
      </w:pPr>
      <w:r>
        <w:rPr>
          <w:noProof/>
        </w:rPr>
        <w:drawing>
          <wp:inline distT="0" distB="0" distL="0" distR="0" wp14:anchorId="0B8D05A5" wp14:editId="66BF8307">
            <wp:extent cx="5422939" cy="3200400"/>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23268" cy="3200594"/>
                    </a:xfrm>
                    <a:prstGeom prst="rect">
                      <a:avLst/>
                    </a:prstGeom>
                    <a:noFill/>
                  </pic:spPr>
                </pic:pic>
              </a:graphicData>
            </a:graphic>
          </wp:inline>
        </w:drawing>
      </w:r>
    </w:p>
    <w:p w14:paraId="30E87773" w14:textId="7813B8C0" w:rsidR="003A1224" w:rsidRDefault="003A1224" w:rsidP="003A1224">
      <w:pPr>
        <w:pStyle w:val="Dalodstavce"/>
      </w:pPr>
    </w:p>
    <w:p w14:paraId="613B533D" w14:textId="56AEB574" w:rsidR="003A1224" w:rsidRDefault="003A1224" w:rsidP="003A1224">
      <w:pPr>
        <w:pStyle w:val="Dalodstavce"/>
        <w:jc w:val="center"/>
      </w:pPr>
      <w:r>
        <w:rPr>
          <w:rFonts w:ascii="Times New Roman" w:hAnsi="Times New Roman"/>
        </w:rPr>
        <w:t>Obr. 7 : Hodnoty pH vody zaznamenané na Novomlýnských nádržích v průběhu vegetační sezóny roku 2021</w:t>
      </w:r>
      <w:r w:rsidR="00EF02F9">
        <w:rPr>
          <w:rFonts w:ascii="Times New Roman" w:hAnsi="Times New Roman"/>
        </w:rPr>
        <w:t xml:space="preserve"> na všech lokalitách sběru</w:t>
      </w:r>
    </w:p>
    <w:p w14:paraId="3BF52A8B" w14:textId="666AD78A" w:rsidR="003A1224" w:rsidRDefault="003A1224" w:rsidP="00EE6656">
      <w:pPr>
        <w:pStyle w:val="Nadpis3"/>
        <w:numPr>
          <w:ilvl w:val="2"/>
          <w:numId w:val="40"/>
        </w:numPr>
      </w:pPr>
      <w:r>
        <w:t>Hodnoty konduktivity vody</w:t>
      </w:r>
    </w:p>
    <w:p w14:paraId="476DF91A" w14:textId="388DADFE" w:rsidR="003A1224" w:rsidRPr="00671986" w:rsidRDefault="00176E52" w:rsidP="003A1224">
      <w:pPr>
        <w:pStyle w:val="Odstavec1"/>
        <w:spacing w:line="360" w:lineRule="auto"/>
        <w:rPr>
          <w:rFonts w:ascii="Times New Roman" w:hAnsi="Times New Roman"/>
        </w:rPr>
      </w:pPr>
      <w:r w:rsidRPr="00C51A8C">
        <w:rPr>
          <w:rFonts w:ascii="Times New Roman" w:hAnsi="Times New Roman"/>
        </w:rPr>
        <w:t xml:space="preserve">Hodnoty </w:t>
      </w:r>
      <w:r>
        <w:rPr>
          <w:rFonts w:ascii="Times New Roman" w:hAnsi="Times New Roman"/>
        </w:rPr>
        <w:t xml:space="preserve">konduktivity </w:t>
      </w:r>
      <w:r w:rsidRPr="00C51A8C">
        <w:rPr>
          <w:rFonts w:ascii="Times New Roman" w:hAnsi="Times New Roman"/>
        </w:rPr>
        <w:t xml:space="preserve">se ve zkoumané oblasti pohybovaly v rozmezí od </w:t>
      </w:r>
      <w:r>
        <w:rPr>
          <w:rFonts w:ascii="Times New Roman" w:hAnsi="Times New Roman"/>
        </w:rPr>
        <w:t>0,44</w:t>
      </w:r>
      <w:r w:rsidRPr="00C51A8C">
        <w:rPr>
          <w:rFonts w:ascii="Times New Roman" w:hAnsi="Times New Roman"/>
        </w:rPr>
        <w:t xml:space="preserve"> do </w:t>
      </w:r>
      <w:r w:rsidR="005311BD">
        <w:rPr>
          <w:rFonts w:ascii="Times New Roman" w:hAnsi="Times New Roman"/>
        </w:rPr>
        <w:br/>
      </w:r>
      <w:r>
        <w:rPr>
          <w:rFonts w:ascii="Times New Roman" w:hAnsi="Times New Roman"/>
        </w:rPr>
        <w:t xml:space="preserve">1,24 </w:t>
      </w:r>
      <w:proofErr w:type="spellStart"/>
      <w:r w:rsidR="009029CA">
        <w:rPr>
          <w:rFonts w:ascii="Times New Roman" w:hAnsi="Times New Roman"/>
        </w:rPr>
        <w:t>mS</w:t>
      </w:r>
      <w:proofErr w:type="spellEnd"/>
      <w:r w:rsidR="009029CA">
        <w:rPr>
          <w:rFonts w:ascii="Times New Roman" w:hAnsi="Times New Roman"/>
        </w:rPr>
        <w:t>/cm</w:t>
      </w:r>
      <w:r>
        <w:rPr>
          <w:rFonts w:ascii="Times New Roman" w:hAnsi="Times New Roman"/>
        </w:rPr>
        <w:t>.</w:t>
      </w:r>
      <w:r w:rsidRPr="00C51A8C">
        <w:rPr>
          <w:rFonts w:ascii="Times New Roman" w:hAnsi="Times New Roman"/>
        </w:rPr>
        <w:t xml:space="preserve"> (</w:t>
      </w:r>
      <w:r>
        <w:rPr>
          <w:rFonts w:ascii="Times New Roman" w:hAnsi="Times New Roman"/>
        </w:rPr>
        <w:t>P</w:t>
      </w:r>
      <w:r w:rsidRPr="00C51A8C">
        <w:rPr>
          <w:rFonts w:ascii="Times New Roman" w:hAnsi="Times New Roman"/>
        </w:rPr>
        <w:t xml:space="preserve">říloha </w:t>
      </w:r>
      <w:r>
        <w:rPr>
          <w:rFonts w:ascii="Times New Roman" w:hAnsi="Times New Roman"/>
        </w:rPr>
        <w:t>1</w:t>
      </w:r>
      <w:r w:rsidRPr="00C51A8C">
        <w:rPr>
          <w:rFonts w:ascii="Times New Roman" w:hAnsi="Times New Roman"/>
        </w:rPr>
        <w:t xml:space="preserve">). </w:t>
      </w:r>
      <w:r w:rsidR="003A1224" w:rsidRPr="00671986">
        <w:rPr>
          <w:rFonts w:ascii="Times New Roman" w:hAnsi="Times New Roman"/>
        </w:rPr>
        <w:t>V průběhu měření byly výsledky konduktivity v lokalitách O1, O2, V1, V2, V3, S1 a S3 velmi konstantní</w:t>
      </w:r>
      <w:r w:rsidR="002B445B" w:rsidRPr="00671986">
        <w:rPr>
          <w:rFonts w:ascii="Times New Roman" w:hAnsi="Times New Roman"/>
        </w:rPr>
        <w:t>, mimo lokality O3 a S2</w:t>
      </w:r>
      <w:r w:rsidR="003A1224" w:rsidRPr="00671986">
        <w:rPr>
          <w:rFonts w:ascii="Times New Roman" w:hAnsi="Times New Roman"/>
        </w:rPr>
        <w:t>. Jednotlivé hodnoty jsou zapsány v grafickém podání (Obr</w:t>
      </w:r>
      <w:r w:rsidR="000B2981" w:rsidRPr="00671986">
        <w:rPr>
          <w:rFonts w:ascii="Times New Roman" w:hAnsi="Times New Roman"/>
        </w:rPr>
        <w:t>ázek</w:t>
      </w:r>
      <w:r w:rsidR="003A1224" w:rsidRPr="00671986">
        <w:rPr>
          <w:rFonts w:ascii="Times New Roman" w:hAnsi="Times New Roman"/>
        </w:rPr>
        <w:t xml:space="preserve"> 8).</w:t>
      </w:r>
    </w:p>
    <w:p w14:paraId="7E6064ED" w14:textId="10A3F684" w:rsidR="002B445B" w:rsidRPr="00671986" w:rsidRDefault="002B445B" w:rsidP="00671986">
      <w:pPr>
        <w:pStyle w:val="Dalodstavce"/>
        <w:spacing w:line="360" w:lineRule="auto"/>
        <w:rPr>
          <w:rFonts w:ascii="Times New Roman" w:hAnsi="Times New Roman"/>
        </w:rPr>
      </w:pPr>
      <w:r w:rsidRPr="00671986">
        <w:rPr>
          <w:rFonts w:ascii="Times New Roman" w:hAnsi="Times New Roman"/>
        </w:rPr>
        <w:t>V lokalitě O1 nedocházelo k výrazné změně konduktivity, nejvyšší hodnota byla naměřena v měsíci červenci i srpnu</w:t>
      </w:r>
      <w:r w:rsidR="009861AE">
        <w:rPr>
          <w:rFonts w:ascii="Times New Roman" w:hAnsi="Times New Roman"/>
        </w:rPr>
        <w:t xml:space="preserve"> byla stejná</w:t>
      </w:r>
      <w:r w:rsidRPr="00671986">
        <w:rPr>
          <w:rFonts w:ascii="Times New Roman" w:hAnsi="Times New Roman"/>
        </w:rPr>
        <w:t xml:space="preserve"> (0,62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nejnižší hodnota byla v květnu </w:t>
      </w:r>
      <w:r w:rsidRPr="00671986">
        <w:rPr>
          <w:rFonts w:ascii="Times New Roman" w:hAnsi="Times New Roman"/>
        </w:rPr>
        <w:lastRenderedPageBreak/>
        <w:t xml:space="preserve">(0,58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U lokality O2 byla nejnižší hodnota naměřena v měsíci srpnu (0,49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v měsíci červenci i srpnu byla hodnota stejná (0,54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Lokalita O3 byla nejvíce variabilní, zde byla naměřena nejvyšší hodnota 0,82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a nejnižší hodnota v měsíci srpnu (0,48</w:t>
      </w:r>
      <w:r w:rsidR="00AC6E06">
        <w:rPr>
          <w:rFonts w:ascii="Times New Roman" w:hAnsi="Times New Roman"/>
        </w:rPr>
        <w:t xml:space="preserve">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ta byla zároveň nejnižší naměřená hodnota konduktivity v biotopu obec). </w:t>
      </w:r>
    </w:p>
    <w:p w14:paraId="77EE5E1D" w14:textId="49D4A174" w:rsidR="002B445B" w:rsidRPr="00671986" w:rsidRDefault="009861AE" w:rsidP="00671986">
      <w:pPr>
        <w:pStyle w:val="Dalodstavce"/>
        <w:spacing w:line="360" w:lineRule="auto"/>
        <w:rPr>
          <w:rFonts w:ascii="Times New Roman" w:hAnsi="Times New Roman"/>
        </w:rPr>
      </w:pPr>
      <w:r>
        <w:rPr>
          <w:rFonts w:ascii="Times New Roman" w:hAnsi="Times New Roman"/>
        </w:rPr>
        <w:t xml:space="preserve">V S1 byla nejvyšší hodnota naměřena v měsíci květnu (0,85 </w:t>
      </w:r>
      <w:proofErr w:type="spellStart"/>
      <w:r w:rsidR="009029CA">
        <w:rPr>
          <w:rFonts w:ascii="Times New Roman" w:hAnsi="Times New Roman"/>
        </w:rPr>
        <w:t>mS</w:t>
      </w:r>
      <w:proofErr w:type="spellEnd"/>
      <w:r w:rsidR="009029CA">
        <w:rPr>
          <w:rFonts w:ascii="Times New Roman" w:hAnsi="Times New Roman"/>
        </w:rPr>
        <w:t>/cm</w:t>
      </w:r>
      <w:r>
        <w:rPr>
          <w:rFonts w:ascii="Times New Roman" w:hAnsi="Times New Roman"/>
        </w:rPr>
        <w:t>), nejnižší byla pak v červenci (0,45</w:t>
      </w:r>
      <w:r w:rsidR="00AC6E06">
        <w:rPr>
          <w:rFonts w:ascii="Times New Roman" w:hAnsi="Times New Roman"/>
        </w:rPr>
        <w:t xml:space="preserve"> </w:t>
      </w:r>
      <w:proofErr w:type="spellStart"/>
      <w:r w:rsidR="009029CA">
        <w:rPr>
          <w:rFonts w:ascii="Times New Roman" w:hAnsi="Times New Roman"/>
        </w:rPr>
        <w:t>mS</w:t>
      </w:r>
      <w:proofErr w:type="spellEnd"/>
      <w:r w:rsidR="009029CA">
        <w:rPr>
          <w:rFonts w:ascii="Times New Roman" w:hAnsi="Times New Roman"/>
        </w:rPr>
        <w:t>/cm</w:t>
      </w:r>
      <w:r>
        <w:rPr>
          <w:rFonts w:ascii="Times New Roman" w:hAnsi="Times New Roman"/>
        </w:rPr>
        <w:t xml:space="preserve">). </w:t>
      </w:r>
      <w:r w:rsidR="002B445B" w:rsidRPr="00671986">
        <w:rPr>
          <w:rFonts w:ascii="Times New Roman" w:hAnsi="Times New Roman"/>
        </w:rPr>
        <w:t xml:space="preserve">Nejvyšší rozpětí hodnot konduktivity bylo naměřeno v oblasti S2 zde se konduktivita pohybovala v rozmezí hodnot od 0,45 </w:t>
      </w:r>
      <w:proofErr w:type="spellStart"/>
      <w:r w:rsidR="009029CA">
        <w:rPr>
          <w:rFonts w:ascii="Times New Roman" w:hAnsi="Times New Roman"/>
        </w:rPr>
        <w:t>mS</w:t>
      </w:r>
      <w:proofErr w:type="spellEnd"/>
      <w:r w:rsidR="009029CA">
        <w:rPr>
          <w:rFonts w:ascii="Times New Roman" w:hAnsi="Times New Roman"/>
        </w:rPr>
        <w:t>/cm</w:t>
      </w:r>
      <w:r w:rsidR="002B445B" w:rsidRPr="00671986">
        <w:rPr>
          <w:rFonts w:ascii="Times New Roman" w:hAnsi="Times New Roman"/>
        </w:rPr>
        <w:t xml:space="preserve"> (měsíc červenec) po </w:t>
      </w:r>
      <w:r w:rsidR="005311BD">
        <w:rPr>
          <w:rFonts w:ascii="Times New Roman" w:hAnsi="Times New Roman"/>
        </w:rPr>
        <w:br/>
      </w:r>
      <w:r w:rsidR="002B445B" w:rsidRPr="00671986">
        <w:rPr>
          <w:rFonts w:ascii="Times New Roman" w:hAnsi="Times New Roman"/>
        </w:rPr>
        <w:t xml:space="preserve">1,24 </w:t>
      </w:r>
      <w:proofErr w:type="spellStart"/>
      <w:r w:rsidR="009029CA">
        <w:rPr>
          <w:rFonts w:ascii="Times New Roman" w:hAnsi="Times New Roman"/>
        </w:rPr>
        <w:t>mS</w:t>
      </w:r>
      <w:proofErr w:type="spellEnd"/>
      <w:r w:rsidR="009029CA">
        <w:rPr>
          <w:rFonts w:ascii="Times New Roman" w:hAnsi="Times New Roman"/>
        </w:rPr>
        <w:t>/cm</w:t>
      </w:r>
      <w:r w:rsidR="002B445B" w:rsidRPr="00671986">
        <w:rPr>
          <w:rFonts w:ascii="Times New Roman" w:hAnsi="Times New Roman"/>
        </w:rPr>
        <w:t xml:space="preserve"> (měsíc květen, celkově nejvyšší naměřená konduktivita v průběhu sběru).</w:t>
      </w:r>
      <w:r w:rsidRPr="009861AE">
        <w:rPr>
          <w:rFonts w:ascii="Times New Roman" w:hAnsi="Times New Roman"/>
        </w:rPr>
        <w:t xml:space="preserve"> </w:t>
      </w:r>
      <w:r>
        <w:rPr>
          <w:rFonts w:ascii="Times New Roman" w:hAnsi="Times New Roman"/>
        </w:rPr>
        <w:t xml:space="preserve">V lokalitě S3 se hodnoty pohybovaly ve všech měřených měsících okolo hodnot 0,52 až 0,51 </w:t>
      </w:r>
      <w:proofErr w:type="spellStart"/>
      <w:r w:rsidR="009029CA">
        <w:rPr>
          <w:rFonts w:ascii="Times New Roman" w:hAnsi="Times New Roman"/>
        </w:rPr>
        <w:t>mS</w:t>
      </w:r>
      <w:proofErr w:type="spellEnd"/>
      <w:r w:rsidR="009029CA">
        <w:rPr>
          <w:rFonts w:ascii="Times New Roman" w:hAnsi="Times New Roman"/>
        </w:rPr>
        <w:t>/cm</w:t>
      </w:r>
      <w:r>
        <w:rPr>
          <w:rFonts w:ascii="Times New Roman" w:hAnsi="Times New Roman"/>
        </w:rPr>
        <w:t>.</w:t>
      </w:r>
    </w:p>
    <w:p w14:paraId="4A0383F3" w14:textId="36051443" w:rsidR="002B445B" w:rsidRPr="00671986" w:rsidRDefault="002B445B" w:rsidP="00671986">
      <w:pPr>
        <w:pStyle w:val="Dalodstavce"/>
        <w:spacing w:line="360" w:lineRule="auto"/>
        <w:rPr>
          <w:rFonts w:ascii="Times New Roman" w:hAnsi="Times New Roman"/>
        </w:rPr>
      </w:pPr>
      <w:r w:rsidRPr="00671986">
        <w:rPr>
          <w:rFonts w:ascii="Times New Roman" w:hAnsi="Times New Roman"/>
        </w:rPr>
        <w:t xml:space="preserve">Ve vegetaci se hodnoty konduktivity pohybovaly v rozmezí od 0,44 (celkově nejnižší naměřená konduktivita v průběhu sběru) do 0,68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Největší variabilita v hodnotách konduktivity byla v lokalitě V2, zde byla nejnižší naměřená hodnota v měsíci srpnu </w:t>
      </w:r>
      <w:r w:rsidR="005311BD">
        <w:rPr>
          <w:rFonts w:ascii="Times New Roman" w:hAnsi="Times New Roman"/>
        </w:rPr>
        <w:br/>
      </w:r>
      <w:r w:rsidRPr="00671986">
        <w:rPr>
          <w:rFonts w:ascii="Times New Roman" w:hAnsi="Times New Roman"/>
        </w:rPr>
        <w:t xml:space="preserve">(0,48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a nejvyšší v měsíci květnu (0,57 </w:t>
      </w:r>
      <w:proofErr w:type="spellStart"/>
      <w:r w:rsidR="009029CA">
        <w:rPr>
          <w:rFonts w:ascii="Times New Roman" w:hAnsi="Times New Roman"/>
        </w:rPr>
        <w:t>mS</w:t>
      </w:r>
      <w:proofErr w:type="spellEnd"/>
      <w:r w:rsidR="009029CA">
        <w:rPr>
          <w:rFonts w:ascii="Times New Roman" w:hAnsi="Times New Roman"/>
        </w:rPr>
        <w:t>/cm</w:t>
      </w:r>
      <w:r w:rsidRPr="00671986">
        <w:rPr>
          <w:rFonts w:ascii="Times New Roman" w:hAnsi="Times New Roman"/>
        </w:rPr>
        <w:t xml:space="preserve">). </w:t>
      </w:r>
    </w:p>
    <w:p w14:paraId="360CC9F5" w14:textId="7ABC6A76" w:rsidR="002B445B" w:rsidRPr="002B445B" w:rsidRDefault="002B445B" w:rsidP="002B445B">
      <w:pPr>
        <w:pStyle w:val="Dalodstavce"/>
      </w:pPr>
    </w:p>
    <w:p w14:paraId="79EE239A" w14:textId="78185B38" w:rsidR="003A1224" w:rsidRPr="00CC42CA" w:rsidRDefault="009E170B" w:rsidP="003A1224">
      <w:pPr>
        <w:pStyle w:val="Odstavec1"/>
      </w:pPr>
      <w:r>
        <w:rPr>
          <w:noProof/>
        </w:rPr>
        <w:drawing>
          <wp:anchor distT="0" distB="0" distL="114300" distR="114300" simplePos="0" relativeHeight="251713536" behindDoc="1" locked="0" layoutInCell="1" allowOverlap="1" wp14:anchorId="74746C84" wp14:editId="2ABCC3B6">
            <wp:simplePos x="0" y="0"/>
            <wp:positionH relativeFrom="column">
              <wp:posOffset>0</wp:posOffset>
            </wp:positionH>
            <wp:positionV relativeFrom="paragraph">
              <wp:posOffset>-3810</wp:posOffset>
            </wp:positionV>
            <wp:extent cx="4956175" cy="2871470"/>
            <wp:effectExtent l="0" t="0" r="0" b="5080"/>
            <wp:wrapTight wrapText="bothSides">
              <wp:wrapPolygon edited="0">
                <wp:start x="0" y="0"/>
                <wp:lineTo x="0" y="21495"/>
                <wp:lineTo x="21503" y="21495"/>
                <wp:lineTo x="21503"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56175" cy="2871470"/>
                    </a:xfrm>
                    <a:prstGeom prst="rect">
                      <a:avLst/>
                    </a:prstGeom>
                    <a:noFill/>
                  </pic:spPr>
                </pic:pic>
              </a:graphicData>
            </a:graphic>
          </wp:anchor>
        </w:drawing>
      </w:r>
    </w:p>
    <w:p w14:paraId="3FD8C501" w14:textId="77777777" w:rsidR="003A1224" w:rsidRDefault="003A1224" w:rsidP="003A1224">
      <w:pPr>
        <w:pStyle w:val="Dalodstavce"/>
        <w:jc w:val="center"/>
      </w:pPr>
    </w:p>
    <w:p w14:paraId="01D6108D" w14:textId="619B2E99" w:rsidR="003A1224" w:rsidRPr="00853EA9" w:rsidRDefault="003A1224" w:rsidP="00853EA9">
      <w:pPr>
        <w:pStyle w:val="Dalodstavce"/>
        <w:spacing w:line="360" w:lineRule="auto"/>
        <w:rPr>
          <w:rFonts w:ascii="Times New Roman" w:hAnsi="Times New Roman"/>
        </w:rPr>
      </w:pPr>
      <w:r>
        <w:rPr>
          <w:rFonts w:ascii="Times New Roman" w:hAnsi="Times New Roman"/>
        </w:rPr>
        <w:t>Obr. 8: Hodnoty konduktivity vody zaznamenané na Novomlýnských nádržích v průběhu vegetační sezóny roku 2021</w:t>
      </w:r>
      <w:r w:rsidR="00EF02F9">
        <w:rPr>
          <w:rFonts w:ascii="Times New Roman" w:hAnsi="Times New Roman"/>
        </w:rPr>
        <w:t xml:space="preserve"> na všech lokalitách sběru</w:t>
      </w:r>
    </w:p>
    <w:p w14:paraId="0C459C9C" w14:textId="589EA4F6" w:rsidR="003A1224" w:rsidRDefault="003A1224" w:rsidP="00EE6656">
      <w:pPr>
        <w:pStyle w:val="Nadpis3"/>
        <w:numPr>
          <w:ilvl w:val="2"/>
          <w:numId w:val="40"/>
        </w:numPr>
      </w:pPr>
      <w:r>
        <w:lastRenderedPageBreak/>
        <w:t>Hodnoty teploty vody</w:t>
      </w:r>
    </w:p>
    <w:p w14:paraId="6595C6AB" w14:textId="77777777" w:rsidR="003A1224" w:rsidRDefault="003A1224" w:rsidP="003A1224">
      <w:pPr>
        <w:pStyle w:val="Odstavec1"/>
        <w:spacing w:line="360" w:lineRule="auto"/>
        <w:rPr>
          <w:rFonts w:ascii="Times New Roman" w:hAnsi="Times New Roman"/>
        </w:rPr>
      </w:pPr>
      <w:r w:rsidRPr="00C33873">
        <w:rPr>
          <w:rFonts w:ascii="Times New Roman" w:hAnsi="Times New Roman"/>
        </w:rPr>
        <w:t>Průběh</w:t>
      </w:r>
      <w:r>
        <w:rPr>
          <w:rFonts w:ascii="Times New Roman" w:hAnsi="Times New Roman"/>
        </w:rPr>
        <w:t xml:space="preserve"> vývinu</w:t>
      </w:r>
      <w:r w:rsidRPr="00C33873">
        <w:rPr>
          <w:rFonts w:ascii="Times New Roman" w:hAnsi="Times New Roman"/>
        </w:rPr>
        <w:t xml:space="preserve"> teploty v oblasti Nových mlýnů byl na všech lokalitách podobný. Nejnižší teploty byly naměřeny při prvním sběru, tedy v květnu 2021, kdy nejnižší teploty dosahovaly 14,5 °C</w:t>
      </w:r>
      <w:r>
        <w:rPr>
          <w:rFonts w:ascii="Times New Roman" w:hAnsi="Times New Roman"/>
        </w:rPr>
        <w:t xml:space="preserve"> (Příloha 1)</w:t>
      </w:r>
      <w:r w:rsidRPr="00C33873">
        <w:rPr>
          <w:rFonts w:ascii="Times New Roman" w:hAnsi="Times New Roman"/>
        </w:rPr>
        <w:t>. Nejvyšší teploty byly naměřeny v měsíci červenci, zde maximum dosahovala hodnota 26,9</w:t>
      </w:r>
      <w:r>
        <w:rPr>
          <w:rFonts w:ascii="Times New Roman" w:hAnsi="Times New Roman"/>
        </w:rPr>
        <w:t xml:space="preserve"> </w:t>
      </w:r>
      <w:r w:rsidRPr="00C33873">
        <w:rPr>
          <w:rFonts w:ascii="Times New Roman" w:hAnsi="Times New Roman"/>
        </w:rPr>
        <w:t>°C (lokalita O</w:t>
      </w:r>
      <w:r>
        <w:rPr>
          <w:rFonts w:ascii="Times New Roman" w:hAnsi="Times New Roman"/>
        </w:rPr>
        <w:t>1</w:t>
      </w:r>
      <w:r w:rsidRPr="00C33873">
        <w:rPr>
          <w:rFonts w:ascii="Times New Roman" w:hAnsi="Times New Roman"/>
        </w:rPr>
        <w:t>). Nejnižší teplota v měsíci červenci byla naopak naměřena na lokalitě V</w:t>
      </w:r>
      <w:r>
        <w:rPr>
          <w:rFonts w:ascii="Times New Roman" w:hAnsi="Times New Roman"/>
        </w:rPr>
        <w:t>3</w:t>
      </w:r>
      <w:r w:rsidRPr="00C33873">
        <w:rPr>
          <w:rFonts w:ascii="Times New Roman" w:hAnsi="Times New Roman"/>
        </w:rPr>
        <w:t xml:space="preserve"> a dosahovala 25,1°C. </w:t>
      </w:r>
    </w:p>
    <w:p w14:paraId="3DF36F38" w14:textId="76E93BB2" w:rsidR="003A1224" w:rsidRDefault="003A1224" w:rsidP="003A1224">
      <w:pPr>
        <w:pStyle w:val="Dalodstavce"/>
        <w:spacing w:line="360" w:lineRule="auto"/>
        <w:rPr>
          <w:rFonts w:ascii="Times New Roman" w:hAnsi="Times New Roman"/>
        </w:rPr>
      </w:pPr>
      <w:r w:rsidRPr="001A1CEB">
        <w:rPr>
          <w:rFonts w:ascii="Times New Roman" w:hAnsi="Times New Roman"/>
        </w:rPr>
        <w:t>Teplota v měsíci srpnu byla o několik stupňů nižší</w:t>
      </w:r>
      <w:r w:rsidR="00F04826">
        <w:rPr>
          <w:rFonts w:ascii="Times New Roman" w:hAnsi="Times New Roman"/>
        </w:rPr>
        <w:t xml:space="preserve"> než v měsíci červenci</w:t>
      </w:r>
      <w:r w:rsidRPr="001A1CEB">
        <w:rPr>
          <w:rFonts w:ascii="Times New Roman" w:hAnsi="Times New Roman"/>
        </w:rPr>
        <w:t xml:space="preserve">, v průměru </w:t>
      </w:r>
      <w:r w:rsidR="004658F8">
        <w:rPr>
          <w:rFonts w:ascii="Times New Roman" w:hAnsi="Times New Roman"/>
        </w:rPr>
        <w:br/>
      </w:r>
      <w:r w:rsidRPr="001A1CEB">
        <w:rPr>
          <w:rFonts w:ascii="Times New Roman" w:hAnsi="Times New Roman"/>
        </w:rPr>
        <w:t>o 6,1 °C. Důvodem skoku teploty může být nepříznivé počasí v době posledního sběru, kdy nepřetržitě celý týden pršelo. Nejvyšší hodnota teploty dosahovala pouhých 20,5 °C (V</w:t>
      </w:r>
      <w:r>
        <w:rPr>
          <w:rFonts w:ascii="Times New Roman" w:hAnsi="Times New Roman"/>
        </w:rPr>
        <w:t>3</w:t>
      </w:r>
      <w:r w:rsidRPr="001A1CEB">
        <w:rPr>
          <w:rFonts w:ascii="Times New Roman" w:hAnsi="Times New Roman"/>
        </w:rPr>
        <w:t xml:space="preserve">). Nejnižší teploty se pohybovaly okolo 19,5 °C. </w:t>
      </w:r>
      <w:r w:rsidR="00050E7A">
        <w:rPr>
          <w:rFonts w:ascii="Times New Roman" w:hAnsi="Times New Roman"/>
        </w:rPr>
        <w:t>Zaznamenané</w:t>
      </w:r>
      <w:r w:rsidR="00931BEF">
        <w:rPr>
          <w:rFonts w:ascii="Times New Roman" w:hAnsi="Times New Roman"/>
        </w:rPr>
        <w:t xml:space="preserve"> </w:t>
      </w:r>
      <w:r w:rsidRPr="001A1CEB">
        <w:rPr>
          <w:rFonts w:ascii="Times New Roman" w:hAnsi="Times New Roman"/>
        </w:rPr>
        <w:t xml:space="preserve">teploty jsou graficky zaznamenány </w:t>
      </w:r>
      <w:r>
        <w:rPr>
          <w:rFonts w:ascii="Times New Roman" w:hAnsi="Times New Roman"/>
        </w:rPr>
        <w:t>(Obr</w:t>
      </w:r>
      <w:r w:rsidR="00DE3CE9">
        <w:rPr>
          <w:rFonts w:ascii="Times New Roman" w:hAnsi="Times New Roman"/>
        </w:rPr>
        <w:t xml:space="preserve">ázek </w:t>
      </w:r>
      <w:r>
        <w:rPr>
          <w:rFonts w:ascii="Times New Roman" w:hAnsi="Times New Roman"/>
        </w:rPr>
        <w:t>9).</w:t>
      </w:r>
    </w:p>
    <w:p w14:paraId="4720093B" w14:textId="2FFB3BD2" w:rsidR="003A1224" w:rsidRDefault="00176E52" w:rsidP="009607A5">
      <w:pPr>
        <w:pStyle w:val="Dalodstavce"/>
        <w:spacing w:line="360" w:lineRule="auto"/>
        <w:ind w:firstLine="0"/>
        <w:rPr>
          <w:rFonts w:ascii="Times New Roman" w:hAnsi="Times New Roman"/>
        </w:rPr>
      </w:pPr>
      <w:r>
        <w:rPr>
          <w:rFonts w:ascii="Times New Roman" w:hAnsi="Times New Roman"/>
          <w:noProof/>
        </w:rPr>
        <w:drawing>
          <wp:inline distT="0" distB="0" distL="0" distR="0" wp14:anchorId="600F894A" wp14:editId="4A8D762B">
            <wp:extent cx="4834255" cy="2944495"/>
            <wp:effectExtent l="0" t="0" r="4445" b="8255"/>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34255" cy="2944495"/>
                    </a:xfrm>
                    <a:prstGeom prst="rect">
                      <a:avLst/>
                    </a:prstGeom>
                    <a:noFill/>
                  </pic:spPr>
                </pic:pic>
              </a:graphicData>
            </a:graphic>
          </wp:inline>
        </w:drawing>
      </w:r>
    </w:p>
    <w:p w14:paraId="000B5D8B" w14:textId="77777777" w:rsidR="00176E52" w:rsidRDefault="00176E52" w:rsidP="009607A5">
      <w:pPr>
        <w:pStyle w:val="Dalodstavce"/>
        <w:spacing w:line="360" w:lineRule="auto"/>
        <w:ind w:firstLine="0"/>
        <w:rPr>
          <w:rFonts w:ascii="Times New Roman" w:hAnsi="Times New Roman"/>
        </w:rPr>
      </w:pPr>
    </w:p>
    <w:p w14:paraId="330EE557" w14:textId="65B6BEF6" w:rsidR="003A1224" w:rsidRPr="00CC42CA" w:rsidRDefault="003A1224" w:rsidP="003A1224">
      <w:pPr>
        <w:pStyle w:val="Odstavec1"/>
      </w:pPr>
      <w:r>
        <w:rPr>
          <w:rFonts w:ascii="Times New Roman" w:hAnsi="Times New Roman"/>
        </w:rPr>
        <w:t xml:space="preserve">Obr. 9: </w:t>
      </w:r>
      <w:r w:rsidRPr="001A1CEB">
        <w:rPr>
          <w:rFonts w:ascii="Times New Roman" w:hAnsi="Times New Roman"/>
        </w:rPr>
        <w:t>Hodnoty teploty vody zaznamenané na Novomlýnských nádržích v průběhu vegetační sezóny roku 2021</w:t>
      </w:r>
      <w:r w:rsidR="00EF02F9">
        <w:rPr>
          <w:rFonts w:ascii="Times New Roman" w:hAnsi="Times New Roman"/>
        </w:rPr>
        <w:t xml:space="preserve"> na všech lokalitách sběru</w:t>
      </w:r>
    </w:p>
    <w:p w14:paraId="5D810A54" w14:textId="4BFAB10D" w:rsidR="003A1224" w:rsidRDefault="003A1224" w:rsidP="00EE6656">
      <w:pPr>
        <w:pStyle w:val="Nadpis2"/>
        <w:numPr>
          <w:ilvl w:val="1"/>
          <w:numId w:val="40"/>
        </w:numPr>
      </w:pPr>
      <w:bookmarkStart w:id="47" w:name="_Toc128156550"/>
      <w:bookmarkStart w:id="48" w:name="_Toc131699750"/>
      <w:r>
        <w:lastRenderedPageBreak/>
        <w:t>Kvalitativní stanovení fytoplanktonu</w:t>
      </w:r>
      <w:bookmarkEnd w:id="47"/>
      <w:bookmarkEnd w:id="48"/>
    </w:p>
    <w:p w14:paraId="6031ED24" w14:textId="0F5E8DCD" w:rsidR="003A1224" w:rsidRDefault="003A1224" w:rsidP="003A1224">
      <w:pPr>
        <w:pStyle w:val="Dalodstavce"/>
        <w:spacing w:line="360" w:lineRule="auto"/>
        <w:ind w:firstLine="0"/>
        <w:rPr>
          <w:rFonts w:ascii="Times New Roman" w:hAnsi="Times New Roman"/>
        </w:rPr>
      </w:pPr>
      <w:r>
        <w:rPr>
          <w:rFonts w:ascii="Times New Roman" w:hAnsi="Times New Roman"/>
        </w:rPr>
        <w:t xml:space="preserve">Celkový počet taxonů jednotlivých skupin sinic a řas je popsán v Příloze 2. Součástí </w:t>
      </w:r>
      <w:r w:rsidR="005311BD">
        <w:rPr>
          <w:rFonts w:ascii="Times New Roman" w:hAnsi="Times New Roman"/>
        </w:rPr>
        <w:br/>
        <w:t>P</w:t>
      </w:r>
      <w:r>
        <w:rPr>
          <w:rFonts w:ascii="Times New Roman" w:hAnsi="Times New Roman"/>
        </w:rPr>
        <w:t xml:space="preserve">řílohy 3 je také obrazový výčet některých druhů sinic a řas. Soupisy nalezených taxonů sinic a řas v jednotlivých měsících jsou vyobrazeny v tabulkách </w:t>
      </w:r>
      <w:r w:rsidR="00B80544">
        <w:rPr>
          <w:rFonts w:ascii="Times New Roman" w:hAnsi="Times New Roman"/>
        </w:rPr>
        <w:t>7</w:t>
      </w:r>
      <w:r>
        <w:rPr>
          <w:rFonts w:ascii="Times New Roman" w:hAnsi="Times New Roman"/>
        </w:rPr>
        <w:t xml:space="preserve">, </w:t>
      </w:r>
      <w:r w:rsidR="00B80544">
        <w:rPr>
          <w:rFonts w:ascii="Times New Roman" w:hAnsi="Times New Roman"/>
        </w:rPr>
        <w:t>8</w:t>
      </w:r>
      <w:r>
        <w:rPr>
          <w:rFonts w:ascii="Times New Roman" w:hAnsi="Times New Roman"/>
        </w:rPr>
        <w:t xml:space="preserve"> a </w:t>
      </w:r>
      <w:r w:rsidR="00B80544">
        <w:rPr>
          <w:rFonts w:ascii="Times New Roman" w:hAnsi="Times New Roman"/>
        </w:rPr>
        <w:t>9</w:t>
      </w:r>
      <w:r>
        <w:rPr>
          <w:rFonts w:ascii="Times New Roman" w:hAnsi="Times New Roman"/>
        </w:rPr>
        <w:t xml:space="preserve">. </w:t>
      </w:r>
    </w:p>
    <w:p w14:paraId="361DA16A" w14:textId="77777777" w:rsidR="003A1224" w:rsidRDefault="003A1224" w:rsidP="003A1224">
      <w:pPr>
        <w:pStyle w:val="Dalodstavce"/>
        <w:ind w:firstLine="0"/>
        <w:rPr>
          <w:rFonts w:ascii="Times New Roman" w:hAnsi="Times New Roman"/>
        </w:rPr>
      </w:pPr>
    </w:p>
    <w:p w14:paraId="29C62C29" w14:textId="78A5AD89" w:rsidR="003A1224" w:rsidRDefault="003A1224" w:rsidP="003A1224">
      <w:pPr>
        <w:pStyle w:val="Dalodstavce"/>
        <w:ind w:firstLine="0"/>
        <w:rPr>
          <w:rFonts w:ascii="Times New Roman" w:hAnsi="Times New Roman"/>
        </w:rPr>
      </w:pPr>
      <w:r>
        <w:rPr>
          <w:rFonts w:ascii="Times New Roman" w:hAnsi="Times New Roman"/>
        </w:rPr>
        <w:t xml:space="preserve">Tab. </w:t>
      </w:r>
      <w:r w:rsidR="00DF4A85">
        <w:rPr>
          <w:rFonts w:ascii="Times New Roman" w:hAnsi="Times New Roman"/>
        </w:rPr>
        <w:t>7</w:t>
      </w:r>
      <w:r>
        <w:rPr>
          <w:rFonts w:ascii="Times New Roman" w:hAnsi="Times New Roman"/>
        </w:rPr>
        <w:t xml:space="preserve">: </w:t>
      </w:r>
      <w:r w:rsidRPr="000544D5">
        <w:rPr>
          <w:rFonts w:ascii="Times New Roman" w:hAnsi="Times New Roman"/>
        </w:rPr>
        <w:t>Seznam nalezen</w:t>
      </w:r>
      <w:r>
        <w:rPr>
          <w:rFonts w:ascii="Times New Roman" w:hAnsi="Times New Roman"/>
        </w:rPr>
        <w:t>ý</w:t>
      </w:r>
      <w:r w:rsidRPr="000544D5">
        <w:rPr>
          <w:rFonts w:ascii="Times New Roman" w:hAnsi="Times New Roman"/>
        </w:rPr>
        <w:t xml:space="preserve">ch </w:t>
      </w:r>
      <w:r>
        <w:rPr>
          <w:rFonts w:ascii="Times New Roman" w:hAnsi="Times New Roman"/>
        </w:rPr>
        <w:t>taxonů sinic a řas</w:t>
      </w:r>
      <w:r w:rsidRPr="000544D5">
        <w:rPr>
          <w:rFonts w:ascii="Times New Roman" w:hAnsi="Times New Roman"/>
        </w:rPr>
        <w:t xml:space="preserve"> v měsíc</w:t>
      </w:r>
      <w:r>
        <w:rPr>
          <w:rFonts w:ascii="Times New Roman" w:hAnsi="Times New Roman"/>
        </w:rPr>
        <w:t>i</w:t>
      </w:r>
      <w:r w:rsidRPr="000544D5">
        <w:rPr>
          <w:rFonts w:ascii="Times New Roman" w:hAnsi="Times New Roman"/>
        </w:rPr>
        <w:t xml:space="preserve"> květnu</w:t>
      </w:r>
      <w:r>
        <w:rPr>
          <w:rFonts w:ascii="Times New Roman" w:hAnsi="Times New Roman"/>
        </w:rPr>
        <w:t xml:space="preserve"> 2021 (+ značí nalezení daného taxonu na konkrétní lokalitě)</w:t>
      </w:r>
    </w:p>
    <w:p w14:paraId="3298F3C4" w14:textId="77777777" w:rsidR="003A1224" w:rsidRPr="000544D5" w:rsidRDefault="003A1224" w:rsidP="003A1224">
      <w:pPr>
        <w:pStyle w:val="Dalodstavce"/>
        <w:ind w:left="360" w:firstLine="0"/>
        <w:rPr>
          <w:rFonts w:ascii="Times New Roman" w:hAnsi="Times New Roman"/>
        </w:rPr>
      </w:pPr>
    </w:p>
    <w:tbl>
      <w:tblPr>
        <w:tblW w:w="8811" w:type="dxa"/>
        <w:tblCellMar>
          <w:left w:w="70" w:type="dxa"/>
          <w:right w:w="70" w:type="dxa"/>
        </w:tblCellMar>
        <w:tblLook w:val="00A0" w:firstRow="1" w:lastRow="0" w:firstColumn="1" w:lastColumn="0" w:noHBand="0" w:noVBand="0"/>
      </w:tblPr>
      <w:tblGrid>
        <w:gridCol w:w="2781"/>
        <w:gridCol w:w="670"/>
        <w:gridCol w:w="670"/>
        <w:gridCol w:w="670"/>
        <w:gridCol w:w="670"/>
        <w:gridCol w:w="670"/>
        <w:gridCol w:w="670"/>
        <w:gridCol w:w="670"/>
        <w:gridCol w:w="670"/>
        <w:gridCol w:w="670"/>
      </w:tblGrid>
      <w:tr w:rsidR="003A1224" w:rsidRPr="00B30078" w14:paraId="2FBDBEA7" w14:textId="77777777" w:rsidTr="00C10D3B">
        <w:trPr>
          <w:trHeight w:val="409"/>
        </w:trPr>
        <w:tc>
          <w:tcPr>
            <w:tcW w:w="8811" w:type="dxa"/>
            <w:gridSpan w:val="10"/>
            <w:tcBorders>
              <w:top w:val="single" w:sz="4" w:space="0" w:color="auto"/>
              <w:bottom w:val="single" w:sz="4" w:space="0" w:color="auto"/>
            </w:tcBorders>
            <w:noWrap/>
            <w:vAlign w:val="bottom"/>
          </w:tcPr>
          <w:p w14:paraId="30CC7BFF" w14:textId="77777777" w:rsidR="003A122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Sinice (</w:t>
            </w:r>
            <w:proofErr w:type="spellStart"/>
            <w:r>
              <w:rPr>
                <w:rFonts w:ascii="Times New Roman" w:hAnsi="Times New Roman"/>
                <w:b/>
                <w:bCs/>
                <w:color w:val="000000"/>
                <w:sz w:val="22"/>
                <w:szCs w:val="22"/>
              </w:rPr>
              <w:t>Cyanophyta</w:t>
            </w:r>
            <w:proofErr w:type="spellEnd"/>
            <w:r>
              <w:rPr>
                <w:rFonts w:ascii="Times New Roman" w:hAnsi="Times New Roman"/>
                <w:b/>
                <w:bCs/>
                <w:color w:val="000000"/>
                <w:sz w:val="22"/>
                <w:szCs w:val="22"/>
              </w:rPr>
              <w:t>)</w:t>
            </w:r>
          </w:p>
        </w:tc>
      </w:tr>
      <w:tr w:rsidR="003A1224" w:rsidRPr="00B30078" w14:paraId="6DB65E3B" w14:textId="77777777" w:rsidTr="00C10D3B">
        <w:trPr>
          <w:trHeight w:val="409"/>
        </w:trPr>
        <w:tc>
          <w:tcPr>
            <w:tcW w:w="2781" w:type="dxa"/>
            <w:tcBorders>
              <w:top w:val="single" w:sz="4" w:space="0" w:color="auto"/>
            </w:tcBorders>
            <w:noWrap/>
            <w:vAlign w:val="bottom"/>
          </w:tcPr>
          <w:p w14:paraId="1D47DE6B" w14:textId="77777777" w:rsidR="003A1224" w:rsidRPr="00B300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 xml:space="preserve">Lokalita </w:t>
            </w:r>
          </w:p>
        </w:tc>
        <w:tc>
          <w:tcPr>
            <w:tcW w:w="670" w:type="dxa"/>
            <w:tcBorders>
              <w:top w:val="single" w:sz="4" w:space="0" w:color="auto"/>
            </w:tcBorders>
            <w:noWrap/>
            <w:vAlign w:val="bottom"/>
          </w:tcPr>
          <w:p w14:paraId="692C68DD" w14:textId="77777777" w:rsidR="003A1224" w:rsidRPr="00B300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70" w:type="dxa"/>
            <w:tcBorders>
              <w:top w:val="single" w:sz="4" w:space="0" w:color="auto"/>
            </w:tcBorders>
            <w:noWrap/>
            <w:vAlign w:val="bottom"/>
          </w:tcPr>
          <w:p w14:paraId="67BFD6C0" w14:textId="77777777" w:rsidR="003A1224" w:rsidRPr="00B300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70" w:type="dxa"/>
            <w:tcBorders>
              <w:top w:val="single" w:sz="4" w:space="0" w:color="auto"/>
            </w:tcBorders>
            <w:noWrap/>
            <w:vAlign w:val="bottom"/>
          </w:tcPr>
          <w:p w14:paraId="459E763E" w14:textId="77777777" w:rsidR="003A1224" w:rsidRPr="00B300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70" w:type="dxa"/>
            <w:tcBorders>
              <w:top w:val="single" w:sz="4" w:space="0" w:color="auto"/>
            </w:tcBorders>
            <w:noWrap/>
            <w:vAlign w:val="bottom"/>
          </w:tcPr>
          <w:p w14:paraId="6B2AF0FA" w14:textId="77777777" w:rsidR="003A1224" w:rsidRPr="00B300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70" w:type="dxa"/>
            <w:tcBorders>
              <w:top w:val="single" w:sz="4" w:space="0" w:color="auto"/>
            </w:tcBorders>
            <w:noWrap/>
            <w:vAlign w:val="bottom"/>
          </w:tcPr>
          <w:p w14:paraId="696B9975" w14:textId="77777777" w:rsidR="003A1224" w:rsidRPr="00B300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70" w:type="dxa"/>
            <w:tcBorders>
              <w:top w:val="single" w:sz="4" w:space="0" w:color="auto"/>
            </w:tcBorders>
            <w:noWrap/>
            <w:vAlign w:val="bottom"/>
          </w:tcPr>
          <w:p w14:paraId="5FEB1A68" w14:textId="77777777" w:rsidR="003A1224" w:rsidRPr="00B300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70" w:type="dxa"/>
            <w:tcBorders>
              <w:top w:val="single" w:sz="4" w:space="0" w:color="auto"/>
            </w:tcBorders>
            <w:noWrap/>
            <w:vAlign w:val="bottom"/>
          </w:tcPr>
          <w:p w14:paraId="5961001D" w14:textId="77777777" w:rsidR="003A1224" w:rsidRPr="00B300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1</w:t>
            </w:r>
          </w:p>
        </w:tc>
        <w:tc>
          <w:tcPr>
            <w:tcW w:w="670" w:type="dxa"/>
            <w:tcBorders>
              <w:top w:val="single" w:sz="4" w:space="0" w:color="auto"/>
            </w:tcBorders>
            <w:noWrap/>
            <w:vAlign w:val="bottom"/>
          </w:tcPr>
          <w:p w14:paraId="794E4DCB" w14:textId="77777777" w:rsidR="003A1224" w:rsidRPr="00B300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70" w:type="dxa"/>
            <w:tcBorders>
              <w:top w:val="single" w:sz="4" w:space="0" w:color="auto"/>
            </w:tcBorders>
            <w:noWrap/>
            <w:vAlign w:val="bottom"/>
          </w:tcPr>
          <w:p w14:paraId="4C0B6F37" w14:textId="77777777" w:rsidR="003A1224" w:rsidRPr="00B300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V3</w:t>
            </w:r>
          </w:p>
        </w:tc>
      </w:tr>
      <w:tr w:rsidR="003A1224" w:rsidRPr="00B30078" w14:paraId="34B35F3E" w14:textId="77777777" w:rsidTr="00C10D3B">
        <w:trPr>
          <w:trHeight w:val="409"/>
        </w:trPr>
        <w:tc>
          <w:tcPr>
            <w:tcW w:w="2781" w:type="dxa"/>
            <w:shd w:val="clear" w:color="auto" w:fill="E7E6E6"/>
            <w:noWrap/>
            <w:vAlign w:val="center"/>
          </w:tcPr>
          <w:p w14:paraId="0849E1B1" w14:textId="77777777" w:rsidR="003A1224" w:rsidRPr="00B300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A</w:t>
            </w:r>
            <w:r w:rsidRPr="00B30078">
              <w:rPr>
                <w:rFonts w:ascii="Times New Roman" w:hAnsi="Times New Roman"/>
                <w:i/>
                <w:iCs/>
                <w:color w:val="000000"/>
                <w:sz w:val="22"/>
                <w:szCs w:val="22"/>
              </w:rPr>
              <w:t>phanizomenon</w:t>
            </w:r>
            <w:proofErr w:type="spellEnd"/>
            <w:r w:rsidRPr="00B30078">
              <w:rPr>
                <w:rFonts w:ascii="Times New Roman" w:hAnsi="Times New Roman"/>
                <w:i/>
                <w:iCs/>
                <w:color w:val="000000"/>
                <w:sz w:val="22"/>
                <w:szCs w:val="22"/>
              </w:rPr>
              <w:t xml:space="preserve"> </w:t>
            </w:r>
            <w:proofErr w:type="spellStart"/>
            <w:r w:rsidRPr="00B30078">
              <w:rPr>
                <w:rFonts w:ascii="Times New Roman" w:hAnsi="Times New Roman"/>
                <w:i/>
                <w:iCs/>
                <w:color w:val="000000"/>
                <w:sz w:val="22"/>
                <w:szCs w:val="22"/>
              </w:rPr>
              <w:t>klebahnii</w:t>
            </w:r>
            <w:proofErr w:type="spellEnd"/>
          </w:p>
        </w:tc>
        <w:tc>
          <w:tcPr>
            <w:tcW w:w="670" w:type="dxa"/>
            <w:shd w:val="clear" w:color="auto" w:fill="E7E6E6"/>
            <w:noWrap/>
            <w:vAlign w:val="center"/>
          </w:tcPr>
          <w:p w14:paraId="1563F847"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shd w:val="clear" w:color="auto" w:fill="E7E6E6"/>
            <w:noWrap/>
            <w:vAlign w:val="center"/>
          </w:tcPr>
          <w:p w14:paraId="37387F61" w14:textId="77777777" w:rsidR="003A1224" w:rsidRPr="00B30078" w:rsidRDefault="003A1224" w:rsidP="00C10D3B">
            <w:pPr>
              <w:jc w:val="center"/>
              <w:rPr>
                <w:rFonts w:ascii="Times New Roman" w:hAnsi="Times New Roman"/>
                <w:color w:val="000000"/>
                <w:sz w:val="22"/>
                <w:szCs w:val="22"/>
              </w:rPr>
            </w:pPr>
          </w:p>
        </w:tc>
        <w:tc>
          <w:tcPr>
            <w:tcW w:w="670" w:type="dxa"/>
            <w:shd w:val="clear" w:color="auto" w:fill="E7E6E6"/>
            <w:noWrap/>
            <w:vAlign w:val="center"/>
          </w:tcPr>
          <w:p w14:paraId="0D7B7FF0" w14:textId="77777777" w:rsidR="003A1224" w:rsidRPr="00B30078" w:rsidRDefault="003A1224" w:rsidP="00C10D3B">
            <w:pPr>
              <w:jc w:val="center"/>
              <w:rPr>
                <w:rFonts w:ascii="Times New Roman" w:hAnsi="Times New Roman"/>
                <w:color w:val="000000"/>
                <w:sz w:val="22"/>
                <w:szCs w:val="22"/>
              </w:rPr>
            </w:pPr>
          </w:p>
        </w:tc>
        <w:tc>
          <w:tcPr>
            <w:tcW w:w="670" w:type="dxa"/>
            <w:shd w:val="clear" w:color="auto" w:fill="E7E6E6"/>
            <w:noWrap/>
            <w:vAlign w:val="center"/>
          </w:tcPr>
          <w:p w14:paraId="55E7C98B"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shd w:val="clear" w:color="auto" w:fill="E7E6E6"/>
            <w:noWrap/>
            <w:vAlign w:val="center"/>
          </w:tcPr>
          <w:p w14:paraId="382BAB8B" w14:textId="77777777" w:rsidR="003A1224" w:rsidRPr="00B30078" w:rsidRDefault="003A1224" w:rsidP="00C10D3B">
            <w:pPr>
              <w:jc w:val="center"/>
              <w:rPr>
                <w:rFonts w:ascii="Times New Roman" w:hAnsi="Times New Roman"/>
                <w:color w:val="000000"/>
                <w:sz w:val="22"/>
                <w:szCs w:val="22"/>
              </w:rPr>
            </w:pPr>
          </w:p>
        </w:tc>
        <w:tc>
          <w:tcPr>
            <w:tcW w:w="670" w:type="dxa"/>
            <w:shd w:val="clear" w:color="auto" w:fill="E7E6E6"/>
            <w:noWrap/>
            <w:vAlign w:val="center"/>
          </w:tcPr>
          <w:p w14:paraId="7E60C95C" w14:textId="77777777" w:rsidR="003A1224" w:rsidRPr="00B30078" w:rsidRDefault="003A1224" w:rsidP="00C10D3B">
            <w:pPr>
              <w:jc w:val="center"/>
              <w:rPr>
                <w:rFonts w:ascii="Times New Roman" w:hAnsi="Times New Roman"/>
                <w:color w:val="000000"/>
                <w:sz w:val="22"/>
                <w:szCs w:val="22"/>
              </w:rPr>
            </w:pPr>
          </w:p>
        </w:tc>
        <w:tc>
          <w:tcPr>
            <w:tcW w:w="670" w:type="dxa"/>
            <w:shd w:val="clear" w:color="auto" w:fill="E7E6E6"/>
            <w:noWrap/>
            <w:vAlign w:val="center"/>
          </w:tcPr>
          <w:p w14:paraId="6219D4C4" w14:textId="77777777" w:rsidR="003A1224" w:rsidRPr="00B30078" w:rsidRDefault="003A1224" w:rsidP="00C10D3B">
            <w:pPr>
              <w:jc w:val="center"/>
              <w:rPr>
                <w:rFonts w:ascii="Times New Roman" w:hAnsi="Times New Roman"/>
                <w:color w:val="000000"/>
                <w:sz w:val="22"/>
                <w:szCs w:val="22"/>
              </w:rPr>
            </w:pPr>
          </w:p>
        </w:tc>
        <w:tc>
          <w:tcPr>
            <w:tcW w:w="670" w:type="dxa"/>
            <w:shd w:val="clear" w:color="auto" w:fill="E7E6E6"/>
            <w:noWrap/>
            <w:vAlign w:val="center"/>
          </w:tcPr>
          <w:p w14:paraId="14045745"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shd w:val="clear" w:color="auto" w:fill="E7E6E6"/>
            <w:noWrap/>
            <w:vAlign w:val="center"/>
          </w:tcPr>
          <w:p w14:paraId="0594B368" w14:textId="77777777" w:rsidR="003A1224" w:rsidRPr="00B30078" w:rsidRDefault="003A1224" w:rsidP="00C10D3B">
            <w:pPr>
              <w:jc w:val="center"/>
              <w:rPr>
                <w:rFonts w:ascii="Times New Roman" w:hAnsi="Times New Roman"/>
                <w:color w:val="000000"/>
                <w:sz w:val="22"/>
                <w:szCs w:val="22"/>
              </w:rPr>
            </w:pPr>
          </w:p>
        </w:tc>
      </w:tr>
      <w:tr w:rsidR="003A1224" w:rsidRPr="00B30078" w14:paraId="5E53BA58" w14:textId="77777777" w:rsidTr="00C10D3B">
        <w:trPr>
          <w:trHeight w:val="409"/>
        </w:trPr>
        <w:tc>
          <w:tcPr>
            <w:tcW w:w="2781" w:type="dxa"/>
            <w:tcBorders>
              <w:top w:val="nil"/>
            </w:tcBorders>
            <w:noWrap/>
            <w:vAlign w:val="center"/>
          </w:tcPr>
          <w:p w14:paraId="6059ABC8" w14:textId="77777777" w:rsidR="003A1224" w:rsidRPr="00B300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M</w:t>
            </w:r>
            <w:r w:rsidRPr="00B30078">
              <w:rPr>
                <w:rFonts w:ascii="Times New Roman" w:hAnsi="Times New Roman"/>
                <w:i/>
                <w:iCs/>
                <w:color w:val="000000"/>
                <w:sz w:val="22"/>
                <w:szCs w:val="22"/>
              </w:rPr>
              <w:t>icrocystis</w:t>
            </w:r>
            <w:proofErr w:type="spellEnd"/>
            <w:r w:rsidRPr="00B30078">
              <w:rPr>
                <w:rFonts w:ascii="Times New Roman" w:hAnsi="Times New Roman"/>
                <w:i/>
                <w:iCs/>
                <w:color w:val="000000"/>
                <w:sz w:val="22"/>
                <w:szCs w:val="22"/>
              </w:rPr>
              <w:t xml:space="preserve"> aeruginosa</w:t>
            </w:r>
          </w:p>
        </w:tc>
        <w:tc>
          <w:tcPr>
            <w:tcW w:w="670" w:type="dxa"/>
            <w:tcBorders>
              <w:top w:val="nil"/>
            </w:tcBorders>
            <w:noWrap/>
            <w:vAlign w:val="center"/>
          </w:tcPr>
          <w:p w14:paraId="6B2004D3"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tcBorders>
            <w:noWrap/>
            <w:vAlign w:val="center"/>
          </w:tcPr>
          <w:p w14:paraId="46660571"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tcBorders>
            <w:noWrap/>
            <w:vAlign w:val="center"/>
          </w:tcPr>
          <w:p w14:paraId="52EBA461"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noWrap/>
            <w:vAlign w:val="center"/>
          </w:tcPr>
          <w:p w14:paraId="350DFF65"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noWrap/>
            <w:vAlign w:val="center"/>
          </w:tcPr>
          <w:p w14:paraId="750B9D94"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tcBorders>
            <w:noWrap/>
            <w:vAlign w:val="center"/>
          </w:tcPr>
          <w:p w14:paraId="59A93970"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noWrap/>
            <w:vAlign w:val="center"/>
          </w:tcPr>
          <w:p w14:paraId="4C0D757F"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noWrap/>
            <w:vAlign w:val="center"/>
          </w:tcPr>
          <w:p w14:paraId="3B6173FC"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tcBorders>
            <w:noWrap/>
            <w:vAlign w:val="center"/>
          </w:tcPr>
          <w:p w14:paraId="24AB6523"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B30078" w14:paraId="6B565A27" w14:textId="77777777" w:rsidTr="00C10D3B">
        <w:trPr>
          <w:trHeight w:val="409"/>
        </w:trPr>
        <w:tc>
          <w:tcPr>
            <w:tcW w:w="2781" w:type="dxa"/>
            <w:tcBorders>
              <w:top w:val="nil"/>
            </w:tcBorders>
            <w:shd w:val="clear" w:color="auto" w:fill="E7E6E6"/>
            <w:noWrap/>
            <w:vAlign w:val="center"/>
          </w:tcPr>
          <w:p w14:paraId="4D209883" w14:textId="77777777" w:rsidR="003A1224" w:rsidRPr="00B300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Ps</w:t>
            </w:r>
            <w:r w:rsidRPr="00B30078">
              <w:rPr>
                <w:rFonts w:ascii="Times New Roman" w:hAnsi="Times New Roman"/>
                <w:i/>
                <w:iCs/>
                <w:color w:val="000000"/>
                <w:sz w:val="22"/>
                <w:szCs w:val="22"/>
              </w:rPr>
              <w:t>eudaanabeana</w:t>
            </w:r>
            <w:proofErr w:type="spellEnd"/>
            <w:r w:rsidRPr="00B30078">
              <w:rPr>
                <w:rFonts w:ascii="Times New Roman" w:hAnsi="Times New Roman"/>
                <w:i/>
                <w:iCs/>
                <w:color w:val="000000"/>
                <w:sz w:val="22"/>
                <w:szCs w:val="22"/>
              </w:rPr>
              <w:t xml:space="preserve"> </w:t>
            </w:r>
            <w:proofErr w:type="spellStart"/>
            <w:r w:rsidRPr="00B30078">
              <w:rPr>
                <w:rFonts w:ascii="Times New Roman" w:hAnsi="Times New Roman"/>
                <w:i/>
                <w:iCs/>
                <w:color w:val="000000"/>
                <w:sz w:val="22"/>
                <w:szCs w:val="22"/>
              </w:rPr>
              <w:t>limnetica</w:t>
            </w:r>
            <w:proofErr w:type="spellEnd"/>
          </w:p>
        </w:tc>
        <w:tc>
          <w:tcPr>
            <w:tcW w:w="670" w:type="dxa"/>
            <w:tcBorders>
              <w:top w:val="nil"/>
            </w:tcBorders>
            <w:shd w:val="clear" w:color="auto" w:fill="E7E6E6"/>
            <w:noWrap/>
            <w:vAlign w:val="center"/>
          </w:tcPr>
          <w:p w14:paraId="7687AB8F"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shd w:val="clear" w:color="auto" w:fill="E7E6E6"/>
            <w:noWrap/>
            <w:vAlign w:val="center"/>
          </w:tcPr>
          <w:p w14:paraId="4DCD8236"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shd w:val="clear" w:color="auto" w:fill="E7E6E6"/>
            <w:noWrap/>
            <w:vAlign w:val="center"/>
          </w:tcPr>
          <w:p w14:paraId="600935CB"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tcBorders>
            <w:shd w:val="clear" w:color="auto" w:fill="E7E6E6"/>
            <w:noWrap/>
            <w:vAlign w:val="center"/>
          </w:tcPr>
          <w:p w14:paraId="5C61A754"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shd w:val="clear" w:color="auto" w:fill="E7E6E6"/>
            <w:noWrap/>
            <w:vAlign w:val="center"/>
          </w:tcPr>
          <w:p w14:paraId="295D21A6"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tcBorders>
            <w:shd w:val="clear" w:color="auto" w:fill="E7E6E6"/>
            <w:noWrap/>
            <w:vAlign w:val="center"/>
          </w:tcPr>
          <w:p w14:paraId="74E0B8DD"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shd w:val="clear" w:color="auto" w:fill="E7E6E6"/>
            <w:noWrap/>
            <w:vAlign w:val="center"/>
          </w:tcPr>
          <w:p w14:paraId="6C20F523"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shd w:val="clear" w:color="auto" w:fill="E7E6E6"/>
            <w:noWrap/>
            <w:vAlign w:val="center"/>
          </w:tcPr>
          <w:p w14:paraId="47692D7C" w14:textId="77777777" w:rsidR="003A1224" w:rsidRPr="00B30078" w:rsidRDefault="003A1224" w:rsidP="00C10D3B">
            <w:pPr>
              <w:jc w:val="center"/>
              <w:rPr>
                <w:rFonts w:ascii="Times New Roman" w:hAnsi="Times New Roman"/>
                <w:color w:val="000000"/>
                <w:sz w:val="22"/>
                <w:szCs w:val="22"/>
              </w:rPr>
            </w:pPr>
          </w:p>
        </w:tc>
        <w:tc>
          <w:tcPr>
            <w:tcW w:w="670" w:type="dxa"/>
            <w:tcBorders>
              <w:top w:val="nil"/>
            </w:tcBorders>
            <w:shd w:val="clear" w:color="auto" w:fill="E7E6E6"/>
            <w:noWrap/>
            <w:vAlign w:val="center"/>
          </w:tcPr>
          <w:p w14:paraId="2902CBEF"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B30078" w14:paraId="3C061C4D" w14:textId="77777777" w:rsidTr="00C10D3B">
        <w:trPr>
          <w:trHeight w:val="409"/>
        </w:trPr>
        <w:tc>
          <w:tcPr>
            <w:tcW w:w="2781" w:type="dxa"/>
            <w:tcBorders>
              <w:top w:val="nil"/>
              <w:bottom w:val="single" w:sz="4" w:space="0" w:color="auto"/>
            </w:tcBorders>
            <w:noWrap/>
            <w:vAlign w:val="center"/>
          </w:tcPr>
          <w:p w14:paraId="6ACD6B33" w14:textId="70D9D6DA" w:rsidR="003A1224" w:rsidRPr="0001523E" w:rsidRDefault="003A1224" w:rsidP="00C10D3B">
            <w:pPr>
              <w:rPr>
                <w:rFonts w:ascii="Times New Roman" w:hAnsi="Times New Roman"/>
                <w:color w:val="000000"/>
                <w:sz w:val="22"/>
                <w:szCs w:val="22"/>
              </w:rPr>
            </w:pPr>
            <w:proofErr w:type="spellStart"/>
            <w:r w:rsidRPr="000544D5">
              <w:rPr>
                <w:rFonts w:ascii="Times New Roman" w:hAnsi="Times New Roman"/>
                <w:i/>
                <w:iCs/>
                <w:color w:val="000000"/>
                <w:sz w:val="22"/>
                <w:szCs w:val="22"/>
              </w:rPr>
              <w:t>Sp</w:t>
            </w:r>
            <w:r w:rsidRPr="00B30078">
              <w:rPr>
                <w:rFonts w:ascii="Times New Roman" w:hAnsi="Times New Roman"/>
                <w:i/>
                <w:iCs/>
                <w:color w:val="000000"/>
                <w:sz w:val="22"/>
                <w:szCs w:val="22"/>
              </w:rPr>
              <w:t>irulina</w:t>
            </w:r>
            <w:proofErr w:type="spellEnd"/>
            <w:r w:rsidR="0001523E">
              <w:rPr>
                <w:rFonts w:ascii="Times New Roman" w:hAnsi="Times New Roman"/>
                <w:i/>
                <w:iCs/>
                <w:color w:val="000000"/>
                <w:sz w:val="22"/>
                <w:szCs w:val="22"/>
              </w:rPr>
              <w:t xml:space="preserve"> </w:t>
            </w:r>
            <w:proofErr w:type="spellStart"/>
            <w:r w:rsidR="0001523E">
              <w:rPr>
                <w:rFonts w:ascii="Times New Roman" w:hAnsi="Times New Roman"/>
                <w:color w:val="000000"/>
                <w:sz w:val="22"/>
                <w:szCs w:val="22"/>
              </w:rPr>
              <w:t>sp</w:t>
            </w:r>
            <w:proofErr w:type="spellEnd"/>
            <w:r w:rsidR="0001523E">
              <w:rPr>
                <w:rFonts w:ascii="Times New Roman" w:hAnsi="Times New Roman"/>
                <w:color w:val="000000"/>
                <w:sz w:val="22"/>
                <w:szCs w:val="22"/>
              </w:rPr>
              <w:t>.</w:t>
            </w:r>
          </w:p>
        </w:tc>
        <w:tc>
          <w:tcPr>
            <w:tcW w:w="670" w:type="dxa"/>
            <w:tcBorders>
              <w:top w:val="nil"/>
              <w:bottom w:val="single" w:sz="4" w:space="0" w:color="auto"/>
            </w:tcBorders>
            <w:noWrap/>
            <w:vAlign w:val="center"/>
          </w:tcPr>
          <w:p w14:paraId="6596660E" w14:textId="77777777" w:rsidR="003A1224" w:rsidRPr="00B30078" w:rsidRDefault="003A1224" w:rsidP="00C10D3B">
            <w:pPr>
              <w:jc w:val="center"/>
              <w:rPr>
                <w:rFonts w:ascii="Times New Roman" w:hAnsi="Times New Roman"/>
                <w:color w:val="000000"/>
                <w:sz w:val="22"/>
                <w:szCs w:val="22"/>
              </w:rPr>
            </w:pPr>
          </w:p>
        </w:tc>
        <w:tc>
          <w:tcPr>
            <w:tcW w:w="670" w:type="dxa"/>
            <w:tcBorders>
              <w:top w:val="nil"/>
              <w:bottom w:val="single" w:sz="4" w:space="0" w:color="auto"/>
            </w:tcBorders>
            <w:noWrap/>
            <w:vAlign w:val="center"/>
          </w:tcPr>
          <w:p w14:paraId="55D621E4" w14:textId="77777777" w:rsidR="003A1224" w:rsidRPr="00B30078" w:rsidRDefault="003A1224" w:rsidP="00C10D3B">
            <w:pPr>
              <w:jc w:val="center"/>
              <w:rPr>
                <w:rFonts w:ascii="Times New Roman" w:hAnsi="Times New Roman"/>
                <w:color w:val="000000"/>
                <w:sz w:val="22"/>
                <w:szCs w:val="22"/>
              </w:rPr>
            </w:pPr>
          </w:p>
        </w:tc>
        <w:tc>
          <w:tcPr>
            <w:tcW w:w="670" w:type="dxa"/>
            <w:tcBorders>
              <w:top w:val="nil"/>
              <w:bottom w:val="single" w:sz="4" w:space="0" w:color="auto"/>
            </w:tcBorders>
            <w:noWrap/>
            <w:vAlign w:val="center"/>
          </w:tcPr>
          <w:p w14:paraId="12DF1CDF" w14:textId="77777777" w:rsidR="003A1224" w:rsidRPr="00B30078" w:rsidRDefault="003A1224" w:rsidP="00C10D3B">
            <w:pPr>
              <w:jc w:val="center"/>
              <w:rPr>
                <w:rFonts w:ascii="Times New Roman" w:hAnsi="Times New Roman"/>
                <w:color w:val="000000"/>
                <w:sz w:val="22"/>
                <w:szCs w:val="22"/>
              </w:rPr>
            </w:pPr>
          </w:p>
        </w:tc>
        <w:tc>
          <w:tcPr>
            <w:tcW w:w="670" w:type="dxa"/>
            <w:tcBorders>
              <w:top w:val="nil"/>
              <w:bottom w:val="single" w:sz="4" w:space="0" w:color="auto"/>
            </w:tcBorders>
            <w:noWrap/>
            <w:vAlign w:val="center"/>
          </w:tcPr>
          <w:p w14:paraId="14633FDA" w14:textId="77777777" w:rsidR="003A1224" w:rsidRPr="00B30078" w:rsidRDefault="003A1224" w:rsidP="00C10D3B">
            <w:pPr>
              <w:jc w:val="center"/>
              <w:rPr>
                <w:rFonts w:ascii="Times New Roman" w:hAnsi="Times New Roman"/>
                <w:color w:val="000000"/>
                <w:sz w:val="22"/>
                <w:szCs w:val="22"/>
              </w:rPr>
            </w:pPr>
          </w:p>
        </w:tc>
        <w:tc>
          <w:tcPr>
            <w:tcW w:w="670" w:type="dxa"/>
            <w:tcBorders>
              <w:top w:val="nil"/>
              <w:bottom w:val="single" w:sz="4" w:space="0" w:color="auto"/>
            </w:tcBorders>
            <w:noWrap/>
            <w:vAlign w:val="center"/>
          </w:tcPr>
          <w:p w14:paraId="3E954172" w14:textId="77777777" w:rsidR="003A1224" w:rsidRPr="00B300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bottom w:val="single" w:sz="4" w:space="0" w:color="auto"/>
            </w:tcBorders>
            <w:noWrap/>
            <w:vAlign w:val="center"/>
          </w:tcPr>
          <w:p w14:paraId="7EFC958A" w14:textId="77777777" w:rsidR="003A1224" w:rsidRPr="00B30078" w:rsidRDefault="003A1224" w:rsidP="00C10D3B">
            <w:pPr>
              <w:jc w:val="center"/>
              <w:rPr>
                <w:rFonts w:ascii="Times New Roman" w:hAnsi="Times New Roman"/>
                <w:color w:val="000000"/>
                <w:sz w:val="22"/>
                <w:szCs w:val="22"/>
              </w:rPr>
            </w:pPr>
          </w:p>
        </w:tc>
        <w:tc>
          <w:tcPr>
            <w:tcW w:w="670" w:type="dxa"/>
            <w:tcBorders>
              <w:top w:val="nil"/>
              <w:bottom w:val="single" w:sz="4" w:space="0" w:color="auto"/>
            </w:tcBorders>
            <w:noWrap/>
            <w:vAlign w:val="center"/>
          </w:tcPr>
          <w:p w14:paraId="3B01DB40" w14:textId="77777777" w:rsidR="003A1224" w:rsidRPr="00B30078" w:rsidRDefault="003A1224" w:rsidP="00C10D3B">
            <w:pPr>
              <w:jc w:val="center"/>
              <w:rPr>
                <w:rFonts w:ascii="Times New Roman" w:hAnsi="Times New Roman"/>
                <w:color w:val="000000"/>
                <w:sz w:val="22"/>
                <w:szCs w:val="22"/>
              </w:rPr>
            </w:pPr>
          </w:p>
        </w:tc>
        <w:tc>
          <w:tcPr>
            <w:tcW w:w="670" w:type="dxa"/>
            <w:tcBorders>
              <w:top w:val="nil"/>
              <w:bottom w:val="single" w:sz="4" w:space="0" w:color="auto"/>
            </w:tcBorders>
            <w:noWrap/>
            <w:vAlign w:val="center"/>
          </w:tcPr>
          <w:p w14:paraId="5144F380" w14:textId="77777777" w:rsidR="003A1224" w:rsidRPr="00B30078" w:rsidRDefault="003A1224" w:rsidP="00C10D3B">
            <w:pPr>
              <w:jc w:val="center"/>
              <w:rPr>
                <w:rFonts w:ascii="Times New Roman" w:hAnsi="Times New Roman"/>
                <w:color w:val="000000"/>
                <w:sz w:val="22"/>
                <w:szCs w:val="22"/>
              </w:rPr>
            </w:pPr>
          </w:p>
        </w:tc>
        <w:tc>
          <w:tcPr>
            <w:tcW w:w="670" w:type="dxa"/>
            <w:tcBorders>
              <w:top w:val="nil"/>
              <w:bottom w:val="single" w:sz="4" w:space="0" w:color="auto"/>
            </w:tcBorders>
            <w:noWrap/>
            <w:vAlign w:val="center"/>
          </w:tcPr>
          <w:p w14:paraId="5D3E59C1" w14:textId="77777777" w:rsidR="003A1224" w:rsidRPr="00B30078" w:rsidRDefault="003A1224" w:rsidP="00C10D3B">
            <w:pPr>
              <w:jc w:val="center"/>
              <w:rPr>
                <w:rFonts w:ascii="Times New Roman" w:hAnsi="Times New Roman"/>
                <w:color w:val="000000"/>
                <w:sz w:val="22"/>
                <w:szCs w:val="22"/>
              </w:rPr>
            </w:pPr>
          </w:p>
        </w:tc>
      </w:tr>
    </w:tbl>
    <w:p w14:paraId="517891FC" w14:textId="77777777" w:rsidR="003A1224" w:rsidRPr="000544D5" w:rsidRDefault="003A1224" w:rsidP="003A1224">
      <w:pPr>
        <w:pStyle w:val="Dalodstavce"/>
        <w:ind w:firstLine="0"/>
        <w:rPr>
          <w:rFonts w:ascii="Times New Roman" w:hAnsi="Times New Roman"/>
        </w:rPr>
      </w:pPr>
    </w:p>
    <w:tbl>
      <w:tblPr>
        <w:tblW w:w="8815" w:type="dxa"/>
        <w:tblCellMar>
          <w:left w:w="70" w:type="dxa"/>
          <w:right w:w="70" w:type="dxa"/>
        </w:tblCellMar>
        <w:tblLook w:val="00A0" w:firstRow="1" w:lastRow="0" w:firstColumn="1" w:lastColumn="0" w:noHBand="0" w:noVBand="0"/>
      </w:tblPr>
      <w:tblGrid>
        <w:gridCol w:w="2785"/>
        <w:gridCol w:w="670"/>
        <w:gridCol w:w="670"/>
        <w:gridCol w:w="670"/>
        <w:gridCol w:w="670"/>
        <w:gridCol w:w="670"/>
        <w:gridCol w:w="670"/>
        <w:gridCol w:w="670"/>
        <w:gridCol w:w="670"/>
        <w:gridCol w:w="670"/>
      </w:tblGrid>
      <w:tr w:rsidR="003A1224" w:rsidRPr="000544D5" w14:paraId="29D40604" w14:textId="77777777" w:rsidTr="00C10D3B">
        <w:trPr>
          <w:trHeight w:val="292"/>
        </w:trPr>
        <w:tc>
          <w:tcPr>
            <w:tcW w:w="8815" w:type="dxa"/>
            <w:gridSpan w:val="10"/>
            <w:tcBorders>
              <w:top w:val="single" w:sz="4" w:space="0" w:color="auto"/>
              <w:bottom w:val="single" w:sz="4" w:space="0" w:color="auto"/>
            </w:tcBorders>
            <w:noWrap/>
            <w:vAlign w:val="bottom"/>
          </w:tcPr>
          <w:p w14:paraId="19854C7D" w14:textId="77777777" w:rsidR="003A1224" w:rsidRPr="00203826" w:rsidRDefault="003A1224" w:rsidP="00C10D3B">
            <w:pPr>
              <w:jc w:val="center"/>
              <w:rPr>
                <w:rFonts w:ascii="Times New Roman" w:hAnsi="Times New Roman"/>
                <w:b/>
                <w:bCs/>
                <w:color w:val="000000"/>
                <w:sz w:val="22"/>
                <w:szCs w:val="22"/>
              </w:rPr>
            </w:pPr>
            <w:r w:rsidRPr="000544D5">
              <w:rPr>
                <w:rFonts w:ascii="Times New Roman" w:hAnsi="Times New Roman"/>
                <w:b/>
                <w:bCs/>
                <w:color w:val="000000"/>
                <w:sz w:val="22"/>
                <w:szCs w:val="22"/>
              </w:rPr>
              <w:t xml:space="preserve">Krásnoočka </w:t>
            </w:r>
            <w:r>
              <w:rPr>
                <w:rFonts w:ascii="Times New Roman" w:hAnsi="Times New Roman"/>
                <w:b/>
                <w:bCs/>
                <w:color w:val="000000"/>
                <w:sz w:val="22"/>
                <w:szCs w:val="22"/>
              </w:rPr>
              <w:t>(Euglenophyta)</w:t>
            </w:r>
          </w:p>
        </w:tc>
      </w:tr>
      <w:tr w:rsidR="003A1224" w:rsidRPr="000544D5" w14:paraId="45DC43D0" w14:textId="77777777" w:rsidTr="00C10D3B">
        <w:trPr>
          <w:trHeight w:val="292"/>
        </w:trPr>
        <w:tc>
          <w:tcPr>
            <w:tcW w:w="2785" w:type="dxa"/>
            <w:tcBorders>
              <w:top w:val="single" w:sz="4" w:space="0" w:color="auto"/>
            </w:tcBorders>
            <w:noWrap/>
            <w:vAlign w:val="bottom"/>
          </w:tcPr>
          <w:p w14:paraId="45F7A08B" w14:textId="77777777" w:rsidR="003A1224" w:rsidRPr="00A86C73" w:rsidRDefault="003A1224" w:rsidP="00C10D3B">
            <w:pPr>
              <w:rPr>
                <w:rFonts w:ascii="Times New Roman" w:hAnsi="Times New Roman"/>
                <w:b/>
                <w:bCs/>
                <w:color w:val="000000"/>
                <w:sz w:val="22"/>
                <w:szCs w:val="22"/>
              </w:rPr>
            </w:pPr>
            <w:r>
              <w:rPr>
                <w:rFonts w:ascii="Times New Roman" w:hAnsi="Times New Roman"/>
                <w:b/>
                <w:bCs/>
                <w:color w:val="000000"/>
                <w:sz w:val="22"/>
                <w:szCs w:val="22"/>
              </w:rPr>
              <w:t xml:space="preserve">Lokalita </w:t>
            </w:r>
          </w:p>
        </w:tc>
        <w:tc>
          <w:tcPr>
            <w:tcW w:w="670" w:type="dxa"/>
            <w:tcBorders>
              <w:top w:val="single" w:sz="4" w:space="0" w:color="auto"/>
            </w:tcBorders>
            <w:noWrap/>
            <w:vAlign w:val="center"/>
          </w:tcPr>
          <w:p w14:paraId="47D6CD36"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70" w:type="dxa"/>
            <w:tcBorders>
              <w:top w:val="single" w:sz="4" w:space="0" w:color="auto"/>
            </w:tcBorders>
            <w:noWrap/>
            <w:vAlign w:val="center"/>
          </w:tcPr>
          <w:p w14:paraId="168B6CDB"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70" w:type="dxa"/>
            <w:tcBorders>
              <w:top w:val="single" w:sz="4" w:space="0" w:color="auto"/>
            </w:tcBorders>
            <w:noWrap/>
            <w:vAlign w:val="center"/>
          </w:tcPr>
          <w:p w14:paraId="7DDBD809"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70" w:type="dxa"/>
            <w:tcBorders>
              <w:top w:val="single" w:sz="4" w:space="0" w:color="auto"/>
            </w:tcBorders>
            <w:noWrap/>
            <w:vAlign w:val="center"/>
          </w:tcPr>
          <w:p w14:paraId="75FBC03C"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70" w:type="dxa"/>
            <w:tcBorders>
              <w:top w:val="single" w:sz="4" w:space="0" w:color="auto"/>
            </w:tcBorders>
            <w:noWrap/>
            <w:vAlign w:val="center"/>
          </w:tcPr>
          <w:p w14:paraId="560ABE73"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70" w:type="dxa"/>
            <w:tcBorders>
              <w:top w:val="single" w:sz="4" w:space="0" w:color="auto"/>
            </w:tcBorders>
            <w:noWrap/>
            <w:vAlign w:val="center"/>
          </w:tcPr>
          <w:p w14:paraId="753916F8"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70" w:type="dxa"/>
            <w:tcBorders>
              <w:top w:val="single" w:sz="4" w:space="0" w:color="auto"/>
            </w:tcBorders>
            <w:noWrap/>
            <w:vAlign w:val="center"/>
          </w:tcPr>
          <w:p w14:paraId="2A331617" w14:textId="77777777" w:rsidR="003A1224" w:rsidRPr="00A86C73"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1</w:t>
            </w:r>
          </w:p>
        </w:tc>
        <w:tc>
          <w:tcPr>
            <w:tcW w:w="670" w:type="dxa"/>
            <w:tcBorders>
              <w:top w:val="single" w:sz="4" w:space="0" w:color="auto"/>
            </w:tcBorders>
            <w:noWrap/>
            <w:vAlign w:val="center"/>
          </w:tcPr>
          <w:p w14:paraId="04E33CB6" w14:textId="77777777" w:rsidR="003A1224" w:rsidRPr="00A86C73"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70" w:type="dxa"/>
            <w:tcBorders>
              <w:top w:val="single" w:sz="4" w:space="0" w:color="auto"/>
            </w:tcBorders>
            <w:noWrap/>
            <w:vAlign w:val="center"/>
          </w:tcPr>
          <w:p w14:paraId="1C9CC91E" w14:textId="77777777" w:rsidR="003A1224" w:rsidRPr="00A86C73"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0544D5" w14:paraId="3B8088BD" w14:textId="77777777" w:rsidTr="00C10D3B">
        <w:trPr>
          <w:trHeight w:val="292"/>
        </w:trPr>
        <w:tc>
          <w:tcPr>
            <w:tcW w:w="2785" w:type="dxa"/>
            <w:tcBorders>
              <w:top w:val="nil"/>
              <w:bottom w:val="single" w:sz="4" w:space="0" w:color="auto"/>
            </w:tcBorders>
            <w:shd w:val="clear" w:color="auto" w:fill="E7E6E6"/>
            <w:noWrap/>
            <w:vAlign w:val="bottom"/>
          </w:tcPr>
          <w:p w14:paraId="2E225A15"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E</w:t>
            </w:r>
            <w:r w:rsidRPr="00A86C73">
              <w:rPr>
                <w:rFonts w:ascii="Times New Roman" w:hAnsi="Times New Roman"/>
                <w:i/>
                <w:iCs/>
                <w:color w:val="000000"/>
                <w:sz w:val="22"/>
                <w:szCs w:val="22"/>
              </w:rPr>
              <w:t>uglena</w:t>
            </w:r>
            <w:proofErr w:type="spellEnd"/>
            <w:r w:rsidRPr="00A86C73">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70" w:type="dxa"/>
            <w:tcBorders>
              <w:top w:val="nil"/>
              <w:bottom w:val="single" w:sz="4" w:space="0" w:color="auto"/>
            </w:tcBorders>
            <w:shd w:val="clear" w:color="auto" w:fill="E7E6E6"/>
            <w:noWrap/>
            <w:vAlign w:val="center"/>
          </w:tcPr>
          <w:p w14:paraId="76E69119"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bottom w:val="single" w:sz="4" w:space="0" w:color="auto"/>
            </w:tcBorders>
            <w:shd w:val="clear" w:color="auto" w:fill="E7E6E6"/>
            <w:noWrap/>
            <w:vAlign w:val="center"/>
          </w:tcPr>
          <w:p w14:paraId="06595223"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bottom w:val="single" w:sz="4" w:space="0" w:color="auto"/>
            </w:tcBorders>
            <w:shd w:val="clear" w:color="auto" w:fill="E7E6E6"/>
            <w:noWrap/>
            <w:vAlign w:val="center"/>
          </w:tcPr>
          <w:p w14:paraId="2BB0CB7A"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bottom w:val="single" w:sz="4" w:space="0" w:color="auto"/>
            </w:tcBorders>
            <w:shd w:val="clear" w:color="auto" w:fill="E7E6E6"/>
            <w:noWrap/>
            <w:vAlign w:val="center"/>
          </w:tcPr>
          <w:p w14:paraId="387ADB17" w14:textId="77777777" w:rsidR="003A1224" w:rsidRPr="00A86C73" w:rsidRDefault="003A1224" w:rsidP="00C10D3B">
            <w:pPr>
              <w:jc w:val="center"/>
              <w:rPr>
                <w:rFonts w:ascii="Times New Roman" w:hAnsi="Times New Roman"/>
                <w:color w:val="000000"/>
                <w:sz w:val="22"/>
                <w:szCs w:val="22"/>
              </w:rPr>
            </w:pPr>
          </w:p>
        </w:tc>
        <w:tc>
          <w:tcPr>
            <w:tcW w:w="670" w:type="dxa"/>
            <w:tcBorders>
              <w:top w:val="nil"/>
              <w:bottom w:val="single" w:sz="4" w:space="0" w:color="auto"/>
            </w:tcBorders>
            <w:shd w:val="clear" w:color="auto" w:fill="E7E6E6"/>
            <w:noWrap/>
            <w:vAlign w:val="center"/>
          </w:tcPr>
          <w:p w14:paraId="5C33DE0A"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bottom w:val="single" w:sz="4" w:space="0" w:color="auto"/>
            </w:tcBorders>
            <w:shd w:val="clear" w:color="auto" w:fill="E7E6E6"/>
            <w:noWrap/>
            <w:vAlign w:val="center"/>
          </w:tcPr>
          <w:p w14:paraId="4CDA19EC"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bottom w:val="single" w:sz="4" w:space="0" w:color="auto"/>
            </w:tcBorders>
            <w:shd w:val="clear" w:color="auto" w:fill="E7E6E6"/>
            <w:noWrap/>
            <w:vAlign w:val="center"/>
          </w:tcPr>
          <w:p w14:paraId="662148FA"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bottom w:val="single" w:sz="4" w:space="0" w:color="auto"/>
            </w:tcBorders>
            <w:shd w:val="clear" w:color="auto" w:fill="E7E6E6"/>
            <w:noWrap/>
            <w:vAlign w:val="center"/>
          </w:tcPr>
          <w:p w14:paraId="25F97B49"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0" w:type="dxa"/>
            <w:tcBorders>
              <w:top w:val="nil"/>
              <w:bottom w:val="single" w:sz="4" w:space="0" w:color="auto"/>
            </w:tcBorders>
            <w:shd w:val="clear" w:color="auto" w:fill="E7E6E6"/>
            <w:noWrap/>
            <w:vAlign w:val="center"/>
          </w:tcPr>
          <w:p w14:paraId="6EFB588A"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bl>
    <w:p w14:paraId="4D0A95FF" w14:textId="77777777" w:rsidR="003A1224" w:rsidRPr="000544D5" w:rsidRDefault="003A1224" w:rsidP="003A1224">
      <w:pPr>
        <w:pStyle w:val="Dalodstavce"/>
        <w:ind w:firstLine="0"/>
        <w:rPr>
          <w:rFonts w:ascii="Times New Roman" w:hAnsi="Times New Roman"/>
        </w:rPr>
      </w:pPr>
    </w:p>
    <w:tbl>
      <w:tblPr>
        <w:tblW w:w="8798" w:type="dxa"/>
        <w:tblCellMar>
          <w:left w:w="70" w:type="dxa"/>
          <w:right w:w="70" w:type="dxa"/>
        </w:tblCellMar>
        <w:tblLook w:val="00A0" w:firstRow="1" w:lastRow="0" w:firstColumn="1" w:lastColumn="0" w:noHBand="0" w:noVBand="0"/>
      </w:tblPr>
      <w:tblGrid>
        <w:gridCol w:w="2777"/>
        <w:gridCol w:w="669"/>
        <w:gridCol w:w="669"/>
        <w:gridCol w:w="669"/>
        <w:gridCol w:w="669"/>
        <w:gridCol w:w="669"/>
        <w:gridCol w:w="669"/>
        <w:gridCol w:w="669"/>
        <w:gridCol w:w="669"/>
        <w:gridCol w:w="669"/>
      </w:tblGrid>
      <w:tr w:rsidR="003A1224" w:rsidRPr="000544D5" w14:paraId="0BC5EB31" w14:textId="77777777" w:rsidTr="00C10D3B">
        <w:trPr>
          <w:trHeight w:val="374"/>
        </w:trPr>
        <w:tc>
          <w:tcPr>
            <w:tcW w:w="8798" w:type="dxa"/>
            <w:gridSpan w:val="10"/>
            <w:tcBorders>
              <w:top w:val="single" w:sz="4" w:space="0" w:color="auto"/>
              <w:bottom w:val="single" w:sz="4" w:space="0" w:color="auto"/>
            </w:tcBorders>
            <w:noWrap/>
            <w:vAlign w:val="bottom"/>
          </w:tcPr>
          <w:p w14:paraId="2A294196" w14:textId="77777777" w:rsidR="003A1224" w:rsidRPr="00203826" w:rsidRDefault="003A1224" w:rsidP="00C10D3B">
            <w:pPr>
              <w:jc w:val="center"/>
              <w:rPr>
                <w:rFonts w:ascii="Times New Roman" w:hAnsi="Times New Roman"/>
                <w:b/>
                <w:bCs/>
                <w:color w:val="000000"/>
                <w:sz w:val="22"/>
                <w:szCs w:val="22"/>
              </w:rPr>
            </w:pPr>
            <w:r w:rsidRPr="000544D5">
              <w:rPr>
                <w:rFonts w:ascii="Times New Roman" w:hAnsi="Times New Roman"/>
                <w:b/>
                <w:bCs/>
                <w:color w:val="000000"/>
                <w:sz w:val="22"/>
                <w:szCs w:val="22"/>
              </w:rPr>
              <w:t>Skrytěnky</w:t>
            </w:r>
            <w:r>
              <w:rPr>
                <w:rFonts w:ascii="Times New Roman" w:hAnsi="Times New Roman"/>
                <w:b/>
                <w:bCs/>
                <w:color w:val="000000"/>
                <w:sz w:val="22"/>
                <w:szCs w:val="22"/>
              </w:rPr>
              <w:t xml:space="preserve"> (Cryptophyta)</w:t>
            </w:r>
          </w:p>
        </w:tc>
      </w:tr>
      <w:tr w:rsidR="003A1224" w:rsidRPr="000544D5" w14:paraId="710C279E" w14:textId="77777777" w:rsidTr="00C10D3B">
        <w:trPr>
          <w:trHeight w:val="374"/>
        </w:trPr>
        <w:tc>
          <w:tcPr>
            <w:tcW w:w="2777" w:type="dxa"/>
            <w:tcBorders>
              <w:top w:val="single" w:sz="4" w:space="0" w:color="auto"/>
            </w:tcBorders>
            <w:noWrap/>
            <w:vAlign w:val="bottom"/>
          </w:tcPr>
          <w:p w14:paraId="42DC6628" w14:textId="77777777" w:rsidR="003A1224" w:rsidRPr="00A86C73" w:rsidRDefault="003A1224" w:rsidP="00C10D3B">
            <w:pPr>
              <w:rPr>
                <w:rFonts w:ascii="Times New Roman" w:hAnsi="Times New Roman"/>
                <w:b/>
                <w:bCs/>
                <w:color w:val="000000"/>
                <w:sz w:val="22"/>
                <w:szCs w:val="22"/>
              </w:rPr>
            </w:pPr>
            <w:r>
              <w:rPr>
                <w:rFonts w:ascii="Times New Roman" w:hAnsi="Times New Roman"/>
                <w:b/>
                <w:bCs/>
                <w:color w:val="000000"/>
                <w:sz w:val="22"/>
                <w:szCs w:val="22"/>
              </w:rPr>
              <w:t xml:space="preserve">Lokalita </w:t>
            </w:r>
          </w:p>
        </w:tc>
        <w:tc>
          <w:tcPr>
            <w:tcW w:w="669" w:type="dxa"/>
            <w:tcBorders>
              <w:top w:val="single" w:sz="4" w:space="0" w:color="auto"/>
            </w:tcBorders>
            <w:noWrap/>
            <w:vAlign w:val="bottom"/>
          </w:tcPr>
          <w:p w14:paraId="1C47DE95"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69" w:type="dxa"/>
            <w:tcBorders>
              <w:top w:val="single" w:sz="4" w:space="0" w:color="auto"/>
            </w:tcBorders>
            <w:noWrap/>
            <w:vAlign w:val="bottom"/>
          </w:tcPr>
          <w:p w14:paraId="0C32A9A3"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69" w:type="dxa"/>
            <w:tcBorders>
              <w:top w:val="single" w:sz="4" w:space="0" w:color="auto"/>
            </w:tcBorders>
            <w:noWrap/>
            <w:vAlign w:val="bottom"/>
          </w:tcPr>
          <w:p w14:paraId="0EA28BD7"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69" w:type="dxa"/>
            <w:tcBorders>
              <w:top w:val="single" w:sz="4" w:space="0" w:color="auto"/>
            </w:tcBorders>
            <w:noWrap/>
            <w:vAlign w:val="bottom"/>
          </w:tcPr>
          <w:p w14:paraId="0CDB5E5F"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69" w:type="dxa"/>
            <w:tcBorders>
              <w:top w:val="single" w:sz="4" w:space="0" w:color="auto"/>
            </w:tcBorders>
            <w:noWrap/>
            <w:vAlign w:val="bottom"/>
          </w:tcPr>
          <w:p w14:paraId="56C01CE1"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69" w:type="dxa"/>
            <w:tcBorders>
              <w:top w:val="single" w:sz="4" w:space="0" w:color="auto"/>
            </w:tcBorders>
            <w:noWrap/>
            <w:vAlign w:val="bottom"/>
          </w:tcPr>
          <w:p w14:paraId="2320D0B0" w14:textId="77777777" w:rsidR="003A1224" w:rsidRPr="00A86C73"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69" w:type="dxa"/>
            <w:tcBorders>
              <w:top w:val="single" w:sz="4" w:space="0" w:color="auto"/>
            </w:tcBorders>
            <w:noWrap/>
            <w:vAlign w:val="bottom"/>
          </w:tcPr>
          <w:p w14:paraId="3CF2A776" w14:textId="77777777" w:rsidR="003A1224" w:rsidRPr="00A86C73"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1</w:t>
            </w:r>
          </w:p>
        </w:tc>
        <w:tc>
          <w:tcPr>
            <w:tcW w:w="669" w:type="dxa"/>
            <w:tcBorders>
              <w:top w:val="single" w:sz="4" w:space="0" w:color="auto"/>
            </w:tcBorders>
            <w:noWrap/>
            <w:vAlign w:val="bottom"/>
          </w:tcPr>
          <w:p w14:paraId="440F2432" w14:textId="77777777" w:rsidR="003A1224" w:rsidRPr="00A86C73"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69" w:type="dxa"/>
            <w:tcBorders>
              <w:top w:val="single" w:sz="4" w:space="0" w:color="auto"/>
            </w:tcBorders>
            <w:noWrap/>
            <w:vAlign w:val="bottom"/>
          </w:tcPr>
          <w:p w14:paraId="13EC7333" w14:textId="77777777" w:rsidR="003A1224" w:rsidRPr="00A86C73"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0544D5" w14:paraId="630B4B41" w14:textId="77777777" w:rsidTr="00C10D3B">
        <w:trPr>
          <w:trHeight w:val="374"/>
        </w:trPr>
        <w:tc>
          <w:tcPr>
            <w:tcW w:w="2777" w:type="dxa"/>
            <w:tcBorders>
              <w:top w:val="nil"/>
              <w:bottom w:val="single" w:sz="4" w:space="0" w:color="auto"/>
            </w:tcBorders>
            <w:shd w:val="clear" w:color="auto" w:fill="E7E6E6"/>
            <w:noWrap/>
            <w:vAlign w:val="bottom"/>
          </w:tcPr>
          <w:p w14:paraId="7A58CC29"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A86C73">
              <w:rPr>
                <w:rFonts w:ascii="Times New Roman" w:hAnsi="Times New Roman"/>
                <w:i/>
                <w:iCs/>
                <w:color w:val="000000"/>
                <w:sz w:val="22"/>
                <w:szCs w:val="22"/>
              </w:rPr>
              <w:t>ryptomonas</w:t>
            </w:r>
            <w:proofErr w:type="spellEnd"/>
            <w:r w:rsidRPr="00A86C73">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69" w:type="dxa"/>
            <w:tcBorders>
              <w:top w:val="nil"/>
              <w:bottom w:val="single" w:sz="4" w:space="0" w:color="auto"/>
            </w:tcBorders>
            <w:shd w:val="clear" w:color="auto" w:fill="E7E6E6"/>
            <w:noWrap/>
            <w:vAlign w:val="center"/>
          </w:tcPr>
          <w:p w14:paraId="3B9D3329"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69" w:type="dxa"/>
            <w:tcBorders>
              <w:top w:val="nil"/>
              <w:bottom w:val="single" w:sz="4" w:space="0" w:color="auto"/>
            </w:tcBorders>
            <w:shd w:val="clear" w:color="auto" w:fill="E7E6E6"/>
            <w:noWrap/>
            <w:vAlign w:val="center"/>
          </w:tcPr>
          <w:p w14:paraId="18C085E3" w14:textId="77777777" w:rsidR="003A1224" w:rsidRPr="00A86C73" w:rsidRDefault="003A1224" w:rsidP="00C10D3B">
            <w:pPr>
              <w:jc w:val="center"/>
              <w:rPr>
                <w:rFonts w:ascii="Times New Roman" w:hAnsi="Times New Roman"/>
                <w:color w:val="000000"/>
                <w:sz w:val="22"/>
                <w:szCs w:val="22"/>
              </w:rPr>
            </w:pPr>
          </w:p>
        </w:tc>
        <w:tc>
          <w:tcPr>
            <w:tcW w:w="669" w:type="dxa"/>
            <w:tcBorders>
              <w:top w:val="nil"/>
              <w:bottom w:val="single" w:sz="4" w:space="0" w:color="auto"/>
            </w:tcBorders>
            <w:shd w:val="clear" w:color="auto" w:fill="E7E6E6"/>
            <w:noWrap/>
            <w:vAlign w:val="center"/>
          </w:tcPr>
          <w:p w14:paraId="2CDD0EB6" w14:textId="77777777" w:rsidR="003A1224" w:rsidRPr="00A86C73" w:rsidRDefault="003A1224" w:rsidP="00C10D3B">
            <w:pPr>
              <w:jc w:val="center"/>
              <w:rPr>
                <w:rFonts w:ascii="Times New Roman" w:hAnsi="Times New Roman"/>
                <w:color w:val="000000"/>
                <w:sz w:val="22"/>
                <w:szCs w:val="22"/>
              </w:rPr>
            </w:pPr>
          </w:p>
        </w:tc>
        <w:tc>
          <w:tcPr>
            <w:tcW w:w="669" w:type="dxa"/>
            <w:tcBorders>
              <w:top w:val="nil"/>
              <w:bottom w:val="single" w:sz="4" w:space="0" w:color="auto"/>
            </w:tcBorders>
            <w:shd w:val="clear" w:color="auto" w:fill="E7E6E6"/>
            <w:noWrap/>
            <w:vAlign w:val="center"/>
          </w:tcPr>
          <w:p w14:paraId="378A2D44"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69" w:type="dxa"/>
            <w:tcBorders>
              <w:top w:val="nil"/>
              <w:bottom w:val="single" w:sz="4" w:space="0" w:color="auto"/>
            </w:tcBorders>
            <w:shd w:val="clear" w:color="auto" w:fill="E7E6E6"/>
            <w:noWrap/>
            <w:vAlign w:val="center"/>
          </w:tcPr>
          <w:p w14:paraId="4AF758AD"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69" w:type="dxa"/>
            <w:tcBorders>
              <w:top w:val="nil"/>
              <w:bottom w:val="single" w:sz="4" w:space="0" w:color="auto"/>
            </w:tcBorders>
            <w:shd w:val="clear" w:color="auto" w:fill="E7E6E6"/>
            <w:noWrap/>
            <w:vAlign w:val="center"/>
          </w:tcPr>
          <w:p w14:paraId="0E11CFEC"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69" w:type="dxa"/>
            <w:tcBorders>
              <w:top w:val="nil"/>
              <w:bottom w:val="single" w:sz="4" w:space="0" w:color="auto"/>
            </w:tcBorders>
            <w:shd w:val="clear" w:color="auto" w:fill="E7E6E6"/>
            <w:noWrap/>
            <w:vAlign w:val="center"/>
          </w:tcPr>
          <w:p w14:paraId="5C6259DD"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69" w:type="dxa"/>
            <w:tcBorders>
              <w:top w:val="nil"/>
              <w:bottom w:val="single" w:sz="4" w:space="0" w:color="auto"/>
            </w:tcBorders>
            <w:shd w:val="clear" w:color="auto" w:fill="E7E6E6"/>
            <w:noWrap/>
            <w:vAlign w:val="center"/>
          </w:tcPr>
          <w:p w14:paraId="441E57EA" w14:textId="77777777" w:rsidR="003A1224" w:rsidRPr="00A86C73" w:rsidRDefault="003A1224" w:rsidP="00C10D3B">
            <w:pPr>
              <w:jc w:val="center"/>
              <w:rPr>
                <w:rFonts w:ascii="Times New Roman" w:hAnsi="Times New Roman"/>
                <w:color w:val="000000"/>
                <w:sz w:val="22"/>
                <w:szCs w:val="22"/>
              </w:rPr>
            </w:pPr>
          </w:p>
        </w:tc>
        <w:tc>
          <w:tcPr>
            <w:tcW w:w="669" w:type="dxa"/>
            <w:tcBorders>
              <w:top w:val="nil"/>
              <w:bottom w:val="single" w:sz="4" w:space="0" w:color="auto"/>
            </w:tcBorders>
            <w:shd w:val="clear" w:color="auto" w:fill="E7E6E6"/>
            <w:noWrap/>
            <w:vAlign w:val="center"/>
          </w:tcPr>
          <w:p w14:paraId="5B1F83AC"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bl>
    <w:p w14:paraId="4352DA6C" w14:textId="77777777" w:rsidR="003A1224" w:rsidRPr="000544D5" w:rsidRDefault="003A1224" w:rsidP="003A1224">
      <w:pPr>
        <w:pStyle w:val="Dalodstavce"/>
        <w:ind w:firstLine="0"/>
        <w:rPr>
          <w:rFonts w:ascii="Times New Roman" w:hAnsi="Times New Roman"/>
        </w:rPr>
      </w:pPr>
    </w:p>
    <w:tbl>
      <w:tblPr>
        <w:tblW w:w="8829" w:type="dxa"/>
        <w:tblCellMar>
          <w:left w:w="70" w:type="dxa"/>
          <w:right w:w="70" w:type="dxa"/>
        </w:tblCellMar>
        <w:tblLook w:val="00A0" w:firstRow="1" w:lastRow="0" w:firstColumn="1" w:lastColumn="0" w:noHBand="0" w:noVBand="0"/>
      </w:tblPr>
      <w:tblGrid>
        <w:gridCol w:w="2790"/>
        <w:gridCol w:w="671"/>
        <w:gridCol w:w="671"/>
        <w:gridCol w:w="671"/>
        <w:gridCol w:w="671"/>
        <w:gridCol w:w="671"/>
        <w:gridCol w:w="671"/>
        <w:gridCol w:w="671"/>
        <w:gridCol w:w="671"/>
        <w:gridCol w:w="671"/>
      </w:tblGrid>
      <w:tr w:rsidR="003A1224" w:rsidRPr="000544D5" w14:paraId="73527E27" w14:textId="77777777" w:rsidTr="00C10D3B">
        <w:trPr>
          <w:trHeight w:val="276"/>
        </w:trPr>
        <w:tc>
          <w:tcPr>
            <w:tcW w:w="8829" w:type="dxa"/>
            <w:gridSpan w:val="10"/>
            <w:tcBorders>
              <w:top w:val="single" w:sz="4" w:space="0" w:color="auto"/>
              <w:bottom w:val="single" w:sz="4" w:space="0" w:color="auto"/>
            </w:tcBorders>
            <w:noWrap/>
            <w:vAlign w:val="bottom"/>
          </w:tcPr>
          <w:p w14:paraId="5C924AF5" w14:textId="77777777" w:rsidR="003A122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Zelené řasy (</w:t>
            </w:r>
            <w:proofErr w:type="spellStart"/>
            <w:r>
              <w:rPr>
                <w:rFonts w:ascii="Times New Roman" w:hAnsi="Times New Roman"/>
                <w:b/>
                <w:bCs/>
                <w:color w:val="000000"/>
                <w:sz w:val="22"/>
                <w:szCs w:val="22"/>
              </w:rPr>
              <w:t>Chlorophyta</w:t>
            </w:r>
            <w:proofErr w:type="spellEnd"/>
            <w:r>
              <w:rPr>
                <w:rFonts w:ascii="Times New Roman" w:hAnsi="Times New Roman"/>
                <w:b/>
                <w:bCs/>
                <w:color w:val="000000"/>
                <w:sz w:val="22"/>
                <w:szCs w:val="22"/>
              </w:rPr>
              <w:t>)</w:t>
            </w:r>
          </w:p>
        </w:tc>
      </w:tr>
      <w:tr w:rsidR="003A1224" w:rsidRPr="000544D5" w14:paraId="768037B1" w14:textId="77777777" w:rsidTr="00C10D3B">
        <w:trPr>
          <w:trHeight w:val="276"/>
        </w:trPr>
        <w:tc>
          <w:tcPr>
            <w:tcW w:w="2790" w:type="dxa"/>
            <w:tcBorders>
              <w:top w:val="single" w:sz="4" w:space="0" w:color="auto"/>
            </w:tcBorders>
            <w:noWrap/>
            <w:vAlign w:val="bottom"/>
          </w:tcPr>
          <w:p w14:paraId="3EBEA69D" w14:textId="77777777" w:rsidR="003A1224" w:rsidRPr="000544D5" w:rsidRDefault="003A1224" w:rsidP="00C10D3B">
            <w:pPr>
              <w:rPr>
                <w:rFonts w:ascii="Times New Roman" w:hAnsi="Times New Roman"/>
                <w:b/>
                <w:bCs/>
                <w:color w:val="000000"/>
                <w:sz w:val="22"/>
                <w:szCs w:val="22"/>
              </w:rPr>
            </w:pPr>
            <w:r>
              <w:rPr>
                <w:rFonts w:ascii="Times New Roman" w:hAnsi="Times New Roman"/>
                <w:b/>
                <w:bCs/>
                <w:color w:val="000000"/>
                <w:sz w:val="22"/>
                <w:szCs w:val="22"/>
              </w:rPr>
              <w:t>Lokalita</w:t>
            </w:r>
          </w:p>
        </w:tc>
        <w:tc>
          <w:tcPr>
            <w:tcW w:w="671" w:type="dxa"/>
            <w:tcBorders>
              <w:top w:val="single" w:sz="4" w:space="0" w:color="auto"/>
            </w:tcBorders>
            <w:noWrap/>
            <w:vAlign w:val="bottom"/>
          </w:tcPr>
          <w:p w14:paraId="330AA609" w14:textId="77777777" w:rsidR="003A122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71" w:type="dxa"/>
            <w:tcBorders>
              <w:top w:val="single" w:sz="4" w:space="0" w:color="auto"/>
            </w:tcBorders>
            <w:noWrap/>
            <w:vAlign w:val="bottom"/>
          </w:tcPr>
          <w:p w14:paraId="3A90684F" w14:textId="77777777" w:rsidR="003A122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71" w:type="dxa"/>
            <w:tcBorders>
              <w:top w:val="single" w:sz="4" w:space="0" w:color="auto"/>
            </w:tcBorders>
            <w:noWrap/>
            <w:vAlign w:val="bottom"/>
          </w:tcPr>
          <w:p w14:paraId="50FE6BA6" w14:textId="77777777" w:rsidR="003A122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71" w:type="dxa"/>
            <w:tcBorders>
              <w:top w:val="single" w:sz="4" w:space="0" w:color="auto"/>
            </w:tcBorders>
            <w:noWrap/>
            <w:vAlign w:val="bottom"/>
          </w:tcPr>
          <w:p w14:paraId="4B74AE0C" w14:textId="77777777" w:rsidR="003A122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71" w:type="dxa"/>
            <w:tcBorders>
              <w:top w:val="single" w:sz="4" w:space="0" w:color="auto"/>
            </w:tcBorders>
            <w:noWrap/>
            <w:vAlign w:val="bottom"/>
          </w:tcPr>
          <w:p w14:paraId="5645EE08" w14:textId="77777777" w:rsidR="003A122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71" w:type="dxa"/>
            <w:tcBorders>
              <w:top w:val="single" w:sz="4" w:space="0" w:color="auto"/>
            </w:tcBorders>
            <w:noWrap/>
            <w:vAlign w:val="bottom"/>
          </w:tcPr>
          <w:p w14:paraId="53C9836B" w14:textId="77777777" w:rsidR="003A122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71" w:type="dxa"/>
            <w:tcBorders>
              <w:top w:val="single" w:sz="4" w:space="0" w:color="auto"/>
            </w:tcBorders>
            <w:noWrap/>
            <w:vAlign w:val="bottom"/>
          </w:tcPr>
          <w:p w14:paraId="74C389E4"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671" w:type="dxa"/>
            <w:tcBorders>
              <w:top w:val="single" w:sz="4" w:space="0" w:color="auto"/>
            </w:tcBorders>
            <w:noWrap/>
            <w:vAlign w:val="bottom"/>
          </w:tcPr>
          <w:p w14:paraId="0C8DF0DC"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V2</w:t>
            </w:r>
          </w:p>
        </w:tc>
        <w:tc>
          <w:tcPr>
            <w:tcW w:w="671" w:type="dxa"/>
            <w:tcBorders>
              <w:top w:val="single" w:sz="4" w:space="0" w:color="auto"/>
            </w:tcBorders>
            <w:noWrap/>
            <w:vAlign w:val="bottom"/>
          </w:tcPr>
          <w:p w14:paraId="3C5DD34E"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V3</w:t>
            </w:r>
          </w:p>
        </w:tc>
      </w:tr>
      <w:tr w:rsidR="003A1224" w:rsidRPr="000544D5" w14:paraId="730D64AC" w14:textId="77777777" w:rsidTr="00C10D3B">
        <w:trPr>
          <w:trHeight w:val="276"/>
        </w:trPr>
        <w:tc>
          <w:tcPr>
            <w:tcW w:w="2790" w:type="dxa"/>
            <w:tcBorders>
              <w:top w:val="nil"/>
            </w:tcBorders>
            <w:shd w:val="clear" w:color="auto" w:fill="E7E6E6"/>
            <w:noWrap/>
            <w:vAlign w:val="bottom"/>
          </w:tcPr>
          <w:p w14:paraId="2FE571C5"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D</w:t>
            </w:r>
            <w:r w:rsidRPr="00A86C73">
              <w:rPr>
                <w:rFonts w:ascii="Times New Roman" w:hAnsi="Times New Roman"/>
                <w:i/>
                <w:iCs/>
                <w:color w:val="000000"/>
                <w:sz w:val="22"/>
                <w:szCs w:val="22"/>
              </w:rPr>
              <w:t>esmodesmus</w:t>
            </w:r>
            <w:proofErr w:type="spellEnd"/>
            <w:r w:rsidRPr="00A86C73">
              <w:rPr>
                <w:rFonts w:ascii="Times New Roman" w:hAnsi="Times New Roman"/>
                <w:i/>
                <w:iCs/>
                <w:color w:val="000000"/>
                <w:sz w:val="22"/>
                <w:szCs w:val="22"/>
              </w:rPr>
              <w:t xml:space="preserve"> </w:t>
            </w:r>
            <w:proofErr w:type="spellStart"/>
            <w:r w:rsidRPr="00A86C73">
              <w:rPr>
                <w:rFonts w:ascii="Times New Roman" w:hAnsi="Times New Roman"/>
                <w:i/>
                <w:iCs/>
                <w:color w:val="000000"/>
                <w:sz w:val="22"/>
                <w:szCs w:val="22"/>
              </w:rPr>
              <w:t>communis</w:t>
            </w:r>
            <w:proofErr w:type="spellEnd"/>
          </w:p>
        </w:tc>
        <w:tc>
          <w:tcPr>
            <w:tcW w:w="671" w:type="dxa"/>
            <w:tcBorders>
              <w:top w:val="nil"/>
            </w:tcBorders>
            <w:shd w:val="clear" w:color="auto" w:fill="E7E6E6"/>
            <w:noWrap/>
            <w:vAlign w:val="center"/>
          </w:tcPr>
          <w:p w14:paraId="104A5EC6"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10227AFE"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15D52A6F"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2DC994BB"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295B8A73"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37DB2051"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6C73824A"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265A39EF"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6E6D52C6"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602147FB" w14:textId="77777777" w:rsidTr="00C10D3B">
        <w:trPr>
          <w:trHeight w:val="276"/>
        </w:trPr>
        <w:tc>
          <w:tcPr>
            <w:tcW w:w="2790" w:type="dxa"/>
            <w:tcBorders>
              <w:top w:val="nil"/>
            </w:tcBorders>
            <w:noWrap/>
            <w:vAlign w:val="bottom"/>
          </w:tcPr>
          <w:p w14:paraId="63DC064E"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D</w:t>
            </w:r>
            <w:r w:rsidRPr="00A86C73">
              <w:rPr>
                <w:rFonts w:ascii="Times New Roman" w:hAnsi="Times New Roman"/>
                <w:i/>
                <w:iCs/>
                <w:color w:val="000000"/>
                <w:sz w:val="22"/>
                <w:szCs w:val="22"/>
              </w:rPr>
              <w:t>ictyospherium</w:t>
            </w:r>
            <w:proofErr w:type="spellEnd"/>
            <w:r w:rsidRPr="00A86C73">
              <w:rPr>
                <w:rFonts w:ascii="Times New Roman" w:hAnsi="Times New Roman"/>
                <w:i/>
                <w:iCs/>
                <w:color w:val="000000"/>
                <w:sz w:val="22"/>
                <w:szCs w:val="22"/>
              </w:rPr>
              <w:t xml:space="preserve"> </w:t>
            </w:r>
            <w:proofErr w:type="spellStart"/>
            <w:r w:rsidRPr="00A86C73">
              <w:rPr>
                <w:rFonts w:ascii="Times New Roman" w:hAnsi="Times New Roman"/>
                <w:i/>
                <w:iCs/>
                <w:color w:val="000000"/>
                <w:sz w:val="22"/>
                <w:szCs w:val="22"/>
              </w:rPr>
              <w:t>ehrenbergianum</w:t>
            </w:r>
            <w:proofErr w:type="spellEnd"/>
          </w:p>
        </w:tc>
        <w:tc>
          <w:tcPr>
            <w:tcW w:w="671" w:type="dxa"/>
            <w:tcBorders>
              <w:top w:val="nil"/>
            </w:tcBorders>
            <w:noWrap/>
            <w:vAlign w:val="center"/>
          </w:tcPr>
          <w:p w14:paraId="0AEAC6DD"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6BDBCEAB"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6A9473C6"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5C2A644B"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61568AA1"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50112638"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3CF4031E"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78286864"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4139C402"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8403ABB" w14:textId="77777777" w:rsidTr="00C10D3B">
        <w:trPr>
          <w:trHeight w:val="276"/>
        </w:trPr>
        <w:tc>
          <w:tcPr>
            <w:tcW w:w="2790" w:type="dxa"/>
            <w:tcBorders>
              <w:top w:val="nil"/>
            </w:tcBorders>
            <w:shd w:val="clear" w:color="auto" w:fill="E7E6E6"/>
            <w:noWrap/>
            <w:vAlign w:val="bottom"/>
          </w:tcPr>
          <w:p w14:paraId="77D35E6B"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E</w:t>
            </w:r>
            <w:r w:rsidRPr="00A86C73">
              <w:rPr>
                <w:rFonts w:ascii="Times New Roman" w:hAnsi="Times New Roman"/>
                <w:i/>
                <w:iCs/>
                <w:color w:val="000000"/>
                <w:sz w:val="22"/>
                <w:szCs w:val="22"/>
              </w:rPr>
              <w:t>udorina</w:t>
            </w:r>
            <w:proofErr w:type="spellEnd"/>
            <w:r w:rsidRPr="00A86C73">
              <w:rPr>
                <w:rFonts w:ascii="Times New Roman" w:hAnsi="Times New Roman"/>
                <w:i/>
                <w:iCs/>
                <w:color w:val="000000"/>
                <w:sz w:val="22"/>
                <w:szCs w:val="22"/>
              </w:rPr>
              <w:t xml:space="preserve"> </w:t>
            </w:r>
            <w:proofErr w:type="spellStart"/>
            <w:r w:rsidRPr="00A86C73">
              <w:rPr>
                <w:rFonts w:ascii="Times New Roman" w:hAnsi="Times New Roman"/>
                <w:i/>
                <w:iCs/>
                <w:color w:val="000000"/>
                <w:sz w:val="22"/>
                <w:szCs w:val="22"/>
              </w:rPr>
              <w:t>elegans</w:t>
            </w:r>
            <w:proofErr w:type="spellEnd"/>
          </w:p>
        </w:tc>
        <w:tc>
          <w:tcPr>
            <w:tcW w:w="671" w:type="dxa"/>
            <w:tcBorders>
              <w:top w:val="nil"/>
            </w:tcBorders>
            <w:shd w:val="clear" w:color="auto" w:fill="E7E6E6"/>
            <w:noWrap/>
            <w:vAlign w:val="center"/>
          </w:tcPr>
          <w:p w14:paraId="02DA20D7"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052A963A"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4DD1D270"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0582F955"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0CA3F697"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0937C7FD"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3BFFF32D"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6520DD03"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38CBA9DC" w14:textId="77777777" w:rsidR="003A1224" w:rsidRPr="00A86C73" w:rsidRDefault="003A1224" w:rsidP="00C10D3B">
            <w:pPr>
              <w:jc w:val="center"/>
              <w:rPr>
                <w:rFonts w:ascii="Times New Roman" w:hAnsi="Times New Roman"/>
                <w:color w:val="000000"/>
                <w:sz w:val="22"/>
                <w:szCs w:val="22"/>
              </w:rPr>
            </w:pPr>
          </w:p>
        </w:tc>
      </w:tr>
      <w:tr w:rsidR="003A1224" w:rsidRPr="000544D5" w14:paraId="3996F31F" w14:textId="77777777" w:rsidTr="00C10D3B">
        <w:trPr>
          <w:trHeight w:val="276"/>
        </w:trPr>
        <w:tc>
          <w:tcPr>
            <w:tcW w:w="2790" w:type="dxa"/>
            <w:tcBorders>
              <w:top w:val="nil"/>
            </w:tcBorders>
            <w:noWrap/>
            <w:vAlign w:val="bottom"/>
          </w:tcPr>
          <w:p w14:paraId="531A01A8"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M</w:t>
            </w:r>
            <w:r w:rsidRPr="00A86C73">
              <w:rPr>
                <w:rFonts w:ascii="Times New Roman" w:hAnsi="Times New Roman"/>
                <w:i/>
                <w:iCs/>
                <w:color w:val="000000"/>
                <w:sz w:val="22"/>
                <w:szCs w:val="22"/>
              </w:rPr>
              <w:t>onoraphidium</w:t>
            </w:r>
            <w:proofErr w:type="spellEnd"/>
            <w:r w:rsidRPr="00A86C73">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71" w:type="dxa"/>
            <w:tcBorders>
              <w:top w:val="nil"/>
            </w:tcBorders>
            <w:noWrap/>
            <w:vAlign w:val="center"/>
          </w:tcPr>
          <w:p w14:paraId="27BE6F43"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4FBF2007"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723C7957"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150805C7"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6FD270D7"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773FE83B"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69BD10A6"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15349BD4"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1E4AE098" w14:textId="77777777" w:rsidR="003A1224" w:rsidRPr="00A86C73" w:rsidRDefault="003A1224" w:rsidP="00C10D3B">
            <w:pPr>
              <w:jc w:val="center"/>
              <w:rPr>
                <w:rFonts w:ascii="Times New Roman" w:hAnsi="Times New Roman"/>
                <w:color w:val="000000"/>
                <w:sz w:val="22"/>
                <w:szCs w:val="22"/>
              </w:rPr>
            </w:pPr>
          </w:p>
        </w:tc>
      </w:tr>
      <w:tr w:rsidR="003A1224" w:rsidRPr="000544D5" w14:paraId="7D41F907" w14:textId="77777777" w:rsidTr="00C10D3B">
        <w:trPr>
          <w:trHeight w:val="276"/>
        </w:trPr>
        <w:tc>
          <w:tcPr>
            <w:tcW w:w="2790" w:type="dxa"/>
            <w:tcBorders>
              <w:top w:val="nil"/>
            </w:tcBorders>
            <w:shd w:val="clear" w:color="auto" w:fill="E7E6E6"/>
            <w:noWrap/>
            <w:vAlign w:val="bottom"/>
          </w:tcPr>
          <w:p w14:paraId="6EF9C62C"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O</w:t>
            </w:r>
            <w:r w:rsidRPr="00A86C73">
              <w:rPr>
                <w:rFonts w:ascii="Times New Roman" w:hAnsi="Times New Roman"/>
                <w:i/>
                <w:iCs/>
                <w:color w:val="000000"/>
                <w:sz w:val="22"/>
                <w:szCs w:val="22"/>
              </w:rPr>
              <w:t>ocystis</w:t>
            </w:r>
            <w:proofErr w:type="spellEnd"/>
            <w:r w:rsidRPr="00A86C73">
              <w:rPr>
                <w:rFonts w:ascii="Times New Roman" w:hAnsi="Times New Roman"/>
                <w:i/>
                <w:iCs/>
                <w:color w:val="000000"/>
                <w:sz w:val="22"/>
                <w:szCs w:val="22"/>
              </w:rPr>
              <w:t xml:space="preserve"> </w:t>
            </w:r>
            <w:proofErr w:type="spellStart"/>
            <w:r w:rsidRPr="00A86C73">
              <w:rPr>
                <w:rFonts w:ascii="Times New Roman" w:hAnsi="Times New Roman"/>
                <w:i/>
                <w:iCs/>
                <w:color w:val="000000"/>
                <w:sz w:val="22"/>
                <w:szCs w:val="22"/>
              </w:rPr>
              <w:t>parva</w:t>
            </w:r>
            <w:proofErr w:type="spellEnd"/>
          </w:p>
        </w:tc>
        <w:tc>
          <w:tcPr>
            <w:tcW w:w="671" w:type="dxa"/>
            <w:tcBorders>
              <w:top w:val="nil"/>
            </w:tcBorders>
            <w:shd w:val="clear" w:color="auto" w:fill="E7E6E6"/>
            <w:noWrap/>
            <w:vAlign w:val="center"/>
          </w:tcPr>
          <w:p w14:paraId="7F3484FC"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1CDEB342"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268F9A42"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6E1DA10D"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01B87014"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1BB06897"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59A91A9C"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476EB487"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7D10816C" w14:textId="77777777" w:rsidR="003A1224" w:rsidRPr="00A86C73" w:rsidRDefault="003A1224" w:rsidP="00C10D3B">
            <w:pPr>
              <w:jc w:val="center"/>
              <w:rPr>
                <w:rFonts w:ascii="Times New Roman" w:hAnsi="Times New Roman"/>
                <w:color w:val="000000"/>
                <w:sz w:val="22"/>
                <w:szCs w:val="22"/>
              </w:rPr>
            </w:pPr>
          </w:p>
        </w:tc>
      </w:tr>
      <w:tr w:rsidR="003A1224" w:rsidRPr="000544D5" w14:paraId="5FD10681" w14:textId="77777777" w:rsidTr="00C10D3B">
        <w:trPr>
          <w:trHeight w:val="276"/>
        </w:trPr>
        <w:tc>
          <w:tcPr>
            <w:tcW w:w="2790" w:type="dxa"/>
            <w:tcBorders>
              <w:top w:val="nil"/>
            </w:tcBorders>
            <w:noWrap/>
            <w:vAlign w:val="bottom"/>
          </w:tcPr>
          <w:p w14:paraId="66FB77DA"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A86C73">
              <w:rPr>
                <w:rFonts w:ascii="Times New Roman" w:hAnsi="Times New Roman"/>
                <w:i/>
                <w:iCs/>
                <w:color w:val="000000"/>
                <w:sz w:val="22"/>
                <w:szCs w:val="22"/>
              </w:rPr>
              <w:t>andorina</w:t>
            </w:r>
            <w:proofErr w:type="spellEnd"/>
            <w:r w:rsidRPr="00A86C73">
              <w:rPr>
                <w:rFonts w:ascii="Times New Roman" w:hAnsi="Times New Roman"/>
                <w:i/>
                <w:iCs/>
                <w:color w:val="000000"/>
                <w:sz w:val="22"/>
                <w:szCs w:val="22"/>
              </w:rPr>
              <w:t xml:space="preserve"> </w:t>
            </w:r>
            <w:proofErr w:type="spellStart"/>
            <w:r w:rsidRPr="00A86C73">
              <w:rPr>
                <w:rFonts w:ascii="Times New Roman" w:hAnsi="Times New Roman"/>
                <w:i/>
                <w:iCs/>
                <w:color w:val="000000"/>
                <w:sz w:val="22"/>
                <w:szCs w:val="22"/>
              </w:rPr>
              <w:t>morum</w:t>
            </w:r>
            <w:proofErr w:type="spellEnd"/>
          </w:p>
        </w:tc>
        <w:tc>
          <w:tcPr>
            <w:tcW w:w="671" w:type="dxa"/>
            <w:tcBorders>
              <w:top w:val="nil"/>
            </w:tcBorders>
            <w:noWrap/>
            <w:vAlign w:val="center"/>
          </w:tcPr>
          <w:p w14:paraId="5831DF34"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0C4CB525"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75CE0B74"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7C9A5820"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4833AE8C"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01BC127F"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271E3940"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4D871F0C"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53BEF530"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26B9397E" w14:textId="77777777" w:rsidTr="00C10D3B">
        <w:trPr>
          <w:trHeight w:val="276"/>
        </w:trPr>
        <w:tc>
          <w:tcPr>
            <w:tcW w:w="2790" w:type="dxa"/>
            <w:tcBorders>
              <w:top w:val="nil"/>
            </w:tcBorders>
            <w:shd w:val="clear" w:color="auto" w:fill="E7E6E6"/>
            <w:noWrap/>
            <w:vAlign w:val="bottom"/>
          </w:tcPr>
          <w:p w14:paraId="70F37B6C"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A86C73">
              <w:rPr>
                <w:rFonts w:ascii="Times New Roman" w:hAnsi="Times New Roman"/>
                <w:i/>
                <w:iCs/>
                <w:color w:val="000000"/>
                <w:sz w:val="22"/>
                <w:szCs w:val="22"/>
              </w:rPr>
              <w:t>ediastrum</w:t>
            </w:r>
            <w:proofErr w:type="spellEnd"/>
            <w:r w:rsidRPr="00A86C73">
              <w:rPr>
                <w:rFonts w:ascii="Times New Roman" w:hAnsi="Times New Roman"/>
                <w:i/>
                <w:iCs/>
                <w:color w:val="000000"/>
                <w:sz w:val="22"/>
                <w:szCs w:val="22"/>
              </w:rPr>
              <w:t xml:space="preserve"> duplex</w:t>
            </w:r>
          </w:p>
        </w:tc>
        <w:tc>
          <w:tcPr>
            <w:tcW w:w="671" w:type="dxa"/>
            <w:tcBorders>
              <w:top w:val="nil"/>
            </w:tcBorders>
            <w:shd w:val="clear" w:color="auto" w:fill="E7E6E6"/>
            <w:noWrap/>
            <w:vAlign w:val="center"/>
          </w:tcPr>
          <w:p w14:paraId="47D2C20A"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7B6AD15F"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4BEF1E40"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2F685717"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50E1DF07"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0435E8F0"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2335E70D"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65EDA979"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698B794C"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6A2D5DC" w14:textId="77777777" w:rsidTr="00C10D3B">
        <w:trPr>
          <w:trHeight w:val="276"/>
        </w:trPr>
        <w:tc>
          <w:tcPr>
            <w:tcW w:w="2790" w:type="dxa"/>
            <w:tcBorders>
              <w:top w:val="nil"/>
            </w:tcBorders>
            <w:noWrap/>
            <w:vAlign w:val="bottom"/>
          </w:tcPr>
          <w:p w14:paraId="2ADF6B4B"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S</w:t>
            </w:r>
            <w:r w:rsidRPr="00A86C73">
              <w:rPr>
                <w:rFonts w:ascii="Times New Roman" w:hAnsi="Times New Roman"/>
                <w:i/>
                <w:iCs/>
                <w:color w:val="000000"/>
                <w:sz w:val="22"/>
                <w:szCs w:val="22"/>
              </w:rPr>
              <w:t>taurastrum</w:t>
            </w:r>
            <w:proofErr w:type="spellEnd"/>
            <w:r w:rsidRPr="00A86C73">
              <w:rPr>
                <w:rFonts w:ascii="Times New Roman" w:hAnsi="Times New Roman"/>
                <w:i/>
                <w:iCs/>
                <w:color w:val="000000"/>
                <w:sz w:val="22"/>
                <w:szCs w:val="22"/>
              </w:rPr>
              <w:t xml:space="preserve"> </w:t>
            </w:r>
            <w:proofErr w:type="spellStart"/>
            <w:r w:rsidRPr="00A86C73">
              <w:rPr>
                <w:rFonts w:ascii="Times New Roman" w:hAnsi="Times New Roman"/>
                <w:i/>
                <w:iCs/>
                <w:color w:val="000000"/>
                <w:sz w:val="22"/>
                <w:szCs w:val="22"/>
              </w:rPr>
              <w:t>planctonicum</w:t>
            </w:r>
            <w:proofErr w:type="spellEnd"/>
          </w:p>
        </w:tc>
        <w:tc>
          <w:tcPr>
            <w:tcW w:w="671" w:type="dxa"/>
            <w:tcBorders>
              <w:top w:val="nil"/>
            </w:tcBorders>
            <w:noWrap/>
            <w:vAlign w:val="center"/>
          </w:tcPr>
          <w:p w14:paraId="5823F1E3"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760382E7"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7FC1D844"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4A92AEC0"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7846D3F0"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503D965F"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65BEA1D6"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noWrap/>
            <w:vAlign w:val="center"/>
          </w:tcPr>
          <w:p w14:paraId="5D537B16"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noWrap/>
            <w:vAlign w:val="center"/>
          </w:tcPr>
          <w:p w14:paraId="66A5EDDB" w14:textId="77777777" w:rsidR="003A1224" w:rsidRPr="00A86C73" w:rsidRDefault="003A1224" w:rsidP="00C10D3B">
            <w:pPr>
              <w:jc w:val="center"/>
              <w:rPr>
                <w:rFonts w:ascii="Times New Roman" w:hAnsi="Times New Roman"/>
                <w:color w:val="000000"/>
                <w:sz w:val="22"/>
                <w:szCs w:val="22"/>
              </w:rPr>
            </w:pPr>
          </w:p>
        </w:tc>
      </w:tr>
      <w:tr w:rsidR="003A1224" w:rsidRPr="000544D5" w14:paraId="15E3AB05" w14:textId="77777777" w:rsidTr="00C10D3B">
        <w:trPr>
          <w:trHeight w:val="276"/>
        </w:trPr>
        <w:tc>
          <w:tcPr>
            <w:tcW w:w="2790" w:type="dxa"/>
            <w:tcBorders>
              <w:top w:val="nil"/>
            </w:tcBorders>
            <w:shd w:val="clear" w:color="auto" w:fill="E7E6E6"/>
            <w:noWrap/>
            <w:vAlign w:val="bottom"/>
          </w:tcPr>
          <w:p w14:paraId="2FF31098"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T</w:t>
            </w:r>
            <w:r w:rsidRPr="00A86C73">
              <w:rPr>
                <w:rFonts w:ascii="Times New Roman" w:hAnsi="Times New Roman"/>
                <w:i/>
                <w:iCs/>
                <w:color w:val="000000"/>
                <w:sz w:val="22"/>
                <w:szCs w:val="22"/>
              </w:rPr>
              <w:t>etradesmus</w:t>
            </w:r>
            <w:proofErr w:type="spellEnd"/>
            <w:r w:rsidRPr="00A86C73">
              <w:rPr>
                <w:rFonts w:ascii="Times New Roman" w:hAnsi="Times New Roman"/>
                <w:i/>
                <w:iCs/>
                <w:color w:val="000000"/>
                <w:sz w:val="22"/>
                <w:szCs w:val="22"/>
              </w:rPr>
              <w:t xml:space="preserve"> </w:t>
            </w:r>
            <w:proofErr w:type="spellStart"/>
            <w:r w:rsidRPr="00A86C73">
              <w:rPr>
                <w:rFonts w:ascii="Times New Roman" w:hAnsi="Times New Roman"/>
                <w:i/>
                <w:iCs/>
                <w:color w:val="000000"/>
                <w:sz w:val="22"/>
                <w:szCs w:val="22"/>
              </w:rPr>
              <w:t>acuminatus</w:t>
            </w:r>
            <w:proofErr w:type="spellEnd"/>
          </w:p>
        </w:tc>
        <w:tc>
          <w:tcPr>
            <w:tcW w:w="671" w:type="dxa"/>
            <w:tcBorders>
              <w:top w:val="nil"/>
            </w:tcBorders>
            <w:shd w:val="clear" w:color="auto" w:fill="E7E6E6"/>
            <w:noWrap/>
            <w:vAlign w:val="center"/>
          </w:tcPr>
          <w:p w14:paraId="1AD06F7D"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4951C0D6"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605FB4F2"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52AD94A2"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682BFA31"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7A2A26DA"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3E217F78" w14:textId="77777777" w:rsidR="003A1224" w:rsidRPr="00A86C73" w:rsidRDefault="003A1224" w:rsidP="00C10D3B">
            <w:pPr>
              <w:jc w:val="center"/>
              <w:rPr>
                <w:rFonts w:ascii="Times New Roman" w:hAnsi="Times New Roman"/>
                <w:color w:val="000000"/>
                <w:sz w:val="22"/>
                <w:szCs w:val="22"/>
              </w:rPr>
            </w:pPr>
          </w:p>
        </w:tc>
        <w:tc>
          <w:tcPr>
            <w:tcW w:w="671" w:type="dxa"/>
            <w:tcBorders>
              <w:top w:val="nil"/>
            </w:tcBorders>
            <w:shd w:val="clear" w:color="auto" w:fill="E7E6E6"/>
            <w:noWrap/>
            <w:vAlign w:val="center"/>
          </w:tcPr>
          <w:p w14:paraId="2623E541"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tcBorders>
            <w:shd w:val="clear" w:color="auto" w:fill="E7E6E6"/>
            <w:noWrap/>
            <w:vAlign w:val="center"/>
          </w:tcPr>
          <w:p w14:paraId="4A1EAD1A"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D4A9A37" w14:textId="77777777" w:rsidTr="00C10D3B">
        <w:trPr>
          <w:trHeight w:val="276"/>
        </w:trPr>
        <w:tc>
          <w:tcPr>
            <w:tcW w:w="2790" w:type="dxa"/>
            <w:tcBorders>
              <w:top w:val="nil"/>
              <w:bottom w:val="single" w:sz="4" w:space="0" w:color="auto"/>
            </w:tcBorders>
            <w:noWrap/>
            <w:vAlign w:val="bottom"/>
          </w:tcPr>
          <w:p w14:paraId="5A2499DC" w14:textId="77777777" w:rsidR="003A1224" w:rsidRPr="00A86C73"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T</w:t>
            </w:r>
            <w:r w:rsidRPr="00A86C73">
              <w:rPr>
                <w:rFonts w:ascii="Times New Roman" w:hAnsi="Times New Roman"/>
                <w:i/>
                <w:iCs/>
                <w:color w:val="000000"/>
                <w:sz w:val="22"/>
                <w:szCs w:val="22"/>
              </w:rPr>
              <w:t>etrastrum</w:t>
            </w:r>
            <w:proofErr w:type="spellEnd"/>
            <w:r w:rsidRPr="00A86C73">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r w:rsidRPr="00A86C73">
              <w:rPr>
                <w:rFonts w:ascii="Times New Roman" w:hAnsi="Times New Roman"/>
                <w:i/>
                <w:iCs/>
                <w:color w:val="000000"/>
                <w:sz w:val="22"/>
                <w:szCs w:val="22"/>
              </w:rPr>
              <w:t xml:space="preserve"> </w:t>
            </w:r>
          </w:p>
        </w:tc>
        <w:tc>
          <w:tcPr>
            <w:tcW w:w="671" w:type="dxa"/>
            <w:tcBorders>
              <w:top w:val="nil"/>
              <w:bottom w:val="single" w:sz="4" w:space="0" w:color="auto"/>
            </w:tcBorders>
            <w:noWrap/>
            <w:vAlign w:val="center"/>
          </w:tcPr>
          <w:p w14:paraId="492F6BDB" w14:textId="77777777" w:rsidR="003A1224" w:rsidRPr="00A86C73" w:rsidRDefault="003A1224" w:rsidP="00C10D3B">
            <w:pPr>
              <w:jc w:val="center"/>
              <w:rPr>
                <w:rFonts w:ascii="Times New Roman" w:hAnsi="Times New Roman"/>
                <w:color w:val="000000"/>
                <w:sz w:val="22"/>
                <w:szCs w:val="22"/>
              </w:rPr>
            </w:pPr>
          </w:p>
        </w:tc>
        <w:tc>
          <w:tcPr>
            <w:tcW w:w="671" w:type="dxa"/>
            <w:tcBorders>
              <w:top w:val="nil"/>
              <w:bottom w:val="single" w:sz="4" w:space="0" w:color="auto"/>
            </w:tcBorders>
            <w:noWrap/>
            <w:vAlign w:val="center"/>
          </w:tcPr>
          <w:p w14:paraId="3B498FB8" w14:textId="77777777" w:rsidR="003A1224" w:rsidRPr="00A86C73"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71" w:type="dxa"/>
            <w:tcBorders>
              <w:top w:val="nil"/>
              <w:bottom w:val="single" w:sz="4" w:space="0" w:color="auto"/>
            </w:tcBorders>
            <w:noWrap/>
            <w:vAlign w:val="center"/>
          </w:tcPr>
          <w:p w14:paraId="101B538C" w14:textId="77777777" w:rsidR="003A1224" w:rsidRPr="00A86C73" w:rsidRDefault="003A1224" w:rsidP="00C10D3B">
            <w:pPr>
              <w:jc w:val="center"/>
              <w:rPr>
                <w:rFonts w:ascii="Times New Roman" w:hAnsi="Times New Roman"/>
                <w:color w:val="000000"/>
                <w:sz w:val="22"/>
                <w:szCs w:val="22"/>
              </w:rPr>
            </w:pPr>
          </w:p>
        </w:tc>
        <w:tc>
          <w:tcPr>
            <w:tcW w:w="671" w:type="dxa"/>
            <w:tcBorders>
              <w:top w:val="nil"/>
              <w:bottom w:val="single" w:sz="4" w:space="0" w:color="auto"/>
            </w:tcBorders>
            <w:noWrap/>
            <w:vAlign w:val="center"/>
          </w:tcPr>
          <w:p w14:paraId="0360E333" w14:textId="77777777" w:rsidR="003A1224" w:rsidRPr="00A86C73" w:rsidRDefault="003A1224" w:rsidP="00C10D3B">
            <w:pPr>
              <w:jc w:val="center"/>
              <w:rPr>
                <w:rFonts w:ascii="Times New Roman" w:hAnsi="Times New Roman"/>
                <w:color w:val="000000"/>
                <w:sz w:val="22"/>
                <w:szCs w:val="22"/>
              </w:rPr>
            </w:pPr>
          </w:p>
        </w:tc>
        <w:tc>
          <w:tcPr>
            <w:tcW w:w="671" w:type="dxa"/>
            <w:tcBorders>
              <w:top w:val="nil"/>
              <w:bottom w:val="single" w:sz="4" w:space="0" w:color="auto"/>
            </w:tcBorders>
            <w:noWrap/>
            <w:vAlign w:val="center"/>
          </w:tcPr>
          <w:p w14:paraId="36F8DDFD" w14:textId="77777777" w:rsidR="003A1224" w:rsidRPr="00A86C73" w:rsidRDefault="003A1224" w:rsidP="00C10D3B">
            <w:pPr>
              <w:jc w:val="center"/>
              <w:rPr>
                <w:rFonts w:ascii="Times New Roman" w:hAnsi="Times New Roman"/>
                <w:color w:val="000000"/>
                <w:sz w:val="22"/>
                <w:szCs w:val="22"/>
              </w:rPr>
            </w:pPr>
          </w:p>
        </w:tc>
        <w:tc>
          <w:tcPr>
            <w:tcW w:w="671" w:type="dxa"/>
            <w:tcBorders>
              <w:top w:val="nil"/>
              <w:bottom w:val="single" w:sz="4" w:space="0" w:color="auto"/>
            </w:tcBorders>
            <w:noWrap/>
            <w:vAlign w:val="center"/>
          </w:tcPr>
          <w:p w14:paraId="0469112D" w14:textId="77777777" w:rsidR="003A1224" w:rsidRPr="00A86C73" w:rsidRDefault="003A1224" w:rsidP="00C10D3B">
            <w:pPr>
              <w:jc w:val="center"/>
              <w:rPr>
                <w:rFonts w:ascii="Times New Roman" w:hAnsi="Times New Roman"/>
                <w:color w:val="000000"/>
                <w:sz w:val="22"/>
                <w:szCs w:val="22"/>
              </w:rPr>
            </w:pPr>
          </w:p>
        </w:tc>
        <w:tc>
          <w:tcPr>
            <w:tcW w:w="671" w:type="dxa"/>
            <w:tcBorders>
              <w:top w:val="nil"/>
              <w:bottom w:val="single" w:sz="4" w:space="0" w:color="auto"/>
            </w:tcBorders>
            <w:noWrap/>
            <w:vAlign w:val="center"/>
          </w:tcPr>
          <w:p w14:paraId="4DC48BCB" w14:textId="77777777" w:rsidR="003A1224" w:rsidRPr="00A86C73" w:rsidRDefault="003A1224" w:rsidP="00C10D3B">
            <w:pPr>
              <w:jc w:val="center"/>
              <w:rPr>
                <w:rFonts w:ascii="Times New Roman" w:hAnsi="Times New Roman"/>
                <w:color w:val="000000"/>
                <w:sz w:val="22"/>
                <w:szCs w:val="22"/>
              </w:rPr>
            </w:pPr>
          </w:p>
        </w:tc>
        <w:tc>
          <w:tcPr>
            <w:tcW w:w="671" w:type="dxa"/>
            <w:tcBorders>
              <w:top w:val="nil"/>
              <w:bottom w:val="single" w:sz="4" w:space="0" w:color="auto"/>
            </w:tcBorders>
            <w:noWrap/>
            <w:vAlign w:val="center"/>
          </w:tcPr>
          <w:p w14:paraId="0833B72D" w14:textId="77777777" w:rsidR="003A1224" w:rsidRPr="00A86C73" w:rsidRDefault="003A1224" w:rsidP="00C10D3B">
            <w:pPr>
              <w:jc w:val="center"/>
              <w:rPr>
                <w:rFonts w:ascii="Times New Roman" w:hAnsi="Times New Roman"/>
                <w:color w:val="000000"/>
                <w:sz w:val="22"/>
                <w:szCs w:val="22"/>
              </w:rPr>
            </w:pPr>
          </w:p>
        </w:tc>
        <w:tc>
          <w:tcPr>
            <w:tcW w:w="671" w:type="dxa"/>
            <w:tcBorders>
              <w:top w:val="nil"/>
              <w:bottom w:val="single" w:sz="4" w:space="0" w:color="auto"/>
            </w:tcBorders>
            <w:noWrap/>
            <w:vAlign w:val="center"/>
          </w:tcPr>
          <w:p w14:paraId="4306F750" w14:textId="77777777" w:rsidR="003A1224" w:rsidRPr="00A86C73" w:rsidRDefault="003A1224" w:rsidP="00C10D3B">
            <w:pPr>
              <w:jc w:val="center"/>
              <w:rPr>
                <w:rFonts w:ascii="Times New Roman" w:hAnsi="Times New Roman"/>
                <w:color w:val="000000"/>
                <w:sz w:val="22"/>
                <w:szCs w:val="22"/>
              </w:rPr>
            </w:pPr>
          </w:p>
        </w:tc>
      </w:tr>
    </w:tbl>
    <w:p w14:paraId="320B2E3C" w14:textId="77777777" w:rsidR="003A1224" w:rsidRPr="000544D5" w:rsidRDefault="003A1224" w:rsidP="003A1224">
      <w:pPr>
        <w:pStyle w:val="Dalodstavce"/>
        <w:ind w:firstLine="0"/>
        <w:rPr>
          <w:rFonts w:ascii="Times New Roman" w:hAnsi="Times New Roman"/>
        </w:rPr>
      </w:pPr>
    </w:p>
    <w:tbl>
      <w:tblPr>
        <w:tblpPr w:leftFromText="141" w:rightFromText="141" w:vertAnchor="text" w:horzAnchor="margin" w:tblpXSpec="center" w:tblpY="-168"/>
        <w:tblW w:w="10326" w:type="dxa"/>
        <w:tblCellMar>
          <w:left w:w="70" w:type="dxa"/>
          <w:right w:w="70" w:type="dxa"/>
        </w:tblCellMar>
        <w:tblLook w:val="00A0" w:firstRow="1" w:lastRow="0" w:firstColumn="1" w:lastColumn="0" w:noHBand="0" w:noVBand="0"/>
      </w:tblPr>
      <w:tblGrid>
        <w:gridCol w:w="3114"/>
        <w:gridCol w:w="972"/>
        <w:gridCol w:w="871"/>
        <w:gridCol w:w="850"/>
        <w:gridCol w:w="709"/>
        <w:gridCol w:w="850"/>
        <w:gridCol w:w="785"/>
        <w:gridCol w:w="725"/>
        <w:gridCol w:w="725"/>
        <w:gridCol w:w="725"/>
      </w:tblGrid>
      <w:tr w:rsidR="003A1224" w:rsidRPr="000544D5" w14:paraId="0E1D337E" w14:textId="77777777" w:rsidTr="00C10D3B">
        <w:trPr>
          <w:trHeight w:val="299"/>
        </w:trPr>
        <w:tc>
          <w:tcPr>
            <w:tcW w:w="10326" w:type="dxa"/>
            <w:gridSpan w:val="10"/>
            <w:tcBorders>
              <w:top w:val="single" w:sz="4" w:space="0" w:color="auto"/>
              <w:bottom w:val="single" w:sz="4" w:space="0" w:color="auto"/>
            </w:tcBorders>
            <w:noWrap/>
            <w:vAlign w:val="bottom"/>
          </w:tcPr>
          <w:p w14:paraId="71F9902E" w14:textId="77777777" w:rsidR="003A1224" w:rsidRDefault="003A1224" w:rsidP="00C10D3B">
            <w:pPr>
              <w:jc w:val="center"/>
              <w:rPr>
                <w:rFonts w:ascii="Times New Roman" w:hAnsi="Times New Roman"/>
                <w:b/>
                <w:bCs/>
                <w:color w:val="000000"/>
                <w:sz w:val="22"/>
                <w:szCs w:val="22"/>
              </w:rPr>
            </w:pPr>
            <w:r w:rsidRPr="00C45035">
              <w:rPr>
                <w:rFonts w:ascii="Times New Roman" w:hAnsi="Times New Roman"/>
                <w:b/>
                <w:bCs/>
                <w:color w:val="000000"/>
                <w:sz w:val="22"/>
                <w:szCs w:val="22"/>
              </w:rPr>
              <w:lastRenderedPageBreak/>
              <w:t>Rozsivky</w:t>
            </w:r>
            <w:r>
              <w:rPr>
                <w:rFonts w:ascii="Times New Roman" w:hAnsi="Times New Roman"/>
                <w:b/>
                <w:bCs/>
                <w:color w:val="000000"/>
                <w:sz w:val="22"/>
                <w:szCs w:val="22"/>
              </w:rPr>
              <w:t xml:space="preserve"> (</w:t>
            </w:r>
            <w:proofErr w:type="spellStart"/>
            <w:r w:rsidRPr="00B8499D">
              <w:rPr>
                <w:rFonts w:ascii="Times New Roman" w:hAnsi="Times New Roman"/>
                <w:b/>
                <w:bCs/>
                <w:color w:val="000000"/>
                <w:sz w:val="22"/>
                <w:szCs w:val="22"/>
              </w:rPr>
              <w:t>Bacillariophyceae</w:t>
            </w:r>
            <w:proofErr w:type="spellEnd"/>
            <w:r>
              <w:rPr>
                <w:rFonts w:ascii="Times New Roman" w:hAnsi="Times New Roman"/>
                <w:b/>
                <w:bCs/>
                <w:color w:val="000000"/>
                <w:sz w:val="22"/>
                <w:szCs w:val="22"/>
              </w:rPr>
              <w:t>)</w:t>
            </w:r>
          </w:p>
        </w:tc>
      </w:tr>
      <w:tr w:rsidR="003A1224" w:rsidRPr="000544D5" w14:paraId="4BFAB10D" w14:textId="77777777" w:rsidTr="00C10D3B">
        <w:trPr>
          <w:trHeight w:val="299"/>
        </w:trPr>
        <w:tc>
          <w:tcPr>
            <w:tcW w:w="3114" w:type="dxa"/>
            <w:tcBorders>
              <w:top w:val="single" w:sz="4" w:space="0" w:color="auto"/>
            </w:tcBorders>
            <w:noWrap/>
            <w:vAlign w:val="center"/>
          </w:tcPr>
          <w:p w14:paraId="114D2924" w14:textId="77777777" w:rsidR="003A1224" w:rsidRPr="00C45035"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Lokality</w:t>
            </w:r>
          </w:p>
        </w:tc>
        <w:tc>
          <w:tcPr>
            <w:tcW w:w="972" w:type="dxa"/>
            <w:tcBorders>
              <w:top w:val="single" w:sz="4" w:space="0" w:color="auto"/>
            </w:tcBorders>
            <w:noWrap/>
            <w:vAlign w:val="center"/>
          </w:tcPr>
          <w:p w14:paraId="582FFEAD" w14:textId="77777777" w:rsidR="003A1224" w:rsidRPr="00C45035"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871" w:type="dxa"/>
            <w:tcBorders>
              <w:top w:val="single" w:sz="4" w:space="0" w:color="auto"/>
            </w:tcBorders>
            <w:noWrap/>
            <w:vAlign w:val="center"/>
          </w:tcPr>
          <w:p w14:paraId="444A2051" w14:textId="77777777" w:rsidR="003A1224" w:rsidRPr="00C45035"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850" w:type="dxa"/>
            <w:tcBorders>
              <w:top w:val="single" w:sz="4" w:space="0" w:color="auto"/>
            </w:tcBorders>
            <w:noWrap/>
            <w:vAlign w:val="center"/>
          </w:tcPr>
          <w:p w14:paraId="6AC6ABB9" w14:textId="77777777" w:rsidR="003A1224" w:rsidRPr="00C45035"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709" w:type="dxa"/>
            <w:tcBorders>
              <w:top w:val="single" w:sz="4" w:space="0" w:color="auto"/>
            </w:tcBorders>
            <w:noWrap/>
            <w:vAlign w:val="center"/>
          </w:tcPr>
          <w:p w14:paraId="62B6D26A" w14:textId="77777777" w:rsidR="003A1224" w:rsidRPr="00C45035"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850" w:type="dxa"/>
            <w:tcBorders>
              <w:top w:val="single" w:sz="4" w:space="0" w:color="auto"/>
            </w:tcBorders>
            <w:noWrap/>
            <w:vAlign w:val="center"/>
          </w:tcPr>
          <w:p w14:paraId="1AB3103D" w14:textId="77777777" w:rsidR="003A1224" w:rsidRPr="00C45035"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785" w:type="dxa"/>
            <w:tcBorders>
              <w:top w:val="single" w:sz="4" w:space="0" w:color="auto"/>
            </w:tcBorders>
            <w:noWrap/>
            <w:vAlign w:val="center"/>
          </w:tcPr>
          <w:p w14:paraId="6282C4EE" w14:textId="77777777" w:rsidR="003A1224" w:rsidRPr="00C45035"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725" w:type="dxa"/>
            <w:tcBorders>
              <w:top w:val="single" w:sz="4" w:space="0" w:color="auto"/>
            </w:tcBorders>
            <w:vAlign w:val="center"/>
          </w:tcPr>
          <w:p w14:paraId="4DC9D752"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725" w:type="dxa"/>
            <w:tcBorders>
              <w:top w:val="single" w:sz="4" w:space="0" w:color="auto"/>
            </w:tcBorders>
            <w:noWrap/>
            <w:vAlign w:val="center"/>
          </w:tcPr>
          <w:p w14:paraId="53563E1A" w14:textId="77777777" w:rsidR="003A1224" w:rsidRPr="00C45035"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725" w:type="dxa"/>
            <w:tcBorders>
              <w:top w:val="single" w:sz="4" w:space="0" w:color="auto"/>
            </w:tcBorders>
            <w:noWrap/>
            <w:vAlign w:val="center"/>
          </w:tcPr>
          <w:p w14:paraId="2E995911" w14:textId="77777777" w:rsidR="003A1224" w:rsidRPr="00C45035"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V3</w:t>
            </w:r>
          </w:p>
        </w:tc>
      </w:tr>
      <w:tr w:rsidR="003A1224" w:rsidRPr="000544D5" w14:paraId="17A414BC" w14:textId="77777777" w:rsidTr="00C10D3B">
        <w:trPr>
          <w:trHeight w:val="299"/>
        </w:trPr>
        <w:tc>
          <w:tcPr>
            <w:tcW w:w="3114" w:type="dxa"/>
            <w:shd w:val="clear" w:color="auto" w:fill="E7E6E6"/>
            <w:noWrap/>
            <w:vAlign w:val="bottom"/>
          </w:tcPr>
          <w:p w14:paraId="6B670B53"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Achnautidium</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mirutissimum</w:t>
            </w:r>
            <w:proofErr w:type="spellEnd"/>
          </w:p>
        </w:tc>
        <w:tc>
          <w:tcPr>
            <w:tcW w:w="972" w:type="dxa"/>
            <w:shd w:val="clear" w:color="auto" w:fill="E7E6E6"/>
            <w:noWrap/>
            <w:vAlign w:val="center"/>
          </w:tcPr>
          <w:p w14:paraId="6B2A538E"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51D457B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5A35B4F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shd w:val="clear" w:color="auto" w:fill="E7E6E6"/>
            <w:noWrap/>
            <w:vAlign w:val="center"/>
          </w:tcPr>
          <w:p w14:paraId="596C2505"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24D520FC" w14:textId="77777777" w:rsidR="003A1224" w:rsidRPr="00C45035" w:rsidRDefault="003A1224" w:rsidP="00C10D3B">
            <w:pPr>
              <w:jc w:val="center"/>
              <w:rPr>
                <w:rFonts w:ascii="Times New Roman" w:hAnsi="Times New Roman"/>
                <w:color w:val="000000"/>
                <w:sz w:val="22"/>
                <w:szCs w:val="22"/>
              </w:rPr>
            </w:pPr>
          </w:p>
        </w:tc>
        <w:tc>
          <w:tcPr>
            <w:tcW w:w="785" w:type="dxa"/>
            <w:shd w:val="clear" w:color="auto" w:fill="E7E6E6"/>
            <w:noWrap/>
            <w:vAlign w:val="center"/>
          </w:tcPr>
          <w:p w14:paraId="1F5F3A2B"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23473633"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7DF70D4D"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09C64DD2" w14:textId="77777777" w:rsidR="003A1224" w:rsidRPr="00C45035" w:rsidRDefault="003A1224" w:rsidP="00C10D3B">
            <w:pPr>
              <w:jc w:val="center"/>
              <w:rPr>
                <w:rFonts w:ascii="Times New Roman" w:hAnsi="Times New Roman"/>
                <w:color w:val="000000"/>
                <w:sz w:val="22"/>
                <w:szCs w:val="22"/>
              </w:rPr>
            </w:pPr>
          </w:p>
        </w:tc>
      </w:tr>
      <w:tr w:rsidR="003A1224" w:rsidRPr="000544D5" w14:paraId="4BFC3F8C" w14:textId="77777777" w:rsidTr="00C10D3B">
        <w:trPr>
          <w:trHeight w:val="299"/>
        </w:trPr>
        <w:tc>
          <w:tcPr>
            <w:tcW w:w="3114" w:type="dxa"/>
            <w:noWrap/>
            <w:vAlign w:val="bottom"/>
          </w:tcPr>
          <w:p w14:paraId="0CBC208E"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Amphora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copulata</w:t>
            </w:r>
            <w:proofErr w:type="spellEnd"/>
          </w:p>
        </w:tc>
        <w:tc>
          <w:tcPr>
            <w:tcW w:w="972" w:type="dxa"/>
            <w:noWrap/>
            <w:vAlign w:val="center"/>
          </w:tcPr>
          <w:p w14:paraId="28399A2A"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44DC0809"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482D25C0"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070E007C"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3F353E5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78A51FF0" w14:textId="77777777" w:rsidR="003A1224" w:rsidRPr="00C45035" w:rsidRDefault="003A1224" w:rsidP="00C10D3B">
            <w:pPr>
              <w:jc w:val="center"/>
              <w:rPr>
                <w:rFonts w:ascii="Times New Roman" w:hAnsi="Times New Roman"/>
                <w:color w:val="000000"/>
                <w:sz w:val="22"/>
                <w:szCs w:val="22"/>
              </w:rPr>
            </w:pPr>
          </w:p>
        </w:tc>
        <w:tc>
          <w:tcPr>
            <w:tcW w:w="725" w:type="dxa"/>
          </w:tcPr>
          <w:p w14:paraId="71C72AF4"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00C7BAB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0952E3DD" w14:textId="77777777" w:rsidR="003A1224" w:rsidRPr="00C45035" w:rsidRDefault="003A1224" w:rsidP="00C10D3B">
            <w:pPr>
              <w:jc w:val="center"/>
              <w:rPr>
                <w:rFonts w:ascii="Times New Roman" w:hAnsi="Times New Roman"/>
                <w:color w:val="000000"/>
                <w:sz w:val="22"/>
                <w:szCs w:val="22"/>
              </w:rPr>
            </w:pPr>
          </w:p>
        </w:tc>
      </w:tr>
      <w:tr w:rsidR="003A1224" w:rsidRPr="000544D5" w14:paraId="6E249357" w14:textId="77777777" w:rsidTr="00C10D3B">
        <w:trPr>
          <w:trHeight w:val="299"/>
        </w:trPr>
        <w:tc>
          <w:tcPr>
            <w:tcW w:w="3114" w:type="dxa"/>
            <w:shd w:val="clear" w:color="auto" w:fill="E7E6E6"/>
            <w:noWrap/>
            <w:vAlign w:val="bottom"/>
          </w:tcPr>
          <w:p w14:paraId="271EADEC"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Amphora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ovalis</w:t>
            </w:r>
            <w:proofErr w:type="spellEnd"/>
          </w:p>
        </w:tc>
        <w:tc>
          <w:tcPr>
            <w:tcW w:w="972" w:type="dxa"/>
            <w:shd w:val="clear" w:color="auto" w:fill="E7E6E6"/>
            <w:noWrap/>
            <w:vAlign w:val="center"/>
          </w:tcPr>
          <w:p w14:paraId="5F03009D"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113B64A0"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2E8FFC95"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64D9AB4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0D8CCA1E" w14:textId="77777777" w:rsidR="003A1224" w:rsidRPr="00C45035" w:rsidRDefault="003A1224" w:rsidP="00C10D3B">
            <w:pPr>
              <w:jc w:val="center"/>
              <w:rPr>
                <w:rFonts w:ascii="Times New Roman" w:hAnsi="Times New Roman"/>
                <w:color w:val="000000"/>
                <w:sz w:val="22"/>
                <w:szCs w:val="22"/>
              </w:rPr>
            </w:pPr>
          </w:p>
        </w:tc>
        <w:tc>
          <w:tcPr>
            <w:tcW w:w="785" w:type="dxa"/>
            <w:shd w:val="clear" w:color="auto" w:fill="E7E6E6"/>
            <w:noWrap/>
            <w:vAlign w:val="center"/>
          </w:tcPr>
          <w:p w14:paraId="6D329605"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48B235B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77C305D7"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0FC405F0"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5339071C" w14:textId="77777777" w:rsidTr="00C10D3B">
        <w:trPr>
          <w:trHeight w:val="299"/>
        </w:trPr>
        <w:tc>
          <w:tcPr>
            <w:tcW w:w="3114" w:type="dxa"/>
            <w:noWrap/>
            <w:vAlign w:val="bottom"/>
          </w:tcPr>
          <w:p w14:paraId="0C355191"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Aulacoseira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granulata</w:t>
            </w:r>
            <w:proofErr w:type="spellEnd"/>
          </w:p>
        </w:tc>
        <w:tc>
          <w:tcPr>
            <w:tcW w:w="972" w:type="dxa"/>
            <w:noWrap/>
            <w:vAlign w:val="center"/>
          </w:tcPr>
          <w:p w14:paraId="7486DCF2"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noWrap/>
            <w:vAlign w:val="center"/>
          </w:tcPr>
          <w:p w14:paraId="74D735B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7F355704"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noWrap/>
            <w:vAlign w:val="center"/>
          </w:tcPr>
          <w:p w14:paraId="3C58400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209DCF1F"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611FAC0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tcPr>
          <w:p w14:paraId="17178B98"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7D531424"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7738A5A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BEA31AD" w14:textId="77777777" w:rsidTr="00C10D3B">
        <w:trPr>
          <w:trHeight w:val="299"/>
        </w:trPr>
        <w:tc>
          <w:tcPr>
            <w:tcW w:w="3114" w:type="dxa"/>
            <w:shd w:val="clear" w:color="auto" w:fill="E7E6E6"/>
            <w:noWrap/>
            <w:vAlign w:val="bottom"/>
          </w:tcPr>
          <w:p w14:paraId="4DD2A399"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Brachysira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neoexilis</w:t>
            </w:r>
            <w:proofErr w:type="spellEnd"/>
          </w:p>
        </w:tc>
        <w:tc>
          <w:tcPr>
            <w:tcW w:w="972" w:type="dxa"/>
            <w:shd w:val="clear" w:color="auto" w:fill="E7E6E6"/>
            <w:noWrap/>
            <w:vAlign w:val="center"/>
          </w:tcPr>
          <w:p w14:paraId="24DB0A09"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021CD2D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26D228BA"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67712323"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7A5DF610"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01B5C9CA"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tcPr>
          <w:p w14:paraId="360AF52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5D6C4199"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1D1D664C" w14:textId="77777777" w:rsidR="003A1224" w:rsidRPr="00C45035" w:rsidRDefault="003A1224" w:rsidP="00C10D3B">
            <w:pPr>
              <w:jc w:val="center"/>
              <w:rPr>
                <w:rFonts w:ascii="Times New Roman" w:hAnsi="Times New Roman"/>
                <w:color w:val="000000"/>
                <w:sz w:val="22"/>
                <w:szCs w:val="22"/>
              </w:rPr>
            </w:pPr>
          </w:p>
        </w:tc>
      </w:tr>
      <w:tr w:rsidR="003A1224" w:rsidRPr="000544D5" w14:paraId="7574CED4" w14:textId="77777777" w:rsidTr="00C10D3B">
        <w:trPr>
          <w:trHeight w:val="299"/>
        </w:trPr>
        <w:tc>
          <w:tcPr>
            <w:tcW w:w="3114" w:type="dxa"/>
            <w:noWrap/>
            <w:vAlign w:val="bottom"/>
          </w:tcPr>
          <w:p w14:paraId="328078F0"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Cocconeis</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placentula</w:t>
            </w:r>
            <w:proofErr w:type="spellEnd"/>
          </w:p>
        </w:tc>
        <w:tc>
          <w:tcPr>
            <w:tcW w:w="972" w:type="dxa"/>
            <w:noWrap/>
            <w:vAlign w:val="center"/>
          </w:tcPr>
          <w:p w14:paraId="05AC66C8"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41EFC71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26B5C5A7"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266C5AA8"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25DEA15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68E07D4A"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tcPr>
          <w:p w14:paraId="0733754D"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5C27B049"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79A2CBE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375D7CD1" w14:textId="77777777" w:rsidTr="00C10D3B">
        <w:trPr>
          <w:trHeight w:val="299"/>
        </w:trPr>
        <w:tc>
          <w:tcPr>
            <w:tcW w:w="3114" w:type="dxa"/>
            <w:shd w:val="clear" w:color="auto" w:fill="E7E6E6"/>
            <w:noWrap/>
            <w:vAlign w:val="bottom"/>
          </w:tcPr>
          <w:p w14:paraId="1D2F9587"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Cyclotella</w:t>
            </w:r>
            <w:proofErr w:type="spellEnd"/>
            <w:r w:rsidRPr="00C45035">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Pr>
                <w:rFonts w:ascii="Times New Roman" w:hAnsi="Times New Roman"/>
                <w:color w:val="000000"/>
                <w:sz w:val="22"/>
                <w:szCs w:val="22"/>
              </w:rPr>
              <w:t>.</w:t>
            </w:r>
          </w:p>
        </w:tc>
        <w:tc>
          <w:tcPr>
            <w:tcW w:w="972" w:type="dxa"/>
            <w:shd w:val="clear" w:color="auto" w:fill="E7E6E6"/>
            <w:noWrap/>
            <w:vAlign w:val="center"/>
          </w:tcPr>
          <w:p w14:paraId="45880EEB"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0FB13407"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1C259E2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shd w:val="clear" w:color="auto" w:fill="E7E6E6"/>
            <w:noWrap/>
            <w:vAlign w:val="center"/>
          </w:tcPr>
          <w:p w14:paraId="6A31EF9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18C0C25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35EBE7E2"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tcPr>
          <w:p w14:paraId="362B9B00"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41E616E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330A90B0" w14:textId="77777777" w:rsidR="003A1224" w:rsidRPr="00C45035" w:rsidRDefault="003A1224" w:rsidP="00C10D3B">
            <w:pPr>
              <w:jc w:val="center"/>
              <w:rPr>
                <w:rFonts w:ascii="Times New Roman" w:hAnsi="Times New Roman"/>
                <w:color w:val="000000"/>
                <w:sz w:val="22"/>
                <w:szCs w:val="22"/>
              </w:rPr>
            </w:pPr>
          </w:p>
        </w:tc>
      </w:tr>
      <w:tr w:rsidR="003A1224" w:rsidRPr="000544D5" w14:paraId="6D3FDE39" w14:textId="77777777" w:rsidTr="00C10D3B">
        <w:trPr>
          <w:trHeight w:val="299"/>
        </w:trPr>
        <w:tc>
          <w:tcPr>
            <w:tcW w:w="3114" w:type="dxa"/>
            <w:noWrap/>
            <w:vAlign w:val="bottom"/>
          </w:tcPr>
          <w:p w14:paraId="188A1F57"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Cymbella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compacta</w:t>
            </w:r>
            <w:proofErr w:type="spellEnd"/>
          </w:p>
        </w:tc>
        <w:tc>
          <w:tcPr>
            <w:tcW w:w="972" w:type="dxa"/>
            <w:noWrap/>
            <w:vAlign w:val="center"/>
          </w:tcPr>
          <w:p w14:paraId="05E1160A"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27173169"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3FCF5054"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noWrap/>
            <w:vAlign w:val="center"/>
          </w:tcPr>
          <w:p w14:paraId="0F496F6D"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0F4451F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4B090808" w14:textId="77777777" w:rsidR="003A1224" w:rsidRPr="00C45035" w:rsidRDefault="003A1224" w:rsidP="00C10D3B">
            <w:pPr>
              <w:jc w:val="center"/>
              <w:rPr>
                <w:rFonts w:ascii="Times New Roman" w:hAnsi="Times New Roman"/>
                <w:color w:val="000000"/>
                <w:sz w:val="22"/>
                <w:szCs w:val="22"/>
              </w:rPr>
            </w:pPr>
          </w:p>
        </w:tc>
        <w:tc>
          <w:tcPr>
            <w:tcW w:w="725" w:type="dxa"/>
          </w:tcPr>
          <w:p w14:paraId="3486078E"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14DC949A"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6D3D8C65" w14:textId="77777777" w:rsidR="003A1224" w:rsidRPr="00C45035" w:rsidRDefault="003A1224" w:rsidP="00C10D3B">
            <w:pPr>
              <w:jc w:val="center"/>
              <w:rPr>
                <w:rFonts w:ascii="Times New Roman" w:hAnsi="Times New Roman"/>
                <w:color w:val="000000"/>
                <w:sz w:val="22"/>
                <w:szCs w:val="22"/>
              </w:rPr>
            </w:pPr>
          </w:p>
        </w:tc>
      </w:tr>
      <w:tr w:rsidR="003A1224" w:rsidRPr="000544D5" w14:paraId="2B3DA115" w14:textId="77777777" w:rsidTr="00C10D3B">
        <w:trPr>
          <w:trHeight w:val="299"/>
        </w:trPr>
        <w:tc>
          <w:tcPr>
            <w:tcW w:w="3114" w:type="dxa"/>
            <w:shd w:val="clear" w:color="auto" w:fill="E7E6E6"/>
            <w:noWrap/>
            <w:vAlign w:val="bottom"/>
          </w:tcPr>
          <w:p w14:paraId="463D2153" w14:textId="77777777" w:rsidR="003A1224" w:rsidRPr="00C45035"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C</w:t>
            </w:r>
            <w:r w:rsidRPr="00C45035">
              <w:rPr>
                <w:rFonts w:ascii="Times New Roman" w:hAnsi="Times New Roman"/>
                <w:i/>
                <w:iCs/>
                <w:color w:val="000000"/>
                <w:sz w:val="22"/>
                <w:szCs w:val="22"/>
              </w:rPr>
              <w:t>ymbella</w:t>
            </w:r>
            <w:proofErr w:type="spellEnd"/>
            <w:r w:rsidRPr="00C45035">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972" w:type="dxa"/>
            <w:shd w:val="clear" w:color="auto" w:fill="E7E6E6"/>
            <w:noWrap/>
            <w:vAlign w:val="center"/>
          </w:tcPr>
          <w:p w14:paraId="3234474B"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1A9FCF6E"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7FE577D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shd w:val="clear" w:color="auto" w:fill="E7E6E6"/>
            <w:noWrap/>
            <w:vAlign w:val="center"/>
          </w:tcPr>
          <w:p w14:paraId="21344F60"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6ED5D38A" w14:textId="77777777" w:rsidR="003A1224" w:rsidRPr="00C45035" w:rsidRDefault="003A1224" w:rsidP="00C10D3B">
            <w:pPr>
              <w:jc w:val="center"/>
              <w:rPr>
                <w:rFonts w:ascii="Times New Roman" w:hAnsi="Times New Roman"/>
                <w:color w:val="000000"/>
                <w:sz w:val="22"/>
                <w:szCs w:val="22"/>
              </w:rPr>
            </w:pPr>
          </w:p>
        </w:tc>
        <w:tc>
          <w:tcPr>
            <w:tcW w:w="785" w:type="dxa"/>
            <w:shd w:val="clear" w:color="auto" w:fill="E7E6E6"/>
            <w:noWrap/>
            <w:vAlign w:val="center"/>
          </w:tcPr>
          <w:p w14:paraId="1C2141C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tcPr>
          <w:p w14:paraId="42E557D1"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7366D5A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4B202524" w14:textId="77777777" w:rsidR="003A1224" w:rsidRPr="00C45035" w:rsidRDefault="003A1224" w:rsidP="00C10D3B">
            <w:pPr>
              <w:jc w:val="center"/>
              <w:rPr>
                <w:rFonts w:ascii="Times New Roman" w:hAnsi="Times New Roman"/>
                <w:color w:val="000000"/>
                <w:sz w:val="22"/>
                <w:szCs w:val="22"/>
              </w:rPr>
            </w:pPr>
          </w:p>
        </w:tc>
      </w:tr>
      <w:tr w:rsidR="003A1224" w:rsidRPr="000544D5" w14:paraId="364DB9BE" w14:textId="77777777" w:rsidTr="00C10D3B">
        <w:trPr>
          <w:trHeight w:val="299"/>
        </w:trPr>
        <w:tc>
          <w:tcPr>
            <w:tcW w:w="3114" w:type="dxa"/>
            <w:noWrap/>
            <w:vAlign w:val="bottom"/>
          </w:tcPr>
          <w:p w14:paraId="765975A5"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Diatoma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moniliformis</w:t>
            </w:r>
            <w:proofErr w:type="spellEnd"/>
          </w:p>
        </w:tc>
        <w:tc>
          <w:tcPr>
            <w:tcW w:w="972" w:type="dxa"/>
            <w:noWrap/>
            <w:vAlign w:val="center"/>
          </w:tcPr>
          <w:p w14:paraId="61034508"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557C3B1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19F4C75E"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5E910FFA"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7E1ED7D0" w14:textId="77777777" w:rsidR="003A1224" w:rsidRPr="00C45035" w:rsidRDefault="003A1224" w:rsidP="00C10D3B">
            <w:pPr>
              <w:jc w:val="center"/>
              <w:rPr>
                <w:rFonts w:ascii="Times New Roman" w:hAnsi="Times New Roman"/>
                <w:color w:val="000000"/>
                <w:sz w:val="22"/>
                <w:szCs w:val="22"/>
              </w:rPr>
            </w:pPr>
          </w:p>
        </w:tc>
        <w:tc>
          <w:tcPr>
            <w:tcW w:w="785" w:type="dxa"/>
            <w:noWrap/>
            <w:vAlign w:val="center"/>
          </w:tcPr>
          <w:p w14:paraId="004A3948" w14:textId="77777777" w:rsidR="003A1224" w:rsidRPr="00C45035" w:rsidRDefault="003A1224" w:rsidP="00C10D3B">
            <w:pPr>
              <w:jc w:val="center"/>
              <w:rPr>
                <w:rFonts w:ascii="Times New Roman" w:hAnsi="Times New Roman"/>
                <w:color w:val="000000"/>
                <w:sz w:val="22"/>
                <w:szCs w:val="22"/>
              </w:rPr>
            </w:pPr>
          </w:p>
        </w:tc>
        <w:tc>
          <w:tcPr>
            <w:tcW w:w="725" w:type="dxa"/>
          </w:tcPr>
          <w:p w14:paraId="3A84363B"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7D213C50"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7F13D134" w14:textId="77777777" w:rsidR="003A1224" w:rsidRPr="00C45035" w:rsidRDefault="003A1224" w:rsidP="00C10D3B">
            <w:pPr>
              <w:jc w:val="center"/>
              <w:rPr>
                <w:rFonts w:ascii="Times New Roman" w:hAnsi="Times New Roman"/>
                <w:color w:val="000000"/>
                <w:sz w:val="22"/>
                <w:szCs w:val="22"/>
              </w:rPr>
            </w:pPr>
          </w:p>
        </w:tc>
      </w:tr>
      <w:tr w:rsidR="003A1224" w:rsidRPr="000544D5" w14:paraId="74CF6CAC" w14:textId="77777777" w:rsidTr="00C10D3B">
        <w:trPr>
          <w:trHeight w:val="299"/>
        </w:trPr>
        <w:tc>
          <w:tcPr>
            <w:tcW w:w="3114" w:type="dxa"/>
            <w:shd w:val="clear" w:color="auto" w:fill="E7E6E6"/>
            <w:noWrap/>
            <w:vAlign w:val="bottom"/>
          </w:tcPr>
          <w:p w14:paraId="5EDB7F9E"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Diatoma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vulgaris</w:t>
            </w:r>
            <w:proofErr w:type="spellEnd"/>
          </w:p>
        </w:tc>
        <w:tc>
          <w:tcPr>
            <w:tcW w:w="972" w:type="dxa"/>
            <w:shd w:val="clear" w:color="auto" w:fill="E7E6E6"/>
            <w:noWrap/>
            <w:vAlign w:val="center"/>
          </w:tcPr>
          <w:p w14:paraId="25BBC92F"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3021E26C"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1EF8149D"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2E3B9A89"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3FA448E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1C8D4BD7"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73A337FE"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57A7F0A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60C8075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773B1F2" w14:textId="77777777" w:rsidTr="00C10D3B">
        <w:trPr>
          <w:trHeight w:val="299"/>
        </w:trPr>
        <w:tc>
          <w:tcPr>
            <w:tcW w:w="3114" w:type="dxa"/>
            <w:noWrap/>
            <w:vAlign w:val="bottom"/>
          </w:tcPr>
          <w:p w14:paraId="54890648"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Fragilaria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crotonensi</w:t>
            </w:r>
            <w:proofErr w:type="spellEnd"/>
          </w:p>
        </w:tc>
        <w:tc>
          <w:tcPr>
            <w:tcW w:w="972" w:type="dxa"/>
            <w:noWrap/>
            <w:vAlign w:val="center"/>
          </w:tcPr>
          <w:p w14:paraId="27C2E57A"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noWrap/>
            <w:vAlign w:val="center"/>
          </w:tcPr>
          <w:p w14:paraId="7AEA53A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0A993CAA"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noWrap/>
            <w:vAlign w:val="center"/>
          </w:tcPr>
          <w:p w14:paraId="33B90260"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5B9CF4B1"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2F63FFA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tcPr>
          <w:p w14:paraId="2A533283"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54C58FB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3A26A42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12FCE5AC" w14:textId="77777777" w:rsidTr="00C10D3B">
        <w:trPr>
          <w:trHeight w:val="299"/>
        </w:trPr>
        <w:tc>
          <w:tcPr>
            <w:tcW w:w="3114" w:type="dxa"/>
            <w:shd w:val="clear" w:color="auto" w:fill="E7E6E6"/>
            <w:noWrap/>
            <w:vAlign w:val="bottom"/>
          </w:tcPr>
          <w:p w14:paraId="2C7E8BF3"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Fragilaria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vaucheria</w:t>
            </w:r>
            <w:proofErr w:type="spellEnd"/>
            <w:r w:rsidRPr="00C45035">
              <w:rPr>
                <w:rFonts w:ascii="Times New Roman" w:hAnsi="Times New Roman"/>
                <w:i/>
                <w:iCs/>
                <w:color w:val="000000"/>
                <w:sz w:val="22"/>
                <w:szCs w:val="22"/>
              </w:rPr>
              <w:t xml:space="preserve"> </w:t>
            </w:r>
          </w:p>
        </w:tc>
        <w:tc>
          <w:tcPr>
            <w:tcW w:w="972" w:type="dxa"/>
            <w:shd w:val="clear" w:color="auto" w:fill="E7E6E6"/>
            <w:noWrap/>
            <w:vAlign w:val="center"/>
          </w:tcPr>
          <w:p w14:paraId="0DCBA6A6"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58C4D8B7"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12BAB6FB"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200A6E23"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4B2FFBF9" w14:textId="77777777" w:rsidR="003A1224" w:rsidRPr="00C45035" w:rsidRDefault="003A1224" w:rsidP="00C10D3B">
            <w:pPr>
              <w:jc w:val="center"/>
              <w:rPr>
                <w:rFonts w:ascii="Times New Roman" w:hAnsi="Times New Roman"/>
                <w:color w:val="000000"/>
                <w:sz w:val="22"/>
                <w:szCs w:val="22"/>
              </w:rPr>
            </w:pPr>
          </w:p>
        </w:tc>
        <w:tc>
          <w:tcPr>
            <w:tcW w:w="785" w:type="dxa"/>
            <w:shd w:val="clear" w:color="auto" w:fill="E7E6E6"/>
            <w:noWrap/>
            <w:vAlign w:val="center"/>
          </w:tcPr>
          <w:p w14:paraId="0AE24F56"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270A3B7C"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4E98C216"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555AAF1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D8930E4" w14:textId="77777777" w:rsidTr="00C10D3B">
        <w:trPr>
          <w:trHeight w:val="299"/>
        </w:trPr>
        <w:tc>
          <w:tcPr>
            <w:tcW w:w="3114" w:type="dxa"/>
            <w:noWrap/>
            <w:vAlign w:val="bottom"/>
          </w:tcPr>
          <w:p w14:paraId="0B03ADD0"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Gomphonema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augustatum</w:t>
            </w:r>
            <w:proofErr w:type="spellEnd"/>
          </w:p>
        </w:tc>
        <w:tc>
          <w:tcPr>
            <w:tcW w:w="972" w:type="dxa"/>
            <w:noWrap/>
            <w:vAlign w:val="center"/>
          </w:tcPr>
          <w:p w14:paraId="272FAC20"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6AEB1DD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58E5AA1C"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7DBBD3B4"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29B590EF" w14:textId="77777777" w:rsidR="003A1224" w:rsidRPr="00C45035" w:rsidRDefault="003A1224" w:rsidP="00C10D3B">
            <w:pPr>
              <w:jc w:val="center"/>
              <w:rPr>
                <w:rFonts w:ascii="Times New Roman" w:hAnsi="Times New Roman"/>
                <w:color w:val="000000"/>
                <w:sz w:val="22"/>
                <w:szCs w:val="22"/>
              </w:rPr>
            </w:pPr>
          </w:p>
        </w:tc>
        <w:tc>
          <w:tcPr>
            <w:tcW w:w="785" w:type="dxa"/>
            <w:noWrap/>
            <w:vAlign w:val="center"/>
          </w:tcPr>
          <w:p w14:paraId="3585F412" w14:textId="77777777" w:rsidR="003A1224" w:rsidRPr="00C45035" w:rsidRDefault="003A1224" w:rsidP="00C10D3B">
            <w:pPr>
              <w:jc w:val="center"/>
              <w:rPr>
                <w:rFonts w:ascii="Times New Roman" w:hAnsi="Times New Roman"/>
                <w:color w:val="000000"/>
                <w:sz w:val="22"/>
                <w:szCs w:val="22"/>
              </w:rPr>
            </w:pPr>
          </w:p>
        </w:tc>
        <w:tc>
          <w:tcPr>
            <w:tcW w:w="725" w:type="dxa"/>
          </w:tcPr>
          <w:p w14:paraId="6EF128CF"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34B777F9"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7D825F26" w14:textId="77777777" w:rsidR="003A1224" w:rsidRPr="00C45035" w:rsidRDefault="003A1224" w:rsidP="00C10D3B">
            <w:pPr>
              <w:jc w:val="center"/>
              <w:rPr>
                <w:rFonts w:ascii="Times New Roman" w:hAnsi="Times New Roman"/>
                <w:color w:val="000000"/>
                <w:sz w:val="22"/>
                <w:szCs w:val="22"/>
              </w:rPr>
            </w:pPr>
          </w:p>
        </w:tc>
      </w:tr>
      <w:tr w:rsidR="003A1224" w:rsidRPr="000544D5" w14:paraId="45E0315C" w14:textId="77777777" w:rsidTr="00C10D3B">
        <w:trPr>
          <w:trHeight w:val="299"/>
        </w:trPr>
        <w:tc>
          <w:tcPr>
            <w:tcW w:w="3114" w:type="dxa"/>
            <w:shd w:val="clear" w:color="auto" w:fill="E7E6E6"/>
            <w:noWrap/>
            <w:vAlign w:val="bottom"/>
          </w:tcPr>
          <w:p w14:paraId="63254682"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Gomphonema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olivaceum</w:t>
            </w:r>
            <w:proofErr w:type="spellEnd"/>
          </w:p>
        </w:tc>
        <w:tc>
          <w:tcPr>
            <w:tcW w:w="972" w:type="dxa"/>
            <w:shd w:val="clear" w:color="auto" w:fill="E7E6E6"/>
            <w:noWrap/>
            <w:vAlign w:val="center"/>
          </w:tcPr>
          <w:p w14:paraId="280EE57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shd w:val="clear" w:color="auto" w:fill="E7E6E6"/>
            <w:noWrap/>
            <w:vAlign w:val="center"/>
          </w:tcPr>
          <w:p w14:paraId="5E85997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465E1E09"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23B32001"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29DF8CF3" w14:textId="77777777" w:rsidR="003A1224" w:rsidRPr="00C45035" w:rsidRDefault="003A1224" w:rsidP="00C10D3B">
            <w:pPr>
              <w:jc w:val="center"/>
              <w:rPr>
                <w:rFonts w:ascii="Times New Roman" w:hAnsi="Times New Roman"/>
                <w:color w:val="000000"/>
                <w:sz w:val="22"/>
                <w:szCs w:val="22"/>
              </w:rPr>
            </w:pPr>
          </w:p>
        </w:tc>
        <w:tc>
          <w:tcPr>
            <w:tcW w:w="785" w:type="dxa"/>
            <w:shd w:val="clear" w:color="auto" w:fill="E7E6E6"/>
            <w:noWrap/>
            <w:vAlign w:val="center"/>
          </w:tcPr>
          <w:p w14:paraId="002EFDCE"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25CB6BCE"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07F37883"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2262DDB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FED4048" w14:textId="77777777" w:rsidTr="00C10D3B">
        <w:trPr>
          <w:trHeight w:val="299"/>
        </w:trPr>
        <w:tc>
          <w:tcPr>
            <w:tcW w:w="3114" w:type="dxa"/>
            <w:noWrap/>
            <w:vAlign w:val="bottom"/>
          </w:tcPr>
          <w:p w14:paraId="44D270A3"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Gomphonema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parvulum</w:t>
            </w:r>
            <w:proofErr w:type="spellEnd"/>
          </w:p>
        </w:tc>
        <w:tc>
          <w:tcPr>
            <w:tcW w:w="972" w:type="dxa"/>
            <w:noWrap/>
            <w:vAlign w:val="center"/>
          </w:tcPr>
          <w:p w14:paraId="5837EB5D"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744D39E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51B455EC"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0E511F52"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592B456F"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6C139973" w14:textId="77777777" w:rsidR="003A1224" w:rsidRPr="00C45035" w:rsidRDefault="003A1224" w:rsidP="00C10D3B">
            <w:pPr>
              <w:jc w:val="center"/>
              <w:rPr>
                <w:rFonts w:ascii="Times New Roman" w:hAnsi="Times New Roman"/>
                <w:color w:val="000000"/>
                <w:sz w:val="22"/>
                <w:szCs w:val="22"/>
              </w:rPr>
            </w:pPr>
          </w:p>
        </w:tc>
        <w:tc>
          <w:tcPr>
            <w:tcW w:w="725" w:type="dxa"/>
          </w:tcPr>
          <w:p w14:paraId="46F2C0B8"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69D83B11"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275EEE6B" w14:textId="77777777" w:rsidR="003A1224" w:rsidRPr="00C45035" w:rsidRDefault="003A1224" w:rsidP="00C10D3B">
            <w:pPr>
              <w:jc w:val="center"/>
              <w:rPr>
                <w:rFonts w:ascii="Times New Roman" w:hAnsi="Times New Roman"/>
                <w:color w:val="000000"/>
                <w:sz w:val="22"/>
                <w:szCs w:val="22"/>
              </w:rPr>
            </w:pPr>
          </w:p>
        </w:tc>
      </w:tr>
      <w:tr w:rsidR="003A1224" w:rsidRPr="000544D5" w14:paraId="38A9FBE7" w14:textId="77777777" w:rsidTr="00C10D3B">
        <w:trPr>
          <w:trHeight w:val="299"/>
        </w:trPr>
        <w:tc>
          <w:tcPr>
            <w:tcW w:w="3114" w:type="dxa"/>
            <w:shd w:val="clear" w:color="auto" w:fill="E7E6E6"/>
            <w:noWrap/>
            <w:vAlign w:val="bottom"/>
          </w:tcPr>
          <w:p w14:paraId="4BC7F9F3"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Gomphonema</w:t>
            </w:r>
            <w:proofErr w:type="spellEnd"/>
            <w:r w:rsidRPr="00C45035">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972" w:type="dxa"/>
            <w:shd w:val="clear" w:color="auto" w:fill="E7E6E6"/>
            <w:noWrap/>
            <w:vAlign w:val="center"/>
          </w:tcPr>
          <w:p w14:paraId="51CCB96A"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shd w:val="clear" w:color="auto" w:fill="E7E6E6"/>
            <w:noWrap/>
            <w:vAlign w:val="center"/>
          </w:tcPr>
          <w:p w14:paraId="35F2050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20B8B2F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shd w:val="clear" w:color="auto" w:fill="E7E6E6"/>
            <w:noWrap/>
            <w:vAlign w:val="center"/>
          </w:tcPr>
          <w:p w14:paraId="68B789FF"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6435DFAA" w14:textId="77777777" w:rsidR="003A1224" w:rsidRPr="00C45035" w:rsidRDefault="003A1224" w:rsidP="00C10D3B">
            <w:pPr>
              <w:jc w:val="center"/>
              <w:rPr>
                <w:rFonts w:ascii="Times New Roman" w:hAnsi="Times New Roman"/>
                <w:color w:val="000000"/>
                <w:sz w:val="22"/>
                <w:szCs w:val="22"/>
              </w:rPr>
            </w:pPr>
          </w:p>
        </w:tc>
        <w:tc>
          <w:tcPr>
            <w:tcW w:w="785" w:type="dxa"/>
            <w:shd w:val="clear" w:color="auto" w:fill="E7E6E6"/>
            <w:noWrap/>
            <w:vAlign w:val="center"/>
          </w:tcPr>
          <w:p w14:paraId="01D2696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tcPr>
          <w:p w14:paraId="00227CCC"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461A5290"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7ADE2E7A" w14:textId="77777777" w:rsidR="003A1224" w:rsidRPr="00C45035" w:rsidRDefault="003A1224" w:rsidP="00C10D3B">
            <w:pPr>
              <w:jc w:val="center"/>
              <w:rPr>
                <w:rFonts w:ascii="Times New Roman" w:hAnsi="Times New Roman"/>
                <w:color w:val="000000"/>
                <w:sz w:val="22"/>
                <w:szCs w:val="22"/>
              </w:rPr>
            </w:pPr>
          </w:p>
        </w:tc>
      </w:tr>
      <w:tr w:rsidR="003A1224" w:rsidRPr="000544D5" w14:paraId="6632CFDC" w14:textId="77777777" w:rsidTr="00C10D3B">
        <w:trPr>
          <w:trHeight w:val="299"/>
        </w:trPr>
        <w:tc>
          <w:tcPr>
            <w:tcW w:w="3114" w:type="dxa"/>
            <w:noWrap/>
            <w:vAlign w:val="bottom"/>
          </w:tcPr>
          <w:p w14:paraId="6C3190E0"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Hipodonta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capitata</w:t>
            </w:r>
            <w:proofErr w:type="spellEnd"/>
          </w:p>
        </w:tc>
        <w:tc>
          <w:tcPr>
            <w:tcW w:w="972" w:type="dxa"/>
            <w:noWrap/>
            <w:vAlign w:val="center"/>
          </w:tcPr>
          <w:p w14:paraId="448FD7E9"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5D5AED45"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044D51ED"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254CAD1E"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099A1E5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788A72D3" w14:textId="77777777" w:rsidR="003A1224" w:rsidRPr="00C45035" w:rsidRDefault="003A1224" w:rsidP="00C10D3B">
            <w:pPr>
              <w:jc w:val="center"/>
              <w:rPr>
                <w:rFonts w:ascii="Times New Roman" w:hAnsi="Times New Roman"/>
                <w:color w:val="000000"/>
                <w:sz w:val="22"/>
                <w:szCs w:val="22"/>
              </w:rPr>
            </w:pPr>
          </w:p>
        </w:tc>
        <w:tc>
          <w:tcPr>
            <w:tcW w:w="725" w:type="dxa"/>
          </w:tcPr>
          <w:p w14:paraId="72640195"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019DB7EE"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1AA5D03F" w14:textId="77777777" w:rsidR="003A1224" w:rsidRPr="00C45035" w:rsidRDefault="003A1224" w:rsidP="00C10D3B">
            <w:pPr>
              <w:jc w:val="center"/>
              <w:rPr>
                <w:rFonts w:ascii="Times New Roman" w:hAnsi="Times New Roman"/>
                <w:color w:val="000000"/>
                <w:sz w:val="22"/>
                <w:szCs w:val="22"/>
              </w:rPr>
            </w:pPr>
          </w:p>
        </w:tc>
      </w:tr>
      <w:tr w:rsidR="003A1224" w:rsidRPr="000544D5" w14:paraId="1D6DE868" w14:textId="77777777" w:rsidTr="00C10D3B">
        <w:trPr>
          <w:trHeight w:val="299"/>
        </w:trPr>
        <w:tc>
          <w:tcPr>
            <w:tcW w:w="3114" w:type="dxa"/>
            <w:shd w:val="clear" w:color="auto" w:fill="E7E6E6"/>
            <w:noWrap/>
            <w:vAlign w:val="bottom"/>
          </w:tcPr>
          <w:p w14:paraId="465D217F"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Melosira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varians</w:t>
            </w:r>
            <w:proofErr w:type="spellEnd"/>
          </w:p>
        </w:tc>
        <w:tc>
          <w:tcPr>
            <w:tcW w:w="972" w:type="dxa"/>
            <w:shd w:val="clear" w:color="auto" w:fill="E7E6E6"/>
            <w:noWrap/>
            <w:vAlign w:val="center"/>
          </w:tcPr>
          <w:p w14:paraId="7DDADCF3"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505B51F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5A650630"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shd w:val="clear" w:color="auto" w:fill="E7E6E6"/>
            <w:noWrap/>
            <w:vAlign w:val="center"/>
          </w:tcPr>
          <w:p w14:paraId="70AB50E0"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774AA1B9"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052B3C42"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66B361CD"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0ABBEDA9"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66992D5B" w14:textId="77777777" w:rsidR="003A1224" w:rsidRPr="00C45035" w:rsidRDefault="003A1224" w:rsidP="00C10D3B">
            <w:pPr>
              <w:jc w:val="center"/>
              <w:rPr>
                <w:rFonts w:ascii="Times New Roman" w:hAnsi="Times New Roman"/>
                <w:color w:val="000000"/>
                <w:sz w:val="22"/>
                <w:szCs w:val="22"/>
              </w:rPr>
            </w:pPr>
          </w:p>
        </w:tc>
      </w:tr>
      <w:tr w:rsidR="003A1224" w:rsidRPr="000544D5" w14:paraId="5EED1770" w14:textId="77777777" w:rsidTr="00C10D3B">
        <w:trPr>
          <w:trHeight w:val="299"/>
        </w:trPr>
        <w:tc>
          <w:tcPr>
            <w:tcW w:w="3114" w:type="dxa"/>
            <w:noWrap/>
            <w:vAlign w:val="bottom"/>
          </w:tcPr>
          <w:p w14:paraId="1C79AA49"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Navicula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cryptocephala</w:t>
            </w:r>
            <w:proofErr w:type="spellEnd"/>
            <w:r w:rsidRPr="00C45035">
              <w:rPr>
                <w:rFonts w:ascii="Times New Roman" w:hAnsi="Times New Roman"/>
                <w:i/>
                <w:iCs/>
                <w:color w:val="000000"/>
                <w:sz w:val="22"/>
                <w:szCs w:val="22"/>
              </w:rPr>
              <w:t xml:space="preserve"> var. </w:t>
            </w:r>
            <w:proofErr w:type="spellStart"/>
            <w:r w:rsidRPr="00C45035">
              <w:rPr>
                <w:rFonts w:ascii="Times New Roman" w:hAnsi="Times New Roman"/>
                <w:i/>
                <w:iCs/>
                <w:color w:val="000000"/>
                <w:sz w:val="22"/>
                <w:szCs w:val="22"/>
              </w:rPr>
              <w:t>Cryprocephala</w:t>
            </w:r>
            <w:proofErr w:type="spellEnd"/>
          </w:p>
        </w:tc>
        <w:tc>
          <w:tcPr>
            <w:tcW w:w="972" w:type="dxa"/>
            <w:noWrap/>
            <w:vAlign w:val="center"/>
          </w:tcPr>
          <w:p w14:paraId="02867775"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7BA17B2C"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7CFF459D"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681E87E7"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76508A19"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0ACED17A" w14:textId="77777777" w:rsidR="003A1224" w:rsidRPr="00C45035" w:rsidRDefault="003A1224" w:rsidP="00C10D3B">
            <w:pPr>
              <w:jc w:val="center"/>
              <w:rPr>
                <w:rFonts w:ascii="Times New Roman" w:hAnsi="Times New Roman"/>
                <w:color w:val="000000"/>
                <w:sz w:val="22"/>
                <w:szCs w:val="22"/>
              </w:rPr>
            </w:pPr>
          </w:p>
        </w:tc>
        <w:tc>
          <w:tcPr>
            <w:tcW w:w="725" w:type="dxa"/>
          </w:tcPr>
          <w:p w14:paraId="3B46FA7B"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2D040D43"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0F7D8F3F" w14:textId="77777777" w:rsidR="003A1224" w:rsidRPr="00C45035" w:rsidRDefault="003A1224" w:rsidP="00C10D3B">
            <w:pPr>
              <w:jc w:val="center"/>
              <w:rPr>
                <w:rFonts w:ascii="Times New Roman" w:hAnsi="Times New Roman"/>
                <w:color w:val="000000"/>
                <w:sz w:val="22"/>
                <w:szCs w:val="22"/>
              </w:rPr>
            </w:pPr>
          </w:p>
        </w:tc>
      </w:tr>
      <w:tr w:rsidR="003A1224" w:rsidRPr="000544D5" w14:paraId="288CDC1C" w14:textId="77777777" w:rsidTr="00C10D3B">
        <w:trPr>
          <w:trHeight w:val="299"/>
        </w:trPr>
        <w:tc>
          <w:tcPr>
            <w:tcW w:w="3114" w:type="dxa"/>
            <w:shd w:val="clear" w:color="auto" w:fill="E7E6E6"/>
            <w:noWrap/>
            <w:vAlign w:val="bottom"/>
          </w:tcPr>
          <w:p w14:paraId="48A8FC54"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Navicula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exilis</w:t>
            </w:r>
            <w:proofErr w:type="spellEnd"/>
          </w:p>
        </w:tc>
        <w:tc>
          <w:tcPr>
            <w:tcW w:w="972" w:type="dxa"/>
            <w:shd w:val="clear" w:color="auto" w:fill="E7E6E6"/>
            <w:noWrap/>
            <w:vAlign w:val="center"/>
          </w:tcPr>
          <w:p w14:paraId="15E4F7C9"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shd w:val="clear" w:color="auto" w:fill="E7E6E6"/>
            <w:noWrap/>
            <w:vAlign w:val="center"/>
          </w:tcPr>
          <w:p w14:paraId="0C02A89F"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5D0BA3FE"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229F250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4E5BA07B"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2C2877F6"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278ED3B6"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2D5CC190"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5A7A7FFC" w14:textId="77777777" w:rsidR="003A1224" w:rsidRPr="00C45035" w:rsidRDefault="003A1224" w:rsidP="00C10D3B">
            <w:pPr>
              <w:jc w:val="center"/>
              <w:rPr>
                <w:rFonts w:ascii="Times New Roman" w:hAnsi="Times New Roman"/>
                <w:color w:val="000000"/>
                <w:sz w:val="22"/>
                <w:szCs w:val="22"/>
              </w:rPr>
            </w:pPr>
          </w:p>
        </w:tc>
      </w:tr>
      <w:tr w:rsidR="003A1224" w:rsidRPr="000544D5" w14:paraId="1811B1B6" w14:textId="77777777" w:rsidTr="00C10D3B">
        <w:trPr>
          <w:trHeight w:val="299"/>
        </w:trPr>
        <w:tc>
          <w:tcPr>
            <w:tcW w:w="3114" w:type="dxa"/>
            <w:noWrap/>
            <w:vAlign w:val="bottom"/>
          </w:tcPr>
          <w:p w14:paraId="3EE4F7C9"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Navicula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lanceolata</w:t>
            </w:r>
            <w:proofErr w:type="spellEnd"/>
          </w:p>
        </w:tc>
        <w:tc>
          <w:tcPr>
            <w:tcW w:w="972" w:type="dxa"/>
            <w:noWrap/>
            <w:vAlign w:val="center"/>
          </w:tcPr>
          <w:p w14:paraId="7102BD2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noWrap/>
            <w:vAlign w:val="center"/>
          </w:tcPr>
          <w:p w14:paraId="111F408F"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76FC7B32"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noWrap/>
            <w:vAlign w:val="center"/>
          </w:tcPr>
          <w:p w14:paraId="4F0F37C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15DBCEFF"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2CA0D039" w14:textId="77777777" w:rsidR="003A1224" w:rsidRPr="00C45035" w:rsidRDefault="003A1224" w:rsidP="00C10D3B">
            <w:pPr>
              <w:jc w:val="center"/>
              <w:rPr>
                <w:rFonts w:ascii="Times New Roman" w:hAnsi="Times New Roman"/>
                <w:color w:val="000000"/>
                <w:sz w:val="22"/>
                <w:szCs w:val="22"/>
              </w:rPr>
            </w:pPr>
          </w:p>
        </w:tc>
        <w:tc>
          <w:tcPr>
            <w:tcW w:w="725" w:type="dxa"/>
          </w:tcPr>
          <w:p w14:paraId="3060EE67"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11A6BB24"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4465FFC3" w14:textId="77777777" w:rsidR="003A1224" w:rsidRPr="00C45035" w:rsidRDefault="003A1224" w:rsidP="00C10D3B">
            <w:pPr>
              <w:jc w:val="center"/>
              <w:rPr>
                <w:rFonts w:ascii="Times New Roman" w:hAnsi="Times New Roman"/>
                <w:color w:val="000000"/>
                <w:sz w:val="22"/>
                <w:szCs w:val="22"/>
              </w:rPr>
            </w:pPr>
          </w:p>
        </w:tc>
      </w:tr>
      <w:tr w:rsidR="003A1224" w:rsidRPr="000544D5" w14:paraId="559E207F" w14:textId="77777777" w:rsidTr="00C10D3B">
        <w:trPr>
          <w:trHeight w:val="299"/>
        </w:trPr>
        <w:tc>
          <w:tcPr>
            <w:tcW w:w="3114" w:type="dxa"/>
            <w:shd w:val="clear" w:color="auto" w:fill="E7E6E6"/>
            <w:noWrap/>
            <w:vAlign w:val="bottom"/>
          </w:tcPr>
          <w:p w14:paraId="79DB4CBC"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Navicula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radiosa</w:t>
            </w:r>
            <w:proofErr w:type="spellEnd"/>
          </w:p>
        </w:tc>
        <w:tc>
          <w:tcPr>
            <w:tcW w:w="972" w:type="dxa"/>
            <w:shd w:val="clear" w:color="auto" w:fill="E7E6E6"/>
            <w:noWrap/>
            <w:vAlign w:val="center"/>
          </w:tcPr>
          <w:p w14:paraId="6D1BBC49"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5C131D40"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64560D45"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5447F4EB"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678BC7F1" w14:textId="77777777" w:rsidR="003A1224" w:rsidRPr="00C45035" w:rsidRDefault="003A1224" w:rsidP="00C10D3B">
            <w:pPr>
              <w:jc w:val="center"/>
              <w:rPr>
                <w:rFonts w:ascii="Times New Roman" w:hAnsi="Times New Roman"/>
                <w:color w:val="000000"/>
                <w:sz w:val="22"/>
                <w:szCs w:val="22"/>
              </w:rPr>
            </w:pPr>
          </w:p>
        </w:tc>
        <w:tc>
          <w:tcPr>
            <w:tcW w:w="785" w:type="dxa"/>
            <w:shd w:val="clear" w:color="auto" w:fill="E7E6E6"/>
            <w:noWrap/>
            <w:vAlign w:val="center"/>
          </w:tcPr>
          <w:p w14:paraId="788249F4"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395C1AF0"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1D82486C"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2A212BE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1002EA4" w14:textId="77777777" w:rsidTr="00C10D3B">
        <w:trPr>
          <w:trHeight w:val="299"/>
        </w:trPr>
        <w:tc>
          <w:tcPr>
            <w:tcW w:w="3114" w:type="dxa"/>
            <w:noWrap/>
            <w:vAlign w:val="bottom"/>
          </w:tcPr>
          <w:p w14:paraId="2E519156"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Navicula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tenuis</w:t>
            </w:r>
            <w:proofErr w:type="spellEnd"/>
          </w:p>
        </w:tc>
        <w:tc>
          <w:tcPr>
            <w:tcW w:w="972" w:type="dxa"/>
            <w:noWrap/>
            <w:vAlign w:val="center"/>
          </w:tcPr>
          <w:p w14:paraId="0A416AFC"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0AB1F7C1"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687A4F0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noWrap/>
            <w:vAlign w:val="center"/>
          </w:tcPr>
          <w:p w14:paraId="37377872"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6614754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39E3B953" w14:textId="77777777" w:rsidR="003A1224" w:rsidRPr="00C45035" w:rsidRDefault="003A1224" w:rsidP="00C10D3B">
            <w:pPr>
              <w:jc w:val="center"/>
              <w:rPr>
                <w:rFonts w:ascii="Times New Roman" w:hAnsi="Times New Roman"/>
                <w:color w:val="000000"/>
                <w:sz w:val="22"/>
                <w:szCs w:val="22"/>
              </w:rPr>
            </w:pPr>
          </w:p>
        </w:tc>
        <w:tc>
          <w:tcPr>
            <w:tcW w:w="725" w:type="dxa"/>
          </w:tcPr>
          <w:p w14:paraId="70497626"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4D46773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2357F935" w14:textId="77777777" w:rsidR="003A1224" w:rsidRPr="00C45035" w:rsidRDefault="003A1224" w:rsidP="00C10D3B">
            <w:pPr>
              <w:jc w:val="center"/>
              <w:rPr>
                <w:rFonts w:ascii="Times New Roman" w:hAnsi="Times New Roman"/>
                <w:color w:val="000000"/>
                <w:sz w:val="22"/>
                <w:szCs w:val="22"/>
              </w:rPr>
            </w:pPr>
          </w:p>
        </w:tc>
      </w:tr>
      <w:tr w:rsidR="003A1224" w:rsidRPr="000544D5" w14:paraId="2D4B5573" w14:textId="77777777" w:rsidTr="00C10D3B">
        <w:trPr>
          <w:trHeight w:val="299"/>
        </w:trPr>
        <w:tc>
          <w:tcPr>
            <w:tcW w:w="3114" w:type="dxa"/>
            <w:shd w:val="clear" w:color="auto" w:fill="E7E6E6"/>
            <w:noWrap/>
            <w:vAlign w:val="bottom"/>
          </w:tcPr>
          <w:p w14:paraId="7F09E885"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Navicula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tripunctata</w:t>
            </w:r>
            <w:proofErr w:type="spellEnd"/>
          </w:p>
        </w:tc>
        <w:tc>
          <w:tcPr>
            <w:tcW w:w="972" w:type="dxa"/>
            <w:shd w:val="clear" w:color="auto" w:fill="E7E6E6"/>
            <w:noWrap/>
            <w:vAlign w:val="center"/>
          </w:tcPr>
          <w:p w14:paraId="3A2A3732"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0094485E"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53A8F16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shd w:val="clear" w:color="auto" w:fill="E7E6E6"/>
            <w:noWrap/>
            <w:vAlign w:val="center"/>
          </w:tcPr>
          <w:p w14:paraId="1341B930"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5B6A314A"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13F1CF55"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3EABB57D"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5C5E4C6F"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28A717DE" w14:textId="77777777" w:rsidR="003A1224" w:rsidRPr="00C45035" w:rsidRDefault="003A1224" w:rsidP="00C10D3B">
            <w:pPr>
              <w:jc w:val="center"/>
              <w:rPr>
                <w:rFonts w:ascii="Times New Roman" w:hAnsi="Times New Roman"/>
                <w:color w:val="000000"/>
                <w:sz w:val="22"/>
                <w:szCs w:val="22"/>
              </w:rPr>
            </w:pPr>
          </w:p>
        </w:tc>
      </w:tr>
      <w:tr w:rsidR="003A1224" w:rsidRPr="000544D5" w14:paraId="45FEEE68" w14:textId="77777777" w:rsidTr="00C10D3B">
        <w:trPr>
          <w:trHeight w:val="299"/>
        </w:trPr>
        <w:tc>
          <w:tcPr>
            <w:tcW w:w="3114" w:type="dxa"/>
            <w:noWrap/>
            <w:vAlign w:val="bottom"/>
          </w:tcPr>
          <w:p w14:paraId="3E19E04A"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Nitzschchia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tenuis</w:t>
            </w:r>
            <w:proofErr w:type="spellEnd"/>
          </w:p>
        </w:tc>
        <w:tc>
          <w:tcPr>
            <w:tcW w:w="972" w:type="dxa"/>
            <w:noWrap/>
            <w:vAlign w:val="center"/>
          </w:tcPr>
          <w:p w14:paraId="01BE439D"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7B349182"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2ABF2044"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01459AD0"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6650C35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436235F9" w14:textId="77777777" w:rsidR="003A1224" w:rsidRPr="00C45035" w:rsidRDefault="003A1224" w:rsidP="00C10D3B">
            <w:pPr>
              <w:jc w:val="center"/>
              <w:rPr>
                <w:rFonts w:ascii="Times New Roman" w:hAnsi="Times New Roman"/>
                <w:color w:val="000000"/>
                <w:sz w:val="22"/>
                <w:szCs w:val="22"/>
              </w:rPr>
            </w:pPr>
          </w:p>
        </w:tc>
        <w:tc>
          <w:tcPr>
            <w:tcW w:w="725" w:type="dxa"/>
          </w:tcPr>
          <w:p w14:paraId="29BD6933"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627997E7"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6DC5529B"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ED8CF8E" w14:textId="77777777" w:rsidTr="00C10D3B">
        <w:trPr>
          <w:trHeight w:val="299"/>
        </w:trPr>
        <w:tc>
          <w:tcPr>
            <w:tcW w:w="3114" w:type="dxa"/>
            <w:shd w:val="clear" w:color="auto" w:fill="E7E6E6"/>
            <w:noWrap/>
            <w:vAlign w:val="bottom"/>
          </w:tcPr>
          <w:p w14:paraId="600CED69"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Nitzschia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adanata</w:t>
            </w:r>
            <w:proofErr w:type="spellEnd"/>
          </w:p>
        </w:tc>
        <w:tc>
          <w:tcPr>
            <w:tcW w:w="972" w:type="dxa"/>
            <w:shd w:val="clear" w:color="auto" w:fill="E7E6E6"/>
            <w:noWrap/>
            <w:vAlign w:val="center"/>
          </w:tcPr>
          <w:p w14:paraId="6AFCC8FB"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7EB73E57"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56DF84DE"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57F91CD4"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0AD3C53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79426EE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tcPr>
          <w:p w14:paraId="04A67C07"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01F0CAD3"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0DA1AF90" w14:textId="77777777" w:rsidR="003A1224" w:rsidRPr="00C45035" w:rsidRDefault="003A1224" w:rsidP="00C10D3B">
            <w:pPr>
              <w:jc w:val="center"/>
              <w:rPr>
                <w:rFonts w:ascii="Times New Roman" w:hAnsi="Times New Roman"/>
                <w:color w:val="000000"/>
                <w:sz w:val="22"/>
                <w:szCs w:val="22"/>
              </w:rPr>
            </w:pPr>
          </w:p>
        </w:tc>
      </w:tr>
      <w:tr w:rsidR="003A1224" w:rsidRPr="000544D5" w14:paraId="6497734E" w14:textId="77777777" w:rsidTr="00C10D3B">
        <w:trPr>
          <w:trHeight w:val="299"/>
        </w:trPr>
        <w:tc>
          <w:tcPr>
            <w:tcW w:w="3114" w:type="dxa"/>
            <w:noWrap/>
            <w:vAlign w:val="bottom"/>
          </w:tcPr>
          <w:p w14:paraId="2E9F3375"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Nitzschia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amphibia</w:t>
            </w:r>
            <w:proofErr w:type="spellEnd"/>
          </w:p>
        </w:tc>
        <w:tc>
          <w:tcPr>
            <w:tcW w:w="972" w:type="dxa"/>
            <w:noWrap/>
            <w:vAlign w:val="center"/>
          </w:tcPr>
          <w:p w14:paraId="2C85E42D"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278F4F91"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3FEC308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noWrap/>
            <w:vAlign w:val="center"/>
          </w:tcPr>
          <w:p w14:paraId="630DEC54" w14:textId="77777777" w:rsidR="003A1224" w:rsidRPr="00C45035" w:rsidRDefault="003A1224" w:rsidP="00C10D3B">
            <w:pPr>
              <w:jc w:val="center"/>
              <w:rPr>
                <w:rFonts w:ascii="Times New Roman" w:hAnsi="Times New Roman"/>
                <w:color w:val="000000"/>
                <w:sz w:val="22"/>
                <w:szCs w:val="22"/>
              </w:rPr>
            </w:pPr>
          </w:p>
        </w:tc>
        <w:tc>
          <w:tcPr>
            <w:tcW w:w="850" w:type="dxa"/>
            <w:noWrap/>
            <w:vAlign w:val="center"/>
          </w:tcPr>
          <w:p w14:paraId="28302B1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5AF192E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tcPr>
          <w:p w14:paraId="009E8730"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5CB4DDE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21B2D4B9" w14:textId="77777777" w:rsidR="003A1224" w:rsidRPr="00C45035" w:rsidRDefault="003A1224" w:rsidP="00C10D3B">
            <w:pPr>
              <w:jc w:val="center"/>
              <w:rPr>
                <w:rFonts w:ascii="Times New Roman" w:hAnsi="Times New Roman"/>
                <w:color w:val="000000"/>
                <w:sz w:val="22"/>
                <w:szCs w:val="22"/>
              </w:rPr>
            </w:pPr>
          </w:p>
        </w:tc>
      </w:tr>
      <w:tr w:rsidR="003A1224" w:rsidRPr="000544D5" w14:paraId="4C55B4B2" w14:textId="77777777" w:rsidTr="00C10D3B">
        <w:trPr>
          <w:trHeight w:val="299"/>
        </w:trPr>
        <w:tc>
          <w:tcPr>
            <w:tcW w:w="3114" w:type="dxa"/>
            <w:shd w:val="clear" w:color="auto" w:fill="E7E6E6"/>
            <w:noWrap/>
            <w:vAlign w:val="bottom"/>
          </w:tcPr>
          <w:p w14:paraId="212F56B9"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Nitzschia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dissipata</w:t>
            </w:r>
            <w:proofErr w:type="spellEnd"/>
          </w:p>
        </w:tc>
        <w:tc>
          <w:tcPr>
            <w:tcW w:w="972" w:type="dxa"/>
            <w:shd w:val="clear" w:color="auto" w:fill="E7E6E6"/>
            <w:noWrap/>
            <w:vAlign w:val="center"/>
          </w:tcPr>
          <w:p w14:paraId="301EB37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shd w:val="clear" w:color="auto" w:fill="E7E6E6"/>
            <w:noWrap/>
            <w:vAlign w:val="center"/>
          </w:tcPr>
          <w:p w14:paraId="24D71E1E"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6BAB287B"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203CF0BE"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5CEC7ED1"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77C9F0F0"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192D1F4D"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7316870A"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42478212" w14:textId="77777777" w:rsidR="003A1224" w:rsidRPr="00C45035" w:rsidRDefault="003A1224" w:rsidP="00C10D3B">
            <w:pPr>
              <w:jc w:val="center"/>
              <w:rPr>
                <w:rFonts w:ascii="Times New Roman" w:hAnsi="Times New Roman"/>
                <w:color w:val="000000"/>
                <w:sz w:val="22"/>
                <w:szCs w:val="22"/>
              </w:rPr>
            </w:pPr>
          </w:p>
        </w:tc>
      </w:tr>
      <w:tr w:rsidR="003A1224" w:rsidRPr="000544D5" w14:paraId="13303150" w14:textId="77777777" w:rsidTr="00C10D3B">
        <w:trPr>
          <w:trHeight w:val="299"/>
        </w:trPr>
        <w:tc>
          <w:tcPr>
            <w:tcW w:w="3114" w:type="dxa"/>
            <w:noWrap/>
            <w:vAlign w:val="bottom"/>
          </w:tcPr>
          <w:p w14:paraId="0F01E76F" w14:textId="77777777" w:rsidR="003A1224" w:rsidRPr="00C45035"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C45035">
              <w:rPr>
                <w:rFonts w:ascii="Times New Roman" w:hAnsi="Times New Roman"/>
                <w:i/>
                <w:iCs/>
                <w:color w:val="000000"/>
                <w:sz w:val="22"/>
                <w:szCs w:val="22"/>
              </w:rPr>
              <w:t>itzschia</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fruticosa</w:t>
            </w:r>
            <w:proofErr w:type="spellEnd"/>
          </w:p>
        </w:tc>
        <w:tc>
          <w:tcPr>
            <w:tcW w:w="972" w:type="dxa"/>
            <w:noWrap/>
            <w:vAlign w:val="center"/>
          </w:tcPr>
          <w:p w14:paraId="57184DD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noWrap/>
            <w:vAlign w:val="center"/>
          </w:tcPr>
          <w:p w14:paraId="5A6EF3A4"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6D85BFCE"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3F1C2AE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36A6136B"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1C43B841" w14:textId="77777777" w:rsidR="003A1224" w:rsidRPr="00C45035" w:rsidRDefault="003A1224" w:rsidP="00C10D3B">
            <w:pPr>
              <w:jc w:val="center"/>
              <w:rPr>
                <w:rFonts w:ascii="Times New Roman" w:hAnsi="Times New Roman"/>
                <w:color w:val="000000"/>
                <w:sz w:val="22"/>
                <w:szCs w:val="22"/>
              </w:rPr>
            </w:pPr>
          </w:p>
        </w:tc>
        <w:tc>
          <w:tcPr>
            <w:tcW w:w="725" w:type="dxa"/>
          </w:tcPr>
          <w:p w14:paraId="6D005AE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41ACEA3F"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21A35CEA" w14:textId="77777777" w:rsidR="003A1224" w:rsidRPr="00C45035" w:rsidRDefault="003A1224" w:rsidP="00C10D3B">
            <w:pPr>
              <w:jc w:val="center"/>
              <w:rPr>
                <w:rFonts w:ascii="Times New Roman" w:hAnsi="Times New Roman"/>
                <w:color w:val="000000"/>
                <w:sz w:val="22"/>
                <w:szCs w:val="22"/>
              </w:rPr>
            </w:pPr>
          </w:p>
        </w:tc>
      </w:tr>
      <w:tr w:rsidR="003A1224" w:rsidRPr="000544D5" w14:paraId="750CD7F6" w14:textId="77777777" w:rsidTr="00C10D3B">
        <w:trPr>
          <w:trHeight w:val="299"/>
        </w:trPr>
        <w:tc>
          <w:tcPr>
            <w:tcW w:w="3114" w:type="dxa"/>
            <w:shd w:val="clear" w:color="auto" w:fill="E7E6E6"/>
            <w:noWrap/>
            <w:vAlign w:val="bottom"/>
          </w:tcPr>
          <w:p w14:paraId="3AE0754C"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Nitzschia</w:t>
            </w:r>
            <w:proofErr w:type="spellEnd"/>
            <w:r w:rsidRPr="00C45035">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972" w:type="dxa"/>
            <w:shd w:val="clear" w:color="auto" w:fill="E7E6E6"/>
            <w:noWrap/>
            <w:vAlign w:val="center"/>
          </w:tcPr>
          <w:p w14:paraId="5000B708"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467A8041"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649708F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shd w:val="clear" w:color="auto" w:fill="E7E6E6"/>
            <w:noWrap/>
            <w:vAlign w:val="center"/>
          </w:tcPr>
          <w:p w14:paraId="1140C7C7"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7D3CC60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1F86D9B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tcPr>
          <w:p w14:paraId="135BC243"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42384A53"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04881EA8" w14:textId="77777777" w:rsidR="003A1224" w:rsidRPr="00C45035" w:rsidRDefault="003A1224" w:rsidP="00C10D3B">
            <w:pPr>
              <w:jc w:val="center"/>
              <w:rPr>
                <w:rFonts w:ascii="Times New Roman" w:hAnsi="Times New Roman"/>
                <w:color w:val="000000"/>
                <w:sz w:val="22"/>
                <w:szCs w:val="22"/>
              </w:rPr>
            </w:pPr>
          </w:p>
        </w:tc>
      </w:tr>
      <w:tr w:rsidR="003A1224" w:rsidRPr="000544D5" w14:paraId="1330F0E9" w14:textId="77777777" w:rsidTr="00C10D3B">
        <w:trPr>
          <w:trHeight w:val="299"/>
        </w:trPr>
        <w:tc>
          <w:tcPr>
            <w:tcW w:w="3114" w:type="dxa"/>
            <w:noWrap/>
            <w:vAlign w:val="bottom"/>
          </w:tcPr>
          <w:p w14:paraId="08C5FCC5"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Steph</w:t>
            </w:r>
            <w:r>
              <w:rPr>
                <w:rFonts w:ascii="Times New Roman" w:hAnsi="Times New Roman"/>
                <w:i/>
                <w:iCs/>
                <w:color w:val="000000"/>
                <w:sz w:val="22"/>
                <w:szCs w:val="22"/>
              </w:rPr>
              <w:t>ano</w:t>
            </w:r>
            <w:r w:rsidRPr="00C45035">
              <w:rPr>
                <w:rFonts w:ascii="Times New Roman" w:hAnsi="Times New Roman"/>
                <w:i/>
                <w:iCs/>
                <w:color w:val="000000"/>
                <w:sz w:val="22"/>
                <w:szCs w:val="22"/>
              </w:rPr>
              <w:t>discus</w:t>
            </w:r>
            <w:proofErr w:type="spellEnd"/>
            <w:r w:rsidRPr="00C45035">
              <w:rPr>
                <w:rFonts w:ascii="Times New Roman" w:hAnsi="Times New Roman"/>
                <w:i/>
                <w:iCs/>
                <w:color w:val="000000"/>
                <w:sz w:val="22"/>
                <w:szCs w:val="22"/>
              </w:rPr>
              <w:t xml:space="preserve"> </w:t>
            </w:r>
            <w:proofErr w:type="spellStart"/>
            <w:r w:rsidRPr="00C45035">
              <w:rPr>
                <w:rFonts w:ascii="Times New Roman" w:hAnsi="Times New Roman"/>
                <w:i/>
                <w:iCs/>
                <w:color w:val="000000"/>
                <w:sz w:val="22"/>
                <w:szCs w:val="22"/>
              </w:rPr>
              <w:t>hantzschii</w:t>
            </w:r>
            <w:proofErr w:type="spellEnd"/>
          </w:p>
        </w:tc>
        <w:tc>
          <w:tcPr>
            <w:tcW w:w="972" w:type="dxa"/>
            <w:noWrap/>
            <w:vAlign w:val="center"/>
          </w:tcPr>
          <w:p w14:paraId="2E7EC38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noWrap/>
            <w:vAlign w:val="center"/>
          </w:tcPr>
          <w:p w14:paraId="50208B41"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0B8B1BB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noWrap/>
            <w:vAlign w:val="center"/>
          </w:tcPr>
          <w:p w14:paraId="72B268C2"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4169C64C"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noWrap/>
            <w:vAlign w:val="center"/>
          </w:tcPr>
          <w:p w14:paraId="11E93A23"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tcPr>
          <w:p w14:paraId="3B68131A"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22B1A3BD"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noWrap/>
            <w:vAlign w:val="center"/>
          </w:tcPr>
          <w:p w14:paraId="13E35497"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B58908A" w14:textId="77777777" w:rsidTr="00C10D3B">
        <w:trPr>
          <w:trHeight w:val="299"/>
        </w:trPr>
        <w:tc>
          <w:tcPr>
            <w:tcW w:w="3114" w:type="dxa"/>
            <w:shd w:val="clear" w:color="auto" w:fill="E7E6E6"/>
            <w:noWrap/>
            <w:vAlign w:val="bottom"/>
          </w:tcPr>
          <w:p w14:paraId="5796DC21"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Surirela</w:t>
            </w:r>
            <w:proofErr w:type="spellEnd"/>
            <w:r w:rsidRPr="00C45035">
              <w:rPr>
                <w:rFonts w:ascii="Times New Roman" w:hAnsi="Times New Roman"/>
                <w:i/>
                <w:iCs/>
                <w:color w:val="000000"/>
                <w:sz w:val="22"/>
                <w:szCs w:val="22"/>
              </w:rPr>
              <w:t xml:space="preserve"> ovata var. Ovata</w:t>
            </w:r>
          </w:p>
        </w:tc>
        <w:tc>
          <w:tcPr>
            <w:tcW w:w="972" w:type="dxa"/>
            <w:shd w:val="clear" w:color="auto" w:fill="E7E6E6"/>
            <w:noWrap/>
            <w:vAlign w:val="center"/>
          </w:tcPr>
          <w:p w14:paraId="5187D4C0" w14:textId="77777777" w:rsidR="003A1224" w:rsidRPr="00C45035" w:rsidRDefault="003A1224" w:rsidP="00C10D3B">
            <w:pPr>
              <w:jc w:val="center"/>
              <w:rPr>
                <w:rFonts w:ascii="Times New Roman" w:hAnsi="Times New Roman"/>
                <w:color w:val="000000"/>
                <w:sz w:val="22"/>
                <w:szCs w:val="22"/>
              </w:rPr>
            </w:pPr>
          </w:p>
        </w:tc>
        <w:tc>
          <w:tcPr>
            <w:tcW w:w="871" w:type="dxa"/>
            <w:shd w:val="clear" w:color="auto" w:fill="E7E6E6"/>
            <w:noWrap/>
            <w:vAlign w:val="center"/>
          </w:tcPr>
          <w:p w14:paraId="62F99FC4"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1D731020" w14:textId="77777777" w:rsidR="003A1224" w:rsidRPr="00C45035" w:rsidRDefault="003A1224" w:rsidP="00C10D3B">
            <w:pPr>
              <w:jc w:val="center"/>
              <w:rPr>
                <w:rFonts w:ascii="Times New Roman" w:hAnsi="Times New Roman"/>
                <w:color w:val="000000"/>
                <w:sz w:val="22"/>
                <w:szCs w:val="22"/>
              </w:rPr>
            </w:pPr>
          </w:p>
        </w:tc>
        <w:tc>
          <w:tcPr>
            <w:tcW w:w="709" w:type="dxa"/>
            <w:shd w:val="clear" w:color="auto" w:fill="E7E6E6"/>
            <w:noWrap/>
            <w:vAlign w:val="center"/>
          </w:tcPr>
          <w:p w14:paraId="623E6102"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0E1C6B36"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7349B627"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6DDDF791"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776F6A30"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08499EAA" w14:textId="77777777" w:rsidR="003A1224" w:rsidRPr="00C45035" w:rsidRDefault="003A1224" w:rsidP="00C10D3B">
            <w:pPr>
              <w:jc w:val="center"/>
              <w:rPr>
                <w:rFonts w:ascii="Times New Roman" w:hAnsi="Times New Roman"/>
                <w:color w:val="000000"/>
                <w:sz w:val="22"/>
                <w:szCs w:val="22"/>
              </w:rPr>
            </w:pPr>
          </w:p>
        </w:tc>
      </w:tr>
      <w:tr w:rsidR="003A1224" w:rsidRPr="000544D5" w14:paraId="60A61FC1" w14:textId="77777777" w:rsidTr="00C10D3B">
        <w:trPr>
          <w:trHeight w:val="299"/>
        </w:trPr>
        <w:tc>
          <w:tcPr>
            <w:tcW w:w="3114" w:type="dxa"/>
            <w:noWrap/>
            <w:vAlign w:val="bottom"/>
          </w:tcPr>
          <w:p w14:paraId="5FADBB1F" w14:textId="2639349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Surirela</w:t>
            </w:r>
            <w:proofErr w:type="spellEnd"/>
            <w:r w:rsidRPr="00C45035">
              <w:rPr>
                <w:rFonts w:ascii="Times New Roman" w:hAnsi="Times New Roman"/>
                <w:i/>
                <w:iCs/>
                <w:color w:val="000000"/>
                <w:sz w:val="22"/>
                <w:szCs w:val="22"/>
              </w:rPr>
              <w:t xml:space="preserve"> roba</w:t>
            </w:r>
          </w:p>
        </w:tc>
        <w:tc>
          <w:tcPr>
            <w:tcW w:w="972" w:type="dxa"/>
            <w:noWrap/>
            <w:vAlign w:val="center"/>
          </w:tcPr>
          <w:p w14:paraId="26F08EEC" w14:textId="77777777" w:rsidR="003A1224" w:rsidRPr="00C45035" w:rsidRDefault="003A1224" w:rsidP="00C10D3B">
            <w:pPr>
              <w:jc w:val="center"/>
              <w:rPr>
                <w:rFonts w:ascii="Times New Roman" w:hAnsi="Times New Roman"/>
                <w:color w:val="000000"/>
                <w:sz w:val="22"/>
                <w:szCs w:val="22"/>
              </w:rPr>
            </w:pPr>
          </w:p>
        </w:tc>
        <w:tc>
          <w:tcPr>
            <w:tcW w:w="871" w:type="dxa"/>
            <w:noWrap/>
            <w:vAlign w:val="center"/>
          </w:tcPr>
          <w:p w14:paraId="75A7B478"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3DC35D66" w14:textId="77777777" w:rsidR="003A1224" w:rsidRPr="00C45035" w:rsidRDefault="003A1224" w:rsidP="00C10D3B">
            <w:pPr>
              <w:jc w:val="center"/>
              <w:rPr>
                <w:rFonts w:ascii="Times New Roman" w:hAnsi="Times New Roman"/>
                <w:color w:val="000000"/>
                <w:sz w:val="22"/>
                <w:szCs w:val="22"/>
              </w:rPr>
            </w:pPr>
          </w:p>
        </w:tc>
        <w:tc>
          <w:tcPr>
            <w:tcW w:w="709" w:type="dxa"/>
            <w:noWrap/>
            <w:vAlign w:val="center"/>
          </w:tcPr>
          <w:p w14:paraId="0AE2EB00"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noWrap/>
            <w:vAlign w:val="center"/>
          </w:tcPr>
          <w:p w14:paraId="3E5E036A" w14:textId="77777777" w:rsidR="003A1224" w:rsidRPr="00C45035" w:rsidRDefault="003A1224" w:rsidP="00C10D3B">
            <w:pPr>
              <w:jc w:val="center"/>
              <w:rPr>
                <w:rFonts w:ascii="Times New Roman" w:hAnsi="Times New Roman"/>
                <w:color w:val="000000"/>
                <w:sz w:val="22"/>
                <w:szCs w:val="22"/>
              </w:rPr>
            </w:pPr>
          </w:p>
        </w:tc>
        <w:tc>
          <w:tcPr>
            <w:tcW w:w="785" w:type="dxa"/>
            <w:noWrap/>
            <w:vAlign w:val="center"/>
          </w:tcPr>
          <w:p w14:paraId="37B5DDFD" w14:textId="77777777" w:rsidR="003A1224" w:rsidRPr="00C45035" w:rsidRDefault="003A1224" w:rsidP="00C10D3B">
            <w:pPr>
              <w:jc w:val="center"/>
              <w:rPr>
                <w:rFonts w:ascii="Times New Roman" w:hAnsi="Times New Roman"/>
                <w:color w:val="000000"/>
                <w:sz w:val="22"/>
                <w:szCs w:val="22"/>
              </w:rPr>
            </w:pPr>
          </w:p>
        </w:tc>
        <w:tc>
          <w:tcPr>
            <w:tcW w:w="725" w:type="dxa"/>
          </w:tcPr>
          <w:p w14:paraId="5711FCA3"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6815EF3A" w14:textId="77777777" w:rsidR="003A1224" w:rsidRPr="00C45035" w:rsidRDefault="003A1224" w:rsidP="00C10D3B">
            <w:pPr>
              <w:jc w:val="center"/>
              <w:rPr>
                <w:rFonts w:ascii="Times New Roman" w:hAnsi="Times New Roman"/>
                <w:color w:val="000000"/>
                <w:sz w:val="22"/>
                <w:szCs w:val="22"/>
              </w:rPr>
            </w:pPr>
          </w:p>
        </w:tc>
        <w:tc>
          <w:tcPr>
            <w:tcW w:w="725" w:type="dxa"/>
            <w:noWrap/>
            <w:vAlign w:val="center"/>
          </w:tcPr>
          <w:p w14:paraId="2C876122" w14:textId="77777777" w:rsidR="003A1224" w:rsidRPr="00C45035" w:rsidRDefault="003A1224" w:rsidP="00C10D3B">
            <w:pPr>
              <w:jc w:val="center"/>
              <w:rPr>
                <w:rFonts w:ascii="Times New Roman" w:hAnsi="Times New Roman"/>
                <w:color w:val="000000"/>
                <w:sz w:val="22"/>
                <w:szCs w:val="22"/>
              </w:rPr>
            </w:pPr>
          </w:p>
        </w:tc>
      </w:tr>
      <w:tr w:rsidR="003A1224" w:rsidRPr="000544D5" w14:paraId="05D44914" w14:textId="77777777" w:rsidTr="00C10D3B">
        <w:trPr>
          <w:trHeight w:val="299"/>
        </w:trPr>
        <w:tc>
          <w:tcPr>
            <w:tcW w:w="3114" w:type="dxa"/>
            <w:shd w:val="clear" w:color="auto" w:fill="E7E6E6"/>
            <w:noWrap/>
            <w:vAlign w:val="bottom"/>
          </w:tcPr>
          <w:p w14:paraId="601D171D"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Tabellaria</w:t>
            </w:r>
            <w:proofErr w:type="spellEnd"/>
            <w:r w:rsidRPr="00C45035">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972" w:type="dxa"/>
            <w:shd w:val="clear" w:color="auto" w:fill="E7E6E6"/>
            <w:noWrap/>
            <w:vAlign w:val="center"/>
          </w:tcPr>
          <w:p w14:paraId="570C91DE"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71" w:type="dxa"/>
            <w:shd w:val="clear" w:color="auto" w:fill="E7E6E6"/>
            <w:noWrap/>
            <w:vAlign w:val="center"/>
          </w:tcPr>
          <w:p w14:paraId="1844E5CA" w14:textId="77777777" w:rsidR="003A1224" w:rsidRPr="00C45035" w:rsidRDefault="003A1224" w:rsidP="00C10D3B">
            <w:pPr>
              <w:jc w:val="center"/>
              <w:rPr>
                <w:rFonts w:ascii="Times New Roman" w:hAnsi="Times New Roman"/>
                <w:color w:val="000000"/>
                <w:sz w:val="22"/>
                <w:szCs w:val="22"/>
              </w:rPr>
            </w:pPr>
          </w:p>
        </w:tc>
        <w:tc>
          <w:tcPr>
            <w:tcW w:w="850" w:type="dxa"/>
            <w:shd w:val="clear" w:color="auto" w:fill="E7E6E6"/>
            <w:noWrap/>
            <w:vAlign w:val="center"/>
          </w:tcPr>
          <w:p w14:paraId="26303EB1"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09" w:type="dxa"/>
            <w:shd w:val="clear" w:color="auto" w:fill="E7E6E6"/>
            <w:noWrap/>
            <w:vAlign w:val="center"/>
          </w:tcPr>
          <w:p w14:paraId="23E1CAA5"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shd w:val="clear" w:color="auto" w:fill="E7E6E6"/>
            <w:noWrap/>
            <w:vAlign w:val="center"/>
          </w:tcPr>
          <w:p w14:paraId="2827D437"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85" w:type="dxa"/>
            <w:shd w:val="clear" w:color="auto" w:fill="E7E6E6"/>
            <w:noWrap/>
            <w:vAlign w:val="center"/>
          </w:tcPr>
          <w:p w14:paraId="1B050545"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tcPr>
          <w:p w14:paraId="2AA7DFE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725" w:type="dxa"/>
            <w:shd w:val="clear" w:color="auto" w:fill="E7E6E6"/>
            <w:noWrap/>
            <w:vAlign w:val="center"/>
          </w:tcPr>
          <w:p w14:paraId="0544EDAC" w14:textId="77777777" w:rsidR="003A1224" w:rsidRPr="00C45035" w:rsidRDefault="003A1224" w:rsidP="00C10D3B">
            <w:pPr>
              <w:jc w:val="center"/>
              <w:rPr>
                <w:rFonts w:ascii="Times New Roman" w:hAnsi="Times New Roman"/>
                <w:color w:val="000000"/>
                <w:sz w:val="22"/>
                <w:szCs w:val="22"/>
              </w:rPr>
            </w:pPr>
          </w:p>
        </w:tc>
        <w:tc>
          <w:tcPr>
            <w:tcW w:w="725" w:type="dxa"/>
            <w:shd w:val="clear" w:color="auto" w:fill="E7E6E6"/>
            <w:noWrap/>
            <w:vAlign w:val="center"/>
          </w:tcPr>
          <w:p w14:paraId="405E89AB"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DF1F10D" w14:textId="77777777" w:rsidTr="00C10D3B">
        <w:trPr>
          <w:trHeight w:val="299"/>
        </w:trPr>
        <w:tc>
          <w:tcPr>
            <w:tcW w:w="3114" w:type="dxa"/>
            <w:tcBorders>
              <w:bottom w:val="single" w:sz="4" w:space="0" w:color="auto"/>
            </w:tcBorders>
            <w:noWrap/>
            <w:vAlign w:val="bottom"/>
          </w:tcPr>
          <w:p w14:paraId="3C044395" w14:textId="77777777" w:rsidR="003A1224" w:rsidRPr="00C45035" w:rsidRDefault="003A1224" w:rsidP="00C10D3B">
            <w:pPr>
              <w:rPr>
                <w:rFonts w:ascii="Times New Roman" w:hAnsi="Times New Roman"/>
                <w:i/>
                <w:iCs/>
                <w:color w:val="000000"/>
                <w:sz w:val="22"/>
                <w:szCs w:val="22"/>
              </w:rPr>
            </w:pPr>
            <w:proofErr w:type="spellStart"/>
            <w:r w:rsidRPr="00C45035">
              <w:rPr>
                <w:rFonts w:ascii="Times New Roman" w:hAnsi="Times New Roman"/>
                <w:i/>
                <w:iCs/>
                <w:color w:val="000000"/>
                <w:sz w:val="22"/>
                <w:szCs w:val="22"/>
              </w:rPr>
              <w:t>Ulnaria</w:t>
            </w:r>
            <w:proofErr w:type="spellEnd"/>
            <w:r w:rsidRPr="00C45035">
              <w:rPr>
                <w:rFonts w:ascii="Times New Roman" w:hAnsi="Times New Roman"/>
                <w:i/>
                <w:iCs/>
                <w:color w:val="000000"/>
                <w:sz w:val="22"/>
                <w:szCs w:val="22"/>
              </w:rPr>
              <w:t xml:space="preserve"> ulna</w:t>
            </w:r>
          </w:p>
        </w:tc>
        <w:tc>
          <w:tcPr>
            <w:tcW w:w="972" w:type="dxa"/>
            <w:tcBorders>
              <w:bottom w:val="single" w:sz="4" w:space="0" w:color="auto"/>
            </w:tcBorders>
            <w:noWrap/>
            <w:vAlign w:val="center"/>
          </w:tcPr>
          <w:p w14:paraId="0AA17144" w14:textId="77777777" w:rsidR="003A1224" w:rsidRPr="00C45035" w:rsidRDefault="003A1224" w:rsidP="00C10D3B">
            <w:pPr>
              <w:jc w:val="center"/>
              <w:rPr>
                <w:rFonts w:ascii="Times New Roman" w:hAnsi="Times New Roman"/>
                <w:color w:val="000000"/>
                <w:sz w:val="22"/>
                <w:szCs w:val="22"/>
              </w:rPr>
            </w:pPr>
          </w:p>
        </w:tc>
        <w:tc>
          <w:tcPr>
            <w:tcW w:w="871" w:type="dxa"/>
            <w:tcBorders>
              <w:bottom w:val="single" w:sz="4" w:space="0" w:color="auto"/>
            </w:tcBorders>
            <w:noWrap/>
            <w:vAlign w:val="center"/>
          </w:tcPr>
          <w:p w14:paraId="6E82F1C7"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850" w:type="dxa"/>
            <w:tcBorders>
              <w:bottom w:val="single" w:sz="4" w:space="0" w:color="auto"/>
            </w:tcBorders>
            <w:noWrap/>
            <w:vAlign w:val="center"/>
          </w:tcPr>
          <w:p w14:paraId="30824259" w14:textId="77777777" w:rsidR="003A1224" w:rsidRPr="00C45035" w:rsidRDefault="003A1224" w:rsidP="00C10D3B">
            <w:pPr>
              <w:jc w:val="center"/>
              <w:rPr>
                <w:rFonts w:ascii="Times New Roman" w:hAnsi="Times New Roman"/>
                <w:color w:val="000000"/>
                <w:sz w:val="22"/>
                <w:szCs w:val="22"/>
              </w:rPr>
            </w:pPr>
          </w:p>
        </w:tc>
        <w:tc>
          <w:tcPr>
            <w:tcW w:w="709" w:type="dxa"/>
            <w:tcBorders>
              <w:bottom w:val="single" w:sz="4" w:space="0" w:color="auto"/>
            </w:tcBorders>
            <w:noWrap/>
            <w:vAlign w:val="center"/>
          </w:tcPr>
          <w:p w14:paraId="10382F45" w14:textId="77777777" w:rsidR="003A1224" w:rsidRPr="00C45035" w:rsidRDefault="003A1224" w:rsidP="00C10D3B">
            <w:pPr>
              <w:jc w:val="center"/>
              <w:rPr>
                <w:rFonts w:ascii="Times New Roman" w:hAnsi="Times New Roman"/>
                <w:color w:val="000000"/>
                <w:sz w:val="22"/>
                <w:szCs w:val="22"/>
              </w:rPr>
            </w:pPr>
          </w:p>
        </w:tc>
        <w:tc>
          <w:tcPr>
            <w:tcW w:w="850" w:type="dxa"/>
            <w:tcBorders>
              <w:bottom w:val="single" w:sz="4" w:space="0" w:color="auto"/>
            </w:tcBorders>
            <w:noWrap/>
            <w:vAlign w:val="center"/>
          </w:tcPr>
          <w:p w14:paraId="567A22DC" w14:textId="77777777" w:rsidR="003A1224" w:rsidRPr="00C45035" w:rsidRDefault="003A1224" w:rsidP="00C10D3B">
            <w:pPr>
              <w:jc w:val="center"/>
              <w:rPr>
                <w:rFonts w:ascii="Times New Roman" w:hAnsi="Times New Roman"/>
                <w:color w:val="000000"/>
                <w:sz w:val="22"/>
                <w:szCs w:val="22"/>
              </w:rPr>
            </w:pPr>
          </w:p>
        </w:tc>
        <w:tc>
          <w:tcPr>
            <w:tcW w:w="785" w:type="dxa"/>
            <w:tcBorders>
              <w:bottom w:val="single" w:sz="4" w:space="0" w:color="auto"/>
            </w:tcBorders>
            <w:noWrap/>
            <w:vAlign w:val="center"/>
          </w:tcPr>
          <w:p w14:paraId="269845FD" w14:textId="77777777" w:rsidR="003A1224" w:rsidRPr="00C45035" w:rsidRDefault="003A1224" w:rsidP="00C10D3B">
            <w:pPr>
              <w:jc w:val="center"/>
              <w:rPr>
                <w:rFonts w:ascii="Times New Roman" w:hAnsi="Times New Roman"/>
                <w:color w:val="000000"/>
                <w:sz w:val="22"/>
                <w:szCs w:val="22"/>
              </w:rPr>
            </w:pPr>
          </w:p>
        </w:tc>
        <w:tc>
          <w:tcPr>
            <w:tcW w:w="725" w:type="dxa"/>
            <w:tcBorders>
              <w:bottom w:val="single" w:sz="4" w:space="0" w:color="auto"/>
            </w:tcBorders>
          </w:tcPr>
          <w:p w14:paraId="3AC1BC40" w14:textId="77777777" w:rsidR="003A1224" w:rsidRPr="00C45035" w:rsidRDefault="003A1224" w:rsidP="00C10D3B">
            <w:pPr>
              <w:jc w:val="center"/>
              <w:rPr>
                <w:rFonts w:ascii="Times New Roman" w:hAnsi="Times New Roman"/>
                <w:color w:val="000000"/>
                <w:sz w:val="22"/>
                <w:szCs w:val="22"/>
              </w:rPr>
            </w:pPr>
          </w:p>
        </w:tc>
        <w:tc>
          <w:tcPr>
            <w:tcW w:w="725" w:type="dxa"/>
            <w:tcBorders>
              <w:bottom w:val="single" w:sz="4" w:space="0" w:color="auto"/>
            </w:tcBorders>
            <w:noWrap/>
            <w:vAlign w:val="center"/>
          </w:tcPr>
          <w:p w14:paraId="355FA5B6" w14:textId="77777777" w:rsidR="003A1224" w:rsidRPr="00C45035" w:rsidRDefault="003A1224" w:rsidP="00C10D3B">
            <w:pPr>
              <w:jc w:val="center"/>
              <w:rPr>
                <w:rFonts w:ascii="Times New Roman" w:hAnsi="Times New Roman"/>
                <w:color w:val="000000"/>
                <w:sz w:val="22"/>
                <w:szCs w:val="22"/>
              </w:rPr>
            </w:pPr>
          </w:p>
        </w:tc>
        <w:tc>
          <w:tcPr>
            <w:tcW w:w="725" w:type="dxa"/>
            <w:tcBorders>
              <w:bottom w:val="single" w:sz="4" w:space="0" w:color="auto"/>
            </w:tcBorders>
            <w:noWrap/>
            <w:vAlign w:val="center"/>
          </w:tcPr>
          <w:p w14:paraId="31651561" w14:textId="77777777" w:rsidR="003A1224" w:rsidRPr="00C45035"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bl>
    <w:p w14:paraId="15B925CA" w14:textId="77777777" w:rsidR="003A1224" w:rsidRDefault="003A1224" w:rsidP="003A1224">
      <w:pPr>
        <w:pStyle w:val="Dalodstavce"/>
        <w:ind w:firstLine="0"/>
        <w:rPr>
          <w:rFonts w:ascii="Times New Roman" w:hAnsi="Times New Roman"/>
        </w:rPr>
      </w:pPr>
    </w:p>
    <w:p w14:paraId="7AEB7458" w14:textId="77777777" w:rsidR="003A1224" w:rsidRDefault="003A1224" w:rsidP="003A1224">
      <w:pPr>
        <w:pStyle w:val="Dalodstavce"/>
        <w:ind w:firstLine="0"/>
        <w:rPr>
          <w:rFonts w:ascii="Times New Roman" w:hAnsi="Times New Roman"/>
        </w:rPr>
      </w:pPr>
    </w:p>
    <w:p w14:paraId="35DB5C7D" w14:textId="3EBD0F13" w:rsidR="003A1224" w:rsidRDefault="003A1224" w:rsidP="003A1224">
      <w:pPr>
        <w:pStyle w:val="Dalodstavce"/>
        <w:ind w:firstLine="0"/>
        <w:rPr>
          <w:rFonts w:ascii="Times New Roman" w:hAnsi="Times New Roman"/>
        </w:rPr>
      </w:pPr>
      <w:r w:rsidRPr="000544D5">
        <w:rPr>
          <w:rFonts w:ascii="Times New Roman" w:hAnsi="Times New Roman"/>
        </w:rPr>
        <w:lastRenderedPageBreak/>
        <w:t>Tab.</w:t>
      </w:r>
      <w:r>
        <w:rPr>
          <w:rFonts w:ascii="Times New Roman" w:hAnsi="Times New Roman"/>
        </w:rPr>
        <w:t xml:space="preserve"> </w:t>
      </w:r>
      <w:r w:rsidR="00DF4A85">
        <w:rPr>
          <w:rFonts w:ascii="Times New Roman" w:hAnsi="Times New Roman"/>
        </w:rPr>
        <w:t>8</w:t>
      </w:r>
      <w:r w:rsidRPr="000544D5">
        <w:rPr>
          <w:rFonts w:ascii="Times New Roman" w:hAnsi="Times New Roman"/>
        </w:rPr>
        <w:t xml:space="preserve">: Seznam nalezených </w:t>
      </w:r>
      <w:r>
        <w:rPr>
          <w:rFonts w:ascii="Times New Roman" w:hAnsi="Times New Roman"/>
        </w:rPr>
        <w:t>taxonů sinic a řas</w:t>
      </w:r>
      <w:r w:rsidRPr="000544D5">
        <w:rPr>
          <w:rFonts w:ascii="Times New Roman" w:hAnsi="Times New Roman"/>
        </w:rPr>
        <w:t xml:space="preserve"> v měsíci červen</w:t>
      </w:r>
      <w:r>
        <w:rPr>
          <w:rFonts w:ascii="Times New Roman" w:hAnsi="Times New Roman"/>
        </w:rPr>
        <w:t>ci 2021 (+ značí nalezení daného taxonu)</w:t>
      </w:r>
    </w:p>
    <w:p w14:paraId="3B77FF74" w14:textId="77777777" w:rsidR="003A1224" w:rsidRPr="000544D5" w:rsidRDefault="003A1224" w:rsidP="003A1224">
      <w:pPr>
        <w:pStyle w:val="Dalodstavce"/>
        <w:ind w:firstLine="0"/>
        <w:rPr>
          <w:rFonts w:ascii="Times New Roman" w:hAnsi="Times New Roman"/>
        </w:rPr>
      </w:pPr>
    </w:p>
    <w:tbl>
      <w:tblPr>
        <w:tblW w:w="8142" w:type="dxa"/>
        <w:jc w:val="center"/>
        <w:tblCellMar>
          <w:left w:w="70" w:type="dxa"/>
          <w:right w:w="70" w:type="dxa"/>
        </w:tblCellMar>
        <w:tblLook w:val="00A0" w:firstRow="1" w:lastRow="0" w:firstColumn="1" w:lastColumn="0" w:noHBand="0" w:noVBand="0"/>
      </w:tblPr>
      <w:tblGrid>
        <w:gridCol w:w="2748"/>
        <w:gridCol w:w="623"/>
        <w:gridCol w:w="624"/>
        <w:gridCol w:w="623"/>
        <w:gridCol w:w="623"/>
        <w:gridCol w:w="623"/>
        <w:gridCol w:w="623"/>
        <w:gridCol w:w="409"/>
        <w:gridCol w:w="623"/>
        <w:gridCol w:w="623"/>
      </w:tblGrid>
      <w:tr w:rsidR="003A1224" w:rsidRPr="00547C98" w14:paraId="781FDABF" w14:textId="77777777" w:rsidTr="00C10D3B">
        <w:trPr>
          <w:trHeight w:val="345"/>
          <w:jc w:val="center"/>
        </w:trPr>
        <w:tc>
          <w:tcPr>
            <w:tcW w:w="8142" w:type="dxa"/>
            <w:gridSpan w:val="10"/>
            <w:tcBorders>
              <w:top w:val="single" w:sz="4" w:space="0" w:color="auto"/>
              <w:bottom w:val="single" w:sz="4" w:space="0" w:color="auto"/>
            </w:tcBorders>
            <w:noWrap/>
            <w:vAlign w:val="bottom"/>
          </w:tcPr>
          <w:p w14:paraId="058FC908" w14:textId="77777777" w:rsidR="003A1224" w:rsidRPr="00203826" w:rsidRDefault="003A1224" w:rsidP="00C10D3B">
            <w:pPr>
              <w:jc w:val="center"/>
              <w:rPr>
                <w:rFonts w:ascii="Times New Roman" w:hAnsi="Times New Roman"/>
                <w:b/>
                <w:bCs/>
                <w:color w:val="000000"/>
                <w:sz w:val="22"/>
                <w:szCs w:val="22"/>
              </w:rPr>
            </w:pPr>
            <w:r w:rsidRPr="000544D5">
              <w:rPr>
                <w:rFonts w:ascii="Times New Roman" w:hAnsi="Times New Roman"/>
                <w:b/>
                <w:bCs/>
                <w:color w:val="000000"/>
                <w:sz w:val="22"/>
                <w:szCs w:val="22"/>
              </w:rPr>
              <w:t>S</w:t>
            </w:r>
            <w:r w:rsidRPr="00547C98">
              <w:rPr>
                <w:rFonts w:ascii="Times New Roman" w:hAnsi="Times New Roman"/>
                <w:b/>
                <w:bCs/>
                <w:color w:val="000000"/>
                <w:sz w:val="22"/>
                <w:szCs w:val="22"/>
              </w:rPr>
              <w:t>inice</w:t>
            </w:r>
            <w:r>
              <w:rPr>
                <w:rFonts w:ascii="Times New Roman" w:hAnsi="Times New Roman"/>
                <w:b/>
                <w:bCs/>
                <w:color w:val="000000"/>
                <w:sz w:val="22"/>
                <w:szCs w:val="22"/>
              </w:rPr>
              <w:t xml:space="preserve"> (</w:t>
            </w:r>
            <w:proofErr w:type="spellStart"/>
            <w:r>
              <w:rPr>
                <w:rFonts w:ascii="Times New Roman" w:hAnsi="Times New Roman"/>
                <w:b/>
                <w:bCs/>
                <w:color w:val="000000"/>
                <w:sz w:val="22"/>
                <w:szCs w:val="22"/>
              </w:rPr>
              <w:t>Cyanophyta</w:t>
            </w:r>
            <w:proofErr w:type="spellEnd"/>
            <w:r>
              <w:rPr>
                <w:rFonts w:ascii="Times New Roman" w:hAnsi="Times New Roman"/>
                <w:b/>
                <w:bCs/>
                <w:color w:val="000000"/>
                <w:sz w:val="22"/>
                <w:szCs w:val="22"/>
              </w:rPr>
              <w:t>)</w:t>
            </w:r>
          </w:p>
        </w:tc>
      </w:tr>
      <w:tr w:rsidR="003A1224" w:rsidRPr="00547C98" w14:paraId="05833016" w14:textId="77777777" w:rsidTr="00C10D3B">
        <w:trPr>
          <w:trHeight w:val="345"/>
          <w:jc w:val="center"/>
        </w:trPr>
        <w:tc>
          <w:tcPr>
            <w:tcW w:w="2748" w:type="dxa"/>
            <w:tcBorders>
              <w:top w:val="single" w:sz="4" w:space="0" w:color="auto"/>
            </w:tcBorders>
            <w:noWrap/>
            <w:vAlign w:val="bottom"/>
          </w:tcPr>
          <w:p w14:paraId="7917BCFB" w14:textId="77777777" w:rsidR="003A1224" w:rsidRPr="00547C98" w:rsidRDefault="003A1224" w:rsidP="00C10D3B">
            <w:pPr>
              <w:rPr>
                <w:rFonts w:ascii="Times New Roman" w:hAnsi="Times New Roman"/>
                <w:b/>
                <w:bCs/>
                <w:color w:val="000000"/>
                <w:sz w:val="22"/>
                <w:szCs w:val="22"/>
              </w:rPr>
            </w:pPr>
            <w:r>
              <w:rPr>
                <w:rFonts w:ascii="Times New Roman" w:hAnsi="Times New Roman"/>
                <w:b/>
                <w:bCs/>
                <w:color w:val="000000"/>
                <w:sz w:val="22"/>
                <w:szCs w:val="22"/>
              </w:rPr>
              <w:t xml:space="preserve">Lokalita </w:t>
            </w:r>
          </w:p>
        </w:tc>
        <w:tc>
          <w:tcPr>
            <w:tcW w:w="623" w:type="dxa"/>
            <w:tcBorders>
              <w:top w:val="single" w:sz="4" w:space="0" w:color="auto"/>
            </w:tcBorders>
            <w:noWrap/>
            <w:vAlign w:val="center"/>
          </w:tcPr>
          <w:p w14:paraId="1EB9E318"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24" w:type="dxa"/>
            <w:tcBorders>
              <w:top w:val="single" w:sz="4" w:space="0" w:color="auto"/>
            </w:tcBorders>
            <w:noWrap/>
            <w:vAlign w:val="center"/>
          </w:tcPr>
          <w:p w14:paraId="5C49D793"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23" w:type="dxa"/>
            <w:tcBorders>
              <w:top w:val="single" w:sz="4" w:space="0" w:color="auto"/>
            </w:tcBorders>
            <w:noWrap/>
            <w:vAlign w:val="center"/>
          </w:tcPr>
          <w:p w14:paraId="17E003A9"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23" w:type="dxa"/>
            <w:tcBorders>
              <w:top w:val="single" w:sz="4" w:space="0" w:color="auto"/>
            </w:tcBorders>
            <w:noWrap/>
            <w:vAlign w:val="center"/>
          </w:tcPr>
          <w:p w14:paraId="07F93B65"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23" w:type="dxa"/>
            <w:tcBorders>
              <w:top w:val="single" w:sz="4" w:space="0" w:color="auto"/>
            </w:tcBorders>
            <w:noWrap/>
            <w:vAlign w:val="center"/>
          </w:tcPr>
          <w:p w14:paraId="7F6852BA"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23" w:type="dxa"/>
            <w:tcBorders>
              <w:top w:val="single" w:sz="4" w:space="0" w:color="auto"/>
            </w:tcBorders>
            <w:noWrap/>
            <w:vAlign w:val="center"/>
          </w:tcPr>
          <w:p w14:paraId="603A9CE2"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409" w:type="dxa"/>
            <w:tcBorders>
              <w:top w:val="single" w:sz="4" w:space="0" w:color="auto"/>
            </w:tcBorders>
            <w:vAlign w:val="center"/>
          </w:tcPr>
          <w:p w14:paraId="43A178EC"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623" w:type="dxa"/>
            <w:tcBorders>
              <w:top w:val="single" w:sz="4" w:space="0" w:color="auto"/>
            </w:tcBorders>
            <w:noWrap/>
            <w:vAlign w:val="center"/>
          </w:tcPr>
          <w:p w14:paraId="24A8C203" w14:textId="77777777" w:rsidR="003A1224" w:rsidRPr="00547C9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23" w:type="dxa"/>
            <w:tcBorders>
              <w:top w:val="single" w:sz="4" w:space="0" w:color="auto"/>
            </w:tcBorders>
            <w:noWrap/>
            <w:vAlign w:val="center"/>
          </w:tcPr>
          <w:p w14:paraId="7927C37B" w14:textId="77777777" w:rsidR="003A1224" w:rsidRPr="00547C9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547C98" w14:paraId="4F3F66D5" w14:textId="77777777" w:rsidTr="00C10D3B">
        <w:trPr>
          <w:trHeight w:val="345"/>
          <w:jc w:val="center"/>
        </w:trPr>
        <w:tc>
          <w:tcPr>
            <w:tcW w:w="2748" w:type="dxa"/>
            <w:shd w:val="clear" w:color="auto" w:fill="E7E6E6"/>
            <w:noWrap/>
            <w:vAlign w:val="bottom"/>
          </w:tcPr>
          <w:p w14:paraId="14D86CC6" w14:textId="77777777" w:rsidR="003A1224" w:rsidRPr="00547C98" w:rsidRDefault="003A1224" w:rsidP="00C10D3B">
            <w:pPr>
              <w:rPr>
                <w:rFonts w:ascii="Times New Roman" w:hAnsi="Times New Roman"/>
                <w:i/>
                <w:iCs/>
                <w:color w:val="000000"/>
                <w:sz w:val="22"/>
                <w:szCs w:val="22"/>
              </w:rPr>
            </w:pPr>
            <w:proofErr w:type="spellStart"/>
            <w:r w:rsidRPr="00547C98">
              <w:rPr>
                <w:rFonts w:ascii="Times New Roman" w:hAnsi="Times New Roman"/>
                <w:i/>
                <w:iCs/>
                <w:color w:val="000000"/>
                <w:sz w:val="22"/>
                <w:szCs w:val="22"/>
              </w:rPr>
              <w:t>Anabaena</w:t>
            </w:r>
            <w:proofErr w:type="spellEnd"/>
            <w:r w:rsidRPr="00547C98">
              <w:rPr>
                <w:rFonts w:ascii="Times New Roman" w:hAnsi="Times New Roman"/>
                <w:i/>
                <w:iCs/>
                <w:color w:val="000000"/>
                <w:sz w:val="22"/>
                <w:szCs w:val="22"/>
              </w:rPr>
              <w:t xml:space="preserve"> </w:t>
            </w:r>
            <w:proofErr w:type="spellStart"/>
            <w:r w:rsidRPr="00547C98">
              <w:rPr>
                <w:rFonts w:ascii="Times New Roman" w:hAnsi="Times New Roman"/>
                <w:i/>
                <w:iCs/>
                <w:color w:val="000000"/>
                <w:sz w:val="22"/>
                <w:szCs w:val="22"/>
              </w:rPr>
              <w:t>flos</w:t>
            </w:r>
            <w:proofErr w:type="spellEnd"/>
            <w:r w:rsidRPr="00547C98">
              <w:rPr>
                <w:rFonts w:ascii="Times New Roman" w:hAnsi="Times New Roman"/>
                <w:i/>
                <w:iCs/>
                <w:color w:val="000000"/>
                <w:sz w:val="22"/>
                <w:szCs w:val="22"/>
              </w:rPr>
              <w:t xml:space="preserve"> </w:t>
            </w:r>
            <w:proofErr w:type="spellStart"/>
            <w:r w:rsidRPr="00547C98">
              <w:rPr>
                <w:rFonts w:ascii="Times New Roman" w:hAnsi="Times New Roman"/>
                <w:i/>
                <w:iCs/>
                <w:color w:val="000000"/>
                <w:sz w:val="22"/>
                <w:szCs w:val="22"/>
              </w:rPr>
              <w:t>aquae</w:t>
            </w:r>
            <w:proofErr w:type="spellEnd"/>
          </w:p>
        </w:tc>
        <w:tc>
          <w:tcPr>
            <w:tcW w:w="623" w:type="dxa"/>
            <w:shd w:val="clear" w:color="auto" w:fill="E7E6E6"/>
            <w:noWrap/>
            <w:vAlign w:val="center"/>
          </w:tcPr>
          <w:p w14:paraId="4DD1A4EC" w14:textId="77777777" w:rsidR="003A1224" w:rsidRPr="00547C98" w:rsidRDefault="003A1224" w:rsidP="00C10D3B">
            <w:pPr>
              <w:jc w:val="center"/>
              <w:rPr>
                <w:rFonts w:ascii="Times New Roman" w:hAnsi="Times New Roman"/>
                <w:color w:val="000000"/>
                <w:sz w:val="22"/>
                <w:szCs w:val="22"/>
              </w:rPr>
            </w:pPr>
          </w:p>
        </w:tc>
        <w:tc>
          <w:tcPr>
            <w:tcW w:w="624" w:type="dxa"/>
            <w:shd w:val="clear" w:color="auto" w:fill="E7E6E6"/>
            <w:noWrap/>
            <w:vAlign w:val="center"/>
          </w:tcPr>
          <w:p w14:paraId="7EB0C606"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5EA9E1A5"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36424E62"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28C5DE78"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49F46567"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409" w:type="dxa"/>
            <w:shd w:val="clear" w:color="auto" w:fill="E7E6E6"/>
          </w:tcPr>
          <w:p w14:paraId="3FE30905"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03DDCE2D"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6F3B4127" w14:textId="77777777" w:rsidR="003A1224" w:rsidRPr="00547C98" w:rsidRDefault="003A1224" w:rsidP="00C10D3B">
            <w:pPr>
              <w:jc w:val="center"/>
              <w:rPr>
                <w:rFonts w:ascii="Times New Roman" w:hAnsi="Times New Roman"/>
                <w:color w:val="000000"/>
                <w:sz w:val="22"/>
                <w:szCs w:val="22"/>
              </w:rPr>
            </w:pPr>
          </w:p>
        </w:tc>
      </w:tr>
      <w:tr w:rsidR="003A1224" w:rsidRPr="00547C98" w14:paraId="4BEFD430" w14:textId="77777777" w:rsidTr="00C10D3B">
        <w:trPr>
          <w:trHeight w:val="345"/>
          <w:jc w:val="center"/>
        </w:trPr>
        <w:tc>
          <w:tcPr>
            <w:tcW w:w="2748" w:type="dxa"/>
            <w:noWrap/>
            <w:vAlign w:val="bottom"/>
          </w:tcPr>
          <w:p w14:paraId="4E58E859"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A</w:t>
            </w:r>
            <w:r w:rsidRPr="00547C98">
              <w:rPr>
                <w:rFonts w:ascii="Times New Roman" w:hAnsi="Times New Roman"/>
                <w:i/>
                <w:iCs/>
                <w:color w:val="000000"/>
                <w:sz w:val="22"/>
                <w:szCs w:val="22"/>
              </w:rPr>
              <w:t>phanizomenon</w:t>
            </w:r>
            <w:proofErr w:type="spellEnd"/>
            <w:r w:rsidRPr="00547C98">
              <w:rPr>
                <w:rFonts w:ascii="Times New Roman" w:hAnsi="Times New Roman"/>
                <w:i/>
                <w:iCs/>
                <w:color w:val="000000"/>
                <w:sz w:val="22"/>
                <w:szCs w:val="22"/>
              </w:rPr>
              <w:t xml:space="preserve"> </w:t>
            </w:r>
            <w:proofErr w:type="spellStart"/>
            <w:r w:rsidRPr="00547C98">
              <w:rPr>
                <w:rFonts w:ascii="Times New Roman" w:hAnsi="Times New Roman"/>
                <w:i/>
                <w:iCs/>
                <w:color w:val="000000"/>
                <w:sz w:val="22"/>
                <w:szCs w:val="22"/>
              </w:rPr>
              <w:t>klebahnii</w:t>
            </w:r>
            <w:proofErr w:type="spellEnd"/>
          </w:p>
        </w:tc>
        <w:tc>
          <w:tcPr>
            <w:tcW w:w="623" w:type="dxa"/>
            <w:noWrap/>
            <w:vAlign w:val="center"/>
          </w:tcPr>
          <w:p w14:paraId="43D6788C"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4" w:type="dxa"/>
            <w:noWrap/>
            <w:vAlign w:val="center"/>
          </w:tcPr>
          <w:p w14:paraId="15DB6103"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1C2574E0"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64018579"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296A5377"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6F10D445" w14:textId="77777777" w:rsidR="003A1224" w:rsidRPr="00547C98" w:rsidRDefault="003A1224" w:rsidP="00C10D3B">
            <w:pPr>
              <w:jc w:val="center"/>
              <w:rPr>
                <w:rFonts w:ascii="Times New Roman" w:hAnsi="Times New Roman"/>
                <w:color w:val="000000"/>
                <w:sz w:val="22"/>
                <w:szCs w:val="22"/>
              </w:rPr>
            </w:pPr>
          </w:p>
        </w:tc>
        <w:tc>
          <w:tcPr>
            <w:tcW w:w="409" w:type="dxa"/>
          </w:tcPr>
          <w:p w14:paraId="73AC4550"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32EBFDC8"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2273B4E7" w14:textId="77777777" w:rsidR="003A1224" w:rsidRPr="00547C98" w:rsidRDefault="003A1224" w:rsidP="00C10D3B">
            <w:pPr>
              <w:jc w:val="center"/>
              <w:rPr>
                <w:rFonts w:ascii="Times New Roman" w:hAnsi="Times New Roman"/>
                <w:color w:val="000000"/>
                <w:sz w:val="22"/>
                <w:szCs w:val="22"/>
              </w:rPr>
            </w:pPr>
          </w:p>
        </w:tc>
      </w:tr>
      <w:tr w:rsidR="003A1224" w:rsidRPr="00547C98" w14:paraId="1ABF5B48" w14:textId="77777777" w:rsidTr="00C10D3B">
        <w:trPr>
          <w:trHeight w:val="345"/>
          <w:jc w:val="center"/>
        </w:trPr>
        <w:tc>
          <w:tcPr>
            <w:tcW w:w="2748" w:type="dxa"/>
            <w:shd w:val="clear" w:color="auto" w:fill="E7E6E6"/>
            <w:noWrap/>
            <w:vAlign w:val="bottom"/>
          </w:tcPr>
          <w:p w14:paraId="4AAC2036"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A</w:t>
            </w:r>
            <w:r w:rsidRPr="00547C98">
              <w:rPr>
                <w:rFonts w:ascii="Times New Roman" w:hAnsi="Times New Roman"/>
                <w:i/>
                <w:iCs/>
                <w:color w:val="000000"/>
                <w:sz w:val="22"/>
                <w:szCs w:val="22"/>
              </w:rPr>
              <w:t>phanizomenon</w:t>
            </w:r>
            <w:proofErr w:type="spellEnd"/>
            <w:r w:rsidRPr="00547C9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23" w:type="dxa"/>
            <w:shd w:val="clear" w:color="auto" w:fill="E7E6E6"/>
            <w:noWrap/>
            <w:vAlign w:val="center"/>
          </w:tcPr>
          <w:p w14:paraId="485C8B3D" w14:textId="77777777" w:rsidR="003A1224" w:rsidRPr="00547C98" w:rsidRDefault="003A1224" w:rsidP="00C10D3B">
            <w:pPr>
              <w:jc w:val="center"/>
              <w:rPr>
                <w:rFonts w:ascii="Times New Roman" w:hAnsi="Times New Roman"/>
                <w:color w:val="000000"/>
                <w:sz w:val="22"/>
                <w:szCs w:val="22"/>
              </w:rPr>
            </w:pPr>
          </w:p>
        </w:tc>
        <w:tc>
          <w:tcPr>
            <w:tcW w:w="624" w:type="dxa"/>
            <w:shd w:val="clear" w:color="auto" w:fill="E7E6E6"/>
            <w:noWrap/>
            <w:vAlign w:val="center"/>
          </w:tcPr>
          <w:p w14:paraId="215671E9"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0C5CCDD1"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5F507A0E"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2D674E98"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6F3ED915"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409" w:type="dxa"/>
            <w:shd w:val="clear" w:color="auto" w:fill="E7E6E6"/>
          </w:tcPr>
          <w:p w14:paraId="591AFFDA"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7BD62688"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61913587"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47C98" w14:paraId="049FB71D" w14:textId="77777777" w:rsidTr="00C10D3B">
        <w:trPr>
          <w:trHeight w:val="345"/>
          <w:jc w:val="center"/>
        </w:trPr>
        <w:tc>
          <w:tcPr>
            <w:tcW w:w="2748" w:type="dxa"/>
            <w:noWrap/>
            <w:vAlign w:val="bottom"/>
          </w:tcPr>
          <w:p w14:paraId="3A1D8776" w14:textId="1A33329F" w:rsidR="003A1224" w:rsidRPr="00ED6CAE" w:rsidRDefault="003A1224" w:rsidP="00C10D3B">
            <w:pPr>
              <w:rPr>
                <w:rFonts w:ascii="Times New Roman" w:hAnsi="Times New Roman"/>
                <w:color w:val="000000"/>
                <w:sz w:val="22"/>
                <w:szCs w:val="22"/>
              </w:rPr>
            </w:pPr>
            <w:proofErr w:type="spellStart"/>
            <w:r w:rsidRPr="000544D5">
              <w:rPr>
                <w:rFonts w:ascii="Times New Roman" w:hAnsi="Times New Roman"/>
                <w:i/>
                <w:iCs/>
                <w:color w:val="000000"/>
                <w:sz w:val="22"/>
                <w:szCs w:val="22"/>
              </w:rPr>
              <w:t>L</w:t>
            </w:r>
            <w:r w:rsidRPr="00547C98">
              <w:rPr>
                <w:rFonts w:ascii="Times New Roman" w:hAnsi="Times New Roman"/>
                <w:i/>
                <w:iCs/>
                <w:color w:val="000000"/>
                <w:sz w:val="22"/>
                <w:szCs w:val="22"/>
              </w:rPr>
              <w:t>eptolyngbya</w:t>
            </w:r>
            <w:proofErr w:type="spellEnd"/>
            <w:r w:rsidR="00ED6CAE">
              <w:rPr>
                <w:rFonts w:ascii="Times New Roman" w:hAnsi="Times New Roman"/>
                <w:i/>
                <w:iCs/>
                <w:color w:val="000000"/>
                <w:sz w:val="22"/>
                <w:szCs w:val="22"/>
              </w:rPr>
              <w:t xml:space="preserve"> </w:t>
            </w:r>
            <w:proofErr w:type="spellStart"/>
            <w:r w:rsidR="00ED6CAE">
              <w:rPr>
                <w:rFonts w:ascii="Times New Roman" w:hAnsi="Times New Roman"/>
                <w:color w:val="000000"/>
                <w:sz w:val="22"/>
                <w:szCs w:val="22"/>
              </w:rPr>
              <w:t>sp</w:t>
            </w:r>
            <w:proofErr w:type="spellEnd"/>
            <w:r w:rsidR="00ED6CAE">
              <w:rPr>
                <w:rFonts w:ascii="Times New Roman" w:hAnsi="Times New Roman"/>
                <w:color w:val="000000"/>
                <w:sz w:val="22"/>
                <w:szCs w:val="22"/>
              </w:rPr>
              <w:t>.</w:t>
            </w:r>
          </w:p>
        </w:tc>
        <w:tc>
          <w:tcPr>
            <w:tcW w:w="623" w:type="dxa"/>
            <w:noWrap/>
            <w:vAlign w:val="center"/>
          </w:tcPr>
          <w:p w14:paraId="19E29D73" w14:textId="77777777" w:rsidR="003A1224" w:rsidRPr="00547C98" w:rsidRDefault="003A1224" w:rsidP="00C10D3B">
            <w:pPr>
              <w:jc w:val="center"/>
              <w:rPr>
                <w:rFonts w:ascii="Times New Roman" w:hAnsi="Times New Roman"/>
                <w:color w:val="000000"/>
                <w:sz w:val="22"/>
                <w:szCs w:val="22"/>
              </w:rPr>
            </w:pPr>
          </w:p>
        </w:tc>
        <w:tc>
          <w:tcPr>
            <w:tcW w:w="624" w:type="dxa"/>
            <w:noWrap/>
            <w:vAlign w:val="center"/>
          </w:tcPr>
          <w:p w14:paraId="25BF079E"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2C93ECC6"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41EF407F"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128A1671"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568B9968" w14:textId="77777777" w:rsidR="003A1224" w:rsidRPr="00547C98" w:rsidRDefault="003A1224" w:rsidP="00C10D3B">
            <w:pPr>
              <w:jc w:val="center"/>
              <w:rPr>
                <w:rFonts w:ascii="Times New Roman" w:hAnsi="Times New Roman"/>
                <w:color w:val="000000"/>
                <w:sz w:val="22"/>
                <w:szCs w:val="22"/>
              </w:rPr>
            </w:pPr>
          </w:p>
        </w:tc>
        <w:tc>
          <w:tcPr>
            <w:tcW w:w="409" w:type="dxa"/>
          </w:tcPr>
          <w:p w14:paraId="44891900"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4B719D13"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60A3BD3D"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47C98" w14:paraId="28E451C5" w14:textId="77777777" w:rsidTr="00C10D3B">
        <w:trPr>
          <w:trHeight w:val="345"/>
          <w:jc w:val="center"/>
        </w:trPr>
        <w:tc>
          <w:tcPr>
            <w:tcW w:w="2748" w:type="dxa"/>
            <w:shd w:val="clear" w:color="auto" w:fill="E7E6E6"/>
            <w:noWrap/>
            <w:vAlign w:val="bottom"/>
          </w:tcPr>
          <w:p w14:paraId="7E4080DD" w14:textId="1E189F26" w:rsidR="003A1224" w:rsidRPr="00ED6CAE" w:rsidRDefault="003A1224" w:rsidP="00C10D3B">
            <w:pPr>
              <w:rPr>
                <w:rFonts w:ascii="Times New Roman" w:hAnsi="Times New Roman"/>
                <w:color w:val="000000"/>
                <w:sz w:val="22"/>
                <w:szCs w:val="22"/>
              </w:rPr>
            </w:pPr>
            <w:proofErr w:type="spellStart"/>
            <w:r w:rsidRPr="000544D5">
              <w:rPr>
                <w:rFonts w:ascii="Times New Roman" w:hAnsi="Times New Roman"/>
                <w:i/>
                <w:iCs/>
                <w:color w:val="000000"/>
                <w:sz w:val="22"/>
                <w:szCs w:val="22"/>
              </w:rPr>
              <w:t>M</w:t>
            </w:r>
            <w:r w:rsidRPr="00547C98">
              <w:rPr>
                <w:rFonts w:ascii="Times New Roman" w:hAnsi="Times New Roman"/>
                <w:i/>
                <w:iCs/>
                <w:color w:val="000000"/>
                <w:sz w:val="22"/>
                <w:szCs w:val="22"/>
              </w:rPr>
              <w:t>erismopedia</w:t>
            </w:r>
            <w:proofErr w:type="spellEnd"/>
            <w:r w:rsidR="00ED6CAE">
              <w:rPr>
                <w:rFonts w:ascii="Times New Roman" w:hAnsi="Times New Roman"/>
                <w:i/>
                <w:iCs/>
                <w:color w:val="000000"/>
                <w:sz w:val="22"/>
                <w:szCs w:val="22"/>
              </w:rPr>
              <w:t xml:space="preserve"> </w:t>
            </w:r>
            <w:proofErr w:type="spellStart"/>
            <w:r w:rsidR="00ED6CAE">
              <w:rPr>
                <w:rFonts w:ascii="Times New Roman" w:hAnsi="Times New Roman"/>
                <w:color w:val="000000"/>
                <w:sz w:val="22"/>
                <w:szCs w:val="22"/>
              </w:rPr>
              <w:t>sp</w:t>
            </w:r>
            <w:proofErr w:type="spellEnd"/>
            <w:r w:rsidR="00ED6CAE">
              <w:rPr>
                <w:rFonts w:ascii="Times New Roman" w:hAnsi="Times New Roman"/>
                <w:color w:val="000000"/>
                <w:sz w:val="22"/>
                <w:szCs w:val="22"/>
              </w:rPr>
              <w:t>.</w:t>
            </w:r>
          </w:p>
        </w:tc>
        <w:tc>
          <w:tcPr>
            <w:tcW w:w="623" w:type="dxa"/>
            <w:shd w:val="clear" w:color="auto" w:fill="E7E6E6"/>
            <w:noWrap/>
            <w:vAlign w:val="center"/>
          </w:tcPr>
          <w:p w14:paraId="0B9C9A5F" w14:textId="77777777" w:rsidR="003A1224" w:rsidRPr="00547C98" w:rsidRDefault="003A1224" w:rsidP="00C10D3B">
            <w:pPr>
              <w:jc w:val="center"/>
              <w:rPr>
                <w:rFonts w:ascii="Times New Roman" w:hAnsi="Times New Roman"/>
                <w:color w:val="000000"/>
                <w:sz w:val="22"/>
                <w:szCs w:val="22"/>
              </w:rPr>
            </w:pPr>
          </w:p>
        </w:tc>
        <w:tc>
          <w:tcPr>
            <w:tcW w:w="624" w:type="dxa"/>
            <w:shd w:val="clear" w:color="auto" w:fill="E7E6E6"/>
            <w:noWrap/>
            <w:vAlign w:val="center"/>
          </w:tcPr>
          <w:p w14:paraId="11DADA33"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13F18609"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33AFC0E4"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7887B873"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09BC1AE0"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409" w:type="dxa"/>
            <w:shd w:val="clear" w:color="auto" w:fill="E7E6E6"/>
          </w:tcPr>
          <w:p w14:paraId="105FCA09"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45D679C2"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5009F40C" w14:textId="77777777" w:rsidR="003A1224" w:rsidRPr="00547C98" w:rsidRDefault="003A1224" w:rsidP="00C10D3B">
            <w:pPr>
              <w:jc w:val="center"/>
              <w:rPr>
                <w:rFonts w:ascii="Times New Roman" w:hAnsi="Times New Roman"/>
                <w:color w:val="000000"/>
                <w:sz w:val="22"/>
                <w:szCs w:val="22"/>
              </w:rPr>
            </w:pPr>
          </w:p>
        </w:tc>
      </w:tr>
      <w:tr w:rsidR="003A1224" w:rsidRPr="000544D5" w14:paraId="22387AC5" w14:textId="77777777" w:rsidTr="00C10D3B">
        <w:trPr>
          <w:trHeight w:val="345"/>
          <w:jc w:val="center"/>
        </w:trPr>
        <w:tc>
          <w:tcPr>
            <w:tcW w:w="2748" w:type="dxa"/>
            <w:noWrap/>
            <w:vAlign w:val="bottom"/>
          </w:tcPr>
          <w:p w14:paraId="5A21AB23" w14:textId="77777777" w:rsidR="003A1224" w:rsidRPr="00547C98" w:rsidRDefault="003A1224" w:rsidP="00C10D3B">
            <w:pPr>
              <w:rPr>
                <w:rFonts w:ascii="Times New Roman" w:hAnsi="Times New Roman"/>
                <w:i/>
                <w:iCs/>
                <w:color w:val="000000"/>
                <w:sz w:val="22"/>
                <w:szCs w:val="22"/>
              </w:rPr>
            </w:pPr>
            <w:proofErr w:type="spellStart"/>
            <w:r w:rsidRPr="00547C98">
              <w:rPr>
                <w:rFonts w:ascii="Times New Roman" w:hAnsi="Times New Roman"/>
                <w:i/>
                <w:iCs/>
                <w:color w:val="000000"/>
                <w:sz w:val="22"/>
                <w:szCs w:val="22"/>
              </w:rPr>
              <w:t>Microcystis</w:t>
            </w:r>
            <w:proofErr w:type="spellEnd"/>
            <w:r w:rsidRPr="00547C98">
              <w:rPr>
                <w:rFonts w:ascii="Times New Roman" w:hAnsi="Times New Roman"/>
                <w:i/>
                <w:iCs/>
                <w:color w:val="000000"/>
                <w:sz w:val="22"/>
                <w:szCs w:val="22"/>
              </w:rPr>
              <w:t xml:space="preserve"> aeruginosa</w:t>
            </w:r>
          </w:p>
        </w:tc>
        <w:tc>
          <w:tcPr>
            <w:tcW w:w="623" w:type="dxa"/>
            <w:noWrap/>
            <w:vAlign w:val="center"/>
          </w:tcPr>
          <w:p w14:paraId="58AF3CDF"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4" w:type="dxa"/>
            <w:noWrap/>
            <w:vAlign w:val="center"/>
          </w:tcPr>
          <w:p w14:paraId="55BF2B13"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21E45F9B"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51347FC5"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661686D3"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093F39D4"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409" w:type="dxa"/>
          </w:tcPr>
          <w:p w14:paraId="599A201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08CD8399"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4F3E4060"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66380238" w14:textId="77777777" w:rsidTr="00C10D3B">
        <w:trPr>
          <w:trHeight w:val="345"/>
          <w:jc w:val="center"/>
        </w:trPr>
        <w:tc>
          <w:tcPr>
            <w:tcW w:w="2748" w:type="dxa"/>
            <w:shd w:val="clear" w:color="auto" w:fill="E7E6E6"/>
            <w:noWrap/>
            <w:vAlign w:val="bottom"/>
          </w:tcPr>
          <w:p w14:paraId="6BCA8D83"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M</w:t>
            </w:r>
            <w:r w:rsidRPr="00547C98">
              <w:rPr>
                <w:rFonts w:ascii="Times New Roman" w:hAnsi="Times New Roman"/>
                <w:i/>
                <w:iCs/>
                <w:color w:val="000000"/>
                <w:sz w:val="22"/>
                <w:szCs w:val="22"/>
              </w:rPr>
              <w:t>icrocystis</w:t>
            </w:r>
            <w:proofErr w:type="spellEnd"/>
            <w:r w:rsidRPr="00547C98">
              <w:rPr>
                <w:rFonts w:ascii="Times New Roman" w:hAnsi="Times New Roman"/>
                <w:i/>
                <w:iCs/>
                <w:color w:val="000000"/>
                <w:sz w:val="22"/>
                <w:szCs w:val="22"/>
              </w:rPr>
              <w:t xml:space="preserve"> </w:t>
            </w:r>
            <w:proofErr w:type="spellStart"/>
            <w:r w:rsidRPr="00547C98">
              <w:rPr>
                <w:rFonts w:ascii="Times New Roman" w:hAnsi="Times New Roman"/>
                <w:i/>
                <w:iCs/>
                <w:color w:val="000000"/>
                <w:sz w:val="22"/>
                <w:szCs w:val="22"/>
              </w:rPr>
              <w:t>flos-aquae</w:t>
            </w:r>
            <w:proofErr w:type="spellEnd"/>
          </w:p>
        </w:tc>
        <w:tc>
          <w:tcPr>
            <w:tcW w:w="623" w:type="dxa"/>
            <w:shd w:val="clear" w:color="auto" w:fill="E7E6E6"/>
            <w:noWrap/>
            <w:vAlign w:val="center"/>
          </w:tcPr>
          <w:p w14:paraId="54A3D266"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4" w:type="dxa"/>
            <w:shd w:val="clear" w:color="auto" w:fill="E7E6E6"/>
            <w:noWrap/>
            <w:vAlign w:val="center"/>
          </w:tcPr>
          <w:p w14:paraId="2BCB7DFB"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38ACC161"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56836CBF"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0AEFB24F"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289828CA"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409" w:type="dxa"/>
            <w:shd w:val="clear" w:color="auto" w:fill="E7E6E6"/>
          </w:tcPr>
          <w:p w14:paraId="706187AD"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689EDDD3"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31B0C9BC"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47C98" w14:paraId="004EFA66" w14:textId="77777777" w:rsidTr="00C10D3B">
        <w:trPr>
          <w:trHeight w:val="345"/>
          <w:jc w:val="center"/>
        </w:trPr>
        <w:tc>
          <w:tcPr>
            <w:tcW w:w="2748" w:type="dxa"/>
            <w:noWrap/>
            <w:vAlign w:val="bottom"/>
          </w:tcPr>
          <w:p w14:paraId="0DB9FEC8" w14:textId="39BB23D4" w:rsidR="003A1224" w:rsidRPr="00ED6CAE" w:rsidRDefault="003A1224" w:rsidP="00C10D3B">
            <w:pPr>
              <w:rPr>
                <w:rFonts w:ascii="Times New Roman" w:hAnsi="Times New Roman"/>
                <w:color w:val="000000"/>
                <w:sz w:val="22"/>
                <w:szCs w:val="22"/>
              </w:rPr>
            </w:pPr>
            <w:proofErr w:type="spellStart"/>
            <w:r w:rsidRPr="000544D5">
              <w:rPr>
                <w:rFonts w:ascii="Times New Roman" w:hAnsi="Times New Roman"/>
                <w:i/>
                <w:iCs/>
                <w:color w:val="000000"/>
                <w:sz w:val="22"/>
                <w:szCs w:val="22"/>
              </w:rPr>
              <w:t>Pl</w:t>
            </w:r>
            <w:r w:rsidRPr="00547C98">
              <w:rPr>
                <w:rFonts w:ascii="Times New Roman" w:hAnsi="Times New Roman"/>
                <w:i/>
                <w:iCs/>
                <w:color w:val="000000"/>
                <w:sz w:val="22"/>
                <w:szCs w:val="22"/>
              </w:rPr>
              <w:t>anktothrix</w:t>
            </w:r>
            <w:proofErr w:type="spellEnd"/>
            <w:r w:rsidR="00ED6CAE">
              <w:rPr>
                <w:rFonts w:ascii="Times New Roman" w:hAnsi="Times New Roman"/>
                <w:i/>
                <w:iCs/>
                <w:color w:val="000000"/>
                <w:sz w:val="22"/>
                <w:szCs w:val="22"/>
              </w:rPr>
              <w:t xml:space="preserve"> </w:t>
            </w:r>
            <w:proofErr w:type="spellStart"/>
            <w:r w:rsidR="00ED6CAE">
              <w:rPr>
                <w:rFonts w:ascii="Times New Roman" w:hAnsi="Times New Roman"/>
                <w:color w:val="000000"/>
                <w:sz w:val="22"/>
                <w:szCs w:val="22"/>
              </w:rPr>
              <w:t>sp</w:t>
            </w:r>
            <w:proofErr w:type="spellEnd"/>
            <w:r w:rsidR="00ED6CAE">
              <w:rPr>
                <w:rFonts w:ascii="Times New Roman" w:hAnsi="Times New Roman"/>
                <w:color w:val="000000"/>
                <w:sz w:val="22"/>
                <w:szCs w:val="22"/>
              </w:rPr>
              <w:t>.</w:t>
            </w:r>
          </w:p>
        </w:tc>
        <w:tc>
          <w:tcPr>
            <w:tcW w:w="623" w:type="dxa"/>
            <w:noWrap/>
            <w:vAlign w:val="center"/>
          </w:tcPr>
          <w:p w14:paraId="336FE95E" w14:textId="77777777" w:rsidR="003A1224" w:rsidRPr="00547C98" w:rsidRDefault="003A1224" w:rsidP="00C10D3B">
            <w:pPr>
              <w:jc w:val="center"/>
              <w:rPr>
                <w:rFonts w:ascii="Times New Roman" w:hAnsi="Times New Roman"/>
                <w:color w:val="000000"/>
                <w:sz w:val="22"/>
                <w:szCs w:val="22"/>
              </w:rPr>
            </w:pPr>
          </w:p>
        </w:tc>
        <w:tc>
          <w:tcPr>
            <w:tcW w:w="624" w:type="dxa"/>
            <w:noWrap/>
            <w:vAlign w:val="center"/>
          </w:tcPr>
          <w:p w14:paraId="67588327"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49AC5E5C"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74ACDE8A"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26E23C49" w14:textId="77777777" w:rsidR="003A1224" w:rsidRPr="00547C98" w:rsidRDefault="003A1224" w:rsidP="00C10D3B">
            <w:pPr>
              <w:jc w:val="center"/>
              <w:rPr>
                <w:rFonts w:ascii="Times New Roman" w:hAnsi="Times New Roman"/>
                <w:color w:val="000000"/>
                <w:sz w:val="22"/>
                <w:szCs w:val="22"/>
              </w:rPr>
            </w:pPr>
          </w:p>
        </w:tc>
        <w:tc>
          <w:tcPr>
            <w:tcW w:w="623" w:type="dxa"/>
            <w:noWrap/>
            <w:vAlign w:val="center"/>
          </w:tcPr>
          <w:p w14:paraId="502F8294" w14:textId="77777777" w:rsidR="003A1224" w:rsidRPr="00547C98" w:rsidRDefault="003A1224" w:rsidP="00C10D3B">
            <w:pPr>
              <w:jc w:val="center"/>
              <w:rPr>
                <w:rFonts w:ascii="Times New Roman" w:hAnsi="Times New Roman"/>
                <w:color w:val="000000"/>
                <w:sz w:val="22"/>
                <w:szCs w:val="22"/>
              </w:rPr>
            </w:pPr>
          </w:p>
        </w:tc>
        <w:tc>
          <w:tcPr>
            <w:tcW w:w="409" w:type="dxa"/>
          </w:tcPr>
          <w:p w14:paraId="49B13B3C"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2F3A53F9"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6BB455DD"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47C98" w14:paraId="2CD35009" w14:textId="77777777" w:rsidTr="00C10D3B">
        <w:trPr>
          <w:trHeight w:val="345"/>
          <w:jc w:val="center"/>
        </w:trPr>
        <w:tc>
          <w:tcPr>
            <w:tcW w:w="2748" w:type="dxa"/>
            <w:shd w:val="clear" w:color="auto" w:fill="E7E6E6"/>
            <w:noWrap/>
            <w:vAlign w:val="bottom"/>
          </w:tcPr>
          <w:p w14:paraId="70E8B8F3"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547C98">
              <w:rPr>
                <w:rFonts w:ascii="Times New Roman" w:hAnsi="Times New Roman"/>
                <w:i/>
                <w:iCs/>
                <w:color w:val="000000"/>
                <w:sz w:val="22"/>
                <w:szCs w:val="22"/>
              </w:rPr>
              <w:t>lanktothrix</w:t>
            </w:r>
            <w:proofErr w:type="spellEnd"/>
            <w:r w:rsidRPr="00547C98">
              <w:rPr>
                <w:rFonts w:ascii="Times New Roman" w:hAnsi="Times New Roman"/>
                <w:i/>
                <w:iCs/>
                <w:color w:val="000000"/>
                <w:sz w:val="22"/>
                <w:szCs w:val="22"/>
              </w:rPr>
              <w:t xml:space="preserve"> </w:t>
            </w:r>
            <w:proofErr w:type="spellStart"/>
            <w:r w:rsidRPr="00547C98">
              <w:rPr>
                <w:rFonts w:ascii="Times New Roman" w:hAnsi="Times New Roman"/>
                <w:i/>
                <w:iCs/>
                <w:color w:val="000000"/>
                <w:sz w:val="22"/>
                <w:szCs w:val="22"/>
              </w:rPr>
              <w:t>agardhii</w:t>
            </w:r>
            <w:proofErr w:type="spellEnd"/>
          </w:p>
        </w:tc>
        <w:tc>
          <w:tcPr>
            <w:tcW w:w="623" w:type="dxa"/>
            <w:shd w:val="clear" w:color="auto" w:fill="E7E6E6"/>
            <w:noWrap/>
            <w:vAlign w:val="center"/>
          </w:tcPr>
          <w:p w14:paraId="2B0C2E54" w14:textId="77777777" w:rsidR="003A1224" w:rsidRPr="00547C98" w:rsidRDefault="003A1224" w:rsidP="00C10D3B">
            <w:pPr>
              <w:jc w:val="center"/>
              <w:rPr>
                <w:rFonts w:ascii="Times New Roman" w:hAnsi="Times New Roman"/>
                <w:color w:val="000000"/>
                <w:sz w:val="22"/>
                <w:szCs w:val="22"/>
              </w:rPr>
            </w:pPr>
          </w:p>
        </w:tc>
        <w:tc>
          <w:tcPr>
            <w:tcW w:w="624" w:type="dxa"/>
            <w:shd w:val="clear" w:color="auto" w:fill="E7E6E6"/>
            <w:noWrap/>
            <w:vAlign w:val="center"/>
          </w:tcPr>
          <w:p w14:paraId="0D5A0B89"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52793107"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0E5AC478"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4B2FEAC9"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084F0DE5" w14:textId="77777777" w:rsidR="003A1224" w:rsidRPr="00547C98" w:rsidRDefault="003A1224" w:rsidP="00C10D3B">
            <w:pPr>
              <w:jc w:val="center"/>
              <w:rPr>
                <w:rFonts w:ascii="Times New Roman" w:hAnsi="Times New Roman"/>
                <w:color w:val="000000"/>
                <w:sz w:val="22"/>
                <w:szCs w:val="22"/>
              </w:rPr>
            </w:pPr>
          </w:p>
        </w:tc>
        <w:tc>
          <w:tcPr>
            <w:tcW w:w="409" w:type="dxa"/>
            <w:shd w:val="clear" w:color="auto" w:fill="E7E6E6"/>
          </w:tcPr>
          <w:p w14:paraId="5BD4BABE"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0B0CFFD7"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0CBF9567" w14:textId="77777777" w:rsidR="003A1224" w:rsidRPr="00547C98" w:rsidRDefault="003A1224" w:rsidP="00C10D3B">
            <w:pPr>
              <w:jc w:val="center"/>
              <w:rPr>
                <w:rFonts w:ascii="Times New Roman" w:hAnsi="Times New Roman"/>
                <w:color w:val="000000"/>
                <w:sz w:val="22"/>
                <w:szCs w:val="22"/>
              </w:rPr>
            </w:pPr>
          </w:p>
        </w:tc>
      </w:tr>
      <w:tr w:rsidR="003A1224" w:rsidRPr="00547C98" w14:paraId="2B3F47D9" w14:textId="77777777" w:rsidTr="00C10D3B">
        <w:trPr>
          <w:trHeight w:val="345"/>
          <w:jc w:val="center"/>
        </w:trPr>
        <w:tc>
          <w:tcPr>
            <w:tcW w:w="2748" w:type="dxa"/>
            <w:tcBorders>
              <w:bottom w:val="single" w:sz="4" w:space="0" w:color="auto"/>
            </w:tcBorders>
            <w:noWrap/>
            <w:vAlign w:val="bottom"/>
          </w:tcPr>
          <w:p w14:paraId="41B224EA"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547C98">
              <w:rPr>
                <w:rFonts w:ascii="Times New Roman" w:hAnsi="Times New Roman"/>
                <w:i/>
                <w:iCs/>
                <w:color w:val="000000"/>
                <w:sz w:val="22"/>
                <w:szCs w:val="22"/>
              </w:rPr>
              <w:t>seudoanabeana</w:t>
            </w:r>
            <w:proofErr w:type="spellEnd"/>
            <w:r w:rsidRPr="00547C98">
              <w:rPr>
                <w:rFonts w:ascii="Times New Roman" w:hAnsi="Times New Roman"/>
                <w:i/>
                <w:iCs/>
                <w:color w:val="000000"/>
                <w:sz w:val="22"/>
                <w:szCs w:val="22"/>
              </w:rPr>
              <w:t xml:space="preserve"> </w:t>
            </w:r>
            <w:proofErr w:type="spellStart"/>
            <w:r w:rsidRPr="00547C98">
              <w:rPr>
                <w:rFonts w:ascii="Times New Roman" w:hAnsi="Times New Roman"/>
                <w:i/>
                <w:iCs/>
                <w:color w:val="000000"/>
                <w:sz w:val="22"/>
                <w:szCs w:val="22"/>
              </w:rPr>
              <w:t>limnetica</w:t>
            </w:r>
            <w:proofErr w:type="spellEnd"/>
          </w:p>
        </w:tc>
        <w:tc>
          <w:tcPr>
            <w:tcW w:w="623" w:type="dxa"/>
            <w:tcBorders>
              <w:bottom w:val="single" w:sz="4" w:space="0" w:color="auto"/>
            </w:tcBorders>
            <w:noWrap/>
            <w:vAlign w:val="center"/>
          </w:tcPr>
          <w:p w14:paraId="6A3EEEF6" w14:textId="77777777" w:rsidR="003A1224" w:rsidRPr="00547C98" w:rsidRDefault="003A1224" w:rsidP="00C10D3B">
            <w:pPr>
              <w:jc w:val="center"/>
              <w:rPr>
                <w:rFonts w:ascii="Times New Roman" w:hAnsi="Times New Roman"/>
                <w:color w:val="000000"/>
                <w:sz w:val="22"/>
                <w:szCs w:val="22"/>
              </w:rPr>
            </w:pPr>
          </w:p>
        </w:tc>
        <w:tc>
          <w:tcPr>
            <w:tcW w:w="624" w:type="dxa"/>
            <w:tcBorders>
              <w:bottom w:val="single" w:sz="4" w:space="0" w:color="auto"/>
            </w:tcBorders>
            <w:noWrap/>
            <w:vAlign w:val="center"/>
          </w:tcPr>
          <w:p w14:paraId="0B6237ED"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tcBorders>
              <w:bottom w:val="single" w:sz="4" w:space="0" w:color="auto"/>
            </w:tcBorders>
            <w:noWrap/>
            <w:vAlign w:val="center"/>
          </w:tcPr>
          <w:p w14:paraId="5208296E" w14:textId="77777777" w:rsidR="003A1224" w:rsidRPr="00547C98" w:rsidRDefault="003A1224" w:rsidP="00C10D3B">
            <w:pPr>
              <w:jc w:val="center"/>
              <w:rPr>
                <w:rFonts w:ascii="Times New Roman" w:hAnsi="Times New Roman"/>
                <w:color w:val="000000"/>
                <w:sz w:val="22"/>
                <w:szCs w:val="22"/>
              </w:rPr>
            </w:pPr>
          </w:p>
        </w:tc>
        <w:tc>
          <w:tcPr>
            <w:tcW w:w="623" w:type="dxa"/>
            <w:tcBorders>
              <w:bottom w:val="single" w:sz="4" w:space="0" w:color="auto"/>
            </w:tcBorders>
            <w:noWrap/>
            <w:vAlign w:val="center"/>
          </w:tcPr>
          <w:p w14:paraId="1E2A52DB" w14:textId="77777777" w:rsidR="003A1224" w:rsidRPr="00547C98" w:rsidRDefault="003A1224" w:rsidP="00C10D3B">
            <w:pPr>
              <w:jc w:val="center"/>
              <w:rPr>
                <w:rFonts w:ascii="Times New Roman" w:hAnsi="Times New Roman"/>
                <w:color w:val="000000"/>
                <w:sz w:val="22"/>
                <w:szCs w:val="22"/>
              </w:rPr>
            </w:pPr>
          </w:p>
        </w:tc>
        <w:tc>
          <w:tcPr>
            <w:tcW w:w="623" w:type="dxa"/>
            <w:tcBorders>
              <w:bottom w:val="single" w:sz="4" w:space="0" w:color="auto"/>
            </w:tcBorders>
            <w:noWrap/>
            <w:vAlign w:val="center"/>
          </w:tcPr>
          <w:p w14:paraId="58B952A1" w14:textId="77777777" w:rsidR="003A1224" w:rsidRPr="00547C98" w:rsidRDefault="003A1224" w:rsidP="00C10D3B">
            <w:pPr>
              <w:jc w:val="center"/>
              <w:rPr>
                <w:rFonts w:ascii="Times New Roman" w:hAnsi="Times New Roman"/>
                <w:color w:val="000000"/>
                <w:sz w:val="22"/>
                <w:szCs w:val="22"/>
              </w:rPr>
            </w:pPr>
          </w:p>
        </w:tc>
        <w:tc>
          <w:tcPr>
            <w:tcW w:w="623" w:type="dxa"/>
            <w:tcBorders>
              <w:bottom w:val="single" w:sz="4" w:space="0" w:color="auto"/>
            </w:tcBorders>
            <w:noWrap/>
            <w:vAlign w:val="center"/>
          </w:tcPr>
          <w:p w14:paraId="58A3D7BC" w14:textId="77777777" w:rsidR="003A1224" w:rsidRPr="00547C98" w:rsidRDefault="003A1224" w:rsidP="00C10D3B">
            <w:pPr>
              <w:jc w:val="center"/>
              <w:rPr>
                <w:rFonts w:ascii="Times New Roman" w:hAnsi="Times New Roman"/>
                <w:color w:val="000000"/>
                <w:sz w:val="22"/>
                <w:szCs w:val="22"/>
              </w:rPr>
            </w:pPr>
          </w:p>
        </w:tc>
        <w:tc>
          <w:tcPr>
            <w:tcW w:w="409" w:type="dxa"/>
            <w:tcBorders>
              <w:bottom w:val="single" w:sz="4" w:space="0" w:color="auto"/>
            </w:tcBorders>
          </w:tcPr>
          <w:p w14:paraId="20981AB2"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tcBorders>
              <w:bottom w:val="single" w:sz="4" w:space="0" w:color="auto"/>
            </w:tcBorders>
            <w:noWrap/>
            <w:vAlign w:val="center"/>
          </w:tcPr>
          <w:p w14:paraId="0644D883"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tcBorders>
              <w:bottom w:val="single" w:sz="4" w:space="0" w:color="auto"/>
            </w:tcBorders>
            <w:noWrap/>
            <w:vAlign w:val="center"/>
          </w:tcPr>
          <w:p w14:paraId="1A32D5C3" w14:textId="77777777" w:rsidR="003A1224" w:rsidRPr="00547C98" w:rsidRDefault="003A1224" w:rsidP="00C10D3B">
            <w:pPr>
              <w:jc w:val="center"/>
              <w:rPr>
                <w:rFonts w:ascii="Times New Roman" w:hAnsi="Times New Roman"/>
                <w:color w:val="000000"/>
                <w:sz w:val="22"/>
                <w:szCs w:val="22"/>
              </w:rPr>
            </w:pPr>
          </w:p>
        </w:tc>
      </w:tr>
    </w:tbl>
    <w:p w14:paraId="35B4178A" w14:textId="77777777" w:rsidR="003A1224" w:rsidRPr="000544D5" w:rsidRDefault="003A1224" w:rsidP="003A1224">
      <w:pPr>
        <w:pStyle w:val="Dalodstavce"/>
        <w:ind w:left="360" w:firstLine="0"/>
        <w:rPr>
          <w:rFonts w:ascii="Times New Roman" w:hAnsi="Times New Roman"/>
        </w:rPr>
      </w:pPr>
    </w:p>
    <w:tbl>
      <w:tblPr>
        <w:tblW w:w="8142" w:type="dxa"/>
        <w:jc w:val="center"/>
        <w:tblCellMar>
          <w:left w:w="70" w:type="dxa"/>
          <w:right w:w="70" w:type="dxa"/>
        </w:tblCellMar>
        <w:tblLook w:val="00A0" w:firstRow="1" w:lastRow="0" w:firstColumn="1" w:lastColumn="0" w:noHBand="0" w:noVBand="0"/>
      </w:tblPr>
      <w:tblGrid>
        <w:gridCol w:w="2747"/>
        <w:gridCol w:w="624"/>
        <w:gridCol w:w="624"/>
        <w:gridCol w:w="623"/>
        <w:gridCol w:w="623"/>
        <w:gridCol w:w="623"/>
        <w:gridCol w:w="623"/>
        <w:gridCol w:w="409"/>
        <w:gridCol w:w="623"/>
        <w:gridCol w:w="623"/>
      </w:tblGrid>
      <w:tr w:rsidR="003A1224" w:rsidRPr="000544D5" w14:paraId="37D12762" w14:textId="77777777" w:rsidTr="00C10D3B">
        <w:trPr>
          <w:trHeight w:val="300"/>
          <w:jc w:val="center"/>
        </w:trPr>
        <w:tc>
          <w:tcPr>
            <w:tcW w:w="8142" w:type="dxa"/>
            <w:gridSpan w:val="10"/>
            <w:tcBorders>
              <w:top w:val="single" w:sz="4" w:space="0" w:color="auto"/>
              <w:bottom w:val="single" w:sz="4" w:space="0" w:color="auto"/>
            </w:tcBorders>
            <w:noWrap/>
            <w:vAlign w:val="bottom"/>
          </w:tcPr>
          <w:p w14:paraId="58F7DC74" w14:textId="77777777" w:rsidR="003A1224" w:rsidRPr="00203826" w:rsidRDefault="003A1224" w:rsidP="00C10D3B">
            <w:pPr>
              <w:jc w:val="center"/>
              <w:rPr>
                <w:rFonts w:ascii="Times New Roman" w:hAnsi="Times New Roman"/>
                <w:b/>
                <w:bCs/>
                <w:color w:val="000000"/>
                <w:sz w:val="22"/>
                <w:szCs w:val="22"/>
              </w:rPr>
            </w:pPr>
            <w:r w:rsidRPr="000544D5">
              <w:rPr>
                <w:rFonts w:ascii="Times New Roman" w:hAnsi="Times New Roman"/>
                <w:b/>
                <w:bCs/>
                <w:color w:val="000000"/>
                <w:sz w:val="22"/>
                <w:szCs w:val="22"/>
              </w:rPr>
              <w:t>Krásnoočka</w:t>
            </w:r>
            <w:r>
              <w:rPr>
                <w:rFonts w:ascii="Times New Roman" w:hAnsi="Times New Roman"/>
                <w:b/>
                <w:bCs/>
                <w:color w:val="000000"/>
                <w:sz w:val="22"/>
                <w:szCs w:val="22"/>
              </w:rPr>
              <w:t xml:space="preserve"> (Euglenophyta)</w:t>
            </w:r>
          </w:p>
        </w:tc>
      </w:tr>
      <w:tr w:rsidR="003A1224" w:rsidRPr="000544D5" w14:paraId="0423E6E4" w14:textId="77777777" w:rsidTr="00C10D3B">
        <w:trPr>
          <w:trHeight w:val="300"/>
          <w:jc w:val="center"/>
        </w:trPr>
        <w:tc>
          <w:tcPr>
            <w:tcW w:w="2747" w:type="dxa"/>
            <w:tcBorders>
              <w:top w:val="single" w:sz="4" w:space="0" w:color="auto"/>
            </w:tcBorders>
            <w:noWrap/>
            <w:vAlign w:val="bottom"/>
          </w:tcPr>
          <w:p w14:paraId="6DE09AE3" w14:textId="77777777" w:rsidR="003A1224" w:rsidRPr="00547C98" w:rsidRDefault="003A1224" w:rsidP="00C10D3B">
            <w:pPr>
              <w:rPr>
                <w:rFonts w:ascii="Times New Roman" w:hAnsi="Times New Roman"/>
                <w:b/>
                <w:bCs/>
                <w:color w:val="000000"/>
                <w:sz w:val="22"/>
                <w:szCs w:val="22"/>
              </w:rPr>
            </w:pPr>
            <w:r>
              <w:rPr>
                <w:rFonts w:ascii="Times New Roman" w:hAnsi="Times New Roman"/>
                <w:b/>
                <w:bCs/>
                <w:color w:val="000000"/>
                <w:sz w:val="22"/>
                <w:szCs w:val="22"/>
              </w:rPr>
              <w:t>Lokalita</w:t>
            </w:r>
          </w:p>
        </w:tc>
        <w:tc>
          <w:tcPr>
            <w:tcW w:w="624" w:type="dxa"/>
            <w:tcBorders>
              <w:top w:val="single" w:sz="4" w:space="0" w:color="auto"/>
            </w:tcBorders>
            <w:noWrap/>
            <w:vAlign w:val="center"/>
          </w:tcPr>
          <w:p w14:paraId="5CA2F0D2"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24" w:type="dxa"/>
            <w:tcBorders>
              <w:top w:val="single" w:sz="4" w:space="0" w:color="auto"/>
            </w:tcBorders>
            <w:noWrap/>
            <w:vAlign w:val="center"/>
          </w:tcPr>
          <w:p w14:paraId="71FD99F4"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23" w:type="dxa"/>
            <w:tcBorders>
              <w:top w:val="single" w:sz="4" w:space="0" w:color="auto"/>
            </w:tcBorders>
            <w:noWrap/>
            <w:vAlign w:val="center"/>
          </w:tcPr>
          <w:p w14:paraId="29081489"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23" w:type="dxa"/>
            <w:tcBorders>
              <w:top w:val="single" w:sz="4" w:space="0" w:color="auto"/>
            </w:tcBorders>
            <w:noWrap/>
            <w:vAlign w:val="center"/>
          </w:tcPr>
          <w:p w14:paraId="36089F04"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23" w:type="dxa"/>
            <w:tcBorders>
              <w:top w:val="single" w:sz="4" w:space="0" w:color="auto"/>
            </w:tcBorders>
            <w:noWrap/>
            <w:vAlign w:val="center"/>
          </w:tcPr>
          <w:p w14:paraId="03C92EBA"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23" w:type="dxa"/>
            <w:tcBorders>
              <w:top w:val="single" w:sz="4" w:space="0" w:color="auto"/>
            </w:tcBorders>
            <w:noWrap/>
            <w:vAlign w:val="center"/>
          </w:tcPr>
          <w:p w14:paraId="581259FB" w14:textId="77777777" w:rsidR="003A1224" w:rsidRPr="00547C9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409" w:type="dxa"/>
            <w:tcBorders>
              <w:top w:val="single" w:sz="4" w:space="0" w:color="auto"/>
            </w:tcBorders>
            <w:vAlign w:val="center"/>
          </w:tcPr>
          <w:p w14:paraId="5312C5CD"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623" w:type="dxa"/>
            <w:tcBorders>
              <w:top w:val="single" w:sz="4" w:space="0" w:color="auto"/>
            </w:tcBorders>
            <w:noWrap/>
            <w:vAlign w:val="center"/>
          </w:tcPr>
          <w:p w14:paraId="123B3E97" w14:textId="77777777" w:rsidR="003A1224" w:rsidRPr="00547C9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23" w:type="dxa"/>
            <w:tcBorders>
              <w:top w:val="single" w:sz="4" w:space="0" w:color="auto"/>
            </w:tcBorders>
            <w:noWrap/>
            <w:vAlign w:val="center"/>
          </w:tcPr>
          <w:p w14:paraId="05DCD6AA" w14:textId="77777777" w:rsidR="003A1224" w:rsidRPr="00547C9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0544D5" w14:paraId="007900BB" w14:textId="77777777" w:rsidTr="00C10D3B">
        <w:trPr>
          <w:trHeight w:val="300"/>
          <w:jc w:val="center"/>
        </w:trPr>
        <w:tc>
          <w:tcPr>
            <w:tcW w:w="2747" w:type="dxa"/>
            <w:shd w:val="clear" w:color="auto" w:fill="E7E6E6"/>
            <w:noWrap/>
            <w:vAlign w:val="bottom"/>
          </w:tcPr>
          <w:p w14:paraId="705D75F8"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E</w:t>
            </w:r>
            <w:r w:rsidRPr="00547C98">
              <w:rPr>
                <w:rFonts w:ascii="Times New Roman" w:hAnsi="Times New Roman"/>
                <w:i/>
                <w:iCs/>
                <w:color w:val="000000"/>
                <w:sz w:val="22"/>
                <w:szCs w:val="22"/>
              </w:rPr>
              <w:t>uglena</w:t>
            </w:r>
            <w:proofErr w:type="spellEnd"/>
            <w:r w:rsidRPr="00547C98">
              <w:rPr>
                <w:rFonts w:ascii="Times New Roman" w:hAnsi="Times New Roman"/>
                <w:i/>
                <w:iCs/>
                <w:color w:val="000000"/>
                <w:sz w:val="22"/>
                <w:szCs w:val="22"/>
              </w:rPr>
              <w:t xml:space="preserve"> </w:t>
            </w:r>
            <w:proofErr w:type="spellStart"/>
            <w:r w:rsidRPr="00547C98">
              <w:rPr>
                <w:rFonts w:ascii="Times New Roman" w:hAnsi="Times New Roman"/>
                <w:i/>
                <w:iCs/>
                <w:color w:val="000000"/>
                <w:sz w:val="22"/>
                <w:szCs w:val="22"/>
              </w:rPr>
              <w:t>gracilis</w:t>
            </w:r>
            <w:proofErr w:type="spellEnd"/>
          </w:p>
        </w:tc>
        <w:tc>
          <w:tcPr>
            <w:tcW w:w="624" w:type="dxa"/>
            <w:shd w:val="clear" w:color="auto" w:fill="E7E6E6"/>
            <w:noWrap/>
            <w:vAlign w:val="center"/>
          </w:tcPr>
          <w:p w14:paraId="4C838D53" w14:textId="77777777" w:rsidR="003A1224" w:rsidRPr="00547C98" w:rsidRDefault="003A1224" w:rsidP="00C10D3B">
            <w:pPr>
              <w:jc w:val="center"/>
              <w:rPr>
                <w:rFonts w:ascii="Times New Roman" w:hAnsi="Times New Roman"/>
                <w:color w:val="000000"/>
                <w:sz w:val="22"/>
                <w:szCs w:val="22"/>
              </w:rPr>
            </w:pPr>
          </w:p>
        </w:tc>
        <w:tc>
          <w:tcPr>
            <w:tcW w:w="624" w:type="dxa"/>
            <w:shd w:val="clear" w:color="auto" w:fill="E7E6E6"/>
            <w:noWrap/>
            <w:vAlign w:val="center"/>
          </w:tcPr>
          <w:p w14:paraId="6DD18816"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1A5E9327"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39400D05"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69404817"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shd w:val="clear" w:color="auto" w:fill="E7E6E6"/>
            <w:noWrap/>
            <w:vAlign w:val="center"/>
          </w:tcPr>
          <w:p w14:paraId="621A7AF0" w14:textId="77777777" w:rsidR="003A1224" w:rsidRPr="00547C98" w:rsidRDefault="003A1224" w:rsidP="00C10D3B">
            <w:pPr>
              <w:jc w:val="center"/>
              <w:rPr>
                <w:rFonts w:ascii="Times New Roman" w:hAnsi="Times New Roman"/>
                <w:color w:val="000000"/>
                <w:sz w:val="22"/>
                <w:szCs w:val="22"/>
              </w:rPr>
            </w:pPr>
          </w:p>
        </w:tc>
        <w:tc>
          <w:tcPr>
            <w:tcW w:w="409" w:type="dxa"/>
            <w:shd w:val="clear" w:color="auto" w:fill="E7E6E6"/>
          </w:tcPr>
          <w:p w14:paraId="2CEB2833"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5471EC4A"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3182C2D4" w14:textId="77777777" w:rsidR="003A1224" w:rsidRPr="00547C98" w:rsidRDefault="003A1224" w:rsidP="00C10D3B">
            <w:pPr>
              <w:jc w:val="center"/>
              <w:rPr>
                <w:rFonts w:ascii="Times New Roman" w:hAnsi="Times New Roman"/>
                <w:color w:val="000000"/>
                <w:sz w:val="22"/>
                <w:szCs w:val="22"/>
              </w:rPr>
            </w:pPr>
          </w:p>
        </w:tc>
      </w:tr>
      <w:tr w:rsidR="003A1224" w:rsidRPr="000544D5" w14:paraId="0FC6CDD2" w14:textId="77777777" w:rsidTr="00C10D3B">
        <w:trPr>
          <w:trHeight w:val="300"/>
          <w:jc w:val="center"/>
        </w:trPr>
        <w:tc>
          <w:tcPr>
            <w:tcW w:w="2747" w:type="dxa"/>
            <w:noWrap/>
            <w:vAlign w:val="bottom"/>
          </w:tcPr>
          <w:p w14:paraId="3D1DC4E0"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E</w:t>
            </w:r>
            <w:r w:rsidRPr="00547C98">
              <w:rPr>
                <w:rFonts w:ascii="Times New Roman" w:hAnsi="Times New Roman"/>
                <w:i/>
                <w:iCs/>
                <w:color w:val="000000"/>
                <w:sz w:val="22"/>
                <w:szCs w:val="22"/>
              </w:rPr>
              <w:t>uglena</w:t>
            </w:r>
            <w:proofErr w:type="spellEnd"/>
            <w:r w:rsidRPr="00547C9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r w:rsidRPr="00547C98">
              <w:rPr>
                <w:rFonts w:ascii="Times New Roman" w:hAnsi="Times New Roman"/>
                <w:i/>
                <w:iCs/>
                <w:color w:val="000000"/>
                <w:sz w:val="22"/>
                <w:szCs w:val="22"/>
              </w:rPr>
              <w:t xml:space="preserve"> </w:t>
            </w:r>
          </w:p>
        </w:tc>
        <w:tc>
          <w:tcPr>
            <w:tcW w:w="624" w:type="dxa"/>
            <w:noWrap/>
            <w:vAlign w:val="center"/>
          </w:tcPr>
          <w:p w14:paraId="3A168F08"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4" w:type="dxa"/>
            <w:noWrap/>
            <w:vAlign w:val="center"/>
          </w:tcPr>
          <w:p w14:paraId="0E79FA0E"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787A9DE2"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1307ED27"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3221A2FF"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4F76E275"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409" w:type="dxa"/>
          </w:tcPr>
          <w:p w14:paraId="1EDA89D5"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40E6765D"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noWrap/>
            <w:vAlign w:val="center"/>
          </w:tcPr>
          <w:p w14:paraId="64579A49"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410A6392" w14:textId="77777777" w:rsidTr="00C10D3B">
        <w:trPr>
          <w:trHeight w:val="300"/>
          <w:jc w:val="center"/>
        </w:trPr>
        <w:tc>
          <w:tcPr>
            <w:tcW w:w="2747" w:type="dxa"/>
            <w:shd w:val="clear" w:color="auto" w:fill="E7E6E6"/>
            <w:noWrap/>
            <w:vAlign w:val="bottom"/>
          </w:tcPr>
          <w:p w14:paraId="58D2A8F6"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547C98">
              <w:rPr>
                <w:rFonts w:ascii="Times New Roman" w:hAnsi="Times New Roman"/>
                <w:i/>
                <w:iCs/>
                <w:color w:val="000000"/>
                <w:sz w:val="22"/>
                <w:szCs w:val="22"/>
              </w:rPr>
              <w:t>hacus</w:t>
            </w:r>
            <w:proofErr w:type="spellEnd"/>
            <w:r w:rsidRPr="00547C98">
              <w:rPr>
                <w:rFonts w:ascii="Times New Roman" w:hAnsi="Times New Roman"/>
                <w:i/>
                <w:iCs/>
                <w:color w:val="000000"/>
                <w:sz w:val="22"/>
                <w:szCs w:val="22"/>
              </w:rPr>
              <w:t xml:space="preserve"> </w:t>
            </w:r>
            <w:proofErr w:type="spellStart"/>
            <w:r w:rsidRPr="00547C98">
              <w:rPr>
                <w:rFonts w:ascii="Times New Roman" w:hAnsi="Times New Roman"/>
                <w:i/>
                <w:iCs/>
                <w:color w:val="000000"/>
                <w:sz w:val="22"/>
                <w:szCs w:val="22"/>
              </w:rPr>
              <w:t>acuminatus</w:t>
            </w:r>
            <w:proofErr w:type="spellEnd"/>
          </w:p>
        </w:tc>
        <w:tc>
          <w:tcPr>
            <w:tcW w:w="624" w:type="dxa"/>
            <w:shd w:val="clear" w:color="auto" w:fill="E7E6E6"/>
            <w:noWrap/>
            <w:vAlign w:val="center"/>
          </w:tcPr>
          <w:p w14:paraId="24A8BDA2"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4" w:type="dxa"/>
            <w:shd w:val="clear" w:color="auto" w:fill="E7E6E6"/>
            <w:noWrap/>
            <w:vAlign w:val="center"/>
          </w:tcPr>
          <w:p w14:paraId="787FC8A3"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59411EC8"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3246CB61"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60F51137"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34A26809" w14:textId="77777777" w:rsidR="003A1224" w:rsidRPr="00547C98" w:rsidRDefault="003A1224" w:rsidP="00C10D3B">
            <w:pPr>
              <w:jc w:val="center"/>
              <w:rPr>
                <w:rFonts w:ascii="Times New Roman" w:hAnsi="Times New Roman"/>
                <w:color w:val="000000"/>
                <w:sz w:val="22"/>
                <w:szCs w:val="22"/>
              </w:rPr>
            </w:pPr>
          </w:p>
        </w:tc>
        <w:tc>
          <w:tcPr>
            <w:tcW w:w="409" w:type="dxa"/>
            <w:shd w:val="clear" w:color="auto" w:fill="E7E6E6"/>
          </w:tcPr>
          <w:p w14:paraId="557E012D"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5E00085E" w14:textId="77777777" w:rsidR="003A1224" w:rsidRPr="00547C98" w:rsidRDefault="003A1224" w:rsidP="00C10D3B">
            <w:pPr>
              <w:jc w:val="center"/>
              <w:rPr>
                <w:rFonts w:ascii="Times New Roman" w:hAnsi="Times New Roman"/>
                <w:color w:val="000000"/>
                <w:sz w:val="22"/>
                <w:szCs w:val="22"/>
              </w:rPr>
            </w:pPr>
          </w:p>
        </w:tc>
        <w:tc>
          <w:tcPr>
            <w:tcW w:w="623" w:type="dxa"/>
            <w:shd w:val="clear" w:color="auto" w:fill="E7E6E6"/>
            <w:noWrap/>
            <w:vAlign w:val="center"/>
          </w:tcPr>
          <w:p w14:paraId="424DE301" w14:textId="77777777" w:rsidR="003A1224" w:rsidRPr="00547C98" w:rsidRDefault="003A1224" w:rsidP="00C10D3B">
            <w:pPr>
              <w:jc w:val="center"/>
              <w:rPr>
                <w:rFonts w:ascii="Times New Roman" w:hAnsi="Times New Roman"/>
                <w:color w:val="000000"/>
                <w:sz w:val="22"/>
                <w:szCs w:val="22"/>
              </w:rPr>
            </w:pPr>
          </w:p>
        </w:tc>
      </w:tr>
      <w:tr w:rsidR="003A1224" w:rsidRPr="000544D5" w14:paraId="1B6750E4" w14:textId="77777777" w:rsidTr="00C10D3B">
        <w:trPr>
          <w:trHeight w:val="300"/>
          <w:jc w:val="center"/>
        </w:trPr>
        <w:tc>
          <w:tcPr>
            <w:tcW w:w="2747" w:type="dxa"/>
            <w:tcBorders>
              <w:bottom w:val="single" w:sz="4" w:space="0" w:color="auto"/>
            </w:tcBorders>
            <w:noWrap/>
            <w:vAlign w:val="bottom"/>
          </w:tcPr>
          <w:p w14:paraId="469AB972" w14:textId="77777777" w:rsidR="003A1224" w:rsidRPr="00547C9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547C98">
              <w:rPr>
                <w:rFonts w:ascii="Times New Roman" w:hAnsi="Times New Roman"/>
                <w:i/>
                <w:iCs/>
                <w:color w:val="000000"/>
                <w:sz w:val="22"/>
                <w:szCs w:val="22"/>
              </w:rPr>
              <w:t>hacus</w:t>
            </w:r>
            <w:proofErr w:type="spellEnd"/>
            <w:r w:rsidRPr="00547C9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r w:rsidRPr="00547C98">
              <w:rPr>
                <w:rFonts w:ascii="Times New Roman" w:hAnsi="Times New Roman"/>
                <w:i/>
                <w:iCs/>
                <w:color w:val="000000"/>
                <w:sz w:val="22"/>
                <w:szCs w:val="22"/>
              </w:rPr>
              <w:t xml:space="preserve"> </w:t>
            </w:r>
          </w:p>
        </w:tc>
        <w:tc>
          <w:tcPr>
            <w:tcW w:w="624" w:type="dxa"/>
            <w:tcBorders>
              <w:bottom w:val="single" w:sz="4" w:space="0" w:color="auto"/>
            </w:tcBorders>
            <w:noWrap/>
            <w:vAlign w:val="center"/>
          </w:tcPr>
          <w:p w14:paraId="38C92959"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4" w:type="dxa"/>
            <w:tcBorders>
              <w:bottom w:val="single" w:sz="4" w:space="0" w:color="auto"/>
            </w:tcBorders>
            <w:noWrap/>
            <w:vAlign w:val="center"/>
          </w:tcPr>
          <w:p w14:paraId="18441A7E"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tcBorders>
              <w:bottom w:val="single" w:sz="4" w:space="0" w:color="auto"/>
            </w:tcBorders>
            <w:noWrap/>
            <w:vAlign w:val="center"/>
          </w:tcPr>
          <w:p w14:paraId="07B9217A" w14:textId="77777777" w:rsidR="003A1224" w:rsidRPr="00547C98" w:rsidRDefault="003A1224" w:rsidP="00C10D3B">
            <w:pPr>
              <w:jc w:val="center"/>
              <w:rPr>
                <w:rFonts w:ascii="Times New Roman" w:hAnsi="Times New Roman"/>
                <w:color w:val="000000"/>
                <w:sz w:val="22"/>
                <w:szCs w:val="22"/>
              </w:rPr>
            </w:pPr>
          </w:p>
        </w:tc>
        <w:tc>
          <w:tcPr>
            <w:tcW w:w="623" w:type="dxa"/>
            <w:tcBorders>
              <w:bottom w:val="single" w:sz="4" w:space="0" w:color="auto"/>
            </w:tcBorders>
            <w:noWrap/>
            <w:vAlign w:val="center"/>
          </w:tcPr>
          <w:p w14:paraId="644606A8"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tcBorders>
              <w:bottom w:val="single" w:sz="4" w:space="0" w:color="auto"/>
            </w:tcBorders>
            <w:noWrap/>
            <w:vAlign w:val="center"/>
          </w:tcPr>
          <w:p w14:paraId="6D7A43DA" w14:textId="77777777" w:rsidR="003A1224" w:rsidRPr="00547C98" w:rsidRDefault="003A1224" w:rsidP="00C10D3B">
            <w:pPr>
              <w:jc w:val="center"/>
              <w:rPr>
                <w:rFonts w:ascii="Times New Roman" w:hAnsi="Times New Roman"/>
                <w:color w:val="000000"/>
                <w:sz w:val="22"/>
                <w:szCs w:val="22"/>
              </w:rPr>
            </w:pPr>
          </w:p>
        </w:tc>
        <w:tc>
          <w:tcPr>
            <w:tcW w:w="623" w:type="dxa"/>
            <w:tcBorders>
              <w:bottom w:val="single" w:sz="4" w:space="0" w:color="auto"/>
            </w:tcBorders>
            <w:noWrap/>
            <w:vAlign w:val="center"/>
          </w:tcPr>
          <w:p w14:paraId="068A06D2"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409" w:type="dxa"/>
            <w:tcBorders>
              <w:bottom w:val="single" w:sz="4" w:space="0" w:color="auto"/>
            </w:tcBorders>
          </w:tcPr>
          <w:p w14:paraId="78346D3E" w14:textId="77777777" w:rsidR="003A1224" w:rsidRPr="00547C98" w:rsidRDefault="003A1224" w:rsidP="00C10D3B">
            <w:pPr>
              <w:jc w:val="center"/>
              <w:rPr>
                <w:rFonts w:ascii="Times New Roman" w:hAnsi="Times New Roman"/>
                <w:color w:val="000000"/>
                <w:sz w:val="22"/>
                <w:szCs w:val="22"/>
              </w:rPr>
            </w:pPr>
          </w:p>
        </w:tc>
        <w:tc>
          <w:tcPr>
            <w:tcW w:w="623" w:type="dxa"/>
            <w:tcBorders>
              <w:bottom w:val="single" w:sz="4" w:space="0" w:color="auto"/>
            </w:tcBorders>
            <w:noWrap/>
            <w:vAlign w:val="center"/>
          </w:tcPr>
          <w:p w14:paraId="0E4FE441" w14:textId="77777777" w:rsidR="003A1224" w:rsidRPr="00547C9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23" w:type="dxa"/>
            <w:tcBorders>
              <w:bottom w:val="single" w:sz="4" w:space="0" w:color="auto"/>
            </w:tcBorders>
            <w:noWrap/>
            <w:vAlign w:val="center"/>
          </w:tcPr>
          <w:p w14:paraId="29F4477D" w14:textId="77777777" w:rsidR="003A1224" w:rsidRPr="00547C98" w:rsidRDefault="003A1224" w:rsidP="00C10D3B">
            <w:pPr>
              <w:jc w:val="center"/>
              <w:rPr>
                <w:rFonts w:ascii="Times New Roman" w:hAnsi="Times New Roman"/>
                <w:color w:val="000000"/>
                <w:sz w:val="22"/>
                <w:szCs w:val="22"/>
              </w:rPr>
            </w:pPr>
          </w:p>
        </w:tc>
      </w:tr>
    </w:tbl>
    <w:p w14:paraId="6597036F" w14:textId="77777777" w:rsidR="003A1224" w:rsidRPr="000544D5" w:rsidRDefault="003A1224" w:rsidP="003A1224">
      <w:pPr>
        <w:pStyle w:val="Dalodstavce"/>
        <w:ind w:left="360" w:firstLine="0"/>
        <w:rPr>
          <w:rFonts w:ascii="Times New Roman" w:hAnsi="Times New Roman"/>
        </w:rPr>
      </w:pPr>
    </w:p>
    <w:tbl>
      <w:tblPr>
        <w:tblW w:w="8181" w:type="dxa"/>
        <w:jc w:val="center"/>
        <w:tblCellMar>
          <w:left w:w="70" w:type="dxa"/>
          <w:right w:w="70" w:type="dxa"/>
        </w:tblCellMar>
        <w:tblLook w:val="00A0" w:firstRow="1" w:lastRow="0" w:firstColumn="1" w:lastColumn="0" w:noHBand="0" w:noVBand="0"/>
      </w:tblPr>
      <w:tblGrid>
        <w:gridCol w:w="2322"/>
        <w:gridCol w:w="651"/>
        <w:gridCol w:w="651"/>
        <w:gridCol w:w="651"/>
        <w:gridCol w:w="651"/>
        <w:gridCol w:w="651"/>
        <w:gridCol w:w="651"/>
        <w:gridCol w:w="651"/>
        <w:gridCol w:w="651"/>
        <w:gridCol w:w="651"/>
      </w:tblGrid>
      <w:tr w:rsidR="003A1224" w:rsidRPr="000544D5" w14:paraId="5307E348" w14:textId="77777777" w:rsidTr="00C10D3B">
        <w:trPr>
          <w:trHeight w:val="265"/>
          <w:jc w:val="center"/>
        </w:trPr>
        <w:tc>
          <w:tcPr>
            <w:tcW w:w="8181" w:type="dxa"/>
            <w:gridSpan w:val="10"/>
            <w:tcBorders>
              <w:top w:val="single" w:sz="4" w:space="0" w:color="auto"/>
              <w:bottom w:val="single" w:sz="4" w:space="0" w:color="auto"/>
            </w:tcBorders>
            <w:noWrap/>
            <w:vAlign w:val="bottom"/>
          </w:tcPr>
          <w:p w14:paraId="6D6B9389" w14:textId="77777777" w:rsidR="003A1224" w:rsidRPr="00203826" w:rsidRDefault="003A1224" w:rsidP="00C10D3B">
            <w:pPr>
              <w:jc w:val="center"/>
              <w:rPr>
                <w:rFonts w:ascii="Times New Roman" w:hAnsi="Times New Roman"/>
                <w:b/>
                <w:bCs/>
                <w:color w:val="000000"/>
                <w:sz w:val="22"/>
                <w:szCs w:val="22"/>
              </w:rPr>
            </w:pPr>
            <w:r w:rsidRPr="000544D5">
              <w:rPr>
                <w:rFonts w:ascii="Times New Roman" w:hAnsi="Times New Roman"/>
                <w:b/>
                <w:bCs/>
                <w:color w:val="000000"/>
                <w:sz w:val="22"/>
                <w:szCs w:val="22"/>
              </w:rPr>
              <w:t xml:space="preserve">Skrytěnky </w:t>
            </w:r>
            <w:r>
              <w:rPr>
                <w:rFonts w:ascii="Times New Roman" w:hAnsi="Times New Roman"/>
                <w:b/>
                <w:bCs/>
                <w:color w:val="000000"/>
                <w:sz w:val="22"/>
                <w:szCs w:val="22"/>
              </w:rPr>
              <w:t>(Cryptophyta)</w:t>
            </w:r>
          </w:p>
        </w:tc>
      </w:tr>
      <w:tr w:rsidR="003A1224" w:rsidRPr="000544D5" w14:paraId="3777DF73" w14:textId="77777777" w:rsidTr="00C10D3B">
        <w:trPr>
          <w:trHeight w:val="265"/>
          <w:jc w:val="center"/>
        </w:trPr>
        <w:tc>
          <w:tcPr>
            <w:tcW w:w="2322" w:type="dxa"/>
            <w:tcBorders>
              <w:top w:val="single" w:sz="4" w:space="0" w:color="auto"/>
            </w:tcBorders>
            <w:noWrap/>
            <w:vAlign w:val="bottom"/>
          </w:tcPr>
          <w:p w14:paraId="70A72C60" w14:textId="77777777" w:rsidR="003A1224" w:rsidRPr="00972B78" w:rsidRDefault="003A1224" w:rsidP="00C10D3B">
            <w:pPr>
              <w:rPr>
                <w:rFonts w:ascii="Times New Roman" w:hAnsi="Times New Roman"/>
                <w:b/>
                <w:bCs/>
                <w:color w:val="000000"/>
                <w:sz w:val="22"/>
                <w:szCs w:val="22"/>
              </w:rPr>
            </w:pPr>
            <w:r>
              <w:rPr>
                <w:rFonts w:ascii="Times New Roman" w:hAnsi="Times New Roman"/>
                <w:b/>
                <w:bCs/>
                <w:color w:val="000000"/>
                <w:sz w:val="22"/>
                <w:szCs w:val="22"/>
              </w:rPr>
              <w:t xml:space="preserve">Lokalita </w:t>
            </w:r>
          </w:p>
        </w:tc>
        <w:tc>
          <w:tcPr>
            <w:tcW w:w="651" w:type="dxa"/>
            <w:tcBorders>
              <w:top w:val="single" w:sz="4" w:space="0" w:color="auto"/>
            </w:tcBorders>
            <w:noWrap/>
            <w:vAlign w:val="bottom"/>
          </w:tcPr>
          <w:p w14:paraId="585E5C4E"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51" w:type="dxa"/>
            <w:tcBorders>
              <w:top w:val="single" w:sz="4" w:space="0" w:color="auto"/>
            </w:tcBorders>
            <w:noWrap/>
            <w:vAlign w:val="bottom"/>
          </w:tcPr>
          <w:p w14:paraId="3707F8E0"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51" w:type="dxa"/>
            <w:tcBorders>
              <w:top w:val="single" w:sz="4" w:space="0" w:color="auto"/>
            </w:tcBorders>
            <w:noWrap/>
            <w:vAlign w:val="bottom"/>
          </w:tcPr>
          <w:p w14:paraId="47E3695D"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51" w:type="dxa"/>
            <w:tcBorders>
              <w:top w:val="single" w:sz="4" w:space="0" w:color="auto"/>
            </w:tcBorders>
            <w:noWrap/>
            <w:vAlign w:val="bottom"/>
          </w:tcPr>
          <w:p w14:paraId="7A4DF344"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51" w:type="dxa"/>
            <w:tcBorders>
              <w:top w:val="single" w:sz="4" w:space="0" w:color="auto"/>
            </w:tcBorders>
            <w:noWrap/>
            <w:vAlign w:val="bottom"/>
          </w:tcPr>
          <w:p w14:paraId="1B7A79C8"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51" w:type="dxa"/>
            <w:tcBorders>
              <w:top w:val="single" w:sz="4" w:space="0" w:color="auto"/>
            </w:tcBorders>
            <w:noWrap/>
            <w:vAlign w:val="bottom"/>
          </w:tcPr>
          <w:p w14:paraId="449EADB8"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51" w:type="dxa"/>
            <w:tcBorders>
              <w:top w:val="single" w:sz="4" w:space="0" w:color="auto"/>
            </w:tcBorders>
            <w:noWrap/>
            <w:vAlign w:val="bottom"/>
          </w:tcPr>
          <w:p w14:paraId="167B514D"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1</w:t>
            </w:r>
          </w:p>
        </w:tc>
        <w:tc>
          <w:tcPr>
            <w:tcW w:w="651" w:type="dxa"/>
            <w:tcBorders>
              <w:top w:val="single" w:sz="4" w:space="0" w:color="auto"/>
            </w:tcBorders>
            <w:noWrap/>
            <w:vAlign w:val="bottom"/>
          </w:tcPr>
          <w:p w14:paraId="13EAA834"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51" w:type="dxa"/>
            <w:tcBorders>
              <w:top w:val="single" w:sz="4" w:space="0" w:color="auto"/>
            </w:tcBorders>
            <w:noWrap/>
            <w:vAlign w:val="bottom"/>
          </w:tcPr>
          <w:p w14:paraId="2C439355"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0544D5" w14:paraId="181252C5" w14:textId="77777777" w:rsidTr="00C10D3B">
        <w:trPr>
          <w:trHeight w:val="265"/>
          <w:jc w:val="center"/>
        </w:trPr>
        <w:tc>
          <w:tcPr>
            <w:tcW w:w="2322" w:type="dxa"/>
            <w:tcBorders>
              <w:bottom w:val="single" w:sz="4" w:space="0" w:color="auto"/>
            </w:tcBorders>
            <w:shd w:val="clear" w:color="auto" w:fill="E7E6E6"/>
            <w:noWrap/>
            <w:vAlign w:val="bottom"/>
          </w:tcPr>
          <w:p w14:paraId="0CC401C4"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ryptomonas</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51" w:type="dxa"/>
            <w:tcBorders>
              <w:bottom w:val="single" w:sz="4" w:space="0" w:color="auto"/>
            </w:tcBorders>
            <w:shd w:val="clear" w:color="auto" w:fill="E7E6E6"/>
            <w:noWrap/>
            <w:vAlign w:val="bottom"/>
          </w:tcPr>
          <w:p w14:paraId="56847E83" w14:textId="77777777" w:rsidR="003A1224" w:rsidRPr="00972B78" w:rsidRDefault="003A1224" w:rsidP="00C10D3B">
            <w:pPr>
              <w:rPr>
                <w:rFonts w:ascii="Times New Roman" w:hAnsi="Times New Roman"/>
                <w:color w:val="000000"/>
                <w:sz w:val="22"/>
                <w:szCs w:val="22"/>
              </w:rPr>
            </w:pPr>
            <w:r w:rsidRPr="00972B78">
              <w:rPr>
                <w:rFonts w:ascii="Times New Roman" w:hAnsi="Times New Roman"/>
                <w:color w:val="000000"/>
                <w:sz w:val="22"/>
                <w:szCs w:val="22"/>
              </w:rPr>
              <w:t> </w:t>
            </w:r>
          </w:p>
        </w:tc>
        <w:tc>
          <w:tcPr>
            <w:tcW w:w="651" w:type="dxa"/>
            <w:tcBorders>
              <w:bottom w:val="single" w:sz="4" w:space="0" w:color="auto"/>
            </w:tcBorders>
            <w:shd w:val="clear" w:color="auto" w:fill="E7E6E6"/>
            <w:noWrap/>
            <w:vAlign w:val="center"/>
          </w:tcPr>
          <w:p w14:paraId="33F65E4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1" w:type="dxa"/>
            <w:tcBorders>
              <w:bottom w:val="single" w:sz="4" w:space="0" w:color="auto"/>
            </w:tcBorders>
            <w:shd w:val="clear" w:color="auto" w:fill="E7E6E6"/>
            <w:noWrap/>
            <w:vAlign w:val="center"/>
          </w:tcPr>
          <w:p w14:paraId="0D8B98D9" w14:textId="77777777" w:rsidR="003A1224" w:rsidRPr="00972B78" w:rsidRDefault="003A1224" w:rsidP="00C10D3B">
            <w:pPr>
              <w:jc w:val="center"/>
              <w:rPr>
                <w:rFonts w:ascii="Times New Roman" w:hAnsi="Times New Roman"/>
                <w:color w:val="000000"/>
                <w:sz w:val="22"/>
                <w:szCs w:val="22"/>
              </w:rPr>
            </w:pPr>
          </w:p>
        </w:tc>
        <w:tc>
          <w:tcPr>
            <w:tcW w:w="651" w:type="dxa"/>
            <w:tcBorders>
              <w:bottom w:val="single" w:sz="4" w:space="0" w:color="auto"/>
            </w:tcBorders>
            <w:shd w:val="clear" w:color="auto" w:fill="E7E6E6"/>
            <w:noWrap/>
            <w:vAlign w:val="center"/>
          </w:tcPr>
          <w:p w14:paraId="3F736226" w14:textId="77777777" w:rsidR="003A1224" w:rsidRPr="00972B78" w:rsidRDefault="003A1224" w:rsidP="00C10D3B">
            <w:pPr>
              <w:jc w:val="center"/>
              <w:rPr>
                <w:rFonts w:ascii="Times New Roman" w:hAnsi="Times New Roman"/>
                <w:color w:val="000000"/>
                <w:sz w:val="22"/>
                <w:szCs w:val="22"/>
              </w:rPr>
            </w:pPr>
          </w:p>
        </w:tc>
        <w:tc>
          <w:tcPr>
            <w:tcW w:w="651" w:type="dxa"/>
            <w:tcBorders>
              <w:bottom w:val="single" w:sz="4" w:space="0" w:color="auto"/>
            </w:tcBorders>
            <w:shd w:val="clear" w:color="auto" w:fill="E7E6E6"/>
            <w:noWrap/>
            <w:vAlign w:val="center"/>
          </w:tcPr>
          <w:p w14:paraId="488910D0" w14:textId="77777777" w:rsidR="003A1224" w:rsidRPr="00972B78" w:rsidRDefault="003A1224" w:rsidP="00C10D3B">
            <w:pPr>
              <w:jc w:val="center"/>
              <w:rPr>
                <w:rFonts w:ascii="Times New Roman" w:hAnsi="Times New Roman"/>
                <w:color w:val="000000"/>
                <w:sz w:val="22"/>
                <w:szCs w:val="22"/>
              </w:rPr>
            </w:pPr>
          </w:p>
        </w:tc>
        <w:tc>
          <w:tcPr>
            <w:tcW w:w="651" w:type="dxa"/>
            <w:tcBorders>
              <w:bottom w:val="single" w:sz="4" w:space="0" w:color="auto"/>
            </w:tcBorders>
            <w:shd w:val="clear" w:color="auto" w:fill="E7E6E6"/>
            <w:noWrap/>
            <w:vAlign w:val="center"/>
          </w:tcPr>
          <w:p w14:paraId="4D56E091" w14:textId="77777777" w:rsidR="003A1224" w:rsidRPr="00972B78" w:rsidRDefault="003A1224" w:rsidP="00C10D3B">
            <w:pPr>
              <w:jc w:val="center"/>
              <w:rPr>
                <w:rFonts w:ascii="Times New Roman" w:hAnsi="Times New Roman"/>
                <w:color w:val="000000"/>
                <w:sz w:val="22"/>
                <w:szCs w:val="22"/>
              </w:rPr>
            </w:pPr>
          </w:p>
        </w:tc>
        <w:tc>
          <w:tcPr>
            <w:tcW w:w="651" w:type="dxa"/>
            <w:tcBorders>
              <w:bottom w:val="single" w:sz="4" w:space="0" w:color="auto"/>
            </w:tcBorders>
            <w:shd w:val="clear" w:color="auto" w:fill="E7E6E6"/>
            <w:noWrap/>
            <w:vAlign w:val="center"/>
          </w:tcPr>
          <w:p w14:paraId="18F1EED3" w14:textId="77777777" w:rsidR="003A1224" w:rsidRPr="00972B78" w:rsidRDefault="003A1224" w:rsidP="00C10D3B">
            <w:pPr>
              <w:jc w:val="center"/>
              <w:rPr>
                <w:rFonts w:ascii="Times New Roman" w:hAnsi="Times New Roman"/>
                <w:color w:val="000000"/>
                <w:sz w:val="22"/>
                <w:szCs w:val="22"/>
              </w:rPr>
            </w:pPr>
          </w:p>
        </w:tc>
        <w:tc>
          <w:tcPr>
            <w:tcW w:w="651" w:type="dxa"/>
            <w:tcBorders>
              <w:bottom w:val="single" w:sz="4" w:space="0" w:color="auto"/>
            </w:tcBorders>
            <w:shd w:val="clear" w:color="auto" w:fill="E7E6E6"/>
            <w:noWrap/>
            <w:vAlign w:val="bottom"/>
          </w:tcPr>
          <w:p w14:paraId="1463C775" w14:textId="77777777" w:rsidR="003A1224" w:rsidRPr="00972B78" w:rsidRDefault="003A1224" w:rsidP="00C10D3B">
            <w:pPr>
              <w:rPr>
                <w:rFonts w:ascii="Times New Roman" w:hAnsi="Times New Roman"/>
                <w:color w:val="000000"/>
                <w:sz w:val="22"/>
                <w:szCs w:val="22"/>
              </w:rPr>
            </w:pPr>
            <w:r w:rsidRPr="00972B78">
              <w:rPr>
                <w:rFonts w:ascii="Times New Roman" w:hAnsi="Times New Roman"/>
                <w:color w:val="000000"/>
                <w:sz w:val="22"/>
                <w:szCs w:val="22"/>
              </w:rPr>
              <w:t> </w:t>
            </w:r>
            <w:r>
              <w:rPr>
                <w:rFonts w:ascii="Times New Roman" w:hAnsi="Times New Roman"/>
                <w:color w:val="000000"/>
                <w:sz w:val="22"/>
                <w:szCs w:val="22"/>
              </w:rPr>
              <w:t>+</w:t>
            </w:r>
          </w:p>
        </w:tc>
        <w:tc>
          <w:tcPr>
            <w:tcW w:w="651" w:type="dxa"/>
            <w:tcBorders>
              <w:bottom w:val="single" w:sz="4" w:space="0" w:color="auto"/>
            </w:tcBorders>
            <w:shd w:val="clear" w:color="auto" w:fill="E7E6E6"/>
            <w:noWrap/>
            <w:vAlign w:val="bottom"/>
          </w:tcPr>
          <w:p w14:paraId="52E78CD3" w14:textId="77777777" w:rsidR="003A1224" w:rsidRPr="00972B78" w:rsidRDefault="003A1224" w:rsidP="00C10D3B">
            <w:pPr>
              <w:rPr>
                <w:rFonts w:ascii="Times New Roman" w:hAnsi="Times New Roman"/>
                <w:color w:val="000000"/>
                <w:sz w:val="22"/>
                <w:szCs w:val="22"/>
              </w:rPr>
            </w:pPr>
            <w:r w:rsidRPr="00972B78">
              <w:rPr>
                <w:rFonts w:ascii="Times New Roman" w:hAnsi="Times New Roman"/>
                <w:color w:val="000000"/>
                <w:sz w:val="22"/>
                <w:szCs w:val="22"/>
              </w:rPr>
              <w:t> </w:t>
            </w:r>
          </w:p>
        </w:tc>
      </w:tr>
    </w:tbl>
    <w:p w14:paraId="11FE1A6C" w14:textId="77777777" w:rsidR="003A1224" w:rsidRPr="000544D5" w:rsidRDefault="003A1224" w:rsidP="003A1224">
      <w:pPr>
        <w:pStyle w:val="Odstavec1"/>
        <w:ind w:left="360"/>
        <w:rPr>
          <w:rFonts w:ascii="Times New Roman" w:hAnsi="Times New Roman"/>
        </w:rPr>
      </w:pPr>
    </w:p>
    <w:tbl>
      <w:tblPr>
        <w:tblW w:w="8209" w:type="dxa"/>
        <w:jc w:val="center"/>
        <w:tblCellMar>
          <w:left w:w="70" w:type="dxa"/>
          <w:right w:w="70" w:type="dxa"/>
        </w:tblCellMar>
        <w:tblLook w:val="00A0" w:firstRow="1" w:lastRow="0" w:firstColumn="1" w:lastColumn="0" w:noHBand="0" w:noVBand="0"/>
      </w:tblPr>
      <w:tblGrid>
        <w:gridCol w:w="2332"/>
        <w:gridCol w:w="653"/>
        <w:gridCol w:w="653"/>
        <w:gridCol w:w="653"/>
        <w:gridCol w:w="653"/>
        <w:gridCol w:w="653"/>
        <w:gridCol w:w="653"/>
        <w:gridCol w:w="653"/>
        <w:gridCol w:w="653"/>
        <w:gridCol w:w="653"/>
      </w:tblGrid>
      <w:tr w:rsidR="003A1224" w:rsidRPr="00972B78" w14:paraId="608A1D65" w14:textId="77777777" w:rsidTr="00C10D3B">
        <w:trPr>
          <w:trHeight w:val="250"/>
          <w:jc w:val="center"/>
        </w:trPr>
        <w:tc>
          <w:tcPr>
            <w:tcW w:w="8209" w:type="dxa"/>
            <w:gridSpan w:val="10"/>
            <w:tcBorders>
              <w:top w:val="single" w:sz="4" w:space="0" w:color="auto"/>
              <w:bottom w:val="single" w:sz="4" w:space="0" w:color="auto"/>
            </w:tcBorders>
            <w:noWrap/>
            <w:vAlign w:val="bottom"/>
          </w:tcPr>
          <w:p w14:paraId="5C486651" w14:textId="1D3DE2E9" w:rsidR="003A1224" w:rsidRPr="008369BB" w:rsidRDefault="008369BB" w:rsidP="00C10D3B">
            <w:pPr>
              <w:jc w:val="center"/>
              <w:rPr>
                <w:rFonts w:ascii="Times New Roman" w:hAnsi="Times New Roman"/>
                <w:b/>
                <w:bCs/>
                <w:color w:val="000000"/>
                <w:sz w:val="22"/>
                <w:szCs w:val="22"/>
              </w:rPr>
            </w:pPr>
            <w:proofErr w:type="spellStart"/>
            <w:r>
              <w:rPr>
                <w:rFonts w:ascii="Times New Roman" w:hAnsi="Times New Roman"/>
                <w:b/>
                <w:bCs/>
                <w:color w:val="000000"/>
                <w:sz w:val="22"/>
                <w:szCs w:val="22"/>
              </w:rPr>
              <w:t>Různobrvky</w:t>
            </w:r>
            <w:proofErr w:type="spellEnd"/>
            <w:r>
              <w:rPr>
                <w:rFonts w:ascii="Times New Roman" w:hAnsi="Times New Roman"/>
                <w:b/>
                <w:bCs/>
                <w:color w:val="000000"/>
                <w:sz w:val="22"/>
                <w:szCs w:val="22"/>
              </w:rPr>
              <w:t xml:space="preserve"> (</w:t>
            </w:r>
            <w:r w:rsidR="003A1224" w:rsidRPr="00F442CB">
              <w:rPr>
                <w:rFonts w:ascii="Times New Roman" w:hAnsi="Times New Roman"/>
                <w:b/>
                <w:bCs/>
                <w:color w:val="000000"/>
                <w:sz w:val="22"/>
                <w:szCs w:val="22"/>
              </w:rPr>
              <w:t>Xanthophyceae</w:t>
            </w:r>
            <w:r>
              <w:rPr>
                <w:rFonts w:ascii="Times New Roman" w:hAnsi="Times New Roman"/>
                <w:b/>
                <w:bCs/>
                <w:color w:val="000000"/>
                <w:sz w:val="22"/>
                <w:szCs w:val="22"/>
              </w:rPr>
              <w:t>)</w:t>
            </w:r>
          </w:p>
        </w:tc>
      </w:tr>
      <w:tr w:rsidR="003A1224" w:rsidRPr="00972B78" w14:paraId="4EEC7653" w14:textId="77777777" w:rsidTr="00C10D3B">
        <w:trPr>
          <w:trHeight w:val="250"/>
          <w:jc w:val="center"/>
        </w:trPr>
        <w:tc>
          <w:tcPr>
            <w:tcW w:w="2332" w:type="dxa"/>
            <w:tcBorders>
              <w:top w:val="single" w:sz="4" w:space="0" w:color="auto"/>
            </w:tcBorders>
            <w:noWrap/>
            <w:vAlign w:val="bottom"/>
          </w:tcPr>
          <w:p w14:paraId="2D96A214" w14:textId="77777777" w:rsidR="003A1224" w:rsidRPr="004A2FC6" w:rsidRDefault="003A1224" w:rsidP="00C10D3B">
            <w:pPr>
              <w:rPr>
                <w:rFonts w:ascii="Times New Roman" w:hAnsi="Times New Roman"/>
                <w:b/>
                <w:bCs/>
                <w:color w:val="000000"/>
                <w:sz w:val="22"/>
                <w:szCs w:val="22"/>
              </w:rPr>
            </w:pPr>
            <w:r>
              <w:rPr>
                <w:rFonts w:ascii="Times New Roman" w:hAnsi="Times New Roman"/>
                <w:b/>
                <w:bCs/>
                <w:color w:val="000000"/>
                <w:sz w:val="22"/>
                <w:szCs w:val="22"/>
              </w:rPr>
              <w:t>Lokalita</w:t>
            </w:r>
          </w:p>
        </w:tc>
        <w:tc>
          <w:tcPr>
            <w:tcW w:w="653" w:type="dxa"/>
            <w:tcBorders>
              <w:top w:val="single" w:sz="4" w:space="0" w:color="auto"/>
            </w:tcBorders>
            <w:noWrap/>
            <w:vAlign w:val="bottom"/>
          </w:tcPr>
          <w:p w14:paraId="06D4B2CF"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53" w:type="dxa"/>
            <w:tcBorders>
              <w:top w:val="single" w:sz="4" w:space="0" w:color="auto"/>
            </w:tcBorders>
            <w:noWrap/>
            <w:vAlign w:val="bottom"/>
          </w:tcPr>
          <w:p w14:paraId="28DC6500"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53" w:type="dxa"/>
            <w:tcBorders>
              <w:top w:val="single" w:sz="4" w:space="0" w:color="auto"/>
            </w:tcBorders>
            <w:noWrap/>
            <w:vAlign w:val="bottom"/>
          </w:tcPr>
          <w:p w14:paraId="2A1B7483"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53" w:type="dxa"/>
            <w:tcBorders>
              <w:top w:val="single" w:sz="4" w:space="0" w:color="auto"/>
            </w:tcBorders>
            <w:noWrap/>
            <w:vAlign w:val="bottom"/>
          </w:tcPr>
          <w:p w14:paraId="7A519250"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53" w:type="dxa"/>
            <w:tcBorders>
              <w:top w:val="single" w:sz="4" w:space="0" w:color="auto"/>
            </w:tcBorders>
            <w:noWrap/>
            <w:vAlign w:val="bottom"/>
          </w:tcPr>
          <w:p w14:paraId="26670744"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53" w:type="dxa"/>
            <w:tcBorders>
              <w:top w:val="single" w:sz="4" w:space="0" w:color="auto"/>
            </w:tcBorders>
            <w:noWrap/>
            <w:vAlign w:val="bottom"/>
          </w:tcPr>
          <w:p w14:paraId="598E8D73"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53" w:type="dxa"/>
            <w:tcBorders>
              <w:top w:val="single" w:sz="4" w:space="0" w:color="auto"/>
            </w:tcBorders>
            <w:noWrap/>
            <w:vAlign w:val="bottom"/>
          </w:tcPr>
          <w:p w14:paraId="4CD55522"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1</w:t>
            </w:r>
          </w:p>
        </w:tc>
        <w:tc>
          <w:tcPr>
            <w:tcW w:w="653" w:type="dxa"/>
            <w:tcBorders>
              <w:top w:val="single" w:sz="4" w:space="0" w:color="auto"/>
            </w:tcBorders>
            <w:noWrap/>
            <w:vAlign w:val="bottom"/>
          </w:tcPr>
          <w:p w14:paraId="2F2FE9D2"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53" w:type="dxa"/>
            <w:tcBorders>
              <w:top w:val="single" w:sz="4" w:space="0" w:color="auto"/>
            </w:tcBorders>
            <w:noWrap/>
            <w:vAlign w:val="bottom"/>
          </w:tcPr>
          <w:p w14:paraId="5C29E96A"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972B78" w14:paraId="6BA2B86A" w14:textId="77777777" w:rsidTr="00C10D3B">
        <w:trPr>
          <w:trHeight w:val="250"/>
          <w:jc w:val="center"/>
        </w:trPr>
        <w:tc>
          <w:tcPr>
            <w:tcW w:w="2332" w:type="dxa"/>
            <w:tcBorders>
              <w:bottom w:val="single" w:sz="4" w:space="0" w:color="auto"/>
            </w:tcBorders>
            <w:shd w:val="clear" w:color="auto" w:fill="E7E6E6"/>
            <w:noWrap/>
            <w:vAlign w:val="bottom"/>
          </w:tcPr>
          <w:p w14:paraId="608440CA" w14:textId="77777777" w:rsidR="003A1224" w:rsidRPr="00972B78" w:rsidRDefault="003A1224" w:rsidP="00C10D3B">
            <w:pPr>
              <w:rPr>
                <w:rFonts w:ascii="Times New Roman" w:hAnsi="Times New Roman"/>
                <w:i/>
                <w:iCs/>
                <w:color w:val="000000"/>
                <w:sz w:val="22"/>
                <w:szCs w:val="22"/>
              </w:rPr>
            </w:pPr>
            <w:proofErr w:type="spellStart"/>
            <w:r w:rsidRPr="00972B78">
              <w:rPr>
                <w:rFonts w:ascii="Times New Roman" w:hAnsi="Times New Roman"/>
                <w:i/>
                <w:iCs/>
                <w:color w:val="000000"/>
                <w:sz w:val="22"/>
                <w:szCs w:val="22"/>
              </w:rPr>
              <w:t>Tribonema</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53" w:type="dxa"/>
            <w:tcBorders>
              <w:bottom w:val="single" w:sz="4" w:space="0" w:color="auto"/>
            </w:tcBorders>
            <w:shd w:val="clear" w:color="auto" w:fill="E7E6E6"/>
            <w:noWrap/>
            <w:vAlign w:val="center"/>
          </w:tcPr>
          <w:p w14:paraId="4CB68223" w14:textId="77777777" w:rsidR="003A1224" w:rsidRPr="00972B78" w:rsidRDefault="003A1224" w:rsidP="00C10D3B">
            <w:pPr>
              <w:jc w:val="center"/>
              <w:rPr>
                <w:rFonts w:ascii="Times New Roman" w:hAnsi="Times New Roman"/>
                <w:color w:val="000000"/>
                <w:sz w:val="22"/>
                <w:szCs w:val="22"/>
              </w:rPr>
            </w:pPr>
          </w:p>
        </w:tc>
        <w:tc>
          <w:tcPr>
            <w:tcW w:w="653" w:type="dxa"/>
            <w:tcBorders>
              <w:bottom w:val="single" w:sz="4" w:space="0" w:color="auto"/>
            </w:tcBorders>
            <w:shd w:val="clear" w:color="auto" w:fill="E7E6E6"/>
            <w:noWrap/>
            <w:vAlign w:val="center"/>
          </w:tcPr>
          <w:p w14:paraId="10AB631E" w14:textId="77777777" w:rsidR="003A1224" w:rsidRPr="00972B78" w:rsidRDefault="003A1224" w:rsidP="00C10D3B">
            <w:pPr>
              <w:jc w:val="center"/>
              <w:rPr>
                <w:rFonts w:ascii="Times New Roman" w:hAnsi="Times New Roman"/>
                <w:color w:val="000000"/>
                <w:sz w:val="22"/>
                <w:szCs w:val="22"/>
              </w:rPr>
            </w:pPr>
          </w:p>
        </w:tc>
        <w:tc>
          <w:tcPr>
            <w:tcW w:w="653" w:type="dxa"/>
            <w:tcBorders>
              <w:bottom w:val="single" w:sz="4" w:space="0" w:color="auto"/>
            </w:tcBorders>
            <w:shd w:val="clear" w:color="auto" w:fill="E7E6E6"/>
            <w:noWrap/>
            <w:vAlign w:val="center"/>
          </w:tcPr>
          <w:p w14:paraId="1A0626A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3" w:type="dxa"/>
            <w:tcBorders>
              <w:bottom w:val="single" w:sz="4" w:space="0" w:color="auto"/>
            </w:tcBorders>
            <w:shd w:val="clear" w:color="auto" w:fill="E7E6E6"/>
            <w:noWrap/>
            <w:vAlign w:val="center"/>
          </w:tcPr>
          <w:p w14:paraId="79069E33" w14:textId="77777777" w:rsidR="003A1224" w:rsidRPr="00972B78" w:rsidRDefault="003A1224" w:rsidP="00C10D3B">
            <w:pPr>
              <w:jc w:val="center"/>
              <w:rPr>
                <w:rFonts w:ascii="Times New Roman" w:hAnsi="Times New Roman"/>
                <w:color w:val="000000"/>
                <w:sz w:val="22"/>
                <w:szCs w:val="22"/>
              </w:rPr>
            </w:pPr>
          </w:p>
        </w:tc>
        <w:tc>
          <w:tcPr>
            <w:tcW w:w="653" w:type="dxa"/>
            <w:tcBorders>
              <w:bottom w:val="single" w:sz="4" w:space="0" w:color="auto"/>
            </w:tcBorders>
            <w:shd w:val="clear" w:color="auto" w:fill="E7E6E6"/>
            <w:noWrap/>
            <w:vAlign w:val="center"/>
          </w:tcPr>
          <w:p w14:paraId="0DF00530" w14:textId="77777777" w:rsidR="003A1224" w:rsidRPr="00972B78" w:rsidRDefault="003A1224" w:rsidP="00C10D3B">
            <w:pPr>
              <w:jc w:val="center"/>
              <w:rPr>
                <w:rFonts w:ascii="Times New Roman" w:hAnsi="Times New Roman"/>
                <w:color w:val="000000"/>
                <w:sz w:val="22"/>
                <w:szCs w:val="22"/>
              </w:rPr>
            </w:pPr>
          </w:p>
        </w:tc>
        <w:tc>
          <w:tcPr>
            <w:tcW w:w="653" w:type="dxa"/>
            <w:tcBorders>
              <w:bottom w:val="single" w:sz="4" w:space="0" w:color="auto"/>
            </w:tcBorders>
            <w:shd w:val="clear" w:color="auto" w:fill="E7E6E6"/>
            <w:noWrap/>
            <w:vAlign w:val="center"/>
          </w:tcPr>
          <w:p w14:paraId="4C03C34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3" w:type="dxa"/>
            <w:tcBorders>
              <w:bottom w:val="single" w:sz="4" w:space="0" w:color="auto"/>
            </w:tcBorders>
            <w:shd w:val="clear" w:color="auto" w:fill="E7E6E6"/>
            <w:noWrap/>
            <w:vAlign w:val="center"/>
          </w:tcPr>
          <w:p w14:paraId="47664CA9" w14:textId="77777777" w:rsidR="003A1224" w:rsidRPr="00972B78" w:rsidRDefault="003A1224" w:rsidP="00C10D3B">
            <w:pPr>
              <w:jc w:val="center"/>
              <w:rPr>
                <w:rFonts w:ascii="Times New Roman" w:hAnsi="Times New Roman"/>
                <w:color w:val="000000"/>
                <w:sz w:val="22"/>
                <w:szCs w:val="22"/>
              </w:rPr>
            </w:pPr>
          </w:p>
        </w:tc>
        <w:tc>
          <w:tcPr>
            <w:tcW w:w="653" w:type="dxa"/>
            <w:tcBorders>
              <w:bottom w:val="single" w:sz="4" w:space="0" w:color="auto"/>
            </w:tcBorders>
            <w:shd w:val="clear" w:color="auto" w:fill="E7E6E6"/>
            <w:noWrap/>
            <w:vAlign w:val="center"/>
          </w:tcPr>
          <w:p w14:paraId="3A97C42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3" w:type="dxa"/>
            <w:tcBorders>
              <w:bottom w:val="single" w:sz="4" w:space="0" w:color="auto"/>
            </w:tcBorders>
            <w:shd w:val="clear" w:color="auto" w:fill="E7E6E6"/>
            <w:noWrap/>
            <w:vAlign w:val="bottom"/>
          </w:tcPr>
          <w:p w14:paraId="6B4C5D43" w14:textId="77777777" w:rsidR="003A1224" w:rsidRPr="00972B78" w:rsidRDefault="003A1224" w:rsidP="00C10D3B">
            <w:pPr>
              <w:rPr>
                <w:rFonts w:ascii="Times New Roman" w:hAnsi="Times New Roman"/>
                <w:color w:val="000000"/>
                <w:sz w:val="22"/>
                <w:szCs w:val="22"/>
              </w:rPr>
            </w:pPr>
            <w:r w:rsidRPr="00972B78">
              <w:rPr>
                <w:rFonts w:ascii="Times New Roman" w:hAnsi="Times New Roman"/>
                <w:color w:val="000000"/>
                <w:sz w:val="22"/>
                <w:szCs w:val="22"/>
              </w:rPr>
              <w:t> </w:t>
            </w:r>
          </w:p>
        </w:tc>
      </w:tr>
    </w:tbl>
    <w:p w14:paraId="5C89BC0F" w14:textId="77777777" w:rsidR="003A1224" w:rsidRDefault="003A1224" w:rsidP="003A1224">
      <w:pPr>
        <w:pStyle w:val="Dalodstavce"/>
        <w:ind w:left="360" w:firstLine="0"/>
      </w:pPr>
    </w:p>
    <w:p w14:paraId="3F013A60" w14:textId="77777777" w:rsidR="003A1224" w:rsidRDefault="003A1224" w:rsidP="003A1224">
      <w:pPr>
        <w:pStyle w:val="Dalodstavce"/>
        <w:ind w:left="360" w:firstLine="0"/>
      </w:pPr>
    </w:p>
    <w:p w14:paraId="2D293910" w14:textId="77777777" w:rsidR="003A1224" w:rsidRDefault="003A1224" w:rsidP="003A1224">
      <w:pPr>
        <w:pStyle w:val="Dalodstavce"/>
        <w:ind w:left="360" w:firstLine="0"/>
      </w:pPr>
    </w:p>
    <w:p w14:paraId="217ED988" w14:textId="77777777" w:rsidR="003A1224" w:rsidRDefault="003A1224" w:rsidP="003A1224">
      <w:pPr>
        <w:pStyle w:val="Dalodstavce"/>
        <w:ind w:left="360" w:firstLine="0"/>
      </w:pPr>
    </w:p>
    <w:p w14:paraId="1A6BEB29" w14:textId="77777777" w:rsidR="003A1224" w:rsidRDefault="003A1224" w:rsidP="003A1224">
      <w:pPr>
        <w:pStyle w:val="Dalodstavce"/>
        <w:ind w:left="360" w:firstLine="0"/>
      </w:pPr>
    </w:p>
    <w:p w14:paraId="39293293" w14:textId="77777777" w:rsidR="003A1224" w:rsidRDefault="003A1224" w:rsidP="003A1224">
      <w:pPr>
        <w:pStyle w:val="Dalodstavce"/>
        <w:ind w:left="360" w:firstLine="0"/>
      </w:pPr>
    </w:p>
    <w:p w14:paraId="7C861175" w14:textId="77777777" w:rsidR="003A1224" w:rsidRDefault="003A1224" w:rsidP="003A1224">
      <w:pPr>
        <w:pStyle w:val="Dalodstavce"/>
        <w:ind w:left="360" w:firstLine="0"/>
      </w:pPr>
    </w:p>
    <w:p w14:paraId="3E58B076" w14:textId="77777777" w:rsidR="003A1224" w:rsidRDefault="003A1224" w:rsidP="003A1224">
      <w:pPr>
        <w:pStyle w:val="Dalodstavce"/>
        <w:ind w:left="360" w:firstLine="0"/>
      </w:pPr>
    </w:p>
    <w:p w14:paraId="6B767B8D" w14:textId="77777777" w:rsidR="003A1224" w:rsidRDefault="003A1224" w:rsidP="003A1224">
      <w:pPr>
        <w:pStyle w:val="Dalodstavce"/>
        <w:ind w:left="360" w:firstLine="0"/>
      </w:pPr>
    </w:p>
    <w:tbl>
      <w:tblPr>
        <w:tblW w:w="8806" w:type="dxa"/>
        <w:jc w:val="center"/>
        <w:tblCellMar>
          <w:left w:w="70" w:type="dxa"/>
          <w:right w:w="70" w:type="dxa"/>
        </w:tblCellMar>
        <w:tblLook w:val="00A0" w:firstRow="1" w:lastRow="0" w:firstColumn="1" w:lastColumn="0" w:noHBand="0" w:noVBand="0"/>
      </w:tblPr>
      <w:tblGrid>
        <w:gridCol w:w="2911"/>
        <w:gridCol w:w="655"/>
        <w:gridCol w:w="655"/>
        <w:gridCol w:w="655"/>
        <w:gridCol w:w="655"/>
        <w:gridCol w:w="655"/>
        <w:gridCol w:w="655"/>
        <w:gridCol w:w="655"/>
        <w:gridCol w:w="655"/>
        <w:gridCol w:w="655"/>
      </w:tblGrid>
      <w:tr w:rsidR="003A1224" w:rsidRPr="000544D5" w14:paraId="2375ABD6" w14:textId="77777777" w:rsidTr="00C10D3B">
        <w:trPr>
          <w:trHeight w:val="386"/>
          <w:jc w:val="center"/>
        </w:trPr>
        <w:tc>
          <w:tcPr>
            <w:tcW w:w="8806" w:type="dxa"/>
            <w:gridSpan w:val="10"/>
            <w:tcBorders>
              <w:top w:val="single" w:sz="4" w:space="0" w:color="auto"/>
              <w:bottom w:val="single" w:sz="4" w:space="0" w:color="auto"/>
            </w:tcBorders>
            <w:noWrap/>
            <w:vAlign w:val="bottom"/>
          </w:tcPr>
          <w:p w14:paraId="3B6EC483" w14:textId="77777777" w:rsidR="003A1224" w:rsidRPr="00203826" w:rsidRDefault="003A1224" w:rsidP="00C10D3B">
            <w:pPr>
              <w:jc w:val="center"/>
              <w:rPr>
                <w:rFonts w:ascii="Times New Roman" w:hAnsi="Times New Roman"/>
                <w:b/>
                <w:bCs/>
                <w:color w:val="000000"/>
                <w:sz w:val="22"/>
                <w:szCs w:val="22"/>
              </w:rPr>
            </w:pPr>
            <w:r w:rsidRPr="000544D5">
              <w:rPr>
                <w:rFonts w:ascii="Times New Roman" w:hAnsi="Times New Roman"/>
                <w:b/>
                <w:bCs/>
                <w:color w:val="000000"/>
                <w:sz w:val="22"/>
                <w:szCs w:val="22"/>
              </w:rPr>
              <w:lastRenderedPageBreak/>
              <w:t>Zelené řasy</w:t>
            </w:r>
            <w:r>
              <w:rPr>
                <w:rFonts w:ascii="Times New Roman" w:hAnsi="Times New Roman"/>
                <w:b/>
                <w:bCs/>
                <w:color w:val="000000"/>
                <w:sz w:val="22"/>
                <w:szCs w:val="22"/>
              </w:rPr>
              <w:t xml:space="preserve"> (</w:t>
            </w:r>
            <w:proofErr w:type="spellStart"/>
            <w:r>
              <w:rPr>
                <w:rFonts w:ascii="Times New Roman" w:hAnsi="Times New Roman"/>
                <w:b/>
                <w:bCs/>
                <w:color w:val="000000"/>
                <w:sz w:val="22"/>
                <w:szCs w:val="22"/>
              </w:rPr>
              <w:t>Chlorophyta</w:t>
            </w:r>
            <w:proofErr w:type="spellEnd"/>
            <w:r>
              <w:rPr>
                <w:rFonts w:ascii="Times New Roman" w:hAnsi="Times New Roman"/>
                <w:b/>
                <w:bCs/>
                <w:color w:val="000000"/>
                <w:sz w:val="22"/>
                <w:szCs w:val="22"/>
              </w:rPr>
              <w:t>)</w:t>
            </w:r>
          </w:p>
        </w:tc>
      </w:tr>
      <w:tr w:rsidR="003A1224" w:rsidRPr="000544D5" w14:paraId="48E8CBBE" w14:textId="77777777" w:rsidTr="00C10D3B">
        <w:trPr>
          <w:trHeight w:val="386"/>
          <w:jc w:val="center"/>
        </w:trPr>
        <w:tc>
          <w:tcPr>
            <w:tcW w:w="2911" w:type="dxa"/>
            <w:tcBorders>
              <w:top w:val="single" w:sz="4" w:space="0" w:color="auto"/>
            </w:tcBorders>
            <w:noWrap/>
            <w:vAlign w:val="bottom"/>
          </w:tcPr>
          <w:p w14:paraId="744DE6D6" w14:textId="77777777" w:rsidR="003A1224" w:rsidRPr="00972B78" w:rsidRDefault="003A1224" w:rsidP="00C10D3B">
            <w:pPr>
              <w:rPr>
                <w:rFonts w:ascii="Times New Roman" w:hAnsi="Times New Roman"/>
                <w:b/>
                <w:bCs/>
                <w:color w:val="000000"/>
                <w:sz w:val="22"/>
                <w:szCs w:val="22"/>
              </w:rPr>
            </w:pPr>
            <w:r>
              <w:rPr>
                <w:rFonts w:ascii="Times New Roman" w:hAnsi="Times New Roman"/>
                <w:b/>
                <w:bCs/>
                <w:color w:val="000000"/>
                <w:sz w:val="22"/>
                <w:szCs w:val="22"/>
              </w:rPr>
              <w:t>Lokalita</w:t>
            </w:r>
          </w:p>
        </w:tc>
        <w:tc>
          <w:tcPr>
            <w:tcW w:w="655" w:type="dxa"/>
            <w:tcBorders>
              <w:top w:val="single" w:sz="4" w:space="0" w:color="auto"/>
            </w:tcBorders>
            <w:noWrap/>
            <w:vAlign w:val="center"/>
          </w:tcPr>
          <w:p w14:paraId="6B9DA57D"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55" w:type="dxa"/>
            <w:tcBorders>
              <w:top w:val="single" w:sz="4" w:space="0" w:color="auto"/>
            </w:tcBorders>
            <w:noWrap/>
            <w:vAlign w:val="center"/>
          </w:tcPr>
          <w:p w14:paraId="19E28F18"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55" w:type="dxa"/>
            <w:tcBorders>
              <w:top w:val="single" w:sz="4" w:space="0" w:color="auto"/>
            </w:tcBorders>
            <w:noWrap/>
            <w:vAlign w:val="center"/>
          </w:tcPr>
          <w:p w14:paraId="239847BD"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55" w:type="dxa"/>
            <w:tcBorders>
              <w:top w:val="single" w:sz="4" w:space="0" w:color="auto"/>
            </w:tcBorders>
            <w:noWrap/>
            <w:vAlign w:val="center"/>
          </w:tcPr>
          <w:p w14:paraId="2404E418"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55" w:type="dxa"/>
            <w:tcBorders>
              <w:top w:val="single" w:sz="4" w:space="0" w:color="auto"/>
            </w:tcBorders>
            <w:noWrap/>
            <w:vAlign w:val="center"/>
          </w:tcPr>
          <w:p w14:paraId="6AAF3CAA"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55" w:type="dxa"/>
            <w:tcBorders>
              <w:top w:val="single" w:sz="4" w:space="0" w:color="auto"/>
            </w:tcBorders>
            <w:noWrap/>
            <w:vAlign w:val="center"/>
          </w:tcPr>
          <w:p w14:paraId="5FB73EB1"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55" w:type="dxa"/>
            <w:tcBorders>
              <w:top w:val="single" w:sz="4" w:space="0" w:color="auto"/>
            </w:tcBorders>
            <w:vAlign w:val="center"/>
          </w:tcPr>
          <w:p w14:paraId="13ECEC96"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655" w:type="dxa"/>
            <w:tcBorders>
              <w:top w:val="single" w:sz="4" w:space="0" w:color="auto"/>
            </w:tcBorders>
            <w:noWrap/>
            <w:vAlign w:val="center"/>
          </w:tcPr>
          <w:p w14:paraId="033CF9A2"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55" w:type="dxa"/>
            <w:tcBorders>
              <w:top w:val="single" w:sz="4" w:space="0" w:color="auto"/>
            </w:tcBorders>
            <w:noWrap/>
            <w:vAlign w:val="center"/>
          </w:tcPr>
          <w:p w14:paraId="554165BC"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0544D5" w14:paraId="3CD705CB" w14:textId="77777777" w:rsidTr="00C10D3B">
        <w:trPr>
          <w:trHeight w:val="386"/>
          <w:jc w:val="center"/>
        </w:trPr>
        <w:tc>
          <w:tcPr>
            <w:tcW w:w="2911" w:type="dxa"/>
            <w:shd w:val="clear" w:color="auto" w:fill="E7E6E6"/>
            <w:noWrap/>
            <w:vAlign w:val="bottom"/>
          </w:tcPr>
          <w:p w14:paraId="25DD1ED4"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losterium</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limneticum</w:t>
            </w:r>
            <w:proofErr w:type="spellEnd"/>
            <w:r w:rsidRPr="00972B78">
              <w:rPr>
                <w:rFonts w:ascii="Times New Roman" w:hAnsi="Times New Roman"/>
                <w:i/>
                <w:iCs/>
                <w:color w:val="000000"/>
                <w:sz w:val="22"/>
                <w:szCs w:val="22"/>
              </w:rPr>
              <w:t xml:space="preserve"> </w:t>
            </w:r>
          </w:p>
        </w:tc>
        <w:tc>
          <w:tcPr>
            <w:tcW w:w="655" w:type="dxa"/>
            <w:shd w:val="clear" w:color="auto" w:fill="E7E6E6"/>
            <w:noWrap/>
            <w:vAlign w:val="center"/>
          </w:tcPr>
          <w:p w14:paraId="2EF46696"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1104B7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192C6FFF"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58D15A0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277E14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C0A9B70"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vAlign w:val="center"/>
          </w:tcPr>
          <w:p w14:paraId="3DFA0383"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3B657AC1"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3F23008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0B8C023" w14:textId="77777777" w:rsidTr="00C10D3B">
        <w:trPr>
          <w:trHeight w:val="386"/>
          <w:jc w:val="center"/>
        </w:trPr>
        <w:tc>
          <w:tcPr>
            <w:tcW w:w="2911" w:type="dxa"/>
            <w:noWrap/>
            <w:vAlign w:val="bottom"/>
          </w:tcPr>
          <w:p w14:paraId="200607AD"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oelastrum</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pseudomicropo</w:t>
            </w:r>
            <w:r>
              <w:rPr>
                <w:rFonts w:ascii="Times New Roman" w:hAnsi="Times New Roman"/>
                <w:i/>
                <w:iCs/>
                <w:color w:val="000000"/>
                <w:sz w:val="22"/>
                <w:szCs w:val="22"/>
              </w:rPr>
              <w:t>r</w:t>
            </w:r>
            <w:r w:rsidRPr="00972B78">
              <w:rPr>
                <w:rFonts w:ascii="Times New Roman" w:hAnsi="Times New Roman"/>
                <w:i/>
                <w:iCs/>
                <w:color w:val="000000"/>
                <w:sz w:val="22"/>
                <w:szCs w:val="22"/>
              </w:rPr>
              <w:t>um</w:t>
            </w:r>
            <w:proofErr w:type="spellEnd"/>
            <w:r w:rsidRPr="00972B78">
              <w:rPr>
                <w:rFonts w:ascii="Times New Roman" w:hAnsi="Times New Roman"/>
                <w:i/>
                <w:iCs/>
                <w:color w:val="000000"/>
                <w:sz w:val="22"/>
                <w:szCs w:val="22"/>
              </w:rPr>
              <w:t xml:space="preserve"> </w:t>
            </w:r>
          </w:p>
        </w:tc>
        <w:tc>
          <w:tcPr>
            <w:tcW w:w="655" w:type="dxa"/>
            <w:noWrap/>
            <w:vAlign w:val="center"/>
          </w:tcPr>
          <w:p w14:paraId="226143E7"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0876B669"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4D40842E"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3F1BAEBB"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240B037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5591BE28" w14:textId="77777777" w:rsidR="003A1224" w:rsidRPr="00972B78" w:rsidRDefault="003A1224" w:rsidP="00C10D3B">
            <w:pPr>
              <w:jc w:val="center"/>
              <w:rPr>
                <w:rFonts w:ascii="Times New Roman" w:hAnsi="Times New Roman"/>
                <w:color w:val="000000"/>
                <w:sz w:val="22"/>
                <w:szCs w:val="22"/>
              </w:rPr>
            </w:pPr>
          </w:p>
        </w:tc>
        <w:tc>
          <w:tcPr>
            <w:tcW w:w="655" w:type="dxa"/>
            <w:vAlign w:val="center"/>
          </w:tcPr>
          <w:p w14:paraId="5338E603"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48DCE6FE"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5D96794F" w14:textId="77777777" w:rsidR="003A1224" w:rsidRPr="00972B78" w:rsidRDefault="003A1224" w:rsidP="00C10D3B">
            <w:pPr>
              <w:jc w:val="center"/>
              <w:rPr>
                <w:rFonts w:ascii="Times New Roman" w:hAnsi="Times New Roman"/>
                <w:color w:val="000000"/>
                <w:sz w:val="22"/>
                <w:szCs w:val="22"/>
              </w:rPr>
            </w:pPr>
          </w:p>
        </w:tc>
      </w:tr>
      <w:tr w:rsidR="003A1224" w:rsidRPr="000544D5" w14:paraId="55EED71B" w14:textId="77777777" w:rsidTr="00C10D3B">
        <w:trPr>
          <w:trHeight w:val="386"/>
          <w:jc w:val="center"/>
        </w:trPr>
        <w:tc>
          <w:tcPr>
            <w:tcW w:w="2911" w:type="dxa"/>
            <w:shd w:val="clear" w:color="auto" w:fill="E7E6E6"/>
            <w:noWrap/>
            <w:vAlign w:val="bottom"/>
          </w:tcPr>
          <w:p w14:paraId="7AAFE2E4"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osmarium</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55" w:type="dxa"/>
            <w:shd w:val="clear" w:color="auto" w:fill="E7E6E6"/>
            <w:noWrap/>
            <w:vAlign w:val="center"/>
          </w:tcPr>
          <w:p w14:paraId="48A03F7C"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46B05F3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741EC1D"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370C0FA5"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64C0F13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58F21D93"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vAlign w:val="center"/>
          </w:tcPr>
          <w:p w14:paraId="5B656765"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5C3C631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13B305B6" w14:textId="77777777" w:rsidR="003A1224" w:rsidRPr="00972B78" w:rsidRDefault="003A1224" w:rsidP="00C10D3B">
            <w:pPr>
              <w:jc w:val="center"/>
              <w:rPr>
                <w:rFonts w:ascii="Times New Roman" w:hAnsi="Times New Roman"/>
                <w:color w:val="000000"/>
                <w:sz w:val="22"/>
                <w:szCs w:val="22"/>
              </w:rPr>
            </w:pPr>
          </w:p>
        </w:tc>
      </w:tr>
      <w:tr w:rsidR="003A1224" w:rsidRPr="000544D5" w14:paraId="3997AF4E" w14:textId="77777777" w:rsidTr="00C10D3B">
        <w:trPr>
          <w:trHeight w:val="386"/>
          <w:jc w:val="center"/>
        </w:trPr>
        <w:tc>
          <w:tcPr>
            <w:tcW w:w="2911" w:type="dxa"/>
            <w:noWrap/>
            <w:vAlign w:val="bottom"/>
          </w:tcPr>
          <w:p w14:paraId="46BF054B"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D</w:t>
            </w:r>
            <w:r w:rsidRPr="00972B78">
              <w:rPr>
                <w:rFonts w:ascii="Times New Roman" w:hAnsi="Times New Roman"/>
                <w:i/>
                <w:iCs/>
                <w:color w:val="000000"/>
                <w:sz w:val="22"/>
                <w:szCs w:val="22"/>
              </w:rPr>
              <w:t>esmodemus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communis</w:t>
            </w:r>
            <w:proofErr w:type="spellEnd"/>
          </w:p>
        </w:tc>
        <w:tc>
          <w:tcPr>
            <w:tcW w:w="655" w:type="dxa"/>
            <w:noWrap/>
            <w:vAlign w:val="center"/>
          </w:tcPr>
          <w:p w14:paraId="293AE9F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542E426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0DB75B6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4E3AC91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4041AAE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3245820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vAlign w:val="center"/>
          </w:tcPr>
          <w:p w14:paraId="2F9A5642"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4EEBE44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4AA1BB3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58461A80" w14:textId="77777777" w:rsidTr="00C10D3B">
        <w:trPr>
          <w:trHeight w:val="386"/>
          <w:jc w:val="center"/>
        </w:trPr>
        <w:tc>
          <w:tcPr>
            <w:tcW w:w="2911" w:type="dxa"/>
            <w:shd w:val="clear" w:color="auto" w:fill="E7E6E6"/>
            <w:noWrap/>
            <w:vAlign w:val="bottom"/>
          </w:tcPr>
          <w:p w14:paraId="0B2D0F04"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D</w:t>
            </w:r>
            <w:r w:rsidRPr="00972B78">
              <w:rPr>
                <w:rFonts w:ascii="Times New Roman" w:hAnsi="Times New Roman"/>
                <w:i/>
                <w:iCs/>
                <w:color w:val="000000"/>
                <w:sz w:val="22"/>
                <w:szCs w:val="22"/>
              </w:rPr>
              <w:t>esmodesmus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subsicapus</w:t>
            </w:r>
            <w:proofErr w:type="spellEnd"/>
          </w:p>
        </w:tc>
        <w:tc>
          <w:tcPr>
            <w:tcW w:w="655" w:type="dxa"/>
            <w:shd w:val="clear" w:color="auto" w:fill="E7E6E6"/>
            <w:noWrap/>
            <w:vAlign w:val="center"/>
          </w:tcPr>
          <w:p w14:paraId="5AA5D176"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266180D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0599BF2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6473AB1"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25A39E5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10FE9487"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vAlign w:val="center"/>
          </w:tcPr>
          <w:p w14:paraId="1194AA81"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0F5DD7D4"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1E2DA600" w14:textId="77777777" w:rsidR="003A1224" w:rsidRPr="00972B78" w:rsidRDefault="003A1224" w:rsidP="00C10D3B">
            <w:pPr>
              <w:jc w:val="center"/>
              <w:rPr>
                <w:rFonts w:ascii="Times New Roman" w:hAnsi="Times New Roman"/>
                <w:color w:val="000000"/>
                <w:sz w:val="22"/>
                <w:szCs w:val="22"/>
              </w:rPr>
            </w:pPr>
          </w:p>
        </w:tc>
      </w:tr>
      <w:tr w:rsidR="003A1224" w:rsidRPr="000544D5" w14:paraId="5A99D01B" w14:textId="77777777" w:rsidTr="00C10D3B">
        <w:trPr>
          <w:trHeight w:val="386"/>
          <w:jc w:val="center"/>
        </w:trPr>
        <w:tc>
          <w:tcPr>
            <w:tcW w:w="2911" w:type="dxa"/>
            <w:noWrap/>
            <w:vAlign w:val="bottom"/>
          </w:tcPr>
          <w:p w14:paraId="14738BCD"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D</w:t>
            </w:r>
            <w:r w:rsidRPr="00972B78">
              <w:rPr>
                <w:rFonts w:ascii="Times New Roman" w:hAnsi="Times New Roman"/>
                <w:i/>
                <w:iCs/>
                <w:color w:val="000000"/>
                <w:sz w:val="22"/>
                <w:szCs w:val="22"/>
              </w:rPr>
              <w:t>ictyosphaerium</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subsolitarium</w:t>
            </w:r>
            <w:proofErr w:type="spellEnd"/>
          </w:p>
        </w:tc>
        <w:tc>
          <w:tcPr>
            <w:tcW w:w="655" w:type="dxa"/>
            <w:noWrap/>
            <w:vAlign w:val="center"/>
          </w:tcPr>
          <w:p w14:paraId="2FC6EF25"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7DD136B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5E2C968B"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6F9835C6"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3D53E09F"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55DCF89F" w14:textId="77777777" w:rsidR="003A1224" w:rsidRPr="00972B78" w:rsidRDefault="003A1224" w:rsidP="00C10D3B">
            <w:pPr>
              <w:jc w:val="center"/>
              <w:rPr>
                <w:rFonts w:ascii="Times New Roman" w:hAnsi="Times New Roman"/>
                <w:color w:val="000000"/>
                <w:sz w:val="22"/>
                <w:szCs w:val="22"/>
              </w:rPr>
            </w:pPr>
          </w:p>
        </w:tc>
        <w:tc>
          <w:tcPr>
            <w:tcW w:w="655" w:type="dxa"/>
            <w:vAlign w:val="center"/>
          </w:tcPr>
          <w:p w14:paraId="193AC2D5"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7E511B6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089516D6" w14:textId="77777777" w:rsidR="003A1224" w:rsidRPr="00972B78" w:rsidRDefault="003A1224" w:rsidP="00C10D3B">
            <w:pPr>
              <w:jc w:val="center"/>
              <w:rPr>
                <w:rFonts w:ascii="Times New Roman" w:hAnsi="Times New Roman"/>
                <w:color w:val="000000"/>
                <w:sz w:val="22"/>
                <w:szCs w:val="22"/>
              </w:rPr>
            </w:pPr>
          </w:p>
        </w:tc>
      </w:tr>
      <w:tr w:rsidR="003A1224" w:rsidRPr="000544D5" w14:paraId="51E0152B" w14:textId="77777777" w:rsidTr="00C10D3B">
        <w:trPr>
          <w:trHeight w:val="386"/>
          <w:jc w:val="center"/>
        </w:trPr>
        <w:tc>
          <w:tcPr>
            <w:tcW w:w="2911" w:type="dxa"/>
            <w:shd w:val="clear" w:color="auto" w:fill="E7E6E6"/>
            <w:noWrap/>
            <w:vAlign w:val="bottom"/>
          </w:tcPr>
          <w:p w14:paraId="59D176C5"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D</w:t>
            </w:r>
            <w:r w:rsidRPr="00972B78">
              <w:rPr>
                <w:rFonts w:ascii="Times New Roman" w:hAnsi="Times New Roman"/>
                <w:i/>
                <w:iCs/>
                <w:color w:val="000000"/>
                <w:sz w:val="22"/>
                <w:szCs w:val="22"/>
              </w:rPr>
              <w:t>ictyospherium</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ehrenbergianum</w:t>
            </w:r>
            <w:proofErr w:type="spellEnd"/>
          </w:p>
        </w:tc>
        <w:tc>
          <w:tcPr>
            <w:tcW w:w="655" w:type="dxa"/>
            <w:shd w:val="clear" w:color="auto" w:fill="E7E6E6"/>
            <w:noWrap/>
            <w:vAlign w:val="center"/>
          </w:tcPr>
          <w:p w14:paraId="53C6510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A1FAE91"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2C78EAE3"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35D7C3D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3180932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2C9A11A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vAlign w:val="center"/>
          </w:tcPr>
          <w:p w14:paraId="2DA48013"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1AD2202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0A2894C6" w14:textId="77777777" w:rsidR="003A1224" w:rsidRPr="00972B78" w:rsidRDefault="003A1224" w:rsidP="00C10D3B">
            <w:pPr>
              <w:jc w:val="center"/>
              <w:rPr>
                <w:rFonts w:ascii="Times New Roman" w:hAnsi="Times New Roman"/>
                <w:color w:val="000000"/>
                <w:sz w:val="22"/>
                <w:szCs w:val="22"/>
              </w:rPr>
            </w:pPr>
          </w:p>
        </w:tc>
      </w:tr>
      <w:tr w:rsidR="003A1224" w:rsidRPr="000544D5" w14:paraId="088D9B2D" w14:textId="77777777" w:rsidTr="00C10D3B">
        <w:trPr>
          <w:trHeight w:val="386"/>
          <w:jc w:val="center"/>
        </w:trPr>
        <w:tc>
          <w:tcPr>
            <w:tcW w:w="2911" w:type="dxa"/>
            <w:noWrap/>
            <w:vAlign w:val="bottom"/>
          </w:tcPr>
          <w:p w14:paraId="1C98F707" w14:textId="77777777" w:rsidR="003A1224" w:rsidRPr="00972B78"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E</w:t>
            </w:r>
            <w:r w:rsidRPr="00972B78">
              <w:rPr>
                <w:rFonts w:ascii="Times New Roman" w:hAnsi="Times New Roman"/>
                <w:i/>
                <w:iCs/>
                <w:color w:val="000000"/>
                <w:sz w:val="22"/>
                <w:szCs w:val="22"/>
              </w:rPr>
              <w:t>udorina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elegans</w:t>
            </w:r>
            <w:proofErr w:type="spellEnd"/>
          </w:p>
        </w:tc>
        <w:tc>
          <w:tcPr>
            <w:tcW w:w="655" w:type="dxa"/>
            <w:noWrap/>
            <w:vAlign w:val="center"/>
          </w:tcPr>
          <w:p w14:paraId="33498A4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274BA61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1C30367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00A77411"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331C600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629DD58C" w14:textId="77777777" w:rsidR="003A1224" w:rsidRPr="00972B78" w:rsidRDefault="003A1224" w:rsidP="00C10D3B">
            <w:pPr>
              <w:jc w:val="center"/>
              <w:rPr>
                <w:rFonts w:ascii="Times New Roman" w:hAnsi="Times New Roman"/>
                <w:color w:val="000000"/>
                <w:sz w:val="22"/>
                <w:szCs w:val="22"/>
              </w:rPr>
            </w:pPr>
          </w:p>
        </w:tc>
        <w:tc>
          <w:tcPr>
            <w:tcW w:w="655" w:type="dxa"/>
            <w:vAlign w:val="center"/>
          </w:tcPr>
          <w:p w14:paraId="5C1646BE"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5DA4D85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180B677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9465D17" w14:textId="77777777" w:rsidTr="00C10D3B">
        <w:trPr>
          <w:trHeight w:val="386"/>
          <w:jc w:val="center"/>
        </w:trPr>
        <w:tc>
          <w:tcPr>
            <w:tcW w:w="2911" w:type="dxa"/>
            <w:shd w:val="clear" w:color="auto" w:fill="E7E6E6"/>
            <w:noWrap/>
            <w:vAlign w:val="bottom"/>
          </w:tcPr>
          <w:p w14:paraId="3B86B762"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hlamydomonas</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55" w:type="dxa"/>
            <w:shd w:val="clear" w:color="auto" w:fill="E7E6E6"/>
            <w:noWrap/>
            <w:vAlign w:val="center"/>
          </w:tcPr>
          <w:p w14:paraId="3A36009F"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44C29B51"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78CD5E2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79A29F77"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6ECC7E3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36129956"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vAlign w:val="center"/>
          </w:tcPr>
          <w:p w14:paraId="0291493E"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1AB39090"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5BDB14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34A122D9" w14:textId="77777777" w:rsidTr="00C10D3B">
        <w:trPr>
          <w:trHeight w:val="386"/>
          <w:jc w:val="center"/>
        </w:trPr>
        <w:tc>
          <w:tcPr>
            <w:tcW w:w="2911" w:type="dxa"/>
            <w:noWrap/>
            <w:vAlign w:val="bottom"/>
          </w:tcPr>
          <w:p w14:paraId="6B6DF7AC"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M</w:t>
            </w:r>
            <w:r w:rsidRPr="00972B78">
              <w:rPr>
                <w:rFonts w:ascii="Times New Roman" w:hAnsi="Times New Roman"/>
                <w:i/>
                <w:iCs/>
                <w:color w:val="000000"/>
                <w:sz w:val="22"/>
                <w:szCs w:val="22"/>
              </w:rPr>
              <w:t>onactinus</w:t>
            </w:r>
            <w:proofErr w:type="spellEnd"/>
            <w:r w:rsidRPr="00972B78">
              <w:rPr>
                <w:rFonts w:ascii="Times New Roman" w:hAnsi="Times New Roman"/>
                <w:i/>
                <w:iCs/>
                <w:color w:val="000000"/>
                <w:sz w:val="22"/>
                <w:szCs w:val="22"/>
              </w:rPr>
              <w:t xml:space="preserve"> simplex</w:t>
            </w:r>
          </w:p>
        </w:tc>
        <w:tc>
          <w:tcPr>
            <w:tcW w:w="655" w:type="dxa"/>
            <w:noWrap/>
            <w:vAlign w:val="center"/>
          </w:tcPr>
          <w:p w14:paraId="74C363CA"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06D82237"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2CA545C3"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5B722301"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44B5BD0C"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0B224D7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vAlign w:val="center"/>
          </w:tcPr>
          <w:p w14:paraId="3E030C2D"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15F6DF6F"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3AE66AEF" w14:textId="77777777" w:rsidR="003A1224" w:rsidRPr="00972B78" w:rsidRDefault="003A1224" w:rsidP="00C10D3B">
            <w:pPr>
              <w:jc w:val="center"/>
              <w:rPr>
                <w:rFonts w:ascii="Times New Roman" w:hAnsi="Times New Roman"/>
                <w:color w:val="000000"/>
                <w:sz w:val="22"/>
                <w:szCs w:val="22"/>
              </w:rPr>
            </w:pPr>
          </w:p>
        </w:tc>
      </w:tr>
      <w:tr w:rsidR="003A1224" w:rsidRPr="000544D5" w14:paraId="53ACE84C" w14:textId="77777777" w:rsidTr="00C10D3B">
        <w:trPr>
          <w:trHeight w:val="386"/>
          <w:jc w:val="center"/>
        </w:trPr>
        <w:tc>
          <w:tcPr>
            <w:tcW w:w="2911" w:type="dxa"/>
            <w:shd w:val="clear" w:color="auto" w:fill="E7E6E6"/>
            <w:noWrap/>
            <w:vAlign w:val="bottom"/>
          </w:tcPr>
          <w:p w14:paraId="24C2B860"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M</w:t>
            </w:r>
            <w:r w:rsidRPr="00972B78">
              <w:rPr>
                <w:rFonts w:ascii="Times New Roman" w:hAnsi="Times New Roman"/>
                <w:i/>
                <w:iCs/>
                <w:color w:val="000000"/>
                <w:sz w:val="22"/>
                <w:szCs w:val="22"/>
              </w:rPr>
              <w:t>onoraphidium</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r w:rsidRPr="00972B78">
              <w:rPr>
                <w:rFonts w:ascii="Times New Roman" w:hAnsi="Times New Roman"/>
                <w:i/>
                <w:iCs/>
                <w:color w:val="000000"/>
                <w:sz w:val="22"/>
                <w:szCs w:val="22"/>
              </w:rPr>
              <w:t xml:space="preserve"> </w:t>
            </w:r>
          </w:p>
        </w:tc>
        <w:tc>
          <w:tcPr>
            <w:tcW w:w="655" w:type="dxa"/>
            <w:shd w:val="clear" w:color="auto" w:fill="E7E6E6"/>
            <w:noWrap/>
            <w:vAlign w:val="center"/>
          </w:tcPr>
          <w:p w14:paraId="5D27F0A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6048E05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66D3F625"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6C96E9A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748E309C"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0DEBD09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vAlign w:val="center"/>
          </w:tcPr>
          <w:p w14:paraId="2AAD73A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5B3A250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60AC790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3930659C" w14:textId="77777777" w:rsidTr="00C10D3B">
        <w:trPr>
          <w:trHeight w:val="386"/>
          <w:jc w:val="center"/>
        </w:trPr>
        <w:tc>
          <w:tcPr>
            <w:tcW w:w="2911" w:type="dxa"/>
            <w:noWrap/>
            <w:vAlign w:val="bottom"/>
          </w:tcPr>
          <w:p w14:paraId="2B58A020"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O</w:t>
            </w:r>
            <w:r w:rsidRPr="00972B78">
              <w:rPr>
                <w:rFonts w:ascii="Times New Roman" w:hAnsi="Times New Roman"/>
                <w:i/>
                <w:iCs/>
                <w:color w:val="000000"/>
                <w:sz w:val="22"/>
                <w:szCs w:val="22"/>
              </w:rPr>
              <w:t>ocystis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parva</w:t>
            </w:r>
            <w:proofErr w:type="spellEnd"/>
          </w:p>
        </w:tc>
        <w:tc>
          <w:tcPr>
            <w:tcW w:w="655" w:type="dxa"/>
            <w:noWrap/>
            <w:vAlign w:val="center"/>
          </w:tcPr>
          <w:p w14:paraId="0203B06A"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62937C3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4F12370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08D61CF4"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1921777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33F0B3E6" w14:textId="77777777" w:rsidR="003A1224" w:rsidRPr="00972B78" w:rsidRDefault="003A1224" w:rsidP="00C10D3B">
            <w:pPr>
              <w:jc w:val="center"/>
              <w:rPr>
                <w:rFonts w:ascii="Times New Roman" w:hAnsi="Times New Roman"/>
                <w:color w:val="000000"/>
                <w:sz w:val="22"/>
                <w:szCs w:val="22"/>
              </w:rPr>
            </w:pPr>
          </w:p>
        </w:tc>
        <w:tc>
          <w:tcPr>
            <w:tcW w:w="655" w:type="dxa"/>
            <w:vAlign w:val="center"/>
          </w:tcPr>
          <w:p w14:paraId="343243B7"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075C9010"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050F5B5B" w14:textId="77777777" w:rsidR="003A1224" w:rsidRPr="00972B78" w:rsidRDefault="003A1224" w:rsidP="00C10D3B">
            <w:pPr>
              <w:jc w:val="center"/>
              <w:rPr>
                <w:rFonts w:ascii="Times New Roman" w:hAnsi="Times New Roman"/>
                <w:color w:val="000000"/>
                <w:sz w:val="22"/>
                <w:szCs w:val="22"/>
              </w:rPr>
            </w:pPr>
          </w:p>
        </w:tc>
      </w:tr>
      <w:tr w:rsidR="003A1224" w:rsidRPr="000544D5" w14:paraId="5F9E154C" w14:textId="77777777" w:rsidTr="00C10D3B">
        <w:trPr>
          <w:trHeight w:val="386"/>
          <w:jc w:val="center"/>
        </w:trPr>
        <w:tc>
          <w:tcPr>
            <w:tcW w:w="2911" w:type="dxa"/>
            <w:shd w:val="clear" w:color="auto" w:fill="E7E6E6"/>
            <w:noWrap/>
            <w:vAlign w:val="bottom"/>
          </w:tcPr>
          <w:p w14:paraId="10B6EA51"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972B78">
              <w:rPr>
                <w:rFonts w:ascii="Times New Roman" w:hAnsi="Times New Roman"/>
                <w:i/>
                <w:iCs/>
                <w:color w:val="000000"/>
                <w:sz w:val="22"/>
                <w:szCs w:val="22"/>
              </w:rPr>
              <w:t>andorina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morum</w:t>
            </w:r>
            <w:proofErr w:type="spellEnd"/>
          </w:p>
        </w:tc>
        <w:tc>
          <w:tcPr>
            <w:tcW w:w="655" w:type="dxa"/>
            <w:shd w:val="clear" w:color="auto" w:fill="E7E6E6"/>
            <w:noWrap/>
            <w:vAlign w:val="center"/>
          </w:tcPr>
          <w:p w14:paraId="5447D45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62A98F7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1DF229E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6E3ED3B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7B4E02C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7ACD75B7"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vAlign w:val="center"/>
          </w:tcPr>
          <w:p w14:paraId="3729DD33"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5C17C0C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164B3E3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129B4288" w14:textId="77777777" w:rsidTr="00C10D3B">
        <w:trPr>
          <w:trHeight w:val="386"/>
          <w:jc w:val="center"/>
        </w:trPr>
        <w:tc>
          <w:tcPr>
            <w:tcW w:w="2911" w:type="dxa"/>
            <w:noWrap/>
            <w:vAlign w:val="bottom"/>
          </w:tcPr>
          <w:p w14:paraId="4EA3FE98"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972B78">
              <w:rPr>
                <w:rFonts w:ascii="Times New Roman" w:hAnsi="Times New Roman"/>
                <w:i/>
                <w:iCs/>
                <w:color w:val="000000"/>
                <w:sz w:val="22"/>
                <w:szCs w:val="22"/>
              </w:rPr>
              <w:t>ediastrum</w:t>
            </w:r>
            <w:proofErr w:type="spellEnd"/>
            <w:r w:rsidRPr="00972B78">
              <w:rPr>
                <w:rFonts w:ascii="Times New Roman" w:hAnsi="Times New Roman"/>
                <w:i/>
                <w:iCs/>
                <w:color w:val="000000"/>
                <w:sz w:val="22"/>
                <w:szCs w:val="22"/>
              </w:rPr>
              <w:t xml:space="preserve"> duplex</w:t>
            </w:r>
          </w:p>
        </w:tc>
        <w:tc>
          <w:tcPr>
            <w:tcW w:w="655" w:type="dxa"/>
            <w:noWrap/>
            <w:vAlign w:val="center"/>
          </w:tcPr>
          <w:p w14:paraId="046ADBF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12858F4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28D5D2D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2E0618E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3AF5785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761633B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vAlign w:val="center"/>
          </w:tcPr>
          <w:p w14:paraId="4CCBB1DA"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3D72CA1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77BFC2A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4EA021C5" w14:textId="77777777" w:rsidTr="00C10D3B">
        <w:trPr>
          <w:trHeight w:val="386"/>
          <w:jc w:val="center"/>
        </w:trPr>
        <w:tc>
          <w:tcPr>
            <w:tcW w:w="2911" w:type="dxa"/>
            <w:shd w:val="clear" w:color="auto" w:fill="E7E6E6"/>
            <w:noWrap/>
            <w:vAlign w:val="bottom"/>
          </w:tcPr>
          <w:p w14:paraId="6954285B"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972B78">
              <w:rPr>
                <w:rFonts w:ascii="Times New Roman" w:hAnsi="Times New Roman"/>
                <w:i/>
                <w:iCs/>
                <w:color w:val="000000"/>
                <w:sz w:val="22"/>
                <w:szCs w:val="22"/>
              </w:rPr>
              <w:t>ediastrum</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meyer</w:t>
            </w:r>
            <w:proofErr w:type="spellEnd"/>
          </w:p>
        </w:tc>
        <w:tc>
          <w:tcPr>
            <w:tcW w:w="655" w:type="dxa"/>
            <w:shd w:val="clear" w:color="auto" w:fill="E7E6E6"/>
            <w:noWrap/>
            <w:vAlign w:val="center"/>
          </w:tcPr>
          <w:p w14:paraId="5C9D19C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11F3B92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4E129AF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3ACF6CAA"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4288906C"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0C1950D6"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vAlign w:val="center"/>
          </w:tcPr>
          <w:p w14:paraId="423ECDCD"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7E6A03D1"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44215AAB" w14:textId="77777777" w:rsidR="003A1224" w:rsidRPr="00972B78" w:rsidRDefault="003A1224" w:rsidP="00C10D3B">
            <w:pPr>
              <w:jc w:val="center"/>
              <w:rPr>
                <w:rFonts w:ascii="Times New Roman" w:hAnsi="Times New Roman"/>
                <w:color w:val="000000"/>
                <w:sz w:val="22"/>
                <w:szCs w:val="22"/>
              </w:rPr>
            </w:pPr>
          </w:p>
        </w:tc>
      </w:tr>
      <w:tr w:rsidR="003A1224" w:rsidRPr="000544D5" w14:paraId="182512C3" w14:textId="77777777" w:rsidTr="00C10D3B">
        <w:trPr>
          <w:trHeight w:val="386"/>
          <w:jc w:val="center"/>
        </w:trPr>
        <w:tc>
          <w:tcPr>
            <w:tcW w:w="2911" w:type="dxa"/>
            <w:noWrap/>
            <w:vAlign w:val="bottom"/>
          </w:tcPr>
          <w:p w14:paraId="703C5FA0"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972B78">
              <w:rPr>
                <w:rFonts w:ascii="Times New Roman" w:hAnsi="Times New Roman"/>
                <w:i/>
                <w:iCs/>
                <w:color w:val="000000"/>
                <w:sz w:val="22"/>
                <w:szCs w:val="22"/>
              </w:rPr>
              <w:t>hacotus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lenticularis</w:t>
            </w:r>
            <w:proofErr w:type="spellEnd"/>
          </w:p>
        </w:tc>
        <w:tc>
          <w:tcPr>
            <w:tcW w:w="655" w:type="dxa"/>
            <w:noWrap/>
            <w:vAlign w:val="center"/>
          </w:tcPr>
          <w:p w14:paraId="572D6DE4"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04DDABE8"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4718A23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17142E5D"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7C436E7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41F1AC6A" w14:textId="77777777" w:rsidR="003A1224" w:rsidRPr="00972B78" w:rsidRDefault="003A1224" w:rsidP="00C10D3B">
            <w:pPr>
              <w:jc w:val="center"/>
              <w:rPr>
                <w:rFonts w:ascii="Times New Roman" w:hAnsi="Times New Roman"/>
                <w:color w:val="000000"/>
                <w:sz w:val="22"/>
                <w:szCs w:val="22"/>
              </w:rPr>
            </w:pPr>
          </w:p>
        </w:tc>
        <w:tc>
          <w:tcPr>
            <w:tcW w:w="655" w:type="dxa"/>
            <w:vAlign w:val="center"/>
          </w:tcPr>
          <w:p w14:paraId="6F70289C"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3CD2DB2A"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002EA2B8" w14:textId="77777777" w:rsidR="003A1224" w:rsidRPr="00972B78" w:rsidRDefault="003A1224" w:rsidP="00C10D3B">
            <w:pPr>
              <w:jc w:val="center"/>
              <w:rPr>
                <w:rFonts w:ascii="Times New Roman" w:hAnsi="Times New Roman"/>
                <w:color w:val="000000"/>
                <w:sz w:val="22"/>
                <w:szCs w:val="22"/>
              </w:rPr>
            </w:pPr>
          </w:p>
        </w:tc>
      </w:tr>
      <w:tr w:rsidR="003A1224" w:rsidRPr="000544D5" w14:paraId="25A4188B" w14:textId="77777777" w:rsidTr="00C10D3B">
        <w:trPr>
          <w:trHeight w:val="386"/>
          <w:jc w:val="center"/>
        </w:trPr>
        <w:tc>
          <w:tcPr>
            <w:tcW w:w="2911" w:type="dxa"/>
            <w:shd w:val="clear" w:color="auto" w:fill="E7E6E6"/>
            <w:noWrap/>
            <w:vAlign w:val="bottom"/>
          </w:tcPr>
          <w:p w14:paraId="614D72DE"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972B78">
              <w:rPr>
                <w:rFonts w:ascii="Times New Roman" w:hAnsi="Times New Roman"/>
                <w:i/>
                <w:iCs/>
                <w:color w:val="000000"/>
                <w:sz w:val="22"/>
                <w:szCs w:val="22"/>
              </w:rPr>
              <w:t>seudopediastrum</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boryanum</w:t>
            </w:r>
            <w:proofErr w:type="spellEnd"/>
          </w:p>
        </w:tc>
        <w:tc>
          <w:tcPr>
            <w:tcW w:w="655" w:type="dxa"/>
            <w:shd w:val="clear" w:color="auto" w:fill="E7E6E6"/>
            <w:noWrap/>
            <w:vAlign w:val="center"/>
          </w:tcPr>
          <w:p w14:paraId="733CA76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8EF67B8"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136AF25C"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08E0784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2673393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2D671C18"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vAlign w:val="center"/>
          </w:tcPr>
          <w:p w14:paraId="67AD9D22"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0A720815"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53ACC23A" w14:textId="77777777" w:rsidR="003A1224" w:rsidRPr="00972B78" w:rsidRDefault="003A1224" w:rsidP="00C10D3B">
            <w:pPr>
              <w:jc w:val="center"/>
              <w:rPr>
                <w:rFonts w:ascii="Times New Roman" w:hAnsi="Times New Roman"/>
                <w:color w:val="000000"/>
                <w:sz w:val="22"/>
                <w:szCs w:val="22"/>
              </w:rPr>
            </w:pPr>
          </w:p>
        </w:tc>
      </w:tr>
      <w:tr w:rsidR="003A1224" w:rsidRPr="000544D5" w14:paraId="2702FD3A" w14:textId="77777777" w:rsidTr="00C10D3B">
        <w:trPr>
          <w:trHeight w:val="386"/>
          <w:jc w:val="center"/>
        </w:trPr>
        <w:tc>
          <w:tcPr>
            <w:tcW w:w="2911" w:type="dxa"/>
            <w:noWrap/>
            <w:vAlign w:val="bottom"/>
          </w:tcPr>
          <w:p w14:paraId="234E4E6F"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S</w:t>
            </w:r>
            <w:r w:rsidRPr="00972B78">
              <w:rPr>
                <w:rFonts w:ascii="Times New Roman" w:hAnsi="Times New Roman"/>
                <w:i/>
                <w:iCs/>
                <w:color w:val="000000"/>
                <w:sz w:val="22"/>
                <w:szCs w:val="22"/>
              </w:rPr>
              <w:t>cenedesmus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acuminatus</w:t>
            </w:r>
            <w:proofErr w:type="spellEnd"/>
            <w:r w:rsidRPr="00972B78">
              <w:rPr>
                <w:rFonts w:ascii="Times New Roman" w:hAnsi="Times New Roman"/>
                <w:i/>
                <w:iCs/>
                <w:color w:val="000000"/>
                <w:sz w:val="22"/>
                <w:szCs w:val="22"/>
              </w:rPr>
              <w:t xml:space="preserve"> </w:t>
            </w:r>
          </w:p>
        </w:tc>
        <w:tc>
          <w:tcPr>
            <w:tcW w:w="655" w:type="dxa"/>
            <w:noWrap/>
            <w:vAlign w:val="center"/>
          </w:tcPr>
          <w:p w14:paraId="0E23CC2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0E5C7147"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0B727A9A"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41D61633"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4D1E7B7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25737560" w14:textId="77777777" w:rsidR="003A1224" w:rsidRPr="00972B78" w:rsidRDefault="003A1224" w:rsidP="00C10D3B">
            <w:pPr>
              <w:jc w:val="center"/>
              <w:rPr>
                <w:rFonts w:ascii="Times New Roman" w:hAnsi="Times New Roman"/>
                <w:color w:val="000000"/>
                <w:sz w:val="22"/>
                <w:szCs w:val="22"/>
              </w:rPr>
            </w:pPr>
          </w:p>
        </w:tc>
        <w:tc>
          <w:tcPr>
            <w:tcW w:w="655" w:type="dxa"/>
            <w:vAlign w:val="center"/>
          </w:tcPr>
          <w:p w14:paraId="596AA1FD"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6AD55700"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1577910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2BAE209A" w14:textId="77777777" w:rsidTr="00C10D3B">
        <w:trPr>
          <w:trHeight w:val="386"/>
          <w:jc w:val="center"/>
        </w:trPr>
        <w:tc>
          <w:tcPr>
            <w:tcW w:w="2911" w:type="dxa"/>
            <w:shd w:val="clear" w:color="auto" w:fill="E7E6E6"/>
            <w:noWrap/>
            <w:vAlign w:val="bottom"/>
          </w:tcPr>
          <w:p w14:paraId="38B96B71" w14:textId="71B5ADE3" w:rsidR="003A1224" w:rsidRPr="00447E1E" w:rsidRDefault="003A1224" w:rsidP="00C10D3B">
            <w:pPr>
              <w:rPr>
                <w:rFonts w:ascii="Times New Roman" w:hAnsi="Times New Roman"/>
                <w:color w:val="000000"/>
                <w:sz w:val="22"/>
                <w:szCs w:val="22"/>
              </w:rPr>
            </w:pPr>
            <w:proofErr w:type="spellStart"/>
            <w:r w:rsidRPr="000544D5">
              <w:rPr>
                <w:rFonts w:ascii="Times New Roman" w:hAnsi="Times New Roman"/>
                <w:i/>
                <w:iCs/>
                <w:color w:val="000000"/>
                <w:sz w:val="22"/>
                <w:szCs w:val="22"/>
              </w:rPr>
              <w:t>S</w:t>
            </w:r>
            <w:r w:rsidRPr="00972B78">
              <w:rPr>
                <w:rFonts w:ascii="Times New Roman" w:hAnsi="Times New Roman"/>
                <w:i/>
                <w:iCs/>
                <w:color w:val="000000"/>
                <w:sz w:val="22"/>
                <w:szCs w:val="22"/>
              </w:rPr>
              <w:t>taurastrum</w:t>
            </w:r>
            <w:proofErr w:type="spellEnd"/>
            <w:r w:rsidRPr="00972B78">
              <w:rPr>
                <w:rFonts w:ascii="Times New Roman" w:hAnsi="Times New Roman"/>
                <w:i/>
                <w:iCs/>
                <w:color w:val="000000"/>
                <w:sz w:val="22"/>
                <w:szCs w:val="22"/>
              </w:rPr>
              <w:t xml:space="preserve"> </w:t>
            </w:r>
            <w:proofErr w:type="spellStart"/>
            <w:r w:rsidR="00447E1E">
              <w:rPr>
                <w:rFonts w:ascii="Times New Roman" w:hAnsi="Times New Roman"/>
                <w:color w:val="000000"/>
                <w:sz w:val="22"/>
                <w:szCs w:val="22"/>
              </w:rPr>
              <w:t>sp</w:t>
            </w:r>
            <w:proofErr w:type="spellEnd"/>
            <w:r w:rsidR="00447E1E">
              <w:rPr>
                <w:rFonts w:ascii="Times New Roman" w:hAnsi="Times New Roman"/>
                <w:color w:val="000000"/>
                <w:sz w:val="22"/>
                <w:szCs w:val="22"/>
              </w:rPr>
              <w:t>.</w:t>
            </w:r>
          </w:p>
        </w:tc>
        <w:tc>
          <w:tcPr>
            <w:tcW w:w="655" w:type="dxa"/>
            <w:shd w:val="clear" w:color="auto" w:fill="E7E6E6"/>
            <w:noWrap/>
            <w:vAlign w:val="center"/>
          </w:tcPr>
          <w:p w14:paraId="3C5BB1EE"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24C5D62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54B6203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69FF9E39"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0E65D74A"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400D88B"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vAlign w:val="center"/>
          </w:tcPr>
          <w:p w14:paraId="5F804235"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shd w:val="clear" w:color="auto" w:fill="E7E6E6"/>
            <w:noWrap/>
            <w:vAlign w:val="center"/>
          </w:tcPr>
          <w:p w14:paraId="5678D2E1" w14:textId="77777777" w:rsidR="003A1224" w:rsidRPr="00972B78" w:rsidRDefault="003A1224" w:rsidP="00C10D3B">
            <w:pPr>
              <w:jc w:val="center"/>
              <w:rPr>
                <w:rFonts w:ascii="Times New Roman" w:hAnsi="Times New Roman"/>
                <w:color w:val="000000"/>
                <w:sz w:val="22"/>
                <w:szCs w:val="22"/>
              </w:rPr>
            </w:pPr>
          </w:p>
        </w:tc>
        <w:tc>
          <w:tcPr>
            <w:tcW w:w="655" w:type="dxa"/>
            <w:shd w:val="clear" w:color="auto" w:fill="E7E6E6"/>
            <w:noWrap/>
            <w:vAlign w:val="center"/>
          </w:tcPr>
          <w:p w14:paraId="743EE397" w14:textId="77777777" w:rsidR="003A1224" w:rsidRPr="00972B78" w:rsidRDefault="003A1224" w:rsidP="00C10D3B">
            <w:pPr>
              <w:jc w:val="center"/>
              <w:rPr>
                <w:rFonts w:ascii="Times New Roman" w:hAnsi="Times New Roman"/>
                <w:color w:val="000000"/>
                <w:sz w:val="22"/>
                <w:szCs w:val="22"/>
              </w:rPr>
            </w:pPr>
          </w:p>
        </w:tc>
      </w:tr>
      <w:tr w:rsidR="003A1224" w:rsidRPr="000544D5" w14:paraId="30B39985" w14:textId="77777777" w:rsidTr="00C10D3B">
        <w:trPr>
          <w:trHeight w:val="386"/>
          <w:jc w:val="center"/>
        </w:trPr>
        <w:tc>
          <w:tcPr>
            <w:tcW w:w="2911" w:type="dxa"/>
            <w:noWrap/>
            <w:vAlign w:val="bottom"/>
          </w:tcPr>
          <w:p w14:paraId="52257A74"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T</w:t>
            </w:r>
            <w:r w:rsidRPr="00972B78">
              <w:rPr>
                <w:rFonts w:ascii="Times New Roman" w:hAnsi="Times New Roman"/>
                <w:i/>
                <w:iCs/>
                <w:color w:val="000000"/>
                <w:sz w:val="22"/>
                <w:szCs w:val="22"/>
              </w:rPr>
              <w:t>etradesmus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acuminatus</w:t>
            </w:r>
            <w:proofErr w:type="spellEnd"/>
          </w:p>
        </w:tc>
        <w:tc>
          <w:tcPr>
            <w:tcW w:w="655" w:type="dxa"/>
            <w:noWrap/>
            <w:vAlign w:val="center"/>
          </w:tcPr>
          <w:p w14:paraId="02D78B10"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21FE8CE7"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3D70343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148FF89A"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7240DE8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noWrap/>
            <w:vAlign w:val="center"/>
          </w:tcPr>
          <w:p w14:paraId="3DA5857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vAlign w:val="center"/>
          </w:tcPr>
          <w:p w14:paraId="11FDBE23"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4E73F604" w14:textId="77777777" w:rsidR="003A1224" w:rsidRPr="00972B78" w:rsidRDefault="003A1224" w:rsidP="00C10D3B">
            <w:pPr>
              <w:jc w:val="center"/>
              <w:rPr>
                <w:rFonts w:ascii="Times New Roman" w:hAnsi="Times New Roman"/>
                <w:color w:val="000000"/>
                <w:sz w:val="22"/>
                <w:szCs w:val="22"/>
              </w:rPr>
            </w:pPr>
          </w:p>
        </w:tc>
        <w:tc>
          <w:tcPr>
            <w:tcW w:w="655" w:type="dxa"/>
            <w:noWrap/>
            <w:vAlign w:val="center"/>
          </w:tcPr>
          <w:p w14:paraId="51B1E539" w14:textId="77777777" w:rsidR="003A1224" w:rsidRPr="00972B78" w:rsidRDefault="003A1224" w:rsidP="00C10D3B">
            <w:pPr>
              <w:jc w:val="center"/>
              <w:rPr>
                <w:rFonts w:ascii="Times New Roman" w:hAnsi="Times New Roman"/>
                <w:color w:val="000000"/>
                <w:sz w:val="22"/>
                <w:szCs w:val="22"/>
              </w:rPr>
            </w:pPr>
          </w:p>
        </w:tc>
      </w:tr>
      <w:tr w:rsidR="003A1224" w:rsidRPr="000544D5" w14:paraId="5220F5FF" w14:textId="77777777" w:rsidTr="00C10D3B">
        <w:trPr>
          <w:trHeight w:val="386"/>
          <w:jc w:val="center"/>
        </w:trPr>
        <w:tc>
          <w:tcPr>
            <w:tcW w:w="2911" w:type="dxa"/>
            <w:tcBorders>
              <w:bottom w:val="single" w:sz="4" w:space="0" w:color="auto"/>
            </w:tcBorders>
            <w:shd w:val="clear" w:color="auto" w:fill="E7E6E6"/>
            <w:noWrap/>
            <w:vAlign w:val="bottom"/>
          </w:tcPr>
          <w:p w14:paraId="751546AD"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W</w:t>
            </w:r>
            <w:r w:rsidRPr="00972B78">
              <w:rPr>
                <w:rFonts w:ascii="Times New Roman" w:hAnsi="Times New Roman"/>
                <w:i/>
                <w:iCs/>
                <w:color w:val="000000"/>
                <w:sz w:val="22"/>
                <w:szCs w:val="22"/>
              </w:rPr>
              <w:t>estella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botryoides</w:t>
            </w:r>
            <w:proofErr w:type="spellEnd"/>
          </w:p>
        </w:tc>
        <w:tc>
          <w:tcPr>
            <w:tcW w:w="655" w:type="dxa"/>
            <w:tcBorders>
              <w:bottom w:val="single" w:sz="4" w:space="0" w:color="auto"/>
            </w:tcBorders>
            <w:shd w:val="clear" w:color="auto" w:fill="E7E6E6"/>
            <w:noWrap/>
            <w:vAlign w:val="center"/>
          </w:tcPr>
          <w:p w14:paraId="4C454000" w14:textId="77777777" w:rsidR="003A1224" w:rsidRPr="00972B78" w:rsidRDefault="003A1224" w:rsidP="00C10D3B">
            <w:pPr>
              <w:jc w:val="center"/>
              <w:rPr>
                <w:rFonts w:ascii="Times New Roman" w:hAnsi="Times New Roman"/>
                <w:color w:val="000000"/>
                <w:sz w:val="22"/>
                <w:szCs w:val="22"/>
              </w:rPr>
            </w:pPr>
          </w:p>
        </w:tc>
        <w:tc>
          <w:tcPr>
            <w:tcW w:w="655" w:type="dxa"/>
            <w:tcBorders>
              <w:bottom w:val="single" w:sz="4" w:space="0" w:color="auto"/>
            </w:tcBorders>
            <w:shd w:val="clear" w:color="auto" w:fill="E7E6E6"/>
            <w:noWrap/>
            <w:vAlign w:val="center"/>
          </w:tcPr>
          <w:p w14:paraId="17B5223C" w14:textId="77777777" w:rsidR="003A1224" w:rsidRPr="00972B78" w:rsidRDefault="003A1224" w:rsidP="00C10D3B">
            <w:pPr>
              <w:jc w:val="center"/>
              <w:rPr>
                <w:rFonts w:ascii="Times New Roman" w:hAnsi="Times New Roman"/>
                <w:color w:val="000000"/>
                <w:sz w:val="22"/>
                <w:szCs w:val="22"/>
              </w:rPr>
            </w:pPr>
          </w:p>
        </w:tc>
        <w:tc>
          <w:tcPr>
            <w:tcW w:w="655" w:type="dxa"/>
            <w:tcBorders>
              <w:bottom w:val="single" w:sz="4" w:space="0" w:color="auto"/>
            </w:tcBorders>
            <w:shd w:val="clear" w:color="auto" w:fill="E7E6E6"/>
            <w:noWrap/>
            <w:vAlign w:val="center"/>
          </w:tcPr>
          <w:p w14:paraId="1AEF104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tcBorders>
              <w:bottom w:val="single" w:sz="4" w:space="0" w:color="auto"/>
            </w:tcBorders>
            <w:shd w:val="clear" w:color="auto" w:fill="E7E6E6"/>
            <w:noWrap/>
            <w:vAlign w:val="center"/>
          </w:tcPr>
          <w:p w14:paraId="6050E56F" w14:textId="77777777" w:rsidR="003A1224" w:rsidRPr="00972B78" w:rsidRDefault="003A1224" w:rsidP="00C10D3B">
            <w:pPr>
              <w:jc w:val="center"/>
              <w:rPr>
                <w:rFonts w:ascii="Times New Roman" w:hAnsi="Times New Roman"/>
                <w:color w:val="000000"/>
                <w:sz w:val="22"/>
                <w:szCs w:val="22"/>
              </w:rPr>
            </w:pPr>
          </w:p>
        </w:tc>
        <w:tc>
          <w:tcPr>
            <w:tcW w:w="655" w:type="dxa"/>
            <w:tcBorders>
              <w:bottom w:val="single" w:sz="4" w:space="0" w:color="auto"/>
            </w:tcBorders>
            <w:shd w:val="clear" w:color="auto" w:fill="E7E6E6"/>
            <w:noWrap/>
            <w:vAlign w:val="center"/>
          </w:tcPr>
          <w:p w14:paraId="1A7ECB8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5" w:type="dxa"/>
            <w:tcBorders>
              <w:bottom w:val="single" w:sz="4" w:space="0" w:color="auto"/>
            </w:tcBorders>
            <w:shd w:val="clear" w:color="auto" w:fill="E7E6E6"/>
            <w:noWrap/>
            <w:vAlign w:val="center"/>
          </w:tcPr>
          <w:p w14:paraId="0D52218E" w14:textId="77777777" w:rsidR="003A1224" w:rsidRPr="00972B78" w:rsidRDefault="003A1224" w:rsidP="00C10D3B">
            <w:pPr>
              <w:jc w:val="center"/>
              <w:rPr>
                <w:rFonts w:ascii="Times New Roman" w:hAnsi="Times New Roman"/>
                <w:color w:val="000000"/>
                <w:sz w:val="22"/>
                <w:szCs w:val="22"/>
              </w:rPr>
            </w:pPr>
          </w:p>
        </w:tc>
        <w:tc>
          <w:tcPr>
            <w:tcW w:w="655" w:type="dxa"/>
            <w:tcBorders>
              <w:bottom w:val="single" w:sz="4" w:space="0" w:color="auto"/>
            </w:tcBorders>
            <w:shd w:val="clear" w:color="auto" w:fill="E7E6E6"/>
            <w:vAlign w:val="center"/>
          </w:tcPr>
          <w:p w14:paraId="22DE0A92" w14:textId="77777777" w:rsidR="003A1224" w:rsidRPr="00972B78" w:rsidRDefault="003A1224" w:rsidP="00C10D3B">
            <w:pPr>
              <w:jc w:val="center"/>
              <w:rPr>
                <w:rFonts w:ascii="Times New Roman" w:hAnsi="Times New Roman"/>
                <w:color w:val="000000"/>
                <w:sz w:val="22"/>
                <w:szCs w:val="22"/>
              </w:rPr>
            </w:pPr>
          </w:p>
        </w:tc>
        <w:tc>
          <w:tcPr>
            <w:tcW w:w="655" w:type="dxa"/>
            <w:tcBorders>
              <w:bottom w:val="single" w:sz="4" w:space="0" w:color="auto"/>
            </w:tcBorders>
            <w:shd w:val="clear" w:color="auto" w:fill="E7E6E6"/>
            <w:noWrap/>
            <w:vAlign w:val="center"/>
          </w:tcPr>
          <w:p w14:paraId="3B484F8B" w14:textId="77777777" w:rsidR="003A1224" w:rsidRPr="00972B78" w:rsidRDefault="003A1224" w:rsidP="00C10D3B">
            <w:pPr>
              <w:jc w:val="center"/>
              <w:rPr>
                <w:rFonts w:ascii="Times New Roman" w:hAnsi="Times New Roman"/>
                <w:color w:val="000000"/>
                <w:sz w:val="22"/>
                <w:szCs w:val="22"/>
              </w:rPr>
            </w:pPr>
          </w:p>
        </w:tc>
        <w:tc>
          <w:tcPr>
            <w:tcW w:w="655" w:type="dxa"/>
            <w:tcBorders>
              <w:bottom w:val="single" w:sz="4" w:space="0" w:color="auto"/>
            </w:tcBorders>
            <w:shd w:val="clear" w:color="auto" w:fill="E7E6E6"/>
            <w:noWrap/>
            <w:vAlign w:val="center"/>
          </w:tcPr>
          <w:p w14:paraId="60204C6E" w14:textId="77777777" w:rsidR="003A1224" w:rsidRPr="00972B78" w:rsidRDefault="003A1224" w:rsidP="00C10D3B">
            <w:pPr>
              <w:jc w:val="center"/>
              <w:rPr>
                <w:rFonts w:ascii="Times New Roman" w:hAnsi="Times New Roman"/>
                <w:color w:val="000000"/>
                <w:sz w:val="22"/>
                <w:szCs w:val="22"/>
              </w:rPr>
            </w:pPr>
          </w:p>
        </w:tc>
      </w:tr>
    </w:tbl>
    <w:p w14:paraId="558A0FE7" w14:textId="77777777" w:rsidR="003A1224" w:rsidRDefault="003A1224" w:rsidP="003A1224">
      <w:pPr>
        <w:pStyle w:val="Dalodstavce"/>
        <w:ind w:left="360" w:firstLine="0"/>
        <w:rPr>
          <w:rFonts w:ascii="Times New Roman" w:hAnsi="Times New Roman"/>
        </w:rPr>
      </w:pPr>
    </w:p>
    <w:p w14:paraId="2C90E9B6" w14:textId="77777777" w:rsidR="003A1224" w:rsidRDefault="003A1224" w:rsidP="003A1224">
      <w:pPr>
        <w:pStyle w:val="Dalodstavce"/>
        <w:ind w:left="360" w:firstLine="0"/>
        <w:rPr>
          <w:rFonts w:ascii="Times New Roman" w:hAnsi="Times New Roman"/>
        </w:rPr>
      </w:pPr>
    </w:p>
    <w:p w14:paraId="4E62A7F5" w14:textId="77777777" w:rsidR="003A1224" w:rsidRDefault="003A1224" w:rsidP="003A1224">
      <w:pPr>
        <w:pStyle w:val="Dalodstavce"/>
        <w:ind w:left="360" w:firstLine="0"/>
        <w:rPr>
          <w:rFonts w:ascii="Times New Roman" w:hAnsi="Times New Roman"/>
        </w:rPr>
      </w:pPr>
    </w:p>
    <w:p w14:paraId="39D24EBA" w14:textId="77777777" w:rsidR="003A1224" w:rsidRDefault="003A1224" w:rsidP="003A1224">
      <w:pPr>
        <w:pStyle w:val="Dalodstavce"/>
        <w:ind w:left="360" w:firstLine="0"/>
        <w:rPr>
          <w:rFonts w:ascii="Times New Roman" w:hAnsi="Times New Roman"/>
        </w:rPr>
      </w:pPr>
    </w:p>
    <w:p w14:paraId="5422FE8D" w14:textId="77777777" w:rsidR="003A1224" w:rsidRDefault="003A1224" w:rsidP="003A1224">
      <w:pPr>
        <w:pStyle w:val="Dalodstavce"/>
        <w:ind w:left="360" w:firstLine="0"/>
        <w:rPr>
          <w:rFonts w:ascii="Times New Roman" w:hAnsi="Times New Roman"/>
        </w:rPr>
      </w:pPr>
    </w:p>
    <w:p w14:paraId="5D8C3DEA" w14:textId="77777777" w:rsidR="003A1224" w:rsidRDefault="003A1224" w:rsidP="003A1224">
      <w:pPr>
        <w:pStyle w:val="Dalodstavce"/>
        <w:ind w:left="360" w:firstLine="0"/>
        <w:rPr>
          <w:rFonts w:ascii="Times New Roman" w:hAnsi="Times New Roman"/>
        </w:rPr>
      </w:pPr>
    </w:p>
    <w:p w14:paraId="683019EA" w14:textId="77777777" w:rsidR="003A1224" w:rsidRDefault="003A1224" w:rsidP="003A1224">
      <w:pPr>
        <w:pStyle w:val="Dalodstavce"/>
        <w:ind w:left="360" w:firstLine="0"/>
        <w:rPr>
          <w:rFonts w:ascii="Times New Roman" w:hAnsi="Times New Roman"/>
        </w:rPr>
      </w:pPr>
    </w:p>
    <w:p w14:paraId="185F1308" w14:textId="77777777" w:rsidR="003A1224" w:rsidRDefault="003A1224" w:rsidP="003A1224">
      <w:pPr>
        <w:pStyle w:val="Dalodstavce"/>
        <w:ind w:left="360" w:firstLine="0"/>
        <w:rPr>
          <w:rFonts w:ascii="Times New Roman" w:hAnsi="Times New Roman"/>
        </w:rPr>
      </w:pPr>
    </w:p>
    <w:p w14:paraId="1269D866" w14:textId="77777777" w:rsidR="003A1224" w:rsidRDefault="003A1224" w:rsidP="003A1224">
      <w:pPr>
        <w:pStyle w:val="Dalodstavce"/>
        <w:ind w:left="360" w:firstLine="0"/>
        <w:rPr>
          <w:rFonts w:ascii="Times New Roman" w:hAnsi="Times New Roman"/>
        </w:rPr>
      </w:pPr>
    </w:p>
    <w:p w14:paraId="019F8744" w14:textId="77777777" w:rsidR="003A1224" w:rsidRPr="000544D5" w:rsidRDefault="003A1224" w:rsidP="003A1224">
      <w:pPr>
        <w:pStyle w:val="Dalodstavce"/>
        <w:ind w:left="360" w:firstLine="0"/>
        <w:rPr>
          <w:rFonts w:ascii="Times New Roman" w:hAnsi="Times New Roman"/>
        </w:rPr>
      </w:pPr>
    </w:p>
    <w:tbl>
      <w:tblPr>
        <w:tblW w:w="9346" w:type="dxa"/>
        <w:jc w:val="center"/>
        <w:tblCellMar>
          <w:left w:w="70" w:type="dxa"/>
          <w:right w:w="70" w:type="dxa"/>
        </w:tblCellMar>
        <w:tblLook w:val="00A0" w:firstRow="1" w:lastRow="0" w:firstColumn="1" w:lastColumn="0" w:noHBand="0" w:noVBand="0"/>
      </w:tblPr>
      <w:tblGrid>
        <w:gridCol w:w="3091"/>
        <w:gridCol w:w="695"/>
        <w:gridCol w:w="695"/>
        <w:gridCol w:w="695"/>
        <w:gridCol w:w="695"/>
        <w:gridCol w:w="695"/>
        <w:gridCol w:w="695"/>
        <w:gridCol w:w="695"/>
        <w:gridCol w:w="695"/>
        <w:gridCol w:w="695"/>
      </w:tblGrid>
      <w:tr w:rsidR="003A1224" w:rsidRPr="000544D5" w14:paraId="1F4ADC53" w14:textId="77777777" w:rsidTr="00C10D3B">
        <w:trPr>
          <w:trHeight w:val="192"/>
          <w:jc w:val="center"/>
        </w:trPr>
        <w:tc>
          <w:tcPr>
            <w:tcW w:w="9346" w:type="dxa"/>
            <w:gridSpan w:val="10"/>
            <w:tcBorders>
              <w:top w:val="single" w:sz="4" w:space="0" w:color="auto"/>
              <w:bottom w:val="single" w:sz="4" w:space="0" w:color="auto"/>
            </w:tcBorders>
            <w:noWrap/>
            <w:vAlign w:val="bottom"/>
          </w:tcPr>
          <w:p w14:paraId="6014F6BF" w14:textId="77777777" w:rsidR="003A1224" w:rsidRPr="00203826" w:rsidRDefault="003A1224" w:rsidP="00C10D3B">
            <w:pPr>
              <w:jc w:val="center"/>
              <w:rPr>
                <w:rFonts w:ascii="Times New Roman" w:hAnsi="Times New Roman"/>
                <w:b/>
                <w:bCs/>
                <w:color w:val="000000"/>
                <w:sz w:val="22"/>
                <w:szCs w:val="22"/>
              </w:rPr>
            </w:pPr>
            <w:r w:rsidRPr="00972B78">
              <w:rPr>
                <w:rFonts w:ascii="Times New Roman" w:hAnsi="Times New Roman"/>
                <w:b/>
                <w:bCs/>
                <w:color w:val="000000"/>
                <w:sz w:val="22"/>
                <w:szCs w:val="22"/>
              </w:rPr>
              <w:lastRenderedPageBreak/>
              <w:t>Rozsivky</w:t>
            </w:r>
            <w:r>
              <w:rPr>
                <w:rFonts w:ascii="Times New Roman" w:hAnsi="Times New Roman"/>
                <w:b/>
                <w:bCs/>
                <w:color w:val="000000"/>
                <w:sz w:val="22"/>
                <w:szCs w:val="22"/>
              </w:rPr>
              <w:t xml:space="preserve"> (</w:t>
            </w:r>
            <w:proofErr w:type="spellStart"/>
            <w:r w:rsidRPr="00B8499D">
              <w:rPr>
                <w:rFonts w:ascii="Times New Roman" w:hAnsi="Times New Roman"/>
                <w:b/>
                <w:bCs/>
                <w:color w:val="000000"/>
                <w:sz w:val="22"/>
                <w:szCs w:val="22"/>
              </w:rPr>
              <w:t>Bacillariophyceae</w:t>
            </w:r>
            <w:proofErr w:type="spellEnd"/>
            <w:r>
              <w:rPr>
                <w:rFonts w:ascii="Times New Roman" w:hAnsi="Times New Roman"/>
                <w:b/>
                <w:bCs/>
                <w:color w:val="000000"/>
                <w:sz w:val="22"/>
                <w:szCs w:val="22"/>
              </w:rPr>
              <w:t>)</w:t>
            </w:r>
          </w:p>
        </w:tc>
      </w:tr>
      <w:tr w:rsidR="003A1224" w:rsidRPr="000544D5" w14:paraId="7A7BF738" w14:textId="77777777" w:rsidTr="00C10D3B">
        <w:trPr>
          <w:trHeight w:val="192"/>
          <w:jc w:val="center"/>
        </w:trPr>
        <w:tc>
          <w:tcPr>
            <w:tcW w:w="3091" w:type="dxa"/>
            <w:tcBorders>
              <w:top w:val="single" w:sz="4" w:space="0" w:color="auto"/>
            </w:tcBorders>
            <w:noWrap/>
            <w:vAlign w:val="bottom"/>
          </w:tcPr>
          <w:p w14:paraId="15F3206A" w14:textId="77777777" w:rsidR="003A1224" w:rsidRPr="00972B78" w:rsidRDefault="003A1224" w:rsidP="00C10D3B">
            <w:pPr>
              <w:rPr>
                <w:rFonts w:ascii="Times New Roman" w:hAnsi="Times New Roman"/>
                <w:b/>
                <w:bCs/>
                <w:color w:val="000000"/>
                <w:sz w:val="22"/>
                <w:szCs w:val="22"/>
              </w:rPr>
            </w:pPr>
            <w:r>
              <w:rPr>
                <w:rFonts w:ascii="Times New Roman" w:hAnsi="Times New Roman"/>
                <w:b/>
                <w:bCs/>
                <w:color w:val="000000"/>
                <w:sz w:val="22"/>
                <w:szCs w:val="22"/>
              </w:rPr>
              <w:t>Lokalita</w:t>
            </w:r>
          </w:p>
        </w:tc>
        <w:tc>
          <w:tcPr>
            <w:tcW w:w="695" w:type="dxa"/>
            <w:tcBorders>
              <w:top w:val="single" w:sz="4" w:space="0" w:color="auto"/>
            </w:tcBorders>
            <w:noWrap/>
            <w:vAlign w:val="center"/>
          </w:tcPr>
          <w:p w14:paraId="2B2F4831"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95" w:type="dxa"/>
            <w:tcBorders>
              <w:top w:val="single" w:sz="4" w:space="0" w:color="auto"/>
            </w:tcBorders>
            <w:noWrap/>
            <w:vAlign w:val="center"/>
          </w:tcPr>
          <w:p w14:paraId="4FF156CB"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95" w:type="dxa"/>
            <w:tcBorders>
              <w:top w:val="single" w:sz="4" w:space="0" w:color="auto"/>
            </w:tcBorders>
            <w:noWrap/>
            <w:vAlign w:val="center"/>
          </w:tcPr>
          <w:p w14:paraId="789B7F29"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95" w:type="dxa"/>
            <w:tcBorders>
              <w:top w:val="single" w:sz="4" w:space="0" w:color="auto"/>
            </w:tcBorders>
            <w:noWrap/>
            <w:vAlign w:val="center"/>
          </w:tcPr>
          <w:p w14:paraId="006A4ACC"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95" w:type="dxa"/>
            <w:tcBorders>
              <w:top w:val="single" w:sz="4" w:space="0" w:color="auto"/>
            </w:tcBorders>
            <w:noWrap/>
            <w:vAlign w:val="center"/>
          </w:tcPr>
          <w:p w14:paraId="08C4342D"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95" w:type="dxa"/>
            <w:tcBorders>
              <w:top w:val="single" w:sz="4" w:space="0" w:color="auto"/>
            </w:tcBorders>
            <w:noWrap/>
            <w:vAlign w:val="center"/>
          </w:tcPr>
          <w:p w14:paraId="6A126170" w14:textId="77777777" w:rsidR="003A1224" w:rsidRPr="00972B78"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95" w:type="dxa"/>
            <w:tcBorders>
              <w:top w:val="single" w:sz="4" w:space="0" w:color="auto"/>
            </w:tcBorders>
            <w:vAlign w:val="center"/>
          </w:tcPr>
          <w:p w14:paraId="5E30E8C7"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695" w:type="dxa"/>
            <w:tcBorders>
              <w:top w:val="single" w:sz="4" w:space="0" w:color="auto"/>
            </w:tcBorders>
            <w:noWrap/>
            <w:vAlign w:val="center"/>
          </w:tcPr>
          <w:p w14:paraId="155F0FC9"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95" w:type="dxa"/>
            <w:tcBorders>
              <w:top w:val="single" w:sz="4" w:space="0" w:color="auto"/>
            </w:tcBorders>
            <w:noWrap/>
            <w:vAlign w:val="center"/>
          </w:tcPr>
          <w:p w14:paraId="7AED3E4D" w14:textId="77777777" w:rsidR="003A1224" w:rsidRPr="00972B78"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0544D5" w14:paraId="7B303049" w14:textId="77777777" w:rsidTr="00C10D3B">
        <w:trPr>
          <w:trHeight w:val="192"/>
          <w:jc w:val="center"/>
        </w:trPr>
        <w:tc>
          <w:tcPr>
            <w:tcW w:w="3091" w:type="dxa"/>
            <w:shd w:val="clear" w:color="auto" w:fill="E7E6E6"/>
            <w:noWrap/>
            <w:vAlign w:val="bottom"/>
          </w:tcPr>
          <w:p w14:paraId="00C82B3D"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A</w:t>
            </w:r>
            <w:r w:rsidRPr="00972B78">
              <w:rPr>
                <w:rFonts w:ascii="Times New Roman" w:hAnsi="Times New Roman"/>
                <w:i/>
                <w:iCs/>
                <w:color w:val="000000"/>
                <w:sz w:val="22"/>
                <w:szCs w:val="22"/>
              </w:rPr>
              <w:t>mphora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copulata</w:t>
            </w:r>
            <w:proofErr w:type="spellEnd"/>
          </w:p>
        </w:tc>
        <w:tc>
          <w:tcPr>
            <w:tcW w:w="695" w:type="dxa"/>
            <w:shd w:val="clear" w:color="auto" w:fill="E7E6E6"/>
            <w:noWrap/>
            <w:vAlign w:val="center"/>
          </w:tcPr>
          <w:p w14:paraId="1A2F7B6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2A9F149D"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3E68E5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2EF02DE9"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4F1E149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0094F0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102A3B28"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F2C1F0F"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AB05EC3" w14:textId="77777777" w:rsidR="003A1224" w:rsidRPr="00972B78" w:rsidRDefault="003A1224" w:rsidP="00C10D3B">
            <w:pPr>
              <w:jc w:val="center"/>
              <w:rPr>
                <w:rFonts w:ascii="Times New Roman" w:hAnsi="Times New Roman"/>
                <w:color w:val="000000"/>
                <w:sz w:val="22"/>
                <w:szCs w:val="22"/>
              </w:rPr>
            </w:pPr>
          </w:p>
        </w:tc>
      </w:tr>
      <w:tr w:rsidR="003A1224" w:rsidRPr="000544D5" w14:paraId="48F9C383" w14:textId="77777777" w:rsidTr="00C10D3B">
        <w:trPr>
          <w:trHeight w:val="192"/>
          <w:jc w:val="center"/>
        </w:trPr>
        <w:tc>
          <w:tcPr>
            <w:tcW w:w="3091" w:type="dxa"/>
            <w:noWrap/>
            <w:vAlign w:val="bottom"/>
          </w:tcPr>
          <w:p w14:paraId="02B94B5F"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A</w:t>
            </w:r>
            <w:r w:rsidRPr="00972B78">
              <w:rPr>
                <w:rFonts w:ascii="Times New Roman" w:hAnsi="Times New Roman"/>
                <w:i/>
                <w:iCs/>
                <w:color w:val="000000"/>
                <w:sz w:val="22"/>
                <w:szCs w:val="22"/>
              </w:rPr>
              <w:t>ulacoseira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granulata</w:t>
            </w:r>
            <w:proofErr w:type="spellEnd"/>
          </w:p>
        </w:tc>
        <w:tc>
          <w:tcPr>
            <w:tcW w:w="695" w:type="dxa"/>
            <w:noWrap/>
            <w:vAlign w:val="center"/>
          </w:tcPr>
          <w:p w14:paraId="198D2FE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872F00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C6F483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432094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E9A8B1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9D7925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vAlign w:val="center"/>
          </w:tcPr>
          <w:p w14:paraId="1E16772A"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EE6526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4F3686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1252C2B5" w14:textId="77777777" w:rsidTr="00C10D3B">
        <w:trPr>
          <w:trHeight w:val="192"/>
          <w:jc w:val="center"/>
        </w:trPr>
        <w:tc>
          <w:tcPr>
            <w:tcW w:w="3091" w:type="dxa"/>
            <w:shd w:val="clear" w:color="auto" w:fill="E7E6E6"/>
            <w:noWrap/>
            <w:vAlign w:val="bottom"/>
          </w:tcPr>
          <w:p w14:paraId="30CE4EFC"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B</w:t>
            </w:r>
            <w:r w:rsidRPr="00972B78">
              <w:rPr>
                <w:rFonts w:ascii="Times New Roman" w:hAnsi="Times New Roman"/>
                <w:i/>
                <w:iCs/>
                <w:color w:val="000000"/>
                <w:sz w:val="22"/>
                <w:szCs w:val="22"/>
              </w:rPr>
              <w:t>rachysira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neoexilis</w:t>
            </w:r>
            <w:proofErr w:type="spellEnd"/>
          </w:p>
        </w:tc>
        <w:tc>
          <w:tcPr>
            <w:tcW w:w="695" w:type="dxa"/>
            <w:shd w:val="clear" w:color="auto" w:fill="E7E6E6"/>
            <w:noWrap/>
            <w:vAlign w:val="center"/>
          </w:tcPr>
          <w:p w14:paraId="75B8DD94"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50197445"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7B8E5E7E"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FCC096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7191712F"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73AFFDD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41A97B4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DEAC409"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526F491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3C34256" w14:textId="77777777" w:rsidTr="00C10D3B">
        <w:trPr>
          <w:trHeight w:val="192"/>
          <w:jc w:val="center"/>
        </w:trPr>
        <w:tc>
          <w:tcPr>
            <w:tcW w:w="3091" w:type="dxa"/>
            <w:noWrap/>
            <w:vAlign w:val="bottom"/>
          </w:tcPr>
          <w:p w14:paraId="0C044FB5"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occoneis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pediculus</w:t>
            </w:r>
            <w:proofErr w:type="spellEnd"/>
          </w:p>
        </w:tc>
        <w:tc>
          <w:tcPr>
            <w:tcW w:w="695" w:type="dxa"/>
            <w:noWrap/>
            <w:vAlign w:val="center"/>
          </w:tcPr>
          <w:p w14:paraId="1C727DD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F52659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7102C72"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5285DC1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745A486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698B1F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vAlign w:val="center"/>
          </w:tcPr>
          <w:p w14:paraId="6AF152FC"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709751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0DE1B1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5EAD18C5" w14:textId="77777777" w:rsidTr="00C10D3B">
        <w:trPr>
          <w:trHeight w:val="192"/>
          <w:jc w:val="center"/>
        </w:trPr>
        <w:tc>
          <w:tcPr>
            <w:tcW w:w="3091" w:type="dxa"/>
            <w:shd w:val="clear" w:color="auto" w:fill="E7E6E6"/>
            <w:noWrap/>
            <w:vAlign w:val="bottom"/>
          </w:tcPr>
          <w:p w14:paraId="24D4C16C"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occoneis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placentula</w:t>
            </w:r>
            <w:proofErr w:type="spellEnd"/>
          </w:p>
        </w:tc>
        <w:tc>
          <w:tcPr>
            <w:tcW w:w="695" w:type="dxa"/>
            <w:shd w:val="clear" w:color="auto" w:fill="E7E6E6"/>
            <w:noWrap/>
            <w:vAlign w:val="center"/>
          </w:tcPr>
          <w:p w14:paraId="110D208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FA5C22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515DCE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42C7A2F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7FC3C7E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4D8D18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5CEAA4A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0BC2DA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E30515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AAC071A" w14:textId="77777777" w:rsidTr="00C10D3B">
        <w:trPr>
          <w:trHeight w:val="192"/>
          <w:jc w:val="center"/>
        </w:trPr>
        <w:tc>
          <w:tcPr>
            <w:tcW w:w="3091" w:type="dxa"/>
            <w:noWrap/>
            <w:vAlign w:val="bottom"/>
          </w:tcPr>
          <w:p w14:paraId="319C372D"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yclotella</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95" w:type="dxa"/>
            <w:noWrap/>
            <w:vAlign w:val="center"/>
          </w:tcPr>
          <w:p w14:paraId="50FD8B9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29E2172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19FC69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992F70F"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261CD09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A7C12E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vAlign w:val="center"/>
          </w:tcPr>
          <w:p w14:paraId="44ED9855"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9F9D71C"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30BE2C0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519CAE9C" w14:textId="77777777" w:rsidTr="00C10D3B">
        <w:trPr>
          <w:trHeight w:val="192"/>
          <w:jc w:val="center"/>
        </w:trPr>
        <w:tc>
          <w:tcPr>
            <w:tcW w:w="3091" w:type="dxa"/>
            <w:shd w:val="clear" w:color="auto" w:fill="E7E6E6"/>
            <w:noWrap/>
            <w:vAlign w:val="bottom"/>
          </w:tcPr>
          <w:p w14:paraId="04991BE8"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ymbella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compacta</w:t>
            </w:r>
            <w:proofErr w:type="spellEnd"/>
          </w:p>
        </w:tc>
        <w:tc>
          <w:tcPr>
            <w:tcW w:w="695" w:type="dxa"/>
            <w:shd w:val="clear" w:color="auto" w:fill="E7E6E6"/>
            <w:noWrap/>
            <w:vAlign w:val="center"/>
          </w:tcPr>
          <w:p w14:paraId="00D0544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33CBAD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BD9C98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4D149D5A"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2AE55BB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BFC430A"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vAlign w:val="center"/>
          </w:tcPr>
          <w:p w14:paraId="57A49C04"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610226E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2A9C84B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2435D5E7" w14:textId="77777777" w:rsidTr="00C10D3B">
        <w:trPr>
          <w:trHeight w:val="192"/>
          <w:jc w:val="center"/>
        </w:trPr>
        <w:tc>
          <w:tcPr>
            <w:tcW w:w="3091" w:type="dxa"/>
            <w:noWrap/>
            <w:vAlign w:val="bottom"/>
          </w:tcPr>
          <w:p w14:paraId="02E364C0"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C</w:t>
            </w:r>
            <w:r w:rsidRPr="00972B78">
              <w:rPr>
                <w:rFonts w:ascii="Times New Roman" w:hAnsi="Times New Roman"/>
                <w:i/>
                <w:iCs/>
                <w:color w:val="000000"/>
                <w:sz w:val="22"/>
                <w:szCs w:val="22"/>
              </w:rPr>
              <w:t>ymbella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parva</w:t>
            </w:r>
            <w:proofErr w:type="spellEnd"/>
          </w:p>
        </w:tc>
        <w:tc>
          <w:tcPr>
            <w:tcW w:w="695" w:type="dxa"/>
            <w:noWrap/>
            <w:vAlign w:val="center"/>
          </w:tcPr>
          <w:p w14:paraId="689CD79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406A9E5"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6EB0AD53"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0AF64204"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244F467B"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104FAAE9"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5B5C7865"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0583AD0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2791ECCA" w14:textId="77777777" w:rsidR="003A1224" w:rsidRPr="00972B78" w:rsidRDefault="003A1224" w:rsidP="00C10D3B">
            <w:pPr>
              <w:jc w:val="center"/>
              <w:rPr>
                <w:rFonts w:ascii="Times New Roman" w:hAnsi="Times New Roman"/>
                <w:color w:val="000000"/>
                <w:sz w:val="22"/>
                <w:szCs w:val="22"/>
              </w:rPr>
            </w:pPr>
          </w:p>
        </w:tc>
      </w:tr>
      <w:tr w:rsidR="003A1224" w:rsidRPr="000544D5" w14:paraId="3F03EB9A" w14:textId="77777777" w:rsidTr="00C10D3B">
        <w:trPr>
          <w:trHeight w:val="192"/>
          <w:jc w:val="center"/>
        </w:trPr>
        <w:tc>
          <w:tcPr>
            <w:tcW w:w="3091" w:type="dxa"/>
            <w:shd w:val="clear" w:color="auto" w:fill="E7E6E6"/>
            <w:noWrap/>
            <w:vAlign w:val="bottom"/>
          </w:tcPr>
          <w:p w14:paraId="405BD490"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D</w:t>
            </w:r>
            <w:r w:rsidRPr="00972B78">
              <w:rPr>
                <w:rFonts w:ascii="Times New Roman" w:hAnsi="Times New Roman"/>
                <w:i/>
                <w:iCs/>
                <w:color w:val="000000"/>
                <w:sz w:val="22"/>
                <w:szCs w:val="22"/>
              </w:rPr>
              <w:t>iatoma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moniliformis</w:t>
            </w:r>
            <w:proofErr w:type="spellEnd"/>
          </w:p>
        </w:tc>
        <w:tc>
          <w:tcPr>
            <w:tcW w:w="695" w:type="dxa"/>
            <w:shd w:val="clear" w:color="auto" w:fill="E7E6E6"/>
            <w:noWrap/>
            <w:vAlign w:val="center"/>
          </w:tcPr>
          <w:p w14:paraId="1DF66365"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04FCD5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0847C0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597366A"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250F75D9"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5D28CA8A"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vAlign w:val="center"/>
          </w:tcPr>
          <w:p w14:paraId="00EEFFA1"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6BD181C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F6BA0C7" w14:textId="77777777" w:rsidR="003A1224" w:rsidRPr="00972B78" w:rsidRDefault="003A1224" w:rsidP="00C10D3B">
            <w:pPr>
              <w:jc w:val="center"/>
              <w:rPr>
                <w:rFonts w:ascii="Times New Roman" w:hAnsi="Times New Roman"/>
                <w:color w:val="000000"/>
                <w:sz w:val="22"/>
                <w:szCs w:val="22"/>
              </w:rPr>
            </w:pPr>
          </w:p>
        </w:tc>
      </w:tr>
      <w:tr w:rsidR="003A1224" w:rsidRPr="000544D5" w14:paraId="4D22413F" w14:textId="77777777" w:rsidTr="00C10D3B">
        <w:trPr>
          <w:trHeight w:val="192"/>
          <w:jc w:val="center"/>
        </w:trPr>
        <w:tc>
          <w:tcPr>
            <w:tcW w:w="3091" w:type="dxa"/>
            <w:noWrap/>
            <w:vAlign w:val="bottom"/>
          </w:tcPr>
          <w:p w14:paraId="14724FB6"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D</w:t>
            </w:r>
            <w:r w:rsidRPr="00972B78">
              <w:rPr>
                <w:rFonts w:ascii="Times New Roman" w:hAnsi="Times New Roman"/>
                <w:i/>
                <w:iCs/>
                <w:color w:val="000000"/>
                <w:sz w:val="22"/>
                <w:szCs w:val="22"/>
              </w:rPr>
              <w:t>iatoma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vulgaris</w:t>
            </w:r>
            <w:proofErr w:type="spellEnd"/>
          </w:p>
        </w:tc>
        <w:tc>
          <w:tcPr>
            <w:tcW w:w="695" w:type="dxa"/>
            <w:noWrap/>
            <w:vAlign w:val="center"/>
          </w:tcPr>
          <w:p w14:paraId="0068A7A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9F45D6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EB0FB70"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26AABB9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7EEABF9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0EC588E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vAlign w:val="center"/>
          </w:tcPr>
          <w:p w14:paraId="4B21FFD3"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72602FC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F167F65" w14:textId="77777777" w:rsidR="003A1224" w:rsidRPr="00972B78" w:rsidRDefault="003A1224" w:rsidP="00C10D3B">
            <w:pPr>
              <w:jc w:val="center"/>
              <w:rPr>
                <w:rFonts w:ascii="Times New Roman" w:hAnsi="Times New Roman"/>
                <w:color w:val="000000"/>
                <w:sz w:val="22"/>
                <w:szCs w:val="22"/>
              </w:rPr>
            </w:pPr>
          </w:p>
        </w:tc>
      </w:tr>
      <w:tr w:rsidR="003A1224" w:rsidRPr="000544D5" w14:paraId="556B06B0" w14:textId="77777777" w:rsidTr="00C10D3B">
        <w:trPr>
          <w:trHeight w:val="192"/>
          <w:jc w:val="center"/>
        </w:trPr>
        <w:tc>
          <w:tcPr>
            <w:tcW w:w="3091" w:type="dxa"/>
            <w:shd w:val="clear" w:color="auto" w:fill="E7E6E6"/>
            <w:noWrap/>
            <w:vAlign w:val="bottom"/>
          </w:tcPr>
          <w:p w14:paraId="362DFBF5"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F</w:t>
            </w:r>
            <w:r w:rsidRPr="00972B78">
              <w:rPr>
                <w:rFonts w:ascii="Times New Roman" w:hAnsi="Times New Roman"/>
                <w:i/>
                <w:iCs/>
                <w:color w:val="000000"/>
                <w:sz w:val="22"/>
                <w:szCs w:val="22"/>
              </w:rPr>
              <w:t>ragilaria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crotonensi</w:t>
            </w:r>
            <w:proofErr w:type="spellEnd"/>
          </w:p>
        </w:tc>
        <w:tc>
          <w:tcPr>
            <w:tcW w:w="695" w:type="dxa"/>
            <w:shd w:val="clear" w:color="auto" w:fill="E7E6E6"/>
            <w:noWrap/>
            <w:vAlign w:val="center"/>
          </w:tcPr>
          <w:p w14:paraId="1D27B95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7FD7E6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72E6A8F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5ED792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24EA50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2E1D52F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360560C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075F1E0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70F6A3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50929EF8" w14:textId="77777777" w:rsidTr="00C10D3B">
        <w:trPr>
          <w:trHeight w:val="192"/>
          <w:jc w:val="center"/>
        </w:trPr>
        <w:tc>
          <w:tcPr>
            <w:tcW w:w="3091" w:type="dxa"/>
            <w:noWrap/>
            <w:vAlign w:val="bottom"/>
          </w:tcPr>
          <w:p w14:paraId="05EC830E"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G</w:t>
            </w:r>
            <w:r w:rsidRPr="00972B78">
              <w:rPr>
                <w:rFonts w:ascii="Times New Roman" w:hAnsi="Times New Roman"/>
                <w:i/>
                <w:iCs/>
                <w:color w:val="000000"/>
                <w:sz w:val="22"/>
                <w:szCs w:val="22"/>
              </w:rPr>
              <w:t>omphonema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minutum</w:t>
            </w:r>
            <w:proofErr w:type="spellEnd"/>
          </w:p>
        </w:tc>
        <w:tc>
          <w:tcPr>
            <w:tcW w:w="695" w:type="dxa"/>
            <w:noWrap/>
            <w:vAlign w:val="center"/>
          </w:tcPr>
          <w:p w14:paraId="5D6C5FE4"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21A78353"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3265C44C"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0528537B"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77174E2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41F12E7"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4724F9D1"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70908ED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74C54FC8" w14:textId="77777777" w:rsidR="003A1224" w:rsidRPr="00972B78" w:rsidRDefault="003A1224" w:rsidP="00C10D3B">
            <w:pPr>
              <w:jc w:val="center"/>
              <w:rPr>
                <w:rFonts w:ascii="Times New Roman" w:hAnsi="Times New Roman"/>
                <w:color w:val="000000"/>
                <w:sz w:val="22"/>
                <w:szCs w:val="22"/>
              </w:rPr>
            </w:pPr>
          </w:p>
        </w:tc>
      </w:tr>
      <w:tr w:rsidR="003A1224" w:rsidRPr="000544D5" w14:paraId="45FEF495" w14:textId="77777777" w:rsidTr="00C10D3B">
        <w:trPr>
          <w:trHeight w:val="192"/>
          <w:jc w:val="center"/>
        </w:trPr>
        <w:tc>
          <w:tcPr>
            <w:tcW w:w="3091" w:type="dxa"/>
            <w:shd w:val="clear" w:color="auto" w:fill="E7E6E6"/>
            <w:noWrap/>
            <w:vAlign w:val="bottom"/>
          </w:tcPr>
          <w:p w14:paraId="23E97EEA"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G</w:t>
            </w:r>
            <w:r w:rsidRPr="00972B78">
              <w:rPr>
                <w:rFonts w:ascii="Times New Roman" w:hAnsi="Times New Roman"/>
                <w:i/>
                <w:iCs/>
                <w:color w:val="000000"/>
                <w:sz w:val="22"/>
                <w:szCs w:val="22"/>
              </w:rPr>
              <w:t>omphonema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olivaceum</w:t>
            </w:r>
            <w:proofErr w:type="spellEnd"/>
          </w:p>
        </w:tc>
        <w:tc>
          <w:tcPr>
            <w:tcW w:w="695" w:type="dxa"/>
            <w:shd w:val="clear" w:color="auto" w:fill="E7E6E6"/>
            <w:noWrap/>
            <w:vAlign w:val="center"/>
          </w:tcPr>
          <w:p w14:paraId="4FB6A349"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2CA2FDE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03F3BE0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8CE8323"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6589B911"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F8DBBD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2B6BC17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FEA6320"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DE99B7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94BA99C" w14:textId="77777777" w:rsidTr="00C10D3B">
        <w:trPr>
          <w:trHeight w:val="192"/>
          <w:jc w:val="center"/>
        </w:trPr>
        <w:tc>
          <w:tcPr>
            <w:tcW w:w="3091" w:type="dxa"/>
            <w:noWrap/>
            <w:vAlign w:val="bottom"/>
          </w:tcPr>
          <w:p w14:paraId="60F9E0BA"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G</w:t>
            </w:r>
            <w:r w:rsidRPr="00972B78">
              <w:rPr>
                <w:rFonts w:ascii="Times New Roman" w:hAnsi="Times New Roman"/>
                <w:i/>
                <w:iCs/>
                <w:color w:val="000000"/>
                <w:sz w:val="22"/>
                <w:szCs w:val="22"/>
              </w:rPr>
              <w:t>omphonema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parvulum</w:t>
            </w:r>
            <w:proofErr w:type="spellEnd"/>
          </w:p>
        </w:tc>
        <w:tc>
          <w:tcPr>
            <w:tcW w:w="695" w:type="dxa"/>
            <w:noWrap/>
            <w:vAlign w:val="center"/>
          </w:tcPr>
          <w:p w14:paraId="6D2F2F49"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635FD0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2039CD8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48EFD9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CA3C7F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123A884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vAlign w:val="center"/>
          </w:tcPr>
          <w:p w14:paraId="6A8BAF56"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0BD26D6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22BAF4BD" w14:textId="77777777" w:rsidR="003A1224" w:rsidRPr="00972B78" w:rsidRDefault="003A1224" w:rsidP="00C10D3B">
            <w:pPr>
              <w:jc w:val="center"/>
              <w:rPr>
                <w:rFonts w:ascii="Times New Roman" w:hAnsi="Times New Roman"/>
                <w:color w:val="000000"/>
                <w:sz w:val="22"/>
                <w:szCs w:val="22"/>
              </w:rPr>
            </w:pPr>
          </w:p>
        </w:tc>
      </w:tr>
      <w:tr w:rsidR="003A1224" w:rsidRPr="000544D5" w14:paraId="49244712" w14:textId="77777777" w:rsidTr="00C10D3B">
        <w:trPr>
          <w:trHeight w:val="192"/>
          <w:jc w:val="center"/>
        </w:trPr>
        <w:tc>
          <w:tcPr>
            <w:tcW w:w="3091" w:type="dxa"/>
            <w:shd w:val="clear" w:color="auto" w:fill="E7E6E6"/>
            <w:noWrap/>
            <w:vAlign w:val="bottom"/>
          </w:tcPr>
          <w:p w14:paraId="66B6B34A"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G</w:t>
            </w:r>
            <w:r w:rsidRPr="00972B78">
              <w:rPr>
                <w:rFonts w:ascii="Times New Roman" w:hAnsi="Times New Roman"/>
                <w:i/>
                <w:iCs/>
                <w:color w:val="000000"/>
                <w:sz w:val="22"/>
                <w:szCs w:val="22"/>
              </w:rPr>
              <w:t>omphonema</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95" w:type="dxa"/>
            <w:shd w:val="clear" w:color="auto" w:fill="E7E6E6"/>
            <w:noWrap/>
            <w:vAlign w:val="center"/>
          </w:tcPr>
          <w:p w14:paraId="0A09143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95894BD"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764ED09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48A4A744"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6FB1ABF3"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0E1E77BA"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vAlign w:val="center"/>
          </w:tcPr>
          <w:p w14:paraId="41E3C428"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9E9051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B7596B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75260C1" w14:textId="77777777" w:rsidTr="00C10D3B">
        <w:trPr>
          <w:trHeight w:val="192"/>
          <w:jc w:val="center"/>
        </w:trPr>
        <w:tc>
          <w:tcPr>
            <w:tcW w:w="3091" w:type="dxa"/>
            <w:noWrap/>
            <w:vAlign w:val="bottom"/>
          </w:tcPr>
          <w:p w14:paraId="0FC74DCA"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G</w:t>
            </w:r>
            <w:r w:rsidRPr="00972B78">
              <w:rPr>
                <w:rFonts w:ascii="Times New Roman" w:hAnsi="Times New Roman"/>
                <w:i/>
                <w:iCs/>
                <w:color w:val="000000"/>
                <w:sz w:val="22"/>
                <w:szCs w:val="22"/>
              </w:rPr>
              <w:t>yrosigma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acuminatum</w:t>
            </w:r>
            <w:proofErr w:type="spellEnd"/>
          </w:p>
        </w:tc>
        <w:tc>
          <w:tcPr>
            <w:tcW w:w="695" w:type="dxa"/>
            <w:noWrap/>
            <w:vAlign w:val="center"/>
          </w:tcPr>
          <w:p w14:paraId="6C000676"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5804D30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C209E9D"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1A71DC8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1D260BA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79A9D26"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618BA893"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5CEED36"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2E6F1A58" w14:textId="77777777" w:rsidR="003A1224" w:rsidRPr="00972B78" w:rsidRDefault="003A1224" w:rsidP="00C10D3B">
            <w:pPr>
              <w:jc w:val="center"/>
              <w:rPr>
                <w:rFonts w:ascii="Times New Roman" w:hAnsi="Times New Roman"/>
                <w:color w:val="000000"/>
                <w:sz w:val="22"/>
                <w:szCs w:val="22"/>
              </w:rPr>
            </w:pPr>
          </w:p>
        </w:tc>
      </w:tr>
      <w:tr w:rsidR="003A1224" w:rsidRPr="000544D5" w14:paraId="75320635" w14:textId="77777777" w:rsidTr="00C10D3B">
        <w:trPr>
          <w:trHeight w:val="192"/>
          <w:jc w:val="center"/>
        </w:trPr>
        <w:tc>
          <w:tcPr>
            <w:tcW w:w="3091" w:type="dxa"/>
            <w:shd w:val="clear" w:color="auto" w:fill="E7E6E6"/>
            <w:noWrap/>
            <w:vAlign w:val="bottom"/>
          </w:tcPr>
          <w:p w14:paraId="2E56D48F"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H</w:t>
            </w:r>
            <w:r w:rsidRPr="00972B78">
              <w:rPr>
                <w:rFonts w:ascii="Times New Roman" w:hAnsi="Times New Roman"/>
                <w:i/>
                <w:iCs/>
                <w:color w:val="000000"/>
                <w:sz w:val="22"/>
                <w:szCs w:val="22"/>
              </w:rPr>
              <w:t>ipodonta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capitata</w:t>
            </w:r>
            <w:proofErr w:type="spellEnd"/>
          </w:p>
        </w:tc>
        <w:tc>
          <w:tcPr>
            <w:tcW w:w="695" w:type="dxa"/>
            <w:shd w:val="clear" w:color="auto" w:fill="E7E6E6"/>
            <w:noWrap/>
            <w:vAlign w:val="center"/>
          </w:tcPr>
          <w:p w14:paraId="542542F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4862551"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9526161"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086E8E9F"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4622F1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5B4A00E"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vAlign w:val="center"/>
          </w:tcPr>
          <w:p w14:paraId="4D6CFCBF"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6929060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5D9F251" w14:textId="77777777" w:rsidR="003A1224" w:rsidRPr="00972B78" w:rsidRDefault="003A1224" w:rsidP="00C10D3B">
            <w:pPr>
              <w:jc w:val="center"/>
              <w:rPr>
                <w:rFonts w:ascii="Times New Roman" w:hAnsi="Times New Roman"/>
                <w:color w:val="000000"/>
                <w:sz w:val="22"/>
                <w:szCs w:val="22"/>
              </w:rPr>
            </w:pPr>
          </w:p>
        </w:tc>
      </w:tr>
      <w:tr w:rsidR="003A1224" w:rsidRPr="000544D5" w14:paraId="0D82C8C1" w14:textId="77777777" w:rsidTr="00C10D3B">
        <w:trPr>
          <w:trHeight w:val="192"/>
          <w:jc w:val="center"/>
        </w:trPr>
        <w:tc>
          <w:tcPr>
            <w:tcW w:w="3091" w:type="dxa"/>
            <w:noWrap/>
            <w:vAlign w:val="bottom"/>
          </w:tcPr>
          <w:p w14:paraId="1B2517F7"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M</w:t>
            </w:r>
            <w:r w:rsidRPr="00972B78">
              <w:rPr>
                <w:rFonts w:ascii="Times New Roman" w:hAnsi="Times New Roman"/>
                <w:i/>
                <w:iCs/>
                <w:color w:val="000000"/>
                <w:sz w:val="22"/>
                <w:szCs w:val="22"/>
              </w:rPr>
              <w:t>elosira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varians</w:t>
            </w:r>
            <w:proofErr w:type="spellEnd"/>
          </w:p>
        </w:tc>
        <w:tc>
          <w:tcPr>
            <w:tcW w:w="695" w:type="dxa"/>
            <w:noWrap/>
            <w:vAlign w:val="center"/>
          </w:tcPr>
          <w:p w14:paraId="79152A2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C00238B"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6C6056A6"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6E8FF43"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739588F9"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AB4BE47"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12F49385"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BCC141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F2C31E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6C7960E7" w14:textId="77777777" w:rsidTr="00C10D3B">
        <w:trPr>
          <w:trHeight w:val="192"/>
          <w:jc w:val="center"/>
        </w:trPr>
        <w:tc>
          <w:tcPr>
            <w:tcW w:w="3091" w:type="dxa"/>
            <w:shd w:val="clear" w:color="auto" w:fill="E7E6E6"/>
            <w:noWrap/>
            <w:vAlign w:val="bottom"/>
          </w:tcPr>
          <w:p w14:paraId="6D5C4E2E"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avicula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cryptocephala</w:t>
            </w:r>
            <w:proofErr w:type="spellEnd"/>
            <w:r w:rsidRPr="00972B78">
              <w:rPr>
                <w:rFonts w:ascii="Times New Roman" w:hAnsi="Times New Roman"/>
                <w:i/>
                <w:iCs/>
                <w:color w:val="000000"/>
                <w:sz w:val="22"/>
                <w:szCs w:val="22"/>
              </w:rPr>
              <w:t xml:space="preserve"> var. </w:t>
            </w:r>
            <w:proofErr w:type="spellStart"/>
            <w:r w:rsidRPr="00972B78">
              <w:rPr>
                <w:rFonts w:ascii="Times New Roman" w:hAnsi="Times New Roman"/>
                <w:i/>
                <w:iCs/>
                <w:color w:val="000000"/>
                <w:sz w:val="22"/>
                <w:szCs w:val="22"/>
              </w:rPr>
              <w:t>Cryprocephala</w:t>
            </w:r>
            <w:proofErr w:type="spellEnd"/>
          </w:p>
        </w:tc>
        <w:tc>
          <w:tcPr>
            <w:tcW w:w="695" w:type="dxa"/>
            <w:shd w:val="clear" w:color="auto" w:fill="E7E6E6"/>
            <w:noWrap/>
            <w:vAlign w:val="center"/>
          </w:tcPr>
          <w:p w14:paraId="09303226"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900A3F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489EEB2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3AF5E3B"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49BEBFF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5D7725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25499CD7"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412B0E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2C19951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51F90C57" w14:textId="77777777" w:rsidTr="00C10D3B">
        <w:trPr>
          <w:trHeight w:val="192"/>
          <w:jc w:val="center"/>
        </w:trPr>
        <w:tc>
          <w:tcPr>
            <w:tcW w:w="3091" w:type="dxa"/>
            <w:noWrap/>
            <w:vAlign w:val="bottom"/>
          </w:tcPr>
          <w:p w14:paraId="07877E0D"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avicula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exilis</w:t>
            </w:r>
            <w:proofErr w:type="spellEnd"/>
          </w:p>
        </w:tc>
        <w:tc>
          <w:tcPr>
            <w:tcW w:w="695" w:type="dxa"/>
            <w:noWrap/>
            <w:vAlign w:val="center"/>
          </w:tcPr>
          <w:p w14:paraId="73FB5D36"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0D33CC11"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17286DF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050E47CA"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0FE4BB52"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54F2EF5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vAlign w:val="center"/>
          </w:tcPr>
          <w:p w14:paraId="06D4991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250137C9"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3AC5D13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616B1188" w14:textId="77777777" w:rsidTr="00C10D3B">
        <w:trPr>
          <w:trHeight w:val="192"/>
          <w:jc w:val="center"/>
        </w:trPr>
        <w:tc>
          <w:tcPr>
            <w:tcW w:w="3091" w:type="dxa"/>
            <w:shd w:val="clear" w:color="auto" w:fill="E7E6E6"/>
            <w:noWrap/>
            <w:vAlign w:val="bottom"/>
          </w:tcPr>
          <w:p w14:paraId="5A5B571F"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avicula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lanceolata</w:t>
            </w:r>
            <w:proofErr w:type="spellEnd"/>
          </w:p>
        </w:tc>
        <w:tc>
          <w:tcPr>
            <w:tcW w:w="695" w:type="dxa"/>
            <w:shd w:val="clear" w:color="auto" w:fill="E7E6E6"/>
            <w:noWrap/>
            <w:vAlign w:val="center"/>
          </w:tcPr>
          <w:p w14:paraId="7D2A213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4493CD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8AF88F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2126B13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46A69D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16C5B6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14FADAD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76A9C62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A2325B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392679EF" w14:textId="77777777" w:rsidTr="00C10D3B">
        <w:trPr>
          <w:trHeight w:val="192"/>
          <w:jc w:val="center"/>
        </w:trPr>
        <w:tc>
          <w:tcPr>
            <w:tcW w:w="3091" w:type="dxa"/>
            <w:noWrap/>
            <w:vAlign w:val="bottom"/>
          </w:tcPr>
          <w:p w14:paraId="638C7AC0"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avicula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reinhardtii</w:t>
            </w:r>
            <w:proofErr w:type="spellEnd"/>
          </w:p>
        </w:tc>
        <w:tc>
          <w:tcPr>
            <w:tcW w:w="695" w:type="dxa"/>
            <w:noWrap/>
            <w:vAlign w:val="center"/>
          </w:tcPr>
          <w:p w14:paraId="1F4E0A9E"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0FFA1456"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07EADEE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8768F4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7634938"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16FCCC8D"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7B400394"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61D6341B"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7199ED03" w14:textId="77777777" w:rsidR="003A1224" w:rsidRPr="00972B78" w:rsidRDefault="003A1224" w:rsidP="00C10D3B">
            <w:pPr>
              <w:jc w:val="center"/>
              <w:rPr>
                <w:rFonts w:ascii="Times New Roman" w:hAnsi="Times New Roman"/>
                <w:color w:val="000000"/>
                <w:sz w:val="22"/>
                <w:szCs w:val="22"/>
              </w:rPr>
            </w:pPr>
          </w:p>
        </w:tc>
      </w:tr>
      <w:tr w:rsidR="003A1224" w:rsidRPr="000544D5" w14:paraId="157EEAAE" w14:textId="77777777" w:rsidTr="00C10D3B">
        <w:trPr>
          <w:trHeight w:val="192"/>
          <w:jc w:val="center"/>
        </w:trPr>
        <w:tc>
          <w:tcPr>
            <w:tcW w:w="3091" w:type="dxa"/>
            <w:shd w:val="clear" w:color="auto" w:fill="E7E6E6"/>
            <w:noWrap/>
            <w:vAlign w:val="bottom"/>
          </w:tcPr>
          <w:p w14:paraId="1420AAC1"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avicula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tenuis</w:t>
            </w:r>
            <w:proofErr w:type="spellEnd"/>
          </w:p>
        </w:tc>
        <w:tc>
          <w:tcPr>
            <w:tcW w:w="695" w:type="dxa"/>
            <w:shd w:val="clear" w:color="auto" w:fill="E7E6E6"/>
            <w:noWrap/>
            <w:vAlign w:val="center"/>
          </w:tcPr>
          <w:p w14:paraId="44437B4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BDDA32B"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0C987EE"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E709119"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7F7B4B8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80DD6B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05F2B50D"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4B18584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7FFFDAE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53653F50" w14:textId="77777777" w:rsidTr="00C10D3B">
        <w:trPr>
          <w:trHeight w:val="192"/>
          <w:jc w:val="center"/>
        </w:trPr>
        <w:tc>
          <w:tcPr>
            <w:tcW w:w="3091" w:type="dxa"/>
            <w:noWrap/>
            <w:vAlign w:val="bottom"/>
          </w:tcPr>
          <w:p w14:paraId="40FDBF65"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avicula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tripunctata</w:t>
            </w:r>
            <w:proofErr w:type="spellEnd"/>
          </w:p>
        </w:tc>
        <w:tc>
          <w:tcPr>
            <w:tcW w:w="695" w:type="dxa"/>
            <w:noWrap/>
            <w:vAlign w:val="center"/>
          </w:tcPr>
          <w:p w14:paraId="61A469A5"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7B75C49E"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7004CDE4"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035BA4A2"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6DC7979E"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1D106E27"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55C8F0FA"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18D17AAB"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375BAF6A" w14:textId="77777777" w:rsidR="003A1224" w:rsidRPr="00972B78" w:rsidRDefault="003A1224" w:rsidP="00C10D3B">
            <w:pPr>
              <w:jc w:val="center"/>
              <w:rPr>
                <w:rFonts w:ascii="Times New Roman" w:hAnsi="Times New Roman"/>
                <w:color w:val="000000"/>
                <w:sz w:val="22"/>
                <w:szCs w:val="22"/>
              </w:rPr>
            </w:pPr>
          </w:p>
        </w:tc>
      </w:tr>
      <w:tr w:rsidR="003A1224" w:rsidRPr="000544D5" w14:paraId="4C3E426D" w14:textId="77777777" w:rsidTr="00C10D3B">
        <w:trPr>
          <w:trHeight w:val="192"/>
          <w:jc w:val="center"/>
        </w:trPr>
        <w:tc>
          <w:tcPr>
            <w:tcW w:w="3091" w:type="dxa"/>
            <w:shd w:val="clear" w:color="auto" w:fill="E7E6E6"/>
            <w:noWrap/>
            <w:vAlign w:val="bottom"/>
          </w:tcPr>
          <w:p w14:paraId="6E3AB6AD"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itzschia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adanata</w:t>
            </w:r>
            <w:proofErr w:type="spellEnd"/>
          </w:p>
        </w:tc>
        <w:tc>
          <w:tcPr>
            <w:tcW w:w="695" w:type="dxa"/>
            <w:shd w:val="clear" w:color="auto" w:fill="E7E6E6"/>
            <w:noWrap/>
            <w:vAlign w:val="center"/>
          </w:tcPr>
          <w:p w14:paraId="5D7F0A2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DB54505"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5E25BC43"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68B44276"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666686D3"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064F4451"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29FC8DFA"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58DF6C49"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0E4A1CC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5210EEC4" w14:textId="77777777" w:rsidTr="00C10D3B">
        <w:trPr>
          <w:trHeight w:val="192"/>
          <w:jc w:val="center"/>
        </w:trPr>
        <w:tc>
          <w:tcPr>
            <w:tcW w:w="3091" w:type="dxa"/>
            <w:noWrap/>
            <w:vAlign w:val="bottom"/>
          </w:tcPr>
          <w:p w14:paraId="0B87246C"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itzschia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amphibia</w:t>
            </w:r>
            <w:proofErr w:type="spellEnd"/>
          </w:p>
        </w:tc>
        <w:tc>
          <w:tcPr>
            <w:tcW w:w="695" w:type="dxa"/>
            <w:noWrap/>
            <w:vAlign w:val="center"/>
          </w:tcPr>
          <w:p w14:paraId="5A8CE806"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AAE0F2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2878D3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1540D56A"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73480EF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2E72C9D6"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04B5E1E6"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50A7EF26"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558E604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02F3F518" w14:textId="77777777" w:rsidTr="00C10D3B">
        <w:trPr>
          <w:trHeight w:val="192"/>
          <w:jc w:val="center"/>
        </w:trPr>
        <w:tc>
          <w:tcPr>
            <w:tcW w:w="3091" w:type="dxa"/>
            <w:shd w:val="clear" w:color="auto" w:fill="E7E6E6"/>
            <w:noWrap/>
            <w:vAlign w:val="bottom"/>
          </w:tcPr>
          <w:p w14:paraId="6EA4C704"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itzschia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dissipata</w:t>
            </w:r>
            <w:proofErr w:type="spellEnd"/>
          </w:p>
        </w:tc>
        <w:tc>
          <w:tcPr>
            <w:tcW w:w="695" w:type="dxa"/>
            <w:shd w:val="clear" w:color="auto" w:fill="E7E6E6"/>
            <w:noWrap/>
            <w:vAlign w:val="center"/>
          </w:tcPr>
          <w:p w14:paraId="4273E149"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729678AB"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1A03F72"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4BAEADB0"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074A1866"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4096C444"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vAlign w:val="center"/>
          </w:tcPr>
          <w:p w14:paraId="72F43BE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EAB90B2"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6DACCEA" w14:textId="77777777" w:rsidR="003A1224" w:rsidRPr="00972B78" w:rsidRDefault="003A1224" w:rsidP="00C10D3B">
            <w:pPr>
              <w:jc w:val="center"/>
              <w:rPr>
                <w:rFonts w:ascii="Times New Roman" w:hAnsi="Times New Roman"/>
                <w:color w:val="000000"/>
                <w:sz w:val="22"/>
                <w:szCs w:val="22"/>
              </w:rPr>
            </w:pPr>
          </w:p>
        </w:tc>
      </w:tr>
      <w:tr w:rsidR="003A1224" w:rsidRPr="000544D5" w14:paraId="3FFE6775" w14:textId="77777777" w:rsidTr="00C10D3B">
        <w:trPr>
          <w:trHeight w:val="192"/>
          <w:jc w:val="center"/>
        </w:trPr>
        <w:tc>
          <w:tcPr>
            <w:tcW w:w="3091" w:type="dxa"/>
            <w:noWrap/>
            <w:vAlign w:val="bottom"/>
          </w:tcPr>
          <w:p w14:paraId="640E4327"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itzschia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fruticosa</w:t>
            </w:r>
            <w:proofErr w:type="spellEnd"/>
          </w:p>
        </w:tc>
        <w:tc>
          <w:tcPr>
            <w:tcW w:w="695" w:type="dxa"/>
            <w:noWrap/>
            <w:vAlign w:val="center"/>
          </w:tcPr>
          <w:p w14:paraId="12331A2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D7FBCC9"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87A4AB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690B38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8434D1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08F0E3B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vAlign w:val="center"/>
          </w:tcPr>
          <w:p w14:paraId="1C5CA917"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29CFA761"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1E550DC8" w14:textId="77777777" w:rsidR="003A1224" w:rsidRPr="00972B78" w:rsidRDefault="003A1224" w:rsidP="00C10D3B">
            <w:pPr>
              <w:jc w:val="center"/>
              <w:rPr>
                <w:rFonts w:ascii="Times New Roman" w:hAnsi="Times New Roman"/>
                <w:color w:val="000000"/>
                <w:sz w:val="22"/>
                <w:szCs w:val="22"/>
              </w:rPr>
            </w:pPr>
          </w:p>
        </w:tc>
      </w:tr>
      <w:tr w:rsidR="003A1224" w:rsidRPr="000544D5" w14:paraId="1F5372C0" w14:textId="77777777" w:rsidTr="00C10D3B">
        <w:trPr>
          <w:trHeight w:val="192"/>
          <w:jc w:val="center"/>
        </w:trPr>
        <w:tc>
          <w:tcPr>
            <w:tcW w:w="3091" w:type="dxa"/>
            <w:shd w:val="clear" w:color="auto" w:fill="E7E6E6"/>
            <w:noWrap/>
            <w:vAlign w:val="bottom"/>
          </w:tcPr>
          <w:p w14:paraId="1DD3B704"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itzschia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palea</w:t>
            </w:r>
            <w:proofErr w:type="spellEnd"/>
          </w:p>
        </w:tc>
        <w:tc>
          <w:tcPr>
            <w:tcW w:w="695" w:type="dxa"/>
            <w:shd w:val="clear" w:color="auto" w:fill="E7E6E6"/>
            <w:noWrap/>
            <w:vAlign w:val="center"/>
          </w:tcPr>
          <w:p w14:paraId="5E20E12E"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2E6B7B8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C6FA1E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1A2A796"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2803CD6E"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4ECC7AF"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vAlign w:val="center"/>
          </w:tcPr>
          <w:p w14:paraId="7AB54C6D"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1841F938"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602AA7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4CB262E9" w14:textId="77777777" w:rsidTr="00C10D3B">
        <w:trPr>
          <w:trHeight w:val="192"/>
          <w:jc w:val="center"/>
        </w:trPr>
        <w:tc>
          <w:tcPr>
            <w:tcW w:w="3091" w:type="dxa"/>
            <w:noWrap/>
            <w:vAlign w:val="bottom"/>
          </w:tcPr>
          <w:p w14:paraId="5F65F475"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itzschia</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95" w:type="dxa"/>
            <w:noWrap/>
            <w:vAlign w:val="center"/>
          </w:tcPr>
          <w:p w14:paraId="65601BFF"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331EEA44"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440E0A5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69B0A5E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8DA062F"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1F2BFC70"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vAlign w:val="center"/>
          </w:tcPr>
          <w:p w14:paraId="75801379"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D78116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12406D6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1F43924B" w14:textId="77777777" w:rsidTr="00C10D3B">
        <w:trPr>
          <w:trHeight w:val="192"/>
          <w:jc w:val="center"/>
        </w:trPr>
        <w:tc>
          <w:tcPr>
            <w:tcW w:w="3091" w:type="dxa"/>
            <w:shd w:val="clear" w:color="auto" w:fill="E7E6E6"/>
            <w:noWrap/>
            <w:vAlign w:val="bottom"/>
          </w:tcPr>
          <w:p w14:paraId="72895198"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N</w:t>
            </w:r>
            <w:r w:rsidRPr="00972B78">
              <w:rPr>
                <w:rFonts w:ascii="Times New Roman" w:hAnsi="Times New Roman"/>
                <w:i/>
                <w:iCs/>
                <w:color w:val="000000"/>
                <w:sz w:val="22"/>
                <w:szCs w:val="22"/>
              </w:rPr>
              <w:t>itzschia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tenuis</w:t>
            </w:r>
            <w:proofErr w:type="spellEnd"/>
          </w:p>
        </w:tc>
        <w:tc>
          <w:tcPr>
            <w:tcW w:w="695" w:type="dxa"/>
            <w:shd w:val="clear" w:color="auto" w:fill="E7E6E6"/>
            <w:noWrap/>
            <w:vAlign w:val="center"/>
          </w:tcPr>
          <w:p w14:paraId="190C22F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01A62331"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5DA0D0E3"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7D7A763E"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5E1735C3"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B7662D1"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47B9B1C2"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9E54468"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2B7E16F5" w14:textId="77777777" w:rsidR="003A1224" w:rsidRPr="00972B78" w:rsidRDefault="003A1224" w:rsidP="00C10D3B">
            <w:pPr>
              <w:jc w:val="center"/>
              <w:rPr>
                <w:rFonts w:ascii="Times New Roman" w:hAnsi="Times New Roman"/>
                <w:color w:val="000000"/>
                <w:sz w:val="22"/>
                <w:szCs w:val="22"/>
              </w:rPr>
            </w:pPr>
          </w:p>
        </w:tc>
      </w:tr>
      <w:tr w:rsidR="003A1224" w:rsidRPr="000544D5" w14:paraId="794802F5" w14:textId="77777777" w:rsidTr="00C10D3B">
        <w:trPr>
          <w:trHeight w:val="192"/>
          <w:jc w:val="center"/>
        </w:trPr>
        <w:tc>
          <w:tcPr>
            <w:tcW w:w="3091" w:type="dxa"/>
            <w:noWrap/>
            <w:vAlign w:val="bottom"/>
          </w:tcPr>
          <w:p w14:paraId="7E500030"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P</w:t>
            </w:r>
            <w:r w:rsidRPr="00972B78">
              <w:rPr>
                <w:rFonts w:ascii="Times New Roman" w:hAnsi="Times New Roman"/>
                <w:i/>
                <w:iCs/>
                <w:color w:val="000000"/>
                <w:sz w:val="22"/>
                <w:szCs w:val="22"/>
              </w:rPr>
              <w:t>seudostaurosira</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parasitica</w:t>
            </w:r>
            <w:proofErr w:type="spellEnd"/>
          </w:p>
        </w:tc>
        <w:tc>
          <w:tcPr>
            <w:tcW w:w="695" w:type="dxa"/>
            <w:noWrap/>
            <w:vAlign w:val="center"/>
          </w:tcPr>
          <w:p w14:paraId="5E243370"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2DD62F39"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0CDE67E4"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B44428F"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14BA52A6"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B0176F5"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123D67E1"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58C6D22B"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5E7994A2" w14:textId="77777777" w:rsidR="003A1224" w:rsidRPr="00972B78" w:rsidRDefault="003A1224" w:rsidP="00C10D3B">
            <w:pPr>
              <w:jc w:val="center"/>
              <w:rPr>
                <w:rFonts w:ascii="Times New Roman" w:hAnsi="Times New Roman"/>
                <w:color w:val="000000"/>
                <w:sz w:val="22"/>
                <w:szCs w:val="22"/>
              </w:rPr>
            </w:pPr>
          </w:p>
        </w:tc>
      </w:tr>
      <w:tr w:rsidR="003A1224" w:rsidRPr="000544D5" w14:paraId="3CFFE10F" w14:textId="77777777" w:rsidTr="00C10D3B">
        <w:trPr>
          <w:trHeight w:val="192"/>
          <w:jc w:val="center"/>
        </w:trPr>
        <w:tc>
          <w:tcPr>
            <w:tcW w:w="3091" w:type="dxa"/>
            <w:shd w:val="clear" w:color="auto" w:fill="E7E6E6"/>
            <w:noWrap/>
            <w:vAlign w:val="bottom"/>
          </w:tcPr>
          <w:p w14:paraId="5AA677B9"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S</w:t>
            </w:r>
            <w:r w:rsidRPr="00972B78">
              <w:rPr>
                <w:rFonts w:ascii="Times New Roman" w:hAnsi="Times New Roman"/>
                <w:i/>
                <w:iCs/>
                <w:color w:val="000000"/>
                <w:sz w:val="22"/>
                <w:szCs w:val="22"/>
              </w:rPr>
              <w:t>teph</w:t>
            </w:r>
            <w:r>
              <w:rPr>
                <w:rFonts w:ascii="Times New Roman" w:hAnsi="Times New Roman"/>
                <w:i/>
                <w:iCs/>
                <w:color w:val="000000"/>
                <w:sz w:val="22"/>
                <w:szCs w:val="22"/>
              </w:rPr>
              <w:t>ano</w:t>
            </w:r>
            <w:r w:rsidRPr="00972B78">
              <w:rPr>
                <w:rFonts w:ascii="Times New Roman" w:hAnsi="Times New Roman"/>
                <w:i/>
                <w:iCs/>
                <w:color w:val="000000"/>
                <w:sz w:val="22"/>
                <w:szCs w:val="22"/>
              </w:rPr>
              <w:t>discus</w:t>
            </w:r>
            <w:proofErr w:type="spellEnd"/>
            <w:r w:rsidRPr="00972B78">
              <w:rPr>
                <w:rFonts w:ascii="Times New Roman" w:hAnsi="Times New Roman"/>
                <w:i/>
                <w:iCs/>
                <w:color w:val="000000"/>
                <w:sz w:val="22"/>
                <w:szCs w:val="22"/>
              </w:rPr>
              <w:t xml:space="preserve"> </w:t>
            </w:r>
            <w:proofErr w:type="spellStart"/>
            <w:r w:rsidRPr="00972B78">
              <w:rPr>
                <w:rFonts w:ascii="Times New Roman" w:hAnsi="Times New Roman"/>
                <w:i/>
                <w:iCs/>
                <w:color w:val="000000"/>
                <w:sz w:val="22"/>
                <w:szCs w:val="22"/>
              </w:rPr>
              <w:t>hantzschii</w:t>
            </w:r>
            <w:proofErr w:type="spellEnd"/>
          </w:p>
        </w:tc>
        <w:tc>
          <w:tcPr>
            <w:tcW w:w="695" w:type="dxa"/>
            <w:shd w:val="clear" w:color="auto" w:fill="E7E6E6"/>
            <w:noWrap/>
            <w:vAlign w:val="center"/>
          </w:tcPr>
          <w:p w14:paraId="3F4BE4D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5D964CB7"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A09EF0E"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A24DF7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39E1AA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371F9A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36841660"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045B2105"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70E5C8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39185049" w14:textId="77777777" w:rsidTr="00C10D3B">
        <w:trPr>
          <w:trHeight w:val="192"/>
          <w:jc w:val="center"/>
        </w:trPr>
        <w:tc>
          <w:tcPr>
            <w:tcW w:w="3091" w:type="dxa"/>
            <w:noWrap/>
            <w:vAlign w:val="bottom"/>
          </w:tcPr>
          <w:p w14:paraId="3F69E3A0"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S</w:t>
            </w:r>
            <w:r w:rsidRPr="00972B78">
              <w:rPr>
                <w:rFonts w:ascii="Times New Roman" w:hAnsi="Times New Roman"/>
                <w:i/>
                <w:iCs/>
                <w:color w:val="000000"/>
                <w:sz w:val="22"/>
                <w:szCs w:val="22"/>
              </w:rPr>
              <w:t>uri</w:t>
            </w:r>
            <w:r w:rsidRPr="000544D5">
              <w:rPr>
                <w:rFonts w:ascii="Times New Roman" w:hAnsi="Times New Roman"/>
                <w:i/>
                <w:iCs/>
                <w:color w:val="000000"/>
                <w:sz w:val="22"/>
                <w:szCs w:val="22"/>
              </w:rPr>
              <w:t>r</w:t>
            </w:r>
            <w:r w:rsidRPr="00972B78">
              <w:rPr>
                <w:rFonts w:ascii="Times New Roman" w:hAnsi="Times New Roman"/>
                <w:i/>
                <w:iCs/>
                <w:color w:val="000000"/>
                <w:sz w:val="22"/>
                <w:szCs w:val="22"/>
              </w:rPr>
              <w:t>el</w:t>
            </w:r>
            <w:r>
              <w:rPr>
                <w:rFonts w:ascii="Times New Roman" w:hAnsi="Times New Roman"/>
                <w:i/>
                <w:iCs/>
                <w:color w:val="000000"/>
                <w:sz w:val="22"/>
                <w:szCs w:val="22"/>
              </w:rPr>
              <w:t>l</w:t>
            </w:r>
            <w:r w:rsidRPr="00972B78">
              <w:rPr>
                <w:rFonts w:ascii="Times New Roman" w:hAnsi="Times New Roman"/>
                <w:i/>
                <w:iCs/>
                <w:color w:val="000000"/>
                <w:sz w:val="22"/>
                <w:szCs w:val="22"/>
              </w:rPr>
              <w:t>a</w:t>
            </w:r>
            <w:proofErr w:type="spellEnd"/>
            <w:r w:rsidRPr="00972B78">
              <w:rPr>
                <w:rFonts w:ascii="Times New Roman" w:hAnsi="Times New Roman"/>
                <w:i/>
                <w:iCs/>
                <w:color w:val="000000"/>
                <w:sz w:val="22"/>
                <w:szCs w:val="22"/>
              </w:rPr>
              <w:t xml:space="preserve"> ovata var. Ovata</w:t>
            </w:r>
          </w:p>
        </w:tc>
        <w:tc>
          <w:tcPr>
            <w:tcW w:w="695" w:type="dxa"/>
            <w:noWrap/>
            <w:vAlign w:val="center"/>
          </w:tcPr>
          <w:p w14:paraId="5C4E4F89"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434E0F8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24B5FF24"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7509C6C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131C34D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3C24B0F7" w14:textId="77777777" w:rsidR="003A1224" w:rsidRPr="00972B78" w:rsidRDefault="003A1224" w:rsidP="00C10D3B">
            <w:pPr>
              <w:jc w:val="center"/>
              <w:rPr>
                <w:rFonts w:ascii="Times New Roman" w:hAnsi="Times New Roman"/>
                <w:color w:val="000000"/>
                <w:sz w:val="22"/>
                <w:szCs w:val="22"/>
              </w:rPr>
            </w:pPr>
          </w:p>
        </w:tc>
        <w:tc>
          <w:tcPr>
            <w:tcW w:w="695" w:type="dxa"/>
            <w:vAlign w:val="center"/>
          </w:tcPr>
          <w:p w14:paraId="66A5D3C9"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noWrap/>
            <w:vAlign w:val="center"/>
          </w:tcPr>
          <w:p w14:paraId="02BAC0FB" w14:textId="77777777" w:rsidR="003A1224" w:rsidRPr="00972B78" w:rsidRDefault="003A1224" w:rsidP="00C10D3B">
            <w:pPr>
              <w:jc w:val="center"/>
              <w:rPr>
                <w:rFonts w:ascii="Times New Roman" w:hAnsi="Times New Roman"/>
                <w:color w:val="000000"/>
                <w:sz w:val="22"/>
                <w:szCs w:val="22"/>
              </w:rPr>
            </w:pPr>
          </w:p>
        </w:tc>
        <w:tc>
          <w:tcPr>
            <w:tcW w:w="695" w:type="dxa"/>
            <w:noWrap/>
            <w:vAlign w:val="center"/>
          </w:tcPr>
          <w:p w14:paraId="518A136E" w14:textId="77777777" w:rsidR="003A1224" w:rsidRPr="00972B78" w:rsidRDefault="003A1224" w:rsidP="00C10D3B">
            <w:pPr>
              <w:jc w:val="center"/>
              <w:rPr>
                <w:rFonts w:ascii="Times New Roman" w:hAnsi="Times New Roman"/>
                <w:color w:val="000000"/>
                <w:sz w:val="22"/>
                <w:szCs w:val="22"/>
              </w:rPr>
            </w:pPr>
          </w:p>
        </w:tc>
      </w:tr>
      <w:tr w:rsidR="003A1224" w:rsidRPr="000544D5" w14:paraId="1BE70448" w14:textId="77777777" w:rsidTr="00C10D3B">
        <w:trPr>
          <w:trHeight w:val="192"/>
          <w:jc w:val="center"/>
        </w:trPr>
        <w:tc>
          <w:tcPr>
            <w:tcW w:w="3091" w:type="dxa"/>
            <w:shd w:val="clear" w:color="auto" w:fill="E7E6E6"/>
            <w:noWrap/>
            <w:vAlign w:val="bottom"/>
          </w:tcPr>
          <w:p w14:paraId="74CCCB85"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T</w:t>
            </w:r>
            <w:r w:rsidRPr="00972B78">
              <w:rPr>
                <w:rFonts w:ascii="Times New Roman" w:hAnsi="Times New Roman"/>
                <w:i/>
                <w:iCs/>
                <w:color w:val="000000"/>
                <w:sz w:val="22"/>
                <w:szCs w:val="22"/>
              </w:rPr>
              <w:t>abellaria</w:t>
            </w:r>
            <w:proofErr w:type="spellEnd"/>
            <w:r w:rsidRPr="00972B78">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95" w:type="dxa"/>
            <w:shd w:val="clear" w:color="auto" w:fill="E7E6E6"/>
            <w:noWrap/>
            <w:vAlign w:val="center"/>
          </w:tcPr>
          <w:p w14:paraId="6FA8A6B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41004C2"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65935752"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6089E49D"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25145698"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184ACCDA"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vAlign w:val="center"/>
          </w:tcPr>
          <w:p w14:paraId="08A1938D"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shd w:val="clear" w:color="auto" w:fill="E7E6E6"/>
            <w:noWrap/>
            <w:vAlign w:val="center"/>
          </w:tcPr>
          <w:p w14:paraId="39A63F39" w14:textId="77777777" w:rsidR="003A1224" w:rsidRPr="00972B78" w:rsidRDefault="003A1224" w:rsidP="00C10D3B">
            <w:pPr>
              <w:jc w:val="center"/>
              <w:rPr>
                <w:rFonts w:ascii="Times New Roman" w:hAnsi="Times New Roman"/>
                <w:color w:val="000000"/>
                <w:sz w:val="22"/>
                <w:szCs w:val="22"/>
              </w:rPr>
            </w:pPr>
          </w:p>
        </w:tc>
        <w:tc>
          <w:tcPr>
            <w:tcW w:w="695" w:type="dxa"/>
            <w:shd w:val="clear" w:color="auto" w:fill="E7E6E6"/>
            <w:noWrap/>
            <w:vAlign w:val="center"/>
          </w:tcPr>
          <w:p w14:paraId="39D42D9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0544D5" w14:paraId="7131FCC5" w14:textId="77777777" w:rsidTr="00C10D3B">
        <w:trPr>
          <w:trHeight w:val="192"/>
          <w:jc w:val="center"/>
        </w:trPr>
        <w:tc>
          <w:tcPr>
            <w:tcW w:w="3091" w:type="dxa"/>
            <w:tcBorders>
              <w:bottom w:val="single" w:sz="4" w:space="0" w:color="auto"/>
            </w:tcBorders>
            <w:noWrap/>
            <w:vAlign w:val="bottom"/>
          </w:tcPr>
          <w:p w14:paraId="089BF7A1" w14:textId="77777777" w:rsidR="003A1224" w:rsidRPr="00972B78" w:rsidRDefault="003A1224" w:rsidP="00C10D3B">
            <w:pPr>
              <w:rPr>
                <w:rFonts w:ascii="Times New Roman" w:hAnsi="Times New Roman"/>
                <w:i/>
                <w:iCs/>
                <w:color w:val="000000"/>
                <w:sz w:val="22"/>
                <w:szCs w:val="22"/>
              </w:rPr>
            </w:pPr>
            <w:proofErr w:type="spellStart"/>
            <w:r w:rsidRPr="000544D5">
              <w:rPr>
                <w:rFonts w:ascii="Times New Roman" w:hAnsi="Times New Roman"/>
                <w:i/>
                <w:iCs/>
                <w:color w:val="000000"/>
                <w:sz w:val="22"/>
                <w:szCs w:val="22"/>
              </w:rPr>
              <w:t>U</w:t>
            </w:r>
            <w:r w:rsidRPr="00972B78">
              <w:rPr>
                <w:rFonts w:ascii="Times New Roman" w:hAnsi="Times New Roman"/>
                <w:i/>
                <w:iCs/>
                <w:color w:val="000000"/>
                <w:sz w:val="22"/>
                <w:szCs w:val="22"/>
              </w:rPr>
              <w:t>lnaria</w:t>
            </w:r>
            <w:proofErr w:type="spellEnd"/>
            <w:r w:rsidRPr="00972B78">
              <w:rPr>
                <w:rFonts w:ascii="Times New Roman" w:hAnsi="Times New Roman"/>
                <w:i/>
                <w:iCs/>
                <w:color w:val="000000"/>
                <w:sz w:val="22"/>
                <w:szCs w:val="22"/>
              </w:rPr>
              <w:t xml:space="preserve"> ulna</w:t>
            </w:r>
          </w:p>
        </w:tc>
        <w:tc>
          <w:tcPr>
            <w:tcW w:w="695" w:type="dxa"/>
            <w:tcBorders>
              <w:bottom w:val="single" w:sz="4" w:space="0" w:color="auto"/>
            </w:tcBorders>
            <w:noWrap/>
            <w:vAlign w:val="center"/>
          </w:tcPr>
          <w:p w14:paraId="62779B2D"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tcBorders>
              <w:bottom w:val="single" w:sz="4" w:space="0" w:color="auto"/>
            </w:tcBorders>
            <w:noWrap/>
            <w:vAlign w:val="center"/>
          </w:tcPr>
          <w:p w14:paraId="2188F653" w14:textId="77777777" w:rsidR="003A1224" w:rsidRPr="00972B78" w:rsidRDefault="003A1224" w:rsidP="00C10D3B">
            <w:pPr>
              <w:jc w:val="center"/>
              <w:rPr>
                <w:rFonts w:ascii="Times New Roman" w:hAnsi="Times New Roman"/>
                <w:color w:val="000000"/>
                <w:sz w:val="22"/>
                <w:szCs w:val="22"/>
              </w:rPr>
            </w:pPr>
          </w:p>
        </w:tc>
        <w:tc>
          <w:tcPr>
            <w:tcW w:w="695" w:type="dxa"/>
            <w:tcBorders>
              <w:bottom w:val="single" w:sz="4" w:space="0" w:color="auto"/>
            </w:tcBorders>
            <w:noWrap/>
            <w:vAlign w:val="center"/>
          </w:tcPr>
          <w:p w14:paraId="1E5E93FD" w14:textId="77777777" w:rsidR="003A1224" w:rsidRPr="00972B78" w:rsidRDefault="003A1224" w:rsidP="00C10D3B">
            <w:pPr>
              <w:jc w:val="center"/>
              <w:rPr>
                <w:rFonts w:ascii="Times New Roman" w:hAnsi="Times New Roman"/>
                <w:color w:val="000000"/>
                <w:sz w:val="22"/>
                <w:szCs w:val="22"/>
              </w:rPr>
            </w:pPr>
          </w:p>
        </w:tc>
        <w:tc>
          <w:tcPr>
            <w:tcW w:w="695" w:type="dxa"/>
            <w:tcBorders>
              <w:bottom w:val="single" w:sz="4" w:space="0" w:color="auto"/>
            </w:tcBorders>
            <w:noWrap/>
            <w:vAlign w:val="center"/>
          </w:tcPr>
          <w:p w14:paraId="2D600F7A" w14:textId="77777777" w:rsidR="003A1224" w:rsidRPr="00972B78" w:rsidRDefault="003A1224" w:rsidP="00C10D3B">
            <w:pPr>
              <w:jc w:val="center"/>
              <w:rPr>
                <w:rFonts w:ascii="Times New Roman" w:hAnsi="Times New Roman"/>
                <w:color w:val="000000"/>
                <w:sz w:val="22"/>
                <w:szCs w:val="22"/>
              </w:rPr>
            </w:pPr>
          </w:p>
        </w:tc>
        <w:tc>
          <w:tcPr>
            <w:tcW w:w="695" w:type="dxa"/>
            <w:tcBorders>
              <w:bottom w:val="single" w:sz="4" w:space="0" w:color="auto"/>
            </w:tcBorders>
            <w:noWrap/>
            <w:vAlign w:val="center"/>
          </w:tcPr>
          <w:p w14:paraId="593E887F"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tcBorders>
              <w:bottom w:val="single" w:sz="4" w:space="0" w:color="auto"/>
            </w:tcBorders>
            <w:noWrap/>
            <w:vAlign w:val="center"/>
          </w:tcPr>
          <w:p w14:paraId="4F074D6C"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tcBorders>
              <w:bottom w:val="single" w:sz="4" w:space="0" w:color="auto"/>
            </w:tcBorders>
            <w:vAlign w:val="center"/>
          </w:tcPr>
          <w:p w14:paraId="6632078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tcBorders>
              <w:bottom w:val="single" w:sz="4" w:space="0" w:color="auto"/>
            </w:tcBorders>
            <w:noWrap/>
            <w:vAlign w:val="center"/>
          </w:tcPr>
          <w:p w14:paraId="28583B23" w14:textId="77777777" w:rsidR="003A1224" w:rsidRPr="00972B78"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95" w:type="dxa"/>
            <w:tcBorders>
              <w:bottom w:val="single" w:sz="4" w:space="0" w:color="auto"/>
            </w:tcBorders>
            <w:noWrap/>
            <w:vAlign w:val="center"/>
          </w:tcPr>
          <w:p w14:paraId="5BE166CF" w14:textId="77777777" w:rsidR="003A1224" w:rsidRPr="00972B78" w:rsidRDefault="003A1224" w:rsidP="00C10D3B">
            <w:pPr>
              <w:jc w:val="center"/>
              <w:rPr>
                <w:rFonts w:ascii="Times New Roman" w:hAnsi="Times New Roman"/>
                <w:color w:val="000000"/>
                <w:sz w:val="22"/>
                <w:szCs w:val="22"/>
              </w:rPr>
            </w:pPr>
          </w:p>
        </w:tc>
      </w:tr>
    </w:tbl>
    <w:p w14:paraId="25BB0F26" w14:textId="77777777" w:rsidR="003A1224" w:rsidRDefault="003A1224" w:rsidP="003A1224">
      <w:pPr>
        <w:pStyle w:val="Dalodstavce"/>
        <w:ind w:left="360" w:firstLine="0"/>
        <w:rPr>
          <w:rFonts w:ascii="Times New Roman" w:hAnsi="Times New Roman"/>
        </w:rPr>
      </w:pPr>
    </w:p>
    <w:p w14:paraId="1440E8C5" w14:textId="77777777" w:rsidR="003A1224" w:rsidRDefault="003A1224" w:rsidP="003A1224">
      <w:pPr>
        <w:pStyle w:val="Dalodstavce"/>
        <w:ind w:firstLine="0"/>
        <w:rPr>
          <w:rFonts w:ascii="Times New Roman" w:hAnsi="Times New Roman"/>
        </w:rPr>
      </w:pPr>
    </w:p>
    <w:p w14:paraId="192E7761" w14:textId="77777777" w:rsidR="003A1224" w:rsidRDefault="003A1224" w:rsidP="003A1224">
      <w:pPr>
        <w:pStyle w:val="Dalodstavce"/>
        <w:ind w:firstLine="0"/>
        <w:rPr>
          <w:rFonts w:ascii="Times New Roman" w:hAnsi="Times New Roman"/>
        </w:rPr>
      </w:pPr>
    </w:p>
    <w:p w14:paraId="26A6855A" w14:textId="77777777" w:rsidR="003A1224" w:rsidRDefault="003A1224" w:rsidP="003A1224">
      <w:pPr>
        <w:pStyle w:val="Dalodstavce"/>
        <w:ind w:firstLine="0"/>
        <w:rPr>
          <w:rFonts w:ascii="Times New Roman" w:hAnsi="Times New Roman"/>
        </w:rPr>
      </w:pPr>
    </w:p>
    <w:p w14:paraId="5D56A19D" w14:textId="77777777" w:rsidR="003A1224" w:rsidRDefault="003A1224" w:rsidP="003A1224">
      <w:pPr>
        <w:pStyle w:val="Dalodstavce"/>
        <w:ind w:firstLine="0"/>
        <w:rPr>
          <w:rFonts w:ascii="Times New Roman" w:hAnsi="Times New Roman"/>
        </w:rPr>
      </w:pPr>
    </w:p>
    <w:p w14:paraId="5F82EEA8" w14:textId="77777777" w:rsidR="003A1224" w:rsidRDefault="003A1224" w:rsidP="003A1224">
      <w:pPr>
        <w:pStyle w:val="Dalodstavce"/>
        <w:ind w:firstLine="0"/>
        <w:rPr>
          <w:rFonts w:ascii="Times New Roman" w:hAnsi="Times New Roman"/>
        </w:rPr>
      </w:pPr>
    </w:p>
    <w:p w14:paraId="3D0A8F14" w14:textId="77777777" w:rsidR="003A1224" w:rsidRDefault="003A1224" w:rsidP="003A1224">
      <w:pPr>
        <w:pStyle w:val="Dalodstavce"/>
        <w:ind w:firstLine="0"/>
        <w:rPr>
          <w:rFonts w:ascii="Times New Roman" w:hAnsi="Times New Roman"/>
        </w:rPr>
      </w:pPr>
    </w:p>
    <w:p w14:paraId="591FC942" w14:textId="31A243D3" w:rsidR="003A1224" w:rsidRDefault="003A1224" w:rsidP="003A1224">
      <w:pPr>
        <w:pStyle w:val="Dalodstavce"/>
        <w:ind w:firstLine="0"/>
        <w:rPr>
          <w:rFonts w:ascii="Times New Roman" w:hAnsi="Times New Roman"/>
        </w:rPr>
      </w:pPr>
      <w:r w:rsidRPr="000544D5">
        <w:rPr>
          <w:rFonts w:ascii="Times New Roman" w:hAnsi="Times New Roman"/>
        </w:rPr>
        <w:lastRenderedPageBreak/>
        <w:t xml:space="preserve">Tab. </w:t>
      </w:r>
      <w:r w:rsidR="00DF4A85">
        <w:rPr>
          <w:rFonts w:ascii="Times New Roman" w:hAnsi="Times New Roman"/>
        </w:rPr>
        <w:t>9</w:t>
      </w:r>
      <w:r w:rsidRPr="000544D5">
        <w:rPr>
          <w:rFonts w:ascii="Times New Roman" w:hAnsi="Times New Roman"/>
        </w:rPr>
        <w:t xml:space="preserve">: Seznam nalezených </w:t>
      </w:r>
      <w:r>
        <w:rPr>
          <w:rFonts w:ascii="Times New Roman" w:hAnsi="Times New Roman"/>
        </w:rPr>
        <w:t>taxonů sinic a řas</w:t>
      </w:r>
      <w:r w:rsidRPr="000544D5">
        <w:rPr>
          <w:rFonts w:ascii="Times New Roman" w:hAnsi="Times New Roman"/>
        </w:rPr>
        <w:t xml:space="preserve"> v měsíci srpnu</w:t>
      </w:r>
      <w:r>
        <w:rPr>
          <w:rFonts w:ascii="Times New Roman" w:hAnsi="Times New Roman"/>
        </w:rPr>
        <w:t xml:space="preserve"> 2021 (+ značí nalezení daného taxonu)</w:t>
      </w:r>
    </w:p>
    <w:p w14:paraId="3378BE65" w14:textId="77777777" w:rsidR="003A1224" w:rsidRPr="000544D5" w:rsidRDefault="003A1224" w:rsidP="003A1224">
      <w:pPr>
        <w:pStyle w:val="Dalodstavce"/>
        <w:ind w:left="360" w:firstLine="0"/>
        <w:rPr>
          <w:rFonts w:ascii="Times New Roman" w:hAnsi="Times New Roman"/>
        </w:rPr>
      </w:pPr>
    </w:p>
    <w:tbl>
      <w:tblPr>
        <w:tblW w:w="8885" w:type="dxa"/>
        <w:tblCellMar>
          <w:left w:w="70" w:type="dxa"/>
          <w:right w:w="70" w:type="dxa"/>
        </w:tblCellMar>
        <w:tblLook w:val="00A0" w:firstRow="1" w:lastRow="0" w:firstColumn="1" w:lastColumn="0" w:noHBand="0" w:noVBand="0"/>
      </w:tblPr>
      <w:tblGrid>
        <w:gridCol w:w="3080"/>
        <w:gridCol w:w="645"/>
        <w:gridCol w:w="645"/>
        <w:gridCol w:w="645"/>
        <w:gridCol w:w="645"/>
        <w:gridCol w:w="645"/>
        <w:gridCol w:w="645"/>
        <w:gridCol w:w="645"/>
        <w:gridCol w:w="645"/>
        <w:gridCol w:w="645"/>
      </w:tblGrid>
      <w:tr w:rsidR="003A1224" w:rsidRPr="005B7DFC" w14:paraId="6C2E686C" w14:textId="77777777" w:rsidTr="00C10D3B">
        <w:trPr>
          <w:trHeight w:val="308"/>
        </w:trPr>
        <w:tc>
          <w:tcPr>
            <w:tcW w:w="8885" w:type="dxa"/>
            <w:gridSpan w:val="10"/>
            <w:tcBorders>
              <w:top w:val="single" w:sz="4" w:space="0" w:color="auto"/>
              <w:bottom w:val="single" w:sz="4" w:space="0" w:color="auto"/>
            </w:tcBorders>
            <w:noWrap/>
            <w:vAlign w:val="bottom"/>
          </w:tcPr>
          <w:p w14:paraId="3A2D053B" w14:textId="77777777" w:rsidR="003A1224" w:rsidRPr="00203826" w:rsidRDefault="003A1224" w:rsidP="00C10D3B">
            <w:pPr>
              <w:jc w:val="center"/>
              <w:rPr>
                <w:rFonts w:ascii="Times New Roman" w:hAnsi="Times New Roman"/>
                <w:b/>
                <w:bCs/>
                <w:color w:val="000000"/>
                <w:sz w:val="22"/>
                <w:szCs w:val="22"/>
              </w:rPr>
            </w:pPr>
            <w:r w:rsidRPr="005B7DFC">
              <w:rPr>
                <w:rFonts w:ascii="Times New Roman" w:hAnsi="Times New Roman"/>
                <w:b/>
                <w:bCs/>
                <w:color w:val="000000"/>
                <w:sz w:val="22"/>
                <w:szCs w:val="22"/>
              </w:rPr>
              <w:t>Sinice</w:t>
            </w:r>
            <w:r>
              <w:rPr>
                <w:rFonts w:ascii="Times New Roman" w:hAnsi="Times New Roman"/>
                <w:b/>
                <w:bCs/>
                <w:color w:val="000000"/>
                <w:sz w:val="22"/>
                <w:szCs w:val="22"/>
              </w:rPr>
              <w:t xml:space="preserve"> (</w:t>
            </w:r>
            <w:proofErr w:type="spellStart"/>
            <w:r>
              <w:rPr>
                <w:rFonts w:ascii="Times New Roman" w:hAnsi="Times New Roman"/>
                <w:b/>
                <w:bCs/>
                <w:color w:val="000000"/>
                <w:sz w:val="22"/>
                <w:szCs w:val="22"/>
              </w:rPr>
              <w:t>Cyanophyta</w:t>
            </w:r>
            <w:proofErr w:type="spellEnd"/>
            <w:r>
              <w:rPr>
                <w:rFonts w:ascii="Times New Roman" w:hAnsi="Times New Roman"/>
                <w:b/>
                <w:bCs/>
                <w:color w:val="000000"/>
                <w:sz w:val="22"/>
                <w:szCs w:val="22"/>
              </w:rPr>
              <w:t>)</w:t>
            </w:r>
          </w:p>
        </w:tc>
      </w:tr>
      <w:tr w:rsidR="003A1224" w:rsidRPr="005B7DFC" w14:paraId="088CB22A" w14:textId="77777777" w:rsidTr="00C10D3B">
        <w:trPr>
          <w:trHeight w:val="308"/>
        </w:trPr>
        <w:tc>
          <w:tcPr>
            <w:tcW w:w="3080" w:type="dxa"/>
            <w:tcBorders>
              <w:top w:val="single" w:sz="4" w:space="0" w:color="auto"/>
            </w:tcBorders>
            <w:noWrap/>
            <w:vAlign w:val="bottom"/>
          </w:tcPr>
          <w:p w14:paraId="4B68D5B8" w14:textId="77777777" w:rsidR="003A1224" w:rsidRPr="005B7DFC" w:rsidRDefault="003A1224" w:rsidP="00C10D3B">
            <w:pPr>
              <w:rPr>
                <w:rFonts w:ascii="Times New Roman" w:hAnsi="Times New Roman"/>
                <w:b/>
                <w:bCs/>
                <w:color w:val="000000"/>
                <w:sz w:val="22"/>
                <w:szCs w:val="22"/>
              </w:rPr>
            </w:pPr>
            <w:r>
              <w:rPr>
                <w:rFonts w:ascii="Times New Roman" w:hAnsi="Times New Roman"/>
                <w:b/>
                <w:bCs/>
                <w:color w:val="000000"/>
                <w:sz w:val="22"/>
                <w:szCs w:val="22"/>
              </w:rPr>
              <w:t xml:space="preserve">Lokalita </w:t>
            </w:r>
          </w:p>
        </w:tc>
        <w:tc>
          <w:tcPr>
            <w:tcW w:w="645" w:type="dxa"/>
            <w:tcBorders>
              <w:top w:val="single" w:sz="4" w:space="0" w:color="auto"/>
            </w:tcBorders>
            <w:noWrap/>
            <w:vAlign w:val="center"/>
          </w:tcPr>
          <w:p w14:paraId="0FDBCFA2" w14:textId="77777777" w:rsidR="003A1224" w:rsidRPr="005B7DFC"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45" w:type="dxa"/>
            <w:tcBorders>
              <w:top w:val="single" w:sz="4" w:space="0" w:color="auto"/>
            </w:tcBorders>
            <w:noWrap/>
            <w:vAlign w:val="center"/>
          </w:tcPr>
          <w:p w14:paraId="7EB940E1" w14:textId="77777777" w:rsidR="003A1224" w:rsidRPr="005B7DFC"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45" w:type="dxa"/>
            <w:tcBorders>
              <w:top w:val="single" w:sz="4" w:space="0" w:color="auto"/>
            </w:tcBorders>
            <w:noWrap/>
            <w:vAlign w:val="center"/>
          </w:tcPr>
          <w:p w14:paraId="23FAFF6F" w14:textId="77777777" w:rsidR="003A1224" w:rsidRPr="005B7DFC"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45" w:type="dxa"/>
            <w:tcBorders>
              <w:top w:val="single" w:sz="4" w:space="0" w:color="auto"/>
            </w:tcBorders>
            <w:noWrap/>
            <w:vAlign w:val="center"/>
          </w:tcPr>
          <w:p w14:paraId="6F261D5D" w14:textId="77777777" w:rsidR="003A1224" w:rsidRPr="005B7DFC"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45" w:type="dxa"/>
            <w:tcBorders>
              <w:top w:val="single" w:sz="4" w:space="0" w:color="auto"/>
            </w:tcBorders>
            <w:noWrap/>
            <w:vAlign w:val="center"/>
          </w:tcPr>
          <w:p w14:paraId="24416309" w14:textId="77777777" w:rsidR="003A1224" w:rsidRPr="005B7DFC"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45" w:type="dxa"/>
            <w:tcBorders>
              <w:top w:val="single" w:sz="4" w:space="0" w:color="auto"/>
            </w:tcBorders>
            <w:noWrap/>
            <w:vAlign w:val="center"/>
          </w:tcPr>
          <w:p w14:paraId="7B81199F" w14:textId="77777777" w:rsidR="003A1224" w:rsidRPr="005B7DFC"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45" w:type="dxa"/>
            <w:tcBorders>
              <w:top w:val="single" w:sz="4" w:space="0" w:color="auto"/>
            </w:tcBorders>
            <w:vAlign w:val="center"/>
          </w:tcPr>
          <w:p w14:paraId="22C0E24C"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645" w:type="dxa"/>
            <w:tcBorders>
              <w:top w:val="single" w:sz="4" w:space="0" w:color="auto"/>
            </w:tcBorders>
            <w:noWrap/>
            <w:vAlign w:val="center"/>
          </w:tcPr>
          <w:p w14:paraId="5CB64910" w14:textId="77777777" w:rsidR="003A1224" w:rsidRPr="005B7DFC"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45" w:type="dxa"/>
            <w:tcBorders>
              <w:top w:val="single" w:sz="4" w:space="0" w:color="auto"/>
            </w:tcBorders>
            <w:noWrap/>
            <w:vAlign w:val="center"/>
          </w:tcPr>
          <w:p w14:paraId="581DC147" w14:textId="77777777" w:rsidR="003A1224" w:rsidRPr="005B7DFC"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5B7DFC" w14:paraId="551A108A" w14:textId="77777777" w:rsidTr="00C10D3B">
        <w:trPr>
          <w:trHeight w:val="308"/>
        </w:trPr>
        <w:tc>
          <w:tcPr>
            <w:tcW w:w="3080" w:type="dxa"/>
            <w:shd w:val="clear" w:color="auto" w:fill="E7E6E6"/>
            <w:noWrap/>
            <w:vAlign w:val="bottom"/>
          </w:tcPr>
          <w:p w14:paraId="189BA1EB" w14:textId="77777777" w:rsidR="003A1224" w:rsidRPr="005B7DFC" w:rsidRDefault="003A1224" w:rsidP="00C10D3B">
            <w:pPr>
              <w:rPr>
                <w:rFonts w:ascii="Times New Roman" w:hAnsi="Times New Roman"/>
                <w:i/>
                <w:iCs/>
                <w:color w:val="000000"/>
                <w:sz w:val="22"/>
                <w:szCs w:val="22"/>
              </w:rPr>
            </w:pPr>
            <w:proofErr w:type="spellStart"/>
            <w:r w:rsidRPr="005B7DFC">
              <w:rPr>
                <w:rFonts w:ascii="Times New Roman" w:hAnsi="Times New Roman"/>
                <w:i/>
                <w:iCs/>
                <w:color w:val="000000"/>
                <w:sz w:val="22"/>
                <w:szCs w:val="22"/>
              </w:rPr>
              <w:t>Anabaena</w:t>
            </w:r>
            <w:proofErr w:type="spellEnd"/>
            <w:r w:rsidRPr="005B7DFC">
              <w:rPr>
                <w:rFonts w:ascii="Times New Roman" w:hAnsi="Times New Roman"/>
                <w:i/>
                <w:iCs/>
                <w:color w:val="000000"/>
                <w:sz w:val="22"/>
                <w:szCs w:val="22"/>
              </w:rPr>
              <w:t xml:space="preserve"> </w:t>
            </w:r>
            <w:proofErr w:type="spellStart"/>
            <w:r w:rsidRPr="005B7DFC">
              <w:rPr>
                <w:rFonts w:ascii="Times New Roman" w:hAnsi="Times New Roman"/>
                <w:i/>
                <w:iCs/>
                <w:color w:val="000000"/>
                <w:sz w:val="22"/>
                <w:szCs w:val="22"/>
              </w:rPr>
              <w:t>flos</w:t>
            </w:r>
            <w:proofErr w:type="spellEnd"/>
            <w:r w:rsidRPr="005B7DFC">
              <w:rPr>
                <w:rFonts w:ascii="Times New Roman" w:hAnsi="Times New Roman"/>
                <w:i/>
                <w:iCs/>
                <w:color w:val="000000"/>
                <w:sz w:val="22"/>
                <w:szCs w:val="22"/>
              </w:rPr>
              <w:t xml:space="preserve"> </w:t>
            </w:r>
            <w:proofErr w:type="spellStart"/>
            <w:r w:rsidRPr="005B7DFC">
              <w:rPr>
                <w:rFonts w:ascii="Times New Roman" w:hAnsi="Times New Roman"/>
                <w:i/>
                <w:iCs/>
                <w:color w:val="000000"/>
                <w:sz w:val="22"/>
                <w:szCs w:val="22"/>
              </w:rPr>
              <w:t>aquae</w:t>
            </w:r>
            <w:proofErr w:type="spellEnd"/>
          </w:p>
        </w:tc>
        <w:tc>
          <w:tcPr>
            <w:tcW w:w="645" w:type="dxa"/>
            <w:shd w:val="clear" w:color="auto" w:fill="E7E6E6"/>
            <w:noWrap/>
            <w:vAlign w:val="center"/>
          </w:tcPr>
          <w:p w14:paraId="259F71BD"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70DB306E"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23DDE4D3"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12A025AE"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24D25270"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33B15E71"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vAlign w:val="center"/>
          </w:tcPr>
          <w:p w14:paraId="3680E107"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0945AA6E"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50A7EC1E" w14:textId="77777777" w:rsidR="003A1224" w:rsidRPr="005B7DFC" w:rsidRDefault="003A1224" w:rsidP="00C10D3B">
            <w:pPr>
              <w:jc w:val="center"/>
              <w:rPr>
                <w:rFonts w:ascii="Times New Roman" w:hAnsi="Times New Roman"/>
                <w:color w:val="000000"/>
                <w:sz w:val="22"/>
                <w:szCs w:val="22"/>
              </w:rPr>
            </w:pPr>
          </w:p>
        </w:tc>
      </w:tr>
      <w:tr w:rsidR="003A1224" w:rsidRPr="005B7DFC" w14:paraId="03703FE7" w14:textId="77777777" w:rsidTr="00C10D3B">
        <w:trPr>
          <w:trHeight w:val="308"/>
        </w:trPr>
        <w:tc>
          <w:tcPr>
            <w:tcW w:w="3080" w:type="dxa"/>
            <w:noWrap/>
            <w:vAlign w:val="bottom"/>
          </w:tcPr>
          <w:p w14:paraId="63F96F93" w14:textId="77777777" w:rsidR="003A1224" w:rsidRPr="005B7DFC" w:rsidRDefault="003A1224" w:rsidP="00C10D3B">
            <w:pPr>
              <w:rPr>
                <w:rFonts w:ascii="Times New Roman" w:hAnsi="Times New Roman"/>
                <w:i/>
                <w:iCs/>
                <w:color w:val="000000"/>
                <w:sz w:val="22"/>
                <w:szCs w:val="22"/>
              </w:rPr>
            </w:pPr>
            <w:proofErr w:type="spellStart"/>
            <w:r w:rsidRPr="005B7DFC">
              <w:rPr>
                <w:rFonts w:ascii="Times New Roman" w:hAnsi="Times New Roman"/>
                <w:i/>
                <w:iCs/>
                <w:color w:val="000000"/>
                <w:sz w:val="22"/>
                <w:szCs w:val="22"/>
              </w:rPr>
              <w:t>Anabae</w:t>
            </w:r>
            <w:r>
              <w:rPr>
                <w:rFonts w:ascii="Times New Roman" w:hAnsi="Times New Roman"/>
                <w:i/>
                <w:iCs/>
                <w:color w:val="000000"/>
                <w:sz w:val="22"/>
                <w:szCs w:val="22"/>
              </w:rPr>
              <w:t>n</w:t>
            </w:r>
            <w:r w:rsidRPr="005B7DFC">
              <w:rPr>
                <w:rFonts w:ascii="Times New Roman" w:hAnsi="Times New Roman"/>
                <w:i/>
                <w:iCs/>
                <w:color w:val="000000"/>
                <w:sz w:val="22"/>
                <w:szCs w:val="22"/>
              </w:rPr>
              <w:t>opsis</w:t>
            </w:r>
            <w:proofErr w:type="spellEnd"/>
            <w:r w:rsidRPr="005B7DFC">
              <w:rPr>
                <w:rFonts w:ascii="Times New Roman" w:hAnsi="Times New Roman"/>
                <w:i/>
                <w:iCs/>
                <w:color w:val="000000"/>
                <w:sz w:val="22"/>
                <w:szCs w:val="22"/>
              </w:rPr>
              <w:t xml:space="preserve"> </w:t>
            </w:r>
            <w:proofErr w:type="spellStart"/>
            <w:r w:rsidRPr="005B7DFC">
              <w:rPr>
                <w:rFonts w:ascii="Times New Roman" w:hAnsi="Times New Roman"/>
                <w:i/>
                <w:iCs/>
                <w:color w:val="000000"/>
                <w:sz w:val="22"/>
                <w:szCs w:val="22"/>
              </w:rPr>
              <w:t>elenkii</w:t>
            </w:r>
            <w:proofErr w:type="spellEnd"/>
          </w:p>
        </w:tc>
        <w:tc>
          <w:tcPr>
            <w:tcW w:w="645" w:type="dxa"/>
            <w:noWrap/>
            <w:vAlign w:val="center"/>
          </w:tcPr>
          <w:p w14:paraId="733A3463"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1AF8BFF0"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53E82B55"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0CD35138"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21DF960E"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198C603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vAlign w:val="center"/>
          </w:tcPr>
          <w:p w14:paraId="3954029C"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66F4F256"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5E01BB03" w14:textId="77777777" w:rsidR="003A1224" w:rsidRPr="005B7DFC" w:rsidRDefault="003A1224" w:rsidP="00C10D3B">
            <w:pPr>
              <w:jc w:val="center"/>
              <w:rPr>
                <w:rFonts w:ascii="Times New Roman" w:hAnsi="Times New Roman"/>
                <w:color w:val="000000"/>
                <w:sz w:val="22"/>
                <w:szCs w:val="22"/>
              </w:rPr>
            </w:pPr>
          </w:p>
        </w:tc>
      </w:tr>
      <w:tr w:rsidR="003A1224" w:rsidRPr="005B7DFC" w14:paraId="0C0EACD8" w14:textId="77777777" w:rsidTr="00C10D3B">
        <w:trPr>
          <w:trHeight w:val="308"/>
        </w:trPr>
        <w:tc>
          <w:tcPr>
            <w:tcW w:w="3080" w:type="dxa"/>
            <w:shd w:val="clear" w:color="auto" w:fill="E7E6E6"/>
            <w:noWrap/>
            <w:vAlign w:val="bottom"/>
          </w:tcPr>
          <w:p w14:paraId="04504448" w14:textId="77777777" w:rsidR="003A1224" w:rsidRPr="005B7DFC"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A</w:t>
            </w:r>
            <w:r w:rsidRPr="005B7DFC">
              <w:rPr>
                <w:rFonts w:ascii="Times New Roman" w:hAnsi="Times New Roman"/>
                <w:i/>
                <w:iCs/>
                <w:color w:val="000000"/>
                <w:sz w:val="22"/>
                <w:szCs w:val="22"/>
              </w:rPr>
              <w:t>phanizomenon</w:t>
            </w:r>
            <w:proofErr w:type="spellEnd"/>
            <w:r w:rsidRPr="005B7DFC">
              <w:rPr>
                <w:rFonts w:ascii="Times New Roman" w:hAnsi="Times New Roman"/>
                <w:i/>
                <w:iCs/>
                <w:color w:val="000000"/>
                <w:sz w:val="22"/>
                <w:szCs w:val="22"/>
              </w:rPr>
              <w:t xml:space="preserve"> </w:t>
            </w:r>
            <w:proofErr w:type="spellStart"/>
            <w:r w:rsidRPr="005B7DFC">
              <w:rPr>
                <w:rFonts w:ascii="Times New Roman" w:hAnsi="Times New Roman"/>
                <w:i/>
                <w:iCs/>
                <w:color w:val="000000"/>
                <w:sz w:val="22"/>
                <w:szCs w:val="22"/>
              </w:rPr>
              <w:t>klebahnii</w:t>
            </w:r>
            <w:proofErr w:type="spellEnd"/>
          </w:p>
        </w:tc>
        <w:tc>
          <w:tcPr>
            <w:tcW w:w="645" w:type="dxa"/>
            <w:shd w:val="clear" w:color="auto" w:fill="E7E6E6"/>
            <w:noWrap/>
            <w:vAlign w:val="center"/>
          </w:tcPr>
          <w:p w14:paraId="16583CF3"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5226F1FF"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3B1E948F"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1F361262"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786C0AAC"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63E256DA"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vAlign w:val="center"/>
          </w:tcPr>
          <w:p w14:paraId="7D2AD876"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6FBF1CF4"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11C6A0AC"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648C01DB" w14:textId="77777777" w:rsidTr="00C10D3B">
        <w:trPr>
          <w:trHeight w:val="308"/>
        </w:trPr>
        <w:tc>
          <w:tcPr>
            <w:tcW w:w="3080" w:type="dxa"/>
            <w:noWrap/>
            <w:vAlign w:val="bottom"/>
          </w:tcPr>
          <w:p w14:paraId="2A09A373" w14:textId="77777777" w:rsidR="003A1224" w:rsidRPr="005B7DFC"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A</w:t>
            </w:r>
            <w:r w:rsidRPr="005B7DFC">
              <w:rPr>
                <w:rFonts w:ascii="Times New Roman" w:hAnsi="Times New Roman"/>
                <w:i/>
                <w:iCs/>
                <w:color w:val="000000"/>
                <w:sz w:val="22"/>
                <w:szCs w:val="22"/>
              </w:rPr>
              <w:t>phanizomenon</w:t>
            </w:r>
            <w:proofErr w:type="spellEnd"/>
            <w:r w:rsidRPr="005B7DFC">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45" w:type="dxa"/>
            <w:noWrap/>
            <w:vAlign w:val="center"/>
          </w:tcPr>
          <w:p w14:paraId="4ED0497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279F6081"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2845FB86"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1FCF022C"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63931831"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1D13F136"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vAlign w:val="center"/>
          </w:tcPr>
          <w:p w14:paraId="21195D31"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6518D99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05609049" w14:textId="77777777" w:rsidR="003A1224" w:rsidRPr="005B7DFC" w:rsidRDefault="003A1224" w:rsidP="00C10D3B">
            <w:pPr>
              <w:jc w:val="center"/>
              <w:rPr>
                <w:rFonts w:ascii="Times New Roman" w:hAnsi="Times New Roman"/>
                <w:color w:val="000000"/>
                <w:sz w:val="22"/>
                <w:szCs w:val="22"/>
              </w:rPr>
            </w:pPr>
          </w:p>
        </w:tc>
      </w:tr>
      <w:tr w:rsidR="003A1224" w:rsidRPr="005B7DFC" w14:paraId="08FD17E8" w14:textId="77777777" w:rsidTr="00C10D3B">
        <w:trPr>
          <w:trHeight w:val="308"/>
        </w:trPr>
        <w:tc>
          <w:tcPr>
            <w:tcW w:w="3080" w:type="dxa"/>
            <w:shd w:val="clear" w:color="auto" w:fill="E7E6E6"/>
            <w:noWrap/>
            <w:vAlign w:val="bottom"/>
          </w:tcPr>
          <w:p w14:paraId="6A301762" w14:textId="77777777" w:rsidR="003A1224" w:rsidRPr="005B7DFC"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A</w:t>
            </w:r>
            <w:r w:rsidRPr="005B7DFC">
              <w:rPr>
                <w:rFonts w:ascii="Times New Roman" w:hAnsi="Times New Roman"/>
                <w:i/>
                <w:iCs/>
                <w:color w:val="000000"/>
                <w:sz w:val="22"/>
                <w:szCs w:val="22"/>
              </w:rPr>
              <w:t>ph</w:t>
            </w:r>
            <w:r>
              <w:rPr>
                <w:rFonts w:ascii="Times New Roman" w:hAnsi="Times New Roman"/>
                <w:i/>
                <w:iCs/>
                <w:color w:val="000000"/>
                <w:sz w:val="22"/>
                <w:szCs w:val="22"/>
              </w:rPr>
              <w:t>ano</w:t>
            </w:r>
            <w:r w:rsidRPr="005B7DFC">
              <w:rPr>
                <w:rFonts w:ascii="Times New Roman" w:hAnsi="Times New Roman"/>
                <w:i/>
                <w:iCs/>
                <w:color w:val="000000"/>
                <w:sz w:val="22"/>
                <w:szCs w:val="22"/>
              </w:rPr>
              <w:t>capsa</w:t>
            </w:r>
            <w:proofErr w:type="spellEnd"/>
            <w:r w:rsidRPr="005B7DFC">
              <w:rPr>
                <w:rFonts w:ascii="Times New Roman" w:hAnsi="Times New Roman"/>
                <w:i/>
                <w:iCs/>
                <w:color w:val="000000"/>
                <w:sz w:val="22"/>
                <w:szCs w:val="22"/>
              </w:rPr>
              <w:t xml:space="preserve"> </w:t>
            </w:r>
            <w:proofErr w:type="spellStart"/>
            <w:r w:rsidRPr="005B7DFC">
              <w:rPr>
                <w:rFonts w:ascii="Times New Roman" w:hAnsi="Times New Roman"/>
                <w:i/>
                <w:iCs/>
                <w:color w:val="000000"/>
                <w:sz w:val="22"/>
                <w:szCs w:val="22"/>
              </w:rPr>
              <w:t>reinboldii</w:t>
            </w:r>
            <w:proofErr w:type="spellEnd"/>
          </w:p>
        </w:tc>
        <w:tc>
          <w:tcPr>
            <w:tcW w:w="645" w:type="dxa"/>
            <w:shd w:val="clear" w:color="auto" w:fill="E7E6E6"/>
            <w:noWrap/>
            <w:vAlign w:val="center"/>
          </w:tcPr>
          <w:p w14:paraId="51FDE8DC"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14DB2D18"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375DBE25"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225475C6"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1D36E8BA"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5E8AD919"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vAlign w:val="center"/>
          </w:tcPr>
          <w:p w14:paraId="0FB77066"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0B5FA424"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6F28BD8F"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0ADA7AF3" w14:textId="77777777" w:rsidTr="00C10D3B">
        <w:trPr>
          <w:trHeight w:val="308"/>
        </w:trPr>
        <w:tc>
          <w:tcPr>
            <w:tcW w:w="3080" w:type="dxa"/>
            <w:noWrap/>
            <w:vAlign w:val="bottom"/>
          </w:tcPr>
          <w:p w14:paraId="708AC39E" w14:textId="3631BE11" w:rsidR="003A1224" w:rsidRPr="0017562A" w:rsidRDefault="003A1224" w:rsidP="00C10D3B">
            <w:pPr>
              <w:rPr>
                <w:rFonts w:ascii="Times New Roman" w:hAnsi="Times New Roman"/>
                <w:color w:val="000000"/>
                <w:sz w:val="22"/>
                <w:szCs w:val="22"/>
              </w:rPr>
            </w:pPr>
            <w:proofErr w:type="spellStart"/>
            <w:r w:rsidRPr="00E70784">
              <w:rPr>
                <w:rFonts w:ascii="Times New Roman" w:hAnsi="Times New Roman"/>
                <w:i/>
                <w:iCs/>
                <w:color w:val="000000"/>
                <w:sz w:val="22"/>
                <w:szCs w:val="22"/>
              </w:rPr>
              <w:t>C</w:t>
            </w:r>
            <w:r w:rsidRPr="005B7DFC">
              <w:rPr>
                <w:rFonts w:ascii="Times New Roman" w:hAnsi="Times New Roman"/>
                <w:i/>
                <w:iCs/>
                <w:color w:val="000000"/>
                <w:sz w:val="22"/>
                <w:szCs w:val="22"/>
              </w:rPr>
              <w:t>hrooco</w:t>
            </w:r>
            <w:r w:rsidR="0017562A">
              <w:rPr>
                <w:rFonts w:ascii="Times New Roman" w:hAnsi="Times New Roman"/>
                <w:i/>
                <w:iCs/>
                <w:color w:val="000000"/>
                <w:sz w:val="22"/>
                <w:szCs w:val="22"/>
              </w:rPr>
              <w:t>c</w:t>
            </w:r>
            <w:r w:rsidRPr="005B7DFC">
              <w:rPr>
                <w:rFonts w:ascii="Times New Roman" w:hAnsi="Times New Roman"/>
                <w:i/>
                <w:iCs/>
                <w:color w:val="000000"/>
                <w:sz w:val="22"/>
                <w:szCs w:val="22"/>
              </w:rPr>
              <w:t>cus</w:t>
            </w:r>
            <w:proofErr w:type="spellEnd"/>
            <w:r w:rsidR="0017562A">
              <w:rPr>
                <w:rFonts w:ascii="Times New Roman" w:hAnsi="Times New Roman"/>
                <w:i/>
                <w:iCs/>
                <w:color w:val="000000"/>
                <w:sz w:val="22"/>
                <w:szCs w:val="22"/>
              </w:rPr>
              <w:t xml:space="preserve"> </w:t>
            </w:r>
            <w:proofErr w:type="spellStart"/>
            <w:r w:rsidR="0017562A">
              <w:rPr>
                <w:rFonts w:ascii="Times New Roman" w:hAnsi="Times New Roman"/>
                <w:color w:val="000000"/>
                <w:sz w:val="22"/>
                <w:szCs w:val="22"/>
              </w:rPr>
              <w:t>sp</w:t>
            </w:r>
            <w:proofErr w:type="spellEnd"/>
            <w:r w:rsidR="0017562A">
              <w:rPr>
                <w:rFonts w:ascii="Times New Roman" w:hAnsi="Times New Roman"/>
                <w:color w:val="000000"/>
                <w:sz w:val="22"/>
                <w:szCs w:val="22"/>
              </w:rPr>
              <w:t>.</w:t>
            </w:r>
          </w:p>
        </w:tc>
        <w:tc>
          <w:tcPr>
            <w:tcW w:w="645" w:type="dxa"/>
            <w:noWrap/>
            <w:vAlign w:val="center"/>
          </w:tcPr>
          <w:p w14:paraId="167F8846"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359BB348"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3139A06E"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0ACC7C8C"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61D2BF81"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6D099DFD"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vAlign w:val="center"/>
          </w:tcPr>
          <w:p w14:paraId="24FEE2D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6151AD6B"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1576D51D"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2FC21898" w14:textId="77777777" w:rsidTr="00C10D3B">
        <w:trPr>
          <w:trHeight w:val="308"/>
        </w:trPr>
        <w:tc>
          <w:tcPr>
            <w:tcW w:w="3080" w:type="dxa"/>
            <w:shd w:val="clear" w:color="auto" w:fill="E7E6E6"/>
            <w:noWrap/>
            <w:vAlign w:val="bottom"/>
          </w:tcPr>
          <w:p w14:paraId="7AAB85B4" w14:textId="50A28EF0" w:rsidR="003A1224" w:rsidRPr="0017562A" w:rsidRDefault="003A1224" w:rsidP="00C10D3B">
            <w:pPr>
              <w:rPr>
                <w:rFonts w:ascii="Times New Roman" w:hAnsi="Times New Roman"/>
                <w:color w:val="000000"/>
                <w:sz w:val="22"/>
                <w:szCs w:val="22"/>
              </w:rPr>
            </w:pPr>
            <w:proofErr w:type="spellStart"/>
            <w:r w:rsidRPr="00E70784">
              <w:rPr>
                <w:rFonts w:ascii="Times New Roman" w:hAnsi="Times New Roman"/>
                <w:i/>
                <w:iCs/>
                <w:color w:val="000000"/>
                <w:sz w:val="22"/>
                <w:szCs w:val="22"/>
              </w:rPr>
              <w:t>L</w:t>
            </w:r>
            <w:r w:rsidRPr="005B7DFC">
              <w:rPr>
                <w:rFonts w:ascii="Times New Roman" w:hAnsi="Times New Roman"/>
                <w:i/>
                <w:iCs/>
                <w:color w:val="000000"/>
                <w:sz w:val="22"/>
                <w:szCs w:val="22"/>
              </w:rPr>
              <w:t>eptolyngbya</w:t>
            </w:r>
            <w:proofErr w:type="spellEnd"/>
            <w:r w:rsidR="0017562A">
              <w:rPr>
                <w:rFonts w:ascii="Times New Roman" w:hAnsi="Times New Roman"/>
                <w:i/>
                <w:iCs/>
                <w:color w:val="000000"/>
                <w:sz w:val="22"/>
                <w:szCs w:val="22"/>
              </w:rPr>
              <w:t xml:space="preserve"> </w:t>
            </w:r>
            <w:proofErr w:type="spellStart"/>
            <w:r w:rsidR="0017562A">
              <w:rPr>
                <w:rFonts w:ascii="Times New Roman" w:hAnsi="Times New Roman"/>
                <w:color w:val="000000"/>
                <w:sz w:val="22"/>
                <w:szCs w:val="22"/>
              </w:rPr>
              <w:t>sp</w:t>
            </w:r>
            <w:proofErr w:type="spellEnd"/>
            <w:r w:rsidR="0017562A">
              <w:rPr>
                <w:rFonts w:ascii="Times New Roman" w:hAnsi="Times New Roman"/>
                <w:color w:val="000000"/>
                <w:sz w:val="22"/>
                <w:szCs w:val="22"/>
              </w:rPr>
              <w:t>.</w:t>
            </w:r>
          </w:p>
        </w:tc>
        <w:tc>
          <w:tcPr>
            <w:tcW w:w="645" w:type="dxa"/>
            <w:shd w:val="clear" w:color="auto" w:fill="E7E6E6"/>
            <w:noWrap/>
            <w:vAlign w:val="center"/>
          </w:tcPr>
          <w:p w14:paraId="21354AE5"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1486FA74"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1942DDA7"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353E1B46"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2AA90A79"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320386B8"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vAlign w:val="center"/>
          </w:tcPr>
          <w:p w14:paraId="4C54149D"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50A7A7B9"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4ADA3222" w14:textId="77777777" w:rsidR="003A1224" w:rsidRPr="005B7DFC" w:rsidRDefault="003A1224" w:rsidP="00C10D3B">
            <w:pPr>
              <w:jc w:val="center"/>
              <w:rPr>
                <w:rFonts w:ascii="Times New Roman" w:hAnsi="Times New Roman"/>
                <w:color w:val="000000"/>
                <w:sz w:val="22"/>
                <w:szCs w:val="22"/>
              </w:rPr>
            </w:pPr>
          </w:p>
        </w:tc>
      </w:tr>
      <w:tr w:rsidR="003A1224" w:rsidRPr="005B7DFC" w14:paraId="63643A34" w14:textId="77777777" w:rsidTr="00C10D3B">
        <w:trPr>
          <w:trHeight w:val="308"/>
        </w:trPr>
        <w:tc>
          <w:tcPr>
            <w:tcW w:w="3080" w:type="dxa"/>
            <w:noWrap/>
            <w:vAlign w:val="bottom"/>
          </w:tcPr>
          <w:p w14:paraId="44365BAE" w14:textId="6E473BDF" w:rsidR="003A1224" w:rsidRPr="0017562A" w:rsidRDefault="003A1224" w:rsidP="00C10D3B">
            <w:pPr>
              <w:rPr>
                <w:rFonts w:ascii="Times New Roman" w:hAnsi="Times New Roman"/>
                <w:color w:val="000000"/>
                <w:sz w:val="22"/>
                <w:szCs w:val="22"/>
              </w:rPr>
            </w:pPr>
            <w:proofErr w:type="spellStart"/>
            <w:r w:rsidRPr="00E70784">
              <w:rPr>
                <w:rFonts w:ascii="Times New Roman" w:hAnsi="Times New Roman"/>
                <w:i/>
                <w:iCs/>
                <w:color w:val="000000"/>
                <w:sz w:val="22"/>
                <w:szCs w:val="22"/>
              </w:rPr>
              <w:t>M</w:t>
            </w:r>
            <w:r w:rsidRPr="005B7DFC">
              <w:rPr>
                <w:rFonts w:ascii="Times New Roman" w:hAnsi="Times New Roman"/>
                <w:i/>
                <w:iCs/>
                <w:color w:val="000000"/>
                <w:sz w:val="22"/>
                <w:szCs w:val="22"/>
              </w:rPr>
              <w:t>erismopedia</w:t>
            </w:r>
            <w:proofErr w:type="spellEnd"/>
            <w:r w:rsidR="0017562A">
              <w:rPr>
                <w:rFonts w:ascii="Times New Roman" w:hAnsi="Times New Roman"/>
                <w:i/>
                <w:iCs/>
                <w:color w:val="000000"/>
                <w:sz w:val="22"/>
                <w:szCs w:val="22"/>
              </w:rPr>
              <w:t xml:space="preserve"> </w:t>
            </w:r>
            <w:proofErr w:type="spellStart"/>
            <w:r w:rsidR="0017562A">
              <w:rPr>
                <w:rFonts w:ascii="Times New Roman" w:hAnsi="Times New Roman"/>
                <w:color w:val="000000"/>
                <w:sz w:val="22"/>
                <w:szCs w:val="22"/>
              </w:rPr>
              <w:t>sp</w:t>
            </w:r>
            <w:proofErr w:type="spellEnd"/>
            <w:r w:rsidR="0017562A">
              <w:rPr>
                <w:rFonts w:ascii="Times New Roman" w:hAnsi="Times New Roman"/>
                <w:color w:val="000000"/>
                <w:sz w:val="22"/>
                <w:szCs w:val="22"/>
              </w:rPr>
              <w:t>.</w:t>
            </w:r>
          </w:p>
        </w:tc>
        <w:tc>
          <w:tcPr>
            <w:tcW w:w="645" w:type="dxa"/>
            <w:noWrap/>
            <w:vAlign w:val="center"/>
          </w:tcPr>
          <w:p w14:paraId="74680197"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551206D3"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2F9CA7FE"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27E57EDC"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2A40919E"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0A1F301F"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vAlign w:val="center"/>
          </w:tcPr>
          <w:p w14:paraId="6985C0F1"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4B47D9C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1E7AADA4"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51DDA197" w14:textId="77777777" w:rsidTr="00C10D3B">
        <w:trPr>
          <w:trHeight w:val="308"/>
        </w:trPr>
        <w:tc>
          <w:tcPr>
            <w:tcW w:w="3080" w:type="dxa"/>
            <w:shd w:val="clear" w:color="auto" w:fill="E7E6E6"/>
            <w:noWrap/>
            <w:vAlign w:val="bottom"/>
          </w:tcPr>
          <w:p w14:paraId="1719BDA0" w14:textId="77777777" w:rsidR="003A1224" w:rsidRPr="005B7DFC" w:rsidRDefault="003A1224" w:rsidP="00C10D3B">
            <w:pPr>
              <w:rPr>
                <w:rFonts w:ascii="Times New Roman" w:hAnsi="Times New Roman"/>
                <w:i/>
                <w:iCs/>
                <w:color w:val="000000"/>
                <w:sz w:val="22"/>
                <w:szCs w:val="22"/>
              </w:rPr>
            </w:pPr>
            <w:proofErr w:type="spellStart"/>
            <w:r w:rsidRPr="005B7DFC">
              <w:rPr>
                <w:rFonts w:ascii="Times New Roman" w:hAnsi="Times New Roman"/>
                <w:i/>
                <w:iCs/>
                <w:color w:val="000000"/>
                <w:sz w:val="22"/>
                <w:szCs w:val="22"/>
              </w:rPr>
              <w:t>Microcystis</w:t>
            </w:r>
            <w:proofErr w:type="spellEnd"/>
            <w:r w:rsidRPr="005B7DFC">
              <w:rPr>
                <w:rFonts w:ascii="Times New Roman" w:hAnsi="Times New Roman"/>
                <w:i/>
                <w:iCs/>
                <w:color w:val="000000"/>
                <w:sz w:val="22"/>
                <w:szCs w:val="22"/>
              </w:rPr>
              <w:t xml:space="preserve"> aeruginosa</w:t>
            </w:r>
          </w:p>
        </w:tc>
        <w:tc>
          <w:tcPr>
            <w:tcW w:w="645" w:type="dxa"/>
            <w:shd w:val="clear" w:color="auto" w:fill="E7E6E6"/>
            <w:noWrap/>
            <w:vAlign w:val="center"/>
          </w:tcPr>
          <w:p w14:paraId="518C69B5"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12C022A4"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6FFDB7E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73852050"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55357F9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006CBEAB"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vAlign w:val="center"/>
          </w:tcPr>
          <w:p w14:paraId="66DB4E6E"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065CC787"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305F44C2"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566C9873" w14:textId="77777777" w:rsidTr="00C10D3B">
        <w:trPr>
          <w:trHeight w:val="308"/>
        </w:trPr>
        <w:tc>
          <w:tcPr>
            <w:tcW w:w="3080" w:type="dxa"/>
            <w:noWrap/>
            <w:vAlign w:val="bottom"/>
          </w:tcPr>
          <w:p w14:paraId="3E8CF2E6" w14:textId="77777777" w:rsidR="003A1224" w:rsidRPr="005B7DFC"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M</w:t>
            </w:r>
            <w:r w:rsidRPr="005B7DFC">
              <w:rPr>
                <w:rFonts w:ascii="Times New Roman" w:hAnsi="Times New Roman"/>
                <w:i/>
                <w:iCs/>
                <w:color w:val="000000"/>
                <w:sz w:val="22"/>
                <w:szCs w:val="22"/>
              </w:rPr>
              <w:t>icrocystis</w:t>
            </w:r>
            <w:proofErr w:type="spellEnd"/>
            <w:r w:rsidRPr="005B7DFC">
              <w:rPr>
                <w:rFonts w:ascii="Times New Roman" w:hAnsi="Times New Roman"/>
                <w:i/>
                <w:iCs/>
                <w:color w:val="000000"/>
                <w:sz w:val="22"/>
                <w:szCs w:val="22"/>
              </w:rPr>
              <w:t xml:space="preserve"> </w:t>
            </w:r>
            <w:proofErr w:type="spellStart"/>
            <w:r w:rsidRPr="005B7DFC">
              <w:rPr>
                <w:rFonts w:ascii="Times New Roman" w:hAnsi="Times New Roman"/>
                <w:i/>
                <w:iCs/>
                <w:color w:val="000000"/>
                <w:sz w:val="22"/>
                <w:szCs w:val="22"/>
              </w:rPr>
              <w:t>flos-aquae</w:t>
            </w:r>
            <w:proofErr w:type="spellEnd"/>
          </w:p>
        </w:tc>
        <w:tc>
          <w:tcPr>
            <w:tcW w:w="645" w:type="dxa"/>
            <w:noWrap/>
            <w:vAlign w:val="center"/>
          </w:tcPr>
          <w:p w14:paraId="404F419D"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3B94F8A1"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5D131519"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401D4D67"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3F2F42C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1321CEBF"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vAlign w:val="center"/>
          </w:tcPr>
          <w:p w14:paraId="130531EF"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4959484F"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0137D82B"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651AD607" w14:textId="77777777" w:rsidTr="00C10D3B">
        <w:trPr>
          <w:trHeight w:val="308"/>
        </w:trPr>
        <w:tc>
          <w:tcPr>
            <w:tcW w:w="3080" w:type="dxa"/>
            <w:shd w:val="clear" w:color="auto" w:fill="E7E6E6"/>
            <w:noWrap/>
            <w:vAlign w:val="bottom"/>
          </w:tcPr>
          <w:p w14:paraId="1F2161C7" w14:textId="77777777" w:rsidR="003A1224" w:rsidRPr="005B7DFC"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P</w:t>
            </w:r>
            <w:r w:rsidRPr="005B7DFC">
              <w:rPr>
                <w:rFonts w:ascii="Times New Roman" w:hAnsi="Times New Roman"/>
                <w:i/>
                <w:iCs/>
                <w:color w:val="000000"/>
                <w:sz w:val="22"/>
                <w:szCs w:val="22"/>
              </w:rPr>
              <w:t>hormidium</w:t>
            </w:r>
            <w:proofErr w:type="spellEnd"/>
            <w:r w:rsidRPr="00422A5E">
              <w:rPr>
                <w:rFonts w:ascii="Times New Roman" w:hAnsi="Times New Roman"/>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 xml:space="preserve">. </w:t>
            </w:r>
          </w:p>
        </w:tc>
        <w:tc>
          <w:tcPr>
            <w:tcW w:w="645" w:type="dxa"/>
            <w:shd w:val="clear" w:color="auto" w:fill="E7E6E6"/>
            <w:noWrap/>
            <w:vAlign w:val="center"/>
          </w:tcPr>
          <w:p w14:paraId="5EB0C0BE"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3DDF34BB"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36F6BF81"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331D7BF9"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0D29DD92"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1A25E2EA"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vAlign w:val="center"/>
          </w:tcPr>
          <w:p w14:paraId="3A7ED950"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2F63B5A5"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1F3C3DC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732857F6" w14:textId="77777777" w:rsidTr="00C10D3B">
        <w:trPr>
          <w:trHeight w:val="308"/>
        </w:trPr>
        <w:tc>
          <w:tcPr>
            <w:tcW w:w="3080" w:type="dxa"/>
            <w:noWrap/>
            <w:vAlign w:val="bottom"/>
          </w:tcPr>
          <w:p w14:paraId="5191C979" w14:textId="1EF075C2" w:rsidR="003A1224" w:rsidRPr="004B50A5" w:rsidRDefault="003A1224" w:rsidP="00C10D3B">
            <w:pPr>
              <w:rPr>
                <w:rFonts w:ascii="Times New Roman" w:hAnsi="Times New Roman"/>
                <w:color w:val="000000"/>
                <w:sz w:val="22"/>
                <w:szCs w:val="22"/>
              </w:rPr>
            </w:pPr>
            <w:proofErr w:type="spellStart"/>
            <w:r w:rsidRPr="00E70784">
              <w:rPr>
                <w:rFonts w:ascii="Times New Roman" w:hAnsi="Times New Roman"/>
                <w:i/>
                <w:iCs/>
                <w:color w:val="000000"/>
                <w:sz w:val="22"/>
                <w:szCs w:val="22"/>
              </w:rPr>
              <w:t>P</w:t>
            </w:r>
            <w:r w:rsidRPr="005B7DFC">
              <w:rPr>
                <w:rFonts w:ascii="Times New Roman" w:hAnsi="Times New Roman"/>
                <w:i/>
                <w:iCs/>
                <w:color w:val="000000"/>
                <w:sz w:val="22"/>
                <w:szCs w:val="22"/>
              </w:rPr>
              <w:t>lanktothrix</w:t>
            </w:r>
            <w:proofErr w:type="spellEnd"/>
            <w:r w:rsidR="004B50A5">
              <w:rPr>
                <w:rFonts w:ascii="Times New Roman" w:hAnsi="Times New Roman"/>
                <w:i/>
                <w:iCs/>
                <w:color w:val="000000"/>
                <w:sz w:val="22"/>
                <w:szCs w:val="22"/>
              </w:rPr>
              <w:t xml:space="preserve"> </w:t>
            </w:r>
            <w:proofErr w:type="spellStart"/>
            <w:r w:rsidR="004B50A5">
              <w:rPr>
                <w:rFonts w:ascii="Times New Roman" w:hAnsi="Times New Roman"/>
                <w:color w:val="000000"/>
                <w:sz w:val="22"/>
                <w:szCs w:val="22"/>
              </w:rPr>
              <w:t>sp</w:t>
            </w:r>
            <w:proofErr w:type="spellEnd"/>
            <w:r w:rsidR="004B50A5">
              <w:rPr>
                <w:rFonts w:ascii="Times New Roman" w:hAnsi="Times New Roman"/>
                <w:color w:val="000000"/>
                <w:sz w:val="22"/>
                <w:szCs w:val="22"/>
              </w:rPr>
              <w:t>.</w:t>
            </w:r>
          </w:p>
        </w:tc>
        <w:tc>
          <w:tcPr>
            <w:tcW w:w="645" w:type="dxa"/>
            <w:noWrap/>
            <w:vAlign w:val="center"/>
          </w:tcPr>
          <w:p w14:paraId="60EAF541"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30CFB7B3"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2BC715E3"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0F9F605D"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70407A6B"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74A54245"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vAlign w:val="center"/>
          </w:tcPr>
          <w:p w14:paraId="02EC4463"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3D082C0F"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7D8F07BA"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58C8EA3C" w14:textId="77777777" w:rsidTr="00C10D3B">
        <w:trPr>
          <w:trHeight w:val="308"/>
        </w:trPr>
        <w:tc>
          <w:tcPr>
            <w:tcW w:w="3080" w:type="dxa"/>
            <w:shd w:val="clear" w:color="auto" w:fill="E7E6E6"/>
            <w:noWrap/>
            <w:vAlign w:val="bottom"/>
          </w:tcPr>
          <w:p w14:paraId="6DC3800F" w14:textId="77777777" w:rsidR="003A1224" w:rsidRPr="005B7DFC"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P</w:t>
            </w:r>
            <w:r w:rsidRPr="005B7DFC">
              <w:rPr>
                <w:rFonts w:ascii="Times New Roman" w:hAnsi="Times New Roman"/>
                <w:i/>
                <w:iCs/>
                <w:color w:val="000000"/>
                <w:sz w:val="22"/>
                <w:szCs w:val="22"/>
              </w:rPr>
              <w:t>lanktothrix</w:t>
            </w:r>
            <w:proofErr w:type="spellEnd"/>
            <w:r w:rsidRPr="005B7DFC">
              <w:rPr>
                <w:rFonts w:ascii="Times New Roman" w:hAnsi="Times New Roman"/>
                <w:i/>
                <w:iCs/>
                <w:color w:val="000000"/>
                <w:sz w:val="22"/>
                <w:szCs w:val="22"/>
              </w:rPr>
              <w:t xml:space="preserve"> </w:t>
            </w:r>
            <w:proofErr w:type="spellStart"/>
            <w:r w:rsidRPr="005B7DFC">
              <w:rPr>
                <w:rFonts w:ascii="Times New Roman" w:hAnsi="Times New Roman"/>
                <w:i/>
                <w:iCs/>
                <w:color w:val="000000"/>
                <w:sz w:val="22"/>
                <w:szCs w:val="22"/>
              </w:rPr>
              <w:t>agardhii</w:t>
            </w:r>
            <w:proofErr w:type="spellEnd"/>
          </w:p>
        </w:tc>
        <w:tc>
          <w:tcPr>
            <w:tcW w:w="645" w:type="dxa"/>
            <w:shd w:val="clear" w:color="auto" w:fill="E7E6E6"/>
            <w:noWrap/>
            <w:vAlign w:val="center"/>
          </w:tcPr>
          <w:p w14:paraId="0014BDDC"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36C43E85"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219F447E"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76136485"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61043ED8"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7AEBE079"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vAlign w:val="center"/>
          </w:tcPr>
          <w:p w14:paraId="460F7366" w14:textId="77777777" w:rsidR="003A1224" w:rsidRPr="005B7DFC" w:rsidRDefault="003A1224" w:rsidP="00C10D3B">
            <w:pPr>
              <w:jc w:val="center"/>
              <w:rPr>
                <w:rFonts w:ascii="Times New Roman" w:hAnsi="Times New Roman"/>
                <w:color w:val="000000"/>
                <w:sz w:val="22"/>
                <w:szCs w:val="22"/>
              </w:rPr>
            </w:pPr>
          </w:p>
        </w:tc>
        <w:tc>
          <w:tcPr>
            <w:tcW w:w="645" w:type="dxa"/>
            <w:shd w:val="clear" w:color="auto" w:fill="E7E6E6"/>
            <w:noWrap/>
            <w:vAlign w:val="center"/>
          </w:tcPr>
          <w:p w14:paraId="59CAEA31"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shd w:val="clear" w:color="auto" w:fill="E7E6E6"/>
            <w:noWrap/>
            <w:vAlign w:val="center"/>
          </w:tcPr>
          <w:p w14:paraId="58874758" w14:textId="77777777" w:rsidR="003A1224" w:rsidRPr="005B7DFC" w:rsidRDefault="003A1224" w:rsidP="00C10D3B">
            <w:pPr>
              <w:jc w:val="center"/>
              <w:rPr>
                <w:rFonts w:ascii="Times New Roman" w:hAnsi="Times New Roman"/>
                <w:color w:val="000000"/>
                <w:sz w:val="22"/>
                <w:szCs w:val="22"/>
              </w:rPr>
            </w:pPr>
          </w:p>
        </w:tc>
      </w:tr>
      <w:tr w:rsidR="003A1224" w:rsidRPr="005B7DFC" w14:paraId="60765B01" w14:textId="77777777" w:rsidTr="00C10D3B">
        <w:trPr>
          <w:trHeight w:val="308"/>
        </w:trPr>
        <w:tc>
          <w:tcPr>
            <w:tcW w:w="3080" w:type="dxa"/>
            <w:noWrap/>
            <w:vAlign w:val="bottom"/>
          </w:tcPr>
          <w:p w14:paraId="2ECEF5E3" w14:textId="77777777" w:rsidR="003A1224" w:rsidRPr="005B7DFC"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P</w:t>
            </w:r>
            <w:r w:rsidRPr="005B7DFC">
              <w:rPr>
                <w:rFonts w:ascii="Times New Roman" w:hAnsi="Times New Roman"/>
                <w:i/>
                <w:iCs/>
                <w:color w:val="000000"/>
                <w:sz w:val="22"/>
                <w:szCs w:val="22"/>
              </w:rPr>
              <w:t>seudoanabeana</w:t>
            </w:r>
            <w:proofErr w:type="spellEnd"/>
            <w:r w:rsidRPr="005B7DFC">
              <w:rPr>
                <w:rFonts w:ascii="Times New Roman" w:hAnsi="Times New Roman"/>
                <w:i/>
                <w:iCs/>
                <w:color w:val="000000"/>
                <w:sz w:val="22"/>
                <w:szCs w:val="22"/>
              </w:rPr>
              <w:t xml:space="preserve"> </w:t>
            </w:r>
            <w:proofErr w:type="spellStart"/>
            <w:r w:rsidRPr="005B7DFC">
              <w:rPr>
                <w:rFonts w:ascii="Times New Roman" w:hAnsi="Times New Roman"/>
                <w:i/>
                <w:iCs/>
                <w:color w:val="000000"/>
                <w:sz w:val="22"/>
                <w:szCs w:val="22"/>
              </w:rPr>
              <w:t>limnetica</w:t>
            </w:r>
            <w:proofErr w:type="spellEnd"/>
          </w:p>
        </w:tc>
        <w:tc>
          <w:tcPr>
            <w:tcW w:w="645" w:type="dxa"/>
            <w:noWrap/>
            <w:vAlign w:val="center"/>
          </w:tcPr>
          <w:p w14:paraId="54BBC321"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4239B5A2"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3AF9F03A"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2181BBE3"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0911ACA4"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0618B366"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vAlign w:val="center"/>
          </w:tcPr>
          <w:p w14:paraId="7CA6FCC9" w14:textId="77777777" w:rsidR="003A1224" w:rsidRPr="005B7DFC" w:rsidRDefault="003A1224" w:rsidP="00C10D3B">
            <w:pPr>
              <w:jc w:val="center"/>
              <w:rPr>
                <w:rFonts w:ascii="Times New Roman" w:hAnsi="Times New Roman"/>
                <w:color w:val="000000"/>
                <w:sz w:val="22"/>
                <w:szCs w:val="22"/>
              </w:rPr>
            </w:pPr>
          </w:p>
        </w:tc>
        <w:tc>
          <w:tcPr>
            <w:tcW w:w="645" w:type="dxa"/>
            <w:noWrap/>
            <w:vAlign w:val="center"/>
          </w:tcPr>
          <w:p w14:paraId="2D3C95B8"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noWrap/>
            <w:vAlign w:val="center"/>
          </w:tcPr>
          <w:p w14:paraId="08488080"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5B7DFC" w14:paraId="493F803B" w14:textId="77777777" w:rsidTr="00C10D3B">
        <w:trPr>
          <w:trHeight w:val="308"/>
        </w:trPr>
        <w:tc>
          <w:tcPr>
            <w:tcW w:w="3080" w:type="dxa"/>
            <w:tcBorders>
              <w:bottom w:val="single" w:sz="4" w:space="0" w:color="auto"/>
            </w:tcBorders>
            <w:shd w:val="clear" w:color="auto" w:fill="E7E6E6"/>
            <w:noWrap/>
            <w:vAlign w:val="bottom"/>
          </w:tcPr>
          <w:p w14:paraId="378E3185" w14:textId="42CED1E1" w:rsidR="003A1224" w:rsidRPr="004B50A5" w:rsidRDefault="003A1224" w:rsidP="00C10D3B">
            <w:pPr>
              <w:rPr>
                <w:rFonts w:ascii="Times New Roman" w:hAnsi="Times New Roman"/>
                <w:color w:val="000000"/>
                <w:sz w:val="22"/>
                <w:szCs w:val="22"/>
              </w:rPr>
            </w:pPr>
            <w:proofErr w:type="spellStart"/>
            <w:r w:rsidRPr="00E70784">
              <w:rPr>
                <w:rFonts w:ascii="Times New Roman" w:hAnsi="Times New Roman"/>
                <w:i/>
                <w:iCs/>
                <w:color w:val="000000"/>
                <w:sz w:val="22"/>
                <w:szCs w:val="22"/>
              </w:rPr>
              <w:t>S</w:t>
            </w:r>
            <w:r w:rsidRPr="005B7DFC">
              <w:rPr>
                <w:rFonts w:ascii="Times New Roman" w:hAnsi="Times New Roman"/>
                <w:i/>
                <w:iCs/>
                <w:color w:val="000000"/>
                <w:sz w:val="22"/>
                <w:szCs w:val="22"/>
              </w:rPr>
              <w:t>pirulina</w:t>
            </w:r>
            <w:proofErr w:type="spellEnd"/>
            <w:r w:rsidRPr="005B7DFC">
              <w:rPr>
                <w:rFonts w:ascii="Times New Roman" w:hAnsi="Times New Roman"/>
                <w:i/>
                <w:iCs/>
                <w:color w:val="000000"/>
                <w:sz w:val="22"/>
                <w:szCs w:val="22"/>
              </w:rPr>
              <w:t xml:space="preserve"> </w:t>
            </w:r>
            <w:proofErr w:type="spellStart"/>
            <w:r w:rsidR="004B50A5">
              <w:rPr>
                <w:rFonts w:ascii="Times New Roman" w:hAnsi="Times New Roman"/>
                <w:color w:val="000000"/>
                <w:sz w:val="22"/>
                <w:szCs w:val="22"/>
              </w:rPr>
              <w:t>sp</w:t>
            </w:r>
            <w:proofErr w:type="spellEnd"/>
            <w:r w:rsidR="004B50A5">
              <w:rPr>
                <w:rFonts w:ascii="Times New Roman" w:hAnsi="Times New Roman"/>
                <w:color w:val="000000"/>
                <w:sz w:val="22"/>
                <w:szCs w:val="22"/>
              </w:rPr>
              <w:t>.</w:t>
            </w:r>
          </w:p>
        </w:tc>
        <w:tc>
          <w:tcPr>
            <w:tcW w:w="645" w:type="dxa"/>
            <w:tcBorders>
              <w:bottom w:val="single" w:sz="4" w:space="0" w:color="auto"/>
            </w:tcBorders>
            <w:shd w:val="clear" w:color="auto" w:fill="E7E6E6"/>
            <w:noWrap/>
            <w:vAlign w:val="center"/>
          </w:tcPr>
          <w:p w14:paraId="650E9454" w14:textId="77777777" w:rsidR="003A1224" w:rsidRPr="005B7DFC" w:rsidRDefault="003A1224" w:rsidP="00C10D3B">
            <w:pPr>
              <w:jc w:val="center"/>
              <w:rPr>
                <w:rFonts w:ascii="Times New Roman" w:hAnsi="Times New Roman"/>
                <w:color w:val="000000"/>
                <w:sz w:val="22"/>
                <w:szCs w:val="22"/>
              </w:rPr>
            </w:pPr>
          </w:p>
        </w:tc>
        <w:tc>
          <w:tcPr>
            <w:tcW w:w="645" w:type="dxa"/>
            <w:tcBorders>
              <w:bottom w:val="single" w:sz="4" w:space="0" w:color="auto"/>
            </w:tcBorders>
            <w:shd w:val="clear" w:color="auto" w:fill="E7E6E6"/>
            <w:noWrap/>
            <w:vAlign w:val="center"/>
          </w:tcPr>
          <w:p w14:paraId="7B5D529F" w14:textId="77777777" w:rsidR="003A1224" w:rsidRPr="005B7DFC" w:rsidRDefault="003A1224" w:rsidP="00C10D3B">
            <w:pPr>
              <w:jc w:val="center"/>
              <w:rPr>
                <w:rFonts w:ascii="Times New Roman" w:hAnsi="Times New Roman"/>
                <w:color w:val="000000"/>
                <w:sz w:val="22"/>
                <w:szCs w:val="22"/>
              </w:rPr>
            </w:pPr>
          </w:p>
        </w:tc>
        <w:tc>
          <w:tcPr>
            <w:tcW w:w="645" w:type="dxa"/>
            <w:tcBorders>
              <w:bottom w:val="single" w:sz="4" w:space="0" w:color="auto"/>
            </w:tcBorders>
            <w:shd w:val="clear" w:color="auto" w:fill="E7E6E6"/>
            <w:noWrap/>
            <w:vAlign w:val="center"/>
          </w:tcPr>
          <w:p w14:paraId="4637A47C" w14:textId="77777777" w:rsidR="003A1224" w:rsidRPr="005B7DFC" w:rsidRDefault="003A1224" w:rsidP="00C10D3B">
            <w:pPr>
              <w:jc w:val="center"/>
              <w:rPr>
                <w:rFonts w:ascii="Times New Roman" w:hAnsi="Times New Roman"/>
                <w:color w:val="000000"/>
                <w:sz w:val="22"/>
                <w:szCs w:val="22"/>
              </w:rPr>
            </w:pPr>
          </w:p>
        </w:tc>
        <w:tc>
          <w:tcPr>
            <w:tcW w:w="645" w:type="dxa"/>
            <w:tcBorders>
              <w:bottom w:val="single" w:sz="4" w:space="0" w:color="auto"/>
            </w:tcBorders>
            <w:shd w:val="clear" w:color="auto" w:fill="E7E6E6"/>
            <w:noWrap/>
            <w:vAlign w:val="center"/>
          </w:tcPr>
          <w:p w14:paraId="5FADF34D" w14:textId="77777777" w:rsidR="003A1224" w:rsidRPr="005B7DFC" w:rsidRDefault="003A1224" w:rsidP="00C10D3B">
            <w:pPr>
              <w:jc w:val="center"/>
              <w:rPr>
                <w:rFonts w:ascii="Times New Roman" w:hAnsi="Times New Roman"/>
                <w:color w:val="000000"/>
                <w:sz w:val="22"/>
                <w:szCs w:val="22"/>
              </w:rPr>
            </w:pPr>
          </w:p>
        </w:tc>
        <w:tc>
          <w:tcPr>
            <w:tcW w:w="645" w:type="dxa"/>
            <w:tcBorders>
              <w:bottom w:val="single" w:sz="4" w:space="0" w:color="auto"/>
            </w:tcBorders>
            <w:shd w:val="clear" w:color="auto" w:fill="E7E6E6"/>
            <w:noWrap/>
            <w:vAlign w:val="center"/>
          </w:tcPr>
          <w:p w14:paraId="2F5BAB0A" w14:textId="77777777" w:rsidR="003A1224" w:rsidRPr="005B7DFC" w:rsidRDefault="003A1224" w:rsidP="00C10D3B">
            <w:pPr>
              <w:jc w:val="center"/>
              <w:rPr>
                <w:rFonts w:ascii="Times New Roman" w:hAnsi="Times New Roman"/>
                <w:color w:val="000000"/>
                <w:sz w:val="22"/>
                <w:szCs w:val="22"/>
              </w:rPr>
            </w:pPr>
          </w:p>
        </w:tc>
        <w:tc>
          <w:tcPr>
            <w:tcW w:w="645" w:type="dxa"/>
            <w:tcBorders>
              <w:bottom w:val="single" w:sz="4" w:space="0" w:color="auto"/>
            </w:tcBorders>
            <w:shd w:val="clear" w:color="auto" w:fill="E7E6E6"/>
            <w:noWrap/>
            <w:vAlign w:val="center"/>
          </w:tcPr>
          <w:p w14:paraId="6ABD5ED8" w14:textId="77777777" w:rsidR="003A1224" w:rsidRPr="005B7DFC" w:rsidRDefault="003A1224" w:rsidP="00C10D3B">
            <w:pPr>
              <w:jc w:val="center"/>
              <w:rPr>
                <w:rFonts w:ascii="Times New Roman" w:hAnsi="Times New Roman"/>
                <w:color w:val="000000"/>
                <w:sz w:val="22"/>
                <w:szCs w:val="22"/>
              </w:rPr>
            </w:pPr>
          </w:p>
        </w:tc>
        <w:tc>
          <w:tcPr>
            <w:tcW w:w="645" w:type="dxa"/>
            <w:tcBorders>
              <w:bottom w:val="single" w:sz="4" w:space="0" w:color="auto"/>
            </w:tcBorders>
            <w:shd w:val="clear" w:color="auto" w:fill="E7E6E6"/>
            <w:vAlign w:val="center"/>
          </w:tcPr>
          <w:p w14:paraId="7DEC77DB" w14:textId="77777777" w:rsidR="003A1224" w:rsidRPr="005B7DFC" w:rsidRDefault="003A1224" w:rsidP="00C10D3B">
            <w:pPr>
              <w:jc w:val="center"/>
              <w:rPr>
                <w:rFonts w:ascii="Times New Roman" w:hAnsi="Times New Roman"/>
                <w:color w:val="000000"/>
                <w:sz w:val="22"/>
                <w:szCs w:val="22"/>
              </w:rPr>
            </w:pPr>
          </w:p>
        </w:tc>
        <w:tc>
          <w:tcPr>
            <w:tcW w:w="645" w:type="dxa"/>
            <w:tcBorders>
              <w:bottom w:val="single" w:sz="4" w:space="0" w:color="auto"/>
            </w:tcBorders>
            <w:shd w:val="clear" w:color="auto" w:fill="E7E6E6"/>
            <w:noWrap/>
            <w:vAlign w:val="center"/>
          </w:tcPr>
          <w:p w14:paraId="73BF0245"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5" w:type="dxa"/>
            <w:tcBorders>
              <w:bottom w:val="single" w:sz="4" w:space="0" w:color="auto"/>
            </w:tcBorders>
            <w:shd w:val="clear" w:color="auto" w:fill="E7E6E6"/>
            <w:noWrap/>
            <w:vAlign w:val="center"/>
          </w:tcPr>
          <w:p w14:paraId="01C6F8B2" w14:textId="77777777" w:rsidR="003A1224" w:rsidRPr="005B7DFC"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bl>
    <w:p w14:paraId="242740CA" w14:textId="77777777" w:rsidR="003A1224" w:rsidRDefault="003A1224" w:rsidP="003A1224">
      <w:pPr>
        <w:pStyle w:val="Odstavec1"/>
        <w:ind w:left="360"/>
      </w:pPr>
    </w:p>
    <w:tbl>
      <w:tblPr>
        <w:tblW w:w="8901" w:type="dxa"/>
        <w:tblCellMar>
          <w:left w:w="70" w:type="dxa"/>
          <w:right w:w="70" w:type="dxa"/>
        </w:tblCellMar>
        <w:tblLook w:val="00A0" w:firstRow="1" w:lastRow="0" w:firstColumn="1" w:lastColumn="0" w:noHBand="0" w:noVBand="0"/>
      </w:tblPr>
      <w:tblGrid>
        <w:gridCol w:w="3087"/>
        <w:gridCol w:w="646"/>
        <w:gridCol w:w="646"/>
        <w:gridCol w:w="646"/>
        <w:gridCol w:w="646"/>
        <w:gridCol w:w="646"/>
        <w:gridCol w:w="646"/>
        <w:gridCol w:w="646"/>
        <w:gridCol w:w="646"/>
        <w:gridCol w:w="646"/>
      </w:tblGrid>
      <w:tr w:rsidR="003A1224" w:rsidRPr="001B5DB1" w14:paraId="7797027F" w14:textId="77777777" w:rsidTr="00C10D3B">
        <w:trPr>
          <w:trHeight w:val="249"/>
        </w:trPr>
        <w:tc>
          <w:tcPr>
            <w:tcW w:w="8901" w:type="dxa"/>
            <w:gridSpan w:val="10"/>
            <w:tcBorders>
              <w:top w:val="single" w:sz="4" w:space="0" w:color="auto"/>
              <w:bottom w:val="single" w:sz="4" w:space="0" w:color="auto"/>
            </w:tcBorders>
            <w:noWrap/>
            <w:vAlign w:val="bottom"/>
          </w:tcPr>
          <w:p w14:paraId="10ED3856"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Krásnoočka (Euglenophyta)</w:t>
            </w:r>
          </w:p>
        </w:tc>
      </w:tr>
      <w:tr w:rsidR="003A1224" w:rsidRPr="001B5DB1" w14:paraId="721E04B3" w14:textId="77777777" w:rsidTr="00C10D3B">
        <w:trPr>
          <w:trHeight w:val="249"/>
        </w:trPr>
        <w:tc>
          <w:tcPr>
            <w:tcW w:w="3087" w:type="dxa"/>
            <w:tcBorders>
              <w:top w:val="single" w:sz="4" w:space="0" w:color="auto"/>
            </w:tcBorders>
            <w:noWrap/>
            <w:vAlign w:val="bottom"/>
          </w:tcPr>
          <w:p w14:paraId="7747B85F" w14:textId="77777777" w:rsidR="003A1224" w:rsidRPr="001B5DB1" w:rsidRDefault="003A1224" w:rsidP="00C10D3B">
            <w:pPr>
              <w:rPr>
                <w:rFonts w:ascii="Times New Roman" w:hAnsi="Times New Roman"/>
                <w:b/>
                <w:bCs/>
                <w:color w:val="000000"/>
                <w:sz w:val="22"/>
                <w:szCs w:val="22"/>
              </w:rPr>
            </w:pPr>
            <w:r>
              <w:rPr>
                <w:rFonts w:ascii="Times New Roman" w:hAnsi="Times New Roman"/>
                <w:b/>
                <w:bCs/>
                <w:color w:val="000000"/>
                <w:sz w:val="22"/>
                <w:szCs w:val="22"/>
              </w:rPr>
              <w:t xml:space="preserve">Lokalita </w:t>
            </w:r>
          </w:p>
        </w:tc>
        <w:tc>
          <w:tcPr>
            <w:tcW w:w="646" w:type="dxa"/>
            <w:tcBorders>
              <w:top w:val="single" w:sz="4" w:space="0" w:color="auto"/>
            </w:tcBorders>
            <w:noWrap/>
            <w:vAlign w:val="center"/>
          </w:tcPr>
          <w:p w14:paraId="157906A1" w14:textId="77777777" w:rsidR="003A1224" w:rsidRPr="001B5DB1"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46" w:type="dxa"/>
            <w:tcBorders>
              <w:top w:val="single" w:sz="4" w:space="0" w:color="auto"/>
            </w:tcBorders>
            <w:noWrap/>
            <w:vAlign w:val="center"/>
          </w:tcPr>
          <w:p w14:paraId="5F001A8A" w14:textId="77777777" w:rsidR="003A1224" w:rsidRPr="001B5DB1"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46" w:type="dxa"/>
            <w:tcBorders>
              <w:top w:val="single" w:sz="4" w:space="0" w:color="auto"/>
            </w:tcBorders>
            <w:noWrap/>
            <w:vAlign w:val="center"/>
          </w:tcPr>
          <w:p w14:paraId="220707FC" w14:textId="77777777" w:rsidR="003A1224" w:rsidRPr="001B5DB1"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46" w:type="dxa"/>
            <w:tcBorders>
              <w:top w:val="single" w:sz="4" w:space="0" w:color="auto"/>
            </w:tcBorders>
            <w:noWrap/>
            <w:vAlign w:val="center"/>
          </w:tcPr>
          <w:p w14:paraId="02CA1EF3" w14:textId="77777777" w:rsidR="003A1224" w:rsidRPr="001B5DB1"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46" w:type="dxa"/>
            <w:tcBorders>
              <w:top w:val="single" w:sz="4" w:space="0" w:color="auto"/>
            </w:tcBorders>
            <w:noWrap/>
            <w:vAlign w:val="center"/>
          </w:tcPr>
          <w:p w14:paraId="1F11FFEF" w14:textId="77777777" w:rsidR="003A1224" w:rsidRPr="001B5DB1"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46" w:type="dxa"/>
            <w:tcBorders>
              <w:top w:val="single" w:sz="4" w:space="0" w:color="auto"/>
            </w:tcBorders>
            <w:noWrap/>
            <w:vAlign w:val="center"/>
          </w:tcPr>
          <w:p w14:paraId="10943B63" w14:textId="77777777" w:rsidR="003A1224" w:rsidRPr="001B5DB1"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46" w:type="dxa"/>
            <w:tcBorders>
              <w:top w:val="single" w:sz="4" w:space="0" w:color="auto"/>
            </w:tcBorders>
            <w:noWrap/>
            <w:vAlign w:val="center"/>
          </w:tcPr>
          <w:p w14:paraId="21B6FAFE" w14:textId="77777777" w:rsidR="003A1224" w:rsidRPr="001B5DB1"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1</w:t>
            </w:r>
          </w:p>
        </w:tc>
        <w:tc>
          <w:tcPr>
            <w:tcW w:w="646" w:type="dxa"/>
            <w:tcBorders>
              <w:top w:val="single" w:sz="4" w:space="0" w:color="auto"/>
            </w:tcBorders>
            <w:noWrap/>
            <w:vAlign w:val="center"/>
          </w:tcPr>
          <w:p w14:paraId="03C79454" w14:textId="77777777" w:rsidR="003A1224" w:rsidRPr="001B5DB1"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46" w:type="dxa"/>
            <w:tcBorders>
              <w:top w:val="single" w:sz="4" w:space="0" w:color="auto"/>
            </w:tcBorders>
            <w:noWrap/>
            <w:vAlign w:val="center"/>
          </w:tcPr>
          <w:p w14:paraId="1A921AE2" w14:textId="77777777" w:rsidR="003A1224" w:rsidRPr="001B5DB1"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1B5DB1" w14:paraId="619B63F9" w14:textId="77777777" w:rsidTr="00C10D3B">
        <w:trPr>
          <w:trHeight w:val="249"/>
        </w:trPr>
        <w:tc>
          <w:tcPr>
            <w:tcW w:w="3087" w:type="dxa"/>
            <w:shd w:val="clear" w:color="auto" w:fill="E7E6E6"/>
            <w:noWrap/>
            <w:vAlign w:val="bottom"/>
          </w:tcPr>
          <w:p w14:paraId="04A73480" w14:textId="77777777" w:rsidR="003A1224" w:rsidRPr="001B5DB1"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E</w:t>
            </w:r>
            <w:r w:rsidRPr="001B5DB1">
              <w:rPr>
                <w:rFonts w:ascii="Times New Roman" w:hAnsi="Times New Roman"/>
                <w:i/>
                <w:iCs/>
                <w:color w:val="000000"/>
                <w:sz w:val="22"/>
                <w:szCs w:val="22"/>
              </w:rPr>
              <w:t>uglena</w:t>
            </w:r>
            <w:proofErr w:type="spellEnd"/>
            <w:r w:rsidRPr="001B5DB1">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46" w:type="dxa"/>
            <w:shd w:val="clear" w:color="auto" w:fill="E7E6E6"/>
            <w:noWrap/>
            <w:vAlign w:val="center"/>
          </w:tcPr>
          <w:p w14:paraId="1D95D484"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18068068"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4C78CEF3"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51A830D2"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3C65BB63"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25D2894D"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18EA1BA1"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68329BFE"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78975B6D"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1B5DB1" w14:paraId="34238D7E" w14:textId="77777777" w:rsidTr="00C10D3B">
        <w:trPr>
          <w:trHeight w:val="249"/>
        </w:trPr>
        <w:tc>
          <w:tcPr>
            <w:tcW w:w="3087" w:type="dxa"/>
            <w:noWrap/>
            <w:vAlign w:val="bottom"/>
          </w:tcPr>
          <w:p w14:paraId="21573F92" w14:textId="77777777" w:rsidR="003A1224" w:rsidRPr="001B5DB1"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P</w:t>
            </w:r>
            <w:r w:rsidRPr="001B5DB1">
              <w:rPr>
                <w:rFonts w:ascii="Times New Roman" w:hAnsi="Times New Roman"/>
                <w:i/>
                <w:iCs/>
                <w:color w:val="000000"/>
                <w:sz w:val="22"/>
                <w:szCs w:val="22"/>
              </w:rPr>
              <w:t>hacus</w:t>
            </w:r>
            <w:proofErr w:type="spellEnd"/>
            <w:r w:rsidRPr="001B5DB1">
              <w:rPr>
                <w:rFonts w:ascii="Times New Roman" w:hAnsi="Times New Roman"/>
                <w:i/>
                <w:iCs/>
                <w:color w:val="000000"/>
                <w:sz w:val="22"/>
                <w:szCs w:val="22"/>
              </w:rPr>
              <w:t xml:space="preserve"> </w:t>
            </w:r>
            <w:proofErr w:type="spellStart"/>
            <w:r w:rsidRPr="001B5DB1">
              <w:rPr>
                <w:rFonts w:ascii="Times New Roman" w:hAnsi="Times New Roman"/>
                <w:i/>
                <w:iCs/>
                <w:color w:val="000000"/>
                <w:sz w:val="22"/>
                <w:szCs w:val="22"/>
              </w:rPr>
              <w:t>acuminatus</w:t>
            </w:r>
            <w:proofErr w:type="spellEnd"/>
          </w:p>
        </w:tc>
        <w:tc>
          <w:tcPr>
            <w:tcW w:w="646" w:type="dxa"/>
            <w:noWrap/>
            <w:vAlign w:val="center"/>
          </w:tcPr>
          <w:p w14:paraId="2B2E7E09" w14:textId="77777777" w:rsidR="003A1224" w:rsidRPr="001B5DB1" w:rsidRDefault="003A1224" w:rsidP="00C10D3B">
            <w:pPr>
              <w:jc w:val="center"/>
              <w:rPr>
                <w:rFonts w:ascii="Times New Roman" w:hAnsi="Times New Roman"/>
                <w:color w:val="000000"/>
                <w:sz w:val="22"/>
                <w:szCs w:val="22"/>
              </w:rPr>
            </w:pPr>
          </w:p>
        </w:tc>
        <w:tc>
          <w:tcPr>
            <w:tcW w:w="646" w:type="dxa"/>
            <w:noWrap/>
            <w:vAlign w:val="center"/>
          </w:tcPr>
          <w:p w14:paraId="31A5E960"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noWrap/>
            <w:vAlign w:val="center"/>
          </w:tcPr>
          <w:p w14:paraId="44F6D401" w14:textId="77777777" w:rsidR="003A1224" w:rsidRPr="001B5DB1" w:rsidRDefault="003A1224" w:rsidP="00C10D3B">
            <w:pPr>
              <w:jc w:val="center"/>
              <w:rPr>
                <w:rFonts w:ascii="Times New Roman" w:hAnsi="Times New Roman"/>
                <w:color w:val="000000"/>
                <w:sz w:val="22"/>
                <w:szCs w:val="22"/>
              </w:rPr>
            </w:pPr>
          </w:p>
        </w:tc>
        <w:tc>
          <w:tcPr>
            <w:tcW w:w="646" w:type="dxa"/>
            <w:noWrap/>
            <w:vAlign w:val="center"/>
          </w:tcPr>
          <w:p w14:paraId="4C2FF2D2" w14:textId="77777777" w:rsidR="003A1224" w:rsidRPr="001B5DB1" w:rsidRDefault="003A1224" w:rsidP="00C10D3B">
            <w:pPr>
              <w:jc w:val="center"/>
              <w:rPr>
                <w:rFonts w:ascii="Times New Roman" w:hAnsi="Times New Roman"/>
                <w:color w:val="000000"/>
                <w:sz w:val="22"/>
                <w:szCs w:val="22"/>
              </w:rPr>
            </w:pPr>
          </w:p>
        </w:tc>
        <w:tc>
          <w:tcPr>
            <w:tcW w:w="646" w:type="dxa"/>
            <w:noWrap/>
            <w:vAlign w:val="center"/>
          </w:tcPr>
          <w:p w14:paraId="66832E90"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noWrap/>
            <w:vAlign w:val="center"/>
          </w:tcPr>
          <w:p w14:paraId="519E4711" w14:textId="77777777" w:rsidR="003A1224" w:rsidRPr="001B5DB1" w:rsidRDefault="003A1224" w:rsidP="00C10D3B">
            <w:pPr>
              <w:jc w:val="center"/>
              <w:rPr>
                <w:rFonts w:ascii="Times New Roman" w:hAnsi="Times New Roman"/>
                <w:color w:val="000000"/>
                <w:sz w:val="22"/>
                <w:szCs w:val="22"/>
              </w:rPr>
            </w:pPr>
          </w:p>
        </w:tc>
        <w:tc>
          <w:tcPr>
            <w:tcW w:w="646" w:type="dxa"/>
            <w:noWrap/>
            <w:vAlign w:val="center"/>
          </w:tcPr>
          <w:p w14:paraId="40194193" w14:textId="77777777" w:rsidR="003A1224" w:rsidRPr="001B5DB1" w:rsidRDefault="003A1224" w:rsidP="00C10D3B">
            <w:pPr>
              <w:jc w:val="center"/>
              <w:rPr>
                <w:rFonts w:ascii="Times New Roman" w:hAnsi="Times New Roman"/>
                <w:color w:val="000000"/>
                <w:sz w:val="22"/>
                <w:szCs w:val="22"/>
              </w:rPr>
            </w:pPr>
          </w:p>
        </w:tc>
        <w:tc>
          <w:tcPr>
            <w:tcW w:w="646" w:type="dxa"/>
            <w:noWrap/>
            <w:vAlign w:val="center"/>
          </w:tcPr>
          <w:p w14:paraId="23F57B8C" w14:textId="77777777" w:rsidR="003A1224" w:rsidRPr="001B5DB1" w:rsidRDefault="003A1224" w:rsidP="00C10D3B">
            <w:pPr>
              <w:jc w:val="center"/>
              <w:rPr>
                <w:rFonts w:ascii="Times New Roman" w:hAnsi="Times New Roman"/>
                <w:color w:val="000000"/>
                <w:sz w:val="22"/>
                <w:szCs w:val="22"/>
              </w:rPr>
            </w:pPr>
          </w:p>
        </w:tc>
        <w:tc>
          <w:tcPr>
            <w:tcW w:w="646" w:type="dxa"/>
            <w:noWrap/>
            <w:vAlign w:val="center"/>
          </w:tcPr>
          <w:p w14:paraId="1B9166DB" w14:textId="77777777" w:rsidR="003A1224" w:rsidRPr="001B5DB1" w:rsidRDefault="003A1224" w:rsidP="00C10D3B">
            <w:pPr>
              <w:jc w:val="center"/>
              <w:rPr>
                <w:rFonts w:ascii="Times New Roman" w:hAnsi="Times New Roman"/>
                <w:color w:val="000000"/>
                <w:sz w:val="22"/>
                <w:szCs w:val="22"/>
              </w:rPr>
            </w:pPr>
          </w:p>
        </w:tc>
      </w:tr>
      <w:tr w:rsidR="003A1224" w:rsidRPr="001B5DB1" w14:paraId="6D8E2D3F" w14:textId="77777777" w:rsidTr="00C10D3B">
        <w:trPr>
          <w:trHeight w:val="249"/>
        </w:trPr>
        <w:tc>
          <w:tcPr>
            <w:tcW w:w="3087" w:type="dxa"/>
            <w:shd w:val="clear" w:color="auto" w:fill="E7E6E6"/>
            <w:noWrap/>
            <w:vAlign w:val="bottom"/>
          </w:tcPr>
          <w:p w14:paraId="52F7DB83" w14:textId="77777777" w:rsidR="003A1224" w:rsidRPr="001B5DB1"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P</w:t>
            </w:r>
            <w:r w:rsidRPr="001B5DB1">
              <w:rPr>
                <w:rFonts w:ascii="Times New Roman" w:hAnsi="Times New Roman"/>
                <w:i/>
                <w:iCs/>
                <w:color w:val="000000"/>
                <w:sz w:val="22"/>
                <w:szCs w:val="22"/>
              </w:rPr>
              <w:t>hacus</w:t>
            </w:r>
            <w:proofErr w:type="spellEnd"/>
            <w:r w:rsidRPr="001B5DB1">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Pr>
                <w:rFonts w:ascii="Times New Roman" w:hAnsi="Times New Roman"/>
                <w:color w:val="000000"/>
                <w:sz w:val="22"/>
                <w:szCs w:val="22"/>
              </w:rPr>
              <w:t>.</w:t>
            </w:r>
          </w:p>
        </w:tc>
        <w:tc>
          <w:tcPr>
            <w:tcW w:w="646" w:type="dxa"/>
            <w:shd w:val="clear" w:color="auto" w:fill="E7E6E6"/>
            <w:noWrap/>
            <w:vAlign w:val="center"/>
          </w:tcPr>
          <w:p w14:paraId="09AD0809" w14:textId="77777777" w:rsidR="003A1224" w:rsidRPr="001B5DB1" w:rsidRDefault="003A1224" w:rsidP="00C10D3B">
            <w:pPr>
              <w:jc w:val="center"/>
              <w:rPr>
                <w:rFonts w:ascii="Times New Roman" w:hAnsi="Times New Roman"/>
                <w:color w:val="000000"/>
                <w:sz w:val="22"/>
                <w:szCs w:val="22"/>
              </w:rPr>
            </w:pPr>
          </w:p>
        </w:tc>
        <w:tc>
          <w:tcPr>
            <w:tcW w:w="646" w:type="dxa"/>
            <w:shd w:val="clear" w:color="auto" w:fill="E7E6E6"/>
            <w:noWrap/>
            <w:vAlign w:val="center"/>
          </w:tcPr>
          <w:p w14:paraId="4E19F3C5" w14:textId="77777777" w:rsidR="003A1224" w:rsidRPr="001B5DB1" w:rsidRDefault="003A1224" w:rsidP="00C10D3B">
            <w:pPr>
              <w:jc w:val="center"/>
              <w:rPr>
                <w:rFonts w:ascii="Times New Roman" w:hAnsi="Times New Roman"/>
                <w:color w:val="000000"/>
                <w:sz w:val="22"/>
                <w:szCs w:val="22"/>
              </w:rPr>
            </w:pPr>
          </w:p>
        </w:tc>
        <w:tc>
          <w:tcPr>
            <w:tcW w:w="646" w:type="dxa"/>
            <w:shd w:val="clear" w:color="auto" w:fill="E7E6E6"/>
            <w:noWrap/>
            <w:vAlign w:val="center"/>
          </w:tcPr>
          <w:p w14:paraId="54A9B6BD" w14:textId="77777777" w:rsidR="003A1224" w:rsidRPr="001B5DB1" w:rsidRDefault="003A1224" w:rsidP="00C10D3B">
            <w:pPr>
              <w:jc w:val="center"/>
              <w:rPr>
                <w:rFonts w:ascii="Times New Roman" w:hAnsi="Times New Roman"/>
                <w:color w:val="000000"/>
                <w:sz w:val="22"/>
                <w:szCs w:val="22"/>
              </w:rPr>
            </w:pPr>
          </w:p>
        </w:tc>
        <w:tc>
          <w:tcPr>
            <w:tcW w:w="646" w:type="dxa"/>
            <w:shd w:val="clear" w:color="auto" w:fill="E7E6E6"/>
            <w:noWrap/>
            <w:vAlign w:val="center"/>
          </w:tcPr>
          <w:p w14:paraId="0DD45943"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267128B2"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5E3307D5"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66C0680B" w14:textId="77777777" w:rsidR="003A1224" w:rsidRPr="001B5DB1" w:rsidRDefault="003A1224" w:rsidP="00C10D3B">
            <w:pPr>
              <w:jc w:val="center"/>
              <w:rPr>
                <w:rFonts w:ascii="Times New Roman" w:hAnsi="Times New Roman"/>
                <w:color w:val="000000"/>
                <w:sz w:val="22"/>
                <w:szCs w:val="22"/>
              </w:rPr>
            </w:pPr>
          </w:p>
        </w:tc>
        <w:tc>
          <w:tcPr>
            <w:tcW w:w="646" w:type="dxa"/>
            <w:shd w:val="clear" w:color="auto" w:fill="E7E6E6"/>
            <w:noWrap/>
            <w:vAlign w:val="center"/>
          </w:tcPr>
          <w:p w14:paraId="7E645CE3"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shd w:val="clear" w:color="auto" w:fill="E7E6E6"/>
            <w:noWrap/>
            <w:vAlign w:val="center"/>
          </w:tcPr>
          <w:p w14:paraId="6B4C6A12" w14:textId="77777777" w:rsidR="003A1224" w:rsidRPr="001B5DB1" w:rsidRDefault="003A1224" w:rsidP="00C10D3B">
            <w:pPr>
              <w:jc w:val="center"/>
              <w:rPr>
                <w:rFonts w:ascii="Times New Roman" w:hAnsi="Times New Roman"/>
                <w:color w:val="000000"/>
                <w:sz w:val="22"/>
                <w:szCs w:val="22"/>
              </w:rPr>
            </w:pPr>
          </w:p>
        </w:tc>
      </w:tr>
      <w:tr w:rsidR="003A1224" w:rsidRPr="001B5DB1" w14:paraId="68116E1B" w14:textId="77777777" w:rsidTr="00C10D3B">
        <w:trPr>
          <w:trHeight w:val="249"/>
        </w:trPr>
        <w:tc>
          <w:tcPr>
            <w:tcW w:w="3087" w:type="dxa"/>
            <w:tcBorders>
              <w:bottom w:val="single" w:sz="4" w:space="0" w:color="auto"/>
            </w:tcBorders>
            <w:noWrap/>
            <w:vAlign w:val="bottom"/>
          </w:tcPr>
          <w:p w14:paraId="026ABBB5" w14:textId="77777777" w:rsidR="003A1224" w:rsidRPr="001B5DB1"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T</w:t>
            </w:r>
            <w:r w:rsidRPr="001B5DB1">
              <w:rPr>
                <w:rFonts w:ascii="Times New Roman" w:hAnsi="Times New Roman"/>
                <w:i/>
                <w:iCs/>
                <w:color w:val="000000"/>
                <w:sz w:val="22"/>
                <w:szCs w:val="22"/>
              </w:rPr>
              <w:t>rachelomonas</w:t>
            </w:r>
            <w:proofErr w:type="spellEnd"/>
            <w:r w:rsidRPr="001B5DB1">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r w:rsidRPr="001B5DB1">
              <w:rPr>
                <w:rFonts w:ascii="Times New Roman" w:hAnsi="Times New Roman"/>
                <w:i/>
                <w:iCs/>
                <w:color w:val="000000"/>
                <w:sz w:val="22"/>
                <w:szCs w:val="22"/>
              </w:rPr>
              <w:t xml:space="preserve"> </w:t>
            </w:r>
          </w:p>
        </w:tc>
        <w:tc>
          <w:tcPr>
            <w:tcW w:w="646" w:type="dxa"/>
            <w:tcBorders>
              <w:bottom w:val="single" w:sz="4" w:space="0" w:color="auto"/>
            </w:tcBorders>
            <w:noWrap/>
            <w:vAlign w:val="center"/>
          </w:tcPr>
          <w:p w14:paraId="53AFBEEF" w14:textId="77777777" w:rsidR="003A1224" w:rsidRPr="001B5DB1" w:rsidRDefault="003A1224" w:rsidP="00C10D3B">
            <w:pPr>
              <w:jc w:val="center"/>
              <w:rPr>
                <w:rFonts w:ascii="Times New Roman" w:hAnsi="Times New Roman"/>
                <w:color w:val="000000"/>
                <w:sz w:val="22"/>
                <w:szCs w:val="22"/>
              </w:rPr>
            </w:pPr>
          </w:p>
        </w:tc>
        <w:tc>
          <w:tcPr>
            <w:tcW w:w="646" w:type="dxa"/>
            <w:tcBorders>
              <w:bottom w:val="single" w:sz="4" w:space="0" w:color="auto"/>
            </w:tcBorders>
            <w:noWrap/>
            <w:vAlign w:val="center"/>
          </w:tcPr>
          <w:p w14:paraId="183CA8CD"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tcBorders>
              <w:bottom w:val="single" w:sz="4" w:space="0" w:color="auto"/>
            </w:tcBorders>
            <w:noWrap/>
            <w:vAlign w:val="center"/>
          </w:tcPr>
          <w:p w14:paraId="6A248002" w14:textId="77777777" w:rsidR="003A1224" w:rsidRPr="001B5DB1"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46" w:type="dxa"/>
            <w:tcBorders>
              <w:bottom w:val="single" w:sz="4" w:space="0" w:color="auto"/>
            </w:tcBorders>
            <w:noWrap/>
            <w:vAlign w:val="center"/>
          </w:tcPr>
          <w:p w14:paraId="154FCE21" w14:textId="77777777" w:rsidR="003A1224" w:rsidRPr="001B5DB1" w:rsidRDefault="003A1224" w:rsidP="00C10D3B">
            <w:pPr>
              <w:jc w:val="center"/>
              <w:rPr>
                <w:rFonts w:ascii="Times New Roman" w:hAnsi="Times New Roman"/>
                <w:color w:val="000000"/>
                <w:sz w:val="22"/>
                <w:szCs w:val="22"/>
              </w:rPr>
            </w:pPr>
          </w:p>
        </w:tc>
        <w:tc>
          <w:tcPr>
            <w:tcW w:w="646" w:type="dxa"/>
            <w:tcBorders>
              <w:bottom w:val="single" w:sz="4" w:space="0" w:color="auto"/>
            </w:tcBorders>
            <w:noWrap/>
            <w:vAlign w:val="center"/>
          </w:tcPr>
          <w:p w14:paraId="31A39611" w14:textId="77777777" w:rsidR="003A1224" w:rsidRPr="001B5DB1" w:rsidRDefault="003A1224" w:rsidP="00C10D3B">
            <w:pPr>
              <w:jc w:val="center"/>
              <w:rPr>
                <w:rFonts w:ascii="Times New Roman" w:hAnsi="Times New Roman"/>
                <w:color w:val="000000"/>
                <w:sz w:val="22"/>
                <w:szCs w:val="22"/>
              </w:rPr>
            </w:pPr>
          </w:p>
        </w:tc>
        <w:tc>
          <w:tcPr>
            <w:tcW w:w="646" w:type="dxa"/>
            <w:tcBorders>
              <w:bottom w:val="single" w:sz="4" w:space="0" w:color="auto"/>
            </w:tcBorders>
            <w:noWrap/>
            <w:vAlign w:val="center"/>
          </w:tcPr>
          <w:p w14:paraId="6BC0C7FD" w14:textId="77777777" w:rsidR="003A1224" w:rsidRPr="001B5DB1" w:rsidRDefault="003A1224" w:rsidP="00C10D3B">
            <w:pPr>
              <w:jc w:val="center"/>
              <w:rPr>
                <w:rFonts w:ascii="Times New Roman" w:hAnsi="Times New Roman"/>
                <w:color w:val="000000"/>
                <w:sz w:val="22"/>
                <w:szCs w:val="22"/>
              </w:rPr>
            </w:pPr>
          </w:p>
        </w:tc>
        <w:tc>
          <w:tcPr>
            <w:tcW w:w="646" w:type="dxa"/>
            <w:tcBorders>
              <w:bottom w:val="single" w:sz="4" w:space="0" w:color="auto"/>
            </w:tcBorders>
            <w:noWrap/>
            <w:vAlign w:val="center"/>
          </w:tcPr>
          <w:p w14:paraId="5DC52F7E" w14:textId="77777777" w:rsidR="003A1224" w:rsidRPr="001B5DB1" w:rsidRDefault="003A1224" w:rsidP="00C10D3B">
            <w:pPr>
              <w:jc w:val="center"/>
              <w:rPr>
                <w:rFonts w:ascii="Times New Roman" w:hAnsi="Times New Roman"/>
                <w:color w:val="000000"/>
                <w:sz w:val="22"/>
                <w:szCs w:val="22"/>
              </w:rPr>
            </w:pPr>
          </w:p>
        </w:tc>
        <w:tc>
          <w:tcPr>
            <w:tcW w:w="646" w:type="dxa"/>
            <w:tcBorders>
              <w:bottom w:val="single" w:sz="4" w:space="0" w:color="auto"/>
            </w:tcBorders>
            <w:noWrap/>
            <w:vAlign w:val="center"/>
          </w:tcPr>
          <w:p w14:paraId="70BBD4E7" w14:textId="77777777" w:rsidR="003A1224" w:rsidRPr="001B5DB1" w:rsidRDefault="003A1224" w:rsidP="00C10D3B">
            <w:pPr>
              <w:jc w:val="center"/>
              <w:rPr>
                <w:rFonts w:ascii="Times New Roman" w:hAnsi="Times New Roman"/>
                <w:color w:val="000000"/>
                <w:sz w:val="22"/>
                <w:szCs w:val="22"/>
              </w:rPr>
            </w:pPr>
          </w:p>
        </w:tc>
        <w:tc>
          <w:tcPr>
            <w:tcW w:w="646" w:type="dxa"/>
            <w:tcBorders>
              <w:bottom w:val="single" w:sz="4" w:space="0" w:color="auto"/>
            </w:tcBorders>
            <w:noWrap/>
            <w:vAlign w:val="center"/>
          </w:tcPr>
          <w:p w14:paraId="70E3A3D7" w14:textId="77777777" w:rsidR="003A1224" w:rsidRPr="001B5DB1" w:rsidRDefault="003A1224" w:rsidP="00C10D3B">
            <w:pPr>
              <w:jc w:val="center"/>
              <w:rPr>
                <w:rFonts w:ascii="Times New Roman" w:hAnsi="Times New Roman"/>
                <w:color w:val="000000"/>
                <w:sz w:val="22"/>
                <w:szCs w:val="22"/>
              </w:rPr>
            </w:pPr>
          </w:p>
        </w:tc>
      </w:tr>
    </w:tbl>
    <w:p w14:paraId="7FB9FD83" w14:textId="77777777" w:rsidR="003A1224" w:rsidRDefault="003A1224" w:rsidP="003A1224">
      <w:pPr>
        <w:pStyle w:val="Dalodstavce"/>
        <w:ind w:left="360" w:firstLine="0"/>
      </w:pPr>
    </w:p>
    <w:tbl>
      <w:tblPr>
        <w:tblW w:w="8953" w:type="dxa"/>
        <w:tblCellMar>
          <w:left w:w="70" w:type="dxa"/>
          <w:right w:w="70" w:type="dxa"/>
        </w:tblCellMar>
        <w:tblLook w:val="00A0" w:firstRow="1" w:lastRow="0" w:firstColumn="1" w:lastColumn="0" w:noHBand="0" w:noVBand="0"/>
      </w:tblPr>
      <w:tblGrid>
        <w:gridCol w:w="3103"/>
        <w:gridCol w:w="650"/>
        <w:gridCol w:w="650"/>
        <w:gridCol w:w="650"/>
        <w:gridCol w:w="650"/>
        <w:gridCol w:w="650"/>
        <w:gridCol w:w="650"/>
        <w:gridCol w:w="650"/>
        <w:gridCol w:w="650"/>
        <w:gridCol w:w="650"/>
      </w:tblGrid>
      <w:tr w:rsidR="003A1224" w:rsidRPr="00E70784" w14:paraId="291886F1" w14:textId="77777777" w:rsidTr="00C10D3B">
        <w:trPr>
          <w:trHeight w:val="251"/>
        </w:trPr>
        <w:tc>
          <w:tcPr>
            <w:tcW w:w="8953" w:type="dxa"/>
            <w:gridSpan w:val="10"/>
            <w:tcBorders>
              <w:top w:val="single" w:sz="4" w:space="0" w:color="auto"/>
              <w:bottom w:val="single" w:sz="4" w:space="0" w:color="auto"/>
            </w:tcBorders>
            <w:noWrap/>
            <w:vAlign w:val="bottom"/>
          </w:tcPr>
          <w:p w14:paraId="1D3F8686"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Skrytěnky (Cryptophyta)</w:t>
            </w:r>
          </w:p>
        </w:tc>
      </w:tr>
      <w:tr w:rsidR="003A1224" w:rsidRPr="00E70784" w14:paraId="015BF018" w14:textId="77777777" w:rsidTr="00C10D3B">
        <w:trPr>
          <w:trHeight w:val="251"/>
        </w:trPr>
        <w:tc>
          <w:tcPr>
            <w:tcW w:w="3103" w:type="dxa"/>
            <w:tcBorders>
              <w:top w:val="single" w:sz="4" w:space="0" w:color="auto"/>
            </w:tcBorders>
            <w:noWrap/>
            <w:vAlign w:val="bottom"/>
          </w:tcPr>
          <w:p w14:paraId="2CFD913C" w14:textId="77777777" w:rsidR="003A1224" w:rsidRPr="00E70784" w:rsidRDefault="003A1224" w:rsidP="00C10D3B">
            <w:pPr>
              <w:rPr>
                <w:rFonts w:ascii="Times New Roman" w:hAnsi="Times New Roman"/>
                <w:b/>
                <w:bCs/>
                <w:color w:val="000000"/>
                <w:sz w:val="22"/>
                <w:szCs w:val="22"/>
              </w:rPr>
            </w:pPr>
            <w:r>
              <w:rPr>
                <w:rFonts w:ascii="Times New Roman" w:hAnsi="Times New Roman"/>
                <w:b/>
                <w:bCs/>
                <w:color w:val="000000"/>
                <w:sz w:val="22"/>
                <w:szCs w:val="22"/>
              </w:rPr>
              <w:t>Lokalita</w:t>
            </w:r>
          </w:p>
        </w:tc>
        <w:tc>
          <w:tcPr>
            <w:tcW w:w="650" w:type="dxa"/>
            <w:tcBorders>
              <w:top w:val="single" w:sz="4" w:space="0" w:color="auto"/>
            </w:tcBorders>
            <w:noWrap/>
            <w:vAlign w:val="center"/>
          </w:tcPr>
          <w:p w14:paraId="16B981CB" w14:textId="77777777" w:rsidR="003A1224" w:rsidRPr="00E7078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50" w:type="dxa"/>
            <w:tcBorders>
              <w:top w:val="single" w:sz="4" w:space="0" w:color="auto"/>
            </w:tcBorders>
            <w:noWrap/>
            <w:vAlign w:val="center"/>
          </w:tcPr>
          <w:p w14:paraId="65B4F7CD" w14:textId="77777777" w:rsidR="003A1224" w:rsidRPr="00E7078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50" w:type="dxa"/>
            <w:tcBorders>
              <w:top w:val="single" w:sz="4" w:space="0" w:color="auto"/>
            </w:tcBorders>
            <w:noWrap/>
            <w:vAlign w:val="center"/>
          </w:tcPr>
          <w:p w14:paraId="6A935002" w14:textId="77777777" w:rsidR="003A1224" w:rsidRPr="00E7078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50" w:type="dxa"/>
            <w:tcBorders>
              <w:top w:val="single" w:sz="4" w:space="0" w:color="auto"/>
            </w:tcBorders>
            <w:noWrap/>
            <w:vAlign w:val="center"/>
          </w:tcPr>
          <w:p w14:paraId="30714314" w14:textId="77777777" w:rsidR="003A1224" w:rsidRPr="00E7078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50" w:type="dxa"/>
            <w:tcBorders>
              <w:top w:val="single" w:sz="4" w:space="0" w:color="auto"/>
            </w:tcBorders>
            <w:noWrap/>
            <w:vAlign w:val="center"/>
          </w:tcPr>
          <w:p w14:paraId="042734C1" w14:textId="77777777" w:rsidR="003A1224" w:rsidRPr="00E7078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50" w:type="dxa"/>
            <w:tcBorders>
              <w:top w:val="single" w:sz="4" w:space="0" w:color="auto"/>
            </w:tcBorders>
            <w:noWrap/>
            <w:vAlign w:val="center"/>
          </w:tcPr>
          <w:p w14:paraId="6F1F8576" w14:textId="77777777" w:rsidR="003A1224" w:rsidRPr="00E70784"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50" w:type="dxa"/>
            <w:tcBorders>
              <w:top w:val="single" w:sz="4" w:space="0" w:color="auto"/>
            </w:tcBorders>
            <w:noWrap/>
            <w:vAlign w:val="center"/>
          </w:tcPr>
          <w:p w14:paraId="274FE64C" w14:textId="77777777" w:rsidR="003A1224" w:rsidRPr="00E70784"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1</w:t>
            </w:r>
          </w:p>
        </w:tc>
        <w:tc>
          <w:tcPr>
            <w:tcW w:w="650" w:type="dxa"/>
            <w:tcBorders>
              <w:top w:val="single" w:sz="4" w:space="0" w:color="auto"/>
            </w:tcBorders>
            <w:noWrap/>
            <w:vAlign w:val="center"/>
          </w:tcPr>
          <w:p w14:paraId="3F42B0C6" w14:textId="77777777" w:rsidR="003A1224" w:rsidRPr="00E70784"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50" w:type="dxa"/>
            <w:tcBorders>
              <w:top w:val="single" w:sz="4" w:space="0" w:color="auto"/>
            </w:tcBorders>
            <w:noWrap/>
            <w:vAlign w:val="center"/>
          </w:tcPr>
          <w:p w14:paraId="7C847A7C" w14:textId="77777777" w:rsidR="003A1224" w:rsidRPr="00E70784"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E70784" w14:paraId="14D2AB1E" w14:textId="77777777" w:rsidTr="00C10D3B">
        <w:trPr>
          <w:trHeight w:val="251"/>
        </w:trPr>
        <w:tc>
          <w:tcPr>
            <w:tcW w:w="3103" w:type="dxa"/>
            <w:tcBorders>
              <w:bottom w:val="single" w:sz="4" w:space="0" w:color="auto"/>
            </w:tcBorders>
            <w:shd w:val="clear" w:color="auto" w:fill="E7E6E6"/>
            <w:noWrap/>
            <w:vAlign w:val="bottom"/>
          </w:tcPr>
          <w:p w14:paraId="3F1684BD" w14:textId="77777777" w:rsidR="003A1224" w:rsidRPr="00E70784" w:rsidRDefault="003A1224" w:rsidP="00C10D3B">
            <w:pPr>
              <w:rPr>
                <w:rFonts w:ascii="Times New Roman" w:hAnsi="Times New Roman"/>
                <w:i/>
                <w:iCs/>
                <w:color w:val="000000"/>
                <w:sz w:val="22"/>
                <w:szCs w:val="22"/>
              </w:rPr>
            </w:pPr>
            <w:proofErr w:type="spellStart"/>
            <w:r w:rsidRPr="00E70784">
              <w:rPr>
                <w:rFonts w:ascii="Times New Roman" w:hAnsi="Times New Roman"/>
                <w:i/>
                <w:iCs/>
                <w:color w:val="000000"/>
                <w:sz w:val="22"/>
                <w:szCs w:val="22"/>
              </w:rPr>
              <w:t>Cryptomonas</w:t>
            </w:r>
            <w:proofErr w:type="spellEnd"/>
            <w:r w:rsidRPr="00E70784">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50" w:type="dxa"/>
            <w:tcBorders>
              <w:bottom w:val="single" w:sz="4" w:space="0" w:color="auto"/>
            </w:tcBorders>
            <w:shd w:val="clear" w:color="auto" w:fill="E7E6E6"/>
            <w:noWrap/>
            <w:vAlign w:val="center"/>
          </w:tcPr>
          <w:p w14:paraId="5DEF0D18" w14:textId="77777777" w:rsidR="003A1224" w:rsidRPr="00E70784" w:rsidRDefault="003A1224" w:rsidP="00C10D3B">
            <w:pPr>
              <w:jc w:val="center"/>
              <w:rPr>
                <w:rFonts w:ascii="Times New Roman" w:hAnsi="Times New Roman"/>
                <w:color w:val="000000"/>
                <w:sz w:val="22"/>
                <w:szCs w:val="22"/>
              </w:rPr>
            </w:pPr>
          </w:p>
        </w:tc>
        <w:tc>
          <w:tcPr>
            <w:tcW w:w="650" w:type="dxa"/>
            <w:tcBorders>
              <w:bottom w:val="single" w:sz="4" w:space="0" w:color="auto"/>
            </w:tcBorders>
            <w:shd w:val="clear" w:color="auto" w:fill="E7E6E6"/>
            <w:noWrap/>
            <w:vAlign w:val="center"/>
          </w:tcPr>
          <w:p w14:paraId="36D62D22" w14:textId="77777777" w:rsidR="003A1224" w:rsidRPr="00E7078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0" w:type="dxa"/>
            <w:tcBorders>
              <w:bottom w:val="single" w:sz="4" w:space="0" w:color="auto"/>
            </w:tcBorders>
            <w:shd w:val="clear" w:color="auto" w:fill="E7E6E6"/>
            <w:noWrap/>
            <w:vAlign w:val="center"/>
          </w:tcPr>
          <w:p w14:paraId="518E3BE8" w14:textId="77777777" w:rsidR="003A1224" w:rsidRPr="00E70784" w:rsidRDefault="003A1224" w:rsidP="00C10D3B">
            <w:pPr>
              <w:jc w:val="center"/>
              <w:rPr>
                <w:rFonts w:ascii="Times New Roman" w:hAnsi="Times New Roman"/>
                <w:color w:val="000000"/>
                <w:sz w:val="22"/>
                <w:szCs w:val="22"/>
              </w:rPr>
            </w:pPr>
          </w:p>
        </w:tc>
        <w:tc>
          <w:tcPr>
            <w:tcW w:w="650" w:type="dxa"/>
            <w:tcBorders>
              <w:bottom w:val="single" w:sz="4" w:space="0" w:color="auto"/>
            </w:tcBorders>
            <w:shd w:val="clear" w:color="auto" w:fill="E7E6E6"/>
            <w:noWrap/>
            <w:vAlign w:val="center"/>
          </w:tcPr>
          <w:p w14:paraId="589D02DB" w14:textId="77777777" w:rsidR="003A1224" w:rsidRPr="00E7078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0" w:type="dxa"/>
            <w:tcBorders>
              <w:bottom w:val="single" w:sz="4" w:space="0" w:color="auto"/>
            </w:tcBorders>
            <w:shd w:val="clear" w:color="auto" w:fill="E7E6E6"/>
            <w:noWrap/>
            <w:vAlign w:val="center"/>
          </w:tcPr>
          <w:p w14:paraId="1A8361A7" w14:textId="77777777" w:rsidR="003A1224" w:rsidRPr="00E7078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0" w:type="dxa"/>
            <w:tcBorders>
              <w:bottom w:val="single" w:sz="4" w:space="0" w:color="auto"/>
            </w:tcBorders>
            <w:shd w:val="clear" w:color="auto" w:fill="E7E6E6"/>
            <w:noWrap/>
            <w:vAlign w:val="center"/>
          </w:tcPr>
          <w:p w14:paraId="3D461231" w14:textId="77777777" w:rsidR="003A1224" w:rsidRPr="00E7078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0" w:type="dxa"/>
            <w:tcBorders>
              <w:bottom w:val="single" w:sz="4" w:space="0" w:color="auto"/>
            </w:tcBorders>
            <w:shd w:val="clear" w:color="auto" w:fill="E7E6E6"/>
            <w:noWrap/>
            <w:vAlign w:val="center"/>
          </w:tcPr>
          <w:p w14:paraId="4434C96D" w14:textId="77777777" w:rsidR="003A1224" w:rsidRPr="00E7078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0" w:type="dxa"/>
            <w:tcBorders>
              <w:bottom w:val="single" w:sz="4" w:space="0" w:color="auto"/>
            </w:tcBorders>
            <w:shd w:val="clear" w:color="auto" w:fill="E7E6E6"/>
            <w:noWrap/>
            <w:vAlign w:val="center"/>
          </w:tcPr>
          <w:p w14:paraId="38203C74" w14:textId="77777777" w:rsidR="003A1224" w:rsidRPr="00E7078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50" w:type="dxa"/>
            <w:tcBorders>
              <w:bottom w:val="single" w:sz="4" w:space="0" w:color="auto"/>
            </w:tcBorders>
            <w:shd w:val="clear" w:color="auto" w:fill="E7E6E6"/>
            <w:noWrap/>
            <w:vAlign w:val="center"/>
          </w:tcPr>
          <w:p w14:paraId="47BC1085" w14:textId="77777777" w:rsidR="003A1224" w:rsidRPr="00E7078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bl>
    <w:p w14:paraId="70FB477B" w14:textId="77777777" w:rsidR="003A1224" w:rsidRDefault="003A1224" w:rsidP="003A1224">
      <w:pPr>
        <w:pStyle w:val="Dalodstavce"/>
        <w:ind w:firstLine="0"/>
      </w:pPr>
    </w:p>
    <w:p w14:paraId="72F2329D" w14:textId="77777777" w:rsidR="003A1224" w:rsidRDefault="003A1224" w:rsidP="003A1224">
      <w:pPr>
        <w:pStyle w:val="Dalodstavce"/>
        <w:ind w:left="360" w:firstLine="0"/>
      </w:pPr>
    </w:p>
    <w:p w14:paraId="508CB7D5" w14:textId="77777777" w:rsidR="003A1224" w:rsidRDefault="003A1224" w:rsidP="003A1224">
      <w:pPr>
        <w:pStyle w:val="Dalodstavce"/>
        <w:ind w:left="360" w:firstLine="0"/>
      </w:pPr>
    </w:p>
    <w:p w14:paraId="41753787" w14:textId="77777777" w:rsidR="003A1224" w:rsidRDefault="003A1224" w:rsidP="003A1224">
      <w:pPr>
        <w:pStyle w:val="Dalodstavce"/>
        <w:ind w:left="360" w:firstLine="0"/>
      </w:pPr>
    </w:p>
    <w:p w14:paraId="48E00504" w14:textId="77777777" w:rsidR="003A1224" w:rsidRDefault="003A1224" w:rsidP="003A1224">
      <w:pPr>
        <w:pStyle w:val="Dalodstavce"/>
        <w:ind w:left="360" w:firstLine="0"/>
      </w:pPr>
    </w:p>
    <w:p w14:paraId="552D5586" w14:textId="77777777" w:rsidR="003A1224" w:rsidRDefault="003A1224" w:rsidP="003A1224">
      <w:pPr>
        <w:pStyle w:val="Dalodstavce"/>
        <w:ind w:left="360" w:firstLine="0"/>
      </w:pPr>
    </w:p>
    <w:p w14:paraId="4736E52C" w14:textId="77777777" w:rsidR="003A1224" w:rsidRDefault="003A1224" w:rsidP="003A1224">
      <w:pPr>
        <w:pStyle w:val="Dalodstavce"/>
        <w:ind w:left="360" w:firstLine="0"/>
      </w:pPr>
    </w:p>
    <w:p w14:paraId="2002AD9E" w14:textId="77777777" w:rsidR="003A1224" w:rsidRDefault="003A1224" w:rsidP="003A1224">
      <w:pPr>
        <w:pStyle w:val="Dalodstavce"/>
        <w:ind w:left="360" w:firstLine="0"/>
      </w:pPr>
    </w:p>
    <w:p w14:paraId="21CB37B4" w14:textId="77777777" w:rsidR="003A1224" w:rsidRDefault="003A1224" w:rsidP="003A1224">
      <w:pPr>
        <w:pStyle w:val="Dalodstavce"/>
        <w:ind w:left="360" w:firstLine="0"/>
      </w:pPr>
    </w:p>
    <w:p w14:paraId="0C24BBCD" w14:textId="77777777" w:rsidR="003A1224" w:rsidRDefault="003A1224" w:rsidP="003A1224">
      <w:pPr>
        <w:pStyle w:val="Dalodstavce"/>
        <w:ind w:left="360" w:firstLine="0"/>
      </w:pPr>
    </w:p>
    <w:p w14:paraId="78455EEB" w14:textId="77777777" w:rsidR="003A1224" w:rsidRDefault="003A1224" w:rsidP="003A1224">
      <w:pPr>
        <w:pStyle w:val="Dalodstavce"/>
        <w:ind w:left="360" w:firstLine="0"/>
      </w:pPr>
    </w:p>
    <w:tbl>
      <w:tblPr>
        <w:tblW w:w="8802" w:type="dxa"/>
        <w:tblCellMar>
          <w:left w:w="70" w:type="dxa"/>
          <w:right w:w="70" w:type="dxa"/>
        </w:tblCellMar>
        <w:tblLook w:val="00A0" w:firstRow="1" w:lastRow="0" w:firstColumn="1" w:lastColumn="0" w:noHBand="0" w:noVBand="0"/>
      </w:tblPr>
      <w:tblGrid>
        <w:gridCol w:w="3051"/>
        <w:gridCol w:w="639"/>
        <w:gridCol w:w="639"/>
        <w:gridCol w:w="639"/>
        <w:gridCol w:w="639"/>
        <w:gridCol w:w="639"/>
        <w:gridCol w:w="639"/>
        <w:gridCol w:w="639"/>
        <w:gridCol w:w="639"/>
        <w:gridCol w:w="639"/>
      </w:tblGrid>
      <w:tr w:rsidR="003A1224" w:rsidRPr="00203826" w14:paraId="674F48F2" w14:textId="77777777" w:rsidTr="00C10D3B">
        <w:trPr>
          <w:trHeight w:val="278"/>
        </w:trPr>
        <w:tc>
          <w:tcPr>
            <w:tcW w:w="8802" w:type="dxa"/>
            <w:gridSpan w:val="10"/>
            <w:tcBorders>
              <w:top w:val="single" w:sz="4" w:space="0" w:color="auto"/>
              <w:bottom w:val="single" w:sz="4" w:space="0" w:color="auto"/>
            </w:tcBorders>
            <w:noWrap/>
            <w:vAlign w:val="bottom"/>
          </w:tcPr>
          <w:p w14:paraId="18574719" w14:textId="77777777" w:rsidR="003A1224" w:rsidRPr="00203826" w:rsidRDefault="003A1224" w:rsidP="00C10D3B">
            <w:pPr>
              <w:jc w:val="center"/>
              <w:rPr>
                <w:rFonts w:ascii="Times New Roman" w:hAnsi="Times New Roman"/>
                <w:b/>
                <w:bCs/>
                <w:color w:val="000000"/>
                <w:sz w:val="22"/>
                <w:szCs w:val="22"/>
              </w:rPr>
            </w:pPr>
            <w:r w:rsidRPr="00CA05C9">
              <w:rPr>
                <w:rFonts w:ascii="Times New Roman" w:hAnsi="Times New Roman"/>
                <w:b/>
                <w:bCs/>
                <w:color w:val="000000"/>
                <w:sz w:val="22"/>
                <w:szCs w:val="22"/>
              </w:rPr>
              <w:lastRenderedPageBreak/>
              <w:t>Z</w:t>
            </w:r>
            <w:r w:rsidRPr="00203826">
              <w:rPr>
                <w:rFonts w:ascii="Times New Roman" w:hAnsi="Times New Roman"/>
                <w:b/>
                <w:bCs/>
                <w:color w:val="000000"/>
                <w:sz w:val="22"/>
                <w:szCs w:val="22"/>
              </w:rPr>
              <w:t>elené řasy</w:t>
            </w:r>
            <w:r>
              <w:rPr>
                <w:rFonts w:ascii="Times New Roman" w:hAnsi="Times New Roman"/>
                <w:b/>
                <w:bCs/>
                <w:color w:val="000000"/>
                <w:sz w:val="22"/>
                <w:szCs w:val="22"/>
              </w:rPr>
              <w:t xml:space="preserve"> (</w:t>
            </w:r>
            <w:proofErr w:type="spellStart"/>
            <w:r>
              <w:rPr>
                <w:rFonts w:ascii="Times New Roman" w:hAnsi="Times New Roman"/>
                <w:b/>
                <w:bCs/>
                <w:color w:val="000000"/>
                <w:sz w:val="22"/>
                <w:szCs w:val="22"/>
              </w:rPr>
              <w:t>Chlorophyta</w:t>
            </w:r>
            <w:proofErr w:type="spellEnd"/>
            <w:r>
              <w:rPr>
                <w:rFonts w:ascii="Times New Roman" w:hAnsi="Times New Roman"/>
                <w:b/>
                <w:bCs/>
                <w:color w:val="000000"/>
                <w:sz w:val="22"/>
                <w:szCs w:val="22"/>
              </w:rPr>
              <w:t>)</w:t>
            </w:r>
          </w:p>
        </w:tc>
      </w:tr>
      <w:tr w:rsidR="003A1224" w:rsidRPr="00203826" w14:paraId="46A96DFC" w14:textId="77777777" w:rsidTr="00C10D3B">
        <w:trPr>
          <w:trHeight w:val="278"/>
        </w:trPr>
        <w:tc>
          <w:tcPr>
            <w:tcW w:w="3051" w:type="dxa"/>
            <w:tcBorders>
              <w:top w:val="single" w:sz="4" w:space="0" w:color="auto"/>
            </w:tcBorders>
            <w:noWrap/>
            <w:vAlign w:val="bottom"/>
          </w:tcPr>
          <w:p w14:paraId="67AE54F6" w14:textId="77777777" w:rsidR="003A1224" w:rsidRPr="00203826" w:rsidRDefault="003A1224" w:rsidP="00C10D3B">
            <w:pPr>
              <w:rPr>
                <w:rFonts w:ascii="Times New Roman" w:hAnsi="Times New Roman"/>
                <w:b/>
                <w:bCs/>
                <w:color w:val="000000"/>
                <w:sz w:val="22"/>
                <w:szCs w:val="22"/>
              </w:rPr>
            </w:pPr>
            <w:r>
              <w:rPr>
                <w:rFonts w:ascii="Times New Roman" w:hAnsi="Times New Roman"/>
                <w:b/>
                <w:bCs/>
                <w:color w:val="000000"/>
                <w:sz w:val="22"/>
                <w:szCs w:val="22"/>
              </w:rPr>
              <w:t xml:space="preserve">Lokalita </w:t>
            </w:r>
          </w:p>
        </w:tc>
        <w:tc>
          <w:tcPr>
            <w:tcW w:w="639" w:type="dxa"/>
            <w:tcBorders>
              <w:top w:val="single" w:sz="4" w:space="0" w:color="auto"/>
            </w:tcBorders>
            <w:noWrap/>
            <w:vAlign w:val="center"/>
          </w:tcPr>
          <w:p w14:paraId="25FE5489"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39" w:type="dxa"/>
            <w:tcBorders>
              <w:top w:val="single" w:sz="4" w:space="0" w:color="auto"/>
            </w:tcBorders>
            <w:noWrap/>
            <w:vAlign w:val="center"/>
          </w:tcPr>
          <w:p w14:paraId="28FDC637"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39" w:type="dxa"/>
            <w:tcBorders>
              <w:top w:val="single" w:sz="4" w:space="0" w:color="auto"/>
            </w:tcBorders>
            <w:noWrap/>
            <w:vAlign w:val="center"/>
          </w:tcPr>
          <w:p w14:paraId="2AA9F988"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39" w:type="dxa"/>
            <w:tcBorders>
              <w:top w:val="single" w:sz="4" w:space="0" w:color="auto"/>
            </w:tcBorders>
            <w:noWrap/>
            <w:vAlign w:val="center"/>
          </w:tcPr>
          <w:p w14:paraId="55D6B02B"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39" w:type="dxa"/>
            <w:tcBorders>
              <w:top w:val="single" w:sz="4" w:space="0" w:color="auto"/>
            </w:tcBorders>
            <w:noWrap/>
            <w:vAlign w:val="center"/>
          </w:tcPr>
          <w:p w14:paraId="283152B1"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39" w:type="dxa"/>
            <w:tcBorders>
              <w:top w:val="single" w:sz="4" w:space="0" w:color="auto"/>
            </w:tcBorders>
            <w:noWrap/>
            <w:vAlign w:val="center"/>
          </w:tcPr>
          <w:p w14:paraId="073E0774"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39" w:type="dxa"/>
            <w:tcBorders>
              <w:top w:val="single" w:sz="4" w:space="0" w:color="auto"/>
            </w:tcBorders>
            <w:vAlign w:val="center"/>
          </w:tcPr>
          <w:p w14:paraId="71B094A0" w14:textId="77777777" w:rsidR="003A1224" w:rsidRPr="00203826"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639" w:type="dxa"/>
            <w:tcBorders>
              <w:top w:val="single" w:sz="4" w:space="0" w:color="auto"/>
            </w:tcBorders>
            <w:noWrap/>
            <w:vAlign w:val="center"/>
          </w:tcPr>
          <w:p w14:paraId="1E42B3C4" w14:textId="77777777" w:rsidR="003A1224" w:rsidRPr="00203826"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2</w:t>
            </w:r>
          </w:p>
        </w:tc>
        <w:tc>
          <w:tcPr>
            <w:tcW w:w="639" w:type="dxa"/>
            <w:tcBorders>
              <w:top w:val="single" w:sz="4" w:space="0" w:color="auto"/>
            </w:tcBorders>
            <w:noWrap/>
            <w:vAlign w:val="center"/>
          </w:tcPr>
          <w:p w14:paraId="7FF72092" w14:textId="77777777" w:rsidR="003A1224" w:rsidRPr="00203826" w:rsidRDefault="003A1224" w:rsidP="00C10D3B">
            <w:pPr>
              <w:jc w:val="center"/>
              <w:rPr>
                <w:rFonts w:ascii="Times New Roman" w:hAnsi="Times New Roman"/>
                <w:b/>
                <w:bCs/>
                <w:color w:val="000000"/>
                <w:sz w:val="22"/>
                <w:szCs w:val="22"/>
              </w:rPr>
            </w:pPr>
            <w:r w:rsidRPr="00203826">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203826" w14:paraId="50B7D907" w14:textId="77777777" w:rsidTr="00C10D3B">
        <w:trPr>
          <w:trHeight w:val="278"/>
        </w:trPr>
        <w:tc>
          <w:tcPr>
            <w:tcW w:w="3051" w:type="dxa"/>
            <w:shd w:val="clear" w:color="auto" w:fill="E7E6E6"/>
            <w:noWrap/>
            <w:vAlign w:val="bottom"/>
          </w:tcPr>
          <w:p w14:paraId="6CED3A94"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A</w:t>
            </w:r>
            <w:r w:rsidRPr="00203826">
              <w:rPr>
                <w:rFonts w:ascii="Times New Roman" w:hAnsi="Times New Roman"/>
                <w:i/>
                <w:iCs/>
                <w:color w:val="000000"/>
                <w:sz w:val="22"/>
                <w:szCs w:val="22"/>
              </w:rPr>
              <w:t>ctinastrum</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hantzchii</w:t>
            </w:r>
            <w:proofErr w:type="spellEnd"/>
          </w:p>
        </w:tc>
        <w:tc>
          <w:tcPr>
            <w:tcW w:w="639" w:type="dxa"/>
            <w:shd w:val="clear" w:color="auto" w:fill="E7E6E6"/>
            <w:noWrap/>
            <w:vAlign w:val="center"/>
          </w:tcPr>
          <w:p w14:paraId="63ED3E65"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1F7F81A2"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799CEEA0"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147B7AF8"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602945E5"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2A6B5F2C"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vAlign w:val="center"/>
          </w:tcPr>
          <w:p w14:paraId="742EF3EC"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485095E0"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56929701" w14:textId="77777777" w:rsidR="003A1224" w:rsidRPr="00203826" w:rsidRDefault="003A1224" w:rsidP="00C10D3B">
            <w:pPr>
              <w:jc w:val="center"/>
              <w:rPr>
                <w:rFonts w:ascii="Times New Roman" w:hAnsi="Times New Roman"/>
                <w:color w:val="000000"/>
                <w:sz w:val="22"/>
                <w:szCs w:val="22"/>
              </w:rPr>
            </w:pPr>
          </w:p>
        </w:tc>
      </w:tr>
      <w:tr w:rsidR="003A1224" w:rsidRPr="00203826" w14:paraId="6EADA7AA" w14:textId="77777777" w:rsidTr="00C10D3B">
        <w:trPr>
          <w:trHeight w:val="278"/>
        </w:trPr>
        <w:tc>
          <w:tcPr>
            <w:tcW w:w="3051" w:type="dxa"/>
            <w:noWrap/>
            <w:vAlign w:val="bottom"/>
          </w:tcPr>
          <w:p w14:paraId="380DCF50"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Cl</w:t>
            </w:r>
            <w:r w:rsidRPr="00203826">
              <w:rPr>
                <w:rFonts w:ascii="Times New Roman" w:hAnsi="Times New Roman"/>
                <w:i/>
                <w:iCs/>
                <w:color w:val="000000"/>
                <w:sz w:val="22"/>
                <w:szCs w:val="22"/>
              </w:rPr>
              <w:t>osterium</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limneticum</w:t>
            </w:r>
            <w:proofErr w:type="spellEnd"/>
            <w:r w:rsidRPr="00203826">
              <w:rPr>
                <w:rFonts w:ascii="Times New Roman" w:hAnsi="Times New Roman"/>
                <w:i/>
                <w:iCs/>
                <w:color w:val="000000"/>
                <w:sz w:val="22"/>
                <w:szCs w:val="22"/>
              </w:rPr>
              <w:t xml:space="preserve"> </w:t>
            </w:r>
          </w:p>
        </w:tc>
        <w:tc>
          <w:tcPr>
            <w:tcW w:w="639" w:type="dxa"/>
            <w:noWrap/>
            <w:vAlign w:val="center"/>
          </w:tcPr>
          <w:p w14:paraId="04D70DE0"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493C0DBC"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1FE7CA74"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1A4E7FDC"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508BEBD8"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22E39DE7" w14:textId="77777777" w:rsidR="003A1224" w:rsidRPr="00203826" w:rsidRDefault="003A1224" w:rsidP="00C10D3B">
            <w:pPr>
              <w:jc w:val="center"/>
              <w:rPr>
                <w:rFonts w:ascii="Times New Roman" w:hAnsi="Times New Roman"/>
                <w:color w:val="000000"/>
                <w:sz w:val="22"/>
                <w:szCs w:val="22"/>
              </w:rPr>
            </w:pPr>
          </w:p>
        </w:tc>
        <w:tc>
          <w:tcPr>
            <w:tcW w:w="639" w:type="dxa"/>
            <w:vAlign w:val="center"/>
          </w:tcPr>
          <w:p w14:paraId="112D77FE"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18611348"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5F2D79FC" w14:textId="77777777" w:rsidR="003A1224" w:rsidRPr="00203826" w:rsidRDefault="003A1224" w:rsidP="00C10D3B">
            <w:pPr>
              <w:jc w:val="center"/>
              <w:rPr>
                <w:rFonts w:ascii="Times New Roman" w:hAnsi="Times New Roman"/>
                <w:color w:val="000000"/>
                <w:sz w:val="22"/>
                <w:szCs w:val="22"/>
              </w:rPr>
            </w:pPr>
          </w:p>
        </w:tc>
      </w:tr>
      <w:tr w:rsidR="003A1224" w:rsidRPr="00203826" w14:paraId="0FA2F3B8" w14:textId="77777777" w:rsidTr="00C10D3B">
        <w:trPr>
          <w:trHeight w:val="278"/>
        </w:trPr>
        <w:tc>
          <w:tcPr>
            <w:tcW w:w="3051" w:type="dxa"/>
            <w:shd w:val="clear" w:color="auto" w:fill="E7E6E6"/>
            <w:noWrap/>
            <w:vAlign w:val="bottom"/>
          </w:tcPr>
          <w:p w14:paraId="17060CE9"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C</w:t>
            </w:r>
            <w:r w:rsidRPr="00203826">
              <w:rPr>
                <w:rFonts w:ascii="Times New Roman" w:hAnsi="Times New Roman"/>
                <w:i/>
                <w:iCs/>
                <w:color w:val="000000"/>
                <w:sz w:val="22"/>
                <w:szCs w:val="22"/>
              </w:rPr>
              <w:t>osmarium</w:t>
            </w:r>
            <w:proofErr w:type="spellEnd"/>
            <w:r w:rsidRPr="00203826">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39" w:type="dxa"/>
            <w:shd w:val="clear" w:color="auto" w:fill="E7E6E6"/>
            <w:noWrap/>
            <w:vAlign w:val="center"/>
          </w:tcPr>
          <w:p w14:paraId="5E2A0CB3"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0E3628DD"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4ECA6719"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45E2087E"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0B6C9E85"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610A1880"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vAlign w:val="center"/>
          </w:tcPr>
          <w:p w14:paraId="5B5ACB9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4540C7E1"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6140D7C8" w14:textId="77777777" w:rsidR="003A1224" w:rsidRPr="00203826" w:rsidRDefault="003A1224" w:rsidP="00C10D3B">
            <w:pPr>
              <w:jc w:val="center"/>
              <w:rPr>
                <w:rFonts w:ascii="Times New Roman" w:hAnsi="Times New Roman"/>
                <w:color w:val="000000"/>
                <w:sz w:val="22"/>
                <w:szCs w:val="22"/>
              </w:rPr>
            </w:pPr>
          </w:p>
        </w:tc>
      </w:tr>
      <w:tr w:rsidR="003A1224" w:rsidRPr="00203826" w14:paraId="4B5A1AF3" w14:textId="77777777" w:rsidTr="00C10D3B">
        <w:trPr>
          <w:trHeight w:val="278"/>
        </w:trPr>
        <w:tc>
          <w:tcPr>
            <w:tcW w:w="3051" w:type="dxa"/>
            <w:noWrap/>
            <w:vAlign w:val="bottom"/>
          </w:tcPr>
          <w:p w14:paraId="796C8812"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D</w:t>
            </w:r>
            <w:r w:rsidRPr="00203826">
              <w:rPr>
                <w:rFonts w:ascii="Times New Roman" w:hAnsi="Times New Roman"/>
                <w:i/>
                <w:iCs/>
                <w:color w:val="000000"/>
                <w:sz w:val="22"/>
                <w:szCs w:val="22"/>
              </w:rPr>
              <w:t>esmodemus</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communis</w:t>
            </w:r>
            <w:proofErr w:type="spellEnd"/>
          </w:p>
        </w:tc>
        <w:tc>
          <w:tcPr>
            <w:tcW w:w="639" w:type="dxa"/>
            <w:noWrap/>
            <w:vAlign w:val="center"/>
          </w:tcPr>
          <w:p w14:paraId="53AD1D83"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335217E9"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6F6C200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2214C8D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1268B68C"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562FCA50"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vAlign w:val="center"/>
          </w:tcPr>
          <w:p w14:paraId="02713469"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4BF44F59"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7694F3CE"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203826" w14:paraId="5803C6D8" w14:textId="77777777" w:rsidTr="00C10D3B">
        <w:trPr>
          <w:trHeight w:val="278"/>
        </w:trPr>
        <w:tc>
          <w:tcPr>
            <w:tcW w:w="3051" w:type="dxa"/>
            <w:shd w:val="clear" w:color="auto" w:fill="E7E6E6"/>
            <w:noWrap/>
            <w:vAlign w:val="bottom"/>
          </w:tcPr>
          <w:p w14:paraId="5AC8B285"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D</w:t>
            </w:r>
            <w:r w:rsidRPr="00203826">
              <w:rPr>
                <w:rFonts w:ascii="Times New Roman" w:hAnsi="Times New Roman"/>
                <w:i/>
                <w:iCs/>
                <w:color w:val="000000"/>
                <w:sz w:val="22"/>
                <w:szCs w:val="22"/>
              </w:rPr>
              <w:t>esmodesmus</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abundans</w:t>
            </w:r>
            <w:proofErr w:type="spellEnd"/>
          </w:p>
        </w:tc>
        <w:tc>
          <w:tcPr>
            <w:tcW w:w="639" w:type="dxa"/>
            <w:shd w:val="clear" w:color="auto" w:fill="E7E6E6"/>
            <w:noWrap/>
            <w:vAlign w:val="center"/>
          </w:tcPr>
          <w:p w14:paraId="607574C7"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150DD5AE"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4ECB3074"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640EAD7A"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22220B45"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0F1729C4"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vAlign w:val="center"/>
          </w:tcPr>
          <w:p w14:paraId="06A9F390"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40F186FF"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0CD4BA82" w14:textId="77777777" w:rsidR="003A1224" w:rsidRPr="00203826" w:rsidRDefault="003A1224" w:rsidP="00C10D3B">
            <w:pPr>
              <w:jc w:val="center"/>
              <w:rPr>
                <w:rFonts w:ascii="Times New Roman" w:hAnsi="Times New Roman"/>
                <w:color w:val="000000"/>
                <w:sz w:val="22"/>
                <w:szCs w:val="22"/>
              </w:rPr>
            </w:pPr>
          </w:p>
        </w:tc>
      </w:tr>
      <w:tr w:rsidR="003A1224" w:rsidRPr="00203826" w14:paraId="1A960089" w14:textId="77777777" w:rsidTr="00C10D3B">
        <w:trPr>
          <w:trHeight w:val="278"/>
        </w:trPr>
        <w:tc>
          <w:tcPr>
            <w:tcW w:w="3051" w:type="dxa"/>
            <w:noWrap/>
            <w:vAlign w:val="bottom"/>
          </w:tcPr>
          <w:p w14:paraId="23F04076"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D</w:t>
            </w:r>
            <w:r w:rsidRPr="00203826">
              <w:rPr>
                <w:rFonts w:ascii="Times New Roman" w:hAnsi="Times New Roman"/>
                <w:i/>
                <w:iCs/>
                <w:color w:val="000000"/>
                <w:sz w:val="22"/>
                <w:szCs w:val="22"/>
              </w:rPr>
              <w:t>ictyospherium</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ehrenbergianum</w:t>
            </w:r>
            <w:proofErr w:type="spellEnd"/>
          </w:p>
        </w:tc>
        <w:tc>
          <w:tcPr>
            <w:tcW w:w="639" w:type="dxa"/>
            <w:noWrap/>
            <w:vAlign w:val="center"/>
          </w:tcPr>
          <w:p w14:paraId="52E5A93C"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4F9A4FBE"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6DF209E8"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7972F9F8"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4AECA67D"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73BBEBF0"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vAlign w:val="center"/>
          </w:tcPr>
          <w:p w14:paraId="0B5750EC"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2FC83598"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2EBCC31D"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203826" w14:paraId="47B04DD4" w14:textId="77777777" w:rsidTr="00C10D3B">
        <w:trPr>
          <w:trHeight w:val="278"/>
        </w:trPr>
        <w:tc>
          <w:tcPr>
            <w:tcW w:w="3051" w:type="dxa"/>
            <w:shd w:val="clear" w:color="auto" w:fill="E7E6E6"/>
            <w:noWrap/>
            <w:vAlign w:val="bottom"/>
          </w:tcPr>
          <w:p w14:paraId="079F48D0"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E</w:t>
            </w:r>
            <w:r w:rsidRPr="00203826">
              <w:rPr>
                <w:rFonts w:ascii="Times New Roman" w:hAnsi="Times New Roman"/>
                <w:i/>
                <w:iCs/>
                <w:color w:val="000000"/>
                <w:sz w:val="22"/>
                <w:szCs w:val="22"/>
              </w:rPr>
              <w:t>udorina</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elegans</w:t>
            </w:r>
            <w:proofErr w:type="spellEnd"/>
          </w:p>
        </w:tc>
        <w:tc>
          <w:tcPr>
            <w:tcW w:w="639" w:type="dxa"/>
            <w:shd w:val="clear" w:color="auto" w:fill="E7E6E6"/>
            <w:noWrap/>
            <w:vAlign w:val="center"/>
          </w:tcPr>
          <w:p w14:paraId="04B8FA28"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4761728C"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00745089"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09424BEC"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4F676065"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4BE9E8DB"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vAlign w:val="center"/>
          </w:tcPr>
          <w:p w14:paraId="6796F9C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25F8B6BC"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51871EAA" w14:textId="77777777" w:rsidR="003A1224" w:rsidRPr="00203826" w:rsidRDefault="003A1224" w:rsidP="00C10D3B">
            <w:pPr>
              <w:jc w:val="center"/>
              <w:rPr>
                <w:rFonts w:ascii="Times New Roman" w:hAnsi="Times New Roman"/>
                <w:color w:val="000000"/>
                <w:sz w:val="22"/>
                <w:szCs w:val="22"/>
              </w:rPr>
            </w:pPr>
          </w:p>
        </w:tc>
      </w:tr>
      <w:tr w:rsidR="003A1224" w:rsidRPr="00203826" w14:paraId="6F6C8988" w14:textId="77777777" w:rsidTr="00C10D3B">
        <w:trPr>
          <w:trHeight w:val="278"/>
        </w:trPr>
        <w:tc>
          <w:tcPr>
            <w:tcW w:w="3051" w:type="dxa"/>
            <w:noWrap/>
            <w:vAlign w:val="bottom"/>
          </w:tcPr>
          <w:p w14:paraId="51A69156"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G</w:t>
            </w:r>
            <w:r w:rsidRPr="00203826">
              <w:rPr>
                <w:rFonts w:ascii="Times New Roman" w:hAnsi="Times New Roman"/>
                <w:i/>
                <w:iCs/>
                <w:color w:val="000000"/>
                <w:sz w:val="22"/>
                <w:szCs w:val="22"/>
              </w:rPr>
              <w:t>olenkinia</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radiata</w:t>
            </w:r>
            <w:proofErr w:type="spellEnd"/>
          </w:p>
        </w:tc>
        <w:tc>
          <w:tcPr>
            <w:tcW w:w="639" w:type="dxa"/>
            <w:noWrap/>
            <w:vAlign w:val="center"/>
          </w:tcPr>
          <w:p w14:paraId="7E22697A"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09357A57"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63A30963"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00ABF422"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5FC175AC"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1BCC1F9B"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vAlign w:val="center"/>
          </w:tcPr>
          <w:p w14:paraId="00E52D4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730646C4"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52D5CED4"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203826" w14:paraId="36AAF669" w14:textId="77777777" w:rsidTr="00C10D3B">
        <w:trPr>
          <w:trHeight w:val="278"/>
        </w:trPr>
        <w:tc>
          <w:tcPr>
            <w:tcW w:w="3051" w:type="dxa"/>
            <w:shd w:val="clear" w:color="auto" w:fill="E7E6E6"/>
            <w:noWrap/>
            <w:vAlign w:val="bottom"/>
          </w:tcPr>
          <w:p w14:paraId="31E5238A"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C</w:t>
            </w:r>
            <w:r w:rsidRPr="00203826">
              <w:rPr>
                <w:rFonts w:ascii="Times New Roman" w:hAnsi="Times New Roman"/>
                <w:i/>
                <w:iCs/>
                <w:color w:val="000000"/>
                <w:sz w:val="22"/>
                <w:szCs w:val="22"/>
              </w:rPr>
              <w:t>hlamydomonas</w:t>
            </w:r>
            <w:proofErr w:type="spellEnd"/>
            <w:r w:rsidRPr="00203826">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639" w:type="dxa"/>
            <w:shd w:val="clear" w:color="auto" w:fill="E7E6E6"/>
            <w:noWrap/>
            <w:vAlign w:val="center"/>
          </w:tcPr>
          <w:p w14:paraId="3E9125CC"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6163D395"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4DB8D81D"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4747BA55"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25C43B0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74184CF5"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vAlign w:val="center"/>
          </w:tcPr>
          <w:p w14:paraId="634D4AAA"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273638BF"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662BBAD2"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203826" w14:paraId="16AE2216" w14:textId="77777777" w:rsidTr="00C10D3B">
        <w:trPr>
          <w:trHeight w:val="278"/>
        </w:trPr>
        <w:tc>
          <w:tcPr>
            <w:tcW w:w="3051" w:type="dxa"/>
            <w:noWrap/>
            <w:vAlign w:val="bottom"/>
          </w:tcPr>
          <w:p w14:paraId="57BBF81A"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M</w:t>
            </w:r>
            <w:r w:rsidRPr="00203826">
              <w:rPr>
                <w:rFonts w:ascii="Times New Roman" w:hAnsi="Times New Roman"/>
                <w:i/>
                <w:iCs/>
                <w:color w:val="000000"/>
                <w:sz w:val="22"/>
                <w:szCs w:val="22"/>
              </w:rPr>
              <w:t>onactinus</w:t>
            </w:r>
            <w:proofErr w:type="spellEnd"/>
            <w:r w:rsidRPr="00203826">
              <w:rPr>
                <w:rFonts w:ascii="Times New Roman" w:hAnsi="Times New Roman"/>
                <w:i/>
                <w:iCs/>
                <w:color w:val="000000"/>
                <w:sz w:val="22"/>
                <w:szCs w:val="22"/>
              </w:rPr>
              <w:t xml:space="preserve"> simplex</w:t>
            </w:r>
          </w:p>
        </w:tc>
        <w:tc>
          <w:tcPr>
            <w:tcW w:w="639" w:type="dxa"/>
            <w:noWrap/>
            <w:vAlign w:val="center"/>
          </w:tcPr>
          <w:p w14:paraId="6129F51B"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21ACE9B9"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018F1AAE"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69FF28BA"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7CCA4527"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76CBEFD0"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vAlign w:val="center"/>
          </w:tcPr>
          <w:p w14:paraId="08BBE824"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2BC55E02"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4DB43DA8" w14:textId="77777777" w:rsidR="003A1224" w:rsidRPr="00203826" w:rsidRDefault="003A1224" w:rsidP="00C10D3B">
            <w:pPr>
              <w:jc w:val="center"/>
              <w:rPr>
                <w:rFonts w:ascii="Times New Roman" w:hAnsi="Times New Roman"/>
                <w:color w:val="000000"/>
                <w:sz w:val="22"/>
                <w:szCs w:val="22"/>
              </w:rPr>
            </w:pPr>
          </w:p>
        </w:tc>
      </w:tr>
      <w:tr w:rsidR="003A1224" w:rsidRPr="00203826" w14:paraId="3504E934" w14:textId="77777777" w:rsidTr="00C10D3B">
        <w:trPr>
          <w:trHeight w:val="278"/>
        </w:trPr>
        <w:tc>
          <w:tcPr>
            <w:tcW w:w="3051" w:type="dxa"/>
            <w:shd w:val="clear" w:color="auto" w:fill="E7E6E6"/>
            <w:noWrap/>
            <w:vAlign w:val="bottom"/>
          </w:tcPr>
          <w:p w14:paraId="315E677B"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M</w:t>
            </w:r>
            <w:r w:rsidRPr="00203826">
              <w:rPr>
                <w:rFonts w:ascii="Times New Roman" w:hAnsi="Times New Roman"/>
                <w:i/>
                <w:iCs/>
                <w:color w:val="000000"/>
                <w:sz w:val="22"/>
                <w:szCs w:val="22"/>
              </w:rPr>
              <w:t>onoraphidium</w:t>
            </w:r>
            <w:proofErr w:type="spellEnd"/>
            <w:r w:rsidRPr="00203826">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r w:rsidRPr="00203826">
              <w:rPr>
                <w:rFonts w:ascii="Times New Roman" w:hAnsi="Times New Roman"/>
                <w:i/>
                <w:iCs/>
                <w:color w:val="000000"/>
                <w:sz w:val="22"/>
                <w:szCs w:val="22"/>
              </w:rPr>
              <w:t xml:space="preserve"> </w:t>
            </w:r>
          </w:p>
        </w:tc>
        <w:tc>
          <w:tcPr>
            <w:tcW w:w="639" w:type="dxa"/>
            <w:shd w:val="clear" w:color="auto" w:fill="E7E6E6"/>
            <w:noWrap/>
            <w:vAlign w:val="center"/>
          </w:tcPr>
          <w:p w14:paraId="0DB4AA16"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66EDBDA5"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499150DC"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66D7F3AB"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05ABC89B"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2A3BA1D9"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vAlign w:val="center"/>
          </w:tcPr>
          <w:p w14:paraId="4CBCDCDF"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04722517"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2A05A12C" w14:textId="77777777" w:rsidR="003A1224" w:rsidRPr="00203826" w:rsidRDefault="003A1224" w:rsidP="00C10D3B">
            <w:pPr>
              <w:jc w:val="center"/>
              <w:rPr>
                <w:rFonts w:ascii="Times New Roman" w:hAnsi="Times New Roman"/>
                <w:color w:val="000000"/>
                <w:sz w:val="22"/>
                <w:szCs w:val="22"/>
              </w:rPr>
            </w:pPr>
          </w:p>
        </w:tc>
      </w:tr>
      <w:tr w:rsidR="003A1224" w:rsidRPr="00203826" w14:paraId="1C6BC4E7" w14:textId="77777777" w:rsidTr="00C10D3B">
        <w:trPr>
          <w:trHeight w:val="278"/>
        </w:trPr>
        <w:tc>
          <w:tcPr>
            <w:tcW w:w="3051" w:type="dxa"/>
            <w:noWrap/>
            <w:vAlign w:val="bottom"/>
          </w:tcPr>
          <w:p w14:paraId="18735007"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O</w:t>
            </w:r>
            <w:r w:rsidRPr="00203826">
              <w:rPr>
                <w:rFonts w:ascii="Times New Roman" w:hAnsi="Times New Roman"/>
                <w:i/>
                <w:iCs/>
                <w:color w:val="000000"/>
                <w:sz w:val="22"/>
                <w:szCs w:val="22"/>
              </w:rPr>
              <w:t>ocystis</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lacustris</w:t>
            </w:r>
            <w:proofErr w:type="spellEnd"/>
          </w:p>
        </w:tc>
        <w:tc>
          <w:tcPr>
            <w:tcW w:w="639" w:type="dxa"/>
            <w:noWrap/>
            <w:vAlign w:val="center"/>
          </w:tcPr>
          <w:p w14:paraId="1AD1D1BF"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7E683E83"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0033154A"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42C4685D"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03E47F46"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6FF346DE" w14:textId="77777777" w:rsidR="003A1224" w:rsidRPr="00203826" w:rsidRDefault="003A1224" w:rsidP="00C10D3B">
            <w:pPr>
              <w:jc w:val="center"/>
              <w:rPr>
                <w:rFonts w:ascii="Times New Roman" w:hAnsi="Times New Roman"/>
                <w:color w:val="000000"/>
                <w:sz w:val="22"/>
                <w:szCs w:val="22"/>
              </w:rPr>
            </w:pPr>
          </w:p>
        </w:tc>
        <w:tc>
          <w:tcPr>
            <w:tcW w:w="639" w:type="dxa"/>
            <w:vAlign w:val="center"/>
          </w:tcPr>
          <w:p w14:paraId="62F2937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0F0FBD0F"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69D49BD9" w14:textId="77777777" w:rsidR="003A1224" w:rsidRPr="00203826" w:rsidRDefault="003A1224" w:rsidP="00C10D3B">
            <w:pPr>
              <w:jc w:val="center"/>
              <w:rPr>
                <w:rFonts w:ascii="Times New Roman" w:hAnsi="Times New Roman"/>
                <w:color w:val="000000"/>
                <w:sz w:val="22"/>
                <w:szCs w:val="22"/>
              </w:rPr>
            </w:pPr>
          </w:p>
        </w:tc>
      </w:tr>
      <w:tr w:rsidR="003A1224" w:rsidRPr="00203826" w14:paraId="3456CF5D" w14:textId="77777777" w:rsidTr="00C10D3B">
        <w:trPr>
          <w:trHeight w:val="278"/>
        </w:trPr>
        <w:tc>
          <w:tcPr>
            <w:tcW w:w="3051" w:type="dxa"/>
            <w:shd w:val="clear" w:color="auto" w:fill="E7E6E6"/>
            <w:noWrap/>
            <w:vAlign w:val="bottom"/>
          </w:tcPr>
          <w:p w14:paraId="6D6D8910"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P</w:t>
            </w:r>
            <w:r w:rsidRPr="00203826">
              <w:rPr>
                <w:rFonts w:ascii="Times New Roman" w:hAnsi="Times New Roman"/>
                <w:i/>
                <w:iCs/>
                <w:color w:val="000000"/>
                <w:sz w:val="22"/>
                <w:szCs w:val="22"/>
              </w:rPr>
              <w:t>andorina</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morum</w:t>
            </w:r>
            <w:proofErr w:type="spellEnd"/>
          </w:p>
        </w:tc>
        <w:tc>
          <w:tcPr>
            <w:tcW w:w="639" w:type="dxa"/>
            <w:shd w:val="clear" w:color="auto" w:fill="E7E6E6"/>
            <w:noWrap/>
            <w:vAlign w:val="center"/>
          </w:tcPr>
          <w:p w14:paraId="1E301F07"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37231EE5"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5964F86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11997C2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483BBE20"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36F9BE0C"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vAlign w:val="center"/>
          </w:tcPr>
          <w:p w14:paraId="25FCA5D5"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68729D3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10053F37"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203826" w14:paraId="4715B4D4" w14:textId="77777777" w:rsidTr="00C10D3B">
        <w:trPr>
          <w:trHeight w:val="278"/>
        </w:trPr>
        <w:tc>
          <w:tcPr>
            <w:tcW w:w="3051" w:type="dxa"/>
            <w:noWrap/>
            <w:vAlign w:val="bottom"/>
          </w:tcPr>
          <w:p w14:paraId="015DE6F9"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P</w:t>
            </w:r>
            <w:r w:rsidRPr="00203826">
              <w:rPr>
                <w:rFonts w:ascii="Times New Roman" w:hAnsi="Times New Roman"/>
                <w:i/>
                <w:iCs/>
                <w:color w:val="000000"/>
                <w:sz w:val="22"/>
                <w:szCs w:val="22"/>
              </w:rPr>
              <w:t>ediastrum</w:t>
            </w:r>
            <w:proofErr w:type="spellEnd"/>
            <w:r w:rsidRPr="00203826">
              <w:rPr>
                <w:rFonts w:ascii="Times New Roman" w:hAnsi="Times New Roman"/>
                <w:i/>
                <w:iCs/>
                <w:color w:val="000000"/>
                <w:sz w:val="22"/>
                <w:szCs w:val="22"/>
              </w:rPr>
              <w:t xml:space="preserve"> duplex</w:t>
            </w:r>
          </w:p>
        </w:tc>
        <w:tc>
          <w:tcPr>
            <w:tcW w:w="639" w:type="dxa"/>
            <w:noWrap/>
            <w:vAlign w:val="center"/>
          </w:tcPr>
          <w:p w14:paraId="0A729D2D"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6A047C19"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4919ABA0"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78DA07DE"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5F6CBB52"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695B1360"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vAlign w:val="center"/>
          </w:tcPr>
          <w:p w14:paraId="66033ADD"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24F62D3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133082C7"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203826" w14:paraId="657BF980" w14:textId="77777777" w:rsidTr="00C10D3B">
        <w:trPr>
          <w:trHeight w:val="278"/>
        </w:trPr>
        <w:tc>
          <w:tcPr>
            <w:tcW w:w="3051" w:type="dxa"/>
            <w:shd w:val="clear" w:color="auto" w:fill="E7E6E6"/>
            <w:noWrap/>
            <w:vAlign w:val="bottom"/>
          </w:tcPr>
          <w:p w14:paraId="26C70D1F"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P</w:t>
            </w:r>
            <w:r w:rsidRPr="00203826">
              <w:rPr>
                <w:rFonts w:ascii="Times New Roman" w:hAnsi="Times New Roman"/>
                <w:i/>
                <w:iCs/>
                <w:color w:val="000000"/>
                <w:sz w:val="22"/>
                <w:szCs w:val="22"/>
              </w:rPr>
              <w:t>ediastrum</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meyen</w:t>
            </w:r>
            <w:proofErr w:type="spellEnd"/>
          </w:p>
        </w:tc>
        <w:tc>
          <w:tcPr>
            <w:tcW w:w="639" w:type="dxa"/>
            <w:shd w:val="clear" w:color="auto" w:fill="E7E6E6"/>
            <w:noWrap/>
            <w:vAlign w:val="center"/>
          </w:tcPr>
          <w:p w14:paraId="3D4F2B83"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214524D9"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74A34DA7"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37E7020B"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34463BEF"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057614CC"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vAlign w:val="center"/>
          </w:tcPr>
          <w:p w14:paraId="1E0888D7"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48765275"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7E462EBD" w14:textId="77777777" w:rsidR="003A1224" w:rsidRPr="00203826" w:rsidRDefault="003A1224" w:rsidP="00C10D3B">
            <w:pPr>
              <w:jc w:val="center"/>
              <w:rPr>
                <w:rFonts w:ascii="Times New Roman" w:hAnsi="Times New Roman"/>
                <w:color w:val="000000"/>
                <w:sz w:val="22"/>
                <w:szCs w:val="22"/>
              </w:rPr>
            </w:pPr>
          </w:p>
        </w:tc>
      </w:tr>
      <w:tr w:rsidR="003A1224" w:rsidRPr="00203826" w14:paraId="47260644" w14:textId="77777777" w:rsidTr="00C10D3B">
        <w:trPr>
          <w:trHeight w:val="278"/>
        </w:trPr>
        <w:tc>
          <w:tcPr>
            <w:tcW w:w="3051" w:type="dxa"/>
            <w:noWrap/>
            <w:vAlign w:val="bottom"/>
          </w:tcPr>
          <w:p w14:paraId="601F929E"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P</w:t>
            </w:r>
            <w:r w:rsidRPr="00203826">
              <w:rPr>
                <w:rFonts w:ascii="Times New Roman" w:hAnsi="Times New Roman"/>
                <w:i/>
                <w:iCs/>
                <w:color w:val="000000"/>
                <w:sz w:val="22"/>
                <w:szCs w:val="22"/>
              </w:rPr>
              <w:t>hacotus</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lenticularis</w:t>
            </w:r>
            <w:proofErr w:type="spellEnd"/>
          </w:p>
        </w:tc>
        <w:tc>
          <w:tcPr>
            <w:tcW w:w="639" w:type="dxa"/>
            <w:noWrap/>
            <w:vAlign w:val="center"/>
          </w:tcPr>
          <w:p w14:paraId="36489F8D"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1B1DAA22"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5C149FE2"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1E469086"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14231BFB"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21F5219C" w14:textId="77777777" w:rsidR="003A1224" w:rsidRPr="00203826" w:rsidRDefault="003A1224" w:rsidP="00C10D3B">
            <w:pPr>
              <w:jc w:val="center"/>
              <w:rPr>
                <w:rFonts w:ascii="Times New Roman" w:hAnsi="Times New Roman"/>
                <w:color w:val="000000"/>
                <w:sz w:val="22"/>
                <w:szCs w:val="22"/>
              </w:rPr>
            </w:pPr>
          </w:p>
        </w:tc>
        <w:tc>
          <w:tcPr>
            <w:tcW w:w="639" w:type="dxa"/>
            <w:vAlign w:val="center"/>
          </w:tcPr>
          <w:p w14:paraId="541724B4"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16E7EEBA"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5ABE072C" w14:textId="77777777" w:rsidR="003A1224" w:rsidRPr="00203826" w:rsidRDefault="003A1224" w:rsidP="00C10D3B">
            <w:pPr>
              <w:jc w:val="center"/>
              <w:rPr>
                <w:rFonts w:ascii="Times New Roman" w:hAnsi="Times New Roman"/>
                <w:color w:val="000000"/>
                <w:sz w:val="22"/>
                <w:szCs w:val="22"/>
              </w:rPr>
            </w:pPr>
          </w:p>
        </w:tc>
      </w:tr>
      <w:tr w:rsidR="003A1224" w:rsidRPr="00203826" w14:paraId="4BB25CD2" w14:textId="77777777" w:rsidTr="00C10D3B">
        <w:trPr>
          <w:trHeight w:val="278"/>
        </w:trPr>
        <w:tc>
          <w:tcPr>
            <w:tcW w:w="3051" w:type="dxa"/>
            <w:shd w:val="clear" w:color="auto" w:fill="E7E6E6"/>
            <w:noWrap/>
            <w:vAlign w:val="bottom"/>
          </w:tcPr>
          <w:p w14:paraId="18CB2C08"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S</w:t>
            </w:r>
            <w:r w:rsidRPr="00203826">
              <w:rPr>
                <w:rFonts w:ascii="Times New Roman" w:hAnsi="Times New Roman"/>
                <w:i/>
                <w:iCs/>
                <w:color w:val="000000"/>
                <w:sz w:val="22"/>
                <w:szCs w:val="22"/>
              </w:rPr>
              <w:t>cenedesmus</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econis</w:t>
            </w:r>
            <w:proofErr w:type="spellEnd"/>
          </w:p>
        </w:tc>
        <w:tc>
          <w:tcPr>
            <w:tcW w:w="639" w:type="dxa"/>
            <w:shd w:val="clear" w:color="auto" w:fill="E7E6E6"/>
            <w:noWrap/>
            <w:vAlign w:val="center"/>
          </w:tcPr>
          <w:p w14:paraId="4564F3C4"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4CE87D45"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0E1A9C75"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2DF0E68F"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0DC9BC5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0F4A2407"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vAlign w:val="center"/>
          </w:tcPr>
          <w:p w14:paraId="2A54E7A7"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1647B39C"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57C21527" w14:textId="77777777" w:rsidR="003A1224" w:rsidRPr="00203826" w:rsidRDefault="003A1224" w:rsidP="00C10D3B">
            <w:pPr>
              <w:jc w:val="center"/>
              <w:rPr>
                <w:rFonts w:ascii="Times New Roman" w:hAnsi="Times New Roman"/>
                <w:color w:val="000000"/>
                <w:sz w:val="22"/>
                <w:szCs w:val="22"/>
              </w:rPr>
            </w:pPr>
          </w:p>
        </w:tc>
      </w:tr>
      <w:tr w:rsidR="003A1224" w:rsidRPr="00203826" w14:paraId="0FFF3535" w14:textId="77777777" w:rsidTr="00C10D3B">
        <w:trPr>
          <w:trHeight w:val="278"/>
        </w:trPr>
        <w:tc>
          <w:tcPr>
            <w:tcW w:w="3051" w:type="dxa"/>
            <w:noWrap/>
            <w:vAlign w:val="bottom"/>
          </w:tcPr>
          <w:p w14:paraId="149FD476"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S</w:t>
            </w:r>
            <w:r w:rsidRPr="00203826">
              <w:rPr>
                <w:rFonts w:ascii="Times New Roman" w:hAnsi="Times New Roman"/>
                <w:i/>
                <w:iCs/>
                <w:color w:val="000000"/>
                <w:sz w:val="22"/>
                <w:szCs w:val="22"/>
              </w:rPr>
              <w:t>taurastrum</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planctonicum</w:t>
            </w:r>
            <w:proofErr w:type="spellEnd"/>
          </w:p>
        </w:tc>
        <w:tc>
          <w:tcPr>
            <w:tcW w:w="639" w:type="dxa"/>
            <w:noWrap/>
            <w:vAlign w:val="center"/>
          </w:tcPr>
          <w:p w14:paraId="52A6631F"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54357533"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21DE16AC"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60188299"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275717AD"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5334177F"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vAlign w:val="center"/>
          </w:tcPr>
          <w:p w14:paraId="10764033"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2389AEEF"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7408C875" w14:textId="77777777" w:rsidR="003A1224" w:rsidRPr="00203826" w:rsidRDefault="003A1224" w:rsidP="00C10D3B">
            <w:pPr>
              <w:jc w:val="center"/>
              <w:rPr>
                <w:rFonts w:ascii="Times New Roman" w:hAnsi="Times New Roman"/>
                <w:color w:val="000000"/>
                <w:sz w:val="22"/>
                <w:szCs w:val="22"/>
              </w:rPr>
            </w:pPr>
          </w:p>
        </w:tc>
      </w:tr>
      <w:tr w:rsidR="003A1224" w:rsidRPr="00203826" w14:paraId="33EA64B4" w14:textId="77777777" w:rsidTr="00C10D3B">
        <w:trPr>
          <w:trHeight w:val="278"/>
        </w:trPr>
        <w:tc>
          <w:tcPr>
            <w:tcW w:w="3051" w:type="dxa"/>
            <w:shd w:val="clear" w:color="auto" w:fill="E7E6E6"/>
            <w:noWrap/>
            <w:vAlign w:val="bottom"/>
          </w:tcPr>
          <w:p w14:paraId="4CA8D9BE"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T</w:t>
            </w:r>
            <w:r w:rsidRPr="00203826">
              <w:rPr>
                <w:rFonts w:ascii="Times New Roman" w:hAnsi="Times New Roman"/>
                <w:i/>
                <w:iCs/>
                <w:color w:val="000000"/>
                <w:sz w:val="22"/>
                <w:szCs w:val="22"/>
              </w:rPr>
              <w:t>etradesmus</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acuminatus</w:t>
            </w:r>
            <w:proofErr w:type="spellEnd"/>
          </w:p>
        </w:tc>
        <w:tc>
          <w:tcPr>
            <w:tcW w:w="639" w:type="dxa"/>
            <w:shd w:val="clear" w:color="auto" w:fill="E7E6E6"/>
            <w:noWrap/>
            <w:vAlign w:val="center"/>
          </w:tcPr>
          <w:p w14:paraId="04B61D4D"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598ECD31"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5662AFCF"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22FF7E54"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3E9E2618"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54284ECB"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vAlign w:val="center"/>
          </w:tcPr>
          <w:p w14:paraId="2963A70D"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6F0C6760"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49E6BCEB" w14:textId="77777777" w:rsidR="003A1224" w:rsidRPr="00203826" w:rsidRDefault="003A1224" w:rsidP="00C10D3B">
            <w:pPr>
              <w:jc w:val="center"/>
              <w:rPr>
                <w:rFonts w:ascii="Times New Roman" w:hAnsi="Times New Roman"/>
                <w:color w:val="000000"/>
                <w:sz w:val="22"/>
                <w:szCs w:val="22"/>
              </w:rPr>
            </w:pPr>
          </w:p>
        </w:tc>
      </w:tr>
      <w:tr w:rsidR="003A1224" w:rsidRPr="00203826" w14:paraId="5CFD2A2D" w14:textId="77777777" w:rsidTr="00C10D3B">
        <w:trPr>
          <w:trHeight w:val="278"/>
        </w:trPr>
        <w:tc>
          <w:tcPr>
            <w:tcW w:w="3051" w:type="dxa"/>
            <w:noWrap/>
            <w:vAlign w:val="bottom"/>
          </w:tcPr>
          <w:p w14:paraId="4226255B"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T</w:t>
            </w:r>
            <w:r w:rsidRPr="00203826">
              <w:rPr>
                <w:rFonts w:ascii="Times New Roman" w:hAnsi="Times New Roman"/>
                <w:i/>
                <w:iCs/>
                <w:color w:val="000000"/>
                <w:sz w:val="22"/>
                <w:szCs w:val="22"/>
              </w:rPr>
              <w:t>etraedron</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caudatum</w:t>
            </w:r>
            <w:proofErr w:type="spellEnd"/>
          </w:p>
        </w:tc>
        <w:tc>
          <w:tcPr>
            <w:tcW w:w="639" w:type="dxa"/>
            <w:noWrap/>
            <w:vAlign w:val="center"/>
          </w:tcPr>
          <w:p w14:paraId="4C73F757"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17E491EF"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36BF42AF"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626E0AA4"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329B11F7"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020D0926" w14:textId="77777777" w:rsidR="003A1224" w:rsidRPr="00203826" w:rsidRDefault="003A1224" w:rsidP="00C10D3B">
            <w:pPr>
              <w:jc w:val="center"/>
              <w:rPr>
                <w:rFonts w:ascii="Times New Roman" w:hAnsi="Times New Roman"/>
                <w:color w:val="000000"/>
                <w:sz w:val="22"/>
                <w:szCs w:val="22"/>
              </w:rPr>
            </w:pPr>
          </w:p>
        </w:tc>
        <w:tc>
          <w:tcPr>
            <w:tcW w:w="639" w:type="dxa"/>
            <w:vAlign w:val="center"/>
          </w:tcPr>
          <w:p w14:paraId="4924B72B" w14:textId="77777777" w:rsidR="003A1224" w:rsidRPr="00203826" w:rsidRDefault="003A1224" w:rsidP="00C10D3B">
            <w:pPr>
              <w:jc w:val="center"/>
              <w:rPr>
                <w:rFonts w:ascii="Times New Roman" w:hAnsi="Times New Roman"/>
                <w:color w:val="000000"/>
                <w:sz w:val="22"/>
                <w:szCs w:val="22"/>
              </w:rPr>
            </w:pPr>
          </w:p>
        </w:tc>
        <w:tc>
          <w:tcPr>
            <w:tcW w:w="639" w:type="dxa"/>
            <w:noWrap/>
            <w:vAlign w:val="center"/>
          </w:tcPr>
          <w:p w14:paraId="2093C797"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noWrap/>
            <w:vAlign w:val="center"/>
          </w:tcPr>
          <w:p w14:paraId="605CA39A" w14:textId="77777777" w:rsidR="003A1224" w:rsidRPr="00203826" w:rsidRDefault="003A1224" w:rsidP="00C10D3B">
            <w:pPr>
              <w:jc w:val="center"/>
              <w:rPr>
                <w:rFonts w:ascii="Times New Roman" w:hAnsi="Times New Roman"/>
                <w:color w:val="000000"/>
                <w:sz w:val="22"/>
                <w:szCs w:val="22"/>
              </w:rPr>
            </w:pPr>
          </w:p>
        </w:tc>
      </w:tr>
      <w:tr w:rsidR="003A1224" w:rsidRPr="00203826" w14:paraId="47EF440B" w14:textId="77777777" w:rsidTr="00C10D3B">
        <w:trPr>
          <w:trHeight w:val="278"/>
        </w:trPr>
        <w:tc>
          <w:tcPr>
            <w:tcW w:w="3051" w:type="dxa"/>
            <w:shd w:val="clear" w:color="auto" w:fill="E7E6E6"/>
            <w:noWrap/>
            <w:vAlign w:val="bottom"/>
          </w:tcPr>
          <w:p w14:paraId="7747FB60" w14:textId="77777777" w:rsidR="003A1224" w:rsidRPr="00203826" w:rsidRDefault="003A1224" w:rsidP="00C10D3B">
            <w:pPr>
              <w:rPr>
                <w:rFonts w:ascii="Times New Roman" w:hAnsi="Times New Roman"/>
                <w:i/>
                <w:iCs/>
                <w:color w:val="000000"/>
                <w:sz w:val="22"/>
                <w:szCs w:val="22"/>
              </w:rPr>
            </w:pPr>
            <w:proofErr w:type="spellStart"/>
            <w:r w:rsidRPr="00CA05C9">
              <w:rPr>
                <w:rFonts w:ascii="Times New Roman" w:hAnsi="Times New Roman"/>
                <w:i/>
                <w:iCs/>
                <w:color w:val="000000"/>
                <w:sz w:val="22"/>
                <w:szCs w:val="22"/>
              </w:rPr>
              <w:t>W</w:t>
            </w:r>
            <w:r w:rsidRPr="00203826">
              <w:rPr>
                <w:rFonts w:ascii="Times New Roman" w:hAnsi="Times New Roman"/>
                <w:i/>
                <w:iCs/>
                <w:color w:val="000000"/>
                <w:sz w:val="22"/>
                <w:szCs w:val="22"/>
              </w:rPr>
              <w:t>estella</w:t>
            </w:r>
            <w:proofErr w:type="spellEnd"/>
            <w:r w:rsidRPr="00203826">
              <w:rPr>
                <w:rFonts w:ascii="Times New Roman" w:hAnsi="Times New Roman"/>
                <w:i/>
                <w:iCs/>
                <w:color w:val="000000"/>
                <w:sz w:val="22"/>
                <w:szCs w:val="22"/>
              </w:rPr>
              <w:t xml:space="preserve"> </w:t>
            </w:r>
            <w:proofErr w:type="spellStart"/>
            <w:r w:rsidRPr="00203826">
              <w:rPr>
                <w:rFonts w:ascii="Times New Roman" w:hAnsi="Times New Roman"/>
                <w:i/>
                <w:iCs/>
                <w:color w:val="000000"/>
                <w:sz w:val="22"/>
                <w:szCs w:val="22"/>
              </w:rPr>
              <w:t>botryoides</w:t>
            </w:r>
            <w:proofErr w:type="spellEnd"/>
          </w:p>
        </w:tc>
        <w:tc>
          <w:tcPr>
            <w:tcW w:w="639" w:type="dxa"/>
            <w:shd w:val="clear" w:color="auto" w:fill="E7E6E6"/>
            <w:noWrap/>
            <w:vAlign w:val="center"/>
          </w:tcPr>
          <w:p w14:paraId="1F839BD2"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16FD8A34"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17ABA83D"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2F61DA3E"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57FE4B32"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5197B2BA"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vAlign w:val="center"/>
          </w:tcPr>
          <w:p w14:paraId="43B0632F" w14:textId="77777777" w:rsidR="003A1224" w:rsidRPr="00203826" w:rsidRDefault="003A1224" w:rsidP="00C10D3B">
            <w:pPr>
              <w:jc w:val="center"/>
              <w:rPr>
                <w:rFonts w:ascii="Times New Roman" w:hAnsi="Times New Roman"/>
                <w:color w:val="000000"/>
                <w:sz w:val="22"/>
                <w:szCs w:val="22"/>
              </w:rPr>
            </w:pPr>
          </w:p>
        </w:tc>
        <w:tc>
          <w:tcPr>
            <w:tcW w:w="639" w:type="dxa"/>
            <w:shd w:val="clear" w:color="auto" w:fill="E7E6E6"/>
            <w:noWrap/>
            <w:vAlign w:val="center"/>
          </w:tcPr>
          <w:p w14:paraId="60D9E534"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shd w:val="clear" w:color="auto" w:fill="E7E6E6"/>
            <w:noWrap/>
            <w:vAlign w:val="center"/>
          </w:tcPr>
          <w:p w14:paraId="223AE1A5" w14:textId="77777777" w:rsidR="003A1224" w:rsidRPr="00203826" w:rsidRDefault="003A1224" w:rsidP="00C10D3B">
            <w:pPr>
              <w:jc w:val="center"/>
              <w:rPr>
                <w:rFonts w:ascii="Times New Roman" w:hAnsi="Times New Roman"/>
                <w:color w:val="000000"/>
                <w:sz w:val="22"/>
                <w:szCs w:val="22"/>
              </w:rPr>
            </w:pPr>
          </w:p>
        </w:tc>
      </w:tr>
      <w:tr w:rsidR="003A1224" w:rsidRPr="00203826" w14:paraId="3C8BB53B" w14:textId="77777777" w:rsidTr="00C10D3B">
        <w:trPr>
          <w:trHeight w:val="278"/>
        </w:trPr>
        <w:tc>
          <w:tcPr>
            <w:tcW w:w="3051" w:type="dxa"/>
            <w:tcBorders>
              <w:bottom w:val="single" w:sz="4" w:space="0" w:color="auto"/>
            </w:tcBorders>
            <w:noWrap/>
            <w:vAlign w:val="bottom"/>
          </w:tcPr>
          <w:p w14:paraId="41123050" w14:textId="77777777" w:rsidR="003A1224" w:rsidRPr="00203826" w:rsidRDefault="003A1224" w:rsidP="00C10D3B">
            <w:pPr>
              <w:rPr>
                <w:rFonts w:ascii="Times New Roman" w:hAnsi="Times New Roman"/>
                <w:color w:val="000000"/>
                <w:sz w:val="22"/>
                <w:szCs w:val="22"/>
              </w:rPr>
            </w:pPr>
            <w:r w:rsidRPr="00CA05C9">
              <w:rPr>
                <w:rFonts w:ascii="Times New Roman" w:hAnsi="Times New Roman"/>
                <w:color w:val="000000"/>
                <w:sz w:val="22"/>
                <w:szCs w:val="22"/>
              </w:rPr>
              <w:t>Z</w:t>
            </w:r>
            <w:r w:rsidRPr="00203826">
              <w:rPr>
                <w:rFonts w:ascii="Times New Roman" w:hAnsi="Times New Roman"/>
                <w:color w:val="000000"/>
                <w:sz w:val="22"/>
                <w:szCs w:val="22"/>
              </w:rPr>
              <w:t>elená kokální řasa</w:t>
            </w:r>
          </w:p>
        </w:tc>
        <w:tc>
          <w:tcPr>
            <w:tcW w:w="639" w:type="dxa"/>
            <w:tcBorders>
              <w:bottom w:val="single" w:sz="4" w:space="0" w:color="auto"/>
            </w:tcBorders>
            <w:noWrap/>
            <w:vAlign w:val="center"/>
          </w:tcPr>
          <w:p w14:paraId="71D4507D" w14:textId="77777777" w:rsidR="003A1224" w:rsidRPr="00203826" w:rsidRDefault="003A1224" w:rsidP="00C10D3B">
            <w:pPr>
              <w:jc w:val="center"/>
              <w:rPr>
                <w:rFonts w:ascii="Times New Roman" w:hAnsi="Times New Roman"/>
                <w:color w:val="000000"/>
                <w:sz w:val="22"/>
                <w:szCs w:val="22"/>
              </w:rPr>
            </w:pPr>
          </w:p>
        </w:tc>
        <w:tc>
          <w:tcPr>
            <w:tcW w:w="639" w:type="dxa"/>
            <w:tcBorders>
              <w:bottom w:val="single" w:sz="4" w:space="0" w:color="auto"/>
            </w:tcBorders>
            <w:noWrap/>
            <w:vAlign w:val="center"/>
          </w:tcPr>
          <w:p w14:paraId="7920CD08"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tcBorders>
              <w:bottom w:val="single" w:sz="4" w:space="0" w:color="auto"/>
            </w:tcBorders>
            <w:noWrap/>
            <w:vAlign w:val="center"/>
          </w:tcPr>
          <w:p w14:paraId="7A66B565" w14:textId="77777777" w:rsidR="003A1224" w:rsidRPr="00203826" w:rsidRDefault="003A1224" w:rsidP="00C10D3B">
            <w:pPr>
              <w:jc w:val="center"/>
              <w:rPr>
                <w:rFonts w:ascii="Times New Roman" w:hAnsi="Times New Roman"/>
                <w:color w:val="000000"/>
                <w:sz w:val="22"/>
                <w:szCs w:val="22"/>
              </w:rPr>
            </w:pPr>
          </w:p>
        </w:tc>
        <w:tc>
          <w:tcPr>
            <w:tcW w:w="639" w:type="dxa"/>
            <w:tcBorders>
              <w:bottom w:val="single" w:sz="4" w:space="0" w:color="auto"/>
            </w:tcBorders>
            <w:noWrap/>
            <w:vAlign w:val="center"/>
          </w:tcPr>
          <w:p w14:paraId="5149EFE2"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tcBorders>
              <w:bottom w:val="single" w:sz="4" w:space="0" w:color="auto"/>
            </w:tcBorders>
            <w:noWrap/>
            <w:vAlign w:val="center"/>
          </w:tcPr>
          <w:p w14:paraId="1C848540" w14:textId="77777777" w:rsidR="003A1224" w:rsidRPr="00203826" w:rsidRDefault="003A1224" w:rsidP="00C10D3B">
            <w:pPr>
              <w:jc w:val="center"/>
              <w:rPr>
                <w:rFonts w:ascii="Times New Roman" w:hAnsi="Times New Roman"/>
                <w:color w:val="000000"/>
                <w:sz w:val="22"/>
                <w:szCs w:val="22"/>
              </w:rPr>
            </w:pPr>
          </w:p>
        </w:tc>
        <w:tc>
          <w:tcPr>
            <w:tcW w:w="639" w:type="dxa"/>
            <w:tcBorders>
              <w:bottom w:val="single" w:sz="4" w:space="0" w:color="auto"/>
            </w:tcBorders>
            <w:noWrap/>
            <w:vAlign w:val="center"/>
          </w:tcPr>
          <w:p w14:paraId="22F89B0E" w14:textId="77777777" w:rsidR="003A1224" w:rsidRPr="00203826"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9" w:type="dxa"/>
            <w:tcBorders>
              <w:bottom w:val="single" w:sz="4" w:space="0" w:color="auto"/>
            </w:tcBorders>
            <w:vAlign w:val="center"/>
          </w:tcPr>
          <w:p w14:paraId="36612168" w14:textId="77777777" w:rsidR="003A1224" w:rsidRPr="00203826" w:rsidRDefault="003A1224" w:rsidP="00C10D3B">
            <w:pPr>
              <w:jc w:val="center"/>
              <w:rPr>
                <w:rFonts w:ascii="Times New Roman" w:hAnsi="Times New Roman"/>
                <w:color w:val="000000"/>
                <w:sz w:val="22"/>
                <w:szCs w:val="22"/>
              </w:rPr>
            </w:pPr>
          </w:p>
        </w:tc>
        <w:tc>
          <w:tcPr>
            <w:tcW w:w="639" w:type="dxa"/>
            <w:tcBorders>
              <w:bottom w:val="single" w:sz="4" w:space="0" w:color="auto"/>
            </w:tcBorders>
            <w:noWrap/>
            <w:vAlign w:val="center"/>
          </w:tcPr>
          <w:p w14:paraId="474B6AE6" w14:textId="77777777" w:rsidR="003A1224" w:rsidRPr="00203826" w:rsidRDefault="003A1224" w:rsidP="00C10D3B">
            <w:pPr>
              <w:jc w:val="center"/>
              <w:rPr>
                <w:rFonts w:ascii="Times New Roman" w:hAnsi="Times New Roman"/>
                <w:color w:val="000000"/>
                <w:sz w:val="22"/>
                <w:szCs w:val="22"/>
              </w:rPr>
            </w:pPr>
          </w:p>
        </w:tc>
        <w:tc>
          <w:tcPr>
            <w:tcW w:w="639" w:type="dxa"/>
            <w:tcBorders>
              <w:bottom w:val="single" w:sz="4" w:space="0" w:color="auto"/>
            </w:tcBorders>
            <w:noWrap/>
            <w:vAlign w:val="center"/>
          </w:tcPr>
          <w:p w14:paraId="3350C469" w14:textId="77777777" w:rsidR="003A1224" w:rsidRPr="00203826" w:rsidRDefault="003A1224" w:rsidP="00C10D3B">
            <w:pPr>
              <w:jc w:val="center"/>
              <w:rPr>
                <w:rFonts w:ascii="Times New Roman" w:hAnsi="Times New Roman"/>
                <w:color w:val="000000"/>
                <w:sz w:val="22"/>
                <w:szCs w:val="22"/>
              </w:rPr>
            </w:pPr>
          </w:p>
        </w:tc>
      </w:tr>
    </w:tbl>
    <w:p w14:paraId="56B45E0A" w14:textId="77777777" w:rsidR="003A1224" w:rsidRDefault="003A1224" w:rsidP="003A1224">
      <w:pPr>
        <w:pStyle w:val="Dalodstavce"/>
        <w:ind w:left="360" w:firstLine="0"/>
      </w:pPr>
    </w:p>
    <w:p w14:paraId="60889C05" w14:textId="77777777" w:rsidR="003A1224" w:rsidRDefault="003A1224" w:rsidP="003A1224">
      <w:pPr>
        <w:pStyle w:val="Dalodstavce"/>
        <w:ind w:left="360" w:firstLine="0"/>
      </w:pPr>
    </w:p>
    <w:p w14:paraId="73D6455A" w14:textId="77777777" w:rsidR="003A1224" w:rsidRDefault="003A1224" w:rsidP="003A1224">
      <w:pPr>
        <w:pStyle w:val="Dalodstavce"/>
        <w:ind w:left="360" w:firstLine="0"/>
      </w:pPr>
    </w:p>
    <w:p w14:paraId="7E2F9038" w14:textId="77777777" w:rsidR="003A1224" w:rsidRDefault="003A1224" w:rsidP="003A1224">
      <w:pPr>
        <w:pStyle w:val="Dalodstavce"/>
        <w:ind w:left="360" w:firstLine="0"/>
      </w:pPr>
    </w:p>
    <w:p w14:paraId="01BC9E5F" w14:textId="77777777" w:rsidR="003A1224" w:rsidRDefault="003A1224" w:rsidP="003A1224">
      <w:pPr>
        <w:pStyle w:val="Dalodstavce"/>
        <w:ind w:left="360" w:firstLine="0"/>
      </w:pPr>
    </w:p>
    <w:p w14:paraId="3C1456E3" w14:textId="77777777" w:rsidR="003A1224" w:rsidRDefault="003A1224" w:rsidP="003A1224">
      <w:pPr>
        <w:pStyle w:val="Dalodstavce"/>
        <w:ind w:left="360" w:firstLine="0"/>
      </w:pPr>
    </w:p>
    <w:p w14:paraId="73561B08" w14:textId="77777777" w:rsidR="003A1224" w:rsidRDefault="003A1224" w:rsidP="003A1224">
      <w:pPr>
        <w:pStyle w:val="Dalodstavce"/>
        <w:ind w:left="360" w:firstLine="0"/>
      </w:pPr>
    </w:p>
    <w:p w14:paraId="4957E736" w14:textId="77777777" w:rsidR="003A1224" w:rsidRDefault="003A1224" w:rsidP="003A1224">
      <w:pPr>
        <w:pStyle w:val="Dalodstavce"/>
        <w:ind w:left="360" w:firstLine="0"/>
      </w:pPr>
    </w:p>
    <w:p w14:paraId="4C4DCC45" w14:textId="77777777" w:rsidR="003A1224" w:rsidRDefault="003A1224" w:rsidP="003A1224">
      <w:pPr>
        <w:pStyle w:val="Dalodstavce"/>
        <w:ind w:left="360" w:firstLine="0"/>
      </w:pPr>
    </w:p>
    <w:p w14:paraId="5FA2621C" w14:textId="77777777" w:rsidR="003A1224" w:rsidRDefault="003A1224" w:rsidP="003A1224">
      <w:pPr>
        <w:pStyle w:val="Dalodstavce"/>
        <w:ind w:left="360" w:firstLine="0"/>
      </w:pPr>
    </w:p>
    <w:p w14:paraId="739AAD5A" w14:textId="77777777" w:rsidR="003A1224" w:rsidRDefault="003A1224" w:rsidP="003A1224">
      <w:pPr>
        <w:pStyle w:val="Dalodstavce"/>
        <w:ind w:left="360" w:firstLine="0"/>
      </w:pPr>
    </w:p>
    <w:p w14:paraId="0FF94617" w14:textId="77777777" w:rsidR="003A1224" w:rsidRDefault="003A1224" w:rsidP="003A1224">
      <w:pPr>
        <w:pStyle w:val="Dalodstavce"/>
        <w:ind w:left="360" w:firstLine="0"/>
      </w:pPr>
    </w:p>
    <w:p w14:paraId="6902A583" w14:textId="77777777" w:rsidR="003A1224" w:rsidRDefault="003A1224" w:rsidP="003A1224">
      <w:pPr>
        <w:pStyle w:val="Dalodstavce"/>
        <w:ind w:left="360" w:firstLine="0"/>
      </w:pPr>
    </w:p>
    <w:p w14:paraId="25948588" w14:textId="77777777" w:rsidR="003A1224" w:rsidRDefault="003A1224" w:rsidP="003A1224">
      <w:pPr>
        <w:pStyle w:val="Dalodstavce"/>
        <w:ind w:left="360" w:firstLine="0"/>
      </w:pPr>
    </w:p>
    <w:p w14:paraId="4DD37E4F" w14:textId="77777777" w:rsidR="003A1224" w:rsidRDefault="003A1224" w:rsidP="003A1224">
      <w:pPr>
        <w:pStyle w:val="Dalodstavce"/>
        <w:ind w:left="360" w:firstLine="0"/>
      </w:pPr>
    </w:p>
    <w:p w14:paraId="45A1769D" w14:textId="77777777" w:rsidR="003A1224" w:rsidRDefault="003A1224" w:rsidP="003A1224">
      <w:pPr>
        <w:pStyle w:val="Dalodstavce"/>
        <w:ind w:left="360" w:firstLine="0"/>
      </w:pPr>
    </w:p>
    <w:p w14:paraId="5E503DAC" w14:textId="77777777" w:rsidR="003A1224" w:rsidRDefault="003A1224" w:rsidP="003A1224">
      <w:pPr>
        <w:pStyle w:val="Dalodstavce"/>
        <w:ind w:left="360" w:firstLine="0"/>
      </w:pPr>
    </w:p>
    <w:p w14:paraId="475AEB1E" w14:textId="77777777" w:rsidR="003A1224" w:rsidRDefault="003A1224" w:rsidP="003A1224">
      <w:pPr>
        <w:pStyle w:val="Dalodstavce"/>
        <w:ind w:left="360" w:firstLine="0"/>
      </w:pPr>
    </w:p>
    <w:tbl>
      <w:tblPr>
        <w:tblW w:w="8943" w:type="dxa"/>
        <w:tblCellMar>
          <w:left w:w="70" w:type="dxa"/>
          <w:right w:w="70" w:type="dxa"/>
        </w:tblCellMar>
        <w:tblLook w:val="00A0" w:firstRow="1" w:lastRow="0" w:firstColumn="1" w:lastColumn="0" w:noHBand="0" w:noVBand="0"/>
      </w:tblPr>
      <w:tblGrid>
        <w:gridCol w:w="3018"/>
        <w:gridCol w:w="869"/>
        <w:gridCol w:w="632"/>
        <w:gridCol w:w="632"/>
        <w:gridCol w:w="632"/>
        <w:gridCol w:w="632"/>
        <w:gridCol w:w="632"/>
        <w:gridCol w:w="632"/>
        <w:gridCol w:w="632"/>
        <w:gridCol w:w="632"/>
      </w:tblGrid>
      <w:tr w:rsidR="003A1224" w:rsidRPr="00E33E22" w14:paraId="7CB872BA" w14:textId="77777777" w:rsidTr="00C10D3B">
        <w:trPr>
          <w:trHeight w:val="241"/>
        </w:trPr>
        <w:tc>
          <w:tcPr>
            <w:tcW w:w="8943" w:type="dxa"/>
            <w:gridSpan w:val="10"/>
            <w:tcBorders>
              <w:top w:val="single" w:sz="4" w:space="0" w:color="auto"/>
              <w:bottom w:val="single" w:sz="4" w:space="0" w:color="auto"/>
            </w:tcBorders>
            <w:noWrap/>
            <w:vAlign w:val="bottom"/>
          </w:tcPr>
          <w:p w14:paraId="05FAAC81" w14:textId="77777777" w:rsidR="003A1224" w:rsidRPr="00E33E22" w:rsidRDefault="003A1224" w:rsidP="00C10D3B">
            <w:pPr>
              <w:jc w:val="center"/>
              <w:rPr>
                <w:rFonts w:ascii="Times New Roman" w:hAnsi="Times New Roman"/>
                <w:b/>
                <w:bCs/>
                <w:color w:val="000000"/>
                <w:sz w:val="22"/>
                <w:szCs w:val="22"/>
              </w:rPr>
            </w:pPr>
            <w:r w:rsidRPr="00E33E22">
              <w:rPr>
                <w:rFonts w:ascii="Times New Roman" w:hAnsi="Times New Roman"/>
                <w:b/>
                <w:bCs/>
                <w:color w:val="000000"/>
                <w:sz w:val="22"/>
                <w:szCs w:val="22"/>
              </w:rPr>
              <w:lastRenderedPageBreak/>
              <w:t>Rozsivky</w:t>
            </w:r>
            <w:r>
              <w:rPr>
                <w:rFonts w:ascii="Times New Roman" w:hAnsi="Times New Roman"/>
                <w:b/>
                <w:bCs/>
                <w:color w:val="000000"/>
                <w:sz w:val="22"/>
                <w:szCs w:val="22"/>
              </w:rPr>
              <w:t xml:space="preserve"> (</w:t>
            </w:r>
            <w:proofErr w:type="spellStart"/>
            <w:r w:rsidRPr="00B8499D">
              <w:rPr>
                <w:rFonts w:ascii="Times New Roman" w:hAnsi="Times New Roman"/>
                <w:b/>
                <w:bCs/>
                <w:color w:val="000000"/>
                <w:sz w:val="22"/>
                <w:szCs w:val="22"/>
              </w:rPr>
              <w:t>Bacillariophyceae</w:t>
            </w:r>
            <w:proofErr w:type="spellEnd"/>
            <w:r>
              <w:rPr>
                <w:rFonts w:ascii="Times New Roman" w:hAnsi="Times New Roman"/>
                <w:b/>
                <w:bCs/>
                <w:color w:val="000000"/>
                <w:sz w:val="22"/>
                <w:szCs w:val="22"/>
              </w:rPr>
              <w:t>)</w:t>
            </w:r>
          </w:p>
        </w:tc>
      </w:tr>
      <w:tr w:rsidR="003A1224" w:rsidRPr="00E33E22" w14:paraId="4B01036D" w14:textId="77777777" w:rsidTr="00C10D3B">
        <w:trPr>
          <w:trHeight w:val="241"/>
        </w:trPr>
        <w:tc>
          <w:tcPr>
            <w:tcW w:w="3018" w:type="dxa"/>
            <w:tcBorders>
              <w:top w:val="single" w:sz="4" w:space="0" w:color="auto"/>
            </w:tcBorders>
            <w:noWrap/>
            <w:vAlign w:val="bottom"/>
          </w:tcPr>
          <w:p w14:paraId="4B164DAB" w14:textId="77777777" w:rsidR="003A1224" w:rsidRPr="00E33E22" w:rsidRDefault="003A1224" w:rsidP="00C10D3B">
            <w:pPr>
              <w:rPr>
                <w:rFonts w:ascii="Times New Roman" w:hAnsi="Times New Roman"/>
                <w:b/>
                <w:bCs/>
                <w:color w:val="000000"/>
                <w:sz w:val="22"/>
                <w:szCs w:val="22"/>
              </w:rPr>
            </w:pPr>
            <w:r>
              <w:rPr>
                <w:rFonts w:ascii="Times New Roman" w:hAnsi="Times New Roman"/>
                <w:b/>
                <w:bCs/>
                <w:color w:val="000000"/>
                <w:sz w:val="22"/>
                <w:szCs w:val="22"/>
              </w:rPr>
              <w:t>Lokalita</w:t>
            </w:r>
          </w:p>
        </w:tc>
        <w:tc>
          <w:tcPr>
            <w:tcW w:w="869" w:type="dxa"/>
            <w:tcBorders>
              <w:top w:val="single" w:sz="4" w:space="0" w:color="auto"/>
            </w:tcBorders>
            <w:noWrap/>
            <w:vAlign w:val="center"/>
          </w:tcPr>
          <w:p w14:paraId="31AE7BF4" w14:textId="77777777" w:rsidR="003A1224" w:rsidRPr="00E33E22"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632" w:type="dxa"/>
            <w:tcBorders>
              <w:top w:val="single" w:sz="4" w:space="0" w:color="auto"/>
            </w:tcBorders>
            <w:noWrap/>
            <w:vAlign w:val="center"/>
          </w:tcPr>
          <w:p w14:paraId="0DD60986" w14:textId="77777777" w:rsidR="003A1224" w:rsidRPr="00E33E22"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632" w:type="dxa"/>
            <w:tcBorders>
              <w:top w:val="single" w:sz="4" w:space="0" w:color="auto"/>
            </w:tcBorders>
            <w:noWrap/>
            <w:vAlign w:val="center"/>
          </w:tcPr>
          <w:p w14:paraId="673810E6" w14:textId="77777777" w:rsidR="003A1224" w:rsidRPr="00E33E22"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632" w:type="dxa"/>
            <w:tcBorders>
              <w:top w:val="single" w:sz="4" w:space="0" w:color="auto"/>
            </w:tcBorders>
            <w:noWrap/>
            <w:vAlign w:val="center"/>
          </w:tcPr>
          <w:p w14:paraId="6CED42BC" w14:textId="77777777" w:rsidR="003A1224" w:rsidRPr="00E33E22"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632" w:type="dxa"/>
            <w:tcBorders>
              <w:top w:val="single" w:sz="4" w:space="0" w:color="auto"/>
            </w:tcBorders>
            <w:noWrap/>
            <w:vAlign w:val="center"/>
          </w:tcPr>
          <w:p w14:paraId="652617D0" w14:textId="77777777" w:rsidR="003A1224" w:rsidRPr="00E33E22"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632" w:type="dxa"/>
            <w:tcBorders>
              <w:top w:val="single" w:sz="4" w:space="0" w:color="auto"/>
            </w:tcBorders>
            <w:noWrap/>
            <w:vAlign w:val="center"/>
          </w:tcPr>
          <w:p w14:paraId="016C6799" w14:textId="77777777" w:rsidR="003A1224" w:rsidRPr="00E33E22"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S3</w:t>
            </w:r>
          </w:p>
        </w:tc>
        <w:tc>
          <w:tcPr>
            <w:tcW w:w="632" w:type="dxa"/>
            <w:tcBorders>
              <w:top w:val="single" w:sz="4" w:space="0" w:color="auto"/>
            </w:tcBorders>
            <w:vAlign w:val="center"/>
          </w:tcPr>
          <w:p w14:paraId="36CF14AD" w14:textId="77777777" w:rsidR="003A1224" w:rsidRPr="00E33E22" w:rsidRDefault="003A1224" w:rsidP="00C10D3B">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632" w:type="dxa"/>
            <w:tcBorders>
              <w:top w:val="single" w:sz="4" w:space="0" w:color="auto"/>
            </w:tcBorders>
            <w:noWrap/>
            <w:vAlign w:val="center"/>
          </w:tcPr>
          <w:p w14:paraId="4158FE40" w14:textId="77777777" w:rsidR="003A1224" w:rsidRPr="00E33E22" w:rsidRDefault="003A1224" w:rsidP="00C10D3B">
            <w:pPr>
              <w:jc w:val="center"/>
              <w:rPr>
                <w:rFonts w:ascii="Times New Roman" w:hAnsi="Times New Roman"/>
                <w:b/>
                <w:bCs/>
                <w:color w:val="000000"/>
                <w:sz w:val="22"/>
                <w:szCs w:val="22"/>
              </w:rPr>
            </w:pPr>
            <w:r w:rsidRPr="00E33E22">
              <w:rPr>
                <w:rFonts w:ascii="Times New Roman" w:hAnsi="Times New Roman"/>
                <w:b/>
                <w:bCs/>
                <w:color w:val="000000"/>
                <w:sz w:val="22"/>
                <w:szCs w:val="22"/>
              </w:rPr>
              <w:t>V</w:t>
            </w:r>
            <w:r>
              <w:rPr>
                <w:rFonts w:ascii="Times New Roman" w:hAnsi="Times New Roman"/>
                <w:b/>
                <w:bCs/>
                <w:color w:val="000000"/>
                <w:sz w:val="22"/>
                <w:szCs w:val="22"/>
              </w:rPr>
              <w:t>2</w:t>
            </w:r>
          </w:p>
        </w:tc>
        <w:tc>
          <w:tcPr>
            <w:tcW w:w="632" w:type="dxa"/>
            <w:tcBorders>
              <w:top w:val="single" w:sz="4" w:space="0" w:color="auto"/>
            </w:tcBorders>
            <w:noWrap/>
            <w:vAlign w:val="center"/>
          </w:tcPr>
          <w:p w14:paraId="0E1EB48B" w14:textId="77777777" w:rsidR="003A1224" w:rsidRPr="00E33E22" w:rsidRDefault="003A1224" w:rsidP="00C10D3B">
            <w:pPr>
              <w:jc w:val="center"/>
              <w:rPr>
                <w:rFonts w:ascii="Times New Roman" w:hAnsi="Times New Roman"/>
                <w:b/>
                <w:bCs/>
                <w:color w:val="000000"/>
                <w:sz w:val="22"/>
                <w:szCs w:val="22"/>
              </w:rPr>
            </w:pPr>
            <w:r w:rsidRPr="00E33E22">
              <w:rPr>
                <w:rFonts w:ascii="Times New Roman" w:hAnsi="Times New Roman"/>
                <w:b/>
                <w:bCs/>
                <w:color w:val="000000"/>
                <w:sz w:val="22"/>
                <w:szCs w:val="22"/>
              </w:rPr>
              <w:t>V</w:t>
            </w:r>
            <w:r>
              <w:rPr>
                <w:rFonts w:ascii="Times New Roman" w:hAnsi="Times New Roman"/>
                <w:b/>
                <w:bCs/>
                <w:color w:val="000000"/>
                <w:sz w:val="22"/>
                <w:szCs w:val="22"/>
              </w:rPr>
              <w:t>3</w:t>
            </w:r>
          </w:p>
        </w:tc>
      </w:tr>
      <w:tr w:rsidR="003A1224" w:rsidRPr="00E33E22" w14:paraId="200BBF28" w14:textId="77777777" w:rsidTr="00C10D3B">
        <w:trPr>
          <w:trHeight w:val="241"/>
        </w:trPr>
        <w:tc>
          <w:tcPr>
            <w:tcW w:w="3018" w:type="dxa"/>
            <w:shd w:val="clear" w:color="auto" w:fill="E7E6E6"/>
            <w:noWrap/>
            <w:vAlign w:val="bottom"/>
          </w:tcPr>
          <w:p w14:paraId="00ED38A7"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A</w:t>
            </w:r>
            <w:r w:rsidRPr="00E33E22">
              <w:rPr>
                <w:rFonts w:ascii="Times New Roman" w:hAnsi="Times New Roman"/>
                <w:i/>
                <w:iCs/>
                <w:color w:val="000000"/>
                <w:sz w:val="22"/>
                <w:szCs w:val="22"/>
              </w:rPr>
              <w:t>mphora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copulata</w:t>
            </w:r>
            <w:proofErr w:type="spellEnd"/>
          </w:p>
        </w:tc>
        <w:tc>
          <w:tcPr>
            <w:tcW w:w="869" w:type="dxa"/>
            <w:shd w:val="clear" w:color="auto" w:fill="E7E6E6"/>
            <w:noWrap/>
            <w:vAlign w:val="center"/>
          </w:tcPr>
          <w:p w14:paraId="27A32028"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8156EEE"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94D81F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1D80505B"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E976230"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09EAEF1"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12AA35C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6DE189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31623804" w14:textId="77777777" w:rsidR="003A1224" w:rsidRPr="00E33E22" w:rsidRDefault="003A1224" w:rsidP="00C10D3B">
            <w:pPr>
              <w:jc w:val="center"/>
              <w:rPr>
                <w:rFonts w:ascii="Times New Roman" w:hAnsi="Times New Roman"/>
                <w:color w:val="000000"/>
                <w:sz w:val="22"/>
                <w:szCs w:val="22"/>
              </w:rPr>
            </w:pPr>
          </w:p>
        </w:tc>
      </w:tr>
      <w:tr w:rsidR="003A1224" w:rsidRPr="00E33E22" w14:paraId="1D444980" w14:textId="77777777" w:rsidTr="00C10D3B">
        <w:trPr>
          <w:trHeight w:val="241"/>
        </w:trPr>
        <w:tc>
          <w:tcPr>
            <w:tcW w:w="3018" w:type="dxa"/>
            <w:noWrap/>
            <w:vAlign w:val="bottom"/>
          </w:tcPr>
          <w:p w14:paraId="7DB122DE"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A</w:t>
            </w:r>
            <w:r w:rsidRPr="00E33E22">
              <w:rPr>
                <w:rFonts w:ascii="Times New Roman" w:hAnsi="Times New Roman"/>
                <w:i/>
                <w:iCs/>
                <w:color w:val="000000"/>
                <w:sz w:val="22"/>
                <w:szCs w:val="22"/>
              </w:rPr>
              <w:t>mphora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ovalis</w:t>
            </w:r>
            <w:proofErr w:type="spellEnd"/>
          </w:p>
        </w:tc>
        <w:tc>
          <w:tcPr>
            <w:tcW w:w="869" w:type="dxa"/>
            <w:noWrap/>
            <w:vAlign w:val="center"/>
          </w:tcPr>
          <w:p w14:paraId="0F93877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29C10B4B"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DDB0A05"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071C507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644889D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DDC4941"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16F32825"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957CBA4"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082C0EE6" w14:textId="77777777" w:rsidR="003A1224" w:rsidRPr="00E33E22" w:rsidRDefault="003A1224" w:rsidP="00C10D3B">
            <w:pPr>
              <w:jc w:val="center"/>
              <w:rPr>
                <w:rFonts w:ascii="Times New Roman" w:hAnsi="Times New Roman"/>
                <w:color w:val="000000"/>
                <w:sz w:val="22"/>
                <w:szCs w:val="22"/>
              </w:rPr>
            </w:pPr>
          </w:p>
        </w:tc>
      </w:tr>
      <w:tr w:rsidR="003A1224" w:rsidRPr="00E33E22" w14:paraId="6FC4C68F" w14:textId="77777777" w:rsidTr="00C10D3B">
        <w:trPr>
          <w:trHeight w:val="241"/>
        </w:trPr>
        <w:tc>
          <w:tcPr>
            <w:tcW w:w="3018" w:type="dxa"/>
            <w:shd w:val="clear" w:color="auto" w:fill="E7E6E6"/>
            <w:noWrap/>
            <w:vAlign w:val="bottom"/>
          </w:tcPr>
          <w:p w14:paraId="5FC472F6"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A</w:t>
            </w:r>
            <w:r w:rsidRPr="00E33E22">
              <w:rPr>
                <w:rFonts w:ascii="Times New Roman" w:hAnsi="Times New Roman"/>
                <w:i/>
                <w:iCs/>
                <w:color w:val="000000"/>
                <w:sz w:val="22"/>
                <w:szCs w:val="22"/>
              </w:rPr>
              <w:t>ulacoseira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granulata</w:t>
            </w:r>
            <w:proofErr w:type="spellEnd"/>
          </w:p>
        </w:tc>
        <w:tc>
          <w:tcPr>
            <w:tcW w:w="869" w:type="dxa"/>
            <w:shd w:val="clear" w:color="auto" w:fill="E7E6E6"/>
            <w:noWrap/>
            <w:vAlign w:val="center"/>
          </w:tcPr>
          <w:p w14:paraId="0E7B41C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99827AC"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D36AEE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5E191D7"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79A4B37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3E864F6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vAlign w:val="center"/>
          </w:tcPr>
          <w:p w14:paraId="419FD9AF"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C6EF72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380D42B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65F19DD2" w14:textId="77777777" w:rsidTr="00C10D3B">
        <w:trPr>
          <w:trHeight w:val="241"/>
        </w:trPr>
        <w:tc>
          <w:tcPr>
            <w:tcW w:w="3018" w:type="dxa"/>
            <w:noWrap/>
            <w:vAlign w:val="bottom"/>
          </w:tcPr>
          <w:p w14:paraId="6B024D9D"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B</w:t>
            </w:r>
            <w:r w:rsidRPr="00E33E22">
              <w:rPr>
                <w:rFonts w:ascii="Times New Roman" w:hAnsi="Times New Roman"/>
                <w:i/>
                <w:iCs/>
                <w:color w:val="000000"/>
                <w:sz w:val="22"/>
                <w:szCs w:val="22"/>
              </w:rPr>
              <w:t>rachysira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neoexilis</w:t>
            </w:r>
            <w:proofErr w:type="spellEnd"/>
          </w:p>
        </w:tc>
        <w:tc>
          <w:tcPr>
            <w:tcW w:w="869" w:type="dxa"/>
            <w:noWrap/>
            <w:vAlign w:val="center"/>
          </w:tcPr>
          <w:p w14:paraId="52686F0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B7753A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BD102C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1C64C00C"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60285CE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781143D"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7DF22779"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DE1397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5465F19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37002A4A" w14:textId="77777777" w:rsidTr="00C10D3B">
        <w:trPr>
          <w:trHeight w:val="241"/>
        </w:trPr>
        <w:tc>
          <w:tcPr>
            <w:tcW w:w="3018" w:type="dxa"/>
            <w:shd w:val="clear" w:color="auto" w:fill="E7E6E6"/>
            <w:noWrap/>
            <w:vAlign w:val="bottom"/>
          </w:tcPr>
          <w:p w14:paraId="01406014"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C</w:t>
            </w:r>
            <w:r w:rsidRPr="00E33E22">
              <w:rPr>
                <w:rFonts w:ascii="Times New Roman" w:hAnsi="Times New Roman"/>
                <w:i/>
                <w:iCs/>
                <w:color w:val="000000"/>
                <w:sz w:val="22"/>
                <w:szCs w:val="22"/>
              </w:rPr>
              <w:t>occoneis</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pediculus</w:t>
            </w:r>
            <w:proofErr w:type="spellEnd"/>
          </w:p>
        </w:tc>
        <w:tc>
          <w:tcPr>
            <w:tcW w:w="869" w:type="dxa"/>
            <w:shd w:val="clear" w:color="auto" w:fill="E7E6E6"/>
            <w:noWrap/>
            <w:vAlign w:val="center"/>
          </w:tcPr>
          <w:p w14:paraId="1DB28A2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569C391"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5808421"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E59BE1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3DEDCA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7C42AD7"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vAlign w:val="center"/>
          </w:tcPr>
          <w:p w14:paraId="3BAC661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5FD4DD5D"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043D194C"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17D23ECF" w14:textId="77777777" w:rsidTr="00C10D3B">
        <w:trPr>
          <w:trHeight w:val="241"/>
        </w:trPr>
        <w:tc>
          <w:tcPr>
            <w:tcW w:w="3018" w:type="dxa"/>
            <w:noWrap/>
            <w:vAlign w:val="bottom"/>
          </w:tcPr>
          <w:p w14:paraId="1C631CC5"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C</w:t>
            </w:r>
            <w:r w:rsidRPr="00E33E22">
              <w:rPr>
                <w:rFonts w:ascii="Times New Roman" w:hAnsi="Times New Roman"/>
                <w:i/>
                <w:iCs/>
                <w:color w:val="000000"/>
                <w:sz w:val="22"/>
                <w:szCs w:val="22"/>
              </w:rPr>
              <w:t>occoneis</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placentula</w:t>
            </w:r>
            <w:proofErr w:type="spellEnd"/>
          </w:p>
        </w:tc>
        <w:tc>
          <w:tcPr>
            <w:tcW w:w="869" w:type="dxa"/>
            <w:noWrap/>
            <w:vAlign w:val="center"/>
          </w:tcPr>
          <w:p w14:paraId="21537AC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1A99C32B"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17E0F5CE"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2C42A79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142532B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72165F0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5F49831C"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2237C01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FD0C995" w14:textId="77777777" w:rsidR="003A1224" w:rsidRPr="00E33E22" w:rsidRDefault="003A1224" w:rsidP="00C10D3B">
            <w:pPr>
              <w:jc w:val="center"/>
              <w:rPr>
                <w:rFonts w:ascii="Times New Roman" w:hAnsi="Times New Roman"/>
                <w:color w:val="000000"/>
                <w:sz w:val="22"/>
                <w:szCs w:val="22"/>
              </w:rPr>
            </w:pPr>
          </w:p>
        </w:tc>
      </w:tr>
      <w:tr w:rsidR="003A1224" w:rsidRPr="00E33E22" w14:paraId="0585DD60" w14:textId="77777777" w:rsidTr="00C10D3B">
        <w:trPr>
          <w:trHeight w:val="241"/>
        </w:trPr>
        <w:tc>
          <w:tcPr>
            <w:tcW w:w="3018" w:type="dxa"/>
            <w:shd w:val="clear" w:color="auto" w:fill="E7E6E6"/>
            <w:noWrap/>
            <w:vAlign w:val="bottom"/>
          </w:tcPr>
          <w:p w14:paraId="77C05154"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C</w:t>
            </w:r>
            <w:r w:rsidRPr="00E33E22">
              <w:rPr>
                <w:rFonts w:ascii="Times New Roman" w:hAnsi="Times New Roman"/>
                <w:i/>
                <w:iCs/>
                <w:color w:val="000000"/>
                <w:sz w:val="22"/>
                <w:szCs w:val="22"/>
              </w:rPr>
              <w:t>yclotella</w:t>
            </w:r>
            <w:proofErr w:type="spellEnd"/>
            <w:r w:rsidRPr="00E33E22">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869" w:type="dxa"/>
            <w:shd w:val="clear" w:color="auto" w:fill="E7E6E6"/>
            <w:noWrap/>
            <w:vAlign w:val="center"/>
          </w:tcPr>
          <w:p w14:paraId="27FD0452"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09B7A8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57B97F5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0256F9B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5DB66B12"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A3674F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5632405C"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0DBE356"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6EAD32E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5B640B4E" w14:textId="77777777" w:rsidTr="00C10D3B">
        <w:trPr>
          <w:trHeight w:val="241"/>
        </w:trPr>
        <w:tc>
          <w:tcPr>
            <w:tcW w:w="3018" w:type="dxa"/>
            <w:noWrap/>
            <w:vAlign w:val="bottom"/>
          </w:tcPr>
          <w:p w14:paraId="7B8A5442"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C</w:t>
            </w:r>
            <w:r w:rsidRPr="00E33E22">
              <w:rPr>
                <w:rFonts w:ascii="Times New Roman" w:hAnsi="Times New Roman"/>
                <w:i/>
                <w:iCs/>
                <w:color w:val="000000"/>
                <w:sz w:val="22"/>
                <w:szCs w:val="22"/>
              </w:rPr>
              <w:t>ymbella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compacta</w:t>
            </w:r>
            <w:proofErr w:type="spellEnd"/>
          </w:p>
        </w:tc>
        <w:tc>
          <w:tcPr>
            <w:tcW w:w="869" w:type="dxa"/>
            <w:noWrap/>
            <w:vAlign w:val="center"/>
          </w:tcPr>
          <w:p w14:paraId="04CF648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234FA4D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174CA17"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879AE5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2F22459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50D40FE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727352F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D43524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2AB7772F" w14:textId="77777777" w:rsidR="003A1224" w:rsidRPr="00E33E22" w:rsidRDefault="003A1224" w:rsidP="00C10D3B">
            <w:pPr>
              <w:jc w:val="center"/>
              <w:rPr>
                <w:rFonts w:ascii="Times New Roman" w:hAnsi="Times New Roman"/>
                <w:color w:val="000000"/>
                <w:sz w:val="22"/>
                <w:szCs w:val="22"/>
              </w:rPr>
            </w:pPr>
          </w:p>
        </w:tc>
      </w:tr>
      <w:tr w:rsidR="003A1224" w:rsidRPr="00E33E22" w14:paraId="5713C0EB" w14:textId="77777777" w:rsidTr="00C10D3B">
        <w:trPr>
          <w:trHeight w:val="241"/>
        </w:trPr>
        <w:tc>
          <w:tcPr>
            <w:tcW w:w="3018" w:type="dxa"/>
            <w:shd w:val="clear" w:color="auto" w:fill="E7E6E6"/>
            <w:noWrap/>
            <w:vAlign w:val="bottom"/>
          </w:tcPr>
          <w:p w14:paraId="2812A93F"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C</w:t>
            </w:r>
            <w:r w:rsidRPr="00E33E22">
              <w:rPr>
                <w:rFonts w:ascii="Times New Roman" w:hAnsi="Times New Roman"/>
                <w:i/>
                <w:iCs/>
                <w:color w:val="000000"/>
                <w:sz w:val="22"/>
                <w:szCs w:val="22"/>
              </w:rPr>
              <w:t>ymbella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parva</w:t>
            </w:r>
            <w:proofErr w:type="spellEnd"/>
          </w:p>
        </w:tc>
        <w:tc>
          <w:tcPr>
            <w:tcW w:w="869" w:type="dxa"/>
            <w:shd w:val="clear" w:color="auto" w:fill="E7E6E6"/>
            <w:noWrap/>
            <w:vAlign w:val="center"/>
          </w:tcPr>
          <w:p w14:paraId="6EF39DA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12F4836A"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9622856"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5B2593C"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6164583"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0F758FF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vAlign w:val="center"/>
          </w:tcPr>
          <w:p w14:paraId="2C20438E"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CCC761A"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ADBA346" w14:textId="77777777" w:rsidR="003A1224" w:rsidRPr="00E33E22" w:rsidRDefault="003A1224" w:rsidP="00C10D3B">
            <w:pPr>
              <w:jc w:val="center"/>
              <w:rPr>
                <w:rFonts w:ascii="Times New Roman" w:hAnsi="Times New Roman"/>
                <w:color w:val="000000"/>
                <w:sz w:val="22"/>
                <w:szCs w:val="22"/>
              </w:rPr>
            </w:pPr>
          </w:p>
        </w:tc>
      </w:tr>
      <w:tr w:rsidR="003A1224" w:rsidRPr="00E33E22" w14:paraId="62A088B5" w14:textId="77777777" w:rsidTr="00C10D3B">
        <w:trPr>
          <w:trHeight w:val="241"/>
        </w:trPr>
        <w:tc>
          <w:tcPr>
            <w:tcW w:w="3018" w:type="dxa"/>
            <w:noWrap/>
            <w:vAlign w:val="bottom"/>
          </w:tcPr>
          <w:p w14:paraId="2BDCE764"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D</w:t>
            </w:r>
            <w:r w:rsidRPr="00E33E22">
              <w:rPr>
                <w:rFonts w:ascii="Times New Roman" w:hAnsi="Times New Roman"/>
                <w:i/>
                <w:iCs/>
                <w:color w:val="000000"/>
                <w:sz w:val="22"/>
                <w:szCs w:val="22"/>
              </w:rPr>
              <w:t>iatoma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moniliformis</w:t>
            </w:r>
            <w:proofErr w:type="spellEnd"/>
          </w:p>
        </w:tc>
        <w:tc>
          <w:tcPr>
            <w:tcW w:w="869" w:type="dxa"/>
            <w:noWrap/>
            <w:vAlign w:val="center"/>
          </w:tcPr>
          <w:p w14:paraId="54A5B002"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35E1DE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CAE3DAC"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380DB02"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15EA861"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76E641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11035BF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8EBEBBF"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1DBFD02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743F46FB" w14:textId="77777777" w:rsidTr="00C10D3B">
        <w:trPr>
          <w:trHeight w:val="241"/>
        </w:trPr>
        <w:tc>
          <w:tcPr>
            <w:tcW w:w="3018" w:type="dxa"/>
            <w:shd w:val="clear" w:color="auto" w:fill="E7E6E6"/>
            <w:noWrap/>
            <w:vAlign w:val="bottom"/>
          </w:tcPr>
          <w:p w14:paraId="43A97839"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D</w:t>
            </w:r>
            <w:r w:rsidRPr="00E33E22">
              <w:rPr>
                <w:rFonts w:ascii="Times New Roman" w:hAnsi="Times New Roman"/>
                <w:i/>
                <w:iCs/>
                <w:color w:val="000000"/>
                <w:sz w:val="22"/>
                <w:szCs w:val="22"/>
              </w:rPr>
              <w:t>iatoma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vulgaris</w:t>
            </w:r>
            <w:proofErr w:type="spellEnd"/>
          </w:p>
        </w:tc>
        <w:tc>
          <w:tcPr>
            <w:tcW w:w="869" w:type="dxa"/>
            <w:shd w:val="clear" w:color="auto" w:fill="E7E6E6"/>
            <w:noWrap/>
            <w:vAlign w:val="center"/>
          </w:tcPr>
          <w:p w14:paraId="5775EED5"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2585032"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10980C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149F353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3AC9DC8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D1E9E9B"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4AB77F8B"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CA4CC3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593C2AB5" w14:textId="77777777" w:rsidR="003A1224" w:rsidRPr="00E33E22" w:rsidRDefault="003A1224" w:rsidP="00C10D3B">
            <w:pPr>
              <w:jc w:val="center"/>
              <w:rPr>
                <w:rFonts w:ascii="Times New Roman" w:hAnsi="Times New Roman"/>
                <w:color w:val="000000"/>
                <w:sz w:val="22"/>
                <w:szCs w:val="22"/>
              </w:rPr>
            </w:pPr>
          </w:p>
        </w:tc>
      </w:tr>
      <w:tr w:rsidR="003A1224" w:rsidRPr="00E33E22" w14:paraId="75471991" w14:textId="77777777" w:rsidTr="00C10D3B">
        <w:trPr>
          <w:trHeight w:val="241"/>
        </w:trPr>
        <w:tc>
          <w:tcPr>
            <w:tcW w:w="3018" w:type="dxa"/>
            <w:noWrap/>
            <w:vAlign w:val="bottom"/>
          </w:tcPr>
          <w:p w14:paraId="3A92F43C"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F</w:t>
            </w:r>
            <w:r w:rsidRPr="00E33E22">
              <w:rPr>
                <w:rFonts w:ascii="Times New Roman" w:hAnsi="Times New Roman"/>
                <w:i/>
                <w:iCs/>
                <w:color w:val="000000"/>
                <w:sz w:val="22"/>
                <w:szCs w:val="22"/>
              </w:rPr>
              <w:t>ragilaria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crotonensi</w:t>
            </w:r>
            <w:proofErr w:type="spellEnd"/>
          </w:p>
        </w:tc>
        <w:tc>
          <w:tcPr>
            <w:tcW w:w="869" w:type="dxa"/>
            <w:noWrap/>
            <w:vAlign w:val="center"/>
          </w:tcPr>
          <w:p w14:paraId="32B06EC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35958422"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3FAD1A9"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084A1AE9"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1DF7204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2C9F2B00"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7141709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689700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119AA8B6" w14:textId="77777777" w:rsidR="003A1224" w:rsidRPr="00E33E22" w:rsidRDefault="003A1224" w:rsidP="00C10D3B">
            <w:pPr>
              <w:jc w:val="center"/>
              <w:rPr>
                <w:rFonts w:ascii="Times New Roman" w:hAnsi="Times New Roman"/>
                <w:color w:val="000000"/>
                <w:sz w:val="22"/>
                <w:szCs w:val="22"/>
              </w:rPr>
            </w:pPr>
          </w:p>
        </w:tc>
      </w:tr>
      <w:tr w:rsidR="003A1224" w:rsidRPr="00E33E22" w14:paraId="502014CC" w14:textId="77777777" w:rsidTr="00C10D3B">
        <w:trPr>
          <w:trHeight w:val="241"/>
        </w:trPr>
        <w:tc>
          <w:tcPr>
            <w:tcW w:w="3018" w:type="dxa"/>
            <w:shd w:val="clear" w:color="auto" w:fill="E7E6E6"/>
            <w:noWrap/>
            <w:vAlign w:val="bottom"/>
          </w:tcPr>
          <w:p w14:paraId="43ACCC82"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G</w:t>
            </w:r>
            <w:r w:rsidRPr="00E33E22">
              <w:rPr>
                <w:rFonts w:ascii="Times New Roman" w:hAnsi="Times New Roman"/>
                <w:i/>
                <w:iCs/>
                <w:color w:val="000000"/>
                <w:sz w:val="22"/>
                <w:szCs w:val="22"/>
              </w:rPr>
              <w:t>omphonema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olivaceum</w:t>
            </w:r>
            <w:proofErr w:type="spellEnd"/>
          </w:p>
        </w:tc>
        <w:tc>
          <w:tcPr>
            <w:tcW w:w="869" w:type="dxa"/>
            <w:shd w:val="clear" w:color="auto" w:fill="E7E6E6"/>
            <w:noWrap/>
            <w:vAlign w:val="center"/>
          </w:tcPr>
          <w:p w14:paraId="572E626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9810432"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58ACDA7"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900513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C37904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AA5E414"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792BC4A1"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1F234DE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86F47B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2C78B8D4" w14:textId="77777777" w:rsidTr="00C10D3B">
        <w:trPr>
          <w:trHeight w:val="241"/>
        </w:trPr>
        <w:tc>
          <w:tcPr>
            <w:tcW w:w="3018" w:type="dxa"/>
            <w:noWrap/>
            <w:vAlign w:val="bottom"/>
          </w:tcPr>
          <w:p w14:paraId="79CAA89A"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G</w:t>
            </w:r>
            <w:r w:rsidRPr="00E33E22">
              <w:rPr>
                <w:rFonts w:ascii="Times New Roman" w:hAnsi="Times New Roman"/>
                <w:i/>
                <w:iCs/>
                <w:color w:val="000000"/>
                <w:sz w:val="22"/>
                <w:szCs w:val="22"/>
              </w:rPr>
              <w:t>omphonema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parvulum</w:t>
            </w:r>
            <w:proofErr w:type="spellEnd"/>
          </w:p>
        </w:tc>
        <w:tc>
          <w:tcPr>
            <w:tcW w:w="869" w:type="dxa"/>
            <w:noWrap/>
            <w:vAlign w:val="center"/>
          </w:tcPr>
          <w:p w14:paraId="6EB31B9F"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8379061"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6AACF8D"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1E926CB"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8821A07"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22D680B"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12FD3E3F"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1849BEF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02FFFE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1FFDED98" w14:textId="77777777" w:rsidTr="00C10D3B">
        <w:trPr>
          <w:trHeight w:val="241"/>
        </w:trPr>
        <w:tc>
          <w:tcPr>
            <w:tcW w:w="3018" w:type="dxa"/>
            <w:shd w:val="clear" w:color="auto" w:fill="E7E6E6"/>
            <w:noWrap/>
            <w:vAlign w:val="bottom"/>
          </w:tcPr>
          <w:p w14:paraId="2E575F2E"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G</w:t>
            </w:r>
            <w:r w:rsidRPr="00E33E22">
              <w:rPr>
                <w:rFonts w:ascii="Times New Roman" w:hAnsi="Times New Roman"/>
                <w:i/>
                <w:iCs/>
                <w:color w:val="000000"/>
                <w:sz w:val="22"/>
                <w:szCs w:val="22"/>
              </w:rPr>
              <w:t>omphonema</w:t>
            </w:r>
            <w:proofErr w:type="spellEnd"/>
            <w:r w:rsidRPr="00E33E22">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E33E22">
              <w:rPr>
                <w:rFonts w:ascii="Times New Roman" w:hAnsi="Times New Roman"/>
                <w:i/>
                <w:iCs/>
                <w:color w:val="000000"/>
                <w:sz w:val="22"/>
                <w:szCs w:val="22"/>
              </w:rPr>
              <w:t>.</w:t>
            </w:r>
          </w:p>
        </w:tc>
        <w:tc>
          <w:tcPr>
            <w:tcW w:w="869" w:type="dxa"/>
            <w:shd w:val="clear" w:color="auto" w:fill="E7E6E6"/>
            <w:noWrap/>
            <w:vAlign w:val="center"/>
          </w:tcPr>
          <w:p w14:paraId="68EB2A18"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0BAD86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3B0BA5C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8E49BE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053D3B52"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191962D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vAlign w:val="center"/>
          </w:tcPr>
          <w:p w14:paraId="7DF10EAB"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3CCA40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7CBDFF74" w14:textId="77777777" w:rsidR="003A1224" w:rsidRPr="00E33E22" w:rsidRDefault="003A1224" w:rsidP="00C10D3B">
            <w:pPr>
              <w:jc w:val="center"/>
              <w:rPr>
                <w:rFonts w:ascii="Times New Roman" w:hAnsi="Times New Roman"/>
                <w:color w:val="000000"/>
                <w:sz w:val="22"/>
                <w:szCs w:val="22"/>
              </w:rPr>
            </w:pPr>
          </w:p>
        </w:tc>
      </w:tr>
      <w:tr w:rsidR="003A1224" w:rsidRPr="00E33E22" w14:paraId="61352D1A" w14:textId="77777777" w:rsidTr="00C10D3B">
        <w:trPr>
          <w:trHeight w:val="241"/>
        </w:trPr>
        <w:tc>
          <w:tcPr>
            <w:tcW w:w="3018" w:type="dxa"/>
            <w:noWrap/>
            <w:vAlign w:val="bottom"/>
          </w:tcPr>
          <w:p w14:paraId="6B909BC9"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G</w:t>
            </w:r>
            <w:r w:rsidRPr="00E33E22">
              <w:rPr>
                <w:rFonts w:ascii="Times New Roman" w:hAnsi="Times New Roman"/>
                <w:i/>
                <w:iCs/>
                <w:color w:val="000000"/>
                <w:sz w:val="22"/>
                <w:szCs w:val="22"/>
              </w:rPr>
              <w:t>yrosigma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acuminatum</w:t>
            </w:r>
            <w:proofErr w:type="spellEnd"/>
          </w:p>
        </w:tc>
        <w:tc>
          <w:tcPr>
            <w:tcW w:w="869" w:type="dxa"/>
            <w:noWrap/>
            <w:vAlign w:val="center"/>
          </w:tcPr>
          <w:p w14:paraId="25B5575F"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8E599F9"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B50C3B7"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47130A7"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564431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26ED40D"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60C9B28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34D249D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267BFC9" w14:textId="77777777" w:rsidR="003A1224" w:rsidRPr="00E33E22" w:rsidRDefault="003A1224" w:rsidP="00C10D3B">
            <w:pPr>
              <w:jc w:val="center"/>
              <w:rPr>
                <w:rFonts w:ascii="Times New Roman" w:hAnsi="Times New Roman"/>
                <w:color w:val="000000"/>
                <w:sz w:val="22"/>
                <w:szCs w:val="22"/>
              </w:rPr>
            </w:pPr>
          </w:p>
        </w:tc>
      </w:tr>
      <w:tr w:rsidR="003A1224" w:rsidRPr="00E33E22" w14:paraId="51367EA2" w14:textId="77777777" w:rsidTr="00C10D3B">
        <w:trPr>
          <w:trHeight w:val="241"/>
        </w:trPr>
        <w:tc>
          <w:tcPr>
            <w:tcW w:w="3018" w:type="dxa"/>
            <w:shd w:val="clear" w:color="auto" w:fill="E7E6E6"/>
            <w:noWrap/>
            <w:vAlign w:val="bottom"/>
          </w:tcPr>
          <w:p w14:paraId="5010294B"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G</w:t>
            </w:r>
            <w:r w:rsidRPr="00E33E22">
              <w:rPr>
                <w:rFonts w:ascii="Times New Roman" w:hAnsi="Times New Roman"/>
                <w:i/>
                <w:iCs/>
                <w:color w:val="000000"/>
                <w:sz w:val="22"/>
                <w:szCs w:val="22"/>
              </w:rPr>
              <w:t>yrosigma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kuetzingii</w:t>
            </w:r>
            <w:proofErr w:type="spellEnd"/>
          </w:p>
        </w:tc>
        <w:tc>
          <w:tcPr>
            <w:tcW w:w="869" w:type="dxa"/>
            <w:shd w:val="clear" w:color="auto" w:fill="E7E6E6"/>
            <w:noWrap/>
            <w:vAlign w:val="center"/>
          </w:tcPr>
          <w:p w14:paraId="170D13D7"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6BBEE0A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14BDD77E"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200A875"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E4B665E"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DA32A7F"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67A217D6"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0795471"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9A95BE0" w14:textId="77777777" w:rsidR="003A1224" w:rsidRPr="00E33E22" w:rsidRDefault="003A1224" w:rsidP="00C10D3B">
            <w:pPr>
              <w:jc w:val="center"/>
              <w:rPr>
                <w:rFonts w:ascii="Times New Roman" w:hAnsi="Times New Roman"/>
                <w:color w:val="000000"/>
                <w:sz w:val="22"/>
                <w:szCs w:val="22"/>
              </w:rPr>
            </w:pPr>
          </w:p>
        </w:tc>
      </w:tr>
      <w:tr w:rsidR="003A1224" w:rsidRPr="00E33E22" w14:paraId="76274CF0" w14:textId="77777777" w:rsidTr="00C10D3B">
        <w:trPr>
          <w:trHeight w:val="241"/>
        </w:trPr>
        <w:tc>
          <w:tcPr>
            <w:tcW w:w="3018" w:type="dxa"/>
            <w:noWrap/>
            <w:vAlign w:val="bottom"/>
          </w:tcPr>
          <w:p w14:paraId="32A4FA06"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H</w:t>
            </w:r>
            <w:r w:rsidRPr="00E33E22">
              <w:rPr>
                <w:rFonts w:ascii="Times New Roman" w:hAnsi="Times New Roman"/>
                <w:i/>
                <w:iCs/>
                <w:color w:val="000000"/>
                <w:sz w:val="22"/>
                <w:szCs w:val="22"/>
              </w:rPr>
              <w:t>ipodonta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capitata</w:t>
            </w:r>
            <w:proofErr w:type="spellEnd"/>
          </w:p>
        </w:tc>
        <w:tc>
          <w:tcPr>
            <w:tcW w:w="869" w:type="dxa"/>
            <w:noWrap/>
            <w:vAlign w:val="center"/>
          </w:tcPr>
          <w:p w14:paraId="7E18849A"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0DA412A4"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A6BD972"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681C946"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C135A9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D88579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4294D675"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2F40C7C"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78FE3E9" w14:textId="77777777" w:rsidR="003A1224" w:rsidRPr="00E33E22" w:rsidRDefault="003A1224" w:rsidP="00C10D3B">
            <w:pPr>
              <w:jc w:val="center"/>
              <w:rPr>
                <w:rFonts w:ascii="Times New Roman" w:hAnsi="Times New Roman"/>
                <w:color w:val="000000"/>
                <w:sz w:val="22"/>
                <w:szCs w:val="22"/>
              </w:rPr>
            </w:pPr>
          </w:p>
        </w:tc>
      </w:tr>
      <w:tr w:rsidR="003A1224" w:rsidRPr="00E33E22" w14:paraId="7695EFAB" w14:textId="77777777" w:rsidTr="00C10D3B">
        <w:trPr>
          <w:trHeight w:val="241"/>
        </w:trPr>
        <w:tc>
          <w:tcPr>
            <w:tcW w:w="3018" w:type="dxa"/>
            <w:shd w:val="clear" w:color="auto" w:fill="E7E6E6"/>
            <w:noWrap/>
            <w:vAlign w:val="bottom"/>
          </w:tcPr>
          <w:p w14:paraId="5CBF9796"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M</w:t>
            </w:r>
            <w:r w:rsidRPr="00E33E22">
              <w:rPr>
                <w:rFonts w:ascii="Times New Roman" w:hAnsi="Times New Roman"/>
                <w:i/>
                <w:iCs/>
                <w:color w:val="000000"/>
                <w:sz w:val="22"/>
                <w:szCs w:val="22"/>
              </w:rPr>
              <w:t>elosira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varians</w:t>
            </w:r>
            <w:proofErr w:type="spellEnd"/>
          </w:p>
        </w:tc>
        <w:tc>
          <w:tcPr>
            <w:tcW w:w="869" w:type="dxa"/>
            <w:shd w:val="clear" w:color="auto" w:fill="E7E6E6"/>
            <w:noWrap/>
            <w:vAlign w:val="center"/>
          </w:tcPr>
          <w:p w14:paraId="3D272DD5"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3162424"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37531C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2044C3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59EC52B6"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A2DF891"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30A5B475"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6008C7EA"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BEA4CE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579BB0D8" w14:textId="77777777" w:rsidTr="00C10D3B">
        <w:trPr>
          <w:trHeight w:val="241"/>
        </w:trPr>
        <w:tc>
          <w:tcPr>
            <w:tcW w:w="3018" w:type="dxa"/>
            <w:noWrap/>
            <w:vAlign w:val="bottom"/>
          </w:tcPr>
          <w:p w14:paraId="71186F93"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avicula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capitatoradiata</w:t>
            </w:r>
            <w:proofErr w:type="spellEnd"/>
          </w:p>
        </w:tc>
        <w:tc>
          <w:tcPr>
            <w:tcW w:w="869" w:type="dxa"/>
            <w:noWrap/>
            <w:vAlign w:val="center"/>
          </w:tcPr>
          <w:p w14:paraId="517D4F5D"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F5A9174"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08AF3D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DB9841A"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10DC31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8024DE7"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3B737D1F"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893DEC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3BD78F27" w14:textId="77777777" w:rsidR="003A1224" w:rsidRPr="00E33E22" w:rsidRDefault="003A1224" w:rsidP="00C10D3B">
            <w:pPr>
              <w:jc w:val="center"/>
              <w:rPr>
                <w:rFonts w:ascii="Times New Roman" w:hAnsi="Times New Roman"/>
                <w:color w:val="000000"/>
                <w:sz w:val="22"/>
                <w:szCs w:val="22"/>
              </w:rPr>
            </w:pPr>
          </w:p>
        </w:tc>
      </w:tr>
      <w:tr w:rsidR="003A1224" w:rsidRPr="00E33E22" w14:paraId="5AAAC2EA" w14:textId="77777777" w:rsidTr="00C10D3B">
        <w:trPr>
          <w:trHeight w:val="241"/>
        </w:trPr>
        <w:tc>
          <w:tcPr>
            <w:tcW w:w="3018" w:type="dxa"/>
            <w:shd w:val="clear" w:color="auto" w:fill="E7E6E6"/>
            <w:noWrap/>
            <w:vAlign w:val="bottom"/>
          </w:tcPr>
          <w:p w14:paraId="0ADC3AF8"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avicula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cryptocephala</w:t>
            </w:r>
            <w:proofErr w:type="spellEnd"/>
            <w:r w:rsidRPr="00E33E22">
              <w:rPr>
                <w:rFonts w:ascii="Times New Roman" w:hAnsi="Times New Roman"/>
                <w:i/>
                <w:iCs/>
                <w:color w:val="000000"/>
                <w:sz w:val="22"/>
                <w:szCs w:val="22"/>
              </w:rPr>
              <w:t xml:space="preserve"> var. </w:t>
            </w:r>
            <w:proofErr w:type="spellStart"/>
            <w:r w:rsidRPr="00E33E22">
              <w:rPr>
                <w:rFonts w:ascii="Times New Roman" w:hAnsi="Times New Roman"/>
                <w:i/>
                <w:iCs/>
                <w:color w:val="000000"/>
                <w:sz w:val="22"/>
                <w:szCs w:val="22"/>
              </w:rPr>
              <w:t>Cryprocephala</w:t>
            </w:r>
            <w:proofErr w:type="spellEnd"/>
          </w:p>
        </w:tc>
        <w:tc>
          <w:tcPr>
            <w:tcW w:w="869" w:type="dxa"/>
            <w:shd w:val="clear" w:color="auto" w:fill="E7E6E6"/>
            <w:noWrap/>
            <w:vAlign w:val="center"/>
          </w:tcPr>
          <w:p w14:paraId="3DCEF02B"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6E084A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E4EBFA2"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1E1A7B14"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78F05DD8"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84D0E6C"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vAlign w:val="center"/>
          </w:tcPr>
          <w:p w14:paraId="7F2F0EE3"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B5B0982"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7E88A18E" w14:textId="77777777" w:rsidR="003A1224" w:rsidRPr="00E33E22" w:rsidRDefault="003A1224" w:rsidP="00C10D3B">
            <w:pPr>
              <w:jc w:val="center"/>
              <w:rPr>
                <w:rFonts w:ascii="Times New Roman" w:hAnsi="Times New Roman"/>
                <w:color w:val="000000"/>
                <w:sz w:val="22"/>
                <w:szCs w:val="22"/>
              </w:rPr>
            </w:pPr>
          </w:p>
        </w:tc>
      </w:tr>
      <w:tr w:rsidR="003A1224" w:rsidRPr="00E33E22" w14:paraId="27AF23A1" w14:textId="77777777" w:rsidTr="00C10D3B">
        <w:trPr>
          <w:trHeight w:val="241"/>
        </w:trPr>
        <w:tc>
          <w:tcPr>
            <w:tcW w:w="3018" w:type="dxa"/>
            <w:noWrap/>
            <w:vAlign w:val="bottom"/>
          </w:tcPr>
          <w:p w14:paraId="64046E70"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avicula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exilis</w:t>
            </w:r>
            <w:proofErr w:type="spellEnd"/>
          </w:p>
        </w:tc>
        <w:tc>
          <w:tcPr>
            <w:tcW w:w="869" w:type="dxa"/>
            <w:noWrap/>
            <w:vAlign w:val="center"/>
          </w:tcPr>
          <w:p w14:paraId="190D99F4"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9D7E242"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2A0FD5CB"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C89A217"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071C21ED"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D4E4535"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1EC1E05E"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0EC92F06"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71DA77C"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63710567" w14:textId="77777777" w:rsidTr="00C10D3B">
        <w:trPr>
          <w:trHeight w:val="241"/>
        </w:trPr>
        <w:tc>
          <w:tcPr>
            <w:tcW w:w="3018" w:type="dxa"/>
            <w:shd w:val="clear" w:color="auto" w:fill="E7E6E6"/>
            <w:noWrap/>
            <w:vAlign w:val="bottom"/>
          </w:tcPr>
          <w:p w14:paraId="04F69A54"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avicula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lanceolata</w:t>
            </w:r>
            <w:proofErr w:type="spellEnd"/>
          </w:p>
        </w:tc>
        <w:tc>
          <w:tcPr>
            <w:tcW w:w="869" w:type="dxa"/>
            <w:shd w:val="clear" w:color="auto" w:fill="E7E6E6"/>
            <w:noWrap/>
            <w:vAlign w:val="center"/>
          </w:tcPr>
          <w:p w14:paraId="038B3CE5"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0FABCF6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D4023F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30B199F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86D937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0EC02A0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7D1945E6"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D9B9652"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64E294B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2A7D752B" w14:textId="77777777" w:rsidTr="00C10D3B">
        <w:trPr>
          <w:trHeight w:val="241"/>
        </w:trPr>
        <w:tc>
          <w:tcPr>
            <w:tcW w:w="3018" w:type="dxa"/>
            <w:noWrap/>
            <w:vAlign w:val="bottom"/>
          </w:tcPr>
          <w:p w14:paraId="01E92C18"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avicula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reinhardtii</w:t>
            </w:r>
            <w:proofErr w:type="spellEnd"/>
          </w:p>
        </w:tc>
        <w:tc>
          <w:tcPr>
            <w:tcW w:w="869" w:type="dxa"/>
            <w:noWrap/>
            <w:vAlign w:val="center"/>
          </w:tcPr>
          <w:p w14:paraId="694D48DE"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4F156AC"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996F626"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F6DFEB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79D0EC45"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F050BB3"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5F9EBCF3"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7C397D5"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55A4B340" w14:textId="77777777" w:rsidR="003A1224" w:rsidRPr="00E33E22" w:rsidRDefault="003A1224" w:rsidP="00C10D3B">
            <w:pPr>
              <w:jc w:val="center"/>
              <w:rPr>
                <w:rFonts w:ascii="Times New Roman" w:hAnsi="Times New Roman"/>
                <w:color w:val="000000"/>
                <w:sz w:val="22"/>
                <w:szCs w:val="22"/>
              </w:rPr>
            </w:pPr>
          </w:p>
        </w:tc>
      </w:tr>
      <w:tr w:rsidR="003A1224" w:rsidRPr="00E33E22" w14:paraId="68A89335" w14:textId="77777777" w:rsidTr="00C10D3B">
        <w:trPr>
          <w:trHeight w:val="241"/>
        </w:trPr>
        <w:tc>
          <w:tcPr>
            <w:tcW w:w="3018" w:type="dxa"/>
            <w:shd w:val="clear" w:color="auto" w:fill="E7E6E6"/>
            <w:noWrap/>
            <w:vAlign w:val="bottom"/>
          </w:tcPr>
          <w:p w14:paraId="2A04C113"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avicula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tenuis</w:t>
            </w:r>
            <w:proofErr w:type="spellEnd"/>
          </w:p>
        </w:tc>
        <w:tc>
          <w:tcPr>
            <w:tcW w:w="869" w:type="dxa"/>
            <w:shd w:val="clear" w:color="auto" w:fill="E7E6E6"/>
            <w:noWrap/>
            <w:vAlign w:val="center"/>
          </w:tcPr>
          <w:p w14:paraId="136FB033"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EC75424"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FF3CB15"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6C2D4F2"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B702C8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5969A82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45651AAA"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2BCC99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F8DA967" w14:textId="77777777" w:rsidR="003A1224" w:rsidRPr="00E33E22" w:rsidRDefault="003A1224" w:rsidP="00C10D3B">
            <w:pPr>
              <w:jc w:val="center"/>
              <w:rPr>
                <w:rFonts w:ascii="Times New Roman" w:hAnsi="Times New Roman"/>
                <w:color w:val="000000"/>
                <w:sz w:val="22"/>
                <w:szCs w:val="22"/>
              </w:rPr>
            </w:pPr>
          </w:p>
        </w:tc>
      </w:tr>
      <w:tr w:rsidR="003A1224" w:rsidRPr="00E33E22" w14:paraId="59C9D9CA" w14:textId="77777777" w:rsidTr="00C10D3B">
        <w:trPr>
          <w:trHeight w:val="241"/>
        </w:trPr>
        <w:tc>
          <w:tcPr>
            <w:tcW w:w="3018" w:type="dxa"/>
            <w:noWrap/>
            <w:vAlign w:val="bottom"/>
          </w:tcPr>
          <w:p w14:paraId="26243A56"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avicula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tripunctata</w:t>
            </w:r>
            <w:proofErr w:type="spellEnd"/>
          </w:p>
        </w:tc>
        <w:tc>
          <w:tcPr>
            <w:tcW w:w="869" w:type="dxa"/>
            <w:noWrap/>
            <w:vAlign w:val="center"/>
          </w:tcPr>
          <w:p w14:paraId="56DEC62A"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B6519B1"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0976C6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3C2566E2"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01E8B4F0"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771FD94"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4B19FEEB"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F555A4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48755EFD" w14:textId="77777777" w:rsidR="003A1224" w:rsidRPr="00E33E22" w:rsidRDefault="003A1224" w:rsidP="00C10D3B">
            <w:pPr>
              <w:jc w:val="center"/>
              <w:rPr>
                <w:rFonts w:ascii="Times New Roman" w:hAnsi="Times New Roman"/>
                <w:color w:val="000000"/>
                <w:sz w:val="22"/>
                <w:szCs w:val="22"/>
              </w:rPr>
            </w:pPr>
          </w:p>
        </w:tc>
      </w:tr>
      <w:tr w:rsidR="003A1224" w:rsidRPr="00E33E22" w14:paraId="1A8D0A87" w14:textId="77777777" w:rsidTr="00C10D3B">
        <w:trPr>
          <w:trHeight w:val="241"/>
        </w:trPr>
        <w:tc>
          <w:tcPr>
            <w:tcW w:w="3018" w:type="dxa"/>
            <w:shd w:val="clear" w:color="auto" w:fill="E7E6E6"/>
            <w:noWrap/>
            <w:vAlign w:val="bottom"/>
          </w:tcPr>
          <w:p w14:paraId="2FB4F7F8"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itzschia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amphibia</w:t>
            </w:r>
            <w:proofErr w:type="spellEnd"/>
          </w:p>
        </w:tc>
        <w:tc>
          <w:tcPr>
            <w:tcW w:w="869" w:type="dxa"/>
            <w:shd w:val="clear" w:color="auto" w:fill="E7E6E6"/>
            <w:noWrap/>
            <w:vAlign w:val="center"/>
          </w:tcPr>
          <w:p w14:paraId="4C99B9E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07E112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F6532DA"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85CB0AF"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06F2FB1A"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297B98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01B5933E"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DDE562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59C5C48" w14:textId="77777777" w:rsidR="003A1224" w:rsidRPr="00E33E22" w:rsidRDefault="003A1224" w:rsidP="00C10D3B">
            <w:pPr>
              <w:jc w:val="center"/>
              <w:rPr>
                <w:rFonts w:ascii="Times New Roman" w:hAnsi="Times New Roman"/>
                <w:color w:val="000000"/>
                <w:sz w:val="22"/>
                <w:szCs w:val="22"/>
              </w:rPr>
            </w:pPr>
          </w:p>
        </w:tc>
      </w:tr>
      <w:tr w:rsidR="003A1224" w:rsidRPr="00E33E22" w14:paraId="1DF84830" w14:textId="77777777" w:rsidTr="00C10D3B">
        <w:trPr>
          <w:trHeight w:val="241"/>
        </w:trPr>
        <w:tc>
          <w:tcPr>
            <w:tcW w:w="3018" w:type="dxa"/>
            <w:noWrap/>
            <w:vAlign w:val="bottom"/>
          </w:tcPr>
          <w:p w14:paraId="2FD9A4C0"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itzschia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dissipata</w:t>
            </w:r>
            <w:proofErr w:type="spellEnd"/>
          </w:p>
        </w:tc>
        <w:tc>
          <w:tcPr>
            <w:tcW w:w="869" w:type="dxa"/>
            <w:noWrap/>
            <w:vAlign w:val="center"/>
          </w:tcPr>
          <w:p w14:paraId="4B922D12"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1D7E4C7"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12708CF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2DBF3EA"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B28FCD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7E79DEF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246A8B8F"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2678B5D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7FE56247"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3A5BFF49" w14:textId="77777777" w:rsidTr="00C10D3B">
        <w:trPr>
          <w:trHeight w:val="241"/>
        </w:trPr>
        <w:tc>
          <w:tcPr>
            <w:tcW w:w="3018" w:type="dxa"/>
            <w:shd w:val="clear" w:color="auto" w:fill="E7E6E6"/>
            <w:noWrap/>
            <w:vAlign w:val="bottom"/>
          </w:tcPr>
          <w:p w14:paraId="58F61FCB"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itzschia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frustulum</w:t>
            </w:r>
            <w:proofErr w:type="spellEnd"/>
          </w:p>
        </w:tc>
        <w:tc>
          <w:tcPr>
            <w:tcW w:w="869" w:type="dxa"/>
            <w:shd w:val="clear" w:color="auto" w:fill="E7E6E6"/>
            <w:noWrap/>
            <w:vAlign w:val="center"/>
          </w:tcPr>
          <w:p w14:paraId="752E9E1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1873AF0D"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90F3F58"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8FDE098"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E9E07F3"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1FA3E23A"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6D2A8297"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12E0CB8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54ED9AE4" w14:textId="77777777" w:rsidR="003A1224" w:rsidRPr="00E33E22" w:rsidRDefault="003A1224" w:rsidP="00C10D3B">
            <w:pPr>
              <w:jc w:val="center"/>
              <w:rPr>
                <w:rFonts w:ascii="Times New Roman" w:hAnsi="Times New Roman"/>
                <w:color w:val="000000"/>
                <w:sz w:val="22"/>
                <w:szCs w:val="22"/>
              </w:rPr>
            </w:pPr>
          </w:p>
        </w:tc>
      </w:tr>
      <w:tr w:rsidR="003A1224" w:rsidRPr="00E33E22" w14:paraId="293A5F2E" w14:textId="77777777" w:rsidTr="00C10D3B">
        <w:trPr>
          <w:trHeight w:val="241"/>
        </w:trPr>
        <w:tc>
          <w:tcPr>
            <w:tcW w:w="3018" w:type="dxa"/>
            <w:noWrap/>
            <w:vAlign w:val="bottom"/>
          </w:tcPr>
          <w:p w14:paraId="765D60EB"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itzschia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fruticosa</w:t>
            </w:r>
            <w:proofErr w:type="spellEnd"/>
          </w:p>
        </w:tc>
        <w:tc>
          <w:tcPr>
            <w:tcW w:w="869" w:type="dxa"/>
            <w:noWrap/>
            <w:vAlign w:val="center"/>
          </w:tcPr>
          <w:p w14:paraId="775C098F"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20E7AC4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72C83CC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6D1D36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3AA8CAC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7876EC8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055D13DF"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ED00C3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6E721271" w14:textId="77777777" w:rsidR="003A1224" w:rsidRPr="00E33E22" w:rsidRDefault="003A1224" w:rsidP="00C10D3B">
            <w:pPr>
              <w:jc w:val="center"/>
              <w:rPr>
                <w:rFonts w:ascii="Times New Roman" w:hAnsi="Times New Roman"/>
                <w:color w:val="000000"/>
                <w:sz w:val="22"/>
                <w:szCs w:val="22"/>
              </w:rPr>
            </w:pPr>
          </w:p>
        </w:tc>
      </w:tr>
      <w:tr w:rsidR="003A1224" w:rsidRPr="00E33E22" w14:paraId="4016627B" w14:textId="77777777" w:rsidTr="00C10D3B">
        <w:trPr>
          <w:trHeight w:val="241"/>
        </w:trPr>
        <w:tc>
          <w:tcPr>
            <w:tcW w:w="3018" w:type="dxa"/>
            <w:shd w:val="clear" w:color="auto" w:fill="E7E6E6"/>
            <w:noWrap/>
            <w:vAlign w:val="bottom"/>
          </w:tcPr>
          <w:p w14:paraId="3F62315E"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itszchia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gracilis</w:t>
            </w:r>
            <w:proofErr w:type="spellEnd"/>
          </w:p>
        </w:tc>
        <w:tc>
          <w:tcPr>
            <w:tcW w:w="869" w:type="dxa"/>
            <w:shd w:val="clear" w:color="auto" w:fill="E7E6E6"/>
            <w:noWrap/>
            <w:vAlign w:val="center"/>
          </w:tcPr>
          <w:p w14:paraId="350CABD4"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228C533"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121FF8F"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0055D61D"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803BCB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26CDDA7"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6580380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02F2D8D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39745CBC" w14:textId="77777777" w:rsidR="003A1224" w:rsidRPr="00E33E22" w:rsidRDefault="003A1224" w:rsidP="00C10D3B">
            <w:pPr>
              <w:jc w:val="center"/>
              <w:rPr>
                <w:rFonts w:ascii="Times New Roman" w:hAnsi="Times New Roman"/>
                <w:color w:val="000000"/>
                <w:sz w:val="22"/>
                <w:szCs w:val="22"/>
              </w:rPr>
            </w:pPr>
          </w:p>
        </w:tc>
      </w:tr>
      <w:tr w:rsidR="003A1224" w:rsidRPr="00E33E22" w14:paraId="0CB6AC5C" w14:textId="77777777" w:rsidTr="00C10D3B">
        <w:trPr>
          <w:trHeight w:val="241"/>
        </w:trPr>
        <w:tc>
          <w:tcPr>
            <w:tcW w:w="3018" w:type="dxa"/>
            <w:noWrap/>
            <w:vAlign w:val="bottom"/>
          </w:tcPr>
          <w:p w14:paraId="35CCCC6B"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itzschia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palea</w:t>
            </w:r>
            <w:proofErr w:type="spellEnd"/>
          </w:p>
        </w:tc>
        <w:tc>
          <w:tcPr>
            <w:tcW w:w="869" w:type="dxa"/>
            <w:noWrap/>
            <w:vAlign w:val="center"/>
          </w:tcPr>
          <w:p w14:paraId="0CCB0682"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3C5505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23A7EC67"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7C24FA3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31A0F9A9"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79699D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3798B7F4"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8D5E63A"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0EE301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1E409B6C" w14:textId="77777777" w:rsidTr="00C10D3B">
        <w:trPr>
          <w:trHeight w:val="241"/>
        </w:trPr>
        <w:tc>
          <w:tcPr>
            <w:tcW w:w="3018" w:type="dxa"/>
            <w:shd w:val="clear" w:color="auto" w:fill="E7E6E6"/>
            <w:noWrap/>
            <w:vAlign w:val="bottom"/>
          </w:tcPr>
          <w:p w14:paraId="56FEF107"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itzschia</w:t>
            </w:r>
            <w:proofErr w:type="spellEnd"/>
            <w:r w:rsidRPr="00E33E22">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869" w:type="dxa"/>
            <w:shd w:val="clear" w:color="auto" w:fill="E7E6E6"/>
            <w:noWrap/>
            <w:vAlign w:val="center"/>
          </w:tcPr>
          <w:p w14:paraId="0D718ECF"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88058F0"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4EE0E2C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2469B6BB"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0693D8C3"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0EF667C"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vAlign w:val="center"/>
          </w:tcPr>
          <w:p w14:paraId="2B3BA55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2A431C6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BA46EEE"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5585A6B8" w14:textId="77777777" w:rsidTr="00C10D3B">
        <w:trPr>
          <w:trHeight w:val="241"/>
        </w:trPr>
        <w:tc>
          <w:tcPr>
            <w:tcW w:w="3018" w:type="dxa"/>
            <w:noWrap/>
            <w:vAlign w:val="bottom"/>
          </w:tcPr>
          <w:p w14:paraId="2F97348F"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N</w:t>
            </w:r>
            <w:r w:rsidRPr="00E33E22">
              <w:rPr>
                <w:rFonts w:ascii="Times New Roman" w:hAnsi="Times New Roman"/>
                <w:i/>
                <w:iCs/>
                <w:color w:val="000000"/>
                <w:sz w:val="22"/>
                <w:szCs w:val="22"/>
              </w:rPr>
              <w:t>itzschia</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tenuis</w:t>
            </w:r>
            <w:proofErr w:type="spellEnd"/>
          </w:p>
        </w:tc>
        <w:tc>
          <w:tcPr>
            <w:tcW w:w="869" w:type="dxa"/>
            <w:noWrap/>
            <w:vAlign w:val="center"/>
          </w:tcPr>
          <w:p w14:paraId="56C81FE0"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567BAA9E"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14D4BDC"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D64164E"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33B890F1"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4A9D48E3" w14:textId="77777777" w:rsidR="003A1224" w:rsidRPr="00E33E22" w:rsidRDefault="003A1224" w:rsidP="00C10D3B">
            <w:pPr>
              <w:jc w:val="center"/>
              <w:rPr>
                <w:rFonts w:ascii="Times New Roman" w:hAnsi="Times New Roman"/>
                <w:color w:val="000000"/>
                <w:sz w:val="22"/>
                <w:szCs w:val="22"/>
              </w:rPr>
            </w:pPr>
          </w:p>
        </w:tc>
        <w:tc>
          <w:tcPr>
            <w:tcW w:w="632" w:type="dxa"/>
            <w:vAlign w:val="center"/>
          </w:tcPr>
          <w:p w14:paraId="0F02166B"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5E22B434"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468049B" w14:textId="77777777" w:rsidR="003A1224" w:rsidRPr="00E33E22" w:rsidRDefault="003A1224" w:rsidP="00C10D3B">
            <w:pPr>
              <w:jc w:val="center"/>
              <w:rPr>
                <w:rFonts w:ascii="Times New Roman" w:hAnsi="Times New Roman"/>
                <w:color w:val="000000"/>
                <w:sz w:val="22"/>
                <w:szCs w:val="22"/>
              </w:rPr>
            </w:pPr>
          </w:p>
        </w:tc>
      </w:tr>
      <w:tr w:rsidR="003A1224" w:rsidRPr="00E33E22" w14:paraId="666B357F" w14:textId="77777777" w:rsidTr="00C10D3B">
        <w:trPr>
          <w:trHeight w:val="241"/>
        </w:trPr>
        <w:tc>
          <w:tcPr>
            <w:tcW w:w="3018" w:type="dxa"/>
            <w:shd w:val="clear" w:color="auto" w:fill="E7E6E6"/>
            <w:noWrap/>
            <w:vAlign w:val="bottom"/>
          </w:tcPr>
          <w:p w14:paraId="0359B6CA"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P</w:t>
            </w:r>
            <w:r w:rsidRPr="00E33E22">
              <w:rPr>
                <w:rFonts w:ascii="Times New Roman" w:hAnsi="Times New Roman"/>
                <w:i/>
                <w:iCs/>
                <w:color w:val="000000"/>
                <w:sz w:val="22"/>
                <w:szCs w:val="22"/>
              </w:rPr>
              <w:t>lanethidium</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lanceolatum</w:t>
            </w:r>
            <w:proofErr w:type="spellEnd"/>
          </w:p>
        </w:tc>
        <w:tc>
          <w:tcPr>
            <w:tcW w:w="869" w:type="dxa"/>
            <w:shd w:val="clear" w:color="auto" w:fill="E7E6E6"/>
            <w:noWrap/>
            <w:vAlign w:val="center"/>
          </w:tcPr>
          <w:p w14:paraId="23C623F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035ED0F7"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67834E79"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3666162"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79B2B5E1"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57F86B4D"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70395ED5"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63F806DD"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3D2C454B" w14:textId="77777777" w:rsidR="003A1224" w:rsidRPr="00E33E22" w:rsidRDefault="003A1224" w:rsidP="00C10D3B">
            <w:pPr>
              <w:jc w:val="center"/>
              <w:rPr>
                <w:rFonts w:ascii="Times New Roman" w:hAnsi="Times New Roman"/>
                <w:color w:val="000000"/>
                <w:sz w:val="22"/>
                <w:szCs w:val="22"/>
              </w:rPr>
            </w:pPr>
          </w:p>
        </w:tc>
      </w:tr>
      <w:tr w:rsidR="003A1224" w:rsidRPr="00E33E22" w14:paraId="16D1FCA2" w14:textId="77777777" w:rsidTr="00C10D3B">
        <w:trPr>
          <w:trHeight w:val="241"/>
        </w:trPr>
        <w:tc>
          <w:tcPr>
            <w:tcW w:w="3018" w:type="dxa"/>
            <w:noWrap/>
            <w:vAlign w:val="bottom"/>
          </w:tcPr>
          <w:p w14:paraId="39F02E84"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S</w:t>
            </w:r>
            <w:r w:rsidRPr="00E33E22">
              <w:rPr>
                <w:rFonts w:ascii="Times New Roman" w:hAnsi="Times New Roman"/>
                <w:i/>
                <w:iCs/>
                <w:color w:val="000000"/>
                <w:sz w:val="22"/>
                <w:szCs w:val="22"/>
              </w:rPr>
              <w:t>teph</w:t>
            </w:r>
            <w:r>
              <w:rPr>
                <w:rFonts w:ascii="Times New Roman" w:hAnsi="Times New Roman"/>
                <w:i/>
                <w:iCs/>
                <w:color w:val="000000"/>
                <w:sz w:val="22"/>
                <w:szCs w:val="22"/>
              </w:rPr>
              <w:t>ano</w:t>
            </w:r>
            <w:r w:rsidRPr="00E33E22">
              <w:rPr>
                <w:rFonts w:ascii="Times New Roman" w:hAnsi="Times New Roman"/>
                <w:i/>
                <w:iCs/>
                <w:color w:val="000000"/>
                <w:sz w:val="22"/>
                <w:szCs w:val="22"/>
              </w:rPr>
              <w:t>discus</w:t>
            </w:r>
            <w:proofErr w:type="spellEnd"/>
            <w:r w:rsidRPr="00E33E22">
              <w:rPr>
                <w:rFonts w:ascii="Times New Roman" w:hAnsi="Times New Roman"/>
                <w:i/>
                <w:iCs/>
                <w:color w:val="000000"/>
                <w:sz w:val="22"/>
                <w:szCs w:val="22"/>
              </w:rPr>
              <w:t xml:space="preserve"> </w:t>
            </w:r>
            <w:proofErr w:type="spellStart"/>
            <w:r w:rsidRPr="00E33E22">
              <w:rPr>
                <w:rFonts w:ascii="Times New Roman" w:hAnsi="Times New Roman"/>
                <w:i/>
                <w:iCs/>
                <w:color w:val="000000"/>
                <w:sz w:val="22"/>
                <w:szCs w:val="22"/>
              </w:rPr>
              <w:t>hantzschii</w:t>
            </w:r>
            <w:proofErr w:type="spellEnd"/>
          </w:p>
        </w:tc>
        <w:tc>
          <w:tcPr>
            <w:tcW w:w="869" w:type="dxa"/>
            <w:noWrap/>
            <w:vAlign w:val="center"/>
          </w:tcPr>
          <w:p w14:paraId="4E354E9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6E144853"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1B2779B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547501C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27D1EDC9"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3B9BFE3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6A74D87A"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1FA19F42"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16675FC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r>
      <w:tr w:rsidR="003A1224" w:rsidRPr="00E33E22" w14:paraId="2CDFABAF" w14:textId="77777777" w:rsidTr="00C10D3B">
        <w:trPr>
          <w:trHeight w:val="241"/>
        </w:trPr>
        <w:tc>
          <w:tcPr>
            <w:tcW w:w="3018" w:type="dxa"/>
            <w:shd w:val="clear" w:color="auto" w:fill="E7E6E6"/>
            <w:noWrap/>
            <w:vAlign w:val="bottom"/>
          </w:tcPr>
          <w:p w14:paraId="10D59431"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S</w:t>
            </w:r>
            <w:r w:rsidRPr="00E33E22">
              <w:rPr>
                <w:rFonts w:ascii="Times New Roman" w:hAnsi="Times New Roman"/>
                <w:i/>
                <w:iCs/>
                <w:color w:val="000000"/>
                <w:sz w:val="22"/>
                <w:szCs w:val="22"/>
              </w:rPr>
              <w:t>urire</w:t>
            </w:r>
            <w:r>
              <w:rPr>
                <w:rFonts w:ascii="Times New Roman" w:hAnsi="Times New Roman"/>
                <w:i/>
                <w:iCs/>
                <w:color w:val="000000"/>
                <w:sz w:val="22"/>
                <w:szCs w:val="22"/>
              </w:rPr>
              <w:t>l</w:t>
            </w:r>
            <w:r w:rsidRPr="00E33E22">
              <w:rPr>
                <w:rFonts w:ascii="Times New Roman" w:hAnsi="Times New Roman"/>
                <w:i/>
                <w:iCs/>
                <w:color w:val="000000"/>
                <w:sz w:val="22"/>
                <w:szCs w:val="22"/>
              </w:rPr>
              <w:t>la</w:t>
            </w:r>
            <w:proofErr w:type="spellEnd"/>
            <w:r w:rsidRPr="00E33E22">
              <w:rPr>
                <w:rFonts w:ascii="Times New Roman" w:hAnsi="Times New Roman"/>
                <w:i/>
                <w:iCs/>
                <w:color w:val="000000"/>
                <w:sz w:val="22"/>
                <w:szCs w:val="22"/>
              </w:rPr>
              <w:t xml:space="preserve"> ovata var. Ovata</w:t>
            </w:r>
          </w:p>
        </w:tc>
        <w:tc>
          <w:tcPr>
            <w:tcW w:w="869" w:type="dxa"/>
            <w:shd w:val="clear" w:color="auto" w:fill="E7E6E6"/>
            <w:noWrap/>
            <w:vAlign w:val="center"/>
          </w:tcPr>
          <w:p w14:paraId="6CA2DE43"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F358E9A"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04AC70E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6674284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113A2E3F"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000CE36F"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vAlign w:val="center"/>
          </w:tcPr>
          <w:p w14:paraId="097DC3D0" w14:textId="77777777" w:rsidR="003A1224" w:rsidRPr="00E33E22" w:rsidRDefault="003A1224" w:rsidP="00C10D3B">
            <w:pPr>
              <w:jc w:val="center"/>
              <w:rPr>
                <w:rFonts w:ascii="Times New Roman" w:hAnsi="Times New Roman"/>
                <w:color w:val="000000"/>
                <w:sz w:val="22"/>
                <w:szCs w:val="22"/>
              </w:rPr>
            </w:pPr>
          </w:p>
        </w:tc>
        <w:tc>
          <w:tcPr>
            <w:tcW w:w="632" w:type="dxa"/>
            <w:shd w:val="clear" w:color="auto" w:fill="E7E6E6"/>
            <w:noWrap/>
            <w:vAlign w:val="center"/>
          </w:tcPr>
          <w:p w14:paraId="38CDB5AA"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shd w:val="clear" w:color="auto" w:fill="E7E6E6"/>
            <w:noWrap/>
            <w:vAlign w:val="center"/>
          </w:tcPr>
          <w:p w14:paraId="46BF1D9B" w14:textId="77777777" w:rsidR="003A1224" w:rsidRPr="00E33E22" w:rsidRDefault="003A1224" w:rsidP="00C10D3B">
            <w:pPr>
              <w:jc w:val="center"/>
              <w:rPr>
                <w:rFonts w:ascii="Times New Roman" w:hAnsi="Times New Roman"/>
                <w:color w:val="000000"/>
                <w:sz w:val="22"/>
                <w:szCs w:val="22"/>
              </w:rPr>
            </w:pPr>
          </w:p>
        </w:tc>
      </w:tr>
      <w:tr w:rsidR="003A1224" w:rsidRPr="00E33E22" w14:paraId="6CE542F6" w14:textId="77777777" w:rsidTr="00C10D3B">
        <w:trPr>
          <w:trHeight w:val="241"/>
        </w:trPr>
        <w:tc>
          <w:tcPr>
            <w:tcW w:w="3018" w:type="dxa"/>
            <w:noWrap/>
            <w:vAlign w:val="bottom"/>
          </w:tcPr>
          <w:p w14:paraId="1BCA3364"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T</w:t>
            </w:r>
            <w:r w:rsidRPr="00E33E22">
              <w:rPr>
                <w:rFonts w:ascii="Times New Roman" w:hAnsi="Times New Roman"/>
                <w:i/>
                <w:iCs/>
                <w:color w:val="000000"/>
                <w:sz w:val="22"/>
                <w:szCs w:val="22"/>
              </w:rPr>
              <w:t>abellaria</w:t>
            </w:r>
            <w:proofErr w:type="spellEnd"/>
            <w:r w:rsidRPr="00E33E22">
              <w:rPr>
                <w:rFonts w:ascii="Times New Roman" w:hAnsi="Times New Roman"/>
                <w:i/>
                <w:iCs/>
                <w:color w:val="000000"/>
                <w:sz w:val="22"/>
                <w:szCs w:val="22"/>
              </w:rPr>
              <w:t xml:space="preserve"> </w:t>
            </w:r>
            <w:proofErr w:type="spellStart"/>
            <w:r w:rsidRPr="00422A5E">
              <w:rPr>
                <w:rFonts w:ascii="Times New Roman" w:hAnsi="Times New Roman"/>
                <w:color w:val="000000"/>
                <w:sz w:val="22"/>
                <w:szCs w:val="22"/>
              </w:rPr>
              <w:t>sp</w:t>
            </w:r>
            <w:proofErr w:type="spellEnd"/>
            <w:r w:rsidRPr="00422A5E">
              <w:rPr>
                <w:rFonts w:ascii="Times New Roman" w:hAnsi="Times New Roman"/>
                <w:color w:val="000000"/>
                <w:sz w:val="22"/>
                <w:szCs w:val="22"/>
              </w:rPr>
              <w:t>.</w:t>
            </w:r>
          </w:p>
        </w:tc>
        <w:tc>
          <w:tcPr>
            <w:tcW w:w="869" w:type="dxa"/>
            <w:noWrap/>
            <w:vAlign w:val="center"/>
          </w:tcPr>
          <w:p w14:paraId="37223C80"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3777C4AE"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08C11A4F"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731B0D08"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6FCFDEEB"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14A7D6A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vAlign w:val="center"/>
          </w:tcPr>
          <w:p w14:paraId="05E3AE0D"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noWrap/>
            <w:vAlign w:val="center"/>
          </w:tcPr>
          <w:p w14:paraId="0A98DE3A" w14:textId="77777777" w:rsidR="003A1224" w:rsidRPr="00E33E22" w:rsidRDefault="003A1224" w:rsidP="00C10D3B">
            <w:pPr>
              <w:jc w:val="center"/>
              <w:rPr>
                <w:rFonts w:ascii="Times New Roman" w:hAnsi="Times New Roman"/>
                <w:color w:val="000000"/>
                <w:sz w:val="22"/>
                <w:szCs w:val="22"/>
              </w:rPr>
            </w:pPr>
          </w:p>
        </w:tc>
        <w:tc>
          <w:tcPr>
            <w:tcW w:w="632" w:type="dxa"/>
            <w:noWrap/>
            <w:vAlign w:val="center"/>
          </w:tcPr>
          <w:p w14:paraId="2591FEB6" w14:textId="77777777" w:rsidR="003A1224" w:rsidRPr="00E33E22" w:rsidRDefault="003A1224" w:rsidP="00C10D3B">
            <w:pPr>
              <w:jc w:val="center"/>
              <w:rPr>
                <w:rFonts w:ascii="Times New Roman" w:hAnsi="Times New Roman"/>
                <w:color w:val="000000"/>
                <w:sz w:val="22"/>
                <w:szCs w:val="22"/>
              </w:rPr>
            </w:pPr>
          </w:p>
        </w:tc>
      </w:tr>
      <w:tr w:rsidR="003A1224" w:rsidRPr="00E33E22" w14:paraId="2ADA2413" w14:textId="77777777" w:rsidTr="00C10D3B">
        <w:trPr>
          <w:trHeight w:val="241"/>
        </w:trPr>
        <w:tc>
          <w:tcPr>
            <w:tcW w:w="3018" w:type="dxa"/>
            <w:tcBorders>
              <w:bottom w:val="single" w:sz="4" w:space="0" w:color="auto"/>
            </w:tcBorders>
            <w:shd w:val="clear" w:color="auto" w:fill="E7E6E6"/>
            <w:noWrap/>
            <w:vAlign w:val="bottom"/>
          </w:tcPr>
          <w:p w14:paraId="3246D612" w14:textId="77777777" w:rsidR="003A1224" w:rsidRPr="00E33E22" w:rsidRDefault="003A1224" w:rsidP="00C10D3B">
            <w:pPr>
              <w:rPr>
                <w:rFonts w:ascii="Times New Roman" w:hAnsi="Times New Roman"/>
                <w:i/>
                <w:iCs/>
                <w:color w:val="000000"/>
                <w:sz w:val="22"/>
                <w:szCs w:val="22"/>
              </w:rPr>
            </w:pPr>
            <w:proofErr w:type="spellStart"/>
            <w:r>
              <w:rPr>
                <w:rFonts w:ascii="Times New Roman" w:hAnsi="Times New Roman"/>
                <w:i/>
                <w:iCs/>
                <w:color w:val="000000"/>
                <w:sz w:val="22"/>
                <w:szCs w:val="22"/>
              </w:rPr>
              <w:t>U</w:t>
            </w:r>
            <w:r w:rsidRPr="00E33E22">
              <w:rPr>
                <w:rFonts w:ascii="Times New Roman" w:hAnsi="Times New Roman"/>
                <w:i/>
                <w:iCs/>
                <w:color w:val="000000"/>
                <w:sz w:val="22"/>
                <w:szCs w:val="22"/>
              </w:rPr>
              <w:t>lnaria</w:t>
            </w:r>
            <w:proofErr w:type="spellEnd"/>
            <w:r w:rsidRPr="00E33E22">
              <w:rPr>
                <w:rFonts w:ascii="Times New Roman" w:hAnsi="Times New Roman"/>
                <w:i/>
                <w:iCs/>
                <w:color w:val="000000"/>
                <w:sz w:val="22"/>
                <w:szCs w:val="22"/>
              </w:rPr>
              <w:t xml:space="preserve"> ulna</w:t>
            </w:r>
          </w:p>
        </w:tc>
        <w:tc>
          <w:tcPr>
            <w:tcW w:w="869" w:type="dxa"/>
            <w:tcBorders>
              <w:bottom w:val="single" w:sz="4" w:space="0" w:color="auto"/>
            </w:tcBorders>
            <w:shd w:val="clear" w:color="auto" w:fill="E7E6E6"/>
            <w:noWrap/>
            <w:vAlign w:val="center"/>
          </w:tcPr>
          <w:p w14:paraId="628F505F"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tcBorders>
              <w:bottom w:val="single" w:sz="4" w:space="0" w:color="auto"/>
            </w:tcBorders>
            <w:shd w:val="clear" w:color="auto" w:fill="E7E6E6"/>
            <w:noWrap/>
            <w:vAlign w:val="center"/>
          </w:tcPr>
          <w:p w14:paraId="2F0B3291"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tcBorders>
              <w:bottom w:val="single" w:sz="4" w:space="0" w:color="auto"/>
            </w:tcBorders>
            <w:shd w:val="clear" w:color="auto" w:fill="E7E6E6"/>
            <w:noWrap/>
            <w:vAlign w:val="center"/>
          </w:tcPr>
          <w:p w14:paraId="5B9FA749" w14:textId="77777777" w:rsidR="003A1224" w:rsidRPr="00E33E22" w:rsidRDefault="003A1224" w:rsidP="00C10D3B">
            <w:pPr>
              <w:jc w:val="center"/>
              <w:rPr>
                <w:rFonts w:ascii="Times New Roman" w:hAnsi="Times New Roman"/>
                <w:color w:val="000000"/>
                <w:sz w:val="22"/>
                <w:szCs w:val="22"/>
              </w:rPr>
            </w:pPr>
          </w:p>
        </w:tc>
        <w:tc>
          <w:tcPr>
            <w:tcW w:w="632" w:type="dxa"/>
            <w:tcBorders>
              <w:bottom w:val="single" w:sz="4" w:space="0" w:color="auto"/>
            </w:tcBorders>
            <w:shd w:val="clear" w:color="auto" w:fill="E7E6E6"/>
            <w:noWrap/>
            <w:vAlign w:val="center"/>
          </w:tcPr>
          <w:p w14:paraId="16E187B8" w14:textId="77777777" w:rsidR="003A1224" w:rsidRPr="00E33E22" w:rsidRDefault="003A1224" w:rsidP="00C10D3B">
            <w:pPr>
              <w:jc w:val="center"/>
              <w:rPr>
                <w:rFonts w:ascii="Times New Roman" w:hAnsi="Times New Roman"/>
                <w:color w:val="000000"/>
                <w:sz w:val="22"/>
                <w:szCs w:val="22"/>
              </w:rPr>
            </w:pPr>
          </w:p>
        </w:tc>
        <w:tc>
          <w:tcPr>
            <w:tcW w:w="632" w:type="dxa"/>
            <w:tcBorders>
              <w:bottom w:val="single" w:sz="4" w:space="0" w:color="auto"/>
            </w:tcBorders>
            <w:shd w:val="clear" w:color="auto" w:fill="E7E6E6"/>
            <w:noWrap/>
            <w:vAlign w:val="center"/>
          </w:tcPr>
          <w:p w14:paraId="65205C68"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tcBorders>
              <w:bottom w:val="single" w:sz="4" w:space="0" w:color="auto"/>
            </w:tcBorders>
            <w:shd w:val="clear" w:color="auto" w:fill="E7E6E6"/>
            <w:noWrap/>
            <w:vAlign w:val="center"/>
          </w:tcPr>
          <w:p w14:paraId="2585F553" w14:textId="77777777" w:rsidR="003A1224" w:rsidRPr="00E33E22" w:rsidRDefault="003A1224" w:rsidP="00C10D3B">
            <w:pPr>
              <w:jc w:val="center"/>
              <w:rPr>
                <w:rFonts w:ascii="Times New Roman" w:hAnsi="Times New Roman"/>
                <w:color w:val="000000"/>
                <w:sz w:val="22"/>
                <w:szCs w:val="22"/>
              </w:rPr>
            </w:pPr>
          </w:p>
        </w:tc>
        <w:tc>
          <w:tcPr>
            <w:tcW w:w="632" w:type="dxa"/>
            <w:tcBorders>
              <w:bottom w:val="single" w:sz="4" w:space="0" w:color="auto"/>
            </w:tcBorders>
            <w:shd w:val="clear" w:color="auto" w:fill="E7E6E6"/>
            <w:vAlign w:val="center"/>
          </w:tcPr>
          <w:p w14:paraId="1F212814" w14:textId="77777777" w:rsidR="003A1224"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tcBorders>
              <w:bottom w:val="single" w:sz="4" w:space="0" w:color="auto"/>
            </w:tcBorders>
            <w:shd w:val="clear" w:color="auto" w:fill="E7E6E6"/>
            <w:noWrap/>
            <w:vAlign w:val="center"/>
          </w:tcPr>
          <w:p w14:paraId="560B4036" w14:textId="77777777" w:rsidR="003A1224" w:rsidRPr="00E33E22" w:rsidRDefault="003A1224" w:rsidP="00C10D3B">
            <w:pPr>
              <w:jc w:val="center"/>
              <w:rPr>
                <w:rFonts w:ascii="Times New Roman" w:hAnsi="Times New Roman"/>
                <w:color w:val="000000"/>
                <w:sz w:val="22"/>
                <w:szCs w:val="22"/>
              </w:rPr>
            </w:pPr>
            <w:r>
              <w:rPr>
                <w:rFonts w:ascii="Times New Roman" w:hAnsi="Times New Roman"/>
                <w:color w:val="000000"/>
                <w:sz w:val="22"/>
                <w:szCs w:val="22"/>
              </w:rPr>
              <w:t>+</w:t>
            </w:r>
          </w:p>
        </w:tc>
        <w:tc>
          <w:tcPr>
            <w:tcW w:w="632" w:type="dxa"/>
            <w:tcBorders>
              <w:bottom w:val="single" w:sz="4" w:space="0" w:color="auto"/>
            </w:tcBorders>
            <w:shd w:val="clear" w:color="auto" w:fill="E7E6E6"/>
            <w:noWrap/>
            <w:vAlign w:val="center"/>
          </w:tcPr>
          <w:p w14:paraId="08AB3342" w14:textId="77777777" w:rsidR="003A1224" w:rsidRPr="00E33E22" w:rsidRDefault="003A1224" w:rsidP="00C10D3B">
            <w:pPr>
              <w:jc w:val="center"/>
              <w:rPr>
                <w:rFonts w:ascii="Times New Roman" w:hAnsi="Times New Roman"/>
                <w:color w:val="000000"/>
                <w:sz w:val="22"/>
                <w:szCs w:val="22"/>
              </w:rPr>
            </w:pPr>
          </w:p>
        </w:tc>
      </w:tr>
    </w:tbl>
    <w:p w14:paraId="0DA6B01E" w14:textId="77777777" w:rsidR="003A1224" w:rsidRDefault="003A1224" w:rsidP="003A1224">
      <w:pPr>
        <w:pStyle w:val="Dalodstavce"/>
        <w:ind w:left="360" w:firstLine="0"/>
      </w:pPr>
    </w:p>
    <w:p w14:paraId="4EBF1FC0" w14:textId="77777777" w:rsidR="003A1224" w:rsidRDefault="003A1224" w:rsidP="003A1224">
      <w:pPr>
        <w:pStyle w:val="Dalodstavce"/>
        <w:ind w:left="360" w:firstLine="0"/>
      </w:pPr>
    </w:p>
    <w:p w14:paraId="1531F314" w14:textId="77777777" w:rsidR="003A1224" w:rsidRDefault="003A1224" w:rsidP="003A1224">
      <w:pPr>
        <w:pStyle w:val="Dalodstavce"/>
        <w:ind w:left="360" w:firstLine="0"/>
      </w:pPr>
    </w:p>
    <w:p w14:paraId="3846F014" w14:textId="77777777" w:rsidR="003A1224" w:rsidRDefault="003A1224" w:rsidP="003A1224">
      <w:pPr>
        <w:pStyle w:val="Dalodstavce"/>
        <w:ind w:left="360" w:firstLine="0"/>
      </w:pPr>
    </w:p>
    <w:p w14:paraId="1474F062" w14:textId="77777777" w:rsidR="003A1224" w:rsidRDefault="003A1224" w:rsidP="003A1224">
      <w:pPr>
        <w:pStyle w:val="Dalodstavce"/>
        <w:ind w:left="360" w:firstLine="0"/>
      </w:pPr>
    </w:p>
    <w:p w14:paraId="65368D28" w14:textId="77777777" w:rsidR="003A1224" w:rsidRDefault="003A1224" w:rsidP="003A1224">
      <w:pPr>
        <w:pStyle w:val="Dalodstavce"/>
        <w:ind w:firstLine="0"/>
      </w:pPr>
    </w:p>
    <w:p w14:paraId="78D22227" w14:textId="697F97AF" w:rsidR="003A1224" w:rsidRPr="006953BA" w:rsidRDefault="003A1224" w:rsidP="00EE6656">
      <w:pPr>
        <w:pStyle w:val="Nadpis3"/>
        <w:numPr>
          <w:ilvl w:val="2"/>
          <w:numId w:val="41"/>
        </w:numPr>
      </w:pPr>
      <w:r>
        <w:lastRenderedPageBreak/>
        <w:t xml:space="preserve">Sinice </w:t>
      </w:r>
    </w:p>
    <w:p w14:paraId="30751E37" w14:textId="6917F5A1" w:rsidR="003A1224" w:rsidRPr="00A46581" w:rsidRDefault="003A1224" w:rsidP="003A1224">
      <w:pPr>
        <w:pStyle w:val="Odstavec1"/>
        <w:spacing w:line="360" w:lineRule="auto"/>
        <w:rPr>
          <w:rFonts w:ascii="Times New Roman" w:hAnsi="Times New Roman"/>
        </w:rPr>
      </w:pPr>
      <w:r>
        <w:rPr>
          <w:rFonts w:ascii="Times New Roman" w:hAnsi="Times New Roman"/>
        </w:rPr>
        <w:t xml:space="preserve">Ve všech </w:t>
      </w:r>
      <w:r w:rsidR="00AC6E06">
        <w:rPr>
          <w:rFonts w:ascii="Times New Roman" w:hAnsi="Times New Roman"/>
        </w:rPr>
        <w:t>třech</w:t>
      </w:r>
      <w:r>
        <w:rPr>
          <w:rFonts w:ascii="Times New Roman" w:hAnsi="Times New Roman"/>
        </w:rPr>
        <w:t xml:space="preserve"> </w:t>
      </w:r>
      <w:r w:rsidR="00AC6E06">
        <w:rPr>
          <w:rFonts w:ascii="Times New Roman" w:hAnsi="Times New Roman"/>
        </w:rPr>
        <w:t>N</w:t>
      </w:r>
      <w:r>
        <w:rPr>
          <w:rFonts w:ascii="Times New Roman" w:hAnsi="Times New Roman"/>
        </w:rPr>
        <w:t>ovomlýnských nádržích bylo c</w:t>
      </w:r>
      <w:r w:rsidRPr="00A46581">
        <w:rPr>
          <w:rFonts w:ascii="Times New Roman" w:hAnsi="Times New Roman"/>
        </w:rPr>
        <w:t xml:space="preserve">elkem určeno </w:t>
      </w:r>
      <w:r>
        <w:rPr>
          <w:rFonts w:ascii="Times New Roman" w:hAnsi="Times New Roman"/>
        </w:rPr>
        <w:t>15 t</w:t>
      </w:r>
      <w:r w:rsidRPr="00A46581">
        <w:rPr>
          <w:rFonts w:ascii="Times New Roman" w:hAnsi="Times New Roman"/>
        </w:rPr>
        <w:t xml:space="preserve">axonů sinic. V rámci těchto taxonů jsem </w:t>
      </w:r>
      <w:r>
        <w:rPr>
          <w:rFonts w:ascii="Times New Roman" w:hAnsi="Times New Roman"/>
        </w:rPr>
        <w:t>determinovala</w:t>
      </w:r>
      <w:r w:rsidRPr="00A46581">
        <w:rPr>
          <w:rFonts w:ascii="Times New Roman" w:hAnsi="Times New Roman"/>
        </w:rPr>
        <w:t xml:space="preserve"> 12 rodů</w:t>
      </w:r>
      <w:r>
        <w:rPr>
          <w:rFonts w:ascii="Times New Roman" w:hAnsi="Times New Roman"/>
        </w:rPr>
        <w:t>.</w:t>
      </w:r>
      <w:r w:rsidRPr="00A46581">
        <w:rPr>
          <w:rFonts w:ascii="Times New Roman" w:hAnsi="Times New Roman"/>
        </w:rPr>
        <w:t xml:space="preserve"> Nejhojněji byly zastoupeny rody </w:t>
      </w:r>
      <w:proofErr w:type="spellStart"/>
      <w:r w:rsidRPr="00A46581">
        <w:rPr>
          <w:rFonts w:ascii="Times New Roman" w:hAnsi="Times New Roman"/>
          <w:i/>
          <w:iCs/>
        </w:rPr>
        <w:t>Microcystis</w:t>
      </w:r>
      <w:proofErr w:type="spellEnd"/>
      <w:r w:rsidRPr="00A46581">
        <w:rPr>
          <w:rFonts w:ascii="Times New Roman" w:hAnsi="Times New Roman"/>
        </w:rPr>
        <w:t xml:space="preserve">, </w:t>
      </w:r>
      <w:proofErr w:type="spellStart"/>
      <w:r w:rsidRPr="00A46581">
        <w:rPr>
          <w:rFonts w:ascii="Times New Roman" w:hAnsi="Times New Roman"/>
          <w:i/>
          <w:iCs/>
        </w:rPr>
        <w:t>Planktothrix</w:t>
      </w:r>
      <w:proofErr w:type="spellEnd"/>
      <w:r w:rsidRPr="00A46581">
        <w:rPr>
          <w:rFonts w:ascii="Times New Roman" w:hAnsi="Times New Roman"/>
        </w:rPr>
        <w:t xml:space="preserve"> a </w:t>
      </w:r>
      <w:proofErr w:type="spellStart"/>
      <w:r w:rsidRPr="00A46581">
        <w:rPr>
          <w:rFonts w:ascii="Times New Roman" w:hAnsi="Times New Roman"/>
          <w:i/>
          <w:iCs/>
        </w:rPr>
        <w:t>Aphanizomenon</w:t>
      </w:r>
      <w:proofErr w:type="spellEnd"/>
      <w:r w:rsidRPr="00A46581">
        <w:rPr>
          <w:rFonts w:ascii="Times New Roman" w:hAnsi="Times New Roman"/>
        </w:rPr>
        <w:t xml:space="preserve">, které jsem ve vzorcích </w:t>
      </w:r>
      <w:r>
        <w:rPr>
          <w:rFonts w:ascii="Times New Roman" w:hAnsi="Times New Roman"/>
        </w:rPr>
        <w:t>determinovala</w:t>
      </w:r>
      <w:r w:rsidRPr="00A46581">
        <w:rPr>
          <w:rFonts w:ascii="Times New Roman" w:hAnsi="Times New Roman"/>
        </w:rPr>
        <w:t xml:space="preserve"> při každém sběru. </w:t>
      </w:r>
    </w:p>
    <w:p w14:paraId="1814FB20" w14:textId="13053ECD" w:rsidR="003A1224" w:rsidRDefault="003A1224" w:rsidP="003A1224">
      <w:pPr>
        <w:pStyle w:val="Dalodstavce"/>
        <w:spacing w:line="360" w:lineRule="auto"/>
        <w:rPr>
          <w:rFonts w:ascii="Times New Roman" w:hAnsi="Times New Roman"/>
        </w:rPr>
      </w:pPr>
      <w:r w:rsidRPr="00A46581">
        <w:rPr>
          <w:rFonts w:ascii="Times New Roman" w:hAnsi="Times New Roman"/>
        </w:rPr>
        <w:t>Lokality s nejvyšší druhovou rozmanitostí</w:t>
      </w:r>
      <w:r>
        <w:rPr>
          <w:rFonts w:ascii="Times New Roman" w:hAnsi="Times New Roman"/>
        </w:rPr>
        <w:t xml:space="preserve"> </w:t>
      </w:r>
      <w:r w:rsidRPr="00A46581">
        <w:rPr>
          <w:rFonts w:ascii="Times New Roman" w:hAnsi="Times New Roman"/>
        </w:rPr>
        <w:t>sinic byly hlavně vegetace. Nejvíce taxonů jse</w:t>
      </w:r>
      <w:r>
        <w:rPr>
          <w:rFonts w:ascii="Times New Roman" w:hAnsi="Times New Roman"/>
        </w:rPr>
        <w:t>m</w:t>
      </w:r>
      <w:r w:rsidRPr="00A46581">
        <w:rPr>
          <w:rFonts w:ascii="Times New Roman" w:hAnsi="Times New Roman"/>
        </w:rPr>
        <w:t xml:space="preserve"> určila u srpnového vzorku z</w:t>
      </w:r>
      <w:r>
        <w:rPr>
          <w:rFonts w:ascii="Times New Roman" w:hAnsi="Times New Roman"/>
        </w:rPr>
        <w:t xml:space="preserve"> V2, </w:t>
      </w:r>
      <w:r w:rsidRPr="00A46581">
        <w:rPr>
          <w:rFonts w:ascii="Times New Roman" w:hAnsi="Times New Roman"/>
        </w:rPr>
        <w:t xml:space="preserve">kde jsem určila 11 taxonů (celkem 9 rodů). </w:t>
      </w:r>
      <w:r>
        <w:rPr>
          <w:rFonts w:ascii="Times New Roman" w:hAnsi="Times New Roman"/>
        </w:rPr>
        <w:t>Žádné druhy sinic nebyly nalezeny pouze u dvou květnových vzorků, S1 a V1. Celý přehled je vyobrazen graficky (Obr</w:t>
      </w:r>
      <w:r w:rsidR="00B80544">
        <w:rPr>
          <w:rFonts w:ascii="Times New Roman" w:hAnsi="Times New Roman"/>
        </w:rPr>
        <w:t xml:space="preserve">ázek </w:t>
      </w:r>
      <w:r>
        <w:rPr>
          <w:rFonts w:ascii="Times New Roman" w:hAnsi="Times New Roman"/>
        </w:rPr>
        <w:t>10) .</w:t>
      </w:r>
    </w:p>
    <w:p w14:paraId="1D6B5C9A" w14:textId="77777777" w:rsidR="00293807" w:rsidRDefault="00293807" w:rsidP="003A1224">
      <w:pPr>
        <w:pStyle w:val="Dalodstavce"/>
        <w:spacing w:line="360" w:lineRule="auto"/>
        <w:rPr>
          <w:rFonts w:ascii="Times New Roman" w:hAnsi="Times New Roman"/>
        </w:rPr>
      </w:pPr>
    </w:p>
    <w:p w14:paraId="77F2B79D" w14:textId="604B026B" w:rsidR="003A1224" w:rsidRDefault="003A1224" w:rsidP="003A1224">
      <w:pPr>
        <w:pStyle w:val="Dalodstavce"/>
        <w:spacing w:line="360" w:lineRule="auto"/>
        <w:rPr>
          <w:rFonts w:ascii="Times New Roman" w:hAnsi="Times New Roman"/>
        </w:rPr>
      </w:pPr>
      <w:r w:rsidRPr="00D21F88">
        <w:rPr>
          <w:noProof/>
        </w:rPr>
        <w:drawing>
          <wp:inline distT="0" distB="0" distL="0" distR="0" wp14:anchorId="08FB5782" wp14:editId="4878E08B">
            <wp:extent cx="5566410" cy="3291840"/>
            <wp:effectExtent l="0" t="0" r="15240" b="3810"/>
            <wp:docPr id="31" name="Graf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5DE94F0" w14:textId="72E4D1DB" w:rsidR="00293807" w:rsidRPr="006A308E" w:rsidRDefault="003A1224" w:rsidP="00293807">
      <w:pPr>
        <w:pStyle w:val="Dalodstavce"/>
        <w:spacing w:line="360" w:lineRule="auto"/>
        <w:rPr>
          <w:rFonts w:ascii="Times New Roman" w:hAnsi="Times New Roman"/>
        </w:rPr>
      </w:pPr>
      <w:r w:rsidRPr="006A308E">
        <w:rPr>
          <w:rFonts w:ascii="Times New Roman" w:hAnsi="Times New Roman"/>
        </w:rPr>
        <w:t>Obr. 10: Vývoj počtu taxonů  sinic v jednotlivých lokalitách během vegetačního období</w:t>
      </w:r>
      <w:r w:rsidR="00EF02F9">
        <w:rPr>
          <w:rFonts w:ascii="Times New Roman" w:hAnsi="Times New Roman"/>
        </w:rPr>
        <w:t xml:space="preserve"> na všech lokalitách sběru</w:t>
      </w:r>
    </w:p>
    <w:p w14:paraId="203B9BBB" w14:textId="1811247A" w:rsidR="003A1224" w:rsidRPr="003C4D1B" w:rsidRDefault="003A1224" w:rsidP="00CD42EA">
      <w:pPr>
        <w:pStyle w:val="Nadpis3"/>
        <w:numPr>
          <w:ilvl w:val="2"/>
          <w:numId w:val="41"/>
        </w:numPr>
      </w:pPr>
      <w:r>
        <w:t>Řasy</w:t>
      </w:r>
    </w:p>
    <w:p w14:paraId="29D229AE" w14:textId="218465D1" w:rsidR="003A1224" w:rsidRPr="006D732B" w:rsidRDefault="003A1224" w:rsidP="003A1224">
      <w:pPr>
        <w:pStyle w:val="Odstavec1"/>
        <w:spacing w:line="360" w:lineRule="auto"/>
        <w:rPr>
          <w:rFonts w:ascii="Times New Roman" w:hAnsi="Times New Roman"/>
        </w:rPr>
      </w:pPr>
      <w:r w:rsidRPr="006D732B">
        <w:rPr>
          <w:rFonts w:ascii="Times New Roman" w:hAnsi="Times New Roman"/>
        </w:rPr>
        <w:t xml:space="preserve">Ve vzorcích jsem determinovala 84 taxonů řas, z nichž bylo 5 </w:t>
      </w:r>
      <w:r>
        <w:rPr>
          <w:rFonts w:ascii="Times New Roman" w:hAnsi="Times New Roman"/>
        </w:rPr>
        <w:t xml:space="preserve">taxonů determinovaných jako </w:t>
      </w:r>
      <w:r w:rsidRPr="006D732B">
        <w:rPr>
          <w:rFonts w:ascii="Times New Roman" w:hAnsi="Times New Roman"/>
        </w:rPr>
        <w:t>krásnooč</w:t>
      </w:r>
      <w:r>
        <w:rPr>
          <w:rFonts w:ascii="Times New Roman" w:hAnsi="Times New Roman"/>
        </w:rPr>
        <w:t>ka</w:t>
      </w:r>
      <w:r w:rsidRPr="006D732B">
        <w:rPr>
          <w:rFonts w:ascii="Times New Roman" w:hAnsi="Times New Roman"/>
        </w:rPr>
        <w:t xml:space="preserve">, 49 </w:t>
      </w:r>
      <w:r>
        <w:rPr>
          <w:rFonts w:ascii="Times New Roman" w:hAnsi="Times New Roman"/>
        </w:rPr>
        <w:t xml:space="preserve">jako </w:t>
      </w:r>
      <w:r w:rsidRPr="006D732B">
        <w:rPr>
          <w:rFonts w:ascii="Times New Roman" w:hAnsi="Times New Roman"/>
        </w:rPr>
        <w:t>rozsiv</w:t>
      </w:r>
      <w:r>
        <w:rPr>
          <w:rFonts w:ascii="Times New Roman" w:hAnsi="Times New Roman"/>
        </w:rPr>
        <w:t>ky</w:t>
      </w:r>
      <w:r w:rsidRPr="006D732B">
        <w:rPr>
          <w:rFonts w:ascii="Times New Roman" w:hAnsi="Times New Roman"/>
        </w:rPr>
        <w:t>, 28</w:t>
      </w:r>
      <w:r>
        <w:rPr>
          <w:rFonts w:ascii="Times New Roman" w:hAnsi="Times New Roman"/>
        </w:rPr>
        <w:t xml:space="preserve"> jako</w:t>
      </w:r>
      <w:r w:rsidRPr="006D732B">
        <w:rPr>
          <w:rFonts w:ascii="Times New Roman" w:hAnsi="Times New Roman"/>
        </w:rPr>
        <w:t xml:space="preserve"> zelen</w:t>
      </w:r>
      <w:r>
        <w:rPr>
          <w:rFonts w:ascii="Times New Roman" w:hAnsi="Times New Roman"/>
        </w:rPr>
        <w:t>é</w:t>
      </w:r>
      <w:r w:rsidRPr="006D732B">
        <w:rPr>
          <w:rFonts w:ascii="Times New Roman" w:hAnsi="Times New Roman"/>
        </w:rPr>
        <w:t xml:space="preserve"> řas</w:t>
      </w:r>
      <w:r>
        <w:rPr>
          <w:rFonts w:ascii="Times New Roman" w:hAnsi="Times New Roman"/>
        </w:rPr>
        <w:t>y</w:t>
      </w:r>
      <w:r w:rsidRPr="006D732B">
        <w:rPr>
          <w:rFonts w:ascii="Times New Roman" w:hAnsi="Times New Roman"/>
        </w:rPr>
        <w:t xml:space="preserve"> a 2 taxony zástupců z jiných skupin (zahrnovaly </w:t>
      </w:r>
      <w:r>
        <w:rPr>
          <w:rFonts w:ascii="Times New Roman" w:hAnsi="Times New Roman"/>
        </w:rPr>
        <w:t xml:space="preserve">skrytěnky a skupinu </w:t>
      </w:r>
      <w:r w:rsidRPr="00F442CB">
        <w:rPr>
          <w:rFonts w:ascii="Times New Roman" w:hAnsi="Times New Roman"/>
        </w:rPr>
        <w:t>Xanthophycea</w:t>
      </w:r>
      <w:r w:rsidR="00F442CB">
        <w:rPr>
          <w:rFonts w:ascii="Times New Roman" w:hAnsi="Times New Roman"/>
        </w:rPr>
        <w:t>e).</w:t>
      </w:r>
      <w:r w:rsidRPr="006D732B">
        <w:rPr>
          <w:rFonts w:ascii="Times New Roman" w:hAnsi="Times New Roman"/>
        </w:rPr>
        <w:t xml:space="preserve"> </w:t>
      </w:r>
    </w:p>
    <w:p w14:paraId="7E95BC64" w14:textId="52521A3A" w:rsidR="003A1224" w:rsidRDefault="00A76B93" w:rsidP="00FE291B">
      <w:pPr>
        <w:pStyle w:val="Odstavec1"/>
        <w:spacing w:line="360" w:lineRule="auto"/>
        <w:ind w:firstLine="482"/>
        <w:rPr>
          <w:rFonts w:ascii="Times New Roman" w:hAnsi="Times New Roman"/>
        </w:rPr>
      </w:pPr>
      <w:r w:rsidRPr="00D21F88">
        <w:rPr>
          <w:noProof/>
        </w:rPr>
        <w:lastRenderedPageBreak/>
        <w:drawing>
          <wp:anchor distT="0" distB="0" distL="114300" distR="114300" simplePos="0" relativeHeight="251707392" behindDoc="1" locked="0" layoutInCell="1" allowOverlap="1" wp14:anchorId="2D58DDDC" wp14:editId="1C769FEE">
            <wp:simplePos x="0" y="0"/>
            <wp:positionH relativeFrom="page">
              <wp:posOffset>1038225</wp:posOffset>
            </wp:positionH>
            <wp:positionV relativeFrom="paragraph">
              <wp:posOffset>1152525</wp:posOffset>
            </wp:positionV>
            <wp:extent cx="5676900" cy="3752850"/>
            <wp:effectExtent l="0" t="0" r="0" b="0"/>
            <wp:wrapTight wrapText="bothSides">
              <wp:wrapPolygon edited="0">
                <wp:start x="0" y="0"/>
                <wp:lineTo x="0" y="21490"/>
                <wp:lineTo x="21528" y="21490"/>
                <wp:lineTo x="21528" y="0"/>
                <wp:lineTo x="0" y="0"/>
              </wp:wrapPolygon>
            </wp:wrapTight>
            <wp:docPr id="30" name="Graf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14:sizeRelH relativeFrom="margin">
              <wp14:pctWidth>0</wp14:pctWidth>
            </wp14:sizeRelH>
            <wp14:sizeRelV relativeFrom="margin">
              <wp14:pctHeight>0</wp14:pctHeight>
            </wp14:sizeRelV>
          </wp:anchor>
        </w:drawing>
      </w:r>
      <w:r w:rsidR="003A1224" w:rsidRPr="00F91DCC">
        <w:rPr>
          <w:rFonts w:ascii="Times New Roman" w:hAnsi="Times New Roman"/>
        </w:rPr>
        <w:t xml:space="preserve">Nejvíce zastoupené skupiny byly skupina zelených řas a rozsivek. Lokalita s největší druhovou </w:t>
      </w:r>
      <w:r w:rsidR="003A1224">
        <w:rPr>
          <w:rFonts w:ascii="Times New Roman" w:hAnsi="Times New Roman"/>
        </w:rPr>
        <w:t xml:space="preserve">bohatostí </w:t>
      </w:r>
      <w:r w:rsidR="003A1224" w:rsidRPr="00F91DCC">
        <w:rPr>
          <w:rFonts w:ascii="Times New Roman" w:hAnsi="Times New Roman"/>
        </w:rPr>
        <w:t xml:space="preserve">zelených řas byla </w:t>
      </w:r>
      <w:r w:rsidR="003A1224">
        <w:rPr>
          <w:rFonts w:ascii="Times New Roman" w:hAnsi="Times New Roman"/>
        </w:rPr>
        <w:t>S1</w:t>
      </w:r>
      <w:r w:rsidR="003A1224" w:rsidRPr="00F91DCC">
        <w:rPr>
          <w:rFonts w:ascii="Times New Roman" w:hAnsi="Times New Roman"/>
        </w:rPr>
        <w:t xml:space="preserve"> v měsíci srpnu a </w:t>
      </w:r>
      <w:r w:rsidR="003A1224">
        <w:rPr>
          <w:rFonts w:ascii="Times New Roman" w:hAnsi="Times New Roman"/>
        </w:rPr>
        <w:t>S2</w:t>
      </w:r>
      <w:r w:rsidR="003A1224" w:rsidRPr="00F91DCC">
        <w:rPr>
          <w:rFonts w:ascii="Times New Roman" w:hAnsi="Times New Roman"/>
        </w:rPr>
        <w:t xml:space="preserve"> v měsíci červenci. Naopak nejméně zástupců zelených řas bylo určeno </w:t>
      </w:r>
      <w:r w:rsidR="003A1224">
        <w:rPr>
          <w:rFonts w:ascii="Times New Roman" w:hAnsi="Times New Roman"/>
        </w:rPr>
        <w:t>na</w:t>
      </w:r>
      <w:r w:rsidR="003A1224" w:rsidRPr="00F91DCC">
        <w:rPr>
          <w:rFonts w:ascii="Times New Roman" w:hAnsi="Times New Roman"/>
        </w:rPr>
        <w:t xml:space="preserve"> lokalitě </w:t>
      </w:r>
      <w:r w:rsidR="003A1224">
        <w:rPr>
          <w:rFonts w:ascii="Times New Roman" w:hAnsi="Times New Roman"/>
        </w:rPr>
        <w:t>S1</w:t>
      </w:r>
      <w:r w:rsidR="003A1224" w:rsidRPr="00F91DCC">
        <w:rPr>
          <w:rFonts w:ascii="Times New Roman" w:hAnsi="Times New Roman"/>
        </w:rPr>
        <w:t xml:space="preserve"> v měsíci květnu (pouze dva taxony). </w:t>
      </w:r>
      <w:r w:rsidR="003A1224">
        <w:rPr>
          <w:rFonts w:ascii="Times New Roman" w:hAnsi="Times New Roman"/>
        </w:rPr>
        <w:t>Vývoj počtu taxonů zelených řas je vyobrazen graficky (Obr</w:t>
      </w:r>
      <w:r w:rsidR="00FE291B">
        <w:rPr>
          <w:rFonts w:ascii="Times New Roman" w:hAnsi="Times New Roman"/>
        </w:rPr>
        <w:t xml:space="preserve">ázek </w:t>
      </w:r>
      <w:r w:rsidR="003A1224">
        <w:rPr>
          <w:rFonts w:ascii="Times New Roman" w:hAnsi="Times New Roman"/>
        </w:rPr>
        <w:t>11).</w:t>
      </w:r>
    </w:p>
    <w:p w14:paraId="5EC7D320" w14:textId="25A36A6E" w:rsidR="003A1224" w:rsidRPr="006A308E" w:rsidRDefault="003A1224" w:rsidP="009153B8">
      <w:pPr>
        <w:pStyle w:val="Dalodstavce"/>
        <w:ind w:firstLine="0"/>
        <w:rPr>
          <w:rFonts w:ascii="Times New Roman" w:hAnsi="Times New Roman"/>
        </w:rPr>
      </w:pPr>
      <w:r w:rsidRPr="006A308E">
        <w:rPr>
          <w:rFonts w:ascii="Times New Roman" w:hAnsi="Times New Roman"/>
        </w:rPr>
        <w:t xml:space="preserve">Obr. 11: </w:t>
      </w:r>
      <w:bookmarkStart w:id="49" w:name="_Hlk127739336"/>
      <w:r w:rsidRPr="006A308E">
        <w:rPr>
          <w:rFonts w:ascii="Times New Roman" w:hAnsi="Times New Roman"/>
        </w:rPr>
        <w:t>Vývoj počtu taxonů  zelených řas v jednotlivých lokalitách během vegetačního období</w:t>
      </w:r>
      <w:bookmarkEnd w:id="49"/>
      <w:r w:rsidR="00EF02F9">
        <w:rPr>
          <w:rFonts w:ascii="Times New Roman" w:hAnsi="Times New Roman"/>
        </w:rPr>
        <w:t xml:space="preserve"> na všech lokalitách sběru</w:t>
      </w:r>
    </w:p>
    <w:p w14:paraId="32FB4E90" w14:textId="77777777" w:rsidR="003A1224" w:rsidRPr="006953BA" w:rsidRDefault="003A1224" w:rsidP="003A1224">
      <w:pPr>
        <w:pStyle w:val="Dalodstavce"/>
      </w:pPr>
    </w:p>
    <w:p w14:paraId="6E01BF47" w14:textId="6BC412F1" w:rsidR="003A1224" w:rsidRDefault="003A1224" w:rsidP="00BA3682">
      <w:pPr>
        <w:pStyle w:val="Dalodstavce"/>
        <w:spacing w:line="360" w:lineRule="auto"/>
        <w:rPr>
          <w:rFonts w:ascii="Times New Roman" w:hAnsi="Times New Roman"/>
        </w:rPr>
      </w:pPr>
      <w:r w:rsidRPr="00F91DCC">
        <w:rPr>
          <w:rFonts w:ascii="Times New Roman" w:hAnsi="Times New Roman"/>
        </w:rPr>
        <w:t xml:space="preserve">Lokalita s nejvyšším zastoupením taxonů rozsivek byla </w:t>
      </w:r>
      <w:r>
        <w:rPr>
          <w:rFonts w:ascii="Times New Roman" w:hAnsi="Times New Roman"/>
        </w:rPr>
        <w:t>V2</w:t>
      </w:r>
      <w:r w:rsidRPr="00F91DCC">
        <w:rPr>
          <w:rFonts w:ascii="Times New Roman" w:hAnsi="Times New Roman"/>
        </w:rPr>
        <w:t xml:space="preserve"> v měsíci srpnu (celkem </w:t>
      </w:r>
      <w:r w:rsidR="00A81605">
        <w:rPr>
          <w:rFonts w:ascii="Times New Roman" w:hAnsi="Times New Roman"/>
        </w:rPr>
        <w:br/>
      </w:r>
      <w:r w:rsidRPr="00F91DCC">
        <w:rPr>
          <w:rFonts w:ascii="Times New Roman" w:hAnsi="Times New Roman"/>
        </w:rPr>
        <w:t xml:space="preserve">26 taxonů). Naopak nejméně taxonů bylo určeno </w:t>
      </w:r>
      <w:r>
        <w:rPr>
          <w:rFonts w:ascii="Times New Roman" w:hAnsi="Times New Roman"/>
        </w:rPr>
        <w:t xml:space="preserve">v </w:t>
      </w:r>
      <w:r w:rsidRPr="00F91DCC">
        <w:rPr>
          <w:rFonts w:ascii="Times New Roman" w:hAnsi="Times New Roman"/>
        </w:rPr>
        <w:t xml:space="preserve">obci </w:t>
      </w:r>
      <w:r>
        <w:rPr>
          <w:rFonts w:ascii="Times New Roman" w:hAnsi="Times New Roman"/>
        </w:rPr>
        <w:t>O1</w:t>
      </w:r>
      <w:r w:rsidR="00D96CEE">
        <w:rPr>
          <w:rFonts w:ascii="Times New Roman" w:hAnsi="Times New Roman"/>
        </w:rPr>
        <w:t xml:space="preserve"> v měsíci květnu</w:t>
      </w:r>
      <w:r w:rsidRPr="00F91DCC">
        <w:rPr>
          <w:rFonts w:ascii="Times New Roman" w:hAnsi="Times New Roman"/>
        </w:rPr>
        <w:t xml:space="preserve"> s počtem </w:t>
      </w:r>
      <w:r w:rsidR="005311BD">
        <w:rPr>
          <w:rFonts w:ascii="Times New Roman" w:hAnsi="Times New Roman"/>
        </w:rPr>
        <w:br/>
      </w:r>
      <w:r w:rsidRPr="00F91DCC">
        <w:rPr>
          <w:rFonts w:ascii="Times New Roman" w:hAnsi="Times New Roman"/>
        </w:rPr>
        <w:t xml:space="preserve">10 taxonů. </w:t>
      </w:r>
      <w:r>
        <w:rPr>
          <w:rFonts w:ascii="Times New Roman" w:hAnsi="Times New Roman"/>
        </w:rPr>
        <w:t>Vývoj počtu taxonů rozsivek je vyobrazen graficky (Obr</w:t>
      </w:r>
      <w:r w:rsidR="00FE291B">
        <w:rPr>
          <w:rFonts w:ascii="Times New Roman" w:hAnsi="Times New Roman"/>
        </w:rPr>
        <w:t>ázek</w:t>
      </w:r>
      <w:r>
        <w:rPr>
          <w:rFonts w:ascii="Times New Roman" w:hAnsi="Times New Roman"/>
        </w:rPr>
        <w:t xml:space="preserve"> 12).</w:t>
      </w:r>
    </w:p>
    <w:p w14:paraId="7EA7BC62" w14:textId="77777777" w:rsidR="00293807" w:rsidRDefault="00293807" w:rsidP="003A1224">
      <w:pPr>
        <w:pStyle w:val="Dalodstavce"/>
        <w:spacing w:line="360" w:lineRule="auto"/>
        <w:ind w:firstLine="0"/>
        <w:rPr>
          <w:rFonts w:ascii="Times New Roman" w:hAnsi="Times New Roman"/>
        </w:rPr>
      </w:pPr>
    </w:p>
    <w:p w14:paraId="5414063F" w14:textId="037EB5B0" w:rsidR="003A1224" w:rsidRDefault="007B2D34" w:rsidP="009A06B4">
      <w:pPr>
        <w:pStyle w:val="Dalodstavce"/>
        <w:spacing w:line="360" w:lineRule="auto"/>
        <w:jc w:val="center"/>
        <w:rPr>
          <w:rFonts w:ascii="Times New Roman" w:hAnsi="Times New Roman"/>
        </w:rPr>
      </w:pPr>
      <w:r>
        <w:rPr>
          <w:noProof/>
        </w:rPr>
        <w:lastRenderedPageBreak/>
        <w:drawing>
          <wp:inline distT="0" distB="0" distL="0" distR="0" wp14:anchorId="2F0CC701" wp14:editId="40D893D6">
            <wp:extent cx="5479869" cy="3744686"/>
            <wp:effectExtent l="0" t="0" r="6985" b="8255"/>
            <wp:docPr id="10" name="Graf 10">
              <a:extLst xmlns:a="http://schemas.openxmlformats.org/drawingml/2006/main">
                <a:ext uri="{FF2B5EF4-FFF2-40B4-BE49-F238E27FC236}">
                  <a16:creationId xmlns:a16="http://schemas.microsoft.com/office/drawing/2014/main" id="{054F3990-8FF0-E8C4-3B59-57EACBA6BC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578D03FA" w14:textId="1634A676" w:rsidR="00293807" w:rsidRDefault="003A1224" w:rsidP="00BA3682">
      <w:pPr>
        <w:pStyle w:val="Dalodstavce"/>
        <w:ind w:left="360" w:firstLine="0"/>
        <w:rPr>
          <w:rFonts w:ascii="Times New Roman" w:hAnsi="Times New Roman"/>
        </w:rPr>
      </w:pPr>
      <w:r w:rsidRPr="006A308E">
        <w:rPr>
          <w:rFonts w:ascii="Times New Roman" w:hAnsi="Times New Roman"/>
        </w:rPr>
        <w:t>Obr. 12: Vývoj počtu taxonů rozsivek v jednotlivých lokalitách během vegetačního období</w:t>
      </w:r>
      <w:r w:rsidR="00EF02F9">
        <w:rPr>
          <w:rFonts w:ascii="Times New Roman" w:hAnsi="Times New Roman"/>
        </w:rPr>
        <w:t xml:space="preserve"> na všech lokalitách sběru</w:t>
      </w:r>
    </w:p>
    <w:p w14:paraId="08BF06AE" w14:textId="0A745E90" w:rsidR="00293807" w:rsidRDefault="00293807" w:rsidP="00CD42EA">
      <w:pPr>
        <w:pStyle w:val="Nadpis3"/>
        <w:numPr>
          <w:ilvl w:val="2"/>
          <w:numId w:val="41"/>
        </w:numPr>
      </w:pPr>
      <w:r>
        <w:t>Druhové složení</w:t>
      </w:r>
    </w:p>
    <w:p w14:paraId="13F84332" w14:textId="5F006EDA" w:rsidR="00293807" w:rsidRPr="009E11D3" w:rsidRDefault="00293807" w:rsidP="00293807">
      <w:pPr>
        <w:pStyle w:val="Odstavec1"/>
        <w:spacing w:line="360" w:lineRule="auto"/>
        <w:rPr>
          <w:rFonts w:ascii="Times New Roman" w:hAnsi="Times New Roman"/>
        </w:rPr>
      </w:pPr>
      <w:r w:rsidRPr="00293807">
        <w:rPr>
          <w:rFonts w:ascii="Times New Roman" w:hAnsi="Times New Roman"/>
        </w:rPr>
        <w:t>V měsíci květnu</w:t>
      </w:r>
      <w:r>
        <w:t xml:space="preserve"> </w:t>
      </w:r>
      <w:r w:rsidRPr="009E11D3">
        <w:rPr>
          <w:rFonts w:ascii="Times New Roman" w:hAnsi="Times New Roman"/>
        </w:rPr>
        <w:t xml:space="preserve">byly zastoupeny </w:t>
      </w:r>
      <w:r w:rsidR="004A309C">
        <w:rPr>
          <w:rFonts w:ascii="Times New Roman" w:hAnsi="Times New Roman"/>
        </w:rPr>
        <w:t xml:space="preserve">ve velkém počtu </w:t>
      </w:r>
      <w:r>
        <w:rPr>
          <w:rFonts w:ascii="Times New Roman" w:hAnsi="Times New Roman"/>
        </w:rPr>
        <w:t>rozsivky</w:t>
      </w:r>
      <w:r w:rsidR="004A309C">
        <w:rPr>
          <w:rFonts w:ascii="Times New Roman" w:hAnsi="Times New Roman"/>
        </w:rPr>
        <w:t xml:space="preserve">, </w:t>
      </w:r>
      <w:r w:rsidRPr="009E11D3">
        <w:rPr>
          <w:rFonts w:ascii="Times New Roman" w:hAnsi="Times New Roman"/>
        </w:rPr>
        <w:t>nejhojněji</w:t>
      </w:r>
      <w:r w:rsidR="004A309C">
        <w:rPr>
          <w:rFonts w:ascii="Times New Roman" w:hAnsi="Times New Roman"/>
        </w:rPr>
        <w:t xml:space="preserve"> s</w:t>
      </w:r>
      <w:r w:rsidR="0004347B">
        <w:rPr>
          <w:rFonts w:ascii="Times New Roman" w:hAnsi="Times New Roman"/>
        </w:rPr>
        <w:t> </w:t>
      </w:r>
      <w:r w:rsidRPr="009E11D3">
        <w:rPr>
          <w:rFonts w:ascii="Times New Roman" w:hAnsi="Times New Roman"/>
        </w:rPr>
        <w:t>druhy</w:t>
      </w:r>
      <w:r w:rsidR="0004347B">
        <w:rPr>
          <w:rFonts w:ascii="Times New Roman" w:hAnsi="Times New Roman"/>
        </w:rPr>
        <w:br/>
      </w:r>
      <w:r w:rsidRPr="009E11D3">
        <w:rPr>
          <w:rFonts w:ascii="Times New Roman" w:hAnsi="Times New Roman"/>
        </w:rPr>
        <w:t xml:space="preserve"> </w:t>
      </w:r>
      <w:proofErr w:type="spellStart"/>
      <w:r w:rsidRPr="009E11D3">
        <w:rPr>
          <w:rFonts w:ascii="Times New Roman" w:hAnsi="Times New Roman"/>
          <w:i/>
          <w:iCs/>
        </w:rPr>
        <w:t>Aulacoseira</w:t>
      </w:r>
      <w:proofErr w:type="spellEnd"/>
      <w:r w:rsidRPr="009E11D3">
        <w:rPr>
          <w:rFonts w:ascii="Times New Roman" w:hAnsi="Times New Roman"/>
          <w:i/>
          <w:iCs/>
        </w:rPr>
        <w:t xml:space="preserve"> </w:t>
      </w:r>
      <w:proofErr w:type="spellStart"/>
      <w:r w:rsidRPr="009E11D3">
        <w:rPr>
          <w:rFonts w:ascii="Times New Roman" w:hAnsi="Times New Roman"/>
          <w:i/>
          <w:iCs/>
        </w:rPr>
        <w:t>granulata</w:t>
      </w:r>
      <w:proofErr w:type="spellEnd"/>
      <w:r w:rsidRPr="009E11D3">
        <w:rPr>
          <w:rFonts w:ascii="Times New Roman" w:hAnsi="Times New Roman"/>
        </w:rPr>
        <w:t xml:space="preserve">, </w:t>
      </w:r>
      <w:proofErr w:type="spellStart"/>
      <w:r w:rsidRPr="009E11D3">
        <w:rPr>
          <w:rFonts w:ascii="Times New Roman" w:hAnsi="Times New Roman"/>
          <w:i/>
          <w:iCs/>
        </w:rPr>
        <w:t>Fragilaria</w:t>
      </w:r>
      <w:proofErr w:type="spellEnd"/>
      <w:r w:rsidRPr="009E11D3">
        <w:rPr>
          <w:rFonts w:ascii="Times New Roman" w:hAnsi="Times New Roman"/>
          <w:i/>
          <w:iCs/>
        </w:rPr>
        <w:t xml:space="preserve"> </w:t>
      </w:r>
      <w:proofErr w:type="spellStart"/>
      <w:r w:rsidRPr="009E11D3">
        <w:rPr>
          <w:rFonts w:ascii="Times New Roman" w:hAnsi="Times New Roman"/>
          <w:i/>
          <w:iCs/>
        </w:rPr>
        <w:t>crotonensis</w:t>
      </w:r>
      <w:proofErr w:type="spellEnd"/>
      <w:r w:rsidRPr="009E11D3">
        <w:rPr>
          <w:rFonts w:ascii="Times New Roman" w:hAnsi="Times New Roman"/>
        </w:rPr>
        <w:t xml:space="preserve"> a </w:t>
      </w:r>
      <w:proofErr w:type="spellStart"/>
      <w:r w:rsidRPr="009E11D3">
        <w:rPr>
          <w:rFonts w:ascii="Times New Roman" w:hAnsi="Times New Roman"/>
          <w:i/>
          <w:iCs/>
        </w:rPr>
        <w:t>Stephanodiscus</w:t>
      </w:r>
      <w:proofErr w:type="spellEnd"/>
      <w:r w:rsidRPr="009E11D3">
        <w:rPr>
          <w:rFonts w:ascii="Times New Roman" w:hAnsi="Times New Roman"/>
          <w:i/>
          <w:iCs/>
        </w:rPr>
        <w:t xml:space="preserve"> </w:t>
      </w:r>
      <w:proofErr w:type="spellStart"/>
      <w:r w:rsidRPr="009E11D3">
        <w:rPr>
          <w:rFonts w:ascii="Times New Roman" w:hAnsi="Times New Roman"/>
          <w:i/>
          <w:iCs/>
        </w:rPr>
        <w:t>hantzschii</w:t>
      </w:r>
      <w:proofErr w:type="spellEnd"/>
      <w:r w:rsidRPr="009E11D3">
        <w:rPr>
          <w:rFonts w:ascii="Times New Roman" w:hAnsi="Times New Roman"/>
        </w:rPr>
        <w:t xml:space="preserve">. Dále zde byly hojně zastoupeny rody </w:t>
      </w:r>
      <w:proofErr w:type="spellStart"/>
      <w:r w:rsidRPr="009E11D3">
        <w:rPr>
          <w:rFonts w:ascii="Times New Roman" w:hAnsi="Times New Roman"/>
          <w:i/>
          <w:iCs/>
        </w:rPr>
        <w:t>Navicula</w:t>
      </w:r>
      <w:proofErr w:type="spellEnd"/>
      <w:r w:rsidRPr="009E11D3">
        <w:rPr>
          <w:rFonts w:ascii="Times New Roman" w:hAnsi="Times New Roman"/>
        </w:rPr>
        <w:t xml:space="preserve">, </w:t>
      </w:r>
      <w:proofErr w:type="spellStart"/>
      <w:r w:rsidRPr="009E11D3">
        <w:rPr>
          <w:rFonts w:ascii="Times New Roman" w:hAnsi="Times New Roman"/>
          <w:i/>
          <w:iCs/>
        </w:rPr>
        <w:t>Nitzschia</w:t>
      </w:r>
      <w:proofErr w:type="spellEnd"/>
      <w:r w:rsidRPr="009E11D3">
        <w:rPr>
          <w:rFonts w:ascii="Times New Roman" w:hAnsi="Times New Roman"/>
        </w:rPr>
        <w:t xml:space="preserve"> i </w:t>
      </w:r>
      <w:proofErr w:type="spellStart"/>
      <w:r w:rsidRPr="009E11D3">
        <w:rPr>
          <w:rFonts w:ascii="Times New Roman" w:hAnsi="Times New Roman"/>
          <w:i/>
          <w:iCs/>
        </w:rPr>
        <w:t>Gomphonema</w:t>
      </w:r>
      <w:proofErr w:type="spellEnd"/>
      <w:r w:rsidRPr="009E11D3">
        <w:rPr>
          <w:rFonts w:ascii="Times New Roman" w:hAnsi="Times New Roman"/>
        </w:rPr>
        <w:t>.</w:t>
      </w:r>
    </w:p>
    <w:p w14:paraId="36368B1D" w14:textId="0C171830" w:rsidR="00293807" w:rsidRDefault="00293807" w:rsidP="00293807">
      <w:pPr>
        <w:pStyle w:val="Odstavec1"/>
        <w:spacing w:line="360" w:lineRule="auto"/>
        <w:rPr>
          <w:rFonts w:ascii="Times New Roman" w:hAnsi="Times New Roman"/>
        </w:rPr>
      </w:pPr>
      <w:r w:rsidRPr="009E11D3">
        <w:rPr>
          <w:rFonts w:ascii="Times New Roman" w:hAnsi="Times New Roman"/>
        </w:rPr>
        <w:tab/>
      </w:r>
      <w:r w:rsidR="004A309C">
        <w:rPr>
          <w:rFonts w:ascii="Times New Roman" w:hAnsi="Times New Roman"/>
        </w:rPr>
        <w:t>Mezi d</w:t>
      </w:r>
      <w:r w:rsidRPr="009E11D3">
        <w:rPr>
          <w:rFonts w:ascii="Times New Roman" w:hAnsi="Times New Roman"/>
        </w:rPr>
        <w:t xml:space="preserve">ruhy zelených řas nejčastěji se vyskytujících v květnu můžeme vyjmenovat </w:t>
      </w:r>
      <w:proofErr w:type="spellStart"/>
      <w:r w:rsidRPr="009E11D3">
        <w:rPr>
          <w:rFonts w:ascii="Times New Roman" w:hAnsi="Times New Roman"/>
          <w:i/>
          <w:iCs/>
        </w:rPr>
        <w:t>Desmodesmus</w:t>
      </w:r>
      <w:proofErr w:type="spellEnd"/>
      <w:r w:rsidRPr="009E11D3">
        <w:rPr>
          <w:rFonts w:ascii="Times New Roman" w:hAnsi="Times New Roman"/>
          <w:i/>
          <w:iCs/>
        </w:rPr>
        <w:t xml:space="preserve"> </w:t>
      </w:r>
      <w:proofErr w:type="spellStart"/>
      <w:r w:rsidRPr="009E11D3">
        <w:rPr>
          <w:rFonts w:ascii="Times New Roman" w:hAnsi="Times New Roman"/>
          <w:i/>
          <w:iCs/>
        </w:rPr>
        <w:t>communis</w:t>
      </w:r>
      <w:proofErr w:type="spellEnd"/>
      <w:r w:rsidRPr="009E11D3">
        <w:rPr>
          <w:rFonts w:ascii="Times New Roman" w:hAnsi="Times New Roman"/>
        </w:rPr>
        <w:t xml:space="preserve">, </w:t>
      </w:r>
      <w:proofErr w:type="spellStart"/>
      <w:r w:rsidRPr="009E11D3">
        <w:rPr>
          <w:rFonts w:ascii="Times New Roman" w:hAnsi="Times New Roman"/>
          <w:i/>
          <w:iCs/>
        </w:rPr>
        <w:t>Tetradesmus</w:t>
      </w:r>
      <w:proofErr w:type="spellEnd"/>
      <w:r w:rsidRPr="009E11D3">
        <w:rPr>
          <w:rFonts w:ascii="Times New Roman" w:hAnsi="Times New Roman"/>
          <w:i/>
          <w:iCs/>
        </w:rPr>
        <w:t xml:space="preserve"> </w:t>
      </w:r>
      <w:proofErr w:type="spellStart"/>
      <w:r w:rsidRPr="009E11D3">
        <w:rPr>
          <w:rFonts w:ascii="Times New Roman" w:hAnsi="Times New Roman"/>
          <w:i/>
          <w:iCs/>
        </w:rPr>
        <w:t>acuminatus</w:t>
      </w:r>
      <w:proofErr w:type="spellEnd"/>
      <w:r w:rsidRPr="009E11D3">
        <w:rPr>
          <w:rFonts w:ascii="Times New Roman" w:hAnsi="Times New Roman"/>
        </w:rPr>
        <w:t xml:space="preserve"> nebo  </w:t>
      </w:r>
      <w:proofErr w:type="spellStart"/>
      <w:r w:rsidRPr="009E11D3">
        <w:rPr>
          <w:rFonts w:ascii="Times New Roman" w:hAnsi="Times New Roman"/>
          <w:i/>
          <w:iCs/>
        </w:rPr>
        <w:t>Pediastrum</w:t>
      </w:r>
      <w:proofErr w:type="spellEnd"/>
      <w:r w:rsidRPr="009E11D3">
        <w:rPr>
          <w:rFonts w:ascii="Times New Roman" w:hAnsi="Times New Roman"/>
          <w:i/>
          <w:iCs/>
        </w:rPr>
        <w:t xml:space="preserve"> duplex</w:t>
      </w:r>
      <w:r w:rsidRPr="009E11D3">
        <w:rPr>
          <w:rFonts w:ascii="Times New Roman" w:hAnsi="Times New Roman"/>
        </w:rPr>
        <w:t>. V květnovém vzorku jsem určila i několik druhů sinic. V nejvyšším počtu zde byly zastoupeny druhy</w:t>
      </w:r>
      <w:r>
        <w:rPr>
          <w:rFonts w:ascii="Times New Roman" w:hAnsi="Times New Roman"/>
        </w:rPr>
        <w:t xml:space="preserve"> </w:t>
      </w:r>
      <w:proofErr w:type="spellStart"/>
      <w:r w:rsidRPr="00316CAF">
        <w:rPr>
          <w:rFonts w:ascii="Times New Roman" w:hAnsi="Times New Roman"/>
          <w:i/>
          <w:iCs/>
        </w:rPr>
        <w:t>Microcystis</w:t>
      </w:r>
      <w:proofErr w:type="spellEnd"/>
      <w:r w:rsidRPr="00316CAF">
        <w:rPr>
          <w:rFonts w:ascii="Times New Roman" w:hAnsi="Times New Roman"/>
          <w:i/>
          <w:iCs/>
        </w:rPr>
        <w:t xml:space="preserve"> aeruginosa</w:t>
      </w:r>
      <w:r>
        <w:rPr>
          <w:rFonts w:ascii="Times New Roman" w:hAnsi="Times New Roman"/>
        </w:rPr>
        <w:t xml:space="preserve"> a </w:t>
      </w:r>
      <w:proofErr w:type="spellStart"/>
      <w:r w:rsidRPr="00316CAF">
        <w:rPr>
          <w:rFonts w:ascii="Times New Roman" w:hAnsi="Times New Roman"/>
          <w:i/>
          <w:iCs/>
        </w:rPr>
        <w:t>Aphanizomenon</w:t>
      </w:r>
      <w:proofErr w:type="spellEnd"/>
      <w:r w:rsidRPr="00316CAF">
        <w:rPr>
          <w:rFonts w:ascii="Times New Roman" w:hAnsi="Times New Roman"/>
          <w:i/>
          <w:iCs/>
        </w:rPr>
        <w:t xml:space="preserve"> </w:t>
      </w:r>
      <w:proofErr w:type="spellStart"/>
      <w:r w:rsidRPr="00316CAF">
        <w:rPr>
          <w:rFonts w:ascii="Times New Roman" w:hAnsi="Times New Roman"/>
          <w:i/>
          <w:iCs/>
        </w:rPr>
        <w:t>klebahnii</w:t>
      </w:r>
      <w:proofErr w:type="spellEnd"/>
      <w:r>
        <w:rPr>
          <w:rFonts w:ascii="Times New Roman" w:hAnsi="Times New Roman"/>
        </w:rPr>
        <w:t xml:space="preserve">. U vzorku V1 jsem určila také rod </w:t>
      </w:r>
      <w:proofErr w:type="spellStart"/>
      <w:r w:rsidRPr="00316CAF">
        <w:rPr>
          <w:rFonts w:ascii="Times New Roman" w:hAnsi="Times New Roman"/>
          <w:i/>
          <w:iCs/>
        </w:rPr>
        <w:t>Spirulina</w:t>
      </w:r>
      <w:proofErr w:type="spellEnd"/>
      <w:r w:rsidR="00073551">
        <w:rPr>
          <w:rFonts w:ascii="Times New Roman" w:hAnsi="Times New Roman"/>
          <w:i/>
          <w:iCs/>
        </w:rPr>
        <w:t xml:space="preserve"> </w:t>
      </w:r>
      <w:proofErr w:type="spellStart"/>
      <w:r w:rsidR="00073551">
        <w:rPr>
          <w:rFonts w:ascii="Times New Roman" w:hAnsi="Times New Roman"/>
        </w:rPr>
        <w:t>sp</w:t>
      </w:r>
      <w:proofErr w:type="spellEnd"/>
      <w:r>
        <w:rPr>
          <w:rFonts w:ascii="Times New Roman" w:hAnsi="Times New Roman"/>
        </w:rPr>
        <w:t xml:space="preserve">. </w:t>
      </w:r>
      <w:r w:rsidRPr="00EE0ACE">
        <w:rPr>
          <w:rFonts w:ascii="Times New Roman" w:hAnsi="Times New Roman"/>
        </w:rPr>
        <w:t xml:space="preserve">Do kategorie ostatní byly započítány skrytěnky, kde dominoval rod </w:t>
      </w:r>
      <w:proofErr w:type="spellStart"/>
      <w:r w:rsidRPr="00EE0ACE">
        <w:rPr>
          <w:rFonts w:ascii="Times New Roman" w:hAnsi="Times New Roman"/>
          <w:i/>
          <w:iCs/>
        </w:rPr>
        <w:t>Cryptomonas</w:t>
      </w:r>
      <w:proofErr w:type="spellEnd"/>
      <w:r w:rsidR="00073551">
        <w:rPr>
          <w:rFonts w:ascii="Times New Roman" w:hAnsi="Times New Roman"/>
          <w:i/>
          <w:iCs/>
        </w:rPr>
        <w:t xml:space="preserve"> </w:t>
      </w:r>
      <w:proofErr w:type="spellStart"/>
      <w:r w:rsidR="00073551">
        <w:rPr>
          <w:rFonts w:ascii="Times New Roman" w:hAnsi="Times New Roman"/>
        </w:rPr>
        <w:t>sp</w:t>
      </w:r>
      <w:proofErr w:type="spellEnd"/>
      <w:r w:rsidRPr="00EE0ACE">
        <w:rPr>
          <w:rFonts w:ascii="Times New Roman" w:hAnsi="Times New Roman"/>
        </w:rPr>
        <w:t>.</w:t>
      </w:r>
    </w:p>
    <w:p w14:paraId="76DD0EAF" w14:textId="26203FED" w:rsidR="00A43C17" w:rsidRPr="004C4E52" w:rsidRDefault="00A43C17" w:rsidP="00A43C17">
      <w:pPr>
        <w:pStyle w:val="Odstavec1"/>
        <w:spacing w:line="360" w:lineRule="auto"/>
        <w:rPr>
          <w:rFonts w:ascii="Times New Roman" w:hAnsi="Times New Roman"/>
        </w:rPr>
      </w:pPr>
      <w:r>
        <w:tab/>
      </w:r>
      <w:r w:rsidRPr="00853EA9">
        <w:rPr>
          <w:rFonts w:ascii="Times New Roman" w:hAnsi="Times New Roman"/>
        </w:rPr>
        <w:t xml:space="preserve">V měsíci červenci byly nejvíce zastoupeny rody sinic </w:t>
      </w:r>
      <w:proofErr w:type="spellStart"/>
      <w:r w:rsidRPr="00853EA9">
        <w:rPr>
          <w:rFonts w:ascii="Times New Roman" w:hAnsi="Times New Roman"/>
          <w:i/>
          <w:iCs/>
        </w:rPr>
        <w:t>Microcystis</w:t>
      </w:r>
      <w:proofErr w:type="spellEnd"/>
      <w:r w:rsidRPr="00853EA9">
        <w:rPr>
          <w:rFonts w:ascii="Times New Roman" w:hAnsi="Times New Roman"/>
        </w:rPr>
        <w:t xml:space="preserve"> a </w:t>
      </w:r>
      <w:proofErr w:type="spellStart"/>
      <w:r w:rsidRPr="00853EA9">
        <w:rPr>
          <w:rFonts w:ascii="Times New Roman" w:hAnsi="Times New Roman"/>
          <w:i/>
          <w:iCs/>
        </w:rPr>
        <w:t>Aphanizomenon</w:t>
      </w:r>
      <w:proofErr w:type="spellEnd"/>
      <w:r w:rsidRPr="00853EA9">
        <w:rPr>
          <w:rFonts w:ascii="Times New Roman" w:hAnsi="Times New Roman"/>
        </w:rPr>
        <w:t xml:space="preserve">. Právě druh </w:t>
      </w:r>
      <w:proofErr w:type="spellStart"/>
      <w:r w:rsidRPr="00853EA9">
        <w:rPr>
          <w:rFonts w:ascii="Times New Roman" w:hAnsi="Times New Roman"/>
          <w:i/>
          <w:iCs/>
        </w:rPr>
        <w:t>Microcystis</w:t>
      </w:r>
      <w:proofErr w:type="spellEnd"/>
      <w:r w:rsidRPr="00853EA9">
        <w:rPr>
          <w:rFonts w:ascii="Times New Roman" w:hAnsi="Times New Roman"/>
          <w:i/>
          <w:iCs/>
        </w:rPr>
        <w:t xml:space="preserve"> aeruginosa</w:t>
      </w:r>
      <w:r w:rsidRPr="00853EA9">
        <w:rPr>
          <w:rFonts w:ascii="Times New Roman" w:hAnsi="Times New Roman"/>
        </w:rPr>
        <w:t xml:space="preserve"> byl nalezen ve všech </w:t>
      </w:r>
      <w:r w:rsidR="004A309C" w:rsidRPr="00853EA9">
        <w:rPr>
          <w:rFonts w:ascii="Times New Roman" w:hAnsi="Times New Roman"/>
        </w:rPr>
        <w:t xml:space="preserve">zkoumaných </w:t>
      </w:r>
      <w:r w:rsidRPr="00853EA9">
        <w:rPr>
          <w:rFonts w:ascii="Times New Roman" w:hAnsi="Times New Roman"/>
        </w:rPr>
        <w:t>lokalitách</w:t>
      </w:r>
      <w:r>
        <w:rPr>
          <w:rFonts w:ascii="Times New Roman" w:hAnsi="Times New Roman"/>
        </w:rPr>
        <w:t xml:space="preserve">. Mezi nejhojněji se vyskytující druhy </w:t>
      </w:r>
      <w:r w:rsidR="004A309C">
        <w:rPr>
          <w:rFonts w:ascii="Times New Roman" w:hAnsi="Times New Roman"/>
        </w:rPr>
        <w:t xml:space="preserve">zelených </w:t>
      </w:r>
      <w:r>
        <w:rPr>
          <w:rFonts w:ascii="Times New Roman" w:hAnsi="Times New Roman"/>
        </w:rPr>
        <w:t xml:space="preserve">řas můžeme uvést </w:t>
      </w:r>
      <w:proofErr w:type="spellStart"/>
      <w:r w:rsidRPr="00EE0ACE">
        <w:rPr>
          <w:rFonts w:ascii="Times New Roman" w:hAnsi="Times New Roman"/>
          <w:i/>
          <w:iCs/>
        </w:rPr>
        <w:t>Desmodesmus</w:t>
      </w:r>
      <w:proofErr w:type="spellEnd"/>
      <w:r w:rsidRPr="00EE0ACE">
        <w:rPr>
          <w:rFonts w:ascii="Times New Roman" w:hAnsi="Times New Roman"/>
          <w:i/>
          <w:iCs/>
        </w:rPr>
        <w:t xml:space="preserve"> </w:t>
      </w:r>
      <w:proofErr w:type="spellStart"/>
      <w:r w:rsidRPr="00EE0ACE">
        <w:rPr>
          <w:rFonts w:ascii="Times New Roman" w:hAnsi="Times New Roman"/>
          <w:i/>
          <w:iCs/>
        </w:rPr>
        <w:t>communis</w:t>
      </w:r>
      <w:proofErr w:type="spellEnd"/>
      <w:r>
        <w:rPr>
          <w:rFonts w:ascii="Times New Roman" w:hAnsi="Times New Roman"/>
        </w:rPr>
        <w:t xml:space="preserve">, </w:t>
      </w:r>
      <w:proofErr w:type="spellStart"/>
      <w:r w:rsidRPr="004C4E52">
        <w:rPr>
          <w:rFonts w:ascii="Times New Roman" w:hAnsi="Times New Roman"/>
          <w:i/>
          <w:iCs/>
        </w:rPr>
        <w:lastRenderedPageBreak/>
        <w:t>Pediastrum</w:t>
      </w:r>
      <w:proofErr w:type="spellEnd"/>
      <w:r w:rsidRPr="004C4E52">
        <w:rPr>
          <w:rFonts w:ascii="Times New Roman" w:hAnsi="Times New Roman"/>
          <w:i/>
          <w:iCs/>
        </w:rPr>
        <w:t xml:space="preserve"> duplex</w:t>
      </w:r>
      <w:r>
        <w:rPr>
          <w:rFonts w:ascii="Times New Roman" w:hAnsi="Times New Roman"/>
        </w:rPr>
        <w:t xml:space="preserve">, </w:t>
      </w:r>
      <w:proofErr w:type="spellStart"/>
      <w:r w:rsidRPr="004C4E52">
        <w:rPr>
          <w:rFonts w:ascii="Times New Roman" w:hAnsi="Times New Roman"/>
          <w:i/>
          <w:iCs/>
        </w:rPr>
        <w:t>Pandorina</w:t>
      </w:r>
      <w:proofErr w:type="spellEnd"/>
      <w:r w:rsidRPr="004C4E52">
        <w:rPr>
          <w:rFonts w:ascii="Times New Roman" w:hAnsi="Times New Roman"/>
          <w:i/>
          <w:iCs/>
        </w:rPr>
        <w:t xml:space="preserve"> </w:t>
      </w:r>
      <w:proofErr w:type="spellStart"/>
      <w:r w:rsidRPr="004C4E52">
        <w:rPr>
          <w:rFonts w:ascii="Times New Roman" w:hAnsi="Times New Roman"/>
          <w:i/>
          <w:iCs/>
        </w:rPr>
        <w:t>morum</w:t>
      </w:r>
      <w:proofErr w:type="spellEnd"/>
      <w:r>
        <w:rPr>
          <w:rFonts w:ascii="Times New Roman" w:hAnsi="Times New Roman"/>
        </w:rPr>
        <w:t xml:space="preserve">, </w:t>
      </w:r>
      <w:proofErr w:type="spellStart"/>
      <w:r w:rsidRPr="004C4E52">
        <w:rPr>
          <w:rFonts w:ascii="Times New Roman" w:hAnsi="Times New Roman"/>
          <w:i/>
          <w:iCs/>
        </w:rPr>
        <w:t>Dictyospherium</w:t>
      </w:r>
      <w:proofErr w:type="spellEnd"/>
      <w:r w:rsidRPr="004C4E52">
        <w:rPr>
          <w:rFonts w:ascii="Times New Roman" w:hAnsi="Times New Roman"/>
          <w:i/>
          <w:iCs/>
        </w:rPr>
        <w:t xml:space="preserve"> </w:t>
      </w:r>
      <w:proofErr w:type="spellStart"/>
      <w:r w:rsidRPr="004C4E52">
        <w:rPr>
          <w:rFonts w:ascii="Times New Roman" w:hAnsi="Times New Roman"/>
          <w:i/>
          <w:iCs/>
        </w:rPr>
        <w:t>ehrenbergianum</w:t>
      </w:r>
      <w:proofErr w:type="spellEnd"/>
      <w:r w:rsidRPr="004C4E52">
        <w:rPr>
          <w:rFonts w:ascii="Times New Roman" w:hAnsi="Times New Roman"/>
        </w:rPr>
        <w:t xml:space="preserve"> </w:t>
      </w:r>
      <w:r w:rsidR="0004347B">
        <w:rPr>
          <w:rFonts w:ascii="Times New Roman" w:hAnsi="Times New Roman"/>
        </w:rPr>
        <w:br/>
      </w:r>
      <w:r>
        <w:rPr>
          <w:rFonts w:ascii="Times New Roman" w:hAnsi="Times New Roman"/>
        </w:rPr>
        <w:t xml:space="preserve">a </w:t>
      </w:r>
      <w:proofErr w:type="spellStart"/>
      <w:r w:rsidRPr="004C4E52">
        <w:rPr>
          <w:rFonts w:ascii="Times New Roman" w:hAnsi="Times New Roman"/>
          <w:i/>
          <w:iCs/>
        </w:rPr>
        <w:t>Monoraphidium</w:t>
      </w:r>
      <w:proofErr w:type="spellEnd"/>
      <w:r w:rsidRPr="004C4E52">
        <w:rPr>
          <w:rFonts w:ascii="Times New Roman" w:hAnsi="Times New Roman"/>
        </w:rPr>
        <w:t xml:space="preserve"> </w:t>
      </w:r>
      <w:proofErr w:type="spellStart"/>
      <w:r w:rsidRPr="004C4E52">
        <w:rPr>
          <w:rFonts w:ascii="Times New Roman" w:hAnsi="Times New Roman"/>
        </w:rPr>
        <w:t>sp</w:t>
      </w:r>
      <w:proofErr w:type="spellEnd"/>
      <w:r w:rsidRPr="004C4E52">
        <w:rPr>
          <w:rFonts w:ascii="Times New Roman" w:hAnsi="Times New Roman"/>
        </w:rPr>
        <w:t>.</w:t>
      </w:r>
      <w:r>
        <w:rPr>
          <w:rFonts w:ascii="Times New Roman" w:hAnsi="Times New Roman"/>
        </w:rPr>
        <w:t xml:space="preserve"> Pouze v lokalitě V1 jsem zaznamenala druh </w:t>
      </w:r>
      <w:r w:rsidR="0004347B">
        <w:rPr>
          <w:rFonts w:ascii="Times New Roman" w:hAnsi="Times New Roman"/>
        </w:rPr>
        <w:br/>
      </w:r>
      <w:proofErr w:type="spellStart"/>
      <w:r w:rsidRPr="004C4E52">
        <w:rPr>
          <w:rFonts w:ascii="Times New Roman" w:hAnsi="Times New Roman"/>
          <w:i/>
          <w:iCs/>
        </w:rPr>
        <w:t>Coelastrum</w:t>
      </w:r>
      <w:proofErr w:type="spellEnd"/>
      <w:r w:rsidRPr="004C4E52">
        <w:rPr>
          <w:rFonts w:ascii="Times New Roman" w:hAnsi="Times New Roman"/>
          <w:i/>
          <w:iCs/>
        </w:rPr>
        <w:t xml:space="preserve"> </w:t>
      </w:r>
      <w:proofErr w:type="spellStart"/>
      <w:r w:rsidRPr="004C4E52">
        <w:rPr>
          <w:rFonts w:ascii="Times New Roman" w:hAnsi="Times New Roman"/>
          <w:i/>
          <w:iCs/>
        </w:rPr>
        <w:t>pseudomicropo</w:t>
      </w:r>
      <w:r>
        <w:rPr>
          <w:rFonts w:ascii="Times New Roman" w:hAnsi="Times New Roman"/>
          <w:i/>
          <w:iCs/>
        </w:rPr>
        <w:t>r</w:t>
      </w:r>
      <w:r w:rsidRPr="004C4E52">
        <w:rPr>
          <w:rFonts w:ascii="Times New Roman" w:hAnsi="Times New Roman"/>
          <w:i/>
          <w:iCs/>
        </w:rPr>
        <w:t>um</w:t>
      </w:r>
      <w:proofErr w:type="spellEnd"/>
      <w:r>
        <w:rPr>
          <w:rFonts w:ascii="Times New Roman" w:hAnsi="Times New Roman"/>
        </w:rPr>
        <w:t xml:space="preserve">. </w:t>
      </w:r>
      <w:r w:rsidRPr="00EE0ACE">
        <w:rPr>
          <w:rFonts w:ascii="Times New Roman" w:hAnsi="Times New Roman"/>
        </w:rPr>
        <w:t xml:space="preserve">Do kategorie ostatní </w:t>
      </w:r>
      <w:r>
        <w:rPr>
          <w:rFonts w:ascii="Times New Roman" w:hAnsi="Times New Roman"/>
        </w:rPr>
        <w:t xml:space="preserve">jsem také zařadila třídu </w:t>
      </w:r>
      <w:r w:rsidRPr="00F442CB">
        <w:rPr>
          <w:rFonts w:ascii="Times New Roman" w:hAnsi="Times New Roman"/>
        </w:rPr>
        <w:t>Xant</w:t>
      </w:r>
      <w:r w:rsidR="00F442CB">
        <w:rPr>
          <w:rFonts w:ascii="Times New Roman" w:hAnsi="Times New Roman"/>
        </w:rPr>
        <w:t>h</w:t>
      </w:r>
      <w:r w:rsidRPr="00F442CB">
        <w:rPr>
          <w:rFonts w:ascii="Times New Roman" w:hAnsi="Times New Roman"/>
        </w:rPr>
        <w:t>ophyceae</w:t>
      </w:r>
      <w:r>
        <w:rPr>
          <w:rFonts w:ascii="Times New Roman" w:hAnsi="Times New Roman"/>
        </w:rPr>
        <w:t xml:space="preserve"> s druhem </w:t>
      </w:r>
      <w:proofErr w:type="spellStart"/>
      <w:r w:rsidRPr="004C4E52">
        <w:rPr>
          <w:rFonts w:ascii="Times New Roman" w:hAnsi="Times New Roman"/>
          <w:i/>
          <w:iCs/>
        </w:rPr>
        <w:t>Tribonema</w:t>
      </w:r>
      <w:proofErr w:type="spellEnd"/>
      <w:r>
        <w:rPr>
          <w:rFonts w:ascii="Times New Roman" w:hAnsi="Times New Roman"/>
        </w:rPr>
        <w:t xml:space="preserve"> </w:t>
      </w:r>
      <w:proofErr w:type="spellStart"/>
      <w:r>
        <w:rPr>
          <w:rFonts w:ascii="Times New Roman" w:hAnsi="Times New Roman"/>
        </w:rPr>
        <w:t>sp</w:t>
      </w:r>
      <w:proofErr w:type="spellEnd"/>
      <w:r>
        <w:rPr>
          <w:rFonts w:ascii="Times New Roman" w:hAnsi="Times New Roman"/>
        </w:rPr>
        <w:t xml:space="preserve">., která se vyskytovala v lokalitách O3, S1 a V2. </w:t>
      </w:r>
    </w:p>
    <w:p w14:paraId="1DA718E6" w14:textId="6200EEC6" w:rsidR="00293807" w:rsidRPr="00853EA9" w:rsidRDefault="00550E02" w:rsidP="00853EA9">
      <w:pPr>
        <w:pStyle w:val="Odstavec1"/>
        <w:spacing w:line="360" w:lineRule="auto"/>
        <w:rPr>
          <w:rFonts w:ascii="Times New Roman" w:hAnsi="Times New Roman"/>
        </w:rPr>
      </w:pPr>
      <w:r>
        <w:tab/>
        <w:t xml:space="preserve">V měsíci srpnu byly </w:t>
      </w:r>
      <w:r>
        <w:rPr>
          <w:rFonts w:ascii="Times New Roman" w:hAnsi="Times New Roman"/>
        </w:rPr>
        <w:t>nejhojněji zastoupeny sinic</w:t>
      </w:r>
      <w:r w:rsidR="004A309C">
        <w:rPr>
          <w:rFonts w:ascii="Times New Roman" w:hAnsi="Times New Roman"/>
        </w:rPr>
        <w:t xml:space="preserve">e. Mezi dominující </w:t>
      </w:r>
      <w:r>
        <w:rPr>
          <w:rFonts w:ascii="Times New Roman" w:hAnsi="Times New Roman"/>
        </w:rPr>
        <w:t>rod</w:t>
      </w:r>
      <w:r w:rsidR="004A309C">
        <w:rPr>
          <w:rFonts w:ascii="Times New Roman" w:hAnsi="Times New Roman"/>
        </w:rPr>
        <w:t>y patřily</w:t>
      </w:r>
      <w:r>
        <w:rPr>
          <w:rFonts w:ascii="Times New Roman" w:hAnsi="Times New Roman"/>
        </w:rPr>
        <w:t xml:space="preserve"> </w:t>
      </w:r>
      <w:proofErr w:type="spellStart"/>
      <w:r w:rsidRPr="004C4E52">
        <w:rPr>
          <w:rFonts w:ascii="Times New Roman" w:hAnsi="Times New Roman"/>
          <w:i/>
          <w:iCs/>
        </w:rPr>
        <w:t>Microcystis</w:t>
      </w:r>
      <w:proofErr w:type="spellEnd"/>
      <w:r>
        <w:rPr>
          <w:rFonts w:ascii="Times New Roman" w:hAnsi="Times New Roman"/>
        </w:rPr>
        <w:t xml:space="preserve">, </w:t>
      </w:r>
      <w:proofErr w:type="spellStart"/>
      <w:r w:rsidRPr="00112F7B">
        <w:rPr>
          <w:rFonts w:ascii="Times New Roman" w:hAnsi="Times New Roman"/>
          <w:i/>
          <w:iCs/>
        </w:rPr>
        <w:t>Planktothrix</w:t>
      </w:r>
      <w:proofErr w:type="spellEnd"/>
      <w:r>
        <w:rPr>
          <w:rFonts w:ascii="Times New Roman" w:hAnsi="Times New Roman"/>
        </w:rPr>
        <w:t xml:space="preserve">, </w:t>
      </w:r>
      <w:proofErr w:type="spellStart"/>
      <w:r w:rsidRPr="00112F7B">
        <w:rPr>
          <w:rFonts w:ascii="Times New Roman" w:hAnsi="Times New Roman"/>
          <w:i/>
          <w:iCs/>
        </w:rPr>
        <w:t>Pseudoanabeana</w:t>
      </w:r>
      <w:proofErr w:type="spellEnd"/>
      <w:r>
        <w:rPr>
          <w:rFonts w:ascii="Times New Roman" w:hAnsi="Times New Roman"/>
        </w:rPr>
        <w:t xml:space="preserve">, </w:t>
      </w:r>
      <w:proofErr w:type="spellStart"/>
      <w:r w:rsidRPr="00112F7B">
        <w:rPr>
          <w:rFonts w:ascii="Times New Roman" w:hAnsi="Times New Roman"/>
          <w:i/>
          <w:iCs/>
        </w:rPr>
        <w:t>Merismopedia</w:t>
      </w:r>
      <w:proofErr w:type="spellEnd"/>
      <w:r>
        <w:rPr>
          <w:rFonts w:ascii="Times New Roman" w:hAnsi="Times New Roman"/>
        </w:rPr>
        <w:t xml:space="preserve"> a </w:t>
      </w:r>
      <w:proofErr w:type="spellStart"/>
      <w:r w:rsidRPr="004C4E52">
        <w:rPr>
          <w:rFonts w:ascii="Times New Roman" w:hAnsi="Times New Roman"/>
          <w:i/>
          <w:iCs/>
        </w:rPr>
        <w:t>Aphanizomenon</w:t>
      </w:r>
      <w:proofErr w:type="spellEnd"/>
      <w:r>
        <w:rPr>
          <w:rFonts w:ascii="Times New Roman" w:hAnsi="Times New Roman"/>
        </w:rPr>
        <w:t xml:space="preserve">. Právě druhy </w:t>
      </w:r>
      <w:proofErr w:type="spellStart"/>
      <w:r w:rsidRPr="004C4E52">
        <w:rPr>
          <w:rFonts w:ascii="Times New Roman" w:hAnsi="Times New Roman"/>
          <w:i/>
          <w:iCs/>
        </w:rPr>
        <w:t>Microcystis</w:t>
      </w:r>
      <w:proofErr w:type="spellEnd"/>
      <w:r w:rsidRPr="004C4E52">
        <w:rPr>
          <w:rFonts w:ascii="Times New Roman" w:hAnsi="Times New Roman"/>
          <w:i/>
          <w:iCs/>
        </w:rPr>
        <w:t xml:space="preserve"> aeruginosa</w:t>
      </w:r>
      <w:r>
        <w:rPr>
          <w:rFonts w:ascii="Times New Roman" w:hAnsi="Times New Roman"/>
        </w:rPr>
        <w:t xml:space="preserve"> a </w:t>
      </w:r>
      <w:proofErr w:type="spellStart"/>
      <w:r w:rsidRPr="00112F7B">
        <w:rPr>
          <w:rFonts w:ascii="Times New Roman" w:hAnsi="Times New Roman"/>
          <w:i/>
          <w:iCs/>
        </w:rPr>
        <w:t>Microcystis</w:t>
      </w:r>
      <w:proofErr w:type="spellEnd"/>
      <w:r w:rsidRPr="00112F7B">
        <w:rPr>
          <w:rFonts w:ascii="Times New Roman" w:hAnsi="Times New Roman"/>
          <w:i/>
          <w:iCs/>
        </w:rPr>
        <w:t xml:space="preserve"> </w:t>
      </w:r>
      <w:proofErr w:type="spellStart"/>
      <w:r w:rsidRPr="00112F7B">
        <w:rPr>
          <w:rFonts w:ascii="Times New Roman" w:hAnsi="Times New Roman"/>
          <w:i/>
          <w:iCs/>
        </w:rPr>
        <w:t>flos-aquae</w:t>
      </w:r>
      <w:proofErr w:type="spellEnd"/>
      <w:r>
        <w:rPr>
          <w:rFonts w:ascii="Times New Roman" w:hAnsi="Times New Roman"/>
        </w:rPr>
        <w:t xml:space="preserve"> byly nalezeny ve všech zkoumaných lokalitách. Hojně byly také zastoupeny druhy </w:t>
      </w:r>
      <w:proofErr w:type="spellStart"/>
      <w:r w:rsidRPr="00112F7B">
        <w:rPr>
          <w:rFonts w:ascii="Times New Roman" w:hAnsi="Times New Roman"/>
          <w:i/>
          <w:iCs/>
        </w:rPr>
        <w:t>Pseudoanabeana</w:t>
      </w:r>
      <w:proofErr w:type="spellEnd"/>
      <w:r w:rsidRPr="00112F7B">
        <w:rPr>
          <w:rFonts w:ascii="Times New Roman" w:hAnsi="Times New Roman"/>
          <w:i/>
          <w:iCs/>
        </w:rPr>
        <w:t xml:space="preserve"> </w:t>
      </w:r>
      <w:proofErr w:type="spellStart"/>
      <w:r w:rsidRPr="00112F7B">
        <w:rPr>
          <w:rFonts w:ascii="Times New Roman" w:hAnsi="Times New Roman"/>
          <w:i/>
          <w:iCs/>
        </w:rPr>
        <w:t>limnetica</w:t>
      </w:r>
      <w:proofErr w:type="spellEnd"/>
      <w:r>
        <w:rPr>
          <w:rFonts w:ascii="Times New Roman" w:hAnsi="Times New Roman"/>
        </w:rPr>
        <w:t xml:space="preserve"> a </w:t>
      </w:r>
      <w:proofErr w:type="spellStart"/>
      <w:r w:rsidRPr="00112F7B">
        <w:rPr>
          <w:rFonts w:ascii="Times New Roman" w:hAnsi="Times New Roman"/>
          <w:i/>
          <w:iCs/>
        </w:rPr>
        <w:t>Aphanizomenon</w:t>
      </w:r>
      <w:proofErr w:type="spellEnd"/>
      <w:r w:rsidRPr="00112F7B">
        <w:rPr>
          <w:rFonts w:ascii="Times New Roman" w:hAnsi="Times New Roman"/>
        </w:rPr>
        <w:t xml:space="preserve"> </w:t>
      </w:r>
      <w:proofErr w:type="spellStart"/>
      <w:r w:rsidRPr="00112F7B">
        <w:rPr>
          <w:rFonts w:ascii="Times New Roman" w:hAnsi="Times New Roman"/>
        </w:rPr>
        <w:t>sp</w:t>
      </w:r>
      <w:proofErr w:type="spellEnd"/>
      <w:r w:rsidRPr="00112F7B">
        <w:rPr>
          <w:rFonts w:ascii="Times New Roman" w:hAnsi="Times New Roman"/>
        </w:rPr>
        <w:t>.</w:t>
      </w:r>
      <w:r>
        <w:rPr>
          <w:rFonts w:ascii="Times New Roman" w:hAnsi="Times New Roman"/>
        </w:rPr>
        <w:t xml:space="preserve"> Pouze na jedné lokalitě S1 byla určena sinice druhu </w:t>
      </w:r>
      <w:proofErr w:type="spellStart"/>
      <w:r w:rsidRPr="00561210">
        <w:rPr>
          <w:rFonts w:ascii="Times New Roman" w:hAnsi="Times New Roman"/>
          <w:i/>
          <w:iCs/>
        </w:rPr>
        <w:t>Anabaenopsis</w:t>
      </w:r>
      <w:proofErr w:type="spellEnd"/>
      <w:r w:rsidRPr="00561210">
        <w:rPr>
          <w:rFonts w:ascii="Times New Roman" w:hAnsi="Times New Roman"/>
          <w:i/>
          <w:iCs/>
        </w:rPr>
        <w:t xml:space="preserve"> </w:t>
      </w:r>
      <w:proofErr w:type="spellStart"/>
      <w:r w:rsidRPr="00561210">
        <w:rPr>
          <w:rFonts w:ascii="Times New Roman" w:hAnsi="Times New Roman"/>
          <w:i/>
          <w:iCs/>
        </w:rPr>
        <w:t>elenkii</w:t>
      </w:r>
      <w:proofErr w:type="spellEnd"/>
      <w:r>
        <w:rPr>
          <w:rFonts w:ascii="Times New Roman" w:hAnsi="Times New Roman"/>
        </w:rPr>
        <w:t>.</w:t>
      </w:r>
    </w:p>
    <w:p w14:paraId="393F8784" w14:textId="220AA777" w:rsidR="006F1634" w:rsidRPr="00245242" w:rsidRDefault="003A1224" w:rsidP="00CD42EA">
      <w:pPr>
        <w:pStyle w:val="Nadpis2"/>
        <w:numPr>
          <w:ilvl w:val="1"/>
          <w:numId w:val="41"/>
        </w:numPr>
      </w:pPr>
      <w:bookmarkStart w:id="50" w:name="_Toc131699751"/>
      <w:r>
        <w:t>Lineární modely</w:t>
      </w:r>
      <w:bookmarkEnd w:id="50"/>
      <w:r>
        <w:t xml:space="preserve"> </w:t>
      </w:r>
    </w:p>
    <w:p w14:paraId="3AF21F5D" w14:textId="5B9D1300" w:rsidR="000460E5" w:rsidRDefault="00594123" w:rsidP="00CD42EA">
      <w:pPr>
        <w:pStyle w:val="Nadpis3"/>
        <w:numPr>
          <w:ilvl w:val="2"/>
          <w:numId w:val="41"/>
        </w:numPr>
      </w:pPr>
      <w:r>
        <w:t>Počet taxonů</w:t>
      </w:r>
    </w:p>
    <w:p w14:paraId="23FF5759" w14:textId="5544CF44" w:rsidR="00245242" w:rsidRDefault="00245242" w:rsidP="00245242">
      <w:pPr>
        <w:pStyle w:val="Pklad-text"/>
        <w:spacing w:line="360" w:lineRule="auto"/>
        <w:ind w:left="0"/>
        <w:rPr>
          <w:rFonts w:ascii="Times New Roman" w:hAnsi="Times New Roman"/>
        </w:rPr>
      </w:pPr>
      <w:r>
        <w:rPr>
          <w:rFonts w:ascii="Times New Roman" w:hAnsi="Times New Roman"/>
        </w:rPr>
        <w:t>Konečný lineární model ukázal, že signifikantní vliv na počet taxon</w:t>
      </w:r>
      <w:r w:rsidR="00001F2E">
        <w:rPr>
          <w:rFonts w:ascii="Times New Roman" w:hAnsi="Times New Roman"/>
        </w:rPr>
        <w:t>ů</w:t>
      </w:r>
      <w:r>
        <w:rPr>
          <w:rFonts w:ascii="Times New Roman" w:hAnsi="Times New Roman"/>
        </w:rPr>
        <w:t xml:space="preserve"> měly tyto prediktory: měsíc sběru, typ nádrže a hodnota pH. Měsíc i typ nádrže měly statisticky vysoce významný rozdíl a pH měl statisticky významný rozdíl (viz Tabulka 1</w:t>
      </w:r>
      <w:r w:rsidR="00DF4A85">
        <w:rPr>
          <w:rFonts w:ascii="Times New Roman" w:hAnsi="Times New Roman"/>
        </w:rPr>
        <w:t>0</w:t>
      </w:r>
      <w:r>
        <w:rPr>
          <w:rFonts w:ascii="Times New Roman" w:hAnsi="Times New Roman"/>
        </w:rPr>
        <w:t xml:space="preserve">). </w:t>
      </w:r>
    </w:p>
    <w:p w14:paraId="4BD04F13" w14:textId="77777777" w:rsidR="004A3E7E" w:rsidRDefault="004A3E7E" w:rsidP="00245242">
      <w:pPr>
        <w:pStyle w:val="Pklad-text"/>
        <w:spacing w:line="360" w:lineRule="auto"/>
        <w:ind w:left="0"/>
        <w:rPr>
          <w:rFonts w:ascii="Times New Roman" w:hAnsi="Times New Roman"/>
        </w:rPr>
      </w:pPr>
    </w:p>
    <w:p w14:paraId="425CF157" w14:textId="252C12D3" w:rsidR="00245242" w:rsidRDefault="00245242" w:rsidP="004A3E7E">
      <w:pPr>
        <w:pStyle w:val="Pklad-text"/>
        <w:spacing w:line="360" w:lineRule="auto"/>
        <w:ind w:left="0"/>
        <w:rPr>
          <w:rFonts w:ascii="Times New Roman" w:hAnsi="Times New Roman"/>
        </w:rPr>
      </w:pPr>
      <w:r>
        <w:rPr>
          <w:rFonts w:ascii="Times New Roman" w:hAnsi="Times New Roman"/>
        </w:rPr>
        <w:t xml:space="preserve">Tab. </w:t>
      </w:r>
      <w:r w:rsidR="00DF4A85">
        <w:rPr>
          <w:rFonts w:ascii="Times New Roman" w:hAnsi="Times New Roman"/>
        </w:rPr>
        <w:t>10</w:t>
      </w:r>
      <w:r>
        <w:rPr>
          <w:rFonts w:ascii="Times New Roman" w:hAnsi="Times New Roman"/>
        </w:rPr>
        <w:t>: ANOVA tabulka typu 1 (sekvenční tabulka) pro počet taxonů.</w:t>
      </w:r>
    </w:p>
    <w:tbl>
      <w:tblPr>
        <w:tblW w:w="0" w:type="auto"/>
        <w:jc w:val="center"/>
        <w:tblBorders>
          <w:top w:val="single" w:sz="12" w:space="0" w:color="auto"/>
          <w:bottom w:val="single" w:sz="12" w:space="0" w:color="auto"/>
        </w:tblBorders>
        <w:tblLook w:val="00A0" w:firstRow="1" w:lastRow="0" w:firstColumn="1" w:lastColumn="0" w:noHBand="0" w:noVBand="0"/>
      </w:tblPr>
      <w:tblGrid>
        <w:gridCol w:w="1902"/>
        <w:gridCol w:w="2481"/>
        <w:gridCol w:w="1753"/>
        <w:gridCol w:w="1753"/>
      </w:tblGrid>
      <w:tr w:rsidR="00245242" w14:paraId="6FA27EC5" w14:textId="77777777" w:rsidTr="00C10D3B">
        <w:trPr>
          <w:tblHeader/>
          <w:jc w:val="center"/>
        </w:trPr>
        <w:tc>
          <w:tcPr>
            <w:tcW w:w="1902" w:type="dxa"/>
            <w:tcBorders>
              <w:top w:val="single" w:sz="4" w:space="0" w:color="auto"/>
              <w:left w:val="nil"/>
              <w:bottom w:val="single" w:sz="4" w:space="0" w:color="auto"/>
              <w:right w:val="nil"/>
            </w:tcBorders>
          </w:tcPr>
          <w:p w14:paraId="02A37A57"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 xml:space="preserve">Prediktory </w:t>
            </w:r>
          </w:p>
        </w:tc>
        <w:tc>
          <w:tcPr>
            <w:tcW w:w="2481" w:type="dxa"/>
            <w:tcBorders>
              <w:top w:val="single" w:sz="4" w:space="0" w:color="auto"/>
              <w:left w:val="nil"/>
              <w:bottom w:val="single" w:sz="4" w:space="0" w:color="auto"/>
              <w:right w:val="nil"/>
            </w:tcBorders>
          </w:tcPr>
          <w:p w14:paraId="54990604" w14:textId="77777777" w:rsidR="00245242" w:rsidRPr="0040557D" w:rsidRDefault="00245242" w:rsidP="00C10D3B">
            <w:pPr>
              <w:pStyle w:val="Pklad-text"/>
              <w:spacing w:line="360" w:lineRule="auto"/>
              <w:ind w:left="0"/>
              <w:jc w:val="center"/>
              <w:rPr>
                <w:rFonts w:ascii="Times New Roman" w:hAnsi="Times New Roman"/>
                <w:b/>
              </w:rPr>
            </w:pPr>
            <w:r>
              <w:rPr>
                <w:rFonts w:ascii="Times New Roman" w:hAnsi="Times New Roman"/>
                <w:b/>
              </w:rPr>
              <w:t>Stupně volnosti</w:t>
            </w:r>
          </w:p>
        </w:tc>
        <w:tc>
          <w:tcPr>
            <w:tcW w:w="1753" w:type="dxa"/>
            <w:tcBorders>
              <w:top w:val="single" w:sz="4" w:space="0" w:color="auto"/>
              <w:left w:val="nil"/>
              <w:bottom w:val="single" w:sz="4" w:space="0" w:color="auto"/>
              <w:right w:val="nil"/>
            </w:tcBorders>
          </w:tcPr>
          <w:p w14:paraId="0D8899F4"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 xml:space="preserve">F </w:t>
            </w:r>
            <w:r>
              <w:rPr>
                <w:rFonts w:ascii="Times New Roman" w:hAnsi="Times New Roman"/>
                <w:b/>
              </w:rPr>
              <w:t>hodnota</w:t>
            </w:r>
          </w:p>
        </w:tc>
        <w:tc>
          <w:tcPr>
            <w:tcW w:w="1753" w:type="dxa"/>
            <w:tcBorders>
              <w:top w:val="single" w:sz="4" w:space="0" w:color="auto"/>
              <w:left w:val="nil"/>
              <w:bottom w:val="single" w:sz="4" w:space="0" w:color="auto"/>
              <w:right w:val="nil"/>
            </w:tcBorders>
          </w:tcPr>
          <w:p w14:paraId="4C86EF98"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P</w:t>
            </w:r>
            <w:r>
              <w:rPr>
                <w:rFonts w:ascii="Times New Roman" w:hAnsi="Times New Roman"/>
                <w:b/>
              </w:rPr>
              <w:t xml:space="preserve"> hodnota</w:t>
            </w:r>
          </w:p>
        </w:tc>
      </w:tr>
      <w:tr w:rsidR="00245242" w14:paraId="299A1AB8" w14:textId="77777777" w:rsidTr="00C10D3B">
        <w:trPr>
          <w:cantSplit/>
          <w:jc w:val="center"/>
        </w:trPr>
        <w:tc>
          <w:tcPr>
            <w:tcW w:w="1902" w:type="dxa"/>
            <w:tcBorders>
              <w:top w:val="single" w:sz="4" w:space="0" w:color="auto"/>
              <w:left w:val="nil"/>
              <w:right w:val="nil"/>
            </w:tcBorders>
            <w:shd w:val="clear" w:color="auto" w:fill="E7E6E6"/>
          </w:tcPr>
          <w:p w14:paraId="47E642A1"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měsíc</w:t>
            </w:r>
          </w:p>
        </w:tc>
        <w:tc>
          <w:tcPr>
            <w:tcW w:w="2481" w:type="dxa"/>
            <w:tcBorders>
              <w:top w:val="single" w:sz="4" w:space="0" w:color="auto"/>
              <w:left w:val="nil"/>
              <w:right w:val="nil"/>
            </w:tcBorders>
            <w:shd w:val="clear" w:color="auto" w:fill="E7E6E6"/>
          </w:tcPr>
          <w:p w14:paraId="6796E617"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rPr>
              <w:t>2</w:t>
            </w:r>
          </w:p>
        </w:tc>
        <w:tc>
          <w:tcPr>
            <w:tcW w:w="1753" w:type="dxa"/>
            <w:tcBorders>
              <w:top w:val="single" w:sz="4" w:space="0" w:color="auto"/>
              <w:left w:val="nil"/>
              <w:right w:val="nil"/>
            </w:tcBorders>
            <w:shd w:val="clear" w:color="auto" w:fill="E7E6E6"/>
          </w:tcPr>
          <w:p w14:paraId="2305E4C3"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14,6753</w:t>
            </w:r>
          </w:p>
        </w:tc>
        <w:tc>
          <w:tcPr>
            <w:tcW w:w="1753" w:type="dxa"/>
            <w:tcBorders>
              <w:top w:val="single" w:sz="4" w:space="0" w:color="auto"/>
              <w:left w:val="nil"/>
              <w:right w:val="nil"/>
            </w:tcBorders>
            <w:shd w:val="clear" w:color="auto" w:fill="E7E6E6"/>
          </w:tcPr>
          <w:p w14:paraId="3425CF9A"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0,0001029</w:t>
            </w:r>
          </w:p>
        </w:tc>
      </w:tr>
      <w:tr w:rsidR="00245242" w14:paraId="7A62BFD0" w14:textId="77777777" w:rsidTr="00C10D3B">
        <w:trPr>
          <w:cantSplit/>
          <w:jc w:val="center"/>
        </w:trPr>
        <w:tc>
          <w:tcPr>
            <w:tcW w:w="1902" w:type="dxa"/>
            <w:tcBorders>
              <w:top w:val="nil"/>
              <w:left w:val="nil"/>
              <w:bottom w:val="nil"/>
              <w:right w:val="nil"/>
            </w:tcBorders>
          </w:tcPr>
          <w:p w14:paraId="17FFBB2B"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nádrž</w:t>
            </w:r>
          </w:p>
        </w:tc>
        <w:tc>
          <w:tcPr>
            <w:tcW w:w="2481" w:type="dxa"/>
            <w:tcBorders>
              <w:top w:val="nil"/>
              <w:left w:val="nil"/>
              <w:bottom w:val="nil"/>
              <w:right w:val="nil"/>
            </w:tcBorders>
          </w:tcPr>
          <w:p w14:paraId="48BC2E8C"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rPr>
              <w:t>2</w:t>
            </w:r>
          </w:p>
        </w:tc>
        <w:tc>
          <w:tcPr>
            <w:tcW w:w="1753" w:type="dxa"/>
            <w:tcBorders>
              <w:top w:val="nil"/>
              <w:left w:val="nil"/>
              <w:bottom w:val="nil"/>
              <w:right w:val="nil"/>
            </w:tcBorders>
          </w:tcPr>
          <w:p w14:paraId="76528719"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6,6621</w:t>
            </w:r>
          </w:p>
        </w:tc>
        <w:tc>
          <w:tcPr>
            <w:tcW w:w="1753" w:type="dxa"/>
            <w:tcBorders>
              <w:top w:val="nil"/>
              <w:left w:val="nil"/>
              <w:bottom w:val="nil"/>
              <w:right w:val="nil"/>
            </w:tcBorders>
          </w:tcPr>
          <w:p w14:paraId="5715CCE8"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0,0057477</w:t>
            </w:r>
          </w:p>
        </w:tc>
      </w:tr>
      <w:tr w:rsidR="00245242" w14:paraId="10778501" w14:textId="77777777" w:rsidTr="00C10D3B">
        <w:trPr>
          <w:cantSplit/>
          <w:jc w:val="center"/>
        </w:trPr>
        <w:tc>
          <w:tcPr>
            <w:tcW w:w="1902" w:type="dxa"/>
            <w:tcBorders>
              <w:left w:val="nil"/>
              <w:bottom w:val="single" w:sz="4" w:space="0" w:color="auto"/>
              <w:right w:val="nil"/>
            </w:tcBorders>
            <w:shd w:val="clear" w:color="auto" w:fill="E7E6E6"/>
          </w:tcPr>
          <w:p w14:paraId="39657F1B"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pH</w:t>
            </w:r>
          </w:p>
        </w:tc>
        <w:tc>
          <w:tcPr>
            <w:tcW w:w="2481" w:type="dxa"/>
            <w:tcBorders>
              <w:left w:val="nil"/>
              <w:bottom w:val="single" w:sz="4" w:space="0" w:color="auto"/>
              <w:right w:val="nil"/>
            </w:tcBorders>
            <w:shd w:val="clear" w:color="auto" w:fill="E7E6E6"/>
          </w:tcPr>
          <w:p w14:paraId="05CA020F"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rPr>
              <w:t>1</w:t>
            </w:r>
          </w:p>
        </w:tc>
        <w:tc>
          <w:tcPr>
            <w:tcW w:w="1753" w:type="dxa"/>
            <w:tcBorders>
              <w:left w:val="nil"/>
              <w:bottom w:val="single" w:sz="4" w:space="0" w:color="auto"/>
              <w:right w:val="nil"/>
            </w:tcBorders>
            <w:shd w:val="clear" w:color="auto" w:fill="E7E6E6"/>
          </w:tcPr>
          <w:p w14:paraId="31BDA55C"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5,3793</w:t>
            </w:r>
          </w:p>
        </w:tc>
        <w:tc>
          <w:tcPr>
            <w:tcW w:w="1753" w:type="dxa"/>
            <w:tcBorders>
              <w:left w:val="nil"/>
              <w:bottom w:val="single" w:sz="4" w:space="0" w:color="auto"/>
              <w:right w:val="nil"/>
            </w:tcBorders>
            <w:shd w:val="clear" w:color="auto" w:fill="E7E6E6"/>
          </w:tcPr>
          <w:p w14:paraId="537D7ED5"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0,0305381</w:t>
            </w:r>
          </w:p>
        </w:tc>
      </w:tr>
    </w:tbl>
    <w:p w14:paraId="608CECB0" w14:textId="48E0C458" w:rsidR="00245242" w:rsidRDefault="00245242" w:rsidP="00DA63C2">
      <w:pPr>
        <w:pStyle w:val="Odstavec1"/>
        <w:spacing w:line="360" w:lineRule="auto"/>
        <w:rPr>
          <w:rFonts w:ascii="Times New Roman" w:hAnsi="Times New Roman"/>
        </w:rPr>
      </w:pPr>
    </w:p>
    <w:p w14:paraId="070AC66A" w14:textId="7BB119F6" w:rsidR="00245242" w:rsidRDefault="00245242" w:rsidP="005221E3">
      <w:pPr>
        <w:pStyle w:val="Pklad-text"/>
        <w:spacing w:line="360" w:lineRule="auto"/>
        <w:ind w:left="0" w:firstLine="360"/>
        <w:rPr>
          <w:rFonts w:ascii="Times New Roman" w:hAnsi="Times New Roman"/>
        </w:rPr>
      </w:pPr>
      <w:r>
        <w:rPr>
          <w:rFonts w:ascii="Times New Roman" w:hAnsi="Times New Roman"/>
        </w:rPr>
        <w:t>Pro bližší přiblížení jsem vytvořila grafy závislost</w:t>
      </w:r>
      <w:r w:rsidR="00001F2E">
        <w:rPr>
          <w:rFonts w:ascii="Times New Roman" w:hAnsi="Times New Roman"/>
        </w:rPr>
        <w:t>i</w:t>
      </w:r>
      <w:r>
        <w:rPr>
          <w:rFonts w:ascii="Times New Roman" w:hAnsi="Times New Roman"/>
        </w:rPr>
        <w:t xml:space="preserve"> počt</w:t>
      </w:r>
      <w:r w:rsidR="00001F2E">
        <w:rPr>
          <w:rFonts w:ascii="Times New Roman" w:hAnsi="Times New Roman"/>
        </w:rPr>
        <w:t>u</w:t>
      </w:r>
      <w:r>
        <w:rPr>
          <w:rFonts w:ascii="Times New Roman" w:hAnsi="Times New Roman"/>
        </w:rPr>
        <w:t xml:space="preserve"> taxonů na jednotlivých signifikantních prediktorech (Obr</w:t>
      </w:r>
      <w:r w:rsidR="009153B8">
        <w:rPr>
          <w:rFonts w:ascii="Times New Roman" w:hAnsi="Times New Roman"/>
        </w:rPr>
        <w:t>ázek</w:t>
      </w:r>
      <w:r>
        <w:rPr>
          <w:rFonts w:ascii="Times New Roman" w:hAnsi="Times New Roman"/>
        </w:rPr>
        <w:t xml:space="preserve"> 13, Obr</w:t>
      </w:r>
      <w:r w:rsidR="009153B8">
        <w:rPr>
          <w:rFonts w:ascii="Times New Roman" w:hAnsi="Times New Roman"/>
        </w:rPr>
        <w:t>ázek</w:t>
      </w:r>
      <w:r>
        <w:rPr>
          <w:rFonts w:ascii="Times New Roman" w:hAnsi="Times New Roman"/>
        </w:rPr>
        <w:t xml:space="preserve"> 14 a Obr</w:t>
      </w:r>
      <w:r w:rsidR="009153B8">
        <w:rPr>
          <w:rFonts w:ascii="Times New Roman" w:hAnsi="Times New Roman"/>
        </w:rPr>
        <w:t xml:space="preserve">ázek </w:t>
      </w:r>
      <w:r>
        <w:rPr>
          <w:rFonts w:ascii="Times New Roman" w:hAnsi="Times New Roman"/>
        </w:rPr>
        <w:t xml:space="preserve">15). </w:t>
      </w:r>
    </w:p>
    <w:p w14:paraId="65FD673F" w14:textId="1562076C" w:rsidR="00245242" w:rsidRDefault="00286296" w:rsidP="00DA4AA4">
      <w:pPr>
        <w:pStyle w:val="Pklad-text"/>
        <w:spacing w:line="360" w:lineRule="auto"/>
        <w:ind w:left="0" w:firstLine="360"/>
        <w:rPr>
          <w:rFonts w:ascii="Times New Roman" w:hAnsi="Times New Roman"/>
        </w:rPr>
      </w:pPr>
      <w:r>
        <w:rPr>
          <w:rFonts w:ascii="Times New Roman" w:hAnsi="Times New Roman"/>
        </w:rPr>
        <w:t>Obrázek 13 znázorňuje počet taxonů v závislosti na typu nádrže. Nejvyšší počet taxonů byl zjištěn ve střední nádrži, naopak nejnižší počet taxonů byl v</w:t>
      </w:r>
      <w:r w:rsidR="003660F0">
        <w:rPr>
          <w:rFonts w:ascii="Times New Roman" w:hAnsi="Times New Roman"/>
        </w:rPr>
        <w:t xml:space="preserve"> nádrži</w:t>
      </w:r>
      <w:r>
        <w:rPr>
          <w:rFonts w:ascii="Times New Roman" w:hAnsi="Times New Roman"/>
        </w:rPr>
        <w:t xml:space="preserve"> dolní. </w:t>
      </w:r>
    </w:p>
    <w:p w14:paraId="456EC696" w14:textId="5C29ABED" w:rsidR="00245242" w:rsidRDefault="00245242" w:rsidP="00245242">
      <w:pPr>
        <w:pStyle w:val="Pklad-text"/>
        <w:spacing w:line="360" w:lineRule="auto"/>
        <w:ind w:left="360"/>
        <w:rPr>
          <w:rFonts w:ascii="Times New Roman" w:hAnsi="Times New Roman"/>
        </w:rPr>
      </w:pPr>
      <w:r w:rsidRPr="0040557D">
        <w:rPr>
          <w:rFonts w:ascii="Times New Roman" w:hAnsi="Times New Roman"/>
          <w:noProof/>
        </w:rPr>
        <w:lastRenderedPageBreak/>
        <w:drawing>
          <wp:inline distT="0" distB="0" distL="0" distR="0" wp14:anchorId="0DB4F131" wp14:editId="4DB99D7D">
            <wp:extent cx="5501640" cy="3131820"/>
            <wp:effectExtent l="0" t="0" r="381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8"/>
                    <pic:cNvPicPr>
                      <a:picLocks noChangeAspect="1" noChangeArrowheads="1"/>
                    </pic:cNvPicPr>
                  </pic:nvPicPr>
                  <pic:blipFill rotWithShape="1">
                    <a:blip r:embed="rId60">
                      <a:extLst>
                        <a:ext uri="{28A0092B-C50C-407E-A947-70E740481C1C}">
                          <a14:useLocalDpi xmlns:a14="http://schemas.microsoft.com/office/drawing/2010/main" val="0"/>
                        </a:ext>
                      </a:extLst>
                    </a:blip>
                    <a:srcRect t="9574" b="2979"/>
                    <a:stretch/>
                  </pic:blipFill>
                  <pic:spPr bwMode="auto">
                    <a:xfrm>
                      <a:off x="0" y="0"/>
                      <a:ext cx="5501640" cy="3131820"/>
                    </a:xfrm>
                    <a:prstGeom prst="rect">
                      <a:avLst/>
                    </a:prstGeom>
                    <a:noFill/>
                    <a:ln>
                      <a:noFill/>
                    </a:ln>
                    <a:extLst>
                      <a:ext uri="{53640926-AAD7-44D8-BBD7-CCE9431645EC}">
                        <a14:shadowObscured xmlns:a14="http://schemas.microsoft.com/office/drawing/2010/main"/>
                      </a:ext>
                    </a:extLst>
                  </pic:spPr>
                </pic:pic>
              </a:graphicData>
            </a:graphic>
          </wp:inline>
        </w:drawing>
      </w:r>
    </w:p>
    <w:p w14:paraId="1A8FB093" w14:textId="078120DF" w:rsidR="003660F0" w:rsidRDefault="00245242" w:rsidP="00DA4AA4">
      <w:pPr>
        <w:pStyle w:val="Pklad-text"/>
        <w:spacing w:line="360" w:lineRule="auto"/>
        <w:ind w:left="360"/>
        <w:jc w:val="center"/>
        <w:rPr>
          <w:rFonts w:ascii="Times New Roman" w:hAnsi="Times New Roman"/>
        </w:rPr>
      </w:pPr>
      <w:r>
        <w:rPr>
          <w:rFonts w:ascii="Times New Roman" w:hAnsi="Times New Roman"/>
        </w:rPr>
        <w:t>Obr. 13: Závislost počtu taxonů na významném prediktoru – typ nádrže</w:t>
      </w:r>
    </w:p>
    <w:p w14:paraId="7FD6D197" w14:textId="77777777" w:rsidR="00001F2E" w:rsidRDefault="00001F2E" w:rsidP="00DA4AA4">
      <w:pPr>
        <w:pStyle w:val="Pklad-text"/>
        <w:spacing w:line="360" w:lineRule="auto"/>
        <w:ind w:left="360"/>
        <w:jc w:val="center"/>
        <w:rPr>
          <w:rFonts w:ascii="Times New Roman" w:hAnsi="Times New Roman"/>
        </w:rPr>
      </w:pPr>
    </w:p>
    <w:p w14:paraId="0DA135D2" w14:textId="0C25855E" w:rsidR="003660F0" w:rsidRDefault="003660F0" w:rsidP="005221E3">
      <w:pPr>
        <w:pStyle w:val="Pklad-text"/>
        <w:spacing w:line="360" w:lineRule="auto"/>
        <w:ind w:left="360" w:firstLine="349"/>
        <w:rPr>
          <w:rFonts w:ascii="Times New Roman" w:hAnsi="Times New Roman"/>
        </w:rPr>
      </w:pPr>
      <w:r>
        <w:rPr>
          <w:rFonts w:ascii="Times New Roman" w:hAnsi="Times New Roman"/>
        </w:rPr>
        <w:t xml:space="preserve">Obrázek 14 znázorňuje počet taxonů v závislosti na měsíci sběru. Nejvíce taxonů bylo určeno v měsíci srpnu. V měsíci červenec bylo méně taxonů, ovšem rozdíl se srpnem nebyl nijak markantní. Nejméně taxonů bylo určeno v měsíci květnu.  </w:t>
      </w:r>
    </w:p>
    <w:p w14:paraId="39949F50" w14:textId="17CF10C9" w:rsidR="00245242" w:rsidRDefault="00245242" w:rsidP="00245242">
      <w:pPr>
        <w:pStyle w:val="Pklad-text"/>
        <w:spacing w:line="360" w:lineRule="auto"/>
        <w:ind w:left="360"/>
        <w:rPr>
          <w:rFonts w:ascii="Times New Roman" w:hAnsi="Times New Roman"/>
        </w:rPr>
      </w:pPr>
      <w:r w:rsidRPr="0040557D">
        <w:rPr>
          <w:rFonts w:ascii="Times New Roman" w:hAnsi="Times New Roman"/>
          <w:noProof/>
        </w:rPr>
        <w:drawing>
          <wp:inline distT="0" distB="0" distL="0" distR="0" wp14:anchorId="7195A6CF" wp14:editId="770FE443">
            <wp:extent cx="5501640" cy="3108960"/>
            <wp:effectExtent l="0" t="0" r="3810" b="0"/>
            <wp:docPr id="79" name="Obráze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9"/>
                    <pic:cNvPicPr>
                      <a:picLocks noChangeAspect="1" noChangeArrowheads="1"/>
                    </pic:cNvPicPr>
                  </pic:nvPicPr>
                  <pic:blipFill rotWithShape="1">
                    <a:blip r:embed="rId61">
                      <a:extLst>
                        <a:ext uri="{28A0092B-C50C-407E-A947-70E740481C1C}">
                          <a14:useLocalDpi xmlns:a14="http://schemas.microsoft.com/office/drawing/2010/main" val="0"/>
                        </a:ext>
                      </a:extLst>
                    </a:blip>
                    <a:srcRect t="10000" b="3191"/>
                    <a:stretch/>
                  </pic:blipFill>
                  <pic:spPr bwMode="auto">
                    <a:xfrm>
                      <a:off x="0" y="0"/>
                      <a:ext cx="5501640" cy="3108960"/>
                    </a:xfrm>
                    <a:prstGeom prst="rect">
                      <a:avLst/>
                    </a:prstGeom>
                    <a:noFill/>
                    <a:ln>
                      <a:noFill/>
                    </a:ln>
                    <a:extLst>
                      <a:ext uri="{53640926-AAD7-44D8-BBD7-CCE9431645EC}">
                        <a14:shadowObscured xmlns:a14="http://schemas.microsoft.com/office/drawing/2010/main"/>
                      </a:ext>
                    </a:extLst>
                  </pic:spPr>
                </pic:pic>
              </a:graphicData>
            </a:graphic>
          </wp:inline>
        </w:drawing>
      </w:r>
    </w:p>
    <w:p w14:paraId="60DB4401" w14:textId="35F4074C" w:rsidR="003660F0" w:rsidRDefault="00245242" w:rsidP="00245242">
      <w:pPr>
        <w:pStyle w:val="Pklad-text"/>
        <w:spacing w:line="360" w:lineRule="auto"/>
        <w:ind w:left="360"/>
        <w:jc w:val="center"/>
        <w:rPr>
          <w:rFonts w:ascii="Times New Roman" w:hAnsi="Times New Roman"/>
        </w:rPr>
      </w:pPr>
      <w:r>
        <w:rPr>
          <w:rFonts w:ascii="Times New Roman" w:hAnsi="Times New Roman"/>
        </w:rPr>
        <w:t>Obr. 14: Závislost počtu taxonů na významném prediktoru – měsíc sběru</w:t>
      </w:r>
    </w:p>
    <w:p w14:paraId="6DC8AF92" w14:textId="77777777" w:rsidR="003660F0" w:rsidRDefault="003660F0" w:rsidP="00245242">
      <w:pPr>
        <w:pStyle w:val="Pklad-text"/>
        <w:spacing w:line="360" w:lineRule="auto"/>
        <w:ind w:left="360"/>
        <w:jc w:val="center"/>
        <w:rPr>
          <w:rFonts w:ascii="Times New Roman" w:hAnsi="Times New Roman"/>
        </w:rPr>
      </w:pPr>
    </w:p>
    <w:p w14:paraId="2DA61144" w14:textId="1AA30A4B" w:rsidR="003660F0" w:rsidRDefault="003660F0" w:rsidP="005221E3">
      <w:pPr>
        <w:pStyle w:val="Pklad-text"/>
        <w:spacing w:line="360" w:lineRule="auto"/>
        <w:ind w:left="360" w:firstLine="349"/>
        <w:rPr>
          <w:rFonts w:ascii="Times New Roman" w:hAnsi="Times New Roman"/>
        </w:rPr>
      </w:pPr>
      <w:r>
        <w:rPr>
          <w:rFonts w:ascii="Times New Roman" w:hAnsi="Times New Roman"/>
        </w:rPr>
        <w:t>Obrázek 15 znázorňuje určený počet taxonů v závislosti na pH.  Počet taxonů rostl se zvyšující</w:t>
      </w:r>
      <w:r w:rsidR="00DA4AA4">
        <w:rPr>
          <w:rFonts w:ascii="Times New Roman" w:hAnsi="Times New Roman"/>
        </w:rPr>
        <w:t xml:space="preserve">mi </w:t>
      </w:r>
      <w:r>
        <w:rPr>
          <w:rFonts w:ascii="Times New Roman" w:hAnsi="Times New Roman"/>
        </w:rPr>
        <w:t>se</w:t>
      </w:r>
      <w:r w:rsidR="00DA4AA4">
        <w:rPr>
          <w:rFonts w:ascii="Times New Roman" w:hAnsi="Times New Roman"/>
        </w:rPr>
        <w:t xml:space="preserve"> hodnotami</w:t>
      </w:r>
      <w:r>
        <w:rPr>
          <w:rFonts w:ascii="Times New Roman" w:hAnsi="Times New Roman"/>
        </w:rPr>
        <w:t xml:space="preserve"> pH. </w:t>
      </w:r>
    </w:p>
    <w:p w14:paraId="15B095DC" w14:textId="2A92E801" w:rsidR="00245242" w:rsidRDefault="00245242" w:rsidP="00245242">
      <w:pPr>
        <w:pStyle w:val="Pklad-text"/>
        <w:spacing w:line="360" w:lineRule="auto"/>
        <w:ind w:left="360"/>
        <w:jc w:val="center"/>
        <w:rPr>
          <w:rFonts w:ascii="Times New Roman" w:hAnsi="Times New Roman"/>
        </w:rPr>
      </w:pPr>
      <w:r w:rsidRPr="0040557D">
        <w:rPr>
          <w:rFonts w:ascii="Times New Roman" w:hAnsi="Times New Roman"/>
          <w:noProof/>
        </w:rPr>
        <w:drawing>
          <wp:inline distT="0" distB="0" distL="0" distR="0" wp14:anchorId="152D5461" wp14:editId="53DFC00B">
            <wp:extent cx="5501640" cy="3230880"/>
            <wp:effectExtent l="0" t="0" r="3810" b="7620"/>
            <wp:docPr id="72" name="Obráze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4"/>
                    <pic:cNvPicPr>
                      <a:picLocks noChangeAspect="1" noChangeArrowheads="1"/>
                    </pic:cNvPicPr>
                  </pic:nvPicPr>
                  <pic:blipFill rotWithShape="1">
                    <a:blip r:embed="rId62">
                      <a:extLst>
                        <a:ext uri="{28A0092B-C50C-407E-A947-70E740481C1C}">
                          <a14:useLocalDpi xmlns:a14="http://schemas.microsoft.com/office/drawing/2010/main" val="0"/>
                        </a:ext>
                      </a:extLst>
                    </a:blip>
                    <a:srcRect t="9788"/>
                    <a:stretch/>
                  </pic:blipFill>
                  <pic:spPr bwMode="auto">
                    <a:xfrm>
                      <a:off x="0" y="0"/>
                      <a:ext cx="5501640" cy="3230880"/>
                    </a:xfrm>
                    <a:prstGeom prst="rect">
                      <a:avLst/>
                    </a:prstGeom>
                    <a:noFill/>
                    <a:ln>
                      <a:noFill/>
                    </a:ln>
                    <a:extLst>
                      <a:ext uri="{53640926-AAD7-44D8-BBD7-CCE9431645EC}">
                        <a14:shadowObscured xmlns:a14="http://schemas.microsoft.com/office/drawing/2010/main"/>
                      </a:ext>
                    </a:extLst>
                  </pic:spPr>
                </pic:pic>
              </a:graphicData>
            </a:graphic>
          </wp:inline>
        </w:drawing>
      </w:r>
    </w:p>
    <w:p w14:paraId="71D942D3" w14:textId="22946863" w:rsidR="00245242" w:rsidRPr="00245242" w:rsidRDefault="00245242" w:rsidP="00245242">
      <w:pPr>
        <w:pStyle w:val="Pklad-text"/>
        <w:spacing w:line="360" w:lineRule="auto"/>
        <w:ind w:left="360"/>
        <w:jc w:val="center"/>
        <w:rPr>
          <w:rFonts w:ascii="Times New Roman" w:hAnsi="Times New Roman"/>
        </w:rPr>
      </w:pPr>
      <w:r>
        <w:rPr>
          <w:rFonts w:ascii="Times New Roman" w:hAnsi="Times New Roman"/>
        </w:rPr>
        <w:t>Obr. 15: Závislost počtu taxonů na významném prediktoru – pH</w:t>
      </w:r>
    </w:p>
    <w:p w14:paraId="340E0FFA" w14:textId="4A61FFFB" w:rsidR="00594123" w:rsidRDefault="00594123" w:rsidP="00CD42EA">
      <w:pPr>
        <w:pStyle w:val="Nadpis3"/>
        <w:numPr>
          <w:ilvl w:val="2"/>
          <w:numId w:val="41"/>
        </w:numPr>
      </w:pPr>
      <w:r>
        <w:t>Počet organismů</w:t>
      </w:r>
    </w:p>
    <w:p w14:paraId="2A9CBCE7" w14:textId="07C324F2" w:rsidR="00245242" w:rsidRDefault="00245242" w:rsidP="00245242">
      <w:pPr>
        <w:pStyle w:val="Pklad-text"/>
        <w:spacing w:line="360" w:lineRule="auto"/>
        <w:ind w:left="0"/>
        <w:rPr>
          <w:rFonts w:ascii="Times New Roman" w:hAnsi="Times New Roman"/>
        </w:rPr>
      </w:pPr>
      <w:r>
        <w:rPr>
          <w:rFonts w:ascii="Times New Roman" w:hAnsi="Times New Roman"/>
        </w:rPr>
        <w:t xml:space="preserve">Konečný lineární model ukázal, že signifikantní vliv na počet organismů měly tyto prediktory: měsíc sběru a typ biotopu. Měsíc sběru i typ biotopu měly statisticky významný rozdíl. Tyto výsledky jsou uvedeny v </w:t>
      </w:r>
      <w:r w:rsidR="00DF4A85">
        <w:rPr>
          <w:rFonts w:ascii="Times New Roman" w:hAnsi="Times New Roman"/>
        </w:rPr>
        <w:t>t</w:t>
      </w:r>
      <w:r>
        <w:rPr>
          <w:rFonts w:ascii="Times New Roman" w:hAnsi="Times New Roman"/>
        </w:rPr>
        <w:t>abulce 1</w:t>
      </w:r>
      <w:r w:rsidR="00DF4A85">
        <w:rPr>
          <w:rFonts w:ascii="Times New Roman" w:hAnsi="Times New Roman"/>
        </w:rPr>
        <w:t>1</w:t>
      </w:r>
      <w:r>
        <w:rPr>
          <w:rFonts w:ascii="Times New Roman" w:hAnsi="Times New Roman"/>
        </w:rPr>
        <w:t>.</w:t>
      </w:r>
    </w:p>
    <w:p w14:paraId="5A07A962" w14:textId="77777777" w:rsidR="00245242" w:rsidRDefault="00245242" w:rsidP="00245242">
      <w:pPr>
        <w:pStyle w:val="Pklad-text"/>
        <w:spacing w:line="360" w:lineRule="auto"/>
        <w:ind w:left="360"/>
        <w:rPr>
          <w:rFonts w:ascii="Times New Roman" w:hAnsi="Times New Roman"/>
        </w:rPr>
      </w:pPr>
    </w:p>
    <w:p w14:paraId="72F9E8AB" w14:textId="6E8EA6CE" w:rsidR="00245242" w:rsidRDefault="00245242" w:rsidP="00245242">
      <w:pPr>
        <w:pStyle w:val="Pklad-text"/>
        <w:spacing w:line="360" w:lineRule="auto"/>
        <w:ind w:left="0"/>
        <w:rPr>
          <w:rFonts w:ascii="Times New Roman" w:hAnsi="Times New Roman"/>
        </w:rPr>
      </w:pPr>
      <w:r>
        <w:rPr>
          <w:rFonts w:ascii="Times New Roman" w:hAnsi="Times New Roman"/>
        </w:rPr>
        <w:t>Tab. 1</w:t>
      </w:r>
      <w:r w:rsidR="00DF4A85">
        <w:rPr>
          <w:rFonts w:ascii="Times New Roman" w:hAnsi="Times New Roman"/>
        </w:rPr>
        <w:t>1</w:t>
      </w:r>
      <w:r>
        <w:rPr>
          <w:rFonts w:ascii="Times New Roman" w:hAnsi="Times New Roman"/>
        </w:rPr>
        <w:t>: ANOVA tabulka typu 1 (sekvenční tabulka) pro počet organismů</w:t>
      </w:r>
    </w:p>
    <w:tbl>
      <w:tblPr>
        <w:tblW w:w="0" w:type="auto"/>
        <w:jc w:val="center"/>
        <w:tblBorders>
          <w:top w:val="single" w:sz="12" w:space="0" w:color="auto"/>
          <w:bottom w:val="single" w:sz="12" w:space="0" w:color="auto"/>
        </w:tblBorders>
        <w:tblLook w:val="00A0" w:firstRow="1" w:lastRow="0" w:firstColumn="1" w:lastColumn="0" w:noHBand="0" w:noVBand="0"/>
      </w:tblPr>
      <w:tblGrid>
        <w:gridCol w:w="1902"/>
        <w:gridCol w:w="2481"/>
        <w:gridCol w:w="1753"/>
        <w:gridCol w:w="1753"/>
      </w:tblGrid>
      <w:tr w:rsidR="00245242" w14:paraId="467749EA" w14:textId="77777777" w:rsidTr="00C10D3B">
        <w:trPr>
          <w:tblHeader/>
          <w:jc w:val="center"/>
        </w:trPr>
        <w:tc>
          <w:tcPr>
            <w:tcW w:w="1902" w:type="dxa"/>
            <w:tcBorders>
              <w:top w:val="single" w:sz="4" w:space="0" w:color="auto"/>
              <w:left w:val="nil"/>
              <w:bottom w:val="single" w:sz="4" w:space="0" w:color="auto"/>
              <w:right w:val="nil"/>
            </w:tcBorders>
          </w:tcPr>
          <w:p w14:paraId="785FE0AD"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 xml:space="preserve">Prediktory </w:t>
            </w:r>
          </w:p>
        </w:tc>
        <w:tc>
          <w:tcPr>
            <w:tcW w:w="2481" w:type="dxa"/>
            <w:tcBorders>
              <w:top w:val="single" w:sz="4" w:space="0" w:color="auto"/>
              <w:left w:val="nil"/>
              <w:bottom w:val="single" w:sz="4" w:space="0" w:color="auto"/>
              <w:right w:val="nil"/>
            </w:tcBorders>
          </w:tcPr>
          <w:p w14:paraId="113B5718" w14:textId="77777777" w:rsidR="00245242" w:rsidRPr="0040557D" w:rsidRDefault="00245242" w:rsidP="00C10D3B">
            <w:pPr>
              <w:pStyle w:val="Pklad-text"/>
              <w:spacing w:line="360" w:lineRule="auto"/>
              <w:ind w:left="0"/>
              <w:jc w:val="center"/>
              <w:rPr>
                <w:rFonts w:ascii="Times New Roman" w:hAnsi="Times New Roman"/>
                <w:b/>
              </w:rPr>
            </w:pPr>
            <w:r>
              <w:rPr>
                <w:rFonts w:ascii="Times New Roman" w:hAnsi="Times New Roman"/>
                <w:b/>
              </w:rPr>
              <w:t>Stupně volnosti</w:t>
            </w:r>
          </w:p>
        </w:tc>
        <w:tc>
          <w:tcPr>
            <w:tcW w:w="1753" w:type="dxa"/>
            <w:tcBorders>
              <w:top w:val="single" w:sz="4" w:space="0" w:color="auto"/>
              <w:left w:val="nil"/>
              <w:bottom w:val="single" w:sz="4" w:space="0" w:color="auto"/>
              <w:right w:val="nil"/>
            </w:tcBorders>
          </w:tcPr>
          <w:p w14:paraId="2C88EC24"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 xml:space="preserve">F </w:t>
            </w:r>
            <w:r>
              <w:rPr>
                <w:rFonts w:ascii="Times New Roman" w:hAnsi="Times New Roman"/>
                <w:b/>
              </w:rPr>
              <w:t>hodnota</w:t>
            </w:r>
          </w:p>
        </w:tc>
        <w:tc>
          <w:tcPr>
            <w:tcW w:w="1753" w:type="dxa"/>
            <w:tcBorders>
              <w:top w:val="single" w:sz="4" w:space="0" w:color="auto"/>
              <w:left w:val="nil"/>
              <w:bottom w:val="single" w:sz="4" w:space="0" w:color="auto"/>
              <w:right w:val="nil"/>
            </w:tcBorders>
          </w:tcPr>
          <w:p w14:paraId="1BD7F24E"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P</w:t>
            </w:r>
            <w:r>
              <w:rPr>
                <w:rFonts w:ascii="Times New Roman" w:hAnsi="Times New Roman"/>
                <w:b/>
              </w:rPr>
              <w:t xml:space="preserve"> hodnota</w:t>
            </w:r>
          </w:p>
        </w:tc>
      </w:tr>
      <w:tr w:rsidR="00245242" w14:paraId="358E276F" w14:textId="77777777" w:rsidTr="00C10D3B">
        <w:trPr>
          <w:cantSplit/>
          <w:jc w:val="center"/>
        </w:trPr>
        <w:tc>
          <w:tcPr>
            <w:tcW w:w="1902" w:type="dxa"/>
            <w:tcBorders>
              <w:top w:val="single" w:sz="4" w:space="0" w:color="auto"/>
              <w:left w:val="nil"/>
              <w:right w:val="nil"/>
            </w:tcBorders>
            <w:shd w:val="clear" w:color="auto" w:fill="E7E6E6"/>
          </w:tcPr>
          <w:p w14:paraId="695B7CF5"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měsíc</w:t>
            </w:r>
          </w:p>
        </w:tc>
        <w:tc>
          <w:tcPr>
            <w:tcW w:w="2481" w:type="dxa"/>
            <w:tcBorders>
              <w:top w:val="single" w:sz="4" w:space="0" w:color="auto"/>
              <w:left w:val="nil"/>
              <w:right w:val="nil"/>
            </w:tcBorders>
            <w:shd w:val="clear" w:color="auto" w:fill="E7E6E6"/>
          </w:tcPr>
          <w:p w14:paraId="75D5B2DE"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rPr>
              <w:t>2</w:t>
            </w:r>
          </w:p>
        </w:tc>
        <w:tc>
          <w:tcPr>
            <w:tcW w:w="1753" w:type="dxa"/>
            <w:tcBorders>
              <w:top w:val="single" w:sz="4" w:space="0" w:color="auto"/>
              <w:left w:val="nil"/>
              <w:right w:val="nil"/>
            </w:tcBorders>
            <w:shd w:val="clear" w:color="auto" w:fill="E7E6E6"/>
          </w:tcPr>
          <w:p w14:paraId="223BF61F"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5,3045</w:t>
            </w:r>
          </w:p>
        </w:tc>
        <w:tc>
          <w:tcPr>
            <w:tcW w:w="1753" w:type="dxa"/>
            <w:tcBorders>
              <w:top w:val="single" w:sz="4" w:space="0" w:color="auto"/>
              <w:left w:val="nil"/>
              <w:right w:val="nil"/>
            </w:tcBorders>
            <w:shd w:val="clear" w:color="auto" w:fill="E7E6E6"/>
          </w:tcPr>
          <w:p w14:paraId="715DC652"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0,01318</w:t>
            </w:r>
          </w:p>
        </w:tc>
      </w:tr>
      <w:tr w:rsidR="00245242" w14:paraId="7CC51F6F" w14:textId="77777777" w:rsidTr="00C10D3B">
        <w:trPr>
          <w:cantSplit/>
          <w:jc w:val="center"/>
        </w:trPr>
        <w:tc>
          <w:tcPr>
            <w:tcW w:w="1902" w:type="dxa"/>
            <w:tcBorders>
              <w:top w:val="nil"/>
              <w:left w:val="nil"/>
              <w:bottom w:val="single" w:sz="4" w:space="0" w:color="auto"/>
              <w:right w:val="nil"/>
            </w:tcBorders>
          </w:tcPr>
          <w:p w14:paraId="298B99AE" w14:textId="77777777" w:rsidR="00245242" w:rsidRPr="0040557D" w:rsidRDefault="00245242" w:rsidP="00C10D3B">
            <w:pPr>
              <w:pStyle w:val="Pklad-text"/>
              <w:spacing w:line="360" w:lineRule="auto"/>
              <w:ind w:left="0"/>
              <w:jc w:val="center"/>
              <w:rPr>
                <w:rFonts w:ascii="Times New Roman" w:hAnsi="Times New Roman"/>
                <w:b/>
              </w:rPr>
            </w:pPr>
            <w:r w:rsidRPr="0040557D">
              <w:rPr>
                <w:rFonts w:ascii="Times New Roman" w:hAnsi="Times New Roman"/>
                <w:b/>
              </w:rPr>
              <w:t>biotop</w:t>
            </w:r>
          </w:p>
        </w:tc>
        <w:tc>
          <w:tcPr>
            <w:tcW w:w="2481" w:type="dxa"/>
            <w:tcBorders>
              <w:top w:val="nil"/>
              <w:left w:val="nil"/>
              <w:bottom w:val="single" w:sz="4" w:space="0" w:color="auto"/>
              <w:right w:val="nil"/>
            </w:tcBorders>
          </w:tcPr>
          <w:p w14:paraId="6B935F35"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rPr>
              <w:t>2</w:t>
            </w:r>
          </w:p>
        </w:tc>
        <w:tc>
          <w:tcPr>
            <w:tcW w:w="1753" w:type="dxa"/>
            <w:tcBorders>
              <w:top w:val="nil"/>
              <w:left w:val="nil"/>
              <w:bottom w:val="single" w:sz="4" w:space="0" w:color="auto"/>
              <w:right w:val="nil"/>
            </w:tcBorders>
          </w:tcPr>
          <w:p w14:paraId="0FB85A89"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rPr>
              <w:t>5,0164</w:t>
            </w:r>
          </w:p>
        </w:tc>
        <w:tc>
          <w:tcPr>
            <w:tcW w:w="1753" w:type="dxa"/>
            <w:tcBorders>
              <w:top w:val="nil"/>
              <w:left w:val="nil"/>
              <w:bottom w:val="single" w:sz="4" w:space="0" w:color="auto"/>
              <w:right w:val="nil"/>
            </w:tcBorders>
          </w:tcPr>
          <w:p w14:paraId="2E75EB00" w14:textId="77777777" w:rsidR="00245242" w:rsidRPr="0040557D" w:rsidRDefault="00245242" w:rsidP="00C10D3B">
            <w:pPr>
              <w:pStyle w:val="Pklad-text"/>
              <w:spacing w:line="360" w:lineRule="auto"/>
              <w:ind w:left="0"/>
              <w:jc w:val="center"/>
              <w:rPr>
                <w:rFonts w:ascii="Times New Roman" w:hAnsi="Times New Roman"/>
              </w:rPr>
            </w:pPr>
            <w:r w:rsidRPr="0040557D">
              <w:rPr>
                <w:rFonts w:ascii="Times New Roman" w:hAnsi="Times New Roman"/>
                <w:color w:val="000000"/>
                <w:bdr w:val="none" w:sz="0" w:space="0" w:color="auto" w:frame="1"/>
              </w:rPr>
              <w:t>0,01604</w:t>
            </w:r>
          </w:p>
        </w:tc>
      </w:tr>
    </w:tbl>
    <w:p w14:paraId="3153ED9F" w14:textId="77777777" w:rsidR="00245242" w:rsidRDefault="00245242" w:rsidP="00245242">
      <w:pPr>
        <w:pStyle w:val="Pklad-text"/>
        <w:spacing w:line="360" w:lineRule="auto"/>
        <w:ind w:left="360"/>
        <w:rPr>
          <w:rFonts w:ascii="Times New Roman" w:hAnsi="Times New Roman"/>
        </w:rPr>
      </w:pPr>
    </w:p>
    <w:p w14:paraId="2CDF6F2D" w14:textId="6046E35C" w:rsidR="00245242" w:rsidRDefault="00245242" w:rsidP="005221E3">
      <w:pPr>
        <w:pStyle w:val="Pklad-text"/>
        <w:spacing w:line="360" w:lineRule="auto"/>
        <w:ind w:left="0" w:firstLine="709"/>
        <w:rPr>
          <w:rFonts w:ascii="Times New Roman" w:hAnsi="Times New Roman"/>
        </w:rPr>
      </w:pPr>
      <w:r w:rsidRPr="00245242">
        <w:rPr>
          <w:rFonts w:ascii="Times New Roman" w:hAnsi="Times New Roman"/>
        </w:rPr>
        <w:t>Pro bližší přiblížení jsem vytvořila grafy závislostí počtu organismů na jednotlivých signifikantních prediktorech (Obr</w:t>
      </w:r>
      <w:r w:rsidR="00A76B93">
        <w:rPr>
          <w:rFonts w:ascii="Times New Roman" w:hAnsi="Times New Roman"/>
        </w:rPr>
        <w:t>ázek</w:t>
      </w:r>
      <w:r w:rsidRPr="00245242">
        <w:rPr>
          <w:rFonts w:ascii="Times New Roman" w:hAnsi="Times New Roman"/>
        </w:rPr>
        <w:t xml:space="preserve"> 16 a Obr</w:t>
      </w:r>
      <w:r w:rsidR="00A76B93">
        <w:rPr>
          <w:rFonts w:ascii="Times New Roman" w:hAnsi="Times New Roman"/>
        </w:rPr>
        <w:t>ázek</w:t>
      </w:r>
      <w:r w:rsidRPr="00245242">
        <w:rPr>
          <w:rFonts w:ascii="Times New Roman" w:hAnsi="Times New Roman"/>
        </w:rPr>
        <w:t xml:space="preserve"> 17).</w:t>
      </w:r>
    </w:p>
    <w:p w14:paraId="4494504D" w14:textId="2E8D7E65" w:rsidR="00915990" w:rsidRDefault="00915990" w:rsidP="005221E3">
      <w:pPr>
        <w:pStyle w:val="Pklad-text"/>
        <w:spacing w:line="360" w:lineRule="auto"/>
        <w:ind w:left="0" w:firstLine="709"/>
        <w:rPr>
          <w:rFonts w:ascii="Times New Roman" w:hAnsi="Times New Roman"/>
        </w:rPr>
      </w:pPr>
      <w:r>
        <w:rPr>
          <w:rFonts w:ascii="Times New Roman" w:hAnsi="Times New Roman"/>
        </w:rPr>
        <w:lastRenderedPageBreak/>
        <w:t xml:space="preserve">Obrázek 16 znázorňuje počty organismů v závislosti na měsíci sběru. Nejvyšší počet organismů byl nalezen v měsíci srpnu, naopak nejnižší počet organismů byl nalezen v květnovém vzorku. </w:t>
      </w:r>
    </w:p>
    <w:p w14:paraId="5BAA7C08" w14:textId="15936152" w:rsidR="00245242" w:rsidRDefault="00245242" w:rsidP="00D906D3">
      <w:pPr>
        <w:pStyle w:val="Pklad-text"/>
        <w:spacing w:line="360" w:lineRule="auto"/>
        <w:ind w:left="0"/>
        <w:jc w:val="center"/>
        <w:rPr>
          <w:rFonts w:ascii="Times New Roman" w:hAnsi="Times New Roman"/>
        </w:rPr>
      </w:pPr>
      <w:r w:rsidRPr="0040557D">
        <w:rPr>
          <w:rFonts w:ascii="Times New Roman" w:hAnsi="Times New Roman"/>
          <w:noProof/>
        </w:rPr>
        <w:drawing>
          <wp:inline distT="0" distB="0" distL="0" distR="0" wp14:anchorId="2BFF4B53" wp14:editId="241088FA">
            <wp:extent cx="5501640" cy="3086100"/>
            <wp:effectExtent l="0" t="0" r="3810" b="0"/>
            <wp:docPr id="84" name="Obráze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a:picLocks noChangeAspect="1" noChangeArrowheads="1"/>
                    </pic:cNvPicPr>
                  </pic:nvPicPr>
                  <pic:blipFill rotWithShape="1">
                    <a:blip r:embed="rId63">
                      <a:extLst>
                        <a:ext uri="{28A0092B-C50C-407E-A947-70E740481C1C}">
                          <a14:useLocalDpi xmlns:a14="http://schemas.microsoft.com/office/drawing/2010/main" val="0"/>
                        </a:ext>
                      </a:extLst>
                    </a:blip>
                    <a:srcRect t="10851" b="2979"/>
                    <a:stretch/>
                  </pic:blipFill>
                  <pic:spPr bwMode="auto">
                    <a:xfrm>
                      <a:off x="0" y="0"/>
                      <a:ext cx="5501640" cy="3086100"/>
                    </a:xfrm>
                    <a:prstGeom prst="rect">
                      <a:avLst/>
                    </a:prstGeom>
                    <a:noFill/>
                    <a:ln>
                      <a:noFill/>
                    </a:ln>
                    <a:extLst>
                      <a:ext uri="{53640926-AAD7-44D8-BBD7-CCE9431645EC}">
                        <a14:shadowObscured xmlns:a14="http://schemas.microsoft.com/office/drawing/2010/main"/>
                      </a:ext>
                    </a:extLst>
                  </pic:spPr>
                </pic:pic>
              </a:graphicData>
            </a:graphic>
          </wp:inline>
        </w:drawing>
      </w:r>
      <w:r w:rsidRPr="00245242">
        <w:rPr>
          <w:rFonts w:ascii="Times New Roman" w:hAnsi="Times New Roman"/>
        </w:rPr>
        <w:t>Obr. 16: Závislost počtu organismů na významném prediktoru – měsíc sběru</w:t>
      </w:r>
    </w:p>
    <w:p w14:paraId="520942E1" w14:textId="77777777" w:rsidR="00F257D1" w:rsidRPr="00245242" w:rsidRDefault="00F257D1" w:rsidP="00245242">
      <w:pPr>
        <w:pStyle w:val="Pklad-text"/>
        <w:spacing w:line="360" w:lineRule="auto"/>
        <w:ind w:left="0"/>
        <w:rPr>
          <w:rFonts w:ascii="Times New Roman" w:hAnsi="Times New Roman"/>
        </w:rPr>
      </w:pPr>
    </w:p>
    <w:p w14:paraId="3665166C" w14:textId="6F8FDC27" w:rsidR="00245242" w:rsidRPr="00381B9E" w:rsidRDefault="00915990" w:rsidP="005221E3">
      <w:pPr>
        <w:pStyle w:val="Dalodstavce"/>
        <w:spacing w:line="360" w:lineRule="auto"/>
        <w:ind w:left="360" w:firstLine="349"/>
        <w:rPr>
          <w:rFonts w:ascii="Times New Roman" w:hAnsi="Times New Roman"/>
        </w:rPr>
      </w:pPr>
      <w:r w:rsidRPr="00381B9E">
        <w:rPr>
          <w:rFonts w:ascii="Times New Roman" w:hAnsi="Times New Roman"/>
        </w:rPr>
        <w:t xml:space="preserve">Obrázek 17 znázorňuje počty organismů v závislosti na typu biotopu. Nejvíce organismů bylo nalezenu v biotopu </w:t>
      </w:r>
      <w:r w:rsidRPr="00381B9E">
        <w:rPr>
          <w:rFonts w:ascii="Times New Roman" w:hAnsi="Times New Roman"/>
          <w:i/>
          <w:iCs/>
        </w:rPr>
        <w:t>vegetace</w:t>
      </w:r>
      <w:r w:rsidRPr="00381B9E">
        <w:rPr>
          <w:rFonts w:ascii="Times New Roman" w:hAnsi="Times New Roman"/>
        </w:rPr>
        <w:t xml:space="preserve">. Nejméně organismů bylo v biotopu </w:t>
      </w:r>
      <w:r w:rsidRPr="00381B9E">
        <w:rPr>
          <w:rFonts w:ascii="Times New Roman" w:hAnsi="Times New Roman"/>
          <w:i/>
          <w:iCs/>
        </w:rPr>
        <w:t>obce</w:t>
      </w:r>
      <w:r w:rsidR="00381B9E" w:rsidRPr="00381B9E">
        <w:rPr>
          <w:rFonts w:ascii="Times New Roman" w:hAnsi="Times New Roman"/>
        </w:rPr>
        <w:t xml:space="preserve">. Počet organismů v biotopu </w:t>
      </w:r>
      <w:r w:rsidR="00381B9E" w:rsidRPr="00381B9E">
        <w:rPr>
          <w:rFonts w:ascii="Times New Roman" w:hAnsi="Times New Roman"/>
          <w:i/>
          <w:iCs/>
        </w:rPr>
        <w:t>splavy</w:t>
      </w:r>
      <w:r w:rsidR="00381B9E" w:rsidRPr="00381B9E">
        <w:rPr>
          <w:rFonts w:ascii="Times New Roman" w:hAnsi="Times New Roman"/>
        </w:rPr>
        <w:t xml:space="preserve"> byl </w:t>
      </w:r>
      <w:r w:rsidR="00D906D3">
        <w:rPr>
          <w:rFonts w:ascii="Times New Roman" w:hAnsi="Times New Roman"/>
        </w:rPr>
        <w:t>nepatrně</w:t>
      </w:r>
      <w:r w:rsidR="00381B9E" w:rsidRPr="00381B9E">
        <w:rPr>
          <w:rFonts w:ascii="Times New Roman" w:hAnsi="Times New Roman"/>
        </w:rPr>
        <w:t xml:space="preserve"> vyšší než v biotopu </w:t>
      </w:r>
      <w:r w:rsidR="00381B9E" w:rsidRPr="00381B9E">
        <w:rPr>
          <w:rFonts w:ascii="Times New Roman" w:hAnsi="Times New Roman"/>
          <w:i/>
          <w:iCs/>
        </w:rPr>
        <w:t>obce</w:t>
      </w:r>
      <w:r w:rsidR="00381B9E" w:rsidRPr="00381B9E">
        <w:rPr>
          <w:rFonts w:ascii="Times New Roman" w:hAnsi="Times New Roman"/>
        </w:rPr>
        <w:t>.</w:t>
      </w:r>
      <w:r w:rsidRPr="00381B9E">
        <w:rPr>
          <w:rFonts w:ascii="Times New Roman" w:hAnsi="Times New Roman"/>
        </w:rPr>
        <w:t xml:space="preserve"> </w:t>
      </w:r>
    </w:p>
    <w:p w14:paraId="5F1A0D11" w14:textId="09BBBEEE" w:rsidR="00245242" w:rsidRDefault="00245242" w:rsidP="00245242">
      <w:pPr>
        <w:pStyle w:val="Dalodstavce"/>
        <w:ind w:firstLine="0"/>
      </w:pPr>
      <w:r w:rsidRPr="009E6D7B">
        <w:rPr>
          <w:noProof/>
        </w:rPr>
        <w:lastRenderedPageBreak/>
        <w:drawing>
          <wp:inline distT="0" distB="0" distL="0" distR="0" wp14:anchorId="7BF96B77" wp14:editId="1C7AD984">
            <wp:extent cx="5501640" cy="3086100"/>
            <wp:effectExtent l="0" t="0" r="3810" b="0"/>
            <wp:docPr id="82" name="Obráze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8"/>
                    <pic:cNvPicPr>
                      <a:picLocks noChangeAspect="1" noChangeArrowheads="1"/>
                    </pic:cNvPicPr>
                  </pic:nvPicPr>
                  <pic:blipFill rotWithShape="1">
                    <a:blip r:embed="rId64">
                      <a:extLst>
                        <a:ext uri="{28A0092B-C50C-407E-A947-70E740481C1C}">
                          <a14:useLocalDpi xmlns:a14="http://schemas.microsoft.com/office/drawing/2010/main" val="0"/>
                        </a:ext>
                      </a:extLst>
                    </a:blip>
                    <a:srcRect t="11277" b="2553"/>
                    <a:stretch/>
                  </pic:blipFill>
                  <pic:spPr bwMode="auto">
                    <a:xfrm>
                      <a:off x="0" y="0"/>
                      <a:ext cx="5501640" cy="3086100"/>
                    </a:xfrm>
                    <a:prstGeom prst="rect">
                      <a:avLst/>
                    </a:prstGeom>
                    <a:noFill/>
                    <a:ln>
                      <a:noFill/>
                    </a:ln>
                    <a:extLst>
                      <a:ext uri="{53640926-AAD7-44D8-BBD7-CCE9431645EC}">
                        <a14:shadowObscured xmlns:a14="http://schemas.microsoft.com/office/drawing/2010/main"/>
                      </a:ext>
                    </a:extLst>
                  </pic:spPr>
                </pic:pic>
              </a:graphicData>
            </a:graphic>
          </wp:inline>
        </w:drawing>
      </w:r>
    </w:p>
    <w:p w14:paraId="0534F4B9" w14:textId="7A325B76" w:rsidR="00F000A4" w:rsidRPr="00F000A4" w:rsidRDefault="00245242" w:rsidP="00381B9E">
      <w:pPr>
        <w:pStyle w:val="Dalodstavce"/>
        <w:ind w:firstLine="0"/>
      </w:pPr>
      <w:r>
        <w:rPr>
          <w:rFonts w:ascii="Times New Roman" w:hAnsi="Times New Roman"/>
        </w:rPr>
        <w:t>Obr. 17: Závislost počtu organismů na významném prediktoru – typ biotopu</w:t>
      </w:r>
    </w:p>
    <w:p w14:paraId="1A5E9B6C" w14:textId="10D5FA81" w:rsidR="002243D3" w:rsidRDefault="002243D3" w:rsidP="00CD42EA">
      <w:pPr>
        <w:pStyle w:val="Nadpis2"/>
        <w:numPr>
          <w:ilvl w:val="1"/>
          <w:numId w:val="41"/>
        </w:numPr>
      </w:pPr>
      <w:bookmarkStart w:id="51" w:name="_Toc128156552"/>
      <w:bookmarkStart w:id="52" w:name="_Toc131699752"/>
      <w:r>
        <w:t>Sezónní dynamika fytoplanktonu</w:t>
      </w:r>
      <w:bookmarkEnd w:id="51"/>
      <w:bookmarkEnd w:id="52"/>
      <w:r>
        <w:t xml:space="preserve"> </w:t>
      </w:r>
    </w:p>
    <w:p w14:paraId="7BF7CE0C" w14:textId="19F3EE94" w:rsidR="00750111" w:rsidRPr="00750111" w:rsidRDefault="00750111" w:rsidP="00750111">
      <w:pPr>
        <w:pStyle w:val="Odstavec1"/>
        <w:spacing w:line="360" w:lineRule="auto"/>
        <w:rPr>
          <w:rFonts w:ascii="Times New Roman" w:hAnsi="Times New Roman"/>
        </w:rPr>
      </w:pPr>
      <w:r w:rsidRPr="00750111">
        <w:rPr>
          <w:rFonts w:ascii="Times New Roman" w:hAnsi="Times New Roman"/>
        </w:rPr>
        <w:t>Procentuální zastoupení všech skupin sinic a řas je přepočítáno z</w:t>
      </w:r>
      <w:r w:rsidR="00744863">
        <w:rPr>
          <w:rFonts w:ascii="Times New Roman" w:hAnsi="Times New Roman"/>
        </w:rPr>
        <w:t xml:space="preserve"> hodnot </w:t>
      </w:r>
      <w:r w:rsidRPr="00750111">
        <w:rPr>
          <w:rFonts w:ascii="Times New Roman" w:hAnsi="Times New Roman"/>
        </w:rPr>
        <w:t xml:space="preserve">počtu jedinců  </w:t>
      </w:r>
      <w:r w:rsidR="009332FC">
        <w:rPr>
          <w:rFonts w:ascii="Times New Roman" w:hAnsi="Times New Roman"/>
        </w:rPr>
        <w:t xml:space="preserve">určených </w:t>
      </w:r>
      <w:r w:rsidRPr="00750111">
        <w:rPr>
          <w:rFonts w:ascii="Times New Roman" w:hAnsi="Times New Roman"/>
        </w:rPr>
        <w:t>v rámci kvantitativního výzkumu</w:t>
      </w:r>
      <w:r w:rsidR="00351814">
        <w:rPr>
          <w:rFonts w:ascii="Times New Roman" w:hAnsi="Times New Roman"/>
        </w:rPr>
        <w:t xml:space="preserve"> (počítání v </w:t>
      </w:r>
      <w:proofErr w:type="spellStart"/>
      <w:r w:rsidR="00351814" w:rsidRPr="003D37D8">
        <w:rPr>
          <w:rFonts w:ascii="Times New Roman" w:hAnsi="Times New Roman"/>
        </w:rPr>
        <w:t>B</w:t>
      </w:r>
      <w:r w:rsidR="00AC6E06">
        <w:rPr>
          <w:rFonts w:ascii="Times New Roman" w:hAnsi="Times New Roman"/>
        </w:rPr>
        <w:t>ü</w:t>
      </w:r>
      <w:r w:rsidR="00351814" w:rsidRPr="003D37D8">
        <w:rPr>
          <w:rFonts w:ascii="Times New Roman" w:hAnsi="Times New Roman"/>
        </w:rPr>
        <w:t>rkerově</w:t>
      </w:r>
      <w:proofErr w:type="spellEnd"/>
      <w:r w:rsidR="00351814" w:rsidRPr="003D37D8">
        <w:rPr>
          <w:rFonts w:ascii="Times New Roman" w:hAnsi="Times New Roman"/>
        </w:rPr>
        <w:t xml:space="preserve"> komůrce</w:t>
      </w:r>
      <w:r w:rsidR="00351814">
        <w:rPr>
          <w:rFonts w:ascii="Times New Roman" w:hAnsi="Times New Roman"/>
        </w:rPr>
        <w:t>)</w:t>
      </w:r>
      <w:r w:rsidRPr="00750111">
        <w:rPr>
          <w:rFonts w:ascii="Times New Roman" w:hAnsi="Times New Roman"/>
        </w:rPr>
        <w:t xml:space="preserve"> z Přílohy 4. </w:t>
      </w:r>
    </w:p>
    <w:p w14:paraId="3A7D3C20" w14:textId="77777777" w:rsidR="002243D3" w:rsidRDefault="002243D3" w:rsidP="00CD42EA">
      <w:pPr>
        <w:pStyle w:val="Nadpis3"/>
        <w:numPr>
          <w:ilvl w:val="2"/>
          <w:numId w:val="41"/>
        </w:numPr>
      </w:pPr>
      <w:r>
        <w:t xml:space="preserve">Květen </w:t>
      </w:r>
    </w:p>
    <w:p w14:paraId="717872CF" w14:textId="764AE05E" w:rsidR="00293807" w:rsidRPr="00EE0ACE" w:rsidRDefault="002243D3" w:rsidP="00293807">
      <w:pPr>
        <w:pStyle w:val="Odstavec1"/>
        <w:spacing w:line="360" w:lineRule="auto"/>
        <w:rPr>
          <w:rFonts w:ascii="Times New Roman" w:hAnsi="Times New Roman"/>
        </w:rPr>
      </w:pPr>
      <w:r w:rsidRPr="009E11D3">
        <w:rPr>
          <w:rFonts w:ascii="Times New Roman" w:hAnsi="Times New Roman"/>
        </w:rPr>
        <w:t>Během květnového období byly nejpočetnější skupinou rozsivky, dále byly v hojném počtu zastoupeny</w:t>
      </w:r>
      <w:r w:rsidR="00CF3293">
        <w:rPr>
          <w:rFonts w:ascii="Times New Roman" w:hAnsi="Times New Roman"/>
        </w:rPr>
        <w:t xml:space="preserve"> </w:t>
      </w:r>
      <w:r w:rsidRPr="009E11D3">
        <w:rPr>
          <w:rFonts w:ascii="Times New Roman" w:hAnsi="Times New Roman"/>
        </w:rPr>
        <w:t>zelené řasy</w:t>
      </w:r>
      <w:r w:rsidR="00750111">
        <w:rPr>
          <w:rFonts w:ascii="Times New Roman" w:hAnsi="Times New Roman"/>
        </w:rPr>
        <w:t xml:space="preserve">. </w:t>
      </w:r>
      <w:r w:rsidRPr="009E11D3">
        <w:rPr>
          <w:rFonts w:ascii="Times New Roman" w:hAnsi="Times New Roman"/>
        </w:rPr>
        <w:t>Výčet procentuálního zastoupení jednotlivých skupin v měsíci květnu podle lokality sběru je vyobrazen graficky (Obr</w:t>
      </w:r>
      <w:r w:rsidR="009E11D3" w:rsidRPr="009E11D3">
        <w:rPr>
          <w:rFonts w:ascii="Times New Roman" w:hAnsi="Times New Roman"/>
        </w:rPr>
        <w:t>ázek</w:t>
      </w:r>
      <w:r w:rsidRPr="009E11D3">
        <w:rPr>
          <w:rFonts w:ascii="Times New Roman" w:hAnsi="Times New Roman"/>
        </w:rPr>
        <w:t xml:space="preserve"> 18)</w:t>
      </w:r>
      <w:r w:rsidR="00CF3293">
        <w:rPr>
          <w:rFonts w:ascii="Times New Roman" w:hAnsi="Times New Roman"/>
        </w:rPr>
        <w:t>. V</w:t>
      </w:r>
      <w:r w:rsidRPr="009E11D3">
        <w:rPr>
          <w:rFonts w:ascii="Times New Roman" w:hAnsi="Times New Roman"/>
        </w:rPr>
        <w:t xml:space="preserve">šechna data jsou součástí Přílohy 5.  </w:t>
      </w:r>
    </w:p>
    <w:p w14:paraId="34D97193" w14:textId="53D1466C" w:rsidR="002243D3" w:rsidRDefault="002243D3" w:rsidP="002243D3">
      <w:pPr>
        <w:pStyle w:val="Odstavec1"/>
        <w:spacing w:line="360" w:lineRule="auto"/>
        <w:rPr>
          <w:rFonts w:ascii="Times New Roman" w:hAnsi="Times New Roman"/>
        </w:rPr>
      </w:pPr>
    </w:p>
    <w:p w14:paraId="14E6F058" w14:textId="77777777" w:rsidR="002243D3" w:rsidRPr="00316CAF" w:rsidRDefault="002243D3" w:rsidP="002243D3">
      <w:pPr>
        <w:pStyle w:val="Dalodstavce"/>
      </w:pPr>
    </w:p>
    <w:p w14:paraId="7A9F0E92" w14:textId="1502AA95" w:rsidR="002243D3" w:rsidRDefault="009332FC" w:rsidP="002243D3">
      <w:pPr>
        <w:pStyle w:val="Odstavec1"/>
        <w:jc w:val="center"/>
      </w:pPr>
      <w:r>
        <w:rPr>
          <w:noProof/>
        </w:rPr>
        <w:lastRenderedPageBreak/>
        <w:drawing>
          <wp:inline distT="0" distB="0" distL="0" distR="0" wp14:anchorId="2256E435" wp14:editId="00B475CC">
            <wp:extent cx="5991225" cy="4086225"/>
            <wp:effectExtent l="0" t="0" r="9525" b="9525"/>
            <wp:docPr id="12" name="Graf 12">
              <a:extLst xmlns:a="http://schemas.openxmlformats.org/drawingml/2006/main">
                <a:ext uri="{FF2B5EF4-FFF2-40B4-BE49-F238E27FC236}">
                  <a16:creationId xmlns:a16="http://schemas.microsoft.com/office/drawing/2014/main" id="{AD868DA9-171C-23F9-9FDF-8FDA6780D7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42FEF67E" w14:textId="06F5EB06" w:rsidR="002243D3" w:rsidRDefault="002243D3" w:rsidP="002243D3">
      <w:pPr>
        <w:pStyle w:val="Dalodstavce"/>
        <w:rPr>
          <w:rFonts w:ascii="Times New Roman" w:hAnsi="Times New Roman"/>
        </w:rPr>
      </w:pPr>
      <w:r w:rsidRPr="000E05F0">
        <w:rPr>
          <w:rFonts w:ascii="Times New Roman" w:hAnsi="Times New Roman"/>
        </w:rPr>
        <w:t>Obr. 18: Procentuální zastoupení skupin fytoplanktonu v měsíci květnu</w:t>
      </w:r>
      <w:r w:rsidR="00EF02F9">
        <w:rPr>
          <w:rFonts w:ascii="Times New Roman" w:hAnsi="Times New Roman"/>
        </w:rPr>
        <w:t xml:space="preserve"> na všech lokalitách sběru</w:t>
      </w:r>
    </w:p>
    <w:p w14:paraId="4A431890" w14:textId="77777777" w:rsidR="002243D3" w:rsidRDefault="002243D3" w:rsidP="002243D3">
      <w:pPr>
        <w:pStyle w:val="Dalodstavce"/>
        <w:rPr>
          <w:rFonts w:ascii="Times New Roman" w:hAnsi="Times New Roman"/>
        </w:rPr>
      </w:pPr>
    </w:p>
    <w:p w14:paraId="0B122F85" w14:textId="00D5AEED" w:rsidR="002243D3" w:rsidRDefault="002243D3" w:rsidP="005221E3">
      <w:pPr>
        <w:pStyle w:val="Dalodstavce"/>
        <w:rPr>
          <w:rFonts w:ascii="Times New Roman" w:hAnsi="Times New Roman"/>
        </w:rPr>
      </w:pPr>
      <w:r>
        <w:rPr>
          <w:rFonts w:ascii="Times New Roman" w:hAnsi="Times New Roman"/>
        </w:rPr>
        <w:t>Celkové průměrné procentuální zastoupení skupin fytoplanktonu v květnovém období je zapsáno v tabulce 1</w:t>
      </w:r>
      <w:r w:rsidR="00DF4A85">
        <w:rPr>
          <w:rFonts w:ascii="Times New Roman" w:hAnsi="Times New Roman"/>
        </w:rPr>
        <w:t>2</w:t>
      </w:r>
      <w:r>
        <w:rPr>
          <w:rFonts w:ascii="Times New Roman" w:hAnsi="Times New Roman"/>
        </w:rPr>
        <w:t>:</w:t>
      </w:r>
    </w:p>
    <w:p w14:paraId="53B5C7AC" w14:textId="77777777" w:rsidR="002243D3" w:rsidRDefault="002243D3" w:rsidP="002243D3">
      <w:pPr>
        <w:pStyle w:val="Dalodstavce"/>
        <w:ind w:firstLine="0"/>
        <w:rPr>
          <w:rFonts w:ascii="Times New Roman" w:hAnsi="Times New Roman"/>
        </w:rPr>
      </w:pPr>
    </w:p>
    <w:p w14:paraId="7FBA00D3" w14:textId="0D5CA731" w:rsidR="002243D3" w:rsidRDefault="002243D3" w:rsidP="002243D3">
      <w:pPr>
        <w:pStyle w:val="Dalodstavce"/>
        <w:ind w:firstLine="0"/>
        <w:rPr>
          <w:rFonts w:ascii="Times New Roman" w:hAnsi="Times New Roman"/>
        </w:rPr>
      </w:pPr>
      <w:r>
        <w:rPr>
          <w:rFonts w:ascii="Times New Roman" w:hAnsi="Times New Roman"/>
        </w:rPr>
        <w:t>Tab. 1</w:t>
      </w:r>
      <w:r w:rsidR="00DF4A85">
        <w:rPr>
          <w:rFonts w:ascii="Times New Roman" w:hAnsi="Times New Roman"/>
        </w:rPr>
        <w:t>2</w:t>
      </w:r>
      <w:r>
        <w:rPr>
          <w:rFonts w:ascii="Times New Roman" w:hAnsi="Times New Roman"/>
        </w:rPr>
        <w:t xml:space="preserve">: Průměrné procentuální zastoupení skupin fytoplanktonu v květnovém období </w:t>
      </w:r>
    </w:p>
    <w:p w14:paraId="1DBE9BB6" w14:textId="77777777" w:rsidR="002243D3" w:rsidRDefault="002243D3" w:rsidP="002243D3">
      <w:pPr>
        <w:pStyle w:val="Dalodstavce"/>
        <w:ind w:firstLine="0"/>
        <w:rPr>
          <w:rFonts w:ascii="Times New Roman" w:hAnsi="Times New Roman"/>
        </w:rPr>
      </w:pPr>
    </w:p>
    <w:tbl>
      <w:tblPr>
        <w:tblW w:w="0" w:type="auto"/>
        <w:jc w:val="center"/>
        <w:tblLook w:val="00A0" w:firstRow="1" w:lastRow="0" w:firstColumn="1" w:lastColumn="0" w:noHBand="0" w:noVBand="0"/>
      </w:tblPr>
      <w:tblGrid>
        <w:gridCol w:w="3823"/>
        <w:gridCol w:w="3823"/>
      </w:tblGrid>
      <w:tr w:rsidR="002243D3" w14:paraId="58A71732" w14:textId="77777777" w:rsidTr="00C10D3B">
        <w:trPr>
          <w:trHeight w:val="548"/>
          <w:tblHeader/>
          <w:jc w:val="center"/>
        </w:trPr>
        <w:tc>
          <w:tcPr>
            <w:tcW w:w="3823" w:type="dxa"/>
            <w:tcBorders>
              <w:top w:val="single" w:sz="4" w:space="0" w:color="auto"/>
              <w:bottom w:val="single" w:sz="4" w:space="0" w:color="auto"/>
            </w:tcBorders>
            <w:vAlign w:val="center"/>
          </w:tcPr>
          <w:p w14:paraId="34684EBD"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Skupiny fytoplanktonu</w:t>
            </w:r>
          </w:p>
        </w:tc>
        <w:tc>
          <w:tcPr>
            <w:tcW w:w="3823" w:type="dxa"/>
            <w:tcBorders>
              <w:top w:val="single" w:sz="4" w:space="0" w:color="auto"/>
              <w:bottom w:val="single" w:sz="4" w:space="0" w:color="auto"/>
            </w:tcBorders>
            <w:vAlign w:val="center"/>
          </w:tcPr>
          <w:p w14:paraId="20A1764A"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Květnová abundance</w:t>
            </w:r>
          </w:p>
          <w:p w14:paraId="6D43AF40"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w:t>
            </w:r>
          </w:p>
        </w:tc>
      </w:tr>
      <w:tr w:rsidR="002243D3" w14:paraId="2527FF8A" w14:textId="77777777" w:rsidTr="00C10D3B">
        <w:trPr>
          <w:cantSplit/>
          <w:trHeight w:val="274"/>
          <w:jc w:val="center"/>
        </w:trPr>
        <w:tc>
          <w:tcPr>
            <w:tcW w:w="3823" w:type="dxa"/>
            <w:tcBorders>
              <w:top w:val="single" w:sz="4" w:space="0" w:color="auto"/>
            </w:tcBorders>
            <w:shd w:val="clear" w:color="auto" w:fill="E7E6E6"/>
          </w:tcPr>
          <w:p w14:paraId="1D31B734"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Sinice</w:t>
            </w:r>
          </w:p>
        </w:tc>
        <w:tc>
          <w:tcPr>
            <w:tcW w:w="3823" w:type="dxa"/>
            <w:tcBorders>
              <w:top w:val="single" w:sz="4" w:space="0" w:color="auto"/>
            </w:tcBorders>
            <w:shd w:val="clear" w:color="auto" w:fill="E7E6E6"/>
          </w:tcPr>
          <w:p w14:paraId="174DF7CC"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10,9</w:t>
            </w:r>
          </w:p>
        </w:tc>
      </w:tr>
      <w:tr w:rsidR="002243D3" w14:paraId="25E00BB1" w14:textId="77777777" w:rsidTr="00C10D3B">
        <w:trPr>
          <w:cantSplit/>
          <w:trHeight w:val="274"/>
          <w:jc w:val="center"/>
        </w:trPr>
        <w:tc>
          <w:tcPr>
            <w:tcW w:w="3823" w:type="dxa"/>
          </w:tcPr>
          <w:p w14:paraId="0A830DFA" w14:textId="77777777" w:rsidR="002243D3" w:rsidRPr="0040557D" w:rsidRDefault="002243D3" w:rsidP="00C10D3B">
            <w:pPr>
              <w:pStyle w:val="Dalodstavce"/>
              <w:ind w:firstLine="0"/>
              <w:jc w:val="left"/>
              <w:rPr>
                <w:rFonts w:ascii="Times New Roman" w:hAnsi="Times New Roman"/>
                <w:b/>
                <w:bCs/>
              </w:rPr>
            </w:pPr>
            <w:proofErr w:type="spellStart"/>
            <w:r w:rsidRPr="0040557D">
              <w:rPr>
                <w:rFonts w:ascii="Times New Roman" w:hAnsi="Times New Roman"/>
                <w:bCs/>
              </w:rPr>
              <w:t>Eugleny</w:t>
            </w:r>
            <w:proofErr w:type="spellEnd"/>
          </w:p>
        </w:tc>
        <w:tc>
          <w:tcPr>
            <w:tcW w:w="3823" w:type="dxa"/>
          </w:tcPr>
          <w:p w14:paraId="60BBF62D"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0,4</w:t>
            </w:r>
          </w:p>
        </w:tc>
      </w:tr>
      <w:tr w:rsidR="002243D3" w14:paraId="680074BB" w14:textId="77777777" w:rsidTr="00C10D3B">
        <w:trPr>
          <w:cantSplit/>
          <w:trHeight w:val="274"/>
          <w:jc w:val="center"/>
        </w:trPr>
        <w:tc>
          <w:tcPr>
            <w:tcW w:w="3823" w:type="dxa"/>
            <w:shd w:val="clear" w:color="auto" w:fill="E7E6E6"/>
          </w:tcPr>
          <w:p w14:paraId="1F2D5BFF"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Rozsivky</w:t>
            </w:r>
          </w:p>
        </w:tc>
        <w:tc>
          <w:tcPr>
            <w:tcW w:w="3823" w:type="dxa"/>
            <w:shd w:val="clear" w:color="auto" w:fill="E7E6E6"/>
          </w:tcPr>
          <w:p w14:paraId="2A2EFF2F"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68,5</w:t>
            </w:r>
          </w:p>
        </w:tc>
      </w:tr>
      <w:tr w:rsidR="002243D3" w14:paraId="79EC7F55" w14:textId="77777777" w:rsidTr="00C10D3B">
        <w:trPr>
          <w:cantSplit/>
          <w:trHeight w:val="274"/>
          <w:jc w:val="center"/>
        </w:trPr>
        <w:tc>
          <w:tcPr>
            <w:tcW w:w="3823" w:type="dxa"/>
          </w:tcPr>
          <w:p w14:paraId="748B0EC9"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Zelené řasy</w:t>
            </w:r>
          </w:p>
        </w:tc>
        <w:tc>
          <w:tcPr>
            <w:tcW w:w="3823" w:type="dxa"/>
          </w:tcPr>
          <w:p w14:paraId="15C32198"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19</w:t>
            </w:r>
          </w:p>
        </w:tc>
      </w:tr>
      <w:tr w:rsidR="002243D3" w14:paraId="456C96C3" w14:textId="77777777" w:rsidTr="00C10D3B">
        <w:trPr>
          <w:cantSplit/>
          <w:trHeight w:val="53"/>
          <w:jc w:val="center"/>
        </w:trPr>
        <w:tc>
          <w:tcPr>
            <w:tcW w:w="3823" w:type="dxa"/>
            <w:tcBorders>
              <w:bottom w:val="single" w:sz="4" w:space="0" w:color="auto"/>
            </w:tcBorders>
            <w:shd w:val="clear" w:color="auto" w:fill="E7E6E6"/>
          </w:tcPr>
          <w:p w14:paraId="00DDEC26"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Ostatní</w:t>
            </w:r>
          </w:p>
        </w:tc>
        <w:tc>
          <w:tcPr>
            <w:tcW w:w="3823" w:type="dxa"/>
            <w:tcBorders>
              <w:bottom w:val="single" w:sz="4" w:space="0" w:color="auto"/>
            </w:tcBorders>
            <w:shd w:val="clear" w:color="auto" w:fill="E7E6E6"/>
          </w:tcPr>
          <w:p w14:paraId="5CB9227A" w14:textId="72790326"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1,</w:t>
            </w:r>
            <w:r w:rsidR="00270353">
              <w:rPr>
                <w:rFonts w:ascii="Times New Roman" w:hAnsi="Times New Roman"/>
              </w:rPr>
              <w:t>2</w:t>
            </w:r>
          </w:p>
        </w:tc>
      </w:tr>
    </w:tbl>
    <w:p w14:paraId="71E0801E" w14:textId="77777777" w:rsidR="002243D3" w:rsidRDefault="002243D3" w:rsidP="002243D3">
      <w:pPr>
        <w:pStyle w:val="Dalodstavce"/>
        <w:ind w:firstLine="0"/>
        <w:rPr>
          <w:rFonts w:ascii="Times New Roman" w:hAnsi="Times New Roman"/>
        </w:rPr>
      </w:pPr>
    </w:p>
    <w:p w14:paraId="4C9FF177" w14:textId="77777777" w:rsidR="002243D3" w:rsidRDefault="002243D3" w:rsidP="00CD42EA">
      <w:pPr>
        <w:pStyle w:val="Nadpis3"/>
        <w:numPr>
          <w:ilvl w:val="2"/>
          <w:numId w:val="41"/>
        </w:numPr>
      </w:pPr>
      <w:r>
        <w:lastRenderedPageBreak/>
        <w:t xml:space="preserve">Červenec </w:t>
      </w:r>
    </w:p>
    <w:p w14:paraId="0A8CF1DC" w14:textId="77777777" w:rsidR="00CF3293" w:rsidRDefault="002243D3" w:rsidP="00A43C17">
      <w:pPr>
        <w:pStyle w:val="Odstavec1"/>
        <w:spacing w:line="360" w:lineRule="auto"/>
        <w:rPr>
          <w:rFonts w:ascii="Times New Roman" w:hAnsi="Times New Roman"/>
        </w:rPr>
      </w:pPr>
      <w:r w:rsidRPr="00A43C17">
        <w:rPr>
          <w:rFonts w:ascii="Times New Roman" w:hAnsi="Times New Roman"/>
        </w:rPr>
        <w:t>Během červencového období byly nejpočetnější sinice s rozsivkami, dále byly v hojném počtu zastoupeny nejvíce zelené řasy. Výčet procentuálního zastoupení jednotlivých skupin v měsíci červenci podle lokality sběru je zobrazen graficky (Obr</w:t>
      </w:r>
      <w:r w:rsidR="00A43C17" w:rsidRPr="00A43C17">
        <w:rPr>
          <w:rFonts w:ascii="Times New Roman" w:hAnsi="Times New Roman"/>
        </w:rPr>
        <w:t>ázek</w:t>
      </w:r>
      <w:r w:rsidRPr="00A43C17">
        <w:rPr>
          <w:rFonts w:ascii="Times New Roman" w:hAnsi="Times New Roman"/>
        </w:rPr>
        <w:t xml:space="preserve"> 19), všechna data jsou </w:t>
      </w:r>
    </w:p>
    <w:p w14:paraId="0F23A210" w14:textId="4FC3F13A" w:rsidR="002243D3" w:rsidRPr="00A43C17" w:rsidRDefault="00CF3293" w:rsidP="00A43C17">
      <w:pPr>
        <w:pStyle w:val="Odstavec1"/>
        <w:spacing w:line="360" w:lineRule="auto"/>
        <w:rPr>
          <w:rFonts w:ascii="Times New Roman" w:hAnsi="Times New Roman"/>
        </w:rPr>
      </w:pPr>
      <w:r w:rsidRPr="00A43C17">
        <w:rPr>
          <w:rFonts w:ascii="Times New Roman" w:hAnsi="Times New Roman"/>
          <w:noProof/>
        </w:rPr>
        <w:drawing>
          <wp:anchor distT="0" distB="0" distL="114300" distR="114300" simplePos="0" relativeHeight="251708416" behindDoc="1" locked="0" layoutInCell="1" allowOverlap="1" wp14:anchorId="2AE57350" wp14:editId="6B6BBF30">
            <wp:simplePos x="0" y="0"/>
            <wp:positionH relativeFrom="margin">
              <wp:posOffset>47625</wp:posOffset>
            </wp:positionH>
            <wp:positionV relativeFrom="paragraph">
              <wp:posOffset>328930</wp:posOffset>
            </wp:positionV>
            <wp:extent cx="5721350" cy="3602990"/>
            <wp:effectExtent l="0" t="0" r="12700" b="16510"/>
            <wp:wrapTight wrapText="bothSides">
              <wp:wrapPolygon edited="0">
                <wp:start x="0" y="0"/>
                <wp:lineTo x="0" y="21585"/>
                <wp:lineTo x="21576" y="21585"/>
                <wp:lineTo x="21576" y="0"/>
                <wp:lineTo x="0" y="0"/>
              </wp:wrapPolygon>
            </wp:wrapTight>
            <wp:docPr id="13" name="Graf 13">
              <a:extLst xmlns:a="http://schemas.openxmlformats.org/drawingml/2006/main">
                <a:ext uri="{FF2B5EF4-FFF2-40B4-BE49-F238E27FC236}">
                  <a16:creationId xmlns:a16="http://schemas.microsoft.com/office/drawing/2014/main" id="{DA7A48CB-BFB1-8345-39FD-6A0722B579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14:sizeRelH relativeFrom="margin">
              <wp14:pctWidth>0</wp14:pctWidth>
            </wp14:sizeRelH>
            <wp14:sizeRelV relativeFrom="margin">
              <wp14:pctHeight>0</wp14:pctHeight>
            </wp14:sizeRelV>
          </wp:anchor>
        </w:drawing>
      </w:r>
      <w:r w:rsidR="002243D3" w:rsidRPr="00A43C17">
        <w:rPr>
          <w:rFonts w:ascii="Times New Roman" w:hAnsi="Times New Roman"/>
        </w:rPr>
        <w:t xml:space="preserve">součástí Přílohy 5.  </w:t>
      </w:r>
    </w:p>
    <w:p w14:paraId="57B8F0B0" w14:textId="613174B2" w:rsidR="002243D3" w:rsidRDefault="002243D3" w:rsidP="00A43C17">
      <w:pPr>
        <w:pStyle w:val="Dalodstavce"/>
        <w:ind w:firstLine="0"/>
        <w:jc w:val="center"/>
        <w:rPr>
          <w:rFonts w:ascii="Times New Roman" w:hAnsi="Times New Roman"/>
        </w:rPr>
      </w:pPr>
      <w:r w:rsidRPr="000E05F0">
        <w:rPr>
          <w:rFonts w:ascii="Times New Roman" w:hAnsi="Times New Roman"/>
        </w:rPr>
        <w:t>Obr. 1</w:t>
      </w:r>
      <w:r>
        <w:rPr>
          <w:rFonts w:ascii="Times New Roman" w:hAnsi="Times New Roman"/>
        </w:rPr>
        <w:t>9</w:t>
      </w:r>
      <w:r w:rsidRPr="000E05F0">
        <w:rPr>
          <w:rFonts w:ascii="Times New Roman" w:hAnsi="Times New Roman"/>
        </w:rPr>
        <w:t xml:space="preserve">: Procentuální zastoupení skupin fytoplanktonu v měsíci </w:t>
      </w:r>
      <w:r>
        <w:rPr>
          <w:rFonts w:ascii="Times New Roman" w:hAnsi="Times New Roman"/>
        </w:rPr>
        <w:t>červenci</w:t>
      </w:r>
      <w:r w:rsidR="00EF02F9">
        <w:rPr>
          <w:rFonts w:ascii="Times New Roman" w:hAnsi="Times New Roman"/>
        </w:rPr>
        <w:t xml:space="preserve"> na všech lokalitách sběru</w:t>
      </w:r>
    </w:p>
    <w:p w14:paraId="6CF6717E" w14:textId="3EE43EE6" w:rsidR="002243D3" w:rsidRDefault="002243D3" w:rsidP="002243D3">
      <w:pPr>
        <w:pStyle w:val="Dalodstavce"/>
        <w:rPr>
          <w:rFonts w:ascii="Times New Roman" w:hAnsi="Times New Roman"/>
        </w:rPr>
      </w:pPr>
    </w:p>
    <w:p w14:paraId="456CDBA5" w14:textId="7D2649B4" w:rsidR="002243D3" w:rsidRDefault="002243D3" w:rsidP="005221E3">
      <w:pPr>
        <w:pStyle w:val="Dalodstavce"/>
        <w:ind w:firstLine="709"/>
        <w:rPr>
          <w:rFonts w:ascii="Times New Roman" w:hAnsi="Times New Roman"/>
        </w:rPr>
      </w:pPr>
      <w:r>
        <w:rPr>
          <w:rFonts w:ascii="Times New Roman" w:hAnsi="Times New Roman"/>
        </w:rPr>
        <w:t>Celkové průměrné procentuální zastoupení skupin fytoplanktonu v červencovém období je zapsáno v  tabulce 1</w:t>
      </w:r>
      <w:r w:rsidR="00DF4A85">
        <w:rPr>
          <w:rFonts w:ascii="Times New Roman" w:hAnsi="Times New Roman"/>
        </w:rPr>
        <w:t>3</w:t>
      </w:r>
      <w:r>
        <w:rPr>
          <w:rFonts w:ascii="Times New Roman" w:hAnsi="Times New Roman"/>
        </w:rPr>
        <w:t>:</w:t>
      </w:r>
    </w:p>
    <w:p w14:paraId="40E67E12" w14:textId="7C2CAAE4" w:rsidR="00BA3682" w:rsidRDefault="00BA3682" w:rsidP="002243D3">
      <w:pPr>
        <w:pStyle w:val="Dalodstavce"/>
        <w:ind w:firstLine="0"/>
        <w:rPr>
          <w:rFonts w:ascii="Times New Roman" w:hAnsi="Times New Roman"/>
        </w:rPr>
      </w:pPr>
    </w:p>
    <w:p w14:paraId="58A4D700" w14:textId="56DE915F" w:rsidR="00BA3682" w:rsidRDefault="00BA3682" w:rsidP="002243D3">
      <w:pPr>
        <w:pStyle w:val="Dalodstavce"/>
        <w:ind w:firstLine="0"/>
        <w:rPr>
          <w:rFonts w:ascii="Times New Roman" w:hAnsi="Times New Roman"/>
        </w:rPr>
      </w:pPr>
    </w:p>
    <w:p w14:paraId="337BE033" w14:textId="01D12D35" w:rsidR="00BA3682" w:rsidRDefault="00BA3682" w:rsidP="002243D3">
      <w:pPr>
        <w:pStyle w:val="Dalodstavce"/>
        <w:ind w:firstLine="0"/>
        <w:rPr>
          <w:rFonts w:ascii="Times New Roman" w:hAnsi="Times New Roman"/>
        </w:rPr>
      </w:pPr>
    </w:p>
    <w:p w14:paraId="50BFE9B9" w14:textId="7390045A" w:rsidR="00BA3682" w:rsidRDefault="00BA3682" w:rsidP="002243D3">
      <w:pPr>
        <w:pStyle w:val="Dalodstavce"/>
        <w:ind w:firstLine="0"/>
        <w:rPr>
          <w:rFonts w:ascii="Times New Roman" w:hAnsi="Times New Roman"/>
        </w:rPr>
      </w:pPr>
    </w:p>
    <w:p w14:paraId="7703DC37" w14:textId="3BF04C26" w:rsidR="00BA3682" w:rsidRDefault="00BA3682" w:rsidP="002243D3">
      <w:pPr>
        <w:pStyle w:val="Dalodstavce"/>
        <w:ind w:firstLine="0"/>
        <w:rPr>
          <w:rFonts w:ascii="Times New Roman" w:hAnsi="Times New Roman"/>
        </w:rPr>
      </w:pPr>
    </w:p>
    <w:p w14:paraId="0CA62CF8" w14:textId="6C143FC7" w:rsidR="00BA3682" w:rsidRDefault="00BA3682" w:rsidP="002243D3">
      <w:pPr>
        <w:pStyle w:val="Dalodstavce"/>
        <w:ind w:firstLine="0"/>
        <w:rPr>
          <w:rFonts w:ascii="Times New Roman" w:hAnsi="Times New Roman"/>
        </w:rPr>
      </w:pPr>
    </w:p>
    <w:p w14:paraId="5FDF9905" w14:textId="70B92823" w:rsidR="00BA3682" w:rsidRDefault="00BA3682" w:rsidP="002243D3">
      <w:pPr>
        <w:pStyle w:val="Dalodstavce"/>
        <w:ind w:firstLine="0"/>
        <w:rPr>
          <w:rFonts w:ascii="Times New Roman" w:hAnsi="Times New Roman"/>
        </w:rPr>
      </w:pPr>
    </w:p>
    <w:p w14:paraId="0A45B2C4" w14:textId="77777777" w:rsidR="00BA3682" w:rsidRDefault="00BA3682" w:rsidP="002243D3">
      <w:pPr>
        <w:pStyle w:val="Dalodstavce"/>
        <w:ind w:firstLine="0"/>
        <w:rPr>
          <w:rFonts w:ascii="Times New Roman" w:hAnsi="Times New Roman"/>
        </w:rPr>
      </w:pPr>
    </w:p>
    <w:p w14:paraId="189F35E1" w14:textId="77777777" w:rsidR="00381B9E" w:rsidRDefault="00381B9E" w:rsidP="002243D3">
      <w:pPr>
        <w:pStyle w:val="Dalodstavce"/>
        <w:ind w:firstLine="0"/>
        <w:rPr>
          <w:rFonts w:ascii="Times New Roman" w:hAnsi="Times New Roman"/>
        </w:rPr>
      </w:pPr>
    </w:p>
    <w:p w14:paraId="130019B8" w14:textId="4B50B368" w:rsidR="002243D3" w:rsidRDefault="002243D3" w:rsidP="002243D3">
      <w:pPr>
        <w:pStyle w:val="Dalodstavce"/>
        <w:ind w:firstLine="0"/>
        <w:rPr>
          <w:rFonts w:ascii="Times New Roman" w:hAnsi="Times New Roman"/>
        </w:rPr>
      </w:pPr>
      <w:r>
        <w:rPr>
          <w:rFonts w:ascii="Times New Roman" w:hAnsi="Times New Roman"/>
        </w:rPr>
        <w:lastRenderedPageBreak/>
        <w:t>Tab. 1</w:t>
      </w:r>
      <w:r w:rsidR="00DF4A85">
        <w:rPr>
          <w:rFonts w:ascii="Times New Roman" w:hAnsi="Times New Roman"/>
        </w:rPr>
        <w:t>3</w:t>
      </w:r>
      <w:r>
        <w:rPr>
          <w:rFonts w:ascii="Times New Roman" w:hAnsi="Times New Roman"/>
        </w:rPr>
        <w:t xml:space="preserve">: Průměrné procentuální zastoupení skupin fytoplanktonu v červencovém období </w:t>
      </w:r>
    </w:p>
    <w:p w14:paraId="2639A141" w14:textId="77777777" w:rsidR="00CF3293" w:rsidRDefault="00CF3293" w:rsidP="002243D3">
      <w:pPr>
        <w:pStyle w:val="Dalodstavce"/>
        <w:ind w:firstLine="0"/>
        <w:rPr>
          <w:rFonts w:ascii="Times New Roman" w:hAnsi="Times New Roman"/>
        </w:rPr>
      </w:pPr>
    </w:p>
    <w:tbl>
      <w:tblPr>
        <w:tblW w:w="0" w:type="auto"/>
        <w:jc w:val="center"/>
        <w:tblLook w:val="00A0" w:firstRow="1" w:lastRow="0" w:firstColumn="1" w:lastColumn="0" w:noHBand="0" w:noVBand="0"/>
      </w:tblPr>
      <w:tblGrid>
        <w:gridCol w:w="3823"/>
        <w:gridCol w:w="3823"/>
      </w:tblGrid>
      <w:tr w:rsidR="002243D3" w14:paraId="79B4B643" w14:textId="77777777" w:rsidTr="00C10D3B">
        <w:trPr>
          <w:trHeight w:val="548"/>
          <w:tblHeader/>
          <w:jc w:val="center"/>
        </w:trPr>
        <w:tc>
          <w:tcPr>
            <w:tcW w:w="3823" w:type="dxa"/>
            <w:tcBorders>
              <w:top w:val="single" w:sz="4" w:space="0" w:color="auto"/>
              <w:bottom w:val="single" w:sz="4" w:space="0" w:color="auto"/>
            </w:tcBorders>
            <w:vAlign w:val="center"/>
          </w:tcPr>
          <w:p w14:paraId="05E767E9"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Skupiny fytoplanktonu</w:t>
            </w:r>
          </w:p>
        </w:tc>
        <w:tc>
          <w:tcPr>
            <w:tcW w:w="3823" w:type="dxa"/>
            <w:tcBorders>
              <w:top w:val="single" w:sz="4" w:space="0" w:color="auto"/>
              <w:bottom w:val="single" w:sz="4" w:space="0" w:color="auto"/>
            </w:tcBorders>
            <w:vAlign w:val="center"/>
          </w:tcPr>
          <w:p w14:paraId="198A14BD"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Červencová abundance</w:t>
            </w:r>
          </w:p>
          <w:p w14:paraId="614A47E3"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w:t>
            </w:r>
          </w:p>
        </w:tc>
      </w:tr>
      <w:tr w:rsidR="002243D3" w14:paraId="48D88D13" w14:textId="77777777" w:rsidTr="00C10D3B">
        <w:trPr>
          <w:cantSplit/>
          <w:trHeight w:val="274"/>
          <w:jc w:val="center"/>
        </w:trPr>
        <w:tc>
          <w:tcPr>
            <w:tcW w:w="3823" w:type="dxa"/>
            <w:tcBorders>
              <w:top w:val="single" w:sz="4" w:space="0" w:color="auto"/>
            </w:tcBorders>
            <w:shd w:val="clear" w:color="auto" w:fill="E7E6E6"/>
          </w:tcPr>
          <w:p w14:paraId="24C130A3"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Sinice</w:t>
            </w:r>
          </w:p>
        </w:tc>
        <w:tc>
          <w:tcPr>
            <w:tcW w:w="3823" w:type="dxa"/>
            <w:tcBorders>
              <w:top w:val="single" w:sz="4" w:space="0" w:color="auto"/>
            </w:tcBorders>
            <w:shd w:val="clear" w:color="auto" w:fill="E7E6E6"/>
          </w:tcPr>
          <w:p w14:paraId="2273A047"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43,6</w:t>
            </w:r>
          </w:p>
        </w:tc>
      </w:tr>
      <w:tr w:rsidR="002243D3" w14:paraId="2933A2F4" w14:textId="77777777" w:rsidTr="00C10D3B">
        <w:trPr>
          <w:cantSplit/>
          <w:trHeight w:val="274"/>
          <w:jc w:val="center"/>
        </w:trPr>
        <w:tc>
          <w:tcPr>
            <w:tcW w:w="3823" w:type="dxa"/>
          </w:tcPr>
          <w:p w14:paraId="36A8DE1B" w14:textId="77777777" w:rsidR="002243D3" w:rsidRPr="0040557D" w:rsidRDefault="002243D3" w:rsidP="00C10D3B">
            <w:pPr>
              <w:pStyle w:val="Dalodstavce"/>
              <w:ind w:firstLine="0"/>
              <w:jc w:val="left"/>
              <w:rPr>
                <w:rFonts w:ascii="Times New Roman" w:hAnsi="Times New Roman"/>
                <w:b/>
                <w:bCs/>
              </w:rPr>
            </w:pPr>
            <w:proofErr w:type="spellStart"/>
            <w:r w:rsidRPr="0040557D">
              <w:rPr>
                <w:rFonts w:ascii="Times New Roman" w:hAnsi="Times New Roman"/>
                <w:bCs/>
              </w:rPr>
              <w:t>Eugleny</w:t>
            </w:r>
            <w:proofErr w:type="spellEnd"/>
          </w:p>
        </w:tc>
        <w:tc>
          <w:tcPr>
            <w:tcW w:w="3823" w:type="dxa"/>
          </w:tcPr>
          <w:p w14:paraId="075D813D"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0,5</w:t>
            </w:r>
          </w:p>
        </w:tc>
      </w:tr>
      <w:tr w:rsidR="002243D3" w14:paraId="054E2AEF" w14:textId="77777777" w:rsidTr="00C10D3B">
        <w:trPr>
          <w:cantSplit/>
          <w:trHeight w:val="274"/>
          <w:jc w:val="center"/>
        </w:trPr>
        <w:tc>
          <w:tcPr>
            <w:tcW w:w="3823" w:type="dxa"/>
            <w:shd w:val="clear" w:color="auto" w:fill="E7E6E6"/>
          </w:tcPr>
          <w:p w14:paraId="3CFF4168"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Rozsivky</w:t>
            </w:r>
          </w:p>
        </w:tc>
        <w:tc>
          <w:tcPr>
            <w:tcW w:w="3823" w:type="dxa"/>
            <w:shd w:val="clear" w:color="auto" w:fill="E7E6E6"/>
          </w:tcPr>
          <w:p w14:paraId="277D19A9"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32,9</w:t>
            </w:r>
          </w:p>
        </w:tc>
      </w:tr>
      <w:tr w:rsidR="002243D3" w14:paraId="7A31F7B5" w14:textId="77777777" w:rsidTr="00C10D3B">
        <w:trPr>
          <w:cantSplit/>
          <w:trHeight w:val="274"/>
          <w:jc w:val="center"/>
        </w:trPr>
        <w:tc>
          <w:tcPr>
            <w:tcW w:w="3823" w:type="dxa"/>
          </w:tcPr>
          <w:p w14:paraId="22D1D1B1"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Zelené řasy</w:t>
            </w:r>
          </w:p>
        </w:tc>
        <w:tc>
          <w:tcPr>
            <w:tcW w:w="3823" w:type="dxa"/>
          </w:tcPr>
          <w:p w14:paraId="666635FC"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22,2</w:t>
            </w:r>
          </w:p>
        </w:tc>
      </w:tr>
      <w:tr w:rsidR="002243D3" w14:paraId="793ED011" w14:textId="77777777" w:rsidTr="00C10D3B">
        <w:trPr>
          <w:cantSplit/>
          <w:trHeight w:val="53"/>
          <w:jc w:val="center"/>
        </w:trPr>
        <w:tc>
          <w:tcPr>
            <w:tcW w:w="3823" w:type="dxa"/>
            <w:tcBorders>
              <w:bottom w:val="single" w:sz="4" w:space="0" w:color="auto"/>
            </w:tcBorders>
            <w:shd w:val="clear" w:color="auto" w:fill="E7E6E6"/>
          </w:tcPr>
          <w:p w14:paraId="69F8E1EC"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Ostatní</w:t>
            </w:r>
          </w:p>
        </w:tc>
        <w:tc>
          <w:tcPr>
            <w:tcW w:w="3823" w:type="dxa"/>
            <w:tcBorders>
              <w:bottom w:val="single" w:sz="4" w:space="0" w:color="auto"/>
            </w:tcBorders>
            <w:shd w:val="clear" w:color="auto" w:fill="E7E6E6"/>
          </w:tcPr>
          <w:p w14:paraId="0C000EA7"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0,8</w:t>
            </w:r>
          </w:p>
        </w:tc>
      </w:tr>
    </w:tbl>
    <w:p w14:paraId="79C10D3D" w14:textId="125F88F2" w:rsidR="002243D3" w:rsidRPr="00316CAF" w:rsidRDefault="00CF3293" w:rsidP="00CD42EA">
      <w:pPr>
        <w:pStyle w:val="Nadpis3"/>
        <w:numPr>
          <w:ilvl w:val="2"/>
          <w:numId w:val="41"/>
        </w:numPr>
      </w:pPr>
      <w:r>
        <w:t>Srpen</w:t>
      </w:r>
    </w:p>
    <w:p w14:paraId="0E39C412" w14:textId="24998F99" w:rsidR="002243D3" w:rsidRPr="004A309C" w:rsidRDefault="002243D3" w:rsidP="002243D3">
      <w:pPr>
        <w:pStyle w:val="Odstavec1"/>
        <w:spacing w:line="360" w:lineRule="auto"/>
        <w:rPr>
          <w:rFonts w:ascii="Times New Roman" w:hAnsi="Times New Roman"/>
        </w:rPr>
      </w:pPr>
      <w:r w:rsidRPr="004A309C">
        <w:rPr>
          <w:rFonts w:ascii="Times New Roman" w:hAnsi="Times New Roman"/>
        </w:rPr>
        <w:t>V měsíci srpnu dominovala skupina sinic. Skupiny rozsivek a zelených řas svou dominanci v zastoupení oproti minulým měsícům ztratily. Výčet procentuálního zastoupení jednotlivých skupin v měsíci červenci podle lokality sběru je zobrazen graficky (Obr</w:t>
      </w:r>
      <w:r w:rsidR="00413783">
        <w:rPr>
          <w:rFonts w:ascii="Times New Roman" w:hAnsi="Times New Roman"/>
        </w:rPr>
        <w:t>ázek</w:t>
      </w:r>
      <w:r w:rsidRPr="004A309C">
        <w:rPr>
          <w:rFonts w:ascii="Times New Roman" w:hAnsi="Times New Roman"/>
        </w:rPr>
        <w:t xml:space="preserve"> 20), všechna data jsou součástí Přílohy 5.  </w:t>
      </w:r>
    </w:p>
    <w:p w14:paraId="5923925F" w14:textId="028CA702" w:rsidR="002243D3" w:rsidRPr="004C4E52" w:rsidRDefault="00550E02" w:rsidP="002243D3">
      <w:pPr>
        <w:pStyle w:val="Odstavec1"/>
        <w:spacing w:line="360" w:lineRule="auto"/>
        <w:ind w:left="540"/>
        <w:rPr>
          <w:rFonts w:ascii="Times New Roman" w:hAnsi="Times New Roman"/>
        </w:rPr>
      </w:pPr>
      <w:r>
        <w:rPr>
          <w:noProof/>
        </w:rPr>
        <w:drawing>
          <wp:inline distT="0" distB="0" distL="0" distR="0" wp14:anchorId="68EFABBA" wp14:editId="10730986">
            <wp:extent cx="5795010" cy="3590925"/>
            <wp:effectExtent l="0" t="0" r="15240" b="9525"/>
            <wp:docPr id="18" name="Graf 18">
              <a:extLst xmlns:a="http://schemas.openxmlformats.org/drawingml/2006/main">
                <a:ext uri="{FF2B5EF4-FFF2-40B4-BE49-F238E27FC236}">
                  <a16:creationId xmlns:a16="http://schemas.microsoft.com/office/drawing/2014/main" id="{DFFA2226-A626-DD8F-3917-F94061621E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44B32A51" w14:textId="6D62E2F6" w:rsidR="002243D3" w:rsidRDefault="002243D3" w:rsidP="002243D3">
      <w:pPr>
        <w:pStyle w:val="Dalodstavce"/>
        <w:jc w:val="center"/>
        <w:rPr>
          <w:rFonts w:ascii="Times New Roman" w:hAnsi="Times New Roman"/>
        </w:rPr>
      </w:pPr>
      <w:r w:rsidRPr="000E05F0">
        <w:rPr>
          <w:rFonts w:ascii="Times New Roman" w:hAnsi="Times New Roman"/>
        </w:rPr>
        <w:t xml:space="preserve">Obr. </w:t>
      </w:r>
      <w:r>
        <w:rPr>
          <w:rFonts w:ascii="Times New Roman" w:hAnsi="Times New Roman"/>
        </w:rPr>
        <w:t>20</w:t>
      </w:r>
      <w:r w:rsidRPr="000E05F0">
        <w:rPr>
          <w:rFonts w:ascii="Times New Roman" w:hAnsi="Times New Roman"/>
        </w:rPr>
        <w:t xml:space="preserve">: Procentuální zastoupení skupin fytoplanktonu v měsíci </w:t>
      </w:r>
      <w:r>
        <w:rPr>
          <w:rFonts w:ascii="Times New Roman" w:hAnsi="Times New Roman"/>
        </w:rPr>
        <w:t>srpnu</w:t>
      </w:r>
      <w:r w:rsidR="00EF02F9">
        <w:rPr>
          <w:rFonts w:ascii="Times New Roman" w:hAnsi="Times New Roman"/>
        </w:rPr>
        <w:t xml:space="preserve"> na všech lokalitách sběru</w:t>
      </w:r>
    </w:p>
    <w:p w14:paraId="286B3D2B" w14:textId="77777777" w:rsidR="002243D3" w:rsidRDefault="002243D3" w:rsidP="002243D3">
      <w:pPr>
        <w:pStyle w:val="Dalodstavce"/>
        <w:rPr>
          <w:rFonts w:ascii="Times New Roman" w:hAnsi="Times New Roman"/>
        </w:rPr>
      </w:pPr>
    </w:p>
    <w:p w14:paraId="351668FF" w14:textId="57855158" w:rsidR="002243D3" w:rsidRDefault="002243D3" w:rsidP="005221E3">
      <w:pPr>
        <w:pStyle w:val="Dalodstavce"/>
        <w:rPr>
          <w:rFonts w:ascii="Times New Roman" w:hAnsi="Times New Roman"/>
        </w:rPr>
      </w:pPr>
      <w:r>
        <w:rPr>
          <w:rFonts w:ascii="Times New Roman" w:hAnsi="Times New Roman"/>
        </w:rPr>
        <w:lastRenderedPageBreak/>
        <w:t>Celkové průměrné procentuální zastoupení skupin fytoplanktonu v srpnovém období je zapsáno v  tabulce 1</w:t>
      </w:r>
      <w:r w:rsidR="00DF4A85">
        <w:rPr>
          <w:rFonts w:ascii="Times New Roman" w:hAnsi="Times New Roman"/>
        </w:rPr>
        <w:t>4</w:t>
      </w:r>
      <w:r>
        <w:rPr>
          <w:rFonts w:ascii="Times New Roman" w:hAnsi="Times New Roman"/>
        </w:rPr>
        <w:t>:</w:t>
      </w:r>
    </w:p>
    <w:p w14:paraId="37C6D854" w14:textId="77777777" w:rsidR="002243D3" w:rsidRDefault="002243D3" w:rsidP="002243D3">
      <w:pPr>
        <w:pStyle w:val="Dalodstavce"/>
        <w:ind w:firstLine="0"/>
        <w:rPr>
          <w:rFonts w:ascii="Times New Roman" w:hAnsi="Times New Roman"/>
        </w:rPr>
      </w:pPr>
    </w:p>
    <w:p w14:paraId="6265D240" w14:textId="78663002" w:rsidR="002243D3" w:rsidRDefault="002243D3" w:rsidP="002243D3">
      <w:pPr>
        <w:pStyle w:val="Dalodstavce"/>
        <w:ind w:firstLine="0"/>
        <w:rPr>
          <w:rFonts w:ascii="Times New Roman" w:hAnsi="Times New Roman"/>
        </w:rPr>
      </w:pPr>
      <w:r>
        <w:rPr>
          <w:rFonts w:ascii="Times New Roman" w:hAnsi="Times New Roman"/>
        </w:rPr>
        <w:t>Tab. 1</w:t>
      </w:r>
      <w:r w:rsidR="00DF4A85">
        <w:rPr>
          <w:rFonts w:ascii="Times New Roman" w:hAnsi="Times New Roman"/>
        </w:rPr>
        <w:t>4</w:t>
      </w:r>
      <w:r>
        <w:rPr>
          <w:rFonts w:ascii="Times New Roman" w:hAnsi="Times New Roman"/>
        </w:rPr>
        <w:t xml:space="preserve">: Průměrné procentuální zastoupení skupin fytoplanktonu v srpnovém období </w:t>
      </w:r>
    </w:p>
    <w:p w14:paraId="773FC2E1" w14:textId="77777777" w:rsidR="002243D3" w:rsidRDefault="002243D3" w:rsidP="002243D3">
      <w:pPr>
        <w:pStyle w:val="Dalodstavce"/>
        <w:ind w:firstLine="0"/>
        <w:rPr>
          <w:rFonts w:ascii="Times New Roman" w:hAnsi="Times New Roman"/>
        </w:rPr>
      </w:pPr>
    </w:p>
    <w:tbl>
      <w:tblPr>
        <w:tblW w:w="0" w:type="auto"/>
        <w:jc w:val="center"/>
        <w:tblLook w:val="00A0" w:firstRow="1" w:lastRow="0" w:firstColumn="1" w:lastColumn="0" w:noHBand="0" w:noVBand="0"/>
      </w:tblPr>
      <w:tblGrid>
        <w:gridCol w:w="3823"/>
        <w:gridCol w:w="3823"/>
      </w:tblGrid>
      <w:tr w:rsidR="002243D3" w14:paraId="43E69FA2" w14:textId="77777777" w:rsidTr="00C10D3B">
        <w:trPr>
          <w:trHeight w:val="548"/>
          <w:tblHeader/>
          <w:jc w:val="center"/>
        </w:trPr>
        <w:tc>
          <w:tcPr>
            <w:tcW w:w="3823" w:type="dxa"/>
            <w:tcBorders>
              <w:top w:val="single" w:sz="4" w:space="0" w:color="auto"/>
              <w:bottom w:val="single" w:sz="4" w:space="0" w:color="auto"/>
            </w:tcBorders>
            <w:vAlign w:val="center"/>
          </w:tcPr>
          <w:p w14:paraId="64242593"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Skupiny fytoplanktonu</w:t>
            </w:r>
          </w:p>
        </w:tc>
        <w:tc>
          <w:tcPr>
            <w:tcW w:w="3823" w:type="dxa"/>
            <w:tcBorders>
              <w:top w:val="single" w:sz="4" w:space="0" w:color="auto"/>
              <w:bottom w:val="single" w:sz="4" w:space="0" w:color="auto"/>
            </w:tcBorders>
            <w:vAlign w:val="center"/>
          </w:tcPr>
          <w:p w14:paraId="59C271B6"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Srpnová abundance</w:t>
            </w:r>
          </w:p>
          <w:p w14:paraId="13912FE2" w14:textId="77777777" w:rsidR="002243D3" w:rsidRPr="0040557D" w:rsidRDefault="002243D3" w:rsidP="00C10D3B">
            <w:pPr>
              <w:pStyle w:val="Dalodstavce"/>
              <w:ind w:firstLine="0"/>
              <w:jc w:val="center"/>
              <w:rPr>
                <w:rFonts w:ascii="Times New Roman" w:hAnsi="Times New Roman"/>
                <w:b/>
              </w:rPr>
            </w:pPr>
            <w:r w:rsidRPr="0040557D">
              <w:rPr>
                <w:rFonts w:ascii="Times New Roman" w:hAnsi="Times New Roman"/>
                <w:b/>
              </w:rPr>
              <w:t>[%]</w:t>
            </w:r>
          </w:p>
        </w:tc>
      </w:tr>
      <w:tr w:rsidR="002243D3" w14:paraId="1691651D" w14:textId="77777777" w:rsidTr="00C10D3B">
        <w:trPr>
          <w:cantSplit/>
          <w:trHeight w:val="274"/>
          <w:jc w:val="center"/>
        </w:trPr>
        <w:tc>
          <w:tcPr>
            <w:tcW w:w="3823" w:type="dxa"/>
            <w:tcBorders>
              <w:top w:val="single" w:sz="4" w:space="0" w:color="auto"/>
            </w:tcBorders>
            <w:shd w:val="clear" w:color="auto" w:fill="E7E6E6"/>
          </w:tcPr>
          <w:p w14:paraId="0186DBFA"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Sinice</w:t>
            </w:r>
          </w:p>
        </w:tc>
        <w:tc>
          <w:tcPr>
            <w:tcW w:w="3823" w:type="dxa"/>
            <w:tcBorders>
              <w:top w:val="single" w:sz="4" w:space="0" w:color="auto"/>
            </w:tcBorders>
            <w:shd w:val="clear" w:color="auto" w:fill="E7E6E6"/>
          </w:tcPr>
          <w:p w14:paraId="2DB1BC4B"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76,4</w:t>
            </w:r>
          </w:p>
        </w:tc>
      </w:tr>
      <w:tr w:rsidR="002243D3" w14:paraId="07D44EB0" w14:textId="77777777" w:rsidTr="00C10D3B">
        <w:trPr>
          <w:cantSplit/>
          <w:trHeight w:val="274"/>
          <w:jc w:val="center"/>
        </w:trPr>
        <w:tc>
          <w:tcPr>
            <w:tcW w:w="3823" w:type="dxa"/>
          </w:tcPr>
          <w:p w14:paraId="62E0BCAC" w14:textId="77777777" w:rsidR="002243D3" w:rsidRPr="0040557D" w:rsidRDefault="002243D3" w:rsidP="00C10D3B">
            <w:pPr>
              <w:pStyle w:val="Dalodstavce"/>
              <w:ind w:firstLine="0"/>
              <w:jc w:val="left"/>
              <w:rPr>
                <w:rFonts w:ascii="Times New Roman" w:hAnsi="Times New Roman"/>
                <w:b/>
                <w:bCs/>
              </w:rPr>
            </w:pPr>
            <w:proofErr w:type="spellStart"/>
            <w:r w:rsidRPr="0040557D">
              <w:rPr>
                <w:rFonts w:ascii="Times New Roman" w:hAnsi="Times New Roman"/>
                <w:bCs/>
              </w:rPr>
              <w:t>Eugleny</w:t>
            </w:r>
            <w:proofErr w:type="spellEnd"/>
          </w:p>
        </w:tc>
        <w:tc>
          <w:tcPr>
            <w:tcW w:w="3823" w:type="dxa"/>
          </w:tcPr>
          <w:p w14:paraId="62B2FE58"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0,4</w:t>
            </w:r>
          </w:p>
        </w:tc>
      </w:tr>
      <w:tr w:rsidR="002243D3" w14:paraId="25D0CFC1" w14:textId="77777777" w:rsidTr="00C10D3B">
        <w:trPr>
          <w:cantSplit/>
          <w:trHeight w:val="274"/>
          <w:jc w:val="center"/>
        </w:trPr>
        <w:tc>
          <w:tcPr>
            <w:tcW w:w="3823" w:type="dxa"/>
            <w:shd w:val="clear" w:color="auto" w:fill="E7E6E6"/>
          </w:tcPr>
          <w:p w14:paraId="76DB6BCF"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Rozsivky</w:t>
            </w:r>
          </w:p>
        </w:tc>
        <w:tc>
          <w:tcPr>
            <w:tcW w:w="3823" w:type="dxa"/>
            <w:shd w:val="clear" w:color="auto" w:fill="E7E6E6"/>
          </w:tcPr>
          <w:p w14:paraId="5AC3D50A"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10,4</w:t>
            </w:r>
          </w:p>
        </w:tc>
      </w:tr>
      <w:tr w:rsidR="002243D3" w14:paraId="2B53618D" w14:textId="77777777" w:rsidTr="00C10D3B">
        <w:trPr>
          <w:cantSplit/>
          <w:trHeight w:val="274"/>
          <w:jc w:val="center"/>
        </w:trPr>
        <w:tc>
          <w:tcPr>
            <w:tcW w:w="3823" w:type="dxa"/>
          </w:tcPr>
          <w:p w14:paraId="56BEE0E6"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Zelené řasy</w:t>
            </w:r>
          </w:p>
        </w:tc>
        <w:tc>
          <w:tcPr>
            <w:tcW w:w="3823" w:type="dxa"/>
          </w:tcPr>
          <w:p w14:paraId="73C6C3D3"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11,8</w:t>
            </w:r>
          </w:p>
        </w:tc>
      </w:tr>
      <w:tr w:rsidR="002243D3" w14:paraId="4C99B9ED" w14:textId="77777777" w:rsidTr="00C10D3B">
        <w:trPr>
          <w:cantSplit/>
          <w:trHeight w:val="53"/>
          <w:jc w:val="center"/>
        </w:trPr>
        <w:tc>
          <w:tcPr>
            <w:tcW w:w="3823" w:type="dxa"/>
            <w:tcBorders>
              <w:bottom w:val="single" w:sz="4" w:space="0" w:color="auto"/>
            </w:tcBorders>
            <w:shd w:val="clear" w:color="auto" w:fill="E7E6E6"/>
          </w:tcPr>
          <w:p w14:paraId="38D22747" w14:textId="77777777" w:rsidR="002243D3" w:rsidRPr="0040557D" w:rsidRDefault="002243D3" w:rsidP="00C10D3B">
            <w:pPr>
              <w:pStyle w:val="Dalodstavce"/>
              <w:ind w:firstLine="0"/>
              <w:jc w:val="left"/>
              <w:rPr>
                <w:rFonts w:ascii="Times New Roman" w:hAnsi="Times New Roman"/>
                <w:b/>
                <w:bCs/>
              </w:rPr>
            </w:pPr>
            <w:r w:rsidRPr="0040557D">
              <w:rPr>
                <w:rFonts w:ascii="Times New Roman" w:hAnsi="Times New Roman"/>
                <w:bCs/>
              </w:rPr>
              <w:t>Ostatní</w:t>
            </w:r>
          </w:p>
        </w:tc>
        <w:tc>
          <w:tcPr>
            <w:tcW w:w="3823" w:type="dxa"/>
            <w:tcBorders>
              <w:bottom w:val="single" w:sz="4" w:space="0" w:color="auto"/>
            </w:tcBorders>
            <w:shd w:val="clear" w:color="auto" w:fill="E7E6E6"/>
          </w:tcPr>
          <w:p w14:paraId="7139AC73" w14:textId="77777777" w:rsidR="002243D3" w:rsidRPr="0040557D" w:rsidRDefault="002243D3" w:rsidP="00C10D3B">
            <w:pPr>
              <w:pStyle w:val="Dalodstavce"/>
              <w:ind w:firstLine="0"/>
              <w:jc w:val="center"/>
              <w:rPr>
                <w:rFonts w:ascii="Times New Roman" w:hAnsi="Times New Roman"/>
              </w:rPr>
            </w:pPr>
            <w:r w:rsidRPr="0040557D">
              <w:rPr>
                <w:rFonts w:ascii="Times New Roman" w:hAnsi="Times New Roman"/>
              </w:rPr>
              <w:t>1</w:t>
            </w:r>
          </w:p>
        </w:tc>
      </w:tr>
    </w:tbl>
    <w:p w14:paraId="407EA691" w14:textId="77777777" w:rsidR="002243D3" w:rsidRPr="00530AFB" w:rsidRDefault="002243D3" w:rsidP="002243D3">
      <w:pPr>
        <w:pStyle w:val="Odstavec1"/>
      </w:pPr>
    </w:p>
    <w:p w14:paraId="242DF710" w14:textId="22B224C5" w:rsidR="009836D0" w:rsidRDefault="00810B63" w:rsidP="00CD42EA">
      <w:pPr>
        <w:pStyle w:val="Nadpis1"/>
        <w:numPr>
          <w:ilvl w:val="0"/>
          <w:numId w:val="41"/>
        </w:numPr>
      </w:pPr>
      <w:bookmarkStart w:id="53" w:name="_Toc131699753"/>
      <w:r>
        <w:lastRenderedPageBreak/>
        <w:t>Diskuze</w:t>
      </w:r>
      <w:bookmarkEnd w:id="53"/>
      <w:r>
        <w:t xml:space="preserve"> </w:t>
      </w:r>
    </w:p>
    <w:p w14:paraId="04F0C76C" w14:textId="7C247EA8" w:rsidR="00223BAA" w:rsidRDefault="00223BAA" w:rsidP="00223BAA">
      <w:pPr>
        <w:spacing w:line="360" w:lineRule="auto"/>
        <w:jc w:val="both"/>
        <w:rPr>
          <w:rFonts w:ascii="Times New Roman" w:hAnsi="Times New Roman"/>
        </w:rPr>
      </w:pPr>
      <w:bookmarkStart w:id="54" w:name="_Toc20320073"/>
      <w:r w:rsidRPr="00223BAA">
        <w:rPr>
          <w:rFonts w:ascii="Times New Roman" w:hAnsi="Times New Roman"/>
        </w:rPr>
        <w:t>Ve své práci jsem se zajímala o zkoumanou oblast Novomlýnských nádrží. Jedná se o uměle vystavěnou vodní nádrž, která je kaskádou</w:t>
      </w:r>
      <w:r w:rsidR="00682501">
        <w:rPr>
          <w:rFonts w:ascii="Times New Roman" w:hAnsi="Times New Roman"/>
        </w:rPr>
        <w:t xml:space="preserve"> </w:t>
      </w:r>
      <w:r w:rsidRPr="00223BAA">
        <w:rPr>
          <w:rFonts w:ascii="Times New Roman" w:hAnsi="Times New Roman"/>
        </w:rPr>
        <w:t xml:space="preserve">tří mělkých nádrží. Ty jsou vybudovány na soutoku tří řek – Dyje, Jihlavy a Svratky. Z historického hlediska se nejedná o starou stavbu, neboť první použití vodního díla je datováno </w:t>
      </w:r>
      <w:r w:rsidR="00494D90">
        <w:rPr>
          <w:rFonts w:ascii="Times New Roman" w:hAnsi="Times New Roman"/>
        </w:rPr>
        <w:t>teprve od</w:t>
      </w:r>
      <w:r w:rsidRPr="00223BAA">
        <w:rPr>
          <w:rFonts w:ascii="Times New Roman" w:hAnsi="Times New Roman"/>
        </w:rPr>
        <w:t xml:space="preserve"> roku 1978, kdy bylo zapotřebí zredukovat záplavy v nivní oblasti a lužních lesů, které se zde v místech dnešních Novomlýnských nádrží vyskytovaly</w:t>
      </w:r>
      <w:r w:rsidR="00494D90">
        <w:rPr>
          <w:rFonts w:ascii="Times New Roman" w:hAnsi="Times New Roman"/>
        </w:rPr>
        <w:t xml:space="preserve"> (</w:t>
      </w:r>
      <w:proofErr w:type="spellStart"/>
      <w:r w:rsidR="00494D90">
        <w:rPr>
          <w:rFonts w:ascii="Times New Roman" w:hAnsi="Times New Roman"/>
        </w:rPr>
        <w:t>Broža</w:t>
      </w:r>
      <w:proofErr w:type="spellEnd"/>
      <w:r w:rsidR="00494D90">
        <w:rPr>
          <w:rFonts w:ascii="Times New Roman" w:hAnsi="Times New Roman"/>
        </w:rPr>
        <w:t>, 2005)</w:t>
      </w:r>
      <w:r w:rsidRPr="00223BAA">
        <w:rPr>
          <w:rFonts w:ascii="Times New Roman" w:hAnsi="Times New Roman"/>
        </w:rPr>
        <w:t xml:space="preserve">. </w:t>
      </w:r>
    </w:p>
    <w:p w14:paraId="727A152E" w14:textId="77777777" w:rsidR="009920C7" w:rsidRPr="009920C7" w:rsidRDefault="009920C7" w:rsidP="009920C7">
      <w:pPr>
        <w:spacing w:line="360" w:lineRule="auto"/>
        <w:ind w:firstLine="709"/>
        <w:jc w:val="both"/>
        <w:rPr>
          <w:rFonts w:ascii="Times New Roman" w:hAnsi="Times New Roman"/>
        </w:rPr>
      </w:pPr>
      <w:r w:rsidRPr="009920C7">
        <w:rPr>
          <w:rFonts w:ascii="Times New Roman" w:hAnsi="Times New Roman"/>
        </w:rPr>
        <w:t>V mé práci bylo provedeno měření fyzikálně-chemických podmínek vody. Dále byly determinovány nalezené taxony a byla zkoumaná abundance jednotlivých taxonomických skupin v daných částech roku. Výzkum probíhal během letního období roku 2021, v měsících květen, červenec a srpen.</w:t>
      </w:r>
    </w:p>
    <w:p w14:paraId="1E6B9C3F" w14:textId="0CC48BA7" w:rsidR="007E4D96" w:rsidRPr="00223BAA" w:rsidRDefault="007E4D96" w:rsidP="007E4D96">
      <w:pPr>
        <w:pStyle w:val="Nadpis2"/>
        <w:numPr>
          <w:ilvl w:val="1"/>
          <w:numId w:val="42"/>
        </w:numPr>
      </w:pPr>
      <w:bookmarkStart w:id="55" w:name="_Toc131699754"/>
      <w:r>
        <w:t>Fyzikálně-chemické parametry vody</w:t>
      </w:r>
      <w:bookmarkEnd w:id="55"/>
    </w:p>
    <w:p w14:paraId="6112C504" w14:textId="424030AB" w:rsidR="00D05C1F" w:rsidRDefault="00223BAA" w:rsidP="007E4D96">
      <w:pPr>
        <w:spacing w:line="360" w:lineRule="auto"/>
        <w:jc w:val="both"/>
        <w:rPr>
          <w:rFonts w:ascii="Times New Roman" w:hAnsi="Times New Roman"/>
        </w:rPr>
      </w:pPr>
      <w:r w:rsidRPr="00223BAA">
        <w:rPr>
          <w:rFonts w:ascii="Times New Roman" w:hAnsi="Times New Roman"/>
        </w:rPr>
        <w:t xml:space="preserve">Naměřené hodnoty teploty vody kolísaly a závisely na měsíci sběru. Nejnižší teploty byly </w:t>
      </w:r>
      <w:r w:rsidR="006F4E61">
        <w:rPr>
          <w:rFonts w:ascii="Times New Roman" w:hAnsi="Times New Roman"/>
        </w:rPr>
        <w:t>zjištěny</w:t>
      </w:r>
      <w:r w:rsidRPr="00223BAA">
        <w:rPr>
          <w:rFonts w:ascii="Times New Roman" w:hAnsi="Times New Roman"/>
        </w:rPr>
        <w:t xml:space="preserve"> v měsíci květnu, kde se průměrná teplota pohybovala okolo 15 °C. Naopak nejvyšší průměrná teplota byla naměřena v měsíci červenci a dosahovala hodnoty 25,9 °C. </w:t>
      </w:r>
      <w:r w:rsidR="00D05C1F">
        <w:rPr>
          <w:rFonts w:ascii="Times New Roman" w:hAnsi="Times New Roman"/>
        </w:rPr>
        <w:t>Zjištěné</w:t>
      </w:r>
      <w:r w:rsidR="00D05C1F" w:rsidRPr="00223BAA">
        <w:rPr>
          <w:rFonts w:ascii="Times New Roman" w:hAnsi="Times New Roman"/>
        </w:rPr>
        <w:t xml:space="preserve"> teploty vody v průběhu vegetační sezóny na Novomlýnských nádržích v roce 2021 byly na všech stanovištích velmi podobné. Důvodem může být podobný výběr lokalit nebo jejich zastínění, které má vliv na ohřev vody slunečním zářením (</w:t>
      </w:r>
      <w:proofErr w:type="spellStart"/>
      <w:r w:rsidR="00D05C1F" w:rsidRPr="00223BAA">
        <w:rPr>
          <w:rFonts w:ascii="Times New Roman" w:hAnsi="Times New Roman"/>
        </w:rPr>
        <w:t>Reynolds</w:t>
      </w:r>
      <w:proofErr w:type="spellEnd"/>
      <w:r w:rsidR="00D05C1F" w:rsidRPr="00223BAA">
        <w:rPr>
          <w:rFonts w:ascii="Times New Roman" w:hAnsi="Times New Roman"/>
        </w:rPr>
        <w:t xml:space="preserve">, 2006; </w:t>
      </w:r>
      <w:r w:rsidR="00A81605">
        <w:rPr>
          <w:rFonts w:ascii="Times New Roman" w:hAnsi="Times New Roman"/>
        </w:rPr>
        <w:br/>
      </w:r>
      <w:r w:rsidR="00D05C1F" w:rsidRPr="00223BAA">
        <w:rPr>
          <w:rFonts w:ascii="Times New Roman" w:hAnsi="Times New Roman"/>
        </w:rPr>
        <w:t xml:space="preserve">Poulíčková, 2011). </w:t>
      </w:r>
    </w:p>
    <w:p w14:paraId="5A859829" w14:textId="76E1E5AB" w:rsidR="00223BAA" w:rsidRPr="00223BAA" w:rsidRDefault="006F4E61" w:rsidP="00223BAA">
      <w:pPr>
        <w:spacing w:line="360" w:lineRule="auto"/>
        <w:ind w:firstLine="540"/>
        <w:jc w:val="both"/>
        <w:rPr>
          <w:rFonts w:ascii="Times New Roman" w:hAnsi="Times New Roman"/>
        </w:rPr>
      </w:pPr>
      <w:r>
        <w:rPr>
          <w:rFonts w:ascii="Times New Roman" w:hAnsi="Times New Roman"/>
        </w:rPr>
        <w:t>Na t</w:t>
      </w:r>
      <w:r w:rsidR="00223BAA" w:rsidRPr="00223BAA">
        <w:rPr>
          <w:rFonts w:ascii="Times New Roman" w:hAnsi="Times New Roman"/>
        </w:rPr>
        <w:t>eplot</w:t>
      </w:r>
      <w:r>
        <w:rPr>
          <w:rFonts w:ascii="Times New Roman" w:hAnsi="Times New Roman"/>
        </w:rPr>
        <w:t>u</w:t>
      </w:r>
      <w:r w:rsidR="00223BAA" w:rsidRPr="00223BAA">
        <w:rPr>
          <w:rFonts w:ascii="Times New Roman" w:hAnsi="Times New Roman"/>
        </w:rPr>
        <w:t xml:space="preserve"> vody</w:t>
      </w:r>
      <w:r>
        <w:rPr>
          <w:rFonts w:ascii="Times New Roman" w:hAnsi="Times New Roman"/>
        </w:rPr>
        <w:t xml:space="preserve"> mělo</w:t>
      </w:r>
      <w:r w:rsidR="00D05C1F">
        <w:rPr>
          <w:rFonts w:ascii="Times New Roman" w:hAnsi="Times New Roman"/>
        </w:rPr>
        <w:t xml:space="preserve"> však</w:t>
      </w:r>
      <w:r>
        <w:rPr>
          <w:rFonts w:ascii="Times New Roman" w:hAnsi="Times New Roman"/>
        </w:rPr>
        <w:t xml:space="preserve"> vliv</w:t>
      </w:r>
      <w:r w:rsidR="00D05C1F">
        <w:rPr>
          <w:rFonts w:ascii="Times New Roman" w:hAnsi="Times New Roman"/>
        </w:rPr>
        <w:t xml:space="preserve"> i</w:t>
      </w:r>
      <w:r>
        <w:rPr>
          <w:rFonts w:ascii="Times New Roman" w:hAnsi="Times New Roman"/>
        </w:rPr>
        <w:t xml:space="preserve"> počasí, které</w:t>
      </w:r>
      <w:r w:rsidR="00223BAA" w:rsidRPr="00223BAA">
        <w:rPr>
          <w:rFonts w:ascii="Times New Roman" w:hAnsi="Times New Roman"/>
        </w:rPr>
        <w:t xml:space="preserve"> v průběhu letních měsíců </w:t>
      </w:r>
      <w:r>
        <w:rPr>
          <w:rFonts w:ascii="Times New Roman" w:hAnsi="Times New Roman"/>
        </w:rPr>
        <w:t xml:space="preserve">panovalo </w:t>
      </w:r>
      <w:r w:rsidR="004658F8">
        <w:rPr>
          <w:rFonts w:ascii="Times New Roman" w:hAnsi="Times New Roman"/>
        </w:rPr>
        <w:br/>
      </w:r>
      <w:r>
        <w:rPr>
          <w:rFonts w:ascii="Times New Roman" w:hAnsi="Times New Roman"/>
        </w:rPr>
        <w:t xml:space="preserve">a tím tedy došlo k ovlivnění </w:t>
      </w:r>
      <w:r w:rsidR="00223BAA" w:rsidRPr="00223BAA">
        <w:rPr>
          <w:rFonts w:ascii="Times New Roman" w:hAnsi="Times New Roman"/>
        </w:rPr>
        <w:t>následující</w:t>
      </w:r>
      <w:r>
        <w:rPr>
          <w:rFonts w:ascii="Times New Roman" w:hAnsi="Times New Roman"/>
        </w:rPr>
        <w:t xml:space="preserve">ho </w:t>
      </w:r>
      <w:r w:rsidR="00223BAA" w:rsidRPr="00223BAA">
        <w:rPr>
          <w:rFonts w:ascii="Times New Roman" w:hAnsi="Times New Roman"/>
        </w:rPr>
        <w:t>sběr</w:t>
      </w:r>
      <w:r>
        <w:rPr>
          <w:rFonts w:ascii="Times New Roman" w:hAnsi="Times New Roman"/>
        </w:rPr>
        <w:t>u</w:t>
      </w:r>
      <w:r w:rsidR="00223BAA" w:rsidRPr="00223BAA">
        <w:rPr>
          <w:rFonts w:ascii="Times New Roman" w:hAnsi="Times New Roman"/>
        </w:rPr>
        <w:t xml:space="preserve">. Například mnou naměřené hodnoty teploty v měsíci srpnu </w:t>
      </w:r>
      <w:r w:rsidR="00D05C1F">
        <w:rPr>
          <w:rFonts w:ascii="Times New Roman" w:hAnsi="Times New Roman"/>
        </w:rPr>
        <w:t>byly zcela jistě ovlivněny nepřetržitými dešti před sběrem samotným.</w:t>
      </w:r>
      <w:r w:rsidR="00223BAA" w:rsidRPr="00223BAA">
        <w:rPr>
          <w:rFonts w:ascii="Times New Roman" w:hAnsi="Times New Roman"/>
        </w:rPr>
        <w:t xml:space="preserve"> </w:t>
      </w:r>
      <w:r w:rsidR="00D05C1F">
        <w:rPr>
          <w:rFonts w:ascii="Times New Roman" w:hAnsi="Times New Roman"/>
        </w:rPr>
        <w:t>Což způsobilo, že t</w:t>
      </w:r>
      <w:r w:rsidR="00223BAA" w:rsidRPr="00223BAA">
        <w:rPr>
          <w:rFonts w:ascii="Times New Roman" w:hAnsi="Times New Roman"/>
        </w:rPr>
        <w:t xml:space="preserve">eplota vody </w:t>
      </w:r>
      <w:r w:rsidR="00D05C1F">
        <w:rPr>
          <w:rFonts w:ascii="Times New Roman" w:hAnsi="Times New Roman"/>
        </w:rPr>
        <w:t xml:space="preserve">klesla </w:t>
      </w:r>
      <w:r w:rsidR="00223BAA" w:rsidRPr="00223BAA">
        <w:rPr>
          <w:rFonts w:ascii="Times New Roman" w:hAnsi="Times New Roman"/>
        </w:rPr>
        <w:t xml:space="preserve">dolů a její průměrné hodnoty dosahovaly 19,8 °C </w:t>
      </w:r>
      <w:r w:rsidR="00D05C1F">
        <w:rPr>
          <w:rFonts w:ascii="Times New Roman" w:hAnsi="Times New Roman"/>
        </w:rPr>
        <w:t xml:space="preserve"> (rozdíl t</w:t>
      </w:r>
      <w:r w:rsidR="00223BAA" w:rsidRPr="00223BAA">
        <w:rPr>
          <w:rFonts w:ascii="Times New Roman" w:hAnsi="Times New Roman"/>
        </w:rPr>
        <w:t>eplot</w:t>
      </w:r>
      <w:r w:rsidR="00D05C1F">
        <w:rPr>
          <w:rFonts w:ascii="Times New Roman" w:hAnsi="Times New Roman"/>
        </w:rPr>
        <w:t>y</w:t>
      </w:r>
      <w:r w:rsidR="00223BAA" w:rsidRPr="00223BAA">
        <w:rPr>
          <w:rFonts w:ascii="Times New Roman" w:hAnsi="Times New Roman"/>
        </w:rPr>
        <w:t xml:space="preserve"> vody za měsíc klesl o 6,1 °C</w:t>
      </w:r>
      <w:r w:rsidR="00D05C1F">
        <w:rPr>
          <w:rFonts w:ascii="Times New Roman" w:hAnsi="Times New Roman"/>
        </w:rPr>
        <w:t>)</w:t>
      </w:r>
      <w:r w:rsidR="00223BAA" w:rsidRPr="00223BAA">
        <w:rPr>
          <w:rFonts w:ascii="Times New Roman" w:hAnsi="Times New Roman"/>
        </w:rPr>
        <w:t>. Dle správy Povodí Moravy (Ministerstvo zemědělství, 202</w:t>
      </w:r>
      <w:r w:rsidR="00B727CD">
        <w:rPr>
          <w:rFonts w:ascii="Times New Roman" w:hAnsi="Times New Roman"/>
        </w:rPr>
        <w:t>2</w:t>
      </w:r>
      <w:r w:rsidR="00223BAA" w:rsidRPr="00223BAA">
        <w:rPr>
          <w:rFonts w:ascii="Times New Roman" w:hAnsi="Times New Roman"/>
        </w:rPr>
        <w:t>) byl rok 2021 charakteristický právě chladným a vlhkým létem, a naopak velmi suchými podzimními měsíci. Hydrometeorologická situace byla velmi podobná roku 2020 (Ministerstvo zemědělství, 202</w:t>
      </w:r>
      <w:r w:rsidR="00B727CD">
        <w:rPr>
          <w:rFonts w:ascii="Times New Roman" w:hAnsi="Times New Roman"/>
        </w:rPr>
        <w:t>2</w:t>
      </w:r>
      <w:r w:rsidR="00223BAA" w:rsidRPr="00223BAA">
        <w:rPr>
          <w:rFonts w:ascii="Times New Roman" w:hAnsi="Times New Roman"/>
        </w:rPr>
        <w:t>).</w:t>
      </w:r>
    </w:p>
    <w:p w14:paraId="522B3B01" w14:textId="697E04C9" w:rsidR="00223BAA" w:rsidRPr="00223BAA" w:rsidRDefault="00223BAA" w:rsidP="00223BAA">
      <w:pPr>
        <w:spacing w:line="360" w:lineRule="auto"/>
        <w:ind w:firstLine="540"/>
        <w:jc w:val="both"/>
        <w:rPr>
          <w:rFonts w:ascii="Times New Roman" w:hAnsi="Times New Roman"/>
        </w:rPr>
      </w:pPr>
      <w:r w:rsidRPr="00223BAA">
        <w:rPr>
          <w:rFonts w:ascii="Times New Roman" w:hAnsi="Times New Roman"/>
        </w:rPr>
        <w:lastRenderedPageBreak/>
        <w:t xml:space="preserve">Měřená konduktivita vody dosahovala krajních hodnot mezi 0,44 </w:t>
      </w:r>
      <w:proofErr w:type="spellStart"/>
      <w:r w:rsidR="009029CA">
        <w:rPr>
          <w:rFonts w:ascii="Times New Roman" w:hAnsi="Times New Roman"/>
        </w:rPr>
        <w:t>mS</w:t>
      </w:r>
      <w:proofErr w:type="spellEnd"/>
      <w:r w:rsidR="009029CA">
        <w:rPr>
          <w:rFonts w:ascii="Times New Roman" w:hAnsi="Times New Roman"/>
        </w:rPr>
        <w:t>/cm</w:t>
      </w:r>
      <w:r w:rsidRPr="00223BAA">
        <w:rPr>
          <w:rFonts w:ascii="Times New Roman" w:hAnsi="Times New Roman"/>
        </w:rPr>
        <w:t xml:space="preserve"> (lokalita V3 v měsíci srpnu) až 1,24 </w:t>
      </w:r>
      <w:proofErr w:type="spellStart"/>
      <w:r w:rsidR="009029CA">
        <w:rPr>
          <w:rFonts w:ascii="Times New Roman" w:hAnsi="Times New Roman"/>
        </w:rPr>
        <w:t>mS</w:t>
      </w:r>
      <w:proofErr w:type="spellEnd"/>
      <w:r w:rsidR="009029CA">
        <w:rPr>
          <w:rFonts w:ascii="Times New Roman" w:hAnsi="Times New Roman"/>
        </w:rPr>
        <w:t>/cm</w:t>
      </w:r>
      <w:r w:rsidRPr="00223BAA">
        <w:rPr>
          <w:rFonts w:ascii="Times New Roman" w:hAnsi="Times New Roman"/>
        </w:rPr>
        <w:t xml:space="preserve"> (lokalita S2 v měsíci květnu). Průměrné hodnoty konduktivity byly závislé na měsíci sběru: nejnižší průměrné hodnoty konduktivity byly naměřeny v měsíci srpnu (0,53</w:t>
      </w:r>
      <w:r w:rsidR="009E170B">
        <w:rPr>
          <w:rFonts w:ascii="Times New Roman" w:hAnsi="Times New Roman"/>
        </w:rPr>
        <w:t xml:space="preserve"> </w:t>
      </w:r>
      <w:proofErr w:type="spellStart"/>
      <w:r w:rsidR="009029CA">
        <w:rPr>
          <w:rFonts w:ascii="Times New Roman" w:hAnsi="Times New Roman"/>
        </w:rPr>
        <w:t>mS</w:t>
      </w:r>
      <w:proofErr w:type="spellEnd"/>
      <w:r w:rsidR="009029CA">
        <w:rPr>
          <w:rFonts w:ascii="Times New Roman" w:hAnsi="Times New Roman"/>
        </w:rPr>
        <w:t>/cm</w:t>
      </w:r>
      <w:r w:rsidRPr="00223BAA">
        <w:rPr>
          <w:rFonts w:ascii="Times New Roman" w:hAnsi="Times New Roman"/>
        </w:rPr>
        <w:t>), naopak nejvyšší v měsíci květnu (0,68</w:t>
      </w:r>
      <w:r w:rsidR="009E170B">
        <w:rPr>
          <w:rFonts w:ascii="Times New Roman" w:hAnsi="Times New Roman"/>
        </w:rPr>
        <w:t xml:space="preserve"> </w:t>
      </w:r>
      <w:proofErr w:type="spellStart"/>
      <w:r w:rsidR="009029CA">
        <w:rPr>
          <w:rFonts w:ascii="Times New Roman" w:hAnsi="Times New Roman"/>
        </w:rPr>
        <w:t>mS</w:t>
      </w:r>
      <w:proofErr w:type="spellEnd"/>
      <w:r w:rsidR="009029CA">
        <w:rPr>
          <w:rFonts w:ascii="Times New Roman" w:hAnsi="Times New Roman"/>
        </w:rPr>
        <w:t>/cm</w:t>
      </w:r>
      <w:r w:rsidRPr="00223BAA">
        <w:rPr>
          <w:rFonts w:ascii="Times New Roman" w:hAnsi="Times New Roman"/>
        </w:rPr>
        <w:t>). Bohužel nemáme dostupné informace, se kterými bych mohl</w:t>
      </w:r>
      <w:r w:rsidR="00D90522">
        <w:rPr>
          <w:rFonts w:ascii="Times New Roman" w:hAnsi="Times New Roman"/>
        </w:rPr>
        <w:t>a</w:t>
      </w:r>
      <w:r w:rsidRPr="00223BAA">
        <w:rPr>
          <w:rFonts w:ascii="Times New Roman" w:hAnsi="Times New Roman"/>
        </w:rPr>
        <w:t xml:space="preserve"> </w:t>
      </w:r>
      <w:r w:rsidR="00D90522">
        <w:rPr>
          <w:rFonts w:ascii="Times New Roman" w:hAnsi="Times New Roman"/>
        </w:rPr>
        <w:t>své</w:t>
      </w:r>
      <w:r w:rsidRPr="00223BAA">
        <w:rPr>
          <w:rFonts w:ascii="Times New Roman" w:hAnsi="Times New Roman"/>
        </w:rPr>
        <w:t xml:space="preserve"> hodnoty porovnat </w:t>
      </w:r>
      <w:r w:rsidR="008F30E1">
        <w:rPr>
          <w:rFonts w:ascii="Times New Roman" w:hAnsi="Times New Roman"/>
        </w:rPr>
        <w:br/>
      </w:r>
      <w:r w:rsidRPr="00223BAA">
        <w:rPr>
          <w:rFonts w:ascii="Times New Roman" w:hAnsi="Times New Roman"/>
        </w:rPr>
        <w:t>a srovnat. Můž</w:t>
      </w:r>
      <w:r w:rsidR="00073551">
        <w:rPr>
          <w:rFonts w:ascii="Times New Roman" w:hAnsi="Times New Roman"/>
        </w:rPr>
        <w:t>u</w:t>
      </w:r>
      <w:r w:rsidRPr="00223BAA">
        <w:rPr>
          <w:rFonts w:ascii="Times New Roman" w:hAnsi="Times New Roman"/>
        </w:rPr>
        <w:t xml:space="preserve"> ovšem předpokládat, že konduktivita vody mohla být ovlivněna </w:t>
      </w:r>
      <w:r w:rsidR="004658F8">
        <w:rPr>
          <w:rFonts w:ascii="Times New Roman" w:hAnsi="Times New Roman"/>
        </w:rPr>
        <w:br/>
      </w:r>
      <w:r w:rsidRPr="00223BAA">
        <w:rPr>
          <w:rFonts w:ascii="Times New Roman" w:hAnsi="Times New Roman"/>
        </w:rPr>
        <w:t>i počasím, protože srpnové vzorky byly sbírány v období dešťů a mohlo docházet k naředění povrchové vody vodou dešťovou (</w:t>
      </w:r>
      <w:proofErr w:type="spellStart"/>
      <w:r w:rsidRPr="00223BAA">
        <w:rPr>
          <w:rFonts w:ascii="Times New Roman" w:hAnsi="Times New Roman"/>
        </w:rPr>
        <w:t>Lellák</w:t>
      </w:r>
      <w:proofErr w:type="spellEnd"/>
      <w:r w:rsidRPr="00223BAA">
        <w:rPr>
          <w:rFonts w:ascii="Times New Roman" w:hAnsi="Times New Roman"/>
        </w:rPr>
        <w:t xml:space="preserve"> &amp; Kubíček, 1992). </w:t>
      </w:r>
      <w:r w:rsidR="00D90522">
        <w:rPr>
          <w:rFonts w:ascii="Times New Roman" w:hAnsi="Times New Roman"/>
        </w:rPr>
        <w:t>Dále konduktivita závisí také na teplotě nebo se zvyšuje přítokem komunálních vod, průmyslových odpadních vod nebo přidáváním organiky do vody (Adámek et al., 2010).</w:t>
      </w:r>
    </w:p>
    <w:p w14:paraId="5F837498" w14:textId="27D6885D" w:rsidR="00223BAA" w:rsidRDefault="00223BAA" w:rsidP="004658F8">
      <w:pPr>
        <w:spacing w:line="360" w:lineRule="auto"/>
        <w:ind w:firstLine="540"/>
        <w:jc w:val="both"/>
        <w:rPr>
          <w:rFonts w:ascii="Times New Roman" w:hAnsi="Times New Roman"/>
        </w:rPr>
      </w:pPr>
      <w:r w:rsidRPr="00223BAA">
        <w:rPr>
          <w:rFonts w:ascii="Times New Roman" w:hAnsi="Times New Roman"/>
        </w:rPr>
        <w:t>V neposlední řadě byly měřeny hodnoty pH.</w:t>
      </w:r>
      <w:r w:rsidR="00026EED">
        <w:rPr>
          <w:rFonts w:ascii="Times New Roman" w:hAnsi="Times New Roman"/>
        </w:rPr>
        <w:t xml:space="preserve"> </w:t>
      </w:r>
      <w:r w:rsidRPr="00223BAA">
        <w:rPr>
          <w:rFonts w:ascii="Times New Roman" w:hAnsi="Times New Roman"/>
        </w:rPr>
        <w:t>Hodnoty pH vody byly</w:t>
      </w:r>
      <w:r w:rsidR="00026EED">
        <w:rPr>
          <w:rFonts w:ascii="Times New Roman" w:hAnsi="Times New Roman"/>
        </w:rPr>
        <w:t xml:space="preserve"> u všech sběrů </w:t>
      </w:r>
      <w:r w:rsidRPr="00223BAA">
        <w:rPr>
          <w:rFonts w:ascii="Times New Roman" w:hAnsi="Times New Roman"/>
        </w:rPr>
        <w:t>slabě zásadité, zásaditost mohla být způsobena přítomností hydrogenuhličitanů nebo uhličitanů (docházelo k nedostatku vodíkových kationtů) (</w:t>
      </w:r>
      <w:proofErr w:type="spellStart"/>
      <w:r w:rsidRPr="00223BAA">
        <w:rPr>
          <w:rFonts w:ascii="Times New Roman" w:hAnsi="Times New Roman"/>
        </w:rPr>
        <w:t>Lellák</w:t>
      </w:r>
      <w:proofErr w:type="spellEnd"/>
      <w:r w:rsidRPr="00223BAA">
        <w:rPr>
          <w:rFonts w:ascii="Times New Roman" w:hAnsi="Times New Roman"/>
        </w:rPr>
        <w:t xml:space="preserve"> &amp; Kubíček, 1992). V žádném období nebyla naměřena hodnota, která by způsobila kyselost vody, tzv. nebylo zde velké množství oxidu uhličitého (ten tvoří ve vodním prostředí slabou kyselinu uhličitou) (Adámek et al., 2010). Hodnoty pH jsou závislé na fotosyntetických procesech </w:t>
      </w:r>
      <w:r w:rsidR="004658F8">
        <w:rPr>
          <w:rFonts w:ascii="Times New Roman" w:hAnsi="Times New Roman"/>
        </w:rPr>
        <w:br/>
      </w:r>
      <w:r w:rsidRPr="00223BAA">
        <w:rPr>
          <w:rFonts w:ascii="Times New Roman" w:hAnsi="Times New Roman"/>
        </w:rPr>
        <w:t xml:space="preserve">a denním cyklu, a proto </w:t>
      </w:r>
      <w:r w:rsidR="00026EED">
        <w:rPr>
          <w:rFonts w:ascii="Times New Roman" w:hAnsi="Times New Roman"/>
        </w:rPr>
        <w:t xml:space="preserve">naměřené </w:t>
      </w:r>
      <w:r w:rsidRPr="00223BAA">
        <w:rPr>
          <w:rFonts w:ascii="Times New Roman" w:hAnsi="Times New Roman"/>
        </w:rPr>
        <w:t xml:space="preserve">hodnoty pH během jediného sběru mohly </w:t>
      </w:r>
      <w:r w:rsidR="00026EED">
        <w:rPr>
          <w:rFonts w:ascii="Times New Roman" w:hAnsi="Times New Roman"/>
        </w:rPr>
        <w:t xml:space="preserve">mít různé hodnoty z důvodu sběru v odlišnou denní hodinu </w:t>
      </w:r>
      <w:r w:rsidRPr="00223BAA">
        <w:rPr>
          <w:rFonts w:ascii="Times New Roman" w:hAnsi="Times New Roman"/>
        </w:rPr>
        <w:t>(sběr samotný na devíti lokalitách trval okolo 4 hodin).</w:t>
      </w:r>
    </w:p>
    <w:p w14:paraId="3E4FD964" w14:textId="79B6C5E3" w:rsidR="007E4D96" w:rsidRPr="00223BAA" w:rsidRDefault="007E4D96" w:rsidP="007E4D96">
      <w:pPr>
        <w:pStyle w:val="Nadpis2"/>
        <w:numPr>
          <w:ilvl w:val="1"/>
          <w:numId w:val="42"/>
        </w:numPr>
      </w:pPr>
      <w:bookmarkStart w:id="56" w:name="_Toc131699755"/>
      <w:r>
        <w:t>Trofie vody</w:t>
      </w:r>
      <w:bookmarkEnd w:id="56"/>
    </w:p>
    <w:p w14:paraId="5C4ED0C6" w14:textId="1BBB7CC3" w:rsidR="00830344" w:rsidRDefault="00223BAA" w:rsidP="007E4D96">
      <w:pPr>
        <w:spacing w:line="360" w:lineRule="auto"/>
        <w:jc w:val="both"/>
        <w:rPr>
          <w:rFonts w:ascii="Times New Roman" w:hAnsi="Times New Roman"/>
        </w:rPr>
      </w:pPr>
      <w:r w:rsidRPr="00223BAA">
        <w:rPr>
          <w:rFonts w:ascii="Times New Roman" w:hAnsi="Times New Roman"/>
        </w:rPr>
        <w:t>Kromě fyzikálně-chemických faktorů vody bych ráda také zmínila úživnost (</w:t>
      </w:r>
      <w:proofErr w:type="spellStart"/>
      <w:r w:rsidRPr="00223BAA">
        <w:rPr>
          <w:rFonts w:ascii="Times New Roman" w:hAnsi="Times New Roman"/>
        </w:rPr>
        <w:t>trofii</w:t>
      </w:r>
      <w:proofErr w:type="spellEnd"/>
      <w:r w:rsidRPr="00223BAA">
        <w:rPr>
          <w:rFonts w:ascii="Times New Roman" w:hAnsi="Times New Roman"/>
        </w:rPr>
        <w:t xml:space="preserve">) vody na Nových Mlýnech. </w:t>
      </w:r>
      <w:r w:rsidR="00830344">
        <w:rPr>
          <w:rFonts w:ascii="Times New Roman" w:hAnsi="Times New Roman"/>
        </w:rPr>
        <w:t xml:space="preserve">V rámci své práce jsem nedělala podrobný chemický výzkum vody (měření fosforečnanů nebo dusičnanů ve vodě), přesto mohu dle vyskytujících se druhů </w:t>
      </w:r>
      <w:r w:rsidR="00BB225E">
        <w:rPr>
          <w:rFonts w:ascii="Times New Roman" w:hAnsi="Times New Roman"/>
        </w:rPr>
        <w:t>ze</w:t>
      </w:r>
      <w:r w:rsidR="00830344">
        <w:rPr>
          <w:rFonts w:ascii="Times New Roman" w:hAnsi="Times New Roman"/>
        </w:rPr>
        <w:t xml:space="preserve"> sinic a řas odhadnout, jakou jakost (</w:t>
      </w:r>
      <w:proofErr w:type="spellStart"/>
      <w:r w:rsidR="00830344">
        <w:rPr>
          <w:rFonts w:ascii="Times New Roman" w:hAnsi="Times New Roman"/>
        </w:rPr>
        <w:t>trofii</w:t>
      </w:r>
      <w:proofErr w:type="spellEnd"/>
      <w:r w:rsidR="00830344">
        <w:rPr>
          <w:rFonts w:ascii="Times New Roman" w:hAnsi="Times New Roman"/>
        </w:rPr>
        <w:t xml:space="preserve">) vody mohly jednotlivé nádrže mít </w:t>
      </w:r>
      <w:r w:rsidR="00C826C5">
        <w:rPr>
          <w:rFonts w:ascii="Times New Roman" w:hAnsi="Times New Roman"/>
        </w:rPr>
        <w:t>(</w:t>
      </w:r>
      <w:r w:rsidR="004E57B1">
        <w:rPr>
          <w:rFonts w:ascii="Times New Roman" w:hAnsi="Times New Roman"/>
        </w:rPr>
        <w:t xml:space="preserve">Poulíčková, 2011; </w:t>
      </w:r>
      <w:r w:rsidR="00C826C5">
        <w:rPr>
          <w:rFonts w:ascii="Times New Roman" w:hAnsi="Times New Roman"/>
        </w:rPr>
        <w:t>Kaštovský et al., 2018a</w:t>
      </w:r>
      <w:r w:rsidR="004E57B1">
        <w:rPr>
          <w:rFonts w:ascii="Times New Roman" w:hAnsi="Times New Roman"/>
        </w:rPr>
        <w:t>;</w:t>
      </w:r>
      <w:r w:rsidR="00C826C5">
        <w:rPr>
          <w:rFonts w:ascii="Times New Roman" w:hAnsi="Times New Roman"/>
        </w:rPr>
        <w:t xml:space="preserve"> Kaštovský et al., 2018b)</w:t>
      </w:r>
      <w:r w:rsidR="00623576">
        <w:rPr>
          <w:rFonts w:ascii="Times New Roman" w:hAnsi="Times New Roman"/>
        </w:rPr>
        <w:t>.</w:t>
      </w:r>
    </w:p>
    <w:p w14:paraId="1A29FF20" w14:textId="79D39007" w:rsidR="00612115" w:rsidRDefault="00830344" w:rsidP="00830344">
      <w:pPr>
        <w:spacing w:line="360" w:lineRule="auto"/>
        <w:ind w:firstLine="360"/>
        <w:jc w:val="both"/>
        <w:rPr>
          <w:rFonts w:ascii="Times New Roman" w:hAnsi="Times New Roman"/>
        </w:rPr>
      </w:pPr>
      <w:r>
        <w:rPr>
          <w:rFonts w:ascii="Times New Roman" w:hAnsi="Times New Roman"/>
        </w:rPr>
        <w:t xml:space="preserve">Dle správy Povodí Moravy z roku 2021 </w:t>
      </w:r>
      <w:r w:rsidRPr="00223BAA">
        <w:rPr>
          <w:rFonts w:ascii="Times New Roman" w:hAnsi="Times New Roman"/>
        </w:rPr>
        <w:t>(Ministerstvo Zemědělství, 202</w:t>
      </w:r>
      <w:r>
        <w:rPr>
          <w:rFonts w:ascii="Times New Roman" w:hAnsi="Times New Roman"/>
        </w:rPr>
        <w:t>2</w:t>
      </w:r>
      <w:r w:rsidRPr="00223BAA">
        <w:rPr>
          <w:rFonts w:ascii="Times New Roman" w:hAnsi="Times New Roman"/>
        </w:rPr>
        <w:t xml:space="preserve">)  </w:t>
      </w:r>
      <w:r>
        <w:rPr>
          <w:rFonts w:ascii="Times New Roman" w:hAnsi="Times New Roman"/>
        </w:rPr>
        <w:t>byla v</w:t>
      </w:r>
      <w:r w:rsidR="00223BAA" w:rsidRPr="00223BAA">
        <w:rPr>
          <w:rFonts w:ascii="Times New Roman" w:hAnsi="Times New Roman"/>
        </w:rPr>
        <w:t xml:space="preserve">oda </w:t>
      </w:r>
      <w:r w:rsidR="004658F8">
        <w:rPr>
          <w:rFonts w:ascii="Times New Roman" w:hAnsi="Times New Roman"/>
        </w:rPr>
        <w:br/>
      </w:r>
      <w:r w:rsidR="00223BAA" w:rsidRPr="00223BAA">
        <w:rPr>
          <w:rFonts w:ascii="Times New Roman" w:hAnsi="Times New Roman"/>
        </w:rPr>
        <w:t xml:space="preserve">v Dolní nádrži Nové Mlýny klasifikována jako nádrž s velmi vysokou </w:t>
      </w:r>
      <w:proofErr w:type="spellStart"/>
      <w:r w:rsidR="00223BAA" w:rsidRPr="00223BAA">
        <w:rPr>
          <w:rFonts w:ascii="Times New Roman" w:hAnsi="Times New Roman"/>
        </w:rPr>
        <w:t>trofií</w:t>
      </w:r>
      <w:proofErr w:type="spellEnd"/>
      <w:r w:rsidR="00223BAA" w:rsidRPr="00223BAA">
        <w:rPr>
          <w:rFonts w:ascii="Times New Roman" w:hAnsi="Times New Roman"/>
        </w:rPr>
        <w:t xml:space="preserve">, až hypertrofií, kde došlo k výraznému zhoršení vody a přemnožení sinic v porovnání s minulými roky. </w:t>
      </w:r>
      <w:r w:rsidR="00223BAA" w:rsidRPr="00223BAA">
        <w:rPr>
          <w:rFonts w:ascii="Times New Roman" w:hAnsi="Times New Roman"/>
        </w:rPr>
        <w:lastRenderedPageBreak/>
        <w:t>Silně eutrofní byla klasifikována také Horní nádrž Nové Mlýny (Ministerstvo zemědělství, 202</w:t>
      </w:r>
      <w:r w:rsidR="00B727CD">
        <w:rPr>
          <w:rFonts w:ascii="Times New Roman" w:hAnsi="Times New Roman"/>
        </w:rPr>
        <w:t>2</w:t>
      </w:r>
      <w:r w:rsidR="00223BAA" w:rsidRPr="00223BAA">
        <w:rPr>
          <w:rFonts w:ascii="Times New Roman" w:hAnsi="Times New Roman"/>
        </w:rPr>
        <w:t>). V článku nebyla porovnána Střední nádrž Nové Mlýny, přesto mohu</w:t>
      </w:r>
      <w:r w:rsidR="00612115">
        <w:rPr>
          <w:rFonts w:ascii="Times New Roman" w:hAnsi="Times New Roman"/>
        </w:rPr>
        <w:t xml:space="preserve"> i já ze svých výsledků</w:t>
      </w:r>
      <w:r w:rsidR="00223BAA" w:rsidRPr="00223BAA">
        <w:rPr>
          <w:rFonts w:ascii="Times New Roman" w:hAnsi="Times New Roman"/>
        </w:rPr>
        <w:t xml:space="preserve"> </w:t>
      </w:r>
      <w:proofErr w:type="spellStart"/>
      <w:r w:rsidR="00223BAA" w:rsidRPr="00223BAA">
        <w:rPr>
          <w:rFonts w:ascii="Times New Roman" w:hAnsi="Times New Roman"/>
        </w:rPr>
        <w:t>trofii</w:t>
      </w:r>
      <w:proofErr w:type="spellEnd"/>
      <w:r w:rsidR="00223BAA" w:rsidRPr="00223BAA">
        <w:rPr>
          <w:rFonts w:ascii="Times New Roman" w:hAnsi="Times New Roman"/>
        </w:rPr>
        <w:t> </w:t>
      </w:r>
      <w:r w:rsidR="00492827">
        <w:rPr>
          <w:rFonts w:ascii="Times New Roman" w:hAnsi="Times New Roman"/>
        </w:rPr>
        <w:t xml:space="preserve">v </w:t>
      </w:r>
      <w:r w:rsidR="00223BAA" w:rsidRPr="00223BAA">
        <w:rPr>
          <w:rFonts w:ascii="Times New Roman" w:hAnsi="Times New Roman"/>
        </w:rPr>
        <w:t xml:space="preserve">této nádrži </w:t>
      </w:r>
      <w:r w:rsidR="00F81BB2">
        <w:rPr>
          <w:rFonts w:ascii="Times New Roman" w:hAnsi="Times New Roman"/>
        </w:rPr>
        <w:t>odhadnout</w:t>
      </w:r>
      <w:r w:rsidR="00223BAA" w:rsidRPr="00223BAA">
        <w:rPr>
          <w:rFonts w:ascii="Times New Roman" w:hAnsi="Times New Roman"/>
        </w:rPr>
        <w:t xml:space="preserve"> dle nalezených druhů řas a sinic. Bioindikátory z řad řas, které jsou charakteristické pro vodu eutrofní až hypertrofní patří</w:t>
      </w:r>
      <w:r w:rsidR="00CF3077">
        <w:rPr>
          <w:rFonts w:ascii="Times New Roman" w:hAnsi="Times New Roman"/>
        </w:rPr>
        <w:t>cí</w:t>
      </w:r>
      <w:r w:rsidR="00223BAA" w:rsidRPr="00223BAA">
        <w:rPr>
          <w:rFonts w:ascii="Times New Roman" w:hAnsi="Times New Roman"/>
        </w:rPr>
        <w:t xml:space="preserve"> </w:t>
      </w:r>
      <w:r w:rsidR="00612115">
        <w:rPr>
          <w:rFonts w:ascii="Times New Roman" w:hAnsi="Times New Roman"/>
        </w:rPr>
        <w:t>do</w:t>
      </w:r>
      <w:r w:rsidR="00223BAA" w:rsidRPr="00223BAA">
        <w:rPr>
          <w:rFonts w:ascii="Times New Roman" w:hAnsi="Times New Roman"/>
        </w:rPr>
        <w:t xml:space="preserve"> skupiny </w:t>
      </w:r>
      <w:proofErr w:type="spellStart"/>
      <w:r w:rsidR="00223BAA" w:rsidRPr="00223BAA">
        <w:rPr>
          <w:rFonts w:ascii="Times New Roman" w:hAnsi="Times New Roman"/>
        </w:rPr>
        <w:t>Bacillariophyceae</w:t>
      </w:r>
      <w:proofErr w:type="spellEnd"/>
      <w:r w:rsidR="00612115">
        <w:rPr>
          <w:rFonts w:ascii="Times New Roman" w:hAnsi="Times New Roman"/>
        </w:rPr>
        <w:t>:</w:t>
      </w:r>
    </w:p>
    <w:p w14:paraId="6A89E162" w14:textId="7B39F33A" w:rsidR="00612115" w:rsidRDefault="00223BAA" w:rsidP="00612115">
      <w:pPr>
        <w:pStyle w:val="Odstavecseseznamem"/>
        <w:numPr>
          <w:ilvl w:val="0"/>
          <w:numId w:val="20"/>
        </w:numPr>
        <w:spacing w:line="360" w:lineRule="auto"/>
        <w:jc w:val="both"/>
        <w:rPr>
          <w:rFonts w:ascii="Times New Roman" w:hAnsi="Times New Roman"/>
        </w:rPr>
      </w:pPr>
      <w:proofErr w:type="spellStart"/>
      <w:r w:rsidRPr="00612115">
        <w:rPr>
          <w:rFonts w:ascii="Times New Roman" w:hAnsi="Times New Roman"/>
          <w:i/>
          <w:iCs/>
        </w:rPr>
        <w:t>Stephanodiscus</w:t>
      </w:r>
      <w:proofErr w:type="spellEnd"/>
      <w:r w:rsidRPr="00612115">
        <w:rPr>
          <w:rFonts w:ascii="Times New Roman" w:hAnsi="Times New Roman"/>
          <w:i/>
          <w:iCs/>
        </w:rPr>
        <w:t xml:space="preserve"> </w:t>
      </w:r>
      <w:proofErr w:type="spellStart"/>
      <w:r w:rsidRPr="00612115">
        <w:rPr>
          <w:rFonts w:ascii="Times New Roman" w:hAnsi="Times New Roman"/>
          <w:i/>
          <w:iCs/>
        </w:rPr>
        <w:t>hantzschii</w:t>
      </w:r>
      <w:proofErr w:type="spellEnd"/>
      <w:r w:rsidRPr="00612115">
        <w:rPr>
          <w:rFonts w:ascii="Times New Roman" w:hAnsi="Times New Roman"/>
        </w:rPr>
        <w:t>, ten je dokonce považován za dominantní indikační druh eutrofních vod (</w:t>
      </w:r>
      <w:proofErr w:type="spellStart"/>
      <w:r w:rsidRPr="00612115">
        <w:rPr>
          <w:rFonts w:ascii="Times New Roman" w:hAnsi="Times New Roman"/>
        </w:rPr>
        <w:t>Hall</w:t>
      </w:r>
      <w:proofErr w:type="spellEnd"/>
      <w:r w:rsidRPr="00612115">
        <w:rPr>
          <w:rFonts w:ascii="Times New Roman" w:hAnsi="Times New Roman"/>
        </w:rPr>
        <w:t xml:space="preserve"> &amp; </w:t>
      </w:r>
      <w:proofErr w:type="spellStart"/>
      <w:r w:rsidRPr="00612115">
        <w:rPr>
          <w:rFonts w:ascii="Times New Roman" w:hAnsi="Times New Roman"/>
        </w:rPr>
        <w:t>Smoll</w:t>
      </w:r>
      <w:proofErr w:type="spellEnd"/>
      <w:r w:rsidRPr="00612115">
        <w:rPr>
          <w:rFonts w:ascii="Times New Roman" w:hAnsi="Times New Roman"/>
        </w:rPr>
        <w:t>, 1992)</w:t>
      </w:r>
      <w:r w:rsidR="00612115">
        <w:rPr>
          <w:rFonts w:ascii="Times New Roman" w:hAnsi="Times New Roman"/>
        </w:rPr>
        <w:t>;</w:t>
      </w:r>
    </w:p>
    <w:p w14:paraId="6FA331D3" w14:textId="71A9411A" w:rsidR="00612115" w:rsidRDefault="00223BAA" w:rsidP="00612115">
      <w:pPr>
        <w:pStyle w:val="Odstavecseseznamem"/>
        <w:numPr>
          <w:ilvl w:val="0"/>
          <w:numId w:val="20"/>
        </w:numPr>
        <w:spacing w:line="360" w:lineRule="auto"/>
        <w:jc w:val="both"/>
        <w:rPr>
          <w:rFonts w:ascii="Times New Roman" w:hAnsi="Times New Roman"/>
        </w:rPr>
      </w:pPr>
      <w:proofErr w:type="spellStart"/>
      <w:r w:rsidRPr="00612115">
        <w:rPr>
          <w:rFonts w:ascii="Times New Roman" w:hAnsi="Times New Roman"/>
          <w:i/>
          <w:iCs/>
        </w:rPr>
        <w:t>Aulacoseira</w:t>
      </w:r>
      <w:proofErr w:type="spellEnd"/>
      <w:r w:rsidRPr="00612115">
        <w:rPr>
          <w:rFonts w:ascii="Times New Roman" w:hAnsi="Times New Roman"/>
          <w:i/>
          <w:iCs/>
        </w:rPr>
        <w:t xml:space="preserve"> </w:t>
      </w:r>
      <w:proofErr w:type="spellStart"/>
      <w:r w:rsidRPr="00612115">
        <w:rPr>
          <w:rFonts w:ascii="Times New Roman" w:hAnsi="Times New Roman"/>
          <w:i/>
          <w:iCs/>
        </w:rPr>
        <w:t>granulata</w:t>
      </w:r>
      <w:proofErr w:type="spellEnd"/>
      <w:r w:rsidRPr="00612115">
        <w:rPr>
          <w:rFonts w:ascii="Times New Roman" w:hAnsi="Times New Roman"/>
        </w:rPr>
        <w:t xml:space="preserve"> (</w:t>
      </w:r>
      <w:proofErr w:type="spellStart"/>
      <w:r w:rsidRPr="00612115">
        <w:rPr>
          <w:rFonts w:ascii="Times New Roman" w:hAnsi="Times New Roman"/>
        </w:rPr>
        <w:t>Goméz</w:t>
      </w:r>
      <w:proofErr w:type="spellEnd"/>
      <w:r w:rsidRPr="00612115">
        <w:rPr>
          <w:rFonts w:ascii="Times New Roman" w:hAnsi="Times New Roman"/>
        </w:rPr>
        <w:t xml:space="preserve"> et al., 1995)</w:t>
      </w:r>
      <w:r w:rsidR="00CF3077">
        <w:rPr>
          <w:rFonts w:ascii="Times New Roman" w:hAnsi="Times New Roman"/>
        </w:rPr>
        <w:t>,</w:t>
      </w:r>
    </w:p>
    <w:p w14:paraId="05337F94" w14:textId="4331AE34" w:rsidR="00CF3077" w:rsidRDefault="00CF3077" w:rsidP="00CF3077">
      <w:pPr>
        <w:spacing w:line="360" w:lineRule="auto"/>
        <w:jc w:val="both"/>
        <w:rPr>
          <w:rFonts w:ascii="Times New Roman" w:hAnsi="Times New Roman"/>
        </w:rPr>
      </w:pPr>
      <w:r>
        <w:rPr>
          <w:rFonts w:ascii="Times New Roman" w:hAnsi="Times New Roman"/>
        </w:rPr>
        <w:t xml:space="preserve">nebo patřící do skupiny </w:t>
      </w:r>
      <w:proofErr w:type="spellStart"/>
      <w:r>
        <w:rPr>
          <w:rFonts w:ascii="Times New Roman" w:hAnsi="Times New Roman"/>
        </w:rPr>
        <w:t>Chlorophyta</w:t>
      </w:r>
      <w:proofErr w:type="spellEnd"/>
      <w:r>
        <w:rPr>
          <w:rFonts w:ascii="Times New Roman" w:hAnsi="Times New Roman"/>
        </w:rPr>
        <w:t xml:space="preserve"> (Kaštovský et al., 2018</w:t>
      </w:r>
      <w:r w:rsidR="0051430D">
        <w:rPr>
          <w:rFonts w:ascii="Times New Roman" w:hAnsi="Times New Roman"/>
        </w:rPr>
        <w:t>b</w:t>
      </w:r>
      <w:r>
        <w:rPr>
          <w:rFonts w:ascii="Times New Roman" w:hAnsi="Times New Roman"/>
        </w:rPr>
        <w:t>):</w:t>
      </w:r>
    </w:p>
    <w:p w14:paraId="66D1AA87" w14:textId="1361F983" w:rsidR="00CF3077" w:rsidRDefault="00CF3077" w:rsidP="00CF3077">
      <w:pPr>
        <w:pStyle w:val="Odstavecseseznamem"/>
        <w:numPr>
          <w:ilvl w:val="0"/>
          <w:numId w:val="20"/>
        </w:numPr>
        <w:spacing w:line="360" w:lineRule="auto"/>
        <w:jc w:val="both"/>
        <w:rPr>
          <w:rFonts w:ascii="Times New Roman" w:hAnsi="Times New Roman"/>
        </w:rPr>
      </w:pPr>
      <w:proofErr w:type="spellStart"/>
      <w:r w:rsidRPr="002733AB">
        <w:rPr>
          <w:rFonts w:ascii="Times New Roman" w:hAnsi="Times New Roman"/>
          <w:i/>
          <w:iCs/>
        </w:rPr>
        <w:t>Desmodesmus</w:t>
      </w:r>
      <w:proofErr w:type="spellEnd"/>
      <w:r w:rsidRPr="002733AB">
        <w:rPr>
          <w:rFonts w:ascii="Times New Roman" w:hAnsi="Times New Roman"/>
          <w:i/>
          <w:iCs/>
        </w:rPr>
        <w:t xml:space="preserve"> </w:t>
      </w:r>
      <w:proofErr w:type="spellStart"/>
      <w:r w:rsidRPr="002733AB">
        <w:rPr>
          <w:rFonts w:ascii="Times New Roman" w:hAnsi="Times New Roman"/>
          <w:i/>
          <w:iCs/>
        </w:rPr>
        <w:t>communis</w:t>
      </w:r>
      <w:proofErr w:type="spellEnd"/>
      <w:r>
        <w:rPr>
          <w:rFonts w:ascii="Times New Roman" w:hAnsi="Times New Roman"/>
        </w:rPr>
        <w:t>, plankton eutrofních vod</w:t>
      </w:r>
      <w:r w:rsidR="0079436C">
        <w:rPr>
          <w:rFonts w:ascii="Times New Roman" w:hAnsi="Times New Roman"/>
        </w:rPr>
        <w:t>;</w:t>
      </w:r>
    </w:p>
    <w:p w14:paraId="30ADE08C" w14:textId="149B1471" w:rsidR="0079436C" w:rsidRPr="00CF3077" w:rsidRDefault="002B1F02" w:rsidP="00CF3077">
      <w:pPr>
        <w:pStyle w:val="Odstavecseseznamem"/>
        <w:numPr>
          <w:ilvl w:val="0"/>
          <w:numId w:val="20"/>
        </w:numPr>
        <w:spacing w:line="360" w:lineRule="auto"/>
        <w:jc w:val="both"/>
        <w:rPr>
          <w:rFonts w:ascii="Times New Roman" w:hAnsi="Times New Roman"/>
        </w:rPr>
      </w:pPr>
      <w:proofErr w:type="spellStart"/>
      <w:r w:rsidRPr="002733AB">
        <w:rPr>
          <w:rFonts w:ascii="Times New Roman" w:hAnsi="Times New Roman"/>
          <w:i/>
          <w:iCs/>
        </w:rPr>
        <w:t>Tetradesmus</w:t>
      </w:r>
      <w:proofErr w:type="spellEnd"/>
      <w:r w:rsidRPr="002733AB">
        <w:rPr>
          <w:rFonts w:ascii="Times New Roman" w:hAnsi="Times New Roman"/>
          <w:i/>
          <w:iCs/>
        </w:rPr>
        <w:t xml:space="preserve"> </w:t>
      </w:r>
      <w:proofErr w:type="spellStart"/>
      <w:r w:rsidRPr="002733AB">
        <w:rPr>
          <w:rFonts w:ascii="Times New Roman" w:hAnsi="Times New Roman"/>
          <w:i/>
          <w:iCs/>
        </w:rPr>
        <w:t>acuminatus</w:t>
      </w:r>
      <w:proofErr w:type="spellEnd"/>
      <w:r>
        <w:rPr>
          <w:rFonts w:ascii="Times New Roman" w:hAnsi="Times New Roman"/>
        </w:rPr>
        <w:t xml:space="preserve">, plankton eutrofních až </w:t>
      </w:r>
      <w:proofErr w:type="spellStart"/>
      <w:r>
        <w:rPr>
          <w:rFonts w:ascii="Times New Roman" w:hAnsi="Times New Roman"/>
        </w:rPr>
        <w:t>hypertrofních</w:t>
      </w:r>
      <w:proofErr w:type="spellEnd"/>
      <w:r>
        <w:rPr>
          <w:rFonts w:ascii="Times New Roman" w:hAnsi="Times New Roman"/>
        </w:rPr>
        <w:t xml:space="preserve"> vod.</w:t>
      </w:r>
    </w:p>
    <w:p w14:paraId="511CE640" w14:textId="1CA2FFCF" w:rsidR="00223BAA" w:rsidRPr="00612115" w:rsidRDefault="00223BAA" w:rsidP="00612115">
      <w:pPr>
        <w:spacing w:line="360" w:lineRule="auto"/>
        <w:ind w:firstLine="360"/>
        <w:jc w:val="both"/>
        <w:rPr>
          <w:rFonts w:ascii="Times New Roman" w:hAnsi="Times New Roman"/>
        </w:rPr>
      </w:pPr>
      <w:r w:rsidRPr="00612115">
        <w:rPr>
          <w:rFonts w:ascii="Times New Roman" w:hAnsi="Times New Roman"/>
        </w:rPr>
        <w:t xml:space="preserve">Dle Poulíčkové (2011) se v eutrofních vodách shromažďuje </w:t>
      </w:r>
      <w:r w:rsidR="00830344">
        <w:rPr>
          <w:rFonts w:ascii="Times New Roman" w:hAnsi="Times New Roman"/>
        </w:rPr>
        <w:t xml:space="preserve">také </w:t>
      </w:r>
      <w:r w:rsidRPr="00612115">
        <w:rPr>
          <w:rFonts w:ascii="Times New Roman" w:hAnsi="Times New Roman"/>
        </w:rPr>
        <w:t>biomasa sinic, které vytvářejí vodní květ. To je v našich oblastech typické hlavně v letním období. Mezi</w:t>
      </w:r>
      <w:r w:rsidR="00612115">
        <w:rPr>
          <w:rFonts w:ascii="Times New Roman" w:hAnsi="Times New Roman"/>
        </w:rPr>
        <w:t xml:space="preserve"> </w:t>
      </w:r>
      <w:r w:rsidRPr="00612115">
        <w:rPr>
          <w:rFonts w:ascii="Times New Roman" w:hAnsi="Times New Roman"/>
        </w:rPr>
        <w:t xml:space="preserve">významné rody, které </w:t>
      </w:r>
      <w:r w:rsidR="00612115">
        <w:rPr>
          <w:rFonts w:ascii="Times New Roman" w:hAnsi="Times New Roman"/>
        </w:rPr>
        <w:t xml:space="preserve">jej </w:t>
      </w:r>
      <w:r w:rsidRPr="00612115">
        <w:rPr>
          <w:rFonts w:ascii="Times New Roman" w:hAnsi="Times New Roman"/>
        </w:rPr>
        <w:t xml:space="preserve">způsobují  můžeme zařadit rody </w:t>
      </w:r>
      <w:proofErr w:type="spellStart"/>
      <w:r w:rsidRPr="00612115">
        <w:rPr>
          <w:rFonts w:ascii="Times New Roman" w:hAnsi="Times New Roman"/>
          <w:i/>
          <w:iCs/>
        </w:rPr>
        <w:t>Microcystis</w:t>
      </w:r>
      <w:proofErr w:type="spellEnd"/>
      <w:r w:rsidRPr="00612115">
        <w:rPr>
          <w:rFonts w:ascii="Times New Roman" w:hAnsi="Times New Roman"/>
        </w:rPr>
        <w:t xml:space="preserve">, </w:t>
      </w:r>
      <w:proofErr w:type="spellStart"/>
      <w:r w:rsidRPr="00612115">
        <w:rPr>
          <w:rFonts w:ascii="Times New Roman" w:hAnsi="Times New Roman"/>
          <w:i/>
          <w:iCs/>
        </w:rPr>
        <w:t>Aphanizomenon</w:t>
      </w:r>
      <w:proofErr w:type="spellEnd"/>
      <w:r w:rsidRPr="00612115">
        <w:rPr>
          <w:rFonts w:ascii="Times New Roman" w:hAnsi="Times New Roman"/>
        </w:rPr>
        <w:t xml:space="preserve"> nebo </w:t>
      </w:r>
      <w:proofErr w:type="spellStart"/>
      <w:r w:rsidRPr="00612115">
        <w:rPr>
          <w:rFonts w:ascii="Times New Roman" w:hAnsi="Times New Roman"/>
          <w:i/>
          <w:iCs/>
        </w:rPr>
        <w:t>Anabaena</w:t>
      </w:r>
      <w:proofErr w:type="spellEnd"/>
      <w:r w:rsidRPr="00612115">
        <w:rPr>
          <w:rFonts w:ascii="Times New Roman" w:hAnsi="Times New Roman"/>
        </w:rPr>
        <w:t xml:space="preserve">. </w:t>
      </w:r>
    </w:p>
    <w:p w14:paraId="5CBA08D4" w14:textId="00798FD4" w:rsidR="00223BAA" w:rsidRPr="00223BAA" w:rsidRDefault="00612115" w:rsidP="00223BAA">
      <w:pPr>
        <w:spacing w:line="360" w:lineRule="auto"/>
        <w:ind w:firstLine="540"/>
        <w:jc w:val="both"/>
        <w:rPr>
          <w:rFonts w:ascii="Times New Roman" w:hAnsi="Times New Roman"/>
        </w:rPr>
      </w:pPr>
      <w:proofErr w:type="spellStart"/>
      <w:r w:rsidRPr="00223BAA">
        <w:rPr>
          <w:rFonts w:ascii="Times New Roman" w:hAnsi="Times New Roman"/>
        </w:rPr>
        <w:t>Heteša</w:t>
      </w:r>
      <w:proofErr w:type="spellEnd"/>
      <w:r w:rsidRPr="00223BAA">
        <w:rPr>
          <w:rFonts w:ascii="Times New Roman" w:hAnsi="Times New Roman"/>
        </w:rPr>
        <w:t xml:space="preserve"> et al., (2012) poukázal již v roce 2012, že je Dolní nádrž Nových Mlýnů velmi postižena silným vodním květem, hlavně sinicí druhu </w:t>
      </w:r>
      <w:proofErr w:type="spellStart"/>
      <w:r w:rsidRPr="00223BAA">
        <w:rPr>
          <w:rFonts w:ascii="Times New Roman" w:hAnsi="Times New Roman"/>
          <w:i/>
          <w:iCs/>
        </w:rPr>
        <w:t>Microcystis</w:t>
      </w:r>
      <w:proofErr w:type="spellEnd"/>
      <w:r w:rsidRPr="00223BAA">
        <w:rPr>
          <w:rFonts w:ascii="Times New Roman" w:hAnsi="Times New Roman"/>
          <w:i/>
          <w:iCs/>
        </w:rPr>
        <w:t xml:space="preserve"> aeruginosa</w:t>
      </w:r>
      <w:r w:rsidRPr="00223BAA">
        <w:rPr>
          <w:rFonts w:ascii="Times New Roman" w:hAnsi="Times New Roman"/>
        </w:rPr>
        <w:t>.</w:t>
      </w:r>
      <w:r>
        <w:rPr>
          <w:rFonts w:ascii="Times New Roman" w:hAnsi="Times New Roman"/>
        </w:rPr>
        <w:t xml:space="preserve"> </w:t>
      </w:r>
      <w:r w:rsidR="00223BAA" w:rsidRPr="00223BAA">
        <w:rPr>
          <w:rFonts w:ascii="Times New Roman" w:hAnsi="Times New Roman"/>
        </w:rPr>
        <w:t>V mé bakalářské práci jsem tento druh určila v měsíci červenci i srpnu na všech zkoumaných lokalitách</w:t>
      </w:r>
      <w:r w:rsidR="00893AE0">
        <w:rPr>
          <w:rFonts w:ascii="Times New Roman" w:hAnsi="Times New Roman"/>
        </w:rPr>
        <w:t>,</w:t>
      </w:r>
      <w:r w:rsidR="00223BAA" w:rsidRPr="00223BAA">
        <w:rPr>
          <w:rFonts w:ascii="Times New Roman" w:hAnsi="Times New Roman"/>
        </w:rPr>
        <w:t xml:space="preserve"> </w:t>
      </w:r>
      <w:r w:rsidR="00893AE0">
        <w:rPr>
          <w:rFonts w:ascii="Times New Roman" w:hAnsi="Times New Roman"/>
        </w:rPr>
        <w:t>a</w:t>
      </w:r>
      <w:r w:rsidR="00223BAA" w:rsidRPr="00223BAA">
        <w:rPr>
          <w:rFonts w:ascii="Times New Roman" w:hAnsi="Times New Roman"/>
        </w:rPr>
        <w:t xml:space="preserve"> proto jej mohu klasifikovat jako druh nejvíce se vyskytující  jeho četnost</w:t>
      </w:r>
      <w:r>
        <w:rPr>
          <w:rFonts w:ascii="Times New Roman" w:hAnsi="Times New Roman"/>
        </w:rPr>
        <w:t xml:space="preserve">í </w:t>
      </w:r>
      <w:r w:rsidR="004658F8">
        <w:rPr>
          <w:rFonts w:ascii="Times New Roman" w:hAnsi="Times New Roman"/>
        </w:rPr>
        <w:br/>
      </w:r>
      <w:r w:rsidR="007D524F">
        <w:rPr>
          <w:rFonts w:ascii="Times New Roman" w:hAnsi="Times New Roman"/>
        </w:rPr>
        <w:t xml:space="preserve">a </w:t>
      </w:r>
      <w:r>
        <w:rPr>
          <w:rFonts w:ascii="Times New Roman" w:hAnsi="Times New Roman"/>
        </w:rPr>
        <w:t>současně jako druh s nejv</w:t>
      </w:r>
      <w:r w:rsidR="007D524F">
        <w:rPr>
          <w:rFonts w:ascii="Times New Roman" w:hAnsi="Times New Roman"/>
        </w:rPr>
        <w:t>yšším</w:t>
      </w:r>
      <w:r w:rsidR="00223BAA" w:rsidRPr="00223BAA">
        <w:rPr>
          <w:rFonts w:ascii="Times New Roman" w:hAnsi="Times New Roman"/>
        </w:rPr>
        <w:t xml:space="preserve"> vytvoření</w:t>
      </w:r>
      <w:r>
        <w:rPr>
          <w:rFonts w:ascii="Times New Roman" w:hAnsi="Times New Roman"/>
        </w:rPr>
        <w:t>m</w:t>
      </w:r>
      <w:r w:rsidR="00223BAA" w:rsidRPr="00223BAA">
        <w:rPr>
          <w:rFonts w:ascii="Times New Roman" w:hAnsi="Times New Roman"/>
        </w:rPr>
        <w:t xml:space="preserve"> biomasy planktonu v letním období. Kromě zmíněné oblasti se sinice rodu </w:t>
      </w:r>
      <w:proofErr w:type="spellStart"/>
      <w:r w:rsidR="00223BAA" w:rsidRPr="00223BAA">
        <w:rPr>
          <w:rFonts w:ascii="Times New Roman" w:hAnsi="Times New Roman"/>
          <w:i/>
          <w:iCs/>
        </w:rPr>
        <w:t>Microcystis</w:t>
      </w:r>
      <w:proofErr w:type="spellEnd"/>
      <w:r w:rsidR="00223BAA" w:rsidRPr="00223BAA">
        <w:rPr>
          <w:rFonts w:ascii="Times New Roman" w:hAnsi="Times New Roman"/>
        </w:rPr>
        <w:t xml:space="preserve"> vyskytovaly i v lagunách 1 a 2 při Horní nádrži v letních měsících během let 2012 až 2014 (Uhlíř, 2015). </w:t>
      </w:r>
    </w:p>
    <w:p w14:paraId="0F6743AE" w14:textId="2CE0193B" w:rsidR="007D524F" w:rsidRDefault="00223BAA" w:rsidP="00223BAA">
      <w:pPr>
        <w:spacing w:line="360" w:lineRule="auto"/>
        <w:ind w:firstLine="540"/>
        <w:jc w:val="both"/>
        <w:rPr>
          <w:rFonts w:ascii="Times New Roman" w:hAnsi="Times New Roman"/>
        </w:rPr>
      </w:pPr>
      <w:r w:rsidRPr="00223BAA">
        <w:rPr>
          <w:rFonts w:ascii="Times New Roman" w:hAnsi="Times New Roman"/>
        </w:rPr>
        <w:t xml:space="preserve">Vodní květ může mít na vodní společenstvo neblahý dopad, příkladem </w:t>
      </w:r>
      <w:r w:rsidR="0051430D">
        <w:rPr>
          <w:rFonts w:ascii="Times New Roman" w:hAnsi="Times New Roman"/>
        </w:rPr>
        <w:t xml:space="preserve">je </w:t>
      </w:r>
      <w:r w:rsidR="00CB6ADD">
        <w:rPr>
          <w:rFonts w:ascii="Times New Roman" w:hAnsi="Times New Roman"/>
        </w:rPr>
        <w:t xml:space="preserve">nejaktuálnější </w:t>
      </w:r>
      <w:r w:rsidR="002601BD">
        <w:rPr>
          <w:rFonts w:ascii="Times New Roman" w:hAnsi="Times New Roman"/>
        </w:rPr>
        <w:t xml:space="preserve">mediálně známý </w:t>
      </w:r>
      <w:r w:rsidR="00F55091">
        <w:rPr>
          <w:rFonts w:ascii="Times New Roman" w:hAnsi="Times New Roman"/>
        </w:rPr>
        <w:t xml:space="preserve">případ </w:t>
      </w:r>
      <w:r w:rsidRPr="00223BAA">
        <w:rPr>
          <w:rFonts w:ascii="Times New Roman" w:hAnsi="Times New Roman"/>
        </w:rPr>
        <w:t>vysok</w:t>
      </w:r>
      <w:r w:rsidR="00F55091">
        <w:rPr>
          <w:rFonts w:ascii="Times New Roman" w:hAnsi="Times New Roman"/>
        </w:rPr>
        <w:t>ého</w:t>
      </w:r>
      <w:r w:rsidRPr="00223BAA">
        <w:rPr>
          <w:rFonts w:ascii="Times New Roman" w:hAnsi="Times New Roman"/>
        </w:rPr>
        <w:t xml:space="preserve"> úhyn</w:t>
      </w:r>
      <w:r w:rsidR="00F55091">
        <w:rPr>
          <w:rFonts w:ascii="Times New Roman" w:hAnsi="Times New Roman"/>
        </w:rPr>
        <w:t>u</w:t>
      </w:r>
      <w:r w:rsidRPr="00223BAA">
        <w:rPr>
          <w:rFonts w:ascii="Times New Roman" w:hAnsi="Times New Roman"/>
        </w:rPr>
        <w:t xml:space="preserve"> ryb v roce 2022, kter</w:t>
      </w:r>
      <w:r w:rsidR="002601BD">
        <w:rPr>
          <w:rFonts w:ascii="Times New Roman" w:hAnsi="Times New Roman"/>
        </w:rPr>
        <w:t>ý</w:t>
      </w:r>
      <w:r w:rsidRPr="00223BAA">
        <w:rPr>
          <w:rFonts w:ascii="Times New Roman" w:hAnsi="Times New Roman"/>
        </w:rPr>
        <w:t xml:space="preserve"> zapříčinil právě masivní rozvoj vodního květu v řece Dyji pod Dolní nádrží Nové </w:t>
      </w:r>
      <w:r w:rsidR="00120094">
        <w:rPr>
          <w:rFonts w:ascii="Times New Roman" w:hAnsi="Times New Roman"/>
        </w:rPr>
        <w:t>M</w:t>
      </w:r>
      <w:r w:rsidRPr="00223BAA">
        <w:rPr>
          <w:rFonts w:ascii="Times New Roman" w:hAnsi="Times New Roman"/>
        </w:rPr>
        <w:t>lýny</w:t>
      </w:r>
      <w:r w:rsidR="005C3ED8">
        <w:rPr>
          <w:rFonts w:ascii="Times New Roman" w:hAnsi="Times New Roman"/>
        </w:rPr>
        <w:t xml:space="preserve"> </w:t>
      </w:r>
      <w:r w:rsidR="0086757C">
        <w:rPr>
          <w:rFonts w:ascii="Times New Roman" w:hAnsi="Times New Roman"/>
        </w:rPr>
        <w:br/>
      </w:r>
      <w:r w:rsidR="005C3ED8">
        <w:rPr>
          <w:rFonts w:ascii="Times New Roman" w:hAnsi="Times New Roman"/>
        </w:rPr>
        <w:t>(Biologické centrum AV ČR, 2023)</w:t>
      </w:r>
      <w:r w:rsidRPr="00223BAA">
        <w:rPr>
          <w:rFonts w:ascii="Times New Roman" w:hAnsi="Times New Roman"/>
        </w:rPr>
        <w:t xml:space="preserve">. </w:t>
      </w:r>
      <w:r w:rsidR="00120094">
        <w:rPr>
          <w:rFonts w:ascii="Times New Roman" w:hAnsi="Times New Roman"/>
        </w:rPr>
        <w:t>Nicméně j</w:t>
      </w:r>
      <w:r w:rsidR="007D524F">
        <w:rPr>
          <w:rFonts w:ascii="Times New Roman" w:hAnsi="Times New Roman"/>
        </w:rPr>
        <w:t xml:space="preserve">iž </w:t>
      </w:r>
      <w:r w:rsidRPr="00223BAA">
        <w:rPr>
          <w:rFonts w:ascii="Times New Roman" w:hAnsi="Times New Roman"/>
        </w:rPr>
        <w:t>v roce 20</w:t>
      </w:r>
      <w:r w:rsidR="00120094">
        <w:rPr>
          <w:rFonts w:ascii="Times New Roman" w:hAnsi="Times New Roman"/>
        </w:rPr>
        <w:t>0</w:t>
      </w:r>
      <w:r w:rsidRPr="00223BAA">
        <w:rPr>
          <w:rFonts w:ascii="Times New Roman" w:hAnsi="Times New Roman"/>
        </w:rPr>
        <w:t>3</w:t>
      </w:r>
      <w:r w:rsidR="007D524F">
        <w:rPr>
          <w:rFonts w:ascii="Times New Roman" w:hAnsi="Times New Roman"/>
        </w:rPr>
        <w:t xml:space="preserve"> byly pozorovány</w:t>
      </w:r>
      <w:r w:rsidRPr="00223BAA">
        <w:rPr>
          <w:rFonts w:ascii="Times New Roman" w:hAnsi="Times New Roman"/>
        </w:rPr>
        <w:t xml:space="preserve"> úhyny ryb </w:t>
      </w:r>
      <w:r w:rsidR="00E6261B">
        <w:rPr>
          <w:rFonts w:ascii="Times New Roman" w:hAnsi="Times New Roman"/>
        </w:rPr>
        <w:br/>
      </w:r>
      <w:r w:rsidRPr="00223BAA">
        <w:rPr>
          <w:rFonts w:ascii="Times New Roman" w:hAnsi="Times New Roman"/>
        </w:rPr>
        <w:t>a přenos chorob mezi rybami v řece Dyji navazující na Dolní nádrž Nové Mlýny v Růžovém rybníku (</w:t>
      </w:r>
      <w:proofErr w:type="spellStart"/>
      <w:r w:rsidRPr="00223BAA">
        <w:rPr>
          <w:rFonts w:ascii="Times New Roman" w:hAnsi="Times New Roman"/>
        </w:rPr>
        <w:t>Ramezanpoor</w:t>
      </w:r>
      <w:proofErr w:type="spellEnd"/>
      <w:r w:rsidRPr="00223BAA">
        <w:rPr>
          <w:rFonts w:ascii="Times New Roman" w:hAnsi="Times New Roman"/>
        </w:rPr>
        <w:t xml:space="preserve"> et al., 2003). </w:t>
      </w:r>
      <w:r w:rsidR="00120094">
        <w:rPr>
          <w:rFonts w:ascii="Times New Roman" w:hAnsi="Times New Roman"/>
        </w:rPr>
        <w:t>Algologický</w:t>
      </w:r>
      <w:r w:rsidRPr="00223BAA">
        <w:rPr>
          <w:rFonts w:ascii="Times New Roman" w:hAnsi="Times New Roman"/>
        </w:rPr>
        <w:t xml:space="preserve"> výzkum v oblasti Lednice na </w:t>
      </w:r>
      <w:r w:rsidR="007D524F">
        <w:rPr>
          <w:rFonts w:ascii="Times New Roman" w:hAnsi="Times New Roman"/>
        </w:rPr>
        <w:t>R</w:t>
      </w:r>
      <w:r w:rsidRPr="00223BAA">
        <w:rPr>
          <w:rFonts w:ascii="Times New Roman" w:hAnsi="Times New Roman"/>
        </w:rPr>
        <w:t>ůžovém rybníku provedl</w:t>
      </w:r>
      <w:r w:rsidR="00073551">
        <w:rPr>
          <w:rFonts w:ascii="Times New Roman" w:hAnsi="Times New Roman"/>
        </w:rPr>
        <w:t xml:space="preserve"> </w:t>
      </w:r>
      <w:r w:rsidR="00120094">
        <w:rPr>
          <w:rFonts w:ascii="Times New Roman" w:hAnsi="Times New Roman"/>
        </w:rPr>
        <w:t>i</w:t>
      </w:r>
      <w:r w:rsidRPr="00223BAA">
        <w:rPr>
          <w:rFonts w:ascii="Times New Roman" w:hAnsi="Times New Roman"/>
        </w:rPr>
        <w:t xml:space="preserve"> </w:t>
      </w:r>
      <w:proofErr w:type="spellStart"/>
      <w:r w:rsidRPr="00223BAA">
        <w:rPr>
          <w:rFonts w:ascii="Times New Roman" w:hAnsi="Times New Roman"/>
        </w:rPr>
        <w:t>Heteša</w:t>
      </w:r>
      <w:proofErr w:type="spellEnd"/>
      <w:r w:rsidRPr="00223BAA">
        <w:rPr>
          <w:rFonts w:ascii="Times New Roman" w:hAnsi="Times New Roman"/>
        </w:rPr>
        <w:t xml:space="preserve"> </w:t>
      </w:r>
      <w:r w:rsidR="00073551">
        <w:rPr>
          <w:rFonts w:ascii="Times New Roman" w:hAnsi="Times New Roman"/>
        </w:rPr>
        <w:t>(2014)</w:t>
      </w:r>
      <w:r w:rsidRPr="00223BAA">
        <w:rPr>
          <w:rFonts w:ascii="Times New Roman" w:hAnsi="Times New Roman"/>
        </w:rPr>
        <w:t xml:space="preserve">, </w:t>
      </w:r>
      <w:r w:rsidR="00120094">
        <w:rPr>
          <w:rFonts w:ascii="Times New Roman" w:hAnsi="Times New Roman"/>
        </w:rPr>
        <w:t xml:space="preserve">který zaznamenal, že </w:t>
      </w:r>
      <w:r w:rsidRPr="00223BAA">
        <w:rPr>
          <w:rFonts w:ascii="Times New Roman" w:hAnsi="Times New Roman"/>
        </w:rPr>
        <w:t>vodní květ byl</w:t>
      </w:r>
      <w:r w:rsidR="007D524F">
        <w:rPr>
          <w:rFonts w:ascii="Times New Roman" w:hAnsi="Times New Roman"/>
        </w:rPr>
        <w:t xml:space="preserve"> i v tomto případě</w:t>
      </w:r>
      <w:r w:rsidRPr="00223BAA">
        <w:rPr>
          <w:rFonts w:ascii="Times New Roman" w:hAnsi="Times New Roman"/>
        </w:rPr>
        <w:t xml:space="preserve"> přinášen </w:t>
      </w:r>
      <w:r w:rsidR="007D524F">
        <w:rPr>
          <w:rFonts w:ascii="Times New Roman" w:hAnsi="Times New Roman"/>
        </w:rPr>
        <w:t>po řece</w:t>
      </w:r>
      <w:r w:rsidRPr="00223BAA">
        <w:rPr>
          <w:rFonts w:ascii="Times New Roman" w:hAnsi="Times New Roman"/>
        </w:rPr>
        <w:t xml:space="preserve"> Dyji, podobně jako ve zkoumaném roce 2003. </w:t>
      </w:r>
    </w:p>
    <w:p w14:paraId="67F19636" w14:textId="150B29EE" w:rsidR="00223BAA" w:rsidRPr="00223BAA" w:rsidRDefault="007D524F" w:rsidP="00223BAA">
      <w:pPr>
        <w:spacing w:line="360" w:lineRule="auto"/>
        <w:ind w:firstLine="540"/>
        <w:jc w:val="both"/>
        <w:rPr>
          <w:rFonts w:ascii="Times New Roman" w:eastAsiaTheme="minorHAnsi" w:hAnsi="Times New Roman"/>
        </w:rPr>
      </w:pPr>
      <w:r>
        <w:rPr>
          <w:rFonts w:ascii="Times New Roman" w:hAnsi="Times New Roman"/>
        </w:rPr>
        <w:lastRenderedPageBreak/>
        <w:t>V</w:t>
      </w:r>
      <w:r w:rsidR="00120094">
        <w:rPr>
          <w:rFonts w:ascii="Times New Roman" w:hAnsi="Times New Roman"/>
        </w:rPr>
        <w:t> </w:t>
      </w:r>
      <w:r>
        <w:rPr>
          <w:rFonts w:ascii="Times New Roman" w:hAnsi="Times New Roman"/>
        </w:rPr>
        <w:t>době</w:t>
      </w:r>
      <w:r w:rsidR="00120094">
        <w:rPr>
          <w:rFonts w:ascii="Times New Roman" w:hAnsi="Times New Roman"/>
        </w:rPr>
        <w:t>,</w:t>
      </w:r>
      <w:r>
        <w:rPr>
          <w:rFonts w:ascii="Times New Roman" w:hAnsi="Times New Roman"/>
        </w:rPr>
        <w:t xml:space="preserve"> </w:t>
      </w:r>
      <w:r w:rsidR="00120094">
        <w:rPr>
          <w:rFonts w:ascii="Times New Roman" w:hAnsi="Times New Roman"/>
        </w:rPr>
        <w:t xml:space="preserve">kdy </w:t>
      </w:r>
      <w:proofErr w:type="spellStart"/>
      <w:r w:rsidR="00120094">
        <w:rPr>
          <w:rFonts w:ascii="Times New Roman" w:hAnsi="Times New Roman"/>
        </w:rPr>
        <w:t>Heteša</w:t>
      </w:r>
      <w:proofErr w:type="spellEnd"/>
      <w:r w:rsidR="00120094">
        <w:rPr>
          <w:rFonts w:ascii="Times New Roman" w:hAnsi="Times New Roman"/>
        </w:rPr>
        <w:t xml:space="preserve"> </w:t>
      </w:r>
      <w:r w:rsidR="00682501">
        <w:rPr>
          <w:rFonts w:ascii="Times New Roman" w:hAnsi="Times New Roman"/>
        </w:rPr>
        <w:t xml:space="preserve">(2014) </w:t>
      </w:r>
      <w:r w:rsidR="00120094">
        <w:rPr>
          <w:rFonts w:ascii="Times New Roman" w:hAnsi="Times New Roman"/>
        </w:rPr>
        <w:t>zkoumal zmiňovanou lokalitu Růžový rybník panovaly právě v</w:t>
      </w:r>
      <w:r w:rsidR="00223BAA" w:rsidRPr="00223BAA">
        <w:rPr>
          <w:rFonts w:ascii="Times New Roman" w:hAnsi="Times New Roman"/>
        </w:rPr>
        <w:t> letním období v měsíci srpnu</w:t>
      </w:r>
      <w:r w:rsidR="00120094">
        <w:rPr>
          <w:rFonts w:ascii="Times New Roman" w:hAnsi="Times New Roman"/>
        </w:rPr>
        <w:t xml:space="preserve"> podobné hydrometeorologické podmínky, jako v případě sběru mých vzorků, tedy docházelo k poklesu </w:t>
      </w:r>
      <w:r w:rsidR="00223BAA" w:rsidRPr="00223BAA">
        <w:rPr>
          <w:rFonts w:ascii="Times New Roman" w:hAnsi="Times New Roman"/>
        </w:rPr>
        <w:t>teplot</w:t>
      </w:r>
      <w:r w:rsidR="00120094">
        <w:rPr>
          <w:rFonts w:ascii="Times New Roman" w:hAnsi="Times New Roman"/>
        </w:rPr>
        <w:t xml:space="preserve">y </w:t>
      </w:r>
      <w:r w:rsidR="00223BAA" w:rsidRPr="00223BAA">
        <w:rPr>
          <w:rFonts w:ascii="Times New Roman" w:hAnsi="Times New Roman"/>
        </w:rPr>
        <w:t xml:space="preserve">a byly silné deště. Dle </w:t>
      </w:r>
      <w:proofErr w:type="spellStart"/>
      <w:r w:rsidR="00223BAA" w:rsidRPr="00223BAA">
        <w:rPr>
          <w:rFonts w:ascii="Times New Roman" w:hAnsi="Times New Roman"/>
        </w:rPr>
        <w:t>Heteši</w:t>
      </w:r>
      <w:proofErr w:type="spellEnd"/>
      <w:r w:rsidR="00223BAA" w:rsidRPr="00223BAA">
        <w:rPr>
          <w:rFonts w:ascii="Times New Roman" w:hAnsi="Times New Roman"/>
        </w:rPr>
        <w:t xml:space="preserve"> (2014) „</w:t>
      </w:r>
      <w:r w:rsidR="00223BAA" w:rsidRPr="00223BAA">
        <w:rPr>
          <w:rFonts w:ascii="Times New Roman" w:hAnsi="Times New Roman"/>
          <w:i/>
          <w:iCs/>
        </w:rPr>
        <w:t xml:space="preserve">na Růžovém rybníce netvořil vodní květ tak silný podíl, stále se tu udržoval </w:t>
      </w:r>
      <w:r w:rsidR="00E6261B">
        <w:rPr>
          <w:rFonts w:ascii="Times New Roman" w:hAnsi="Times New Roman"/>
          <w:i/>
          <w:iCs/>
        </w:rPr>
        <w:br/>
      </w:r>
      <w:r w:rsidR="00223BAA" w:rsidRPr="00223BAA">
        <w:rPr>
          <w:rFonts w:ascii="Times New Roman" w:hAnsi="Times New Roman"/>
          <w:i/>
          <w:iCs/>
        </w:rPr>
        <w:t>i hnědozelený zákal rozsivek a zelených řas. Vodní květ na rybnících po prvním zářijovém týdnu prakticky zmizel, stejně tak ustával jeho přítok řekou Dyjí</w:t>
      </w:r>
      <w:r w:rsidR="00223BAA" w:rsidRPr="00223BAA">
        <w:rPr>
          <w:rFonts w:ascii="Times New Roman" w:hAnsi="Times New Roman"/>
        </w:rPr>
        <w:t>“.</w:t>
      </w:r>
      <w:r w:rsidR="00120094">
        <w:rPr>
          <w:rFonts w:ascii="Times New Roman" w:hAnsi="Times New Roman"/>
        </w:rPr>
        <w:t xml:space="preserve"> Také uvádí, že</w:t>
      </w:r>
      <w:r w:rsidR="00223BAA" w:rsidRPr="00223BAA">
        <w:rPr>
          <w:rFonts w:ascii="Times New Roman" w:hAnsi="Times New Roman"/>
        </w:rPr>
        <w:t xml:space="preserve"> </w:t>
      </w:r>
      <w:r w:rsidR="00120094">
        <w:rPr>
          <w:rFonts w:ascii="Times New Roman" w:hAnsi="Times New Roman"/>
        </w:rPr>
        <w:t>n</w:t>
      </w:r>
      <w:r w:rsidR="00223BAA" w:rsidRPr="00223BAA">
        <w:rPr>
          <w:rFonts w:ascii="Times New Roman" w:hAnsi="Times New Roman"/>
        </w:rPr>
        <w:t>ejvyšší abundance fytoplanktonu měl</w:t>
      </w:r>
      <w:r w:rsidR="00E11361">
        <w:rPr>
          <w:rFonts w:ascii="Times New Roman" w:hAnsi="Times New Roman"/>
        </w:rPr>
        <w:t>y</w:t>
      </w:r>
      <w:r w:rsidR="00223BAA" w:rsidRPr="00223BAA">
        <w:rPr>
          <w:rFonts w:ascii="Times New Roman" w:hAnsi="Times New Roman"/>
        </w:rPr>
        <w:t xml:space="preserve"> druhy </w:t>
      </w:r>
      <w:proofErr w:type="spellStart"/>
      <w:r w:rsidR="00223BAA" w:rsidRPr="00223BAA">
        <w:rPr>
          <w:rFonts w:ascii="Times New Roman" w:hAnsi="Times New Roman"/>
          <w:i/>
          <w:iCs/>
        </w:rPr>
        <w:t>Stephanodiscus</w:t>
      </w:r>
      <w:proofErr w:type="spellEnd"/>
      <w:r w:rsidR="00223BAA" w:rsidRPr="00223BAA">
        <w:rPr>
          <w:rFonts w:ascii="Times New Roman" w:hAnsi="Times New Roman"/>
          <w:i/>
          <w:iCs/>
        </w:rPr>
        <w:t xml:space="preserve"> </w:t>
      </w:r>
      <w:proofErr w:type="spellStart"/>
      <w:r w:rsidR="00E11361">
        <w:rPr>
          <w:rFonts w:ascii="Times New Roman" w:hAnsi="Times New Roman"/>
          <w:i/>
          <w:iCs/>
        </w:rPr>
        <w:t>h</w:t>
      </w:r>
      <w:r w:rsidR="00223BAA" w:rsidRPr="00223BAA">
        <w:rPr>
          <w:rFonts w:ascii="Times New Roman" w:hAnsi="Times New Roman"/>
          <w:i/>
          <w:iCs/>
        </w:rPr>
        <w:t>antzschii</w:t>
      </w:r>
      <w:proofErr w:type="spellEnd"/>
      <w:r w:rsidR="00223BAA" w:rsidRPr="00223BAA">
        <w:rPr>
          <w:rFonts w:ascii="Times New Roman" w:hAnsi="Times New Roman"/>
        </w:rPr>
        <w:t xml:space="preserve">, </w:t>
      </w:r>
      <w:proofErr w:type="spellStart"/>
      <w:r w:rsidR="00223BAA" w:rsidRPr="00223BAA">
        <w:rPr>
          <w:rFonts w:ascii="Times New Roman" w:hAnsi="Times New Roman"/>
          <w:i/>
          <w:iCs/>
        </w:rPr>
        <w:t>Aulacoseira</w:t>
      </w:r>
      <w:proofErr w:type="spellEnd"/>
      <w:r w:rsidR="00223BAA" w:rsidRPr="00223BAA">
        <w:rPr>
          <w:rFonts w:ascii="Times New Roman" w:hAnsi="Times New Roman"/>
          <w:i/>
          <w:iCs/>
        </w:rPr>
        <w:t xml:space="preserve"> </w:t>
      </w:r>
      <w:proofErr w:type="spellStart"/>
      <w:r w:rsidR="00223BAA" w:rsidRPr="00223BAA">
        <w:rPr>
          <w:rFonts w:ascii="Times New Roman" w:hAnsi="Times New Roman"/>
          <w:i/>
          <w:iCs/>
        </w:rPr>
        <w:t>granulata</w:t>
      </w:r>
      <w:proofErr w:type="spellEnd"/>
      <w:r w:rsidR="00223BAA" w:rsidRPr="00223BAA">
        <w:rPr>
          <w:rFonts w:ascii="Times New Roman" w:hAnsi="Times New Roman"/>
          <w:i/>
          <w:iCs/>
        </w:rPr>
        <w:t xml:space="preserve"> </w:t>
      </w:r>
      <w:r w:rsidR="004658F8">
        <w:rPr>
          <w:rFonts w:ascii="Times New Roman" w:hAnsi="Times New Roman"/>
          <w:i/>
          <w:iCs/>
        </w:rPr>
        <w:br/>
      </w:r>
      <w:r w:rsidR="00223BAA" w:rsidRPr="00223BAA">
        <w:rPr>
          <w:rFonts w:ascii="Times New Roman" w:hAnsi="Times New Roman"/>
        </w:rPr>
        <w:t xml:space="preserve">a </w:t>
      </w:r>
      <w:proofErr w:type="spellStart"/>
      <w:r w:rsidR="00223BAA" w:rsidRPr="00223BAA">
        <w:rPr>
          <w:rFonts w:ascii="Times New Roman" w:hAnsi="Times New Roman"/>
          <w:i/>
          <w:iCs/>
        </w:rPr>
        <w:t>Desmodesmus</w:t>
      </w:r>
      <w:proofErr w:type="spellEnd"/>
      <w:r w:rsidR="00223BAA" w:rsidRPr="00223BAA">
        <w:rPr>
          <w:rFonts w:ascii="Times New Roman" w:hAnsi="Times New Roman"/>
          <w:i/>
          <w:iCs/>
        </w:rPr>
        <w:t xml:space="preserve"> </w:t>
      </w:r>
      <w:proofErr w:type="spellStart"/>
      <w:r w:rsidR="00223BAA" w:rsidRPr="00223BAA">
        <w:rPr>
          <w:rFonts w:ascii="Times New Roman" w:hAnsi="Times New Roman"/>
          <w:i/>
          <w:iCs/>
        </w:rPr>
        <w:t>communis</w:t>
      </w:r>
      <w:proofErr w:type="spellEnd"/>
      <w:r w:rsidR="00223BAA" w:rsidRPr="00223BAA">
        <w:rPr>
          <w:rFonts w:ascii="Times New Roman" w:hAnsi="Times New Roman"/>
        </w:rPr>
        <w:t>, z</w:t>
      </w:r>
      <w:r w:rsidR="00120094">
        <w:rPr>
          <w:rFonts w:ascii="Times New Roman" w:hAnsi="Times New Roman"/>
        </w:rPr>
        <w:t>e sinic</w:t>
      </w:r>
      <w:r w:rsidR="00223BAA" w:rsidRPr="00223BAA">
        <w:rPr>
          <w:rFonts w:ascii="Times New Roman" w:hAnsi="Times New Roman"/>
        </w:rPr>
        <w:t xml:space="preserve"> zde byly dominantní druhy </w:t>
      </w:r>
      <w:proofErr w:type="spellStart"/>
      <w:r w:rsidR="00223BAA" w:rsidRPr="00223BAA">
        <w:rPr>
          <w:rFonts w:ascii="Times New Roman" w:hAnsi="Times New Roman"/>
          <w:i/>
          <w:iCs/>
        </w:rPr>
        <w:t>Aphanizomenon</w:t>
      </w:r>
      <w:proofErr w:type="spellEnd"/>
      <w:r w:rsidR="00223BAA" w:rsidRPr="00223BAA">
        <w:rPr>
          <w:rFonts w:ascii="Times New Roman" w:hAnsi="Times New Roman"/>
          <w:i/>
          <w:iCs/>
        </w:rPr>
        <w:t xml:space="preserve"> </w:t>
      </w:r>
      <w:proofErr w:type="spellStart"/>
      <w:r w:rsidR="00223BAA" w:rsidRPr="00223BAA">
        <w:rPr>
          <w:rFonts w:ascii="Times New Roman" w:hAnsi="Times New Roman"/>
          <w:i/>
          <w:iCs/>
        </w:rPr>
        <w:t>klebahnii</w:t>
      </w:r>
      <w:proofErr w:type="spellEnd"/>
      <w:r w:rsidR="00223BAA" w:rsidRPr="00223BAA">
        <w:rPr>
          <w:rFonts w:ascii="Times New Roman" w:hAnsi="Times New Roman"/>
          <w:i/>
          <w:iCs/>
        </w:rPr>
        <w:t xml:space="preserve"> </w:t>
      </w:r>
      <w:r w:rsidR="004658F8">
        <w:rPr>
          <w:rFonts w:ascii="Times New Roman" w:hAnsi="Times New Roman"/>
          <w:i/>
          <w:iCs/>
        </w:rPr>
        <w:br/>
      </w:r>
      <w:r w:rsidR="00223BAA" w:rsidRPr="00223BAA">
        <w:rPr>
          <w:rFonts w:ascii="Times New Roman" w:hAnsi="Times New Roman"/>
        </w:rPr>
        <w:t xml:space="preserve">a </w:t>
      </w:r>
      <w:proofErr w:type="spellStart"/>
      <w:r w:rsidR="00223BAA" w:rsidRPr="00223BAA">
        <w:rPr>
          <w:rFonts w:ascii="Times New Roman" w:hAnsi="Times New Roman"/>
          <w:i/>
          <w:iCs/>
        </w:rPr>
        <w:t>Micocystis</w:t>
      </w:r>
      <w:proofErr w:type="spellEnd"/>
      <w:r w:rsidR="00223BAA" w:rsidRPr="00223BAA">
        <w:rPr>
          <w:rFonts w:ascii="Times New Roman" w:hAnsi="Times New Roman"/>
          <w:i/>
          <w:iCs/>
        </w:rPr>
        <w:t xml:space="preserve"> aeruginosa</w:t>
      </w:r>
      <w:r w:rsidR="00223BAA" w:rsidRPr="00223BAA">
        <w:rPr>
          <w:rFonts w:ascii="Times New Roman" w:hAnsi="Times New Roman"/>
        </w:rPr>
        <w:t xml:space="preserve">. </w:t>
      </w:r>
    </w:p>
    <w:p w14:paraId="3A1C96B8" w14:textId="0FD6079A" w:rsidR="00223BAA" w:rsidRPr="00223BAA" w:rsidRDefault="00223BAA" w:rsidP="00223BAA">
      <w:pPr>
        <w:spacing w:line="360" w:lineRule="auto"/>
        <w:ind w:firstLine="540"/>
        <w:jc w:val="both"/>
        <w:rPr>
          <w:rFonts w:ascii="Times New Roman" w:hAnsi="Times New Roman"/>
        </w:rPr>
      </w:pPr>
      <w:r w:rsidRPr="00223BAA">
        <w:rPr>
          <w:rFonts w:ascii="Times New Roman" w:hAnsi="Times New Roman"/>
        </w:rPr>
        <w:t>Podobný výskyt vodního květu byl zaznamenám v Brněnské nádrži</w:t>
      </w:r>
      <w:r w:rsidR="00E11361">
        <w:rPr>
          <w:rFonts w:ascii="Times New Roman" w:hAnsi="Times New Roman"/>
        </w:rPr>
        <w:t xml:space="preserve">. </w:t>
      </w:r>
      <w:r w:rsidRPr="00223BAA">
        <w:rPr>
          <w:rFonts w:ascii="Times New Roman" w:hAnsi="Times New Roman"/>
        </w:rPr>
        <w:t xml:space="preserve">Zde byly </w:t>
      </w:r>
      <w:r w:rsidR="004658F8">
        <w:rPr>
          <w:rFonts w:ascii="Times New Roman" w:hAnsi="Times New Roman"/>
        </w:rPr>
        <w:br/>
      </w:r>
      <w:r w:rsidRPr="00223BAA">
        <w:rPr>
          <w:rFonts w:ascii="Times New Roman" w:hAnsi="Times New Roman"/>
        </w:rPr>
        <w:t>v roce 1993 provedeny rozbory VÚV Brno (Žáková, neuvedené výsledky</w:t>
      </w:r>
      <w:r w:rsidR="00205D7E">
        <w:rPr>
          <w:rFonts w:ascii="Times New Roman" w:hAnsi="Times New Roman"/>
        </w:rPr>
        <w:t>; Žáková, 2017</w:t>
      </w:r>
      <w:r w:rsidRPr="00223BAA">
        <w:rPr>
          <w:rFonts w:ascii="Times New Roman" w:hAnsi="Times New Roman"/>
        </w:rPr>
        <w:t xml:space="preserve">), ty sledovaly masivní nárůst vodního květu sinice druhu </w:t>
      </w:r>
      <w:proofErr w:type="spellStart"/>
      <w:r w:rsidRPr="00223BAA">
        <w:rPr>
          <w:rFonts w:ascii="Times New Roman" w:hAnsi="Times New Roman"/>
          <w:i/>
          <w:iCs/>
        </w:rPr>
        <w:t>Microcystis</w:t>
      </w:r>
      <w:proofErr w:type="spellEnd"/>
      <w:r w:rsidRPr="00223BAA">
        <w:rPr>
          <w:rFonts w:ascii="Times New Roman" w:hAnsi="Times New Roman"/>
          <w:i/>
          <w:iCs/>
        </w:rPr>
        <w:t xml:space="preserve"> aeruginosa</w:t>
      </w:r>
      <w:r w:rsidRPr="00223BAA">
        <w:rPr>
          <w:rFonts w:ascii="Times New Roman" w:hAnsi="Times New Roman"/>
        </w:rPr>
        <w:t xml:space="preserve"> až do roku 2006. V roce 2007 bylo prováděno v Brněnské přehradě opatření proti dalšímu rozvoji vodního květu pomocí rapidního snížení hladiny vody (Žáková, 2017).</w:t>
      </w:r>
    </w:p>
    <w:p w14:paraId="75CEE968" w14:textId="0D2D6D42" w:rsidR="00223BAA" w:rsidRDefault="00223BAA" w:rsidP="00223BAA">
      <w:pPr>
        <w:spacing w:line="360" w:lineRule="auto"/>
        <w:ind w:firstLine="540"/>
        <w:jc w:val="both"/>
        <w:rPr>
          <w:rFonts w:ascii="Times New Roman" w:hAnsi="Times New Roman"/>
        </w:rPr>
      </w:pPr>
      <w:r w:rsidRPr="00223BAA">
        <w:rPr>
          <w:rFonts w:ascii="Times New Roman" w:hAnsi="Times New Roman"/>
        </w:rPr>
        <w:t>Následně bylo realizováno i letecké ošetření obnaženého dna vápenným hydrátem na podzim roku 2007, v únoru a listopadu 2008 a poslední v dubnu 2009. „</w:t>
      </w:r>
      <w:r w:rsidRPr="00223BAA">
        <w:rPr>
          <w:rFonts w:ascii="Times New Roman" w:hAnsi="Times New Roman"/>
          <w:i/>
          <w:iCs/>
        </w:rPr>
        <w:t>Bylo také zahájeno dávkování chemikálií – vápna ve formě vápenného hydrátu a síranu železitého na přítoku do nádrže pro srážení fosforu</w:t>
      </w:r>
      <w:r w:rsidRPr="00223BAA">
        <w:rPr>
          <w:rFonts w:ascii="Times New Roman" w:hAnsi="Times New Roman"/>
        </w:rPr>
        <w:t>“ (</w:t>
      </w:r>
      <w:proofErr w:type="spellStart"/>
      <w:r w:rsidRPr="00223BAA">
        <w:rPr>
          <w:rFonts w:ascii="Times New Roman" w:hAnsi="Times New Roman"/>
        </w:rPr>
        <w:t>Geriš</w:t>
      </w:r>
      <w:proofErr w:type="spellEnd"/>
      <w:r w:rsidRPr="00223BAA">
        <w:rPr>
          <w:rFonts w:ascii="Times New Roman" w:hAnsi="Times New Roman"/>
        </w:rPr>
        <w:t xml:space="preserve"> &amp; Kocour, 2013). Po zavedení těchto opatření se stav nádrže v letech 2010-2012 zlepšoval a na vrchol během vegetační sezóny se dostaly jiné skupiny řas – především rozsivky (</w:t>
      </w:r>
      <w:proofErr w:type="spellStart"/>
      <w:r w:rsidRPr="00223BAA">
        <w:rPr>
          <w:rFonts w:ascii="Times New Roman" w:hAnsi="Times New Roman"/>
        </w:rPr>
        <w:t>Bacillariophyceae</w:t>
      </w:r>
      <w:proofErr w:type="spellEnd"/>
      <w:r w:rsidRPr="00223BAA">
        <w:rPr>
          <w:rFonts w:ascii="Times New Roman" w:hAnsi="Times New Roman"/>
        </w:rPr>
        <w:t xml:space="preserve">), s druhy </w:t>
      </w:r>
      <w:proofErr w:type="spellStart"/>
      <w:r w:rsidRPr="00223BAA">
        <w:rPr>
          <w:rFonts w:ascii="Times New Roman" w:hAnsi="Times New Roman"/>
          <w:i/>
          <w:iCs/>
        </w:rPr>
        <w:t>Fragilaria</w:t>
      </w:r>
      <w:proofErr w:type="spellEnd"/>
      <w:r w:rsidRPr="00223BAA">
        <w:rPr>
          <w:rFonts w:ascii="Times New Roman" w:hAnsi="Times New Roman"/>
          <w:i/>
          <w:iCs/>
        </w:rPr>
        <w:t xml:space="preserve"> </w:t>
      </w:r>
      <w:proofErr w:type="spellStart"/>
      <w:r w:rsidRPr="00223BAA">
        <w:rPr>
          <w:rFonts w:ascii="Times New Roman" w:hAnsi="Times New Roman"/>
          <w:i/>
          <w:iCs/>
        </w:rPr>
        <w:t>crotonensin</w:t>
      </w:r>
      <w:proofErr w:type="spellEnd"/>
      <w:r w:rsidRPr="00223BAA">
        <w:rPr>
          <w:rFonts w:ascii="Times New Roman" w:hAnsi="Times New Roman"/>
        </w:rPr>
        <w:t xml:space="preserve">, </w:t>
      </w:r>
      <w:proofErr w:type="spellStart"/>
      <w:r w:rsidRPr="00223BAA">
        <w:rPr>
          <w:rFonts w:ascii="Times New Roman" w:hAnsi="Times New Roman"/>
          <w:i/>
          <w:iCs/>
        </w:rPr>
        <w:t>Stephanodiscus</w:t>
      </w:r>
      <w:proofErr w:type="spellEnd"/>
      <w:r w:rsidRPr="00223BAA">
        <w:rPr>
          <w:rFonts w:ascii="Times New Roman" w:hAnsi="Times New Roman"/>
          <w:i/>
          <w:iCs/>
        </w:rPr>
        <w:t xml:space="preserve"> </w:t>
      </w:r>
      <w:proofErr w:type="spellStart"/>
      <w:r w:rsidRPr="00223BAA">
        <w:rPr>
          <w:rFonts w:ascii="Times New Roman" w:hAnsi="Times New Roman"/>
          <w:i/>
          <w:iCs/>
        </w:rPr>
        <w:t>hantzschii</w:t>
      </w:r>
      <w:proofErr w:type="spellEnd"/>
      <w:r w:rsidRPr="00223BAA">
        <w:rPr>
          <w:rFonts w:ascii="Times New Roman" w:hAnsi="Times New Roman"/>
        </w:rPr>
        <w:t xml:space="preserve"> , </w:t>
      </w:r>
      <w:proofErr w:type="spellStart"/>
      <w:r w:rsidRPr="00223BAA">
        <w:rPr>
          <w:rFonts w:ascii="Times New Roman" w:hAnsi="Times New Roman"/>
          <w:i/>
          <w:iCs/>
        </w:rPr>
        <w:t>Aulacoseira</w:t>
      </w:r>
      <w:proofErr w:type="spellEnd"/>
      <w:r w:rsidRPr="00223BAA">
        <w:rPr>
          <w:rFonts w:ascii="Times New Roman" w:hAnsi="Times New Roman"/>
          <w:i/>
          <w:iCs/>
        </w:rPr>
        <w:t xml:space="preserve"> </w:t>
      </w:r>
      <w:proofErr w:type="spellStart"/>
      <w:r w:rsidRPr="00223BAA">
        <w:rPr>
          <w:rFonts w:ascii="Times New Roman" w:hAnsi="Times New Roman"/>
          <w:i/>
          <w:iCs/>
        </w:rPr>
        <w:t>granulata</w:t>
      </w:r>
      <w:proofErr w:type="spellEnd"/>
      <w:r w:rsidRPr="00223BAA">
        <w:rPr>
          <w:rFonts w:ascii="Times New Roman" w:hAnsi="Times New Roman"/>
        </w:rPr>
        <w:t xml:space="preserve"> nebo </w:t>
      </w:r>
      <w:proofErr w:type="spellStart"/>
      <w:r w:rsidRPr="00223BAA">
        <w:rPr>
          <w:rFonts w:ascii="Times New Roman" w:hAnsi="Times New Roman"/>
          <w:i/>
          <w:iCs/>
        </w:rPr>
        <w:t>Nitzschia</w:t>
      </w:r>
      <w:proofErr w:type="spellEnd"/>
      <w:r w:rsidRPr="00223BAA">
        <w:rPr>
          <w:rFonts w:ascii="Times New Roman" w:hAnsi="Times New Roman"/>
        </w:rPr>
        <w:t xml:space="preserve"> </w:t>
      </w:r>
      <w:proofErr w:type="spellStart"/>
      <w:r w:rsidRPr="00223BAA">
        <w:rPr>
          <w:rFonts w:ascii="Times New Roman" w:hAnsi="Times New Roman"/>
        </w:rPr>
        <w:t>sp</w:t>
      </w:r>
      <w:proofErr w:type="spellEnd"/>
      <w:r w:rsidRPr="00223BAA">
        <w:rPr>
          <w:rFonts w:ascii="Times New Roman" w:hAnsi="Times New Roman"/>
        </w:rPr>
        <w:t xml:space="preserve">. Ze zelených řas zde byly v dominanci druhy </w:t>
      </w:r>
      <w:proofErr w:type="spellStart"/>
      <w:r w:rsidRPr="00223BAA">
        <w:rPr>
          <w:rFonts w:ascii="Times New Roman" w:hAnsi="Times New Roman"/>
          <w:i/>
          <w:iCs/>
        </w:rPr>
        <w:t>Scenedesmus</w:t>
      </w:r>
      <w:proofErr w:type="spellEnd"/>
      <w:r w:rsidRPr="00223BAA">
        <w:rPr>
          <w:rFonts w:ascii="Times New Roman" w:hAnsi="Times New Roman"/>
        </w:rPr>
        <w:t xml:space="preserve"> </w:t>
      </w:r>
      <w:proofErr w:type="spellStart"/>
      <w:r w:rsidRPr="00223BAA">
        <w:rPr>
          <w:rFonts w:ascii="Times New Roman" w:hAnsi="Times New Roman"/>
        </w:rPr>
        <w:t>sp</w:t>
      </w:r>
      <w:proofErr w:type="spellEnd"/>
      <w:r w:rsidRPr="00223BAA">
        <w:rPr>
          <w:rFonts w:ascii="Times New Roman" w:hAnsi="Times New Roman"/>
        </w:rPr>
        <w:t xml:space="preserve">., </w:t>
      </w:r>
      <w:proofErr w:type="spellStart"/>
      <w:r w:rsidRPr="00223BAA">
        <w:rPr>
          <w:rFonts w:ascii="Times New Roman" w:hAnsi="Times New Roman"/>
          <w:i/>
          <w:iCs/>
        </w:rPr>
        <w:t>Desmodesmus</w:t>
      </w:r>
      <w:proofErr w:type="spellEnd"/>
      <w:r w:rsidRPr="00223BAA">
        <w:rPr>
          <w:rFonts w:ascii="Times New Roman" w:hAnsi="Times New Roman"/>
        </w:rPr>
        <w:t xml:space="preserve"> </w:t>
      </w:r>
      <w:proofErr w:type="spellStart"/>
      <w:r w:rsidRPr="00223BAA">
        <w:rPr>
          <w:rFonts w:ascii="Times New Roman" w:hAnsi="Times New Roman"/>
        </w:rPr>
        <w:t>sp</w:t>
      </w:r>
      <w:proofErr w:type="spellEnd"/>
      <w:r w:rsidRPr="00223BAA">
        <w:rPr>
          <w:rFonts w:ascii="Times New Roman" w:hAnsi="Times New Roman"/>
        </w:rPr>
        <w:t xml:space="preserve">. nebo </w:t>
      </w:r>
      <w:proofErr w:type="spellStart"/>
      <w:r w:rsidRPr="00223BAA">
        <w:rPr>
          <w:rFonts w:ascii="Times New Roman" w:hAnsi="Times New Roman"/>
          <w:i/>
          <w:iCs/>
        </w:rPr>
        <w:t>Pediastrum</w:t>
      </w:r>
      <w:proofErr w:type="spellEnd"/>
      <w:r w:rsidRPr="00223BAA">
        <w:rPr>
          <w:rFonts w:ascii="Times New Roman" w:hAnsi="Times New Roman"/>
        </w:rPr>
        <w:t xml:space="preserve"> </w:t>
      </w:r>
      <w:proofErr w:type="spellStart"/>
      <w:r w:rsidRPr="00223BAA">
        <w:rPr>
          <w:rFonts w:ascii="Times New Roman" w:hAnsi="Times New Roman"/>
        </w:rPr>
        <w:t>sp</w:t>
      </w:r>
      <w:proofErr w:type="spellEnd"/>
      <w:r w:rsidRPr="00223BAA">
        <w:rPr>
          <w:rFonts w:ascii="Times New Roman" w:hAnsi="Times New Roman"/>
        </w:rPr>
        <w:t>.</w:t>
      </w:r>
      <w:r w:rsidR="00F81BB2">
        <w:rPr>
          <w:rFonts w:ascii="Times New Roman" w:hAnsi="Times New Roman"/>
        </w:rPr>
        <w:t xml:space="preserve"> Vysoká abundance sinic byla zredukována a byl zamezen vznik vodního květu v takovém měřítku</w:t>
      </w:r>
      <w:r w:rsidR="004C63C0">
        <w:rPr>
          <w:rFonts w:ascii="Times New Roman" w:hAnsi="Times New Roman"/>
        </w:rPr>
        <w:t xml:space="preserve"> </w:t>
      </w:r>
      <w:r w:rsidRPr="00223BAA">
        <w:rPr>
          <w:rFonts w:ascii="Times New Roman" w:hAnsi="Times New Roman"/>
        </w:rPr>
        <w:t>(</w:t>
      </w:r>
      <w:proofErr w:type="spellStart"/>
      <w:r w:rsidRPr="00223BAA">
        <w:rPr>
          <w:rFonts w:ascii="Times New Roman" w:hAnsi="Times New Roman"/>
        </w:rPr>
        <w:t>Geriš</w:t>
      </w:r>
      <w:proofErr w:type="spellEnd"/>
      <w:r w:rsidRPr="00223BAA">
        <w:rPr>
          <w:rFonts w:ascii="Times New Roman" w:hAnsi="Times New Roman"/>
        </w:rPr>
        <w:t xml:space="preserve"> &amp; Kocour, 2013; </w:t>
      </w:r>
      <w:proofErr w:type="spellStart"/>
      <w:r w:rsidRPr="00223BAA">
        <w:rPr>
          <w:rFonts w:ascii="Times New Roman" w:hAnsi="Times New Roman"/>
        </w:rPr>
        <w:t>Geriš</w:t>
      </w:r>
      <w:proofErr w:type="spellEnd"/>
      <w:r w:rsidRPr="00223BAA">
        <w:rPr>
          <w:rFonts w:ascii="Times New Roman" w:hAnsi="Times New Roman"/>
        </w:rPr>
        <w:t>, 2015).</w:t>
      </w:r>
      <w:r w:rsidR="00F81BB2">
        <w:rPr>
          <w:rFonts w:ascii="Times New Roman" w:hAnsi="Times New Roman"/>
        </w:rPr>
        <w:t xml:space="preserve"> </w:t>
      </w:r>
    </w:p>
    <w:p w14:paraId="08391DD4" w14:textId="15DE9BA7" w:rsidR="00181CFE" w:rsidRPr="00223BAA" w:rsidRDefault="00830344" w:rsidP="00830344">
      <w:pPr>
        <w:pStyle w:val="Nadpis2"/>
        <w:numPr>
          <w:ilvl w:val="1"/>
          <w:numId w:val="42"/>
        </w:numPr>
      </w:pPr>
      <w:bookmarkStart w:id="57" w:name="_Toc131699756"/>
      <w:r>
        <w:t>Sezónní dynamika</w:t>
      </w:r>
      <w:r w:rsidR="003309A5">
        <w:t xml:space="preserve"> a nalezené druhy</w:t>
      </w:r>
      <w:bookmarkEnd w:id="57"/>
    </w:p>
    <w:p w14:paraId="658CDABD" w14:textId="3B015E8D" w:rsidR="00BB225E" w:rsidRDefault="00223BAA" w:rsidP="00080614">
      <w:pPr>
        <w:spacing w:line="360" w:lineRule="auto"/>
        <w:jc w:val="both"/>
        <w:rPr>
          <w:rFonts w:ascii="Times New Roman" w:hAnsi="Times New Roman"/>
        </w:rPr>
      </w:pPr>
      <w:r w:rsidRPr="00223BAA">
        <w:rPr>
          <w:rFonts w:ascii="Times New Roman" w:hAnsi="Times New Roman"/>
        </w:rPr>
        <w:t>V roce 1992 bylo díky výzkumnému ústavu vodohospodářskému T.G. M</w:t>
      </w:r>
      <w:r w:rsidR="00830344">
        <w:rPr>
          <w:rFonts w:ascii="Times New Roman" w:hAnsi="Times New Roman"/>
        </w:rPr>
        <w:t>a</w:t>
      </w:r>
      <w:r w:rsidRPr="00223BAA">
        <w:rPr>
          <w:rFonts w:ascii="Times New Roman" w:hAnsi="Times New Roman"/>
        </w:rPr>
        <w:t>saryka, pod vedením paní doktorky Žákové (neuvedené výsledky) porovnáno procentuální zastoupení skupin řas a sinic ve vodě během letního vegetačního období (červenec a srpen</w:t>
      </w:r>
      <w:r w:rsidR="00830344">
        <w:rPr>
          <w:rFonts w:ascii="Times New Roman" w:hAnsi="Times New Roman"/>
        </w:rPr>
        <w:t xml:space="preserve">, </w:t>
      </w:r>
      <w:r w:rsidRPr="00223BAA">
        <w:rPr>
          <w:rFonts w:ascii="Times New Roman" w:hAnsi="Times New Roman"/>
        </w:rPr>
        <w:t xml:space="preserve">roku 1992) </w:t>
      </w:r>
      <w:r w:rsidRPr="00223BAA">
        <w:rPr>
          <w:rFonts w:ascii="Times New Roman" w:hAnsi="Times New Roman"/>
        </w:rPr>
        <w:lastRenderedPageBreak/>
        <w:t>v místech vodního díla Nové Mlýny (Žáková, 2017). Určování probíhalo na čtyřech lokalitách: na přítoku – Drnholec a na přelivech tří nádrží: horní – Mušov (tzv. Horní nádrž), střední – Strachotín (tzv. Střední nádrž) a dolní – Nové Mlýny (tzv. Dolní nádrž).</w:t>
      </w:r>
      <w:r w:rsidR="00080614">
        <w:rPr>
          <w:rFonts w:ascii="Times New Roman" w:hAnsi="Times New Roman"/>
        </w:rPr>
        <w:t xml:space="preserve"> </w:t>
      </w:r>
      <w:r w:rsidR="0086757C">
        <w:rPr>
          <w:rFonts w:ascii="Times New Roman" w:hAnsi="Times New Roman"/>
        </w:rPr>
        <w:br/>
      </w:r>
      <w:r w:rsidRPr="00223BAA">
        <w:rPr>
          <w:rFonts w:ascii="Times New Roman" w:hAnsi="Times New Roman"/>
        </w:rPr>
        <w:t>Byla prokázána vysoká variabilita zastoupení skupin řas a sinic mezi zkoumanými oblastmi. Právě nejvyšší zastoupení sinic bylo na přelivu horní nádrž – Mušov, naopak na střední nádrž – Strachotín a dolní nádrž – Nové Mlýny dominoval</w:t>
      </w:r>
      <w:r w:rsidR="00830344">
        <w:rPr>
          <w:rFonts w:ascii="Times New Roman" w:hAnsi="Times New Roman"/>
        </w:rPr>
        <w:t xml:space="preserve">a skupina </w:t>
      </w:r>
      <w:r w:rsidRPr="00223BAA">
        <w:rPr>
          <w:rFonts w:ascii="Times New Roman" w:hAnsi="Times New Roman"/>
        </w:rPr>
        <w:t>rozsiv</w:t>
      </w:r>
      <w:r w:rsidR="00830344">
        <w:rPr>
          <w:rFonts w:ascii="Times New Roman" w:hAnsi="Times New Roman"/>
        </w:rPr>
        <w:t>ek</w:t>
      </w:r>
      <w:r w:rsidRPr="00223BAA">
        <w:rPr>
          <w:rFonts w:ascii="Times New Roman" w:hAnsi="Times New Roman"/>
        </w:rPr>
        <w:t xml:space="preserve"> (</w:t>
      </w:r>
      <w:proofErr w:type="spellStart"/>
      <w:r w:rsidRPr="00223BAA">
        <w:rPr>
          <w:rFonts w:ascii="Times New Roman" w:hAnsi="Times New Roman"/>
        </w:rPr>
        <w:t>Bacillariophyceae</w:t>
      </w:r>
      <w:proofErr w:type="spellEnd"/>
      <w:r w:rsidRPr="00223BAA">
        <w:rPr>
          <w:rFonts w:ascii="Times New Roman" w:hAnsi="Times New Roman"/>
        </w:rPr>
        <w:t>) (Žáková, 2017).</w:t>
      </w:r>
    </w:p>
    <w:p w14:paraId="34BF1571" w14:textId="34EE2045" w:rsidR="00223BAA" w:rsidRPr="00223BAA" w:rsidRDefault="00223BAA" w:rsidP="00080614">
      <w:pPr>
        <w:spacing w:line="360" w:lineRule="auto"/>
        <w:ind w:firstLine="540"/>
        <w:jc w:val="both"/>
        <w:rPr>
          <w:rFonts w:ascii="Times New Roman" w:hAnsi="Times New Roman"/>
        </w:rPr>
      </w:pPr>
      <w:r w:rsidRPr="00223BAA">
        <w:rPr>
          <w:rFonts w:ascii="Times New Roman" w:hAnsi="Times New Roman"/>
        </w:rPr>
        <w:t xml:space="preserve">Z mých výsledků vyplývá, že v roce 2021 </w:t>
      </w:r>
      <w:r w:rsidR="004A79E0">
        <w:rPr>
          <w:rFonts w:ascii="Times New Roman" w:hAnsi="Times New Roman"/>
        </w:rPr>
        <w:t xml:space="preserve">v měsíci květnu dominovala skupina rozsivek, jejíž abundance v květnu byla 68,5 %. </w:t>
      </w:r>
      <w:r w:rsidR="004A79E0" w:rsidRPr="00223BAA">
        <w:rPr>
          <w:rFonts w:ascii="Times New Roman" w:hAnsi="Times New Roman"/>
        </w:rPr>
        <w:t>Tento závěr je ve shodě s charakteristikou v knize Kalina a Váňa (2005), kteří popisují rozsivky jako nejběžnější skupinu řas obývající nespočet různých substrátů s maximálním rozvojem na jaře</w:t>
      </w:r>
      <w:r w:rsidR="004A79E0">
        <w:rPr>
          <w:rFonts w:ascii="Times New Roman" w:hAnsi="Times New Roman"/>
        </w:rPr>
        <w:t>.</w:t>
      </w:r>
      <w:r w:rsidR="004A79E0" w:rsidRPr="00223BAA">
        <w:rPr>
          <w:rFonts w:ascii="Times New Roman" w:hAnsi="Times New Roman"/>
        </w:rPr>
        <w:t xml:space="preserve"> Rozsivky postupem sezóny snižovaly své zastoupení </w:t>
      </w:r>
      <w:r w:rsidR="0040243B">
        <w:rPr>
          <w:rFonts w:ascii="Times New Roman" w:hAnsi="Times New Roman"/>
        </w:rPr>
        <w:t>ve fytoplanktonu</w:t>
      </w:r>
      <w:r w:rsidR="00F55091">
        <w:rPr>
          <w:rFonts w:ascii="Times New Roman" w:hAnsi="Times New Roman"/>
        </w:rPr>
        <w:t xml:space="preserve"> </w:t>
      </w:r>
      <w:r w:rsidR="004A79E0">
        <w:rPr>
          <w:rFonts w:ascii="Times New Roman" w:hAnsi="Times New Roman"/>
        </w:rPr>
        <w:t>(v měsíci červen</w:t>
      </w:r>
      <w:r w:rsidR="009F7B86">
        <w:rPr>
          <w:rFonts w:ascii="Times New Roman" w:hAnsi="Times New Roman"/>
        </w:rPr>
        <w:t>ci</w:t>
      </w:r>
      <w:r w:rsidR="004A79E0">
        <w:rPr>
          <w:rFonts w:ascii="Times New Roman" w:hAnsi="Times New Roman"/>
        </w:rPr>
        <w:t xml:space="preserve"> </w:t>
      </w:r>
      <w:r w:rsidR="0040243B">
        <w:rPr>
          <w:rFonts w:ascii="Times New Roman" w:hAnsi="Times New Roman"/>
        </w:rPr>
        <w:t>32,9 % a v srpnu 10,4 %)</w:t>
      </w:r>
      <w:r w:rsidR="004A79E0" w:rsidRPr="00223BAA">
        <w:rPr>
          <w:rFonts w:ascii="Times New Roman" w:hAnsi="Times New Roman"/>
        </w:rPr>
        <w:t>. Pokud by výzkum pokračoval i v podzimních měsících, dalo by se předpokládat, že by znovu byly nejpočetnější a dominující skupinou</w:t>
      </w:r>
      <w:r w:rsidR="0040243B">
        <w:rPr>
          <w:rFonts w:ascii="Times New Roman" w:hAnsi="Times New Roman"/>
        </w:rPr>
        <w:t xml:space="preserve"> (Sommer et al., 2012)</w:t>
      </w:r>
      <w:r w:rsidR="004A79E0" w:rsidRPr="00223BAA">
        <w:rPr>
          <w:rFonts w:ascii="Times New Roman" w:hAnsi="Times New Roman"/>
        </w:rPr>
        <w:t>.</w:t>
      </w:r>
      <w:r w:rsidR="00BB225E">
        <w:rPr>
          <w:rFonts w:ascii="Times New Roman" w:hAnsi="Times New Roman"/>
        </w:rPr>
        <w:t xml:space="preserve">V </w:t>
      </w:r>
      <w:r w:rsidRPr="00223BAA">
        <w:rPr>
          <w:rFonts w:ascii="Times New Roman" w:hAnsi="Times New Roman"/>
        </w:rPr>
        <w:t xml:space="preserve">letním období </w:t>
      </w:r>
      <w:r w:rsidR="00BB225E">
        <w:rPr>
          <w:rFonts w:ascii="Times New Roman" w:hAnsi="Times New Roman"/>
        </w:rPr>
        <w:t xml:space="preserve">v měsíci červenci i srpnu </w:t>
      </w:r>
      <w:r w:rsidR="00BD3A05">
        <w:rPr>
          <w:rFonts w:ascii="Times New Roman" w:hAnsi="Times New Roman"/>
        </w:rPr>
        <w:t xml:space="preserve">dominovala skupina sinic, ty byly </w:t>
      </w:r>
      <w:r w:rsidR="00BB225E">
        <w:rPr>
          <w:rFonts w:ascii="Times New Roman" w:hAnsi="Times New Roman"/>
        </w:rPr>
        <w:t>masově přemnoženy a jejich abundance byla v červenci 43,6 % a v srpnu 76,4 %. M</w:t>
      </w:r>
      <w:r w:rsidR="00BB225E" w:rsidRPr="00223BAA">
        <w:rPr>
          <w:rFonts w:ascii="Times New Roman" w:hAnsi="Times New Roman"/>
        </w:rPr>
        <w:t>ěly téměř exponenciální růst v početnosti organi</w:t>
      </w:r>
      <w:r w:rsidR="00BB225E">
        <w:rPr>
          <w:rFonts w:ascii="Times New Roman" w:hAnsi="Times New Roman"/>
        </w:rPr>
        <w:t>s</w:t>
      </w:r>
      <w:r w:rsidR="00BB225E" w:rsidRPr="00223BAA">
        <w:rPr>
          <w:rFonts w:ascii="Times New Roman" w:hAnsi="Times New Roman"/>
        </w:rPr>
        <w:t>mů</w:t>
      </w:r>
      <w:r w:rsidR="00BB225E">
        <w:rPr>
          <w:rFonts w:ascii="Times New Roman" w:hAnsi="Times New Roman"/>
        </w:rPr>
        <w:t>, t</w:t>
      </w:r>
      <w:r w:rsidR="00BB225E" w:rsidRPr="00223BAA">
        <w:rPr>
          <w:rFonts w:ascii="Times New Roman" w:hAnsi="Times New Roman"/>
        </w:rPr>
        <w:t xml:space="preserve">ento fakt změny druhového složení </w:t>
      </w:r>
      <w:r w:rsidR="00BD3A05">
        <w:rPr>
          <w:rFonts w:ascii="Times New Roman" w:hAnsi="Times New Roman"/>
        </w:rPr>
        <w:t>byl dán právě</w:t>
      </w:r>
      <w:r w:rsidR="00BB225E" w:rsidRPr="00223BAA">
        <w:rPr>
          <w:rFonts w:ascii="Times New Roman" w:hAnsi="Times New Roman"/>
        </w:rPr>
        <w:t xml:space="preserve"> měnícími se podmínkami vody, hlavně teplotou </w:t>
      </w:r>
      <w:r w:rsidR="004C63C0">
        <w:rPr>
          <w:rFonts w:ascii="Times New Roman" w:hAnsi="Times New Roman"/>
        </w:rPr>
        <w:t xml:space="preserve">a sluneční intenzitou </w:t>
      </w:r>
      <w:r w:rsidR="00BB225E" w:rsidRPr="00223BAA">
        <w:rPr>
          <w:rFonts w:ascii="Times New Roman" w:hAnsi="Times New Roman"/>
        </w:rPr>
        <w:t>(</w:t>
      </w:r>
      <w:proofErr w:type="spellStart"/>
      <w:r w:rsidR="00BB225E" w:rsidRPr="00223BAA">
        <w:rPr>
          <w:rFonts w:ascii="Times New Roman" w:hAnsi="Times New Roman"/>
        </w:rPr>
        <w:t>Whitton</w:t>
      </w:r>
      <w:proofErr w:type="spellEnd"/>
      <w:r w:rsidR="00BB225E" w:rsidRPr="00223BAA">
        <w:rPr>
          <w:rFonts w:ascii="Times New Roman" w:hAnsi="Times New Roman"/>
        </w:rPr>
        <w:t xml:space="preserve"> &amp; </w:t>
      </w:r>
      <w:proofErr w:type="spellStart"/>
      <w:r w:rsidR="00BB225E" w:rsidRPr="00223BAA">
        <w:rPr>
          <w:rFonts w:ascii="Times New Roman" w:hAnsi="Times New Roman"/>
        </w:rPr>
        <w:t>Potts</w:t>
      </w:r>
      <w:proofErr w:type="spellEnd"/>
      <w:r w:rsidR="00BB225E" w:rsidRPr="00223BAA">
        <w:rPr>
          <w:rFonts w:ascii="Times New Roman" w:hAnsi="Times New Roman"/>
        </w:rPr>
        <w:t>, 2002).</w:t>
      </w:r>
      <w:r w:rsidR="00080614">
        <w:rPr>
          <w:rFonts w:ascii="Times New Roman" w:hAnsi="Times New Roman"/>
        </w:rPr>
        <w:t xml:space="preserve"> </w:t>
      </w:r>
      <w:r w:rsidR="00BD3A05">
        <w:rPr>
          <w:rFonts w:ascii="Times New Roman" w:hAnsi="Times New Roman"/>
        </w:rPr>
        <w:t>Poslední hojně se vyskytující skupinou byly z</w:t>
      </w:r>
      <w:r w:rsidRPr="00223BAA">
        <w:rPr>
          <w:rFonts w:ascii="Times New Roman" w:hAnsi="Times New Roman"/>
        </w:rPr>
        <w:t>elen</w:t>
      </w:r>
      <w:r w:rsidR="00BD3A05">
        <w:rPr>
          <w:rFonts w:ascii="Times New Roman" w:hAnsi="Times New Roman"/>
        </w:rPr>
        <w:t>é</w:t>
      </w:r>
      <w:r w:rsidRPr="00223BAA">
        <w:rPr>
          <w:rFonts w:ascii="Times New Roman" w:hAnsi="Times New Roman"/>
        </w:rPr>
        <w:t xml:space="preserve"> řas</w:t>
      </w:r>
      <w:r w:rsidR="00BD3A05">
        <w:rPr>
          <w:rFonts w:ascii="Times New Roman" w:hAnsi="Times New Roman"/>
        </w:rPr>
        <w:t>y, jejich abundance byla nejvyšší v měsíci květnu (abundance 19 %) a měsíci červenci (abundance 22,2 %)</w:t>
      </w:r>
      <w:r w:rsidR="005C609C">
        <w:rPr>
          <w:rFonts w:ascii="Times New Roman" w:hAnsi="Times New Roman"/>
        </w:rPr>
        <w:t>, poté byly nahrazeny skupinou sinic</w:t>
      </w:r>
      <w:r w:rsidR="00BD3A05">
        <w:rPr>
          <w:rFonts w:ascii="Times New Roman" w:hAnsi="Times New Roman"/>
        </w:rPr>
        <w:t>.</w:t>
      </w:r>
    </w:p>
    <w:p w14:paraId="22164CBE" w14:textId="0E2421D1" w:rsidR="008907D9" w:rsidRDefault="00223BAA" w:rsidP="007626BF">
      <w:pPr>
        <w:spacing w:line="360" w:lineRule="auto"/>
        <w:ind w:firstLine="540"/>
        <w:jc w:val="both"/>
        <w:rPr>
          <w:rFonts w:ascii="Times New Roman" w:hAnsi="Times New Roman"/>
        </w:rPr>
      </w:pPr>
      <w:r w:rsidRPr="00223BAA">
        <w:rPr>
          <w:rFonts w:ascii="Times New Roman" w:hAnsi="Times New Roman"/>
        </w:rPr>
        <w:t xml:space="preserve">V rámci svého kvalitativního výzkumu </w:t>
      </w:r>
      <w:r w:rsidR="00F061C2">
        <w:rPr>
          <w:rFonts w:ascii="Times New Roman" w:hAnsi="Times New Roman"/>
        </w:rPr>
        <w:t xml:space="preserve">jsem určila 99 taxonů řas a sinic. </w:t>
      </w:r>
      <w:r w:rsidR="0086757C">
        <w:rPr>
          <w:rFonts w:ascii="Times New Roman" w:hAnsi="Times New Roman"/>
        </w:rPr>
        <w:br/>
      </w:r>
      <w:r w:rsidR="00F061C2">
        <w:rPr>
          <w:rFonts w:ascii="Times New Roman" w:hAnsi="Times New Roman"/>
        </w:rPr>
        <w:t>Bohužel v tento moment ne</w:t>
      </w:r>
      <w:r w:rsidR="00623576">
        <w:rPr>
          <w:rFonts w:ascii="Times New Roman" w:hAnsi="Times New Roman"/>
        </w:rPr>
        <w:t>mohu</w:t>
      </w:r>
      <w:r w:rsidR="00F061C2">
        <w:rPr>
          <w:rFonts w:ascii="Times New Roman" w:hAnsi="Times New Roman"/>
        </w:rPr>
        <w:t xml:space="preserve"> srovnat můj výzkum s jiným výzkumem</w:t>
      </w:r>
      <w:r w:rsidR="00623576">
        <w:rPr>
          <w:rFonts w:ascii="Times New Roman" w:hAnsi="Times New Roman"/>
        </w:rPr>
        <w:t>, který by se zabýval stejnými lokalitami na</w:t>
      </w:r>
      <w:r w:rsidR="00F061C2">
        <w:rPr>
          <w:rFonts w:ascii="Times New Roman" w:hAnsi="Times New Roman"/>
        </w:rPr>
        <w:t xml:space="preserve"> Novomlýnských nádržích</w:t>
      </w:r>
      <w:r w:rsidR="00623576">
        <w:rPr>
          <w:rFonts w:ascii="Times New Roman" w:hAnsi="Times New Roman"/>
        </w:rPr>
        <w:t>, jako byl ten můj</w:t>
      </w:r>
      <w:r w:rsidR="004E57B1">
        <w:rPr>
          <w:rFonts w:ascii="Times New Roman" w:hAnsi="Times New Roman"/>
        </w:rPr>
        <w:t xml:space="preserve">. </w:t>
      </w:r>
      <w:r w:rsidR="003805E5">
        <w:rPr>
          <w:rFonts w:ascii="Times New Roman" w:hAnsi="Times New Roman"/>
        </w:rPr>
        <w:t>S</w:t>
      </w:r>
      <w:r w:rsidR="00F061C2">
        <w:rPr>
          <w:rFonts w:ascii="Times New Roman" w:hAnsi="Times New Roman"/>
        </w:rPr>
        <w:t xml:space="preserve">eznam mnou nalezených </w:t>
      </w:r>
      <w:r w:rsidR="00176C89">
        <w:rPr>
          <w:rFonts w:ascii="Times New Roman" w:hAnsi="Times New Roman"/>
        </w:rPr>
        <w:t>zástupců</w:t>
      </w:r>
      <w:r w:rsidR="00F061C2">
        <w:rPr>
          <w:rFonts w:ascii="Times New Roman" w:hAnsi="Times New Roman"/>
        </w:rPr>
        <w:t xml:space="preserve"> není rozhodně kompletní a bylo by vhodné se problematice dále věnovat, </w:t>
      </w:r>
      <w:r w:rsidR="0065632D">
        <w:rPr>
          <w:rFonts w:ascii="Times New Roman" w:hAnsi="Times New Roman"/>
        </w:rPr>
        <w:t xml:space="preserve">včetně </w:t>
      </w:r>
      <w:r w:rsidR="00F061C2">
        <w:rPr>
          <w:rFonts w:ascii="Times New Roman" w:hAnsi="Times New Roman"/>
        </w:rPr>
        <w:t>podrobněj</w:t>
      </w:r>
      <w:r w:rsidR="0065632D">
        <w:rPr>
          <w:rFonts w:ascii="Times New Roman" w:hAnsi="Times New Roman"/>
        </w:rPr>
        <w:t>šího</w:t>
      </w:r>
      <w:r w:rsidR="00F061C2">
        <w:rPr>
          <w:rFonts w:ascii="Times New Roman" w:hAnsi="Times New Roman"/>
        </w:rPr>
        <w:t xml:space="preserve"> zaměření na jednotlivé skupiny (rozsivky, krásnoočka </w:t>
      </w:r>
      <w:r w:rsidR="00E6261B">
        <w:rPr>
          <w:rFonts w:ascii="Times New Roman" w:hAnsi="Times New Roman"/>
        </w:rPr>
        <w:br/>
      </w:r>
      <w:r w:rsidR="0065632D">
        <w:rPr>
          <w:rFonts w:ascii="Times New Roman" w:hAnsi="Times New Roman"/>
        </w:rPr>
        <w:t xml:space="preserve">a </w:t>
      </w:r>
      <w:r w:rsidR="00F061C2">
        <w:rPr>
          <w:rFonts w:ascii="Times New Roman" w:hAnsi="Times New Roman"/>
        </w:rPr>
        <w:t xml:space="preserve">zelené řasy). U většiny </w:t>
      </w:r>
      <w:r w:rsidR="00484D6C">
        <w:rPr>
          <w:rFonts w:ascii="Times New Roman" w:hAnsi="Times New Roman"/>
        </w:rPr>
        <w:t xml:space="preserve">zástupců, které jsem </w:t>
      </w:r>
      <w:r w:rsidR="00176C89">
        <w:rPr>
          <w:rFonts w:ascii="Times New Roman" w:hAnsi="Times New Roman"/>
        </w:rPr>
        <w:t>determinovala</w:t>
      </w:r>
      <w:r w:rsidR="00484D6C">
        <w:rPr>
          <w:rFonts w:ascii="Times New Roman" w:hAnsi="Times New Roman"/>
        </w:rPr>
        <w:t>,</w:t>
      </w:r>
      <w:r w:rsidR="00F061C2">
        <w:rPr>
          <w:rFonts w:ascii="Times New Roman" w:hAnsi="Times New Roman"/>
        </w:rPr>
        <w:t xml:space="preserve"> jsem vycházela z jejich </w:t>
      </w:r>
      <w:r w:rsidR="00C15524">
        <w:rPr>
          <w:rFonts w:ascii="Times New Roman" w:hAnsi="Times New Roman"/>
        </w:rPr>
        <w:t>ekologické valence</w:t>
      </w:r>
      <w:r w:rsidR="00484D6C">
        <w:rPr>
          <w:rFonts w:ascii="Times New Roman" w:hAnsi="Times New Roman"/>
        </w:rPr>
        <w:t xml:space="preserve"> </w:t>
      </w:r>
      <w:r w:rsidR="007626BF">
        <w:rPr>
          <w:rFonts w:ascii="Times New Roman" w:hAnsi="Times New Roman"/>
        </w:rPr>
        <w:t xml:space="preserve">a morfologické charakteristiky. </w:t>
      </w:r>
    </w:p>
    <w:p w14:paraId="2E473C79" w14:textId="623E389B" w:rsidR="00BC61CE" w:rsidRDefault="00DB6F9C" w:rsidP="00223BAA">
      <w:pPr>
        <w:spacing w:line="360" w:lineRule="auto"/>
        <w:ind w:firstLine="540"/>
        <w:jc w:val="both"/>
        <w:rPr>
          <w:rFonts w:ascii="Times New Roman" w:hAnsi="Times New Roman"/>
        </w:rPr>
      </w:pPr>
      <w:r>
        <w:rPr>
          <w:rFonts w:ascii="Times New Roman" w:hAnsi="Times New Roman"/>
        </w:rPr>
        <w:t xml:space="preserve">Podobný algologický průzkum byl proveden na Brněnské nádrži </w:t>
      </w:r>
      <w:r w:rsidR="004B7873">
        <w:rPr>
          <w:rFonts w:ascii="Times New Roman" w:hAnsi="Times New Roman"/>
        </w:rPr>
        <w:t xml:space="preserve">ve </w:t>
      </w:r>
      <w:r w:rsidR="0030180D">
        <w:rPr>
          <w:rFonts w:ascii="Times New Roman" w:hAnsi="Times New Roman"/>
        </w:rPr>
        <w:t xml:space="preserve">vegetační sezóně 2019/2020 studentkou Mgr. Sabinou </w:t>
      </w:r>
      <w:proofErr w:type="spellStart"/>
      <w:r w:rsidR="0030180D">
        <w:rPr>
          <w:rFonts w:ascii="Times New Roman" w:hAnsi="Times New Roman"/>
        </w:rPr>
        <w:t>Duroňovou</w:t>
      </w:r>
      <w:proofErr w:type="spellEnd"/>
      <w:r w:rsidR="004B7873">
        <w:rPr>
          <w:rFonts w:ascii="Times New Roman" w:hAnsi="Times New Roman"/>
        </w:rPr>
        <w:t xml:space="preserve"> </w:t>
      </w:r>
      <w:r w:rsidR="00AA195F">
        <w:rPr>
          <w:rFonts w:ascii="Times New Roman" w:hAnsi="Times New Roman"/>
        </w:rPr>
        <w:t>(2021</w:t>
      </w:r>
      <w:r w:rsidR="00EF0F6D">
        <w:rPr>
          <w:rFonts w:ascii="Times New Roman" w:hAnsi="Times New Roman"/>
        </w:rPr>
        <w:t>, diplomová práce</w:t>
      </w:r>
      <w:r w:rsidR="00AA195F">
        <w:rPr>
          <w:rFonts w:ascii="Times New Roman" w:hAnsi="Times New Roman"/>
        </w:rPr>
        <w:t>)</w:t>
      </w:r>
      <w:r w:rsidR="007626BF">
        <w:rPr>
          <w:rFonts w:ascii="Times New Roman" w:hAnsi="Times New Roman"/>
        </w:rPr>
        <w:t xml:space="preserve">. </w:t>
      </w:r>
      <w:r w:rsidR="004B7873">
        <w:rPr>
          <w:rFonts w:ascii="Times New Roman" w:hAnsi="Times New Roman"/>
        </w:rPr>
        <w:t xml:space="preserve">Z uvedených </w:t>
      </w:r>
      <w:r w:rsidR="004B7873">
        <w:rPr>
          <w:rFonts w:ascii="Times New Roman" w:hAnsi="Times New Roman"/>
        </w:rPr>
        <w:lastRenderedPageBreak/>
        <w:t>výsledků vypl</w:t>
      </w:r>
      <w:r w:rsidR="007626BF">
        <w:rPr>
          <w:rFonts w:ascii="Times New Roman" w:hAnsi="Times New Roman"/>
        </w:rPr>
        <w:t>ý</w:t>
      </w:r>
      <w:r w:rsidR="004B7873">
        <w:rPr>
          <w:rFonts w:ascii="Times New Roman" w:hAnsi="Times New Roman"/>
        </w:rPr>
        <w:t xml:space="preserve">vá, že zástupci nalezení v obou nádržích (Novomlýnské i </w:t>
      </w:r>
      <w:r w:rsidR="003F6FB9">
        <w:rPr>
          <w:rFonts w:ascii="Times New Roman" w:hAnsi="Times New Roman"/>
        </w:rPr>
        <w:t>B</w:t>
      </w:r>
      <w:r w:rsidR="004B7873">
        <w:rPr>
          <w:rFonts w:ascii="Times New Roman" w:hAnsi="Times New Roman"/>
        </w:rPr>
        <w:t xml:space="preserve">rněnské) můžeme zařadit mezi eutrofní druhy. </w:t>
      </w:r>
      <w:r w:rsidR="003F6FB9">
        <w:rPr>
          <w:rFonts w:ascii="Times New Roman" w:hAnsi="Times New Roman"/>
        </w:rPr>
        <w:t>Při srovnání n</w:t>
      </w:r>
      <w:r w:rsidR="004B7873">
        <w:rPr>
          <w:rFonts w:ascii="Times New Roman" w:hAnsi="Times New Roman"/>
        </w:rPr>
        <w:t xml:space="preserve">ejvíce </w:t>
      </w:r>
      <w:r w:rsidR="003F6FB9">
        <w:rPr>
          <w:rFonts w:ascii="Times New Roman" w:hAnsi="Times New Roman"/>
        </w:rPr>
        <w:t xml:space="preserve">se </w:t>
      </w:r>
      <w:r w:rsidR="004B7873">
        <w:rPr>
          <w:rFonts w:ascii="Times New Roman" w:hAnsi="Times New Roman"/>
        </w:rPr>
        <w:t>vyskytující</w:t>
      </w:r>
      <w:r w:rsidR="003F6FB9">
        <w:rPr>
          <w:rFonts w:ascii="Times New Roman" w:hAnsi="Times New Roman"/>
        </w:rPr>
        <w:t>ch</w:t>
      </w:r>
      <w:r w:rsidR="004B7873">
        <w:rPr>
          <w:rFonts w:ascii="Times New Roman" w:hAnsi="Times New Roman"/>
        </w:rPr>
        <w:t xml:space="preserve"> druh</w:t>
      </w:r>
      <w:r w:rsidR="003F6FB9">
        <w:rPr>
          <w:rFonts w:ascii="Times New Roman" w:hAnsi="Times New Roman"/>
        </w:rPr>
        <w:t>ů</w:t>
      </w:r>
      <w:r w:rsidR="004B7873">
        <w:rPr>
          <w:rFonts w:ascii="Times New Roman" w:hAnsi="Times New Roman"/>
        </w:rPr>
        <w:t xml:space="preserve"> ze skupiny zelených řas </w:t>
      </w:r>
      <w:r w:rsidR="003F6FB9">
        <w:rPr>
          <w:rFonts w:ascii="Times New Roman" w:hAnsi="Times New Roman"/>
        </w:rPr>
        <w:t>mohu z diplomové práce uvést</w:t>
      </w:r>
      <w:r w:rsidR="004B7873">
        <w:rPr>
          <w:rFonts w:ascii="Times New Roman" w:hAnsi="Times New Roman"/>
        </w:rPr>
        <w:t xml:space="preserve">: </w:t>
      </w:r>
      <w:proofErr w:type="spellStart"/>
      <w:r w:rsidR="004B7873" w:rsidRPr="00BC61CE">
        <w:rPr>
          <w:rFonts w:ascii="Times New Roman" w:hAnsi="Times New Roman"/>
          <w:i/>
          <w:iCs/>
        </w:rPr>
        <w:t>Desmodesmus</w:t>
      </w:r>
      <w:proofErr w:type="spellEnd"/>
      <w:r w:rsidR="004B7873" w:rsidRPr="00BC61CE">
        <w:rPr>
          <w:rFonts w:ascii="Times New Roman" w:hAnsi="Times New Roman"/>
          <w:i/>
          <w:iCs/>
        </w:rPr>
        <w:t xml:space="preserve"> </w:t>
      </w:r>
      <w:proofErr w:type="spellStart"/>
      <w:r w:rsidR="004B7873" w:rsidRPr="00BC61CE">
        <w:rPr>
          <w:rFonts w:ascii="Times New Roman" w:hAnsi="Times New Roman"/>
          <w:i/>
          <w:iCs/>
        </w:rPr>
        <w:t>communis</w:t>
      </w:r>
      <w:proofErr w:type="spellEnd"/>
      <w:r w:rsidR="004B7873">
        <w:rPr>
          <w:rFonts w:ascii="Times New Roman" w:hAnsi="Times New Roman"/>
        </w:rPr>
        <w:t xml:space="preserve">, </w:t>
      </w:r>
      <w:proofErr w:type="spellStart"/>
      <w:r w:rsidR="004B7873" w:rsidRPr="00BC61CE">
        <w:rPr>
          <w:rFonts w:ascii="Times New Roman" w:hAnsi="Times New Roman"/>
          <w:i/>
          <w:iCs/>
        </w:rPr>
        <w:t>Scenedesmus</w:t>
      </w:r>
      <w:proofErr w:type="spellEnd"/>
      <w:r w:rsidR="004B7873">
        <w:rPr>
          <w:rFonts w:ascii="Times New Roman" w:hAnsi="Times New Roman"/>
        </w:rPr>
        <w:t xml:space="preserve"> </w:t>
      </w:r>
      <w:proofErr w:type="spellStart"/>
      <w:r w:rsidR="004B7873">
        <w:rPr>
          <w:rFonts w:ascii="Times New Roman" w:hAnsi="Times New Roman"/>
        </w:rPr>
        <w:t>sp</w:t>
      </w:r>
      <w:proofErr w:type="spellEnd"/>
      <w:r w:rsidR="004B7873">
        <w:rPr>
          <w:rFonts w:ascii="Times New Roman" w:hAnsi="Times New Roman"/>
        </w:rPr>
        <w:t xml:space="preserve">. </w:t>
      </w:r>
      <w:r w:rsidR="004658F8">
        <w:rPr>
          <w:rFonts w:ascii="Times New Roman" w:hAnsi="Times New Roman"/>
        </w:rPr>
        <w:br/>
      </w:r>
      <w:r w:rsidR="00D73A00">
        <w:rPr>
          <w:rFonts w:ascii="Times New Roman" w:hAnsi="Times New Roman"/>
        </w:rPr>
        <w:t xml:space="preserve">a </w:t>
      </w:r>
      <w:proofErr w:type="spellStart"/>
      <w:r w:rsidR="004B7873" w:rsidRPr="00BC61CE">
        <w:rPr>
          <w:rFonts w:ascii="Times New Roman" w:hAnsi="Times New Roman"/>
          <w:i/>
          <w:iCs/>
        </w:rPr>
        <w:t>Didymocystis</w:t>
      </w:r>
      <w:proofErr w:type="spellEnd"/>
      <w:r w:rsidR="004B7873" w:rsidRPr="00BC61CE">
        <w:rPr>
          <w:rFonts w:ascii="Times New Roman" w:hAnsi="Times New Roman"/>
          <w:i/>
          <w:iCs/>
        </w:rPr>
        <w:t xml:space="preserve"> </w:t>
      </w:r>
      <w:proofErr w:type="spellStart"/>
      <w:r w:rsidR="004B7873" w:rsidRPr="00BC61CE">
        <w:rPr>
          <w:rFonts w:ascii="Times New Roman" w:hAnsi="Times New Roman"/>
          <w:i/>
          <w:iCs/>
        </w:rPr>
        <w:t>inermis</w:t>
      </w:r>
      <w:proofErr w:type="spellEnd"/>
      <w:r w:rsidR="00D73A00">
        <w:rPr>
          <w:rFonts w:ascii="Times New Roman" w:hAnsi="Times New Roman"/>
        </w:rPr>
        <w:t xml:space="preserve">, </w:t>
      </w:r>
      <w:proofErr w:type="spellStart"/>
      <w:r w:rsidR="00BC61CE" w:rsidRPr="00BC61CE">
        <w:rPr>
          <w:rFonts w:ascii="Times New Roman" w:hAnsi="Times New Roman"/>
          <w:i/>
          <w:iCs/>
        </w:rPr>
        <w:t>Desmodesmus</w:t>
      </w:r>
      <w:proofErr w:type="spellEnd"/>
      <w:r w:rsidR="00BC61CE" w:rsidRPr="00BC61CE">
        <w:rPr>
          <w:rFonts w:ascii="Times New Roman" w:hAnsi="Times New Roman"/>
          <w:i/>
          <w:iCs/>
        </w:rPr>
        <w:t xml:space="preserve"> </w:t>
      </w:r>
      <w:proofErr w:type="spellStart"/>
      <w:r w:rsidR="00BC61CE" w:rsidRPr="00BC61CE">
        <w:rPr>
          <w:rFonts w:ascii="Times New Roman" w:hAnsi="Times New Roman"/>
          <w:i/>
          <w:iCs/>
        </w:rPr>
        <w:t>communis</w:t>
      </w:r>
      <w:proofErr w:type="spellEnd"/>
      <w:r w:rsidR="00BC61CE">
        <w:rPr>
          <w:rFonts w:ascii="Times New Roman" w:hAnsi="Times New Roman"/>
        </w:rPr>
        <w:t xml:space="preserve"> byl také nejvíce se vyskytujícím druhem v oblasti Nových Mlýnů. Rod </w:t>
      </w:r>
      <w:proofErr w:type="spellStart"/>
      <w:r w:rsidR="00BC61CE">
        <w:rPr>
          <w:rFonts w:ascii="Times New Roman" w:hAnsi="Times New Roman"/>
        </w:rPr>
        <w:t>Scenedesmus</w:t>
      </w:r>
      <w:proofErr w:type="spellEnd"/>
      <w:r w:rsidR="00BC61CE">
        <w:rPr>
          <w:rFonts w:ascii="Times New Roman" w:hAnsi="Times New Roman"/>
        </w:rPr>
        <w:t xml:space="preserve"> jsem ve své práci </w:t>
      </w:r>
      <w:r w:rsidR="002733AB">
        <w:rPr>
          <w:rFonts w:ascii="Times New Roman" w:hAnsi="Times New Roman"/>
        </w:rPr>
        <w:t xml:space="preserve">specifičtěji </w:t>
      </w:r>
      <w:r w:rsidR="00BC61CE">
        <w:rPr>
          <w:rFonts w:ascii="Times New Roman" w:hAnsi="Times New Roman"/>
        </w:rPr>
        <w:t xml:space="preserve">určila jako </w:t>
      </w:r>
      <w:proofErr w:type="spellStart"/>
      <w:r w:rsidR="00BC61CE" w:rsidRPr="002733AB">
        <w:rPr>
          <w:rFonts w:ascii="Times New Roman" w:hAnsi="Times New Roman"/>
          <w:i/>
          <w:iCs/>
        </w:rPr>
        <w:t>Scenedesmus</w:t>
      </w:r>
      <w:proofErr w:type="spellEnd"/>
      <w:r w:rsidR="00BC61CE" w:rsidRPr="002733AB">
        <w:rPr>
          <w:rFonts w:ascii="Times New Roman" w:hAnsi="Times New Roman"/>
          <w:i/>
          <w:iCs/>
        </w:rPr>
        <w:t xml:space="preserve"> </w:t>
      </w:r>
      <w:proofErr w:type="spellStart"/>
      <w:r w:rsidR="00BC61CE" w:rsidRPr="002733AB">
        <w:rPr>
          <w:rFonts w:ascii="Times New Roman" w:hAnsi="Times New Roman"/>
          <w:i/>
          <w:iCs/>
        </w:rPr>
        <w:t>acuminatus</w:t>
      </w:r>
      <w:proofErr w:type="spellEnd"/>
      <w:r w:rsidR="00BC61CE">
        <w:rPr>
          <w:rFonts w:ascii="Times New Roman" w:hAnsi="Times New Roman"/>
        </w:rPr>
        <w:t xml:space="preserve"> (červenec</w:t>
      </w:r>
      <w:r w:rsidR="00CE56D5">
        <w:rPr>
          <w:rFonts w:ascii="Times New Roman" w:hAnsi="Times New Roman"/>
        </w:rPr>
        <w:t>, dle uvedené stanice KHS byl determinován i v roce 2005 na Brněnské nádrži</w:t>
      </w:r>
      <w:r w:rsidR="00BC61CE">
        <w:rPr>
          <w:rFonts w:ascii="Times New Roman" w:hAnsi="Times New Roman"/>
        </w:rPr>
        <w:t xml:space="preserve">) a </w:t>
      </w:r>
      <w:proofErr w:type="spellStart"/>
      <w:r w:rsidR="00BC61CE" w:rsidRPr="002733AB">
        <w:rPr>
          <w:rFonts w:ascii="Times New Roman" w:hAnsi="Times New Roman"/>
          <w:i/>
          <w:iCs/>
        </w:rPr>
        <w:t>Scenedesmus</w:t>
      </w:r>
      <w:proofErr w:type="spellEnd"/>
      <w:r w:rsidR="00BC61CE" w:rsidRPr="002733AB">
        <w:rPr>
          <w:rFonts w:ascii="Times New Roman" w:hAnsi="Times New Roman"/>
          <w:i/>
          <w:iCs/>
        </w:rPr>
        <w:t xml:space="preserve"> </w:t>
      </w:r>
      <w:proofErr w:type="spellStart"/>
      <w:r w:rsidR="00BC61CE" w:rsidRPr="002733AB">
        <w:rPr>
          <w:rFonts w:ascii="Times New Roman" w:hAnsi="Times New Roman"/>
          <w:i/>
          <w:iCs/>
        </w:rPr>
        <w:t>econis</w:t>
      </w:r>
      <w:proofErr w:type="spellEnd"/>
      <w:r w:rsidR="00BC61CE">
        <w:rPr>
          <w:rFonts w:ascii="Times New Roman" w:hAnsi="Times New Roman"/>
        </w:rPr>
        <w:t xml:space="preserve"> (srpen), </w:t>
      </w:r>
      <w:r w:rsidR="00D73A00">
        <w:rPr>
          <w:rFonts w:ascii="Times New Roman" w:hAnsi="Times New Roman"/>
        </w:rPr>
        <w:t xml:space="preserve">poslední zmíněný druh nebyl v mé práci určen. </w:t>
      </w:r>
      <w:r w:rsidR="004B7873">
        <w:rPr>
          <w:rFonts w:ascii="Times New Roman" w:hAnsi="Times New Roman"/>
        </w:rPr>
        <w:t xml:space="preserve"> </w:t>
      </w:r>
    </w:p>
    <w:p w14:paraId="3BDB496B" w14:textId="6D39F3E1" w:rsidR="009F7B86" w:rsidRDefault="00D73A00" w:rsidP="005F33B4">
      <w:pPr>
        <w:spacing w:line="360" w:lineRule="auto"/>
        <w:ind w:firstLine="540"/>
        <w:jc w:val="both"/>
        <w:rPr>
          <w:rFonts w:ascii="Times New Roman" w:hAnsi="Times New Roman"/>
        </w:rPr>
      </w:pPr>
      <w:r>
        <w:rPr>
          <w:rFonts w:ascii="Times New Roman" w:hAnsi="Times New Roman"/>
        </w:rPr>
        <w:t xml:space="preserve">Podobně jako v mé práci byly </w:t>
      </w:r>
      <w:r w:rsidR="006C5C87">
        <w:rPr>
          <w:rFonts w:ascii="Times New Roman" w:hAnsi="Times New Roman"/>
        </w:rPr>
        <w:t xml:space="preserve">v Brněnské nádrži </w:t>
      </w:r>
      <w:r>
        <w:rPr>
          <w:rFonts w:ascii="Times New Roman" w:hAnsi="Times New Roman"/>
        </w:rPr>
        <w:t xml:space="preserve">ze skupiny rozsivek nejvíce zastoupeny rody </w:t>
      </w:r>
      <w:proofErr w:type="spellStart"/>
      <w:r w:rsidRPr="00F55091">
        <w:rPr>
          <w:rFonts w:ascii="Times New Roman" w:hAnsi="Times New Roman"/>
          <w:i/>
          <w:iCs/>
        </w:rPr>
        <w:t>Nitzschia</w:t>
      </w:r>
      <w:proofErr w:type="spellEnd"/>
      <w:r>
        <w:rPr>
          <w:rFonts w:ascii="Times New Roman" w:hAnsi="Times New Roman"/>
        </w:rPr>
        <w:t xml:space="preserve"> (v Brněnské</w:t>
      </w:r>
      <w:r w:rsidR="00AB5BCE">
        <w:rPr>
          <w:rFonts w:ascii="Times New Roman" w:hAnsi="Times New Roman"/>
        </w:rPr>
        <w:t xml:space="preserve"> nádrži</w:t>
      </w:r>
      <w:r>
        <w:rPr>
          <w:rFonts w:ascii="Times New Roman" w:hAnsi="Times New Roman"/>
        </w:rPr>
        <w:t xml:space="preserve"> 4 druhy, v </w:t>
      </w:r>
      <w:r w:rsidR="00F55091">
        <w:rPr>
          <w:rFonts w:ascii="Times New Roman" w:hAnsi="Times New Roman"/>
        </w:rPr>
        <w:t>N</w:t>
      </w:r>
      <w:r>
        <w:rPr>
          <w:rFonts w:ascii="Times New Roman" w:hAnsi="Times New Roman"/>
        </w:rPr>
        <w:t xml:space="preserve">ovomlýnské nádrži 10 druhů), </w:t>
      </w:r>
      <w:proofErr w:type="spellStart"/>
      <w:r w:rsidRPr="00F55091">
        <w:rPr>
          <w:rFonts w:ascii="Times New Roman" w:hAnsi="Times New Roman"/>
          <w:i/>
          <w:iCs/>
        </w:rPr>
        <w:t>Gomphonema</w:t>
      </w:r>
      <w:proofErr w:type="spellEnd"/>
      <w:r>
        <w:rPr>
          <w:rFonts w:ascii="Times New Roman" w:hAnsi="Times New Roman"/>
        </w:rPr>
        <w:t xml:space="preserve"> (</w:t>
      </w:r>
      <w:r w:rsidR="00F55091">
        <w:rPr>
          <w:rFonts w:ascii="Times New Roman" w:hAnsi="Times New Roman"/>
        </w:rPr>
        <w:t>v</w:t>
      </w:r>
      <w:r>
        <w:rPr>
          <w:rFonts w:ascii="Times New Roman" w:hAnsi="Times New Roman"/>
        </w:rPr>
        <w:t xml:space="preserve"> Brněnské </w:t>
      </w:r>
      <w:r w:rsidR="00AB5BCE">
        <w:rPr>
          <w:rFonts w:ascii="Times New Roman" w:hAnsi="Times New Roman"/>
        </w:rPr>
        <w:t>nádrži</w:t>
      </w:r>
      <w:r>
        <w:rPr>
          <w:rFonts w:ascii="Times New Roman" w:hAnsi="Times New Roman"/>
        </w:rPr>
        <w:t xml:space="preserve"> 3 druhy, v Novomlýnské nádrži 5 druhů)</w:t>
      </w:r>
      <w:r w:rsidR="00182C9E">
        <w:rPr>
          <w:rFonts w:ascii="Times New Roman" w:hAnsi="Times New Roman"/>
        </w:rPr>
        <w:t xml:space="preserve"> a</w:t>
      </w:r>
      <w:r>
        <w:rPr>
          <w:rFonts w:ascii="Times New Roman" w:hAnsi="Times New Roman"/>
        </w:rPr>
        <w:t xml:space="preserve"> </w:t>
      </w:r>
      <w:proofErr w:type="spellStart"/>
      <w:r w:rsidRPr="00F55091">
        <w:rPr>
          <w:rFonts w:ascii="Times New Roman" w:hAnsi="Times New Roman"/>
          <w:i/>
          <w:iCs/>
        </w:rPr>
        <w:t>Fragilaria</w:t>
      </w:r>
      <w:proofErr w:type="spellEnd"/>
      <w:r>
        <w:rPr>
          <w:rFonts w:ascii="Times New Roman" w:hAnsi="Times New Roman"/>
        </w:rPr>
        <w:t xml:space="preserve"> </w:t>
      </w:r>
      <w:r w:rsidR="0086757C">
        <w:rPr>
          <w:rFonts w:ascii="Times New Roman" w:hAnsi="Times New Roman"/>
        </w:rPr>
        <w:br/>
      </w:r>
      <w:r>
        <w:rPr>
          <w:rFonts w:ascii="Times New Roman" w:hAnsi="Times New Roman"/>
        </w:rPr>
        <w:t xml:space="preserve">(v Brněnské </w:t>
      </w:r>
      <w:r w:rsidR="00AB5BCE">
        <w:rPr>
          <w:rFonts w:ascii="Times New Roman" w:hAnsi="Times New Roman"/>
        </w:rPr>
        <w:t>nádrži</w:t>
      </w:r>
      <w:r>
        <w:rPr>
          <w:rFonts w:ascii="Times New Roman" w:hAnsi="Times New Roman"/>
        </w:rPr>
        <w:t xml:space="preserve"> 4 rody, </w:t>
      </w:r>
      <w:r w:rsidR="006C5C87">
        <w:rPr>
          <w:rFonts w:ascii="Times New Roman" w:hAnsi="Times New Roman"/>
        </w:rPr>
        <w:t>v</w:t>
      </w:r>
      <w:r>
        <w:rPr>
          <w:rFonts w:ascii="Times New Roman" w:hAnsi="Times New Roman"/>
        </w:rPr>
        <w:t xml:space="preserve"> Novomlýnské nádrži 2 druhy). </w:t>
      </w:r>
    </w:p>
    <w:p w14:paraId="093135FB" w14:textId="3795ECFC" w:rsidR="00223BAA" w:rsidRPr="00223BAA" w:rsidRDefault="006F6C86" w:rsidP="005F33B4">
      <w:pPr>
        <w:spacing w:line="360" w:lineRule="auto"/>
        <w:ind w:firstLine="540"/>
        <w:jc w:val="both"/>
        <w:rPr>
          <w:rFonts w:ascii="Times New Roman" w:hAnsi="Times New Roman"/>
        </w:rPr>
      </w:pPr>
      <w:r>
        <w:rPr>
          <w:rFonts w:ascii="Times New Roman" w:hAnsi="Times New Roman"/>
        </w:rPr>
        <w:t>Dalším příkladem druhu, kter</w:t>
      </w:r>
      <w:r w:rsidR="00F55091">
        <w:rPr>
          <w:rFonts w:ascii="Times New Roman" w:hAnsi="Times New Roman"/>
        </w:rPr>
        <w:t>ý</w:t>
      </w:r>
      <w:r>
        <w:rPr>
          <w:rFonts w:ascii="Times New Roman" w:hAnsi="Times New Roman"/>
        </w:rPr>
        <w:t xml:space="preserve"> </w:t>
      </w:r>
      <w:r w:rsidR="00F55091">
        <w:rPr>
          <w:rFonts w:ascii="Times New Roman" w:hAnsi="Times New Roman"/>
        </w:rPr>
        <w:t>byl určen</w:t>
      </w:r>
      <w:r>
        <w:rPr>
          <w:rFonts w:ascii="Times New Roman" w:hAnsi="Times New Roman"/>
        </w:rPr>
        <w:t xml:space="preserve"> </w:t>
      </w:r>
      <w:r w:rsidR="00A06AA6">
        <w:rPr>
          <w:rFonts w:ascii="Times New Roman" w:hAnsi="Times New Roman"/>
        </w:rPr>
        <w:t>v historii na Nových Mlýnech</w:t>
      </w:r>
      <w:r w:rsidR="008145D6">
        <w:rPr>
          <w:rFonts w:ascii="Times New Roman" w:hAnsi="Times New Roman"/>
        </w:rPr>
        <w:t xml:space="preserve"> </w:t>
      </w:r>
      <w:r w:rsidR="009F7B86">
        <w:rPr>
          <w:rFonts w:ascii="Times New Roman" w:hAnsi="Times New Roman"/>
        </w:rPr>
        <w:t>je</w:t>
      </w:r>
      <w:r w:rsidR="00223BAA" w:rsidRPr="00223BAA">
        <w:rPr>
          <w:rFonts w:ascii="Times New Roman" w:hAnsi="Times New Roman"/>
        </w:rPr>
        <w:t xml:space="preserve"> </w:t>
      </w:r>
      <w:proofErr w:type="spellStart"/>
      <w:r w:rsidR="00223BAA" w:rsidRPr="00223BAA">
        <w:rPr>
          <w:rFonts w:ascii="Times New Roman" w:hAnsi="Times New Roman"/>
          <w:i/>
          <w:iCs/>
        </w:rPr>
        <w:t>Tribonema</w:t>
      </w:r>
      <w:proofErr w:type="spellEnd"/>
      <w:r w:rsidR="00223BAA" w:rsidRPr="00223BAA">
        <w:rPr>
          <w:rFonts w:ascii="Times New Roman" w:hAnsi="Times New Roman"/>
          <w:i/>
          <w:iCs/>
        </w:rPr>
        <w:t xml:space="preserve"> </w:t>
      </w:r>
      <w:proofErr w:type="spellStart"/>
      <w:r w:rsidR="00223BAA" w:rsidRPr="00223BAA">
        <w:rPr>
          <w:rFonts w:ascii="Times New Roman" w:hAnsi="Times New Roman"/>
        </w:rPr>
        <w:t>sp</w:t>
      </w:r>
      <w:proofErr w:type="spellEnd"/>
      <w:r w:rsidR="00223BAA" w:rsidRPr="00223BAA">
        <w:rPr>
          <w:rFonts w:ascii="Times New Roman" w:hAnsi="Times New Roman"/>
        </w:rPr>
        <w:t>. T</w:t>
      </w:r>
      <w:r w:rsidR="00F55091">
        <w:rPr>
          <w:rFonts w:ascii="Times New Roman" w:hAnsi="Times New Roman"/>
        </w:rPr>
        <w:t>en</w:t>
      </w:r>
      <w:r w:rsidR="00223BAA" w:rsidRPr="00223BAA">
        <w:rPr>
          <w:rFonts w:ascii="Times New Roman" w:hAnsi="Times New Roman"/>
        </w:rPr>
        <w:t xml:space="preserve"> se vyskytoval </w:t>
      </w:r>
      <w:r w:rsidR="00A06AA6">
        <w:rPr>
          <w:rFonts w:ascii="Times New Roman" w:hAnsi="Times New Roman"/>
        </w:rPr>
        <w:t>v našem sběru p</w:t>
      </w:r>
      <w:r w:rsidR="00223BAA" w:rsidRPr="00223BAA">
        <w:rPr>
          <w:rFonts w:ascii="Times New Roman" w:hAnsi="Times New Roman"/>
        </w:rPr>
        <w:t xml:space="preserve">ouze na třech lokalitách O3, V2 a S1 v měsíci červenci. Jedná se o bentický </w:t>
      </w:r>
      <w:r w:rsidR="00BA3682">
        <w:rPr>
          <w:rFonts w:ascii="Times New Roman" w:hAnsi="Times New Roman"/>
        </w:rPr>
        <w:t>rod</w:t>
      </w:r>
      <w:r w:rsidR="00223BAA" w:rsidRPr="00223BAA">
        <w:rPr>
          <w:rFonts w:ascii="Times New Roman" w:hAnsi="Times New Roman"/>
        </w:rPr>
        <w:t xml:space="preserve"> řas, který jsem pravděpodobně nasbírala v mělkých stojatých vodách. Skutečnost nálezu potvrzuje i článek od Novotný &amp; Kočková (1967).</w:t>
      </w:r>
      <w:r w:rsidR="00182C9E">
        <w:rPr>
          <w:rFonts w:ascii="Times New Roman" w:hAnsi="Times New Roman"/>
        </w:rPr>
        <w:t xml:space="preserve"> </w:t>
      </w:r>
      <w:r w:rsidR="00223BAA" w:rsidRPr="00223BAA">
        <w:rPr>
          <w:rFonts w:ascii="Times New Roman" w:hAnsi="Times New Roman"/>
        </w:rPr>
        <w:t xml:space="preserve">Z rozsivek byla také určena </w:t>
      </w:r>
      <w:proofErr w:type="spellStart"/>
      <w:r w:rsidR="00223BAA" w:rsidRPr="00223BAA">
        <w:rPr>
          <w:rFonts w:ascii="Times New Roman" w:hAnsi="Times New Roman"/>
          <w:i/>
          <w:iCs/>
        </w:rPr>
        <w:t>Surirel</w:t>
      </w:r>
      <w:r w:rsidR="00BA3682">
        <w:rPr>
          <w:rFonts w:ascii="Times New Roman" w:hAnsi="Times New Roman"/>
          <w:i/>
          <w:iCs/>
        </w:rPr>
        <w:t>l</w:t>
      </w:r>
      <w:r w:rsidR="00223BAA" w:rsidRPr="00223BAA">
        <w:rPr>
          <w:rFonts w:ascii="Times New Roman" w:hAnsi="Times New Roman"/>
          <w:i/>
          <w:iCs/>
        </w:rPr>
        <w:t>a</w:t>
      </w:r>
      <w:proofErr w:type="spellEnd"/>
      <w:r w:rsidR="00223BAA" w:rsidRPr="00223BAA">
        <w:rPr>
          <w:rFonts w:ascii="Times New Roman" w:hAnsi="Times New Roman"/>
          <w:i/>
          <w:iCs/>
        </w:rPr>
        <w:t xml:space="preserve"> Ovata var. Ovata</w:t>
      </w:r>
      <w:r w:rsidR="00223BAA" w:rsidRPr="00223BAA">
        <w:rPr>
          <w:rFonts w:ascii="Times New Roman" w:hAnsi="Times New Roman"/>
        </w:rPr>
        <w:t xml:space="preserve"> (synonymum: </w:t>
      </w:r>
      <w:proofErr w:type="spellStart"/>
      <w:r w:rsidR="00223BAA" w:rsidRPr="00223BAA">
        <w:rPr>
          <w:rFonts w:ascii="Times New Roman" w:hAnsi="Times New Roman"/>
          <w:i/>
          <w:iCs/>
        </w:rPr>
        <w:t>Surirel</w:t>
      </w:r>
      <w:r w:rsidR="00BA3682">
        <w:rPr>
          <w:rFonts w:ascii="Times New Roman" w:hAnsi="Times New Roman"/>
          <w:i/>
          <w:iCs/>
        </w:rPr>
        <w:t>l</w:t>
      </w:r>
      <w:r w:rsidR="00223BAA" w:rsidRPr="00223BAA">
        <w:rPr>
          <w:rFonts w:ascii="Times New Roman" w:hAnsi="Times New Roman"/>
          <w:i/>
          <w:iCs/>
        </w:rPr>
        <w:t>a</w:t>
      </w:r>
      <w:proofErr w:type="spellEnd"/>
      <w:r w:rsidR="00223BAA" w:rsidRPr="00223BAA">
        <w:rPr>
          <w:rFonts w:ascii="Times New Roman" w:hAnsi="Times New Roman"/>
          <w:i/>
          <w:iCs/>
        </w:rPr>
        <w:t xml:space="preserve"> </w:t>
      </w:r>
      <w:proofErr w:type="spellStart"/>
      <w:r w:rsidR="00223BAA" w:rsidRPr="00223BAA">
        <w:rPr>
          <w:rFonts w:ascii="Times New Roman" w:hAnsi="Times New Roman"/>
          <w:i/>
          <w:iCs/>
        </w:rPr>
        <w:t>ovalis</w:t>
      </w:r>
      <w:proofErr w:type="spellEnd"/>
      <w:r w:rsidR="00223BAA" w:rsidRPr="00223BAA">
        <w:rPr>
          <w:rFonts w:ascii="Times New Roman" w:hAnsi="Times New Roman"/>
        </w:rPr>
        <w:t xml:space="preserve">) </w:t>
      </w:r>
      <w:r w:rsidR="00E6261B">
        <w:rPr>
          <w:rFonts w:ascii="Times New Roman" w:hAnsi="Times New Roman"/>
        </w:rPr>
        <w:br/>
      </w:r>
      <w:r w:rsidR="00223BAA" w:rsidRPr="00223BAA">
        <w:rPr>
          <w:rFonts w:ascii="Times New Roman" w:hAnsi="Times New Roman"/>
        </w:rPr>
        <w:t xml:space="preserve">v květnovém vzorku v lokalitě S2. Kromě květnového vzorku byla také určena i ve vzorku červencovém na lokalitě O2, S1,S2 a V1, a také v srpnovém vzorku na lokalitách O3, S1 </w:t>
      </w:r>
      <w:r w:rsidR="00E6261B">
        <w:rPr>
          <w:rFonts w:ascii="Times New Roman" w:hAnsi="Times New Roman"/>
        </w:rPr>
        <w:br/>
      </w:r>
      <w:r w:rsidR="00223BAA" w:rsidRPr="00223BAA">
        <w:rPr>
          <w:rFonts w:ascii="Times New Roman" w:hAnsi="Times New Roman"/>
        </w:rPr>
        <w:t xml:space="preserve">a V2. Tento druh rozsivky byl určen i v tůňkách poblíž silnice Milovice-Nové Mlýny a pod hrází nádrže VD Nové Mlýny (Skácelová &amp; Marvan, 1991). </w:t>
      </w:r>
    </w:p>
    <w:p w14:paraId="08BAECF8" w14:textId="77777777" w:rsidR="00223BAA" w:rsidRPr="00223BAA" w:rsidRDefault="00223BAA" w:rsidP="00223BAA">
      <w:pPr>
        <w:pStyle w:val="Odstavecseseznamem"/>
        <w:spacing w:line="360" w:lineRule="auto"/>
        <w:ind w:left="540"/>
        <w:jc w:val="both"/>
        <w:rPr>
          <w:rFonts w:ascii="Times New Roman" w:hAnsi="Times New Roman"/>
        </w:rPr>
      </w:pPr>
    </w:p>
    <w:p w14:paraId="48B60080" w14:textId="6CAE5E34" w:rsidR="00BB4F4A" w:rsidRDefault="00BB4F4A" w:rsidP="007E4D96">
      <w:pPr>
        <w:pStyle w:val="Nadpis1"/>
        <w:numPr>
          <w:ilvl w:val="0"/>
          <w:numId w:val="42"/>
        </w:numPr>
      </w:pPr>
      <w:bookmarkStart w:id="58" w:name="_Toc131699757"/>
      <w:r w:rsidRPr="00746487">
        <w:lastRenderedPageBreak/>
        <w:t>Závěr</w:t>
      </w:r>
      <w:bookmarkEnd w:id="54"/>
      <w:bookmarkEnd w:id="58"/>
    </w:p>
    <w:p w14:paraId="4D2BF924" w14:textId="77777777" w:rsidR="00452CC7" w:rsidRDefault="00452CC7" w:rsidP="00452CC7">
      <w:pPr>
        <w:pStyle w:val="Odstavec1"/>
        <w:spacing w:line="360" w:lineRule="auto"/>
        <w:rPr>
          <w:rFonts w:ascii="Times New Roman" w:hAnsi="Times New Roman"/>
        </w:rPr>
      </w:pPr>
      <w:r>
        <w:rPr>
          <w:rFonts w:ascii="Times New Roman" w:hAnsi="Times New Roman"/>
        </w:rPr>
        <w:t>V rámci výzkumu byly provedeny tři odběry na devíti odběrových lokalitách n</w:t>
      </w:r>
      <w:r w:rsidRPr="007D7803">
        <w:rPr>
          <w:rFonts w:ascii="Times New Roman" w:hAnsi="Times New Roman"/>
        </w:rPr>
        <w:t>a území Novomlýnských nádrží</w:t>
      </w:r>
      <w:r>
        <w:rPr>
          <w:rFonts w:ascii="Times New Roman" w:hAnsi="Times New Roman"/>
        </w:rPr>
        <w:t>.</w:t>
      </w:r>
      <w:r w:rsidRPr="007D7803">
        <w:rPr>
          <w:rFonts w:ascii="Times New Roman" w:hAnsi="Times New Roman"/>
        </w:rPr>
        <w:t xml:space="preserve"> </w:t>
      </w:r>
      <w:r>
        <w:rPr>
          <w:rFonts w:ascii="Times New Roman" w:hAnsi="Times New Roman"/>
        </w:rPr>
        <w:t>C</w:t>
      </w:r>
      <w:r w:rsidRPr="007D7803">
        <w:rPr>
          <w:rFonts w:ascii="Times New Roman" w:hAnsi="Times New Roman"/>
        </w:rPr>
        <w:t>elk</w:t>
      </w:r>
      <w:r>
        <w:rPr>
          <w:rFonts w:ascii="Times New Roman" w:hAnsi="Times New Roman"/>
        </w:rPr>
        <w:t>em bylo determinováno</w:t>
      </w:r>
      <w:r w:rsidRPr="007D7803">
        <w:rPr>
          <w:rFonts w:ascii="Times New Roman" w:hAnsi="Times New Roman"/>
        </w:rPr>
        <w:t xml:space="preserve"> </w:t>
      </w:r>
      <w:r>
        <w:rPr>
          <w:rFonts w:ascii="Times New Roman" w:hAnsi="Times New Roman"/>
        </w:rPr>
        <w:t>99</w:t>
      </w:r>
      <w:r w:rsidRPr="007D7803">
        <w:rPr>
          <w:rFonts w:ascii="Times New Roman" w:hAnsi="Times New Roman"/>
        </w:rPr>
        <w:t xml:space="preserve"> taxonů sinic a řas</w:t>
      </w:r>
      <w:r>
        <w:rPr>
          <w:rFonts w:ascii="Times New Roman" w:hAnsi="Times New Roman"/>
        </w:rPr>
        <w:t xml:space="preserve"> – </w:t>
      </w:r>
      <w:r w:rsidRPr="007D7803">
        <w:rPr>
          <w:rFonts w:ascii="Times New Roman" w:hAnsi="Times New Roman"/>
        </w:rPr>
        <w:t xml:space="preserve">z toho bylo </w:t>
      </w:r>
      <w:r>
        <w:rPr>
          <w:rFonts w:ascii="Times New Roman" w:hAnsi="Times New Roman"/>
        </w:rPr>
        <w:br/>
        <w:t>15</w:t>
      </w:r>
      <w:r w:rsidRPr="007D7803">
        <w:rPr>
          <w:rFonts w:ascii="Times New Roman" w:hAnsi="Times New Roman"/>
        </w:rPr>
        <w:t xml:space="preserve"> </w:t>
      </w:r>
      <w:r>
        <w:rPr>
          <w:rFonts w:ascii="Times New Roman" w:hAnsi="Times New Roman"/>
        </w:rPr>
        <w:t>zástupců oddělení</w:t>
      </w:r>
      <w:r w:rsidRPr="007D7803">
        <w:rPr>
          <w:rFonts w:ascii="Times New Roman" w:hAnsi="Times New Roman"/>
        </w:rPr>
        <w:t xml:space="preserve"> sinic, </w:t>
      </w:r>
      <w:r>
        <w:rPr>
          <w:rFonts w:ascii="Times New Roman" w:hAnsi="Times New Roman"/>
        </w:rPr>
        <w:t>5</w:t>
      </w:r>
      <w:r w:rsidRPr="007D7803">
        <w:rPr>
          <w:rFonts w:ascii="Times New Roman" w:hAnsi="Times New Roman"/>
        </w:rPr>
        <w:t xml:space="preserve"> krásnooček, </w:t>
      </w:r>
      <w:r>
        <w:rPr>
          <w:rFonts w:ascii="Times New Roman" w:hAnsi="Times New Roman"/>
        </w:rPr>
        <w:t xml:space="preserve">49 </w:t>
      </w:r>
      <w:r w:rsidRPr="007D7803">
        <w:rPr>
          <w:rFonts w:ascii="Times New Roman" w:hAnsi="Times New Roman"/>
        </w:rPr>
        <w:t xml:space="preserve">rozsivek, </w:t>
      </w:r>
      <w:r>
        <w:rPr>
          <w:rFonts w:ascii="Times New Roman" w:hAnsi="Times New Roman"/>
        </w:rPr>
        <w:t>28</w:t>
      </w:r>
      <w:r w:rsidRPr="007D7803">
        <w:rPr>
          <w:rFonts w:ascii="Times New Roman" w:hAnsi="Times New Roman"/>
        </w:rPr>
        <w:t xml:space="preserve"> zelených řas a </w:t>
      </w:r>
      <w:r>
        <w:rPr>
          <w:rFonts w:ascii="Times New Roman" w:hAnsi="Times New Roman"/>
        </w:rPr>
        <w:t>2</w:t>
      </w:r>
      <w:r w:rsidRPr="007D7803">
        <w:rPr>
          <w:rFonts w:ascii="Times New Roman" w:hAnsi="Times New Roman"/>
        </w:rPr>
        <w:t xml:space="preserve"> taxon</w:t>
      </w:r>
      <w:r>
        <w:rPr>
          <w:rFonts w:ascii="Times New Roman" w:hAnsi="Times New Roman"/>
        </w:rPr>
        <w:t>y</w:t>
      </w:r>
      <w:r w:rsidRPr="007D7803">
        <w:rPr>
          <w:rFonts w:ascii="Times New Roman" w:hAnsi="Times New Roman"/>
        </w:rPr>
        <w:t xml:space="preserve"> zástupců z jiných skupin (například skrytěnky</w:t>
      </w:r>
      <w:r>
        <w:rPr>
          <w:rFonts w:ascii="Times New Roman" w:hAnsi="Times New Roman"/>
        </w:rPr>
        <w:t xml:space="preserve"> nebo zástupci třídy </w:t>
      </w:r>
      <w:r w:rsidRPr="00F442CB">
        <w:rPr>
          <w:rFonts w:ascii="Times New Roman" w:hAnsi="Times New Roman"/>
        </w:rPr>
        <w:t>Xant</w:t>
      </w:r>
      <w:r>
        <w:rPr>
          <w:rFonts w:ascii="Times New Roman" w:hAnsi="Times New Roman"/>
        </w:rPr>
        <w:t>h</w:t>
      </w:r>
      <w:r w:rsidRPr="00F442CB">
        <w:rPr>
          <w:rFonts w:ascii="Times New Roman" w:hAnsi="Times New Roman"/>
        </w:rPr>
        <w:t>ophyceae</w:t>
      </w:r>
      <w:r w:rsidRPr="007D7803">
        <w:rPr>
          <w:rFonts w:ascii="Times New Roman" w:hAnsi="Times New Roman"/>
        </w:rPr>
        <w:t xml:space="preserve">). </w:t>
      </w:r>
    </w:p>
    <w:p w14:paraId="2B01BC9C" w14:textId="77777777" w:rsidR="00452CC7" w:rsidRDefault="00452CC7" w:rsidP="00452CC7">
      <w:pPr>
        <w:pStyle w:val="Dalodstavce"/>
        <w:spacing w:line="360" w:lineRule="auto"/>
        <w:rPr>
          <w:rFonts w:ascii="Times New Roman" w:hAnsi="Times New Roman"/>
        </w:rPr>
      </w:pPr>
      <w:r>
        <w:rPr>
          <w:rFonts w:ascii="Times New Roman" w:hAnsi="Times New Roman"/>
        </w:rPr>
        <w:t>Součástí mé práce bylo provést kvalitativní i kvantitativní výzkum na stanoveném území a srovnat</w:t>
      </w:r>
      <w:r w:rsidRPr="00787A9D">
        <w:rPr>
          <w:rFonts w:ascii="Times New Roman" w:hAnsi="Times New Roman"/>
        </w:rPr>
        <w:t xml:space="preserve"> </w:t>
      </w:r>
      <w:r>
        <w:rPr>
          <w:rFonts w:ascii="Times New Roman" w:hAnsi="Times New Roman"/>
        </w:rPr>
        <w:t xml:space="preserve">počty taxonů a organismů </w:t>
      </w:r>
      <w:r w:rsidRPr="00787A9D">
        <w:rPr>
          <w:rFonts w:ascii="Times New Roman" w:hAnsi="Times New Roman"/>
        </w:rPr>
        <w:t xml:space="preserve">v závislosti na </w:t>
      </w:r>
      <w:r>
        <w:rPr>
          <w:rFonts w:ascii="Times New Roman" w:hAnsi="Times New Roman"/>
        </w:rPr>
        <w:t>významných prediktorech pomocí vhodných statistických metod.</w:t>
      </w:r>
      <w:r w:rsidRPr="00787A9D">
        <w:rPr>
          <w:rFonts w:ascii="Times New Roman" w:hAnsi="Times New Roman"/>
        </w:rPr>
        <w:t xml:space="preserve"> </w:t>
      </w:r>
      <w:r>
        <w:rPr>
          <w:rFonts w:ascii="Times New Roman" w:hAnsi="Times New Roman"/>
        </w:rPr>
        <w:t>Během odběru byly také měřeny fyzikálně-chemické podmínky vody, které se podílí na ovlivnění diverzity fytoplanktonu v nádrži.</w:t>
      </w:r>
    </w:p>
    <w:p w14:paraId="7CAD810A" w14:textId="77777777" w:rsidR="00452CC7" w:rsidRDefault="00452CC7" w:rsidP="00452CC7">
      <w:pPr>
        <w:pStyle w:val="Dalodstavce"/>
        <w:spacing w:line="360" w:lineRule="auto"/>
        <w:rPr>
          <w:rFonts w:ascii="Times New Roman" w:hAnsi="Times New Roman"/>
        </w:rPr>
      </w:pPr>
      <w:r>
        <w:rPr>
          <w:rFonts w:ascii="Times New Roman" w:hAnsi="Times New Roman"/>
        </w:rPr>
        <w:t>Z výsledků bylo prokázáno, že na určené počty taxonů měly významný vliv právě tři faktory: měsíc sběru (květen, červenec nebo srpen), typ nádrže (Horní, Střední nebo Dolní nádrž) a pH. Na celkově spočítané počty organismů v rámci kvantitativního stanovení měly vliv dva faktory: měsíc sběru (květen, červenec nebo srpen) a typ biotopu (obec, vegetace nebo splav).</w:t>
      </w:r>
    </w:p>
    <w:p w14:paraId="273C4AB4" w14:textId="77777777" w:rsidR="00452CC7" w:rsidRDefault="00452CC7" w:rsidP="00452CC7">
      <w:pPr>
        <w:pStyle w:val="Dalodstavce"/>
        <w:spacing w:line="360" w:lineRule="auto"/>
        <w:rPr>
          <w:rFonts w:ascii="Times New Roman" w:hAnsi="Times New Roman"/>
        </w:rPr>
      </w:pPr>
      <w:r>
        <w:rPr>
          <w:rFonts w:ascii="Times New Roman" w:hAnsi="Times New Roman"/>
        </w:rPr>
        <w:t xml:space="preserve">V květnovém vzorku měla nejvyšší abundanci (početnost) skupina rozsivek, která je schopná přizpůsobit se nižší teplotě prostředí a malému osvětlení, a přesto může vytvářet masivní biomasu kolonií. Ve vzorcích ze sběru v měsíci červenci byly dominujícími skupinami právě rozsivky a sinice. Maximální abundanci měly sinice v měsíci srpnu, kde tvořily až 77 % v zastoupení jednotlivých skupin. Jejich až exponenciální nárůst byl způsoben zvyšující se teplotou vody, jež má na tuto skupinu velký vliv. </w:t>
      </w:r>
    </w:p>
    <w:p w14:paraId="4F0AAEC9" w14:textId="77777777" w:rsidR="00452CC7" w:rsidRDefault="00452CC7" w:rsidP="00452CC7">
      <w:pPr>
        <w:pStyle w:val="Dalodstavce"/>
        <w:spacing w:line="360" w:lineRule="auto"/>
        <w:rPr>
          <w:rFonts w:ascii="Times New Roman" w:hAnsi="Times New Roman"/>
        </w:rPr>
      </w:pPr>
      <w:r>
        <w:rPr>
          <w:rFonts w:ascii="Times New Roman" w:hAnsi="Times New Roman"/>
        </w:rPr>
        <w:t xml:space="preserve">Zkoumanou oblast Novomlýnských nádrží bychom mohli považovat, s ohledem na výše uvedené, za druhově bohatou nejen v rámci botanického, ale také algologického výzkumu. V budoucnu by bylo vhodné provést komplexnější vyhodnocení druhů vyskytujících se na tomto území a srovnat jejich početnost v průběhu celého roku. </w:t>
      </w:r>
    </w:p>
    <w:p w14:paraId="7C879A21" w14:textId="40C60778" w:rsidR="00810B63" w:rsidRDefault="00810B63" w:rsidP="00810B63">
      <w:pPr>
        <w:pStyle w:val="Odstavec1"/>
      </w:pPr>
    </w:p>
    <w:p w14:paraId="08196FCC" w14:textId="259C0F56" w:rsidR="00C93A2B" w:rsidRDefault="00C93A2B" w:rsidP="00C93A2B">
      <w:pPr>
        <w:pStyle w:val="Dalodstavce"/>
      </w:pPr>
    </w:p>
    <w:p w14:paraId="6F0528F6" w14:textId="72D7B09E" w:rsidR="00C93A2B" w:rsidRDefault="00C93A2B" w:rsidP="00C93A2B">
      <w:pPr>
        <w:pStyle w:val="Dalodstavce"/>
      </w:pPr>
    </w:p>
    <w:p w14:paraId="579F80AD" w14:textId="528F1B3B" w:rsidR="00C93A2B" w:rsidRDefault="00C93A2B" w:rsidP="00C93A2B">
      <w:pPr>
        <w:pStyle w:val="Dalodstavce"/>
      </w:pPr>
    </w:p>
    <w:p w14:paraId="57148332" w14:textId="101CA4E1" w:rsidR="00C93A2B" w:rsidRDefault="00C93A2B" w:rsidP="00C93A2B">
      <w:pPr>
        <w:pStyle w:val="Dalodstavce"/>
      </w:pPr>
    </w:p>
    <w:p w14:paraId="35EE013D" w14:textId="1A97A527" w:rsidR="00C93A2B" w:rsidRDefault="00C93A2B" w:rsidP="00C93A2B">
      <w:pPr>
        <w:pStyle w:val="Dalodstavce"/>
      </w:pPr>
    </w:p>
    <w:p w14:paraId="46A78290" w14:textId="2C9940FF" w:rsidR="00C93A2B" w:rsidRDefault="00C93A2B" w:rsidP="00C93A2B">
      <w:pPr>
        <w:pStyle w:val="Dalodstavce"/>
      </w:pPr>
    </w:p>
    <w:p w14:paraId="0E5F36A1" w14:textId="2F9F0808" w:rsidR="00C93A2B" w:rsidRDefault="00C93A2B" w:rsidP="00C93A2B">
      <w:pPr>
        <w:pStyle w:val="Dalodstavce"/>
      </w:pPr>
    </w:p>
    <w:p w14:paraId="0303DA00" w14:textId="107779F3" w:rsidR="00C93A2B" w:rsidRDefault="00C93A2B" w:rsidP="00C93A2B">
      <w:pPr>
        <w:pStyle w:val="Dalodstavce"/>
      </w:pPr>
    </w:p>
    <w:p w14:paraId="528E1932" w14:textId="0E5052D0" w:rsidR="00C93A2B" w:rsidRDefault="00C93A2B" w:rsidP="00C93A2B">
      <w:pPr>
        <w:pStyle w:val="Dalodstavce"/>
      </w:pPr>
    </w:p>
    <w:p w14:paraId="3A859F00" w14:textId="78255D9F" w:rsidR="00C93A2B" w:rsidRDefault="00C93A2B" w:rsidP="00C93A2B">
      <w:pPr>
        <w:pStyle w:val="Dalodstavce"/>
      </w:pPr>
    </w:p>
    <w:p w14:paraId="4C859A6B" w14:textId="2923076C" w:rsidR="00C93A2B" w:rsidRDefault="00C93A2B" w:rsidP="00C93A2B">
      <w:pPr>
        <w:pStyle w:val="Dalodstavce"/>
      </w:pPr>
    </w:p>
    <w:p w14:paraId="3FE08B02" w14:textId="69D60F6F" w:rsidR="00C93A2B" w:rsidRDefault="00C93A2B" w:rsidP="00C93A2B">
      <w:pPr>
        <w:pStyle w:val="Dalodstavce"/>
      </w:pPr>
    </w:p>
    <w:p w14:paraId="541B0B8F" w14:textId="7F257444" w:rsidR="00C93A2B" w:rsidRDefault="00C93A2B" w:rsidP="00C93A2B">
      <w:pPr>
        <w:pStyle w:val="Dalodstavce"/>
      </w:pPr>
    </w:p>
    <w:p w14:paraId="5AEA4ED6" w14:textId="5BB5977D" w:rsidR="00C93A2B" w:rsidRDefault="00C93A2B" w:rsidP="00C93A2B">
      <w:pPr>
        <w:pStyle w:val="Dalodstavce"/>
      </w:pPr>
    </w:p>
    <w:p w14:paraId="5F0FAEE8" w14:textId="77777777" w:rsidR="00B90C89" w:rsidRDefault="00B90C89" w:rsidP="00EF1712">
      <w:pPr>
        <w:pStyle w:val="Dalodstavce"/>
        <w:ind w:firstLine="0"/>
        <w:sectPr w:rsidR="00B90C89" w:rsidSect="00BB4F4A">
          <w:headerReference w:type="even" r:id="rId68"/>
          <w:headerReference w:type="default" r:id="rId69"/>
          <w:type w:val="oddPage"/>
          <w:pgSz w:w="11906" w:h="16838" w:code="9"/>
          <w:pgMar w:top="1980" w:right="1140" w:bottom="2380" w:left="1140" w:header="1140" w:footer="1420" w:gutter="860"/>
          <w:cols w:space="708"/>
          <w:docGrid w:linePitch="360"/>
        </w:sectPr>
      </w:pPr>
    </w:p>
    <w:p w14:paraId="77B5DD55" w14:textId="77777777" w:rsidR="00710C27" w:rsidRDefault="00D80A2A" w:rsidP="008A7F29">
      <w:pPr>
        <w:pStyle w:val="Nadpis10"/>
      </w:pPr>
      <w:bookmarkStart w:id="59" w:name="_Toc257117031"/>
      <w:bookmarkStart w:id="60" w:name="_Toc381564283"/>
      <w:bookmarkStart w:id="61" w:name="_Toc131699758"/>
      <w:r w:rsidRPr="00746487">
        <w:lastRenderedPageBreak/>
        <w:t>Použité zdroje</w:t>
      </w:r>
      <w:bookmarkEnd w:id="59"/>
      <w:bookmarkEnd w:id="60"/>
      <w:bookmarkEnd w:id="61"/>
    </w:p>
    <w:bookmarkStart w:id="62" w:name="_Hlk129417449" w:displacedByCustomXml="next"/>
    <w:sdt>
      <w:sdtPr>
        <w:id w:val="111145805"/>
        <w:placeholder>
          <w:docPart w:val="E872963017024F9E82C054F242E3B51F"/>
        </w:placeholder>
        <w:bibliography/>
      </w:sdtPr>
      <w:sdtContent>
        <w:bookmarkEnd w:id="62" w:displacedByCustomXml="prev"/>
        <w:p w14:paraId="0E713290" w14:textId="4AEA6454" w:rsidR="00E73317" w:rsidRPr="00A555DD" w:rsidRDefault="00E73317" w:rsidP="00E73317">
          <w:pPr>
            <w:pStyle w:val="ZPLiteratura"/>
            <w:numPr>
              <w:ilvl w:val="0"/>
              <w:numId w:val="0"/>
            </w:numPr>
            <w:spacing w:line="360" w:lineRule="auto"/>
            <w:jc w:val="both"/>
            <w:rPr>
              <w:rFonts w:ascii="Times New Roman" w:hAnsi="Times New Roman"/>
              <w:color w:val="000000" w:themeColor="text1"/>
            </w:rPr>
          </w:pPr>
          <w:proofErr w:type="spellStart"/>
          <w:r w:rsidRPr="00A555DD">
            <w:rPr>
              <w:rFonts w:ascii="Times New Roman" w:hAnsi="Times New Roman"/>
              <w:color w:val="000000" w:themeColor="text1"/>
              <w:shd w:val="clear" w:color="auto" w:fill="FFFFFF"/>
            </w:rPr>
            <w:t>Abdel-Daim</w:t>
          </w:r>
          <w:proofErr w:type="spellEnd"/>
          <w:r w:rsidRPr="00A555DD">
            <w:rPr>
              <w:rFonts w:ascii="Times New Roman" w:hAnsi="Times New Roman"/>
              <w:color w:val="000000" w:themeColor="text1"/>
              <w:shd w:val="clear" w:color="auto" w:fill="FFFFFF"/>
            </w:rPr>
            <w:t xml:space="preserve"> M.M., </w:t>
          </w:r>
          <w:proofErr w:type="spellStart"/>
          <w:r w:rsidRPr="00A555DD">
            <w:rPr>
              <w:rFonts w:ascii="Times New Roman" w:hAnsi="Times New Roman"/>
              <w:color w:val="000000" w:themeColor="text1"/>
              <w:shd w:val="clear" w:color="auto" w:fill="FFFFFF"/>
            </w:rPr>
            <w:t>Sayed</w:t>
          </w:r>
          <w:proofErr w:type="spellEnd"/>
          <w:r w:rsidRPr="00A555DD">
            <w:rPr>
              <w:rFonts w:ascii="Times New Roman" w:hAnsi="Times New Roman"/>
              <w:color w:val="000000" w:themeColor="text1"/>
              <w:shd w:val="clear" w:color="auto" w:fill="FFFFFF"/>
            </w:rPr>
            <w:t xml:space="preserve"> A.A., </w:t>
          </w:r>
          <w:proofErr w:type="spellStart"/>
          <w:r w:rsidRPr="00A555DD">
            <w:rPr>
              <w:rFonts w:ascii="Times New Roman" w:hAnsi="Times New Roman"/>
              <w:color w:val="000000" w:themeColor="text1"/>
              <w:shd w:val="clear" w:color="auto" w:fill="FFFFFF"/>
            </w:rPr>
            <w:t>Abdeen</w:t>
          </w:r>
          <w:proofErr w:type="spellEnd"/>
          <w:r w:rsidRPr="00A555DD">
            <w:rPr>
              <w:rFonts w:ascii="Times New Roman" w:hAnsi="Times New Roman"/>
              <w:color w:val="000000" w:themeColor="text1"/>
              <w:shd w:val="clear" w:color="auto" w:fill="FFFFFF"/>
            </w:rPr>
            <w:t xml:space="preserve"> A., </w:t>
          </w:r>
          <w:proofErr w:type="spellStart"/>
          <w:r w:rsidRPr="00A555DD">
            <w:rPr>
              <w:rFonts w:ascii="Times New Roman" w:hAnsi="Times New Roman"/>
              <w:color w:val="000000" w:themeColor="text1"/>
              <w:shd w:val="clear" w:color="auto" w:fill="FFFFFF"/>
            </w:rPr>
            <w:t>Aleya</w:t>
          </w:r>
          <w:proofErr w:type="spellEnd"/>
          <w:r w:rsidRPr="00A555DD">
            <w:rPr>
              <w:rFonts w:ascii="Times New Roman" w:hAnsi="Times New Roman"/>
              <w:color w:val="000000" w:themeColor="text1"/>
              <w:shd w:val="clear" w:color="auto" w:fill="FFFFFF"/>
            </w:rPr>
            <w:t xml:space="preserve"> L., Ali D., </w:t>
          </w:r>
          <w:proofErr w:type="spellStart"/>
          <w:r w:rsidRPr="00A555DD">
            <w:rPr>
              <w:rFonts w:ascii="Times New Roman" w:hAnsi="Times New Roman"/>
              <w:color w:val="000000" w:themeColor="text1"/>
              <w:shd w:val="clear" w:color="auto" w:fill="FFFFFF"/>
            </w:rPr>
            <w:t>Alkahtane</w:t>
          </w:r>
          <w:proofErr w:type="spellEnd"/>
          <w:r w:rsidRPr="00A555DD">
            <w:rPr>
              <w:rFonts w:ascii="Times New Roman" w:hAnsi="Times New Roman"/>
              <w:color w:val="000000" w:themeColor="text1"/>
              <w:shd w:val="clear" w:color="auto" w:fill="FFFFFF"/>
            </w:rPr>
            <w:t xml:space="preserve"> A.A., </w:t>
          </w:r>
          <w:proofErr w:type="spellStart"/>
          <w:r w:rsidRPr="00A555DD">
            <w:rPr>
              <w:rFonts w:ascii="Times New Roman" w:hAnsi="Times New Roman"/>
              <w:color w:val="000000" w:themeColor="text1"/>
              <w:shd w:val="clear" w:color="auto" w:fill="FFFFFF"/>
            </w:rPr>
            <w:t>Alarifi</w:t>
          </w:r>
          <w:proofErr w:type="spellEnd"/>
          <w:r w:rsidRPr="00A555DD">
            <w:rPr>
              <w:rFonts w:ascii="Times New Roman" w:hAnsi="Times New Roman"/>
              <w:color w:val="000000" w:themeColor="text1"/>
              <w:shd w:val="clear" w:color="auto" w:fill="FFFFFF"/>
            </w:rPr>
            <w:t xml:space="preserve"> S. &amp; </w:t>
          </w:r>
          <w:proofErr w:type="spellStart"/>
          <w:r w:rsidRPr="00A555DD">
            <w:rPr>
              <w:rFonts w:ascii="Times New Roman" w:hAnsi="Times New Roman"/>
              <w:color w:val="000000" w:themeColor="text1"/>
              <w:shd w:val="clear" w:color="auto" w:fill="FFFFFF"/>
            </w:rPr>
            <w:t>Alkahtani</w:t>
          </w:r>
          <w:proofErr w:type="spellEnd"/>
          <w:r w:rsidRPr="00A555DD">
            <w:rPr>
              <w:rFonts w:ascii="Times New Roman" w:hAnsi="Times New Roman"/>
              <w:color w:val="000000" w:themeColor="text1"/>
              <w:shd w:val="clear" w:color="auto" w:fill="FFFFFF"/>
            </w:rPr>
            <w:t xml:space="preserve"> S. 2019. Piperine </w:t>
          </w:r>
          <w:proofErr w:type="spellStart"/>
          <w:r w:rsidRPr="00A555DD">
            <w:rPr>
              <w:rFonts w:ascii="Times New Roman" w:hAnsi="Times New Roman"/>
              <w:color w:val="000000" w:themeColor="text1"/>
              <w:shd w:val="clear" w:color="auto" w:fill="FFFFFF"/>
            </w:rPr>
            <w:t>Enhances</w:t>
          </w:r>
          <w:proofErr w:type="spellEnd"/>
          <w:r w:rsidRPr="00A555DD">
            <w:rPr>
              <w:rFonts w:ascii="Times New Roman" w:hAnsi="Times New Roman"/>
              <w:color w:val="000000" w:themeColor="text1"/>
              <w:shd w:val="clear" w:color="auto" w:fill="FFFFFF"/>
            </w:rPr>
            <w:t xml:space="preserve"> </w:t>
          </w:r>
          <w:proofErr w:type="spellStart"/>
          <w:r w:rsidRPr="00A555DD">
            <w:rPr>
              <w:rFonts w:ascii="Times New Roman" w:hAnsi="Times New Roman"/>
              <w:color w:val="000000" w:themeColor="text1"/>
              <w:shd w:val="clear" w:color="auto" w:fill="FFFFFF"/>
            </w:rPr>
            <w:t>the</w:t>
          </w:r>
          <w:proofErr w:type="spellEnd"/>
          <w:r w:rsidRPr="00A555DD">
            <w:rPr>
              <w:rFonts w:ascii="Times New Roman" w:hAnsi="Times New Roman"/>
              <w:color w:val="000000" w:themeColor="text1"/>
              <w:shd w:val="clear" w:color="auto" w:fill="FFFFFF"/>
            </w:rPr>
            <w:t xml:space="preserve"> Antioxidant and Anti-</w:t>
          </w:r>
          <w:proofErr w:type="spellStart"/>
          <w:r w:rsidRPr="00A555DD">
            <w:rPr>
              <w:rFonts w:ascii="Times New Roman" w:hAnsi="Times New Roman"/>
              <w:color w:val="000000" w:themeColor="text1"/>
              <w:shd w:val="clear" w:color="auto" w:fill="FFFFFF"/>
            </w:rPr>
            <w:t>Inflammatory</w:t>
          </w:r>
          <w:proofErr w:type="spellEnd"/>
          <w:r w:rsidRPr="00A555DD">
            <w:rPr>
              <w:rFonts w:ascii="Times New Roman" w:hAnsi="Times New Roman"/>
              <w:color w:val="000000" w:themeColor="text1"/>
              <w:shd w:val="clear" w:color="auto" w:fill="FFFFFF"/>
            </w:rPr>
            <w:t xml:space="preserve"> </w:t>
          </w:r>
          <w:proofErr w:type="spellStart"/>
          <w:r w:rsidRPr="00A555DD">
            <w:rPr>
              <w:rFonts w:ascii="Times New Roman" w:hAnsi="Times New Roman"/>
              <w:color w:val="000000" w:themeColor="text1"/>
              <w:shd w:val="clear" w:color="auto" w:fill="FFFFFF"/>
            </w:rPr>
            <w:t>Activities</w:t>
          </w:r>
          <w:proofErr w:type="spellEnd"/>
          <w:r w:rsidRPr="00A555DD">
            <w:rPr>
              <w:rFonts w:ascii="Times New Roman" w:hAnsi="Times New Roman"/>
              <w:color w:val="000000" w:themeColor="text1"/>
              <w:shd w:val="clear" w:color="auto" w:fill="FFFFFF"/>
            </w:rPr>
            <w:t xml:space="preserve"> </w:t>
          </w:r>
          <w:proofErr w:type="spellStart"/>
          <w:r w:rsidRPr="00A555DD">
            <w:rPr>
              <w:rFonts w:ascii="Times New Roman" w:hAnsi="Times New Roman"/>
              <w:color w:val="000000" w:themeColor="text1"/>
              <w:shd w:val="clear" w:color="auto" w:fill="FFFFFF"/>
            </w:rPr>
            <w:t>of</w:t>
          </w:r>
          <w:proofErr w:type="spellEnd"/>
          <w:r w:rsidRPr="00A555DD">
            <w:rPr>
              <w:rFonts w:ascii="Times New Roman" w:hAnsi="Times New Roman"/>
              <w:color w:val="000000" w:themeColor="text1"/>
              <w:shd w:val="clear" w:color="auto" w:fill="FFFFFF"/>
            </w:rPr>
            <w:t xml:space="preserve"> </w:t>
          </w:r>
          <w:proofErr w:type="spellStart"/>
          <w:r w:rsidRPr="00A555DD">
            <w:rPr>
              <w:rFonts w:ascii="Times New Roman" w:hAnsi="Times New Roman"/>
              <w:color w:val="000000" w:themeColor="text1"/>
              <w:shd w:val="clear" w:color="auto" w:fill="FFFFFF"/>
            </w:rPr>
            <w:t>Thymoquinone</w:t>
          </w:r>
          <w:proofErr w:type="spellEnd"/>
          <w:r w:rsidRPr="00A555DD">
            <w:rPr>
              <w:rFonts w:ascii="Times New Roman" w:hAnsi="Times New Roman"/>
              <w:color w:val="000000" w:themeColor="text1"/>
              <w:shd w:val="clear" w:color="auto" w:fill="FFFFFF"/>
            </w:rPr>
            <w:t xml:space="preserve"> </w:t>
          </w:r>
          <w:proofErr w:type="spellStart"/>
          <w:r w:rsidRPr="00A555DD">
            <w:rPr>
              <w:rFonts w:ascii="Times New Roman" w:hAnsi="Times New Roman"/>
              <w:color w:val="000000" w:themeColor="text1"/>
              <w:shd w:val="clear" w:color="auto" w:fill="FFFFFF"/>
            </w:rPr>
            <w:t>against</w:t>
          </w:r>
          <w:proofErr w:type="spellEnd"/>
          <w:r w:rsidRPr="00A555DD">
            <w:rPr>
              <w:rFonts w:ascii="Times New Roman" w:hAnsi="Times New Roman"/>
              <w:color w:val="000000" w:themeColor="text1"/>
              <w:shd w:val="clear" w:color="auto" w:fill="FFFFFF"/>
            </w:rPr>
            <w:t xml:space="preserve"> </w:t>
          </w:r>
          <w:proofErr w:type="spellStart"/>
          <w:r w:rsidRPr="00A555DD">
            <w:rPr>
              <w:rFonts w:ascii="Times New Roman" w:hAnsi="Times New Roman"/>
              <w:color w:val="000000" w:themeColor="text1"/>
              <w:shd w:val="clear" w:color="auto" w:fill="FFFFFF"/>
            </w:rPr>
            <w:t>Microcystin</w:t>
          </w:r>
          <w:proofErr w:type="spellEnd"/>
          <w:r w:rsidRPr="00A555DD">
            <w:rPr>
              <w:rFonts w:ascii="Times New Roman" w:hAnsi="Times New Roman"/>
              <w:color w:val="000000" w:themeColor="text1"/>
              <w:shd w:val="clear" w:color="auto" w:fill="FFFFFF"/>
            </w:rPr>
            <w:t>-LR-</w:t>
          </w:r>
          <w:proofErr w:type="spellStart"/>
          <w:r w:rsidRPr="00A555DD">
            <w:rPr>
              <w:rFonts w:ascii="Times New Roman" w:hAnsi="Times New Roman"/>
              <w:color w:val="000000" w:themeColor="text1"/>
              <w:shd w:val="clear" w:color="auto" w:fill="FFFFFF"/>
            </w:rPr>
            <w:t>Induced</w:t>
          </w:r>
          <w:proofErr w:type="spellEnd"/>
          <w:r w:rsidRPr="00A555DD">
            <w:rPr>
              <w:rFonts w:ascii="Times New Roman" w:hAnsi="Times New Roman"/>
              <w:color w:val="000000" w:themeColor="text1"/>
              <w:shd w:val="clear" w:color="auto" w:fill="FFFFFF"/>
            </w:rPr>
            <w:t xml:space="preserve"> </w:t>
          </w:r>
          <w:proofErr w:type="spellStart"/>
          <w:r w:rsidRPr="00A555DD">
            <w:rPr>
              <w:rFonts w:ascii="Times New Roman" w:hAnsi="Times New Roman"/>
              <w:color w:val="000000" w:themeColor="text1"/>
              <w:shd w:val="clear" w:color="auto" w:fill="FFFFFF"/>
            </w:rPr>
            <w:t>Hepatotoxicity</w:t>
          </w:r>
          <w:proofErr w:type="spellEnd"/>
          <w:r w:rsidRPr="00A555DD">
            <w:rPr>
              <w:rFonts w:ascii="Times New Roman" w:hAnsi="Times New Roman"/>
              <w:color w:val="000000" w:themeColor="text1"/>
              <w:shd w:val="clear" w:color="auto" w:fill="FFFFFF"/>
            </w:rPr>
            <w:t xml:space="preserve"> and </w:t>
          </w:r>
          <w:proofErr w:type="spellStart"/>
          <w:r w:rsidRPr="00A555DD">
            <w:rPr>
              <w:rFonts w:ascii="Times New Roman" w:hAnsi="Times New Roman"/>
              <w:color w:val="000000" w:themeColor="text1"/>
              <w:shd w:val="clear" w:color="auto" w:fill="FFFFFF"/>
            </w:rPr>
            <w:t>Neurotoxicity</w:t>
          </w:r>
          <w:proofErr w:type="spellEnd"/>
          <w:r w:rsidRPr="00A555DD">
            <w:rPr>
              <w:rFonts w:ascii="Times New Roman" w:hAnsi="Times New Roman"/>
              <w:color w:val="000000" w:themeColor="text1"/>
              <w:shd w:val="clear" w:color="auto" w:fill="FFFFFF"/>
            </w:rPr>
            <w:t xml:space="preserve"> in </w:t>
          </w:r>
          <w:proofErr w:type="spellStart"/>
          <w:r w:rsidRPr="00A555DD">
            <w:rPr>
              <w:rFonts w:ascii="Times New Roman" w:hAnsi="Times New Roman"/>
              <w:color w:val="000000" w:themeColor="text1"/>
              <w:shd w:val="clear" w:color="auto" w:fill="FFFFFF"/>
            </w:rPr>
            <w:t>Mice</w:t>
          </w:r>
          <w:proofErr w:type="spellEnd"/>
          <w:r w:rsidRPr="00A555DD">
            <w:rPr>
              <w:rFonts w:ascii="Times New Roman" w:hAnsi="Times New Roman"/>
              <w:color w:val="000000" w:themeColor="text1"/>
              <w:shd w:val="clear" w:color="auto" w:fill="FFFFFF"/>
            </w:rPr>
            <w:t xml:space="preserve">.  </w:t>
          </w:r>
          <w:proofErr w:type="spellStart"/>
          <w:r w:rsidRPr="00A555DD">
            <w:rPr>
              <w:rFonts w:ascii="Times New Roman" w:hAnsi="Times New Roman"/>
              <w:i/>
              <w:iCs/>
              <w:color w:val="000000" w:themeColor="text1"/>
              <w:shd w:val="clear" w:color="auto" w:fill="FFFFFF"/>
            </w:rPr>
            <w:t>Oxid</w:t>
          </w:r>
          <w:r w:rsidR="00B96113" w:rsidRPr="00A555DD">
            <w:rPr>
              <w:rFonts w:ascii="Times New Roman" w:hAnsi="Times New Roman"/>
              <w:i/>
              <w:iCs/>
              <w:color w:val="000000" w:themeColor="text1"/>
              <w:shd w:val="clear" w:color="auto" w:fill="FFFFFF"/>
            </w:rPr>
            <w:t>ative</w:t>
          </w:r>
          <w:proofErr w:type="spellEnd"/>
          <w:r w:rsidRPr="00A555DD">
            <w:rPr>
              <w:rFonts w:ascii="Times New Roman" w:hAnsi="Times New Roman"/>
              <w:i/>
              <w:iCs/>
              <w:color w:val="000000" w:themeColor="text1"/>
              <w:shd w:val="clear" w:color="auto" w:fill="FFFFFF"/>
            </w:rPr>
            <w:t xml:space="preserve"> </w:t>
          </w:r>
          <w:proofErr w:type="spellStart"/>
          <w:r w:rsidRPr="00A555DD">
            <w:rPr>
              <w:rFonts w:ascii="Times New Roman" w:hAnsi="Times New Roman"/>
              <w:i/>
              <w:iCs/>
              <w:color w:val="000000" w:themeColor="text1"/>
              <w:shd w:val="clear" w:color="auto" w:fill="FFFFFF"/>
            </w:rPr>
            <w:t>Med</w:t>
          </w:r>
          <w:r w:rsidR="00B96113" w:rsidRPr="00A555DD">
            <w:rPr>
              <w:rFonts w:ascii="Times New Roman" w:hAnsi="Times New Roman"/>
              <w:i/>
              <w:iCs/>
              <w:color w:val="000000" w:themeColor="text1"/>
              <w:shd w:val="clear" w:color="auto" w:fill="FFFFFF"/>
            </w:rPr>
            <w:t>icine</w:t>
          </w:r>
          <w:proofErr w:type="spellEnd"/>
          <w:r w:rsidR="00B96113" w:rsidRPr="00A555DD">
            <w:rPr>
              <w:rFonts w:ascii="Times New Roman" w:hAnsi="Times New Roman"/>
              <w:i/>
              <w:iCs/>
              <w:color w:val="000000" w:themeColor="text1"/>
              <w:shd w:val="clear" w:color="auto" w:fill="FFFFFF"/>
            </w:rPr>
            <w:t xml:space="preserve"> and</w:t>
          </w:r>
          <w:r w:rsidRPr="00A555DD">
            <w:rPr>
              <w:rFonts w:ascii="Times New Roman" w:hAnsi="Times New Roman"/>
              <w:i/>
              <w:iCs/>
              <w:color w:val="000000" w:themeColor="text1"/>
              <w:shd w:val="clear" w:color="auto" w:fill="FFFFFF"/>
            </w:rPr>
            <w:t xml:space="preserve"> </w:t>
          </w:r>
          <w:proofErr w:type="spellStart"/>
          <w:r w:rsidRPr="00A555DD">
            <w:rPr>
              <w:rFonts w:ascii="Times New Roman" w:hAnsi="Times New Roman"/>
              <w:i/>
              <w:iCs/>
              <w:color w:val="000000" w:themeColor="text1"/>
              <w:shd w:val="clear" w:color="auto" w:fill="FFFFFF"/>
            </w:rPr>
            <w:t>Cell</w:t>
          </w:r>
          <w:r w:rsidR="00B96113" w:rsidRPr="00A555DD">
            <w:rPr>
              <w:rFonts w:ascii="Times New Roman" w:hAnsi="Times New Roman"/>
              <w:i/>
              <w:iCs/>
              <w:color w:val="000000" w:themeColor="text1"/>
              <w:shd w:val="clear" w:color="auto" w:fill="FFFFFF"/>
            </w:rPr>
            <w:t>ular</w:t>
          </w:r>
          <w:proofErr w:type="spellEnd"/>
          <w:r w:rsidRPr="00A555DD">
            <w:rPr>
              <w:rFonts w:ascii="Times New Roman" w:hAnsi="Times New Roman"/>
              <w:i/>
              <w:iCs/>
              <w:color w:val="000000" w:themeColor="text1"/>
              <w:shd w:val="clear" w:color="auto" w:fill="FFFFFF"/>
            </w:rPr>
            <w:t xml:space="preserve"> </w:t>
          </w:r>
          <w:proofErr w:type="spellStart"/>
          <w:r w:rsidRPr="00A555DD">
            <w:rPr>
              <w:rFonts w:ascii="Times New Roman" w:hAnsi="Times New Roman"/>
              <w:i/>
              <w:iCs/>
              <w:color w:val="000000" w:themeColor="text1"/>
              <w:shd w:val="clear" w:color="auto" w:fill="FFFFFF"/>
            </w:rPr>
            <w:t>Longev</w:t>
          </w:r>
          <w:r w:rsidR="00B96113" w:rsidRPr="00A555DD">
            <w:rPr>
              <w:rFonts w:ascii="Times New Roman" w:hAnsi="Times New Roman"/>
              <w:i/>
              <w:iCs/>
              <w:color w:val="000000" w:themeColor="text1"/>
              <w:shd w:val="clear" w:color="auto" w:fill="FFFFFF"/>
            </w:rPr>
            <w:t>ity</w:t>
          </w:r>
          <w:proofErr w:type="spellEnd"/>
          <w:r w:rsidR="00B96113" w:rsidRPr="00A555DD">
            <w:rPr>
              <w:rFonts w:ascii="Times New Roman" w:hAnsi="Times New Roman"/>
              <w:color w:val="000000" w:themeColor="text1"/>
              <w:shd w:val="clear" w:color="auto" w:fill="FFFFFF"/>
            </w:rPr>
            <w:t xml:space="preserve"> </w:t>
          </w:r>
          <w:r w:rsidRPr="00A555DD">
            <w:rPr>
              <w:rFonts w:ascii="Times New Roman" w:hAnsi="Times New Roman"/>
              <w:color w:val="000000" w:themeColor="text1"/>
              <w:shd w:val="clear" w:color="auto" w:fill="FFFFFF"/>
            </w:rPr>
            <w:t xml:space="preserve">(2019): 1309175. </w:t>
          </w:r>
        </w:p>
        <w:p w14:paraId="27AD6AF9"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42ED8FD3" w14:textId="2C19AFA8"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Adámek Z., Helešic J., Maršálek B. &amp; Rulík M. 2010. Aplikovaná hydrobiologie.  Druhé, rozšířené vydání. </w:t>
          </w:r>
          <w:r w:rsidR="000F2EEE" w:rsidRPr="00A555DD">
            <w:rPr>
              <w:rFonts w:ascii="Times New Roman" w:hAnsi="Times New Roman"/>
            </w:rPr>
            <w:t xml:space="preserve">Vodňany: </w:t>
          </w:r>
          <w:r w:rsidRPr="00A555DD">
            <w:rPr>
              <w:rFonts w:ascii="Times New Roman" w:hAnsi="Times New Roman"/>
            </w:rPr>
            <w:t xml:space="preserve">Jihočeská univerzita v Českých Budějovicích, Fakulta rybářství a ochrany vod. </w:t>
          </w:r>
          <w:r w:rsidR="008C22EF" w:rsidRPr="00A555DD">
            <w:rPr>
              <w:rFonts w:ascii="Times New Roman" w:hAnsi="Times New Roman"/>
            </w:rPr>
            <w:t>350 s.</w:t>
          </w:r>
        </w:p>
        <w:p w14:paraId="2EB3626D"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32D3C218" w14:textId="4540FA18"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Adl</w:t>
          </w:r>
          <w:proofErr w:type="spellEnd"/>
          <w:r w:rsidRPr="00A555DD">
            <w:rPr>
              <w:rFonts w:ascii="Times New Roman" w:hAnsi="Times New Roman"/>
            </w:rPr>
            <w:t xml:space="preserve"> S., Bass D., </w:t>
          </w:r>
          <w:proofErr w:type="spellStart"/>
          <w:r w:rsidRPr="00A555DD">
            <w:rPr>
              <w:rFonts w:ascii="Times New Roman" w:hAnsi="Times New Roman"/>
            </w:rPr>
            <w:t>Lane</w:t>
          </w:r>
          <w:proofErr w:type="spellEnd"/>
          <w:r w:rsidRPr="00A555DD">
            <w:rPr>
              <w:rFonts w:ascii="Times New Roman" w:hAnsi="Times New Roman"/>
            </w:rPr>
            <w:t xml:space="preserve"> Ch. E.,  Lukeš J., </w:t>
          </w:r>
          <w:proofErr w:type="spellStart"/>
          <w:r w:rsidRPr="00A555DD">
            <w:rPr>
              <w:rFonts w:ascii="Times New Roman" w:hAnsi="Times New Roman"/>
            </w:rPr>
            <w:t>Schoch</w:t>
          </w:r>
          <w:proofErr w:type="spellEnd"/>
          <w:r w:rsidRPr="00A555DD">
            <w:rPr>
              <w:rFonts w:ascii="Times New Roman" w:hAnsi="Times New Roman"/>
            </w:rPr>
            <w:t xml:space="preserve"> C.J. , </w:t>
          </w:r>
          <w:proofErr w:type="spellStart"/>
          <w:r w:rsidRPr="00A555DD">
            <w:rPr>
              <w:rFonts w:ascii="Times New Roman" w:hAnsi="Times New Roman"/>
            </w:rPr>
            <w:t>Smirnov</w:t>
          </w:r>
          <w:proofErr w:type="spellEnd"/>
          <w:r w:rsidRPr="00A555DD">
            <w:rPr>
              <w:rFonts w:ascii="Times New Roman" w:hAnsi="Times New Roman"/>
            </w:rPr>
            <w:t xml:space="preserve"> A., Agatha S. ,</w:t>
          </w:r>
          <w:proofErr w:type="spellStart"/>
          <w:r w:rsidRPr="00A555DD">
            <w:rPr>
              <w:rFonts w:ascii="Times New Roman" w:hAnsi="Times New Roman"/>
            </w:rPr>
            <w:t>Berney</w:t>
          </w:r>
          <w:proofErr w:type="spellEnd"/>
          <w:r w:rsidRPr="00A555DD">
            <w:rPr>
              <w:rFonts w:ascii="Times New Roman" w:hAnsi="Times New Roman"/>
            </w:rPr>
            <w:t xml:space="preserve"> C., Brown M., </w:t>
          </w:r>
          <w:proofErr w:type="spellStart"/>
          <w:r w:rsidRPr="00A555DD">
            <w:rPr>
              <w:rFonts w:ascii="Times New Roman" w:hAnsi="Times New Roman"/>
            </w:rPr>
            <w:t>Burki</w:t>
          </w:r>
          <w:proofErr w:type="spellEnd"/>
          <w:r w:rsidRPr="00A555DD">
            <w:rPr>
              <w:rFonts w:ascii="Times New Roman" w:hAnsi="Times New Roman"/>
            </w:rPr>
            <w:t xml:space="preserve"> F., </w:t>
          </w:r>
          <w:proofErr w:type="spellStart"/>
          <w:r w:rsidRPr="00A555DD">
            <w:rPr>
              <w:rFonts w:ascii="Times New Roman" w:hAnsi="Times New Roman"/>
            </w:rPr>
            <w:t>Cárdenas</w:t>
          </w:r>
          <w:proofErr w:type="spellEnd"/>
          <w:r w:rsidRPr="00A555DD">
            <w:rPr>
              <w:rFonts w:ascii="Times New Roman" w:hAnsi="Times New Roman"/>
            </w:rPr>
            <w:t xml:space="preserve"> P. ,Čepička I. , </w:t>
          </w:r>
          <w:proofErr w:type="spellStart"/>
          <w:r w:rsidRPr="00A555DD">
            <w:rPr>
              <w:rFonts w:ascii="Times New Roman" w:hAnsi="Times New Roman"/>
            </w:rPr>
            <w:t>Chistyakova</w:t>
          </w:r>
          <w:proofErr w:type="spellEnd"/>
          <w:r w:rsidRPr="00A555DD">
            <w:rPr>
              <w:rFonts w:ascii="Times New Roman" w:hAnsi="Times New Roman"/>
            </w:rPr>
            <w:t xml:space="preserve"> L., </w:t>
          </w:r>
          <w:proofErr w:type="spellStart"/>
          <w:r w:rsidRPr="00A555DD">
            <w:rPr>
              <w:rFonts w:ascii="Times New Roman" w:hAnsi="Times New Roman"/>
            </w:rPr>
            <w:t>Campo</w:t>
          </w:r>
          <w:proofErr w:type="spellEnd"/>
          <w:r w:rsidRPr="00A555DD">
            <w:rPr>
              <w:rFonts w:ascii="Times New Roman" w:hAnsi="Times New Roman"/>
            </w:rPr>
            <w:t xml:space="preserve"> J., </w:t>
          </w:r>
          <w:proofErr w:type="spellStart"/>
          <w:r w:rsidRPr="00A555DD">
            <w:rPr>
              <w:rFonts w:ascii="Times New Roman" w:hAnsi="Times New Roman"/>
            </w:rPr>
            <w:t>Dunthorn</w:t>
          </w:r>
          <w:proofErr w:type="spellEnd"/>
          <w:r w:rsidRPr="00A555DD">
            <w:rPr>
              <w:rFonts w:ascii="Times New Roman" w:hAnsi="Times New Roman"/>
            </w:rPr>
            <w:t xml:space="preserve"> M.,</w:t>
          </w:r>
          <w:proofErr w:type="spellStart"/>
          <w:r w:rsidRPr="00A555DD">
            <w:rPr>
              <w:rFonts w:ascii="Times New Roman" w:hAnsi="Times New Roman"/>
            </w:rPr>
            <w:t>Edvardsen</w:t>
          </w:r>
          <w:proofErr w:type="spellEnd"/>
          <w:r w:rsidRPr="00A555DD">
            <w:rPr>
              <w:rFonts w:ascii="Times New Roman" w:hAnsi="Times New Roman"/>
            </w:rPr>
            <w:t xml:space="preserve"> B.,</w:t>
          </w:r>
          <w:proofErr w:type="spellStart"/>
          <w:r w:rsidRPr="00A555DD">
            <w:rPr>
              <w:rFonts w:ascii="Times New Roman" w:hAnsi="Times New Roman"/>
            </w:rPr>
            <w:t>Eglit</w:t>
          </w:r>
          <w:proofErr w:type="spellEnd"/>
          <w:r w:rsidRPr="00A555DD">
            <w:rPr>
              <w:rFonts w:ascii="Times New Roman" w:hAnsi="Times New Roman"/>
            </w:rPr>
            <w:t xml:space="preserve"> Y., </w:t>
          </w:r>
          <w:proofErr w:type="spellStart"/>
          <w:r w:rsidRPr="00A555DD">
            <w:rPr>
              <w:rFonts w:ascii="Times New Roman" w:hAnsi="Times New Roman"/>
            </w:rPr>
            <w:t>Guillou</w:t>
          </w:r>
          <w:proofErr w:type="spellEnd"/>
          <w:r w:rsidRPr="00A555DD">
            <w:rPr>
              <w:rFonts w:ascii="Times New Roman" w:hAnsi="Times New Roman"/>
            </w:rPr>
            <w:t xml:space="preserve"> L., Hampl V., </w:t>
          </w:r>
          <w:proofErr w:type="spellStart"/>
          <w:r w:rsidRPr="00A555DD">
            <w:rPr>
              <w:rFonts w:ascii="Times New Roman" w:hAnsi="Times New Roman"/>
            </w:rPr>
            <w:t>Heiss</w:t>
          </w:r>
          <w:proofErr w:type="spellEnd"/>
          <w:r w:rsidRPr="00A555DD">
            <w:rPr>
              <w:rFonts w:ascii="Times New Roman" w:hAnsi="Times New Roman"/>
            </w:rPr>
            <w:t xml:space="preserve"> A., </w:t>
          </w:r>
          <w:proofErr w:type="spellStart"/>
          <w:r w:rsidRPr="00A555DD">
            <w:rPr>
              <w:rFonts w:ascii="Times New Roman" w:hAnsi="Times New Roman"/>
            </w:rPr>
            <w:t>Hoppenrath</w:t>
          </w:r>
          <w:proofErr w:type="spellEnd"/>
          <w:r w:rsidRPr="00A555DD">
            <w:rPr>
              <w:rFonts w:ascii="Times New Roman" w:hAnsi="Times New Roman"/>
            </w:rPr>
            <w:t xml:space="preserve"> M., James T., </w:t>
          </w:r>
          <w:proofErr w:type="spellStart"/>
          <w:r w:rsidRPr="00A555DD">
            <w:rPr>
              <w:rFonts w:ascii="Times New Roman" w:hAnsi="Times New Roman"/>
            </w:rPr>
            <w:t>Karnkowska</w:t>
          </w:r>
          <w:proofErr w:type="spellEnd"/>
          <w:r w:rsidRPr="00A555DD">
            <w:rPr>
              <w:rFonts w:ascii="Times New Roman" w:hAnsi="Times New Roman"/>
            </w:rPr>
            <w:t xml:space="preserve"> A., </w:t>
          </w:r>
          <w:proofErr w:type="spellStart"/>
          <w:r w:rsidRPr="00A555DD">
            <w:rPr>
              <w:rFonts w:ascii="Times New Roman" w:hAnsi="Times New Roman"/>
            </w:rPr>
            <w:t>Karpov</w:t>
          </w:r>
          <w:proofErr w:type="spellEnd"/>
          <w:r w:rsidRPr="00A555DD">
            <w:rPr>
              <w:rFonts w:ascii="Times New Roman" w:hAnsi="Times New Roman"/>
            </w:rPr>
            <w:t xml:space="preserve"> S., Kim E.,</w:t>
          </w:r>
          <w:proofErr w:type="spellStart"/>
          <w:r w:rsidRPr="00A555DD">
            <w:rPr>
              <w:rFonts w:ascii="Times New Roman" w:hAnsi="Times New Roman"/>
            </w:rPr>
            <w:t>Kolisko</w:t>
          </w:r>
          <w:proofErr w:type="spellEnd"/>
          <w:r w:rsidRPr="00A555DD">
            <w:rPr>
              <w:rFonts w:ascii="Times New Roman" w:hAnsi="Times New Roman"/>
            </w:rPr>
            <w:t xml:space="preserve"> M., </w:t>
          </w:r>
          <w:proofErr w:type="spellStart"/>
          <w:r w:rsidRPr="00A555DD">
            <w:rPr>
              <w:rFonts w:ascii="Times New Roman" w:hAnsi="Times New Roman"/>
            </w:rPr>
            <w:t>Kudryavtsev</w:t>
          </w:r>
          <w:proofErr w:type="spellEnd"/>
          <w:r w:rsidRPr="00A555DD">
            <w:rPr>
              <w:rFonts w:ascii="Times New Roman" w:hAnsi="Times New Roman"/>
            </w:rPr>
            <w:t xml:space="preserve"> A., Daniel J.G. </w:t>
          </w:r>
          <w:proofErr w:type="spellStart"/>
          <w:r w:rsidRPr="00A555DD">
            <w:rPr>
              <w:rFonts w:ascii="Times New Roman" w:hAnsi="Times New Roman"/>
            </w:rPr>
            <w:t>Lahr,Enrique</w:t>
          </w:r>
          <w:proofErr w:type="spellEnd"/>
          <w:r w:rsidRPr="00A555DD">
            <w:rPr>
              <w:rFonts w:ascii="Times New Roman" w:hAnsi="Times New Roman"/>
            </w:rPr>
            <w:t xml:space="preserve"> Lara, Gall L. L., </w:t>
          </w:r>
          <w:proofErr w:type="spellStart"/>
          <w:r w:rsidRPr="00A555DD">
            <w:rPr>
              <w:rFonts w:ascii="Times New Roman" w:hAnsi="Times New Roman"/>
            </w:rPr>
            <w:t>Lynn</w:t>
          </w:r>
          <w:proofErr w:type="spellEnd"/>
          <w:r w:rsidRPr="00A555DD">
            <w:rPr>
              <w:rFonts w:ascii="Times New Roman" w:hAnsi="Times New Roman"/>
            </w:rPr>
            <w:t xml:space="preserve"> D., Mann D. ,</w:t>
          </w:r>
          <w:proofErr w:type="spellStart"/>
          <w:r w:rsidRPr="00A555DD">
            <w:rPr>
              <w:rFonts w:ascii="Times New Roman" w:hAnsi="Times New Roman"/>
            </w:rPr>
            <w:t>Massana</w:t>
          </w:r>
          <w:proofErr w:type="spellEnd"/>
          <w:r w:rsidRPr="00A555DD">
            <w:rPr>
              <w:rFonts w:ascii="Times New Roman" w:hAnsi="Times New Roman"/>
            </w:rPr>
            <w:t xml:space="preserve"> R., </w:t>
          </w:r>
          <w:proofErr w:type="spellStart"/>
          <w:r w:rsidRPr="00A555DD">
            <w:rPr>
              <w:rFonts w:ascii="Times New Roman" w:hAnsi="Times New Roman"/>
            </w:rPr>
            <w:t>Mitchell</w:t>
          </w:r>
          <w:proofErr w:type="spellEnd"/>
          <w:r w:rsidRPr="00A555DD">
            <w:rPr>
              <w:rFonts w:ascii="Times New Roman" w:hAnsi="Times New Roman"/>
            </w:rPr>
            <w:t xml:space="preserve"> E.,</w:t>
          </w:r>
          <w:proofErr w:type="spellStart"/>
          <w:r w:rsidRPr="00A555DD">
            <w:rPr>
              <w:rFonts w:ascii="Times New Roman" w:hAnsi="Times New Roman"/>
            </w:rPr>
            <w:t>Morrow</w:t>
          </w:r>
          <w:proofErr w:type="spellEnd"/>
          <w:r w:rsidRPr="00A555DD">
            <w:rPr>
              <w:rFonts w:ascii="Times New Roman" w:hAnsi="Times New Roman"/>
            </w:rPr>
            <w:t xml:space="preserve"> Ch., Park J. S.,</w:t>
          </w:r>
          <w:proofErr w:type="spellStart"/>
          <w:r w:rsidRPr="00A555DD">
            <w:rPr>
              <w:rFonts w:ascii="Times New Roman" w:hAnsi="Times New Roman"/>
            </w:rPr>
            <w:t>Pawlowski</w:t>
          </w:r>
          <w:proofErr w:type="spellEnd"/>
          <w:r w:rsidRPr="00A555DD">
            <w:rPr>
              <w:rFonts w:ascii="Times New Roman" w:hAnsi="Times New Roman"/>
            </w:rPr>
            <w:t xml:space="preserve"> J. W., </w:t>
          </w:r>
          <w:proofErr w:type="spellStart"/>
          <w:r w:rsidRPr="00A555DD">
            <w:rPr>
              <w:rFonts w:ascii="Times New Roman" w:hAnsi="Times New Roman"/>
            </w:rPr>
            <w:t>Powell</w:t>
          </w:r>
          <w:proofErr w:type="spellEnd"/>
          <w:r w:rsidRPr="00A555DD">
            <w:rPr>
              <w:rFonts w:ascii="Times New Roman" w:hAnsi="Times New Roman"/>
            </w:rPr>
            <w:t xml:space="preserve"> M. J., Richter D. J., </w:t>
          </w:r>
          <w:proofErr w:type="spellStart"/>
          <w:r w:rsidRPr="00A555DD">
            <w:rPr>
              <w:rFonts w:ascii="Times New Roman" w:hAnsi="Times New Roman"/>
            </w:rPr>
            <w:t>Rueckert</w:t>
          </w:r>
          <w:proofErr w:type="spellEnd"/>
          <w:r w:rsidRPr="00A555DD">
            <w:rPr>
              <w:rFonts w:ascii="Times New Roman" w:hAnsi="Times New Roman"/>
            </w:rPr>
            <w:t xml:space="preserve"> S., </w:t>
          </w:r>
          <w:proofErr w:type="spellStart"/>
          <w:r w:rsidRPr="00A555DD">
            <w:rPr>
              <w:rFonts w:ascii="Times New Roman" w:hAnsi="Times New Roman"/>
            </w:rPr>
            <w:t>Shadwick</w:t>
          </w:r>
          <w:proofErr w:type="spellEnd"/>
          <w:r w:rsidRPr="00A555DD">
            <w:rPr>
              <w:rFonts w:ascii="Times New Roman" w:hAnsi="Times New Roman"/>
            </w:rPr>
            <w:t xml:space="preserve"> L., </w:t>
          </w:r>
          <w:proofErr w:type="spellStart"/>
          <w:r w:rsidRPr="00A555DD">
            <w:rPr>
              <w:rFonts w:ascii="Times New Roman" w:hAnsi="Times New Roman"/>
            </w:rPr>
            <w:t>Shimano</w:t>
          </w:r>
          <w:proofErr w:type="spellEnd"/>
          <w:r w:rsidRPr="00A555DD">
            <w:rPr>
              <w:rFonts w:ascii="Times New Roman" w:hAnsi="Times New Roman"/>
            </w:rPr>
            <w:t xml:space="preserve"> S., Spiegel F. W., </w:t>
          </w:r>
          <w:proofErr w:type="spellStart"/>
          <w:r w:rsidRPr="00A555DD">
            <w:rPr>
              <w:rFonts w:ascii="Times New Roman" w:hAnsi="Times New Roman"/>
            </w:rPr>
            <w:t>Torruella</w:t>
          </w:r>
          <w:proofErr w:type="spellEnd"/>
          <w:r w:rsidRPr="00A555DD">
            <w:rPr>
              <w:rFonts w:ascii="Times New Roman" w:hAnsi="Times New Roman"/>
            </w:rPr>
            <w:t xml:space="preserve"> G., Youssef N., </w:t>
          </w:r>
          <w:proofErr w:type="spellStart"/>
          <w:r w:rsidRPr="00A555DD">
            <w:rPr>
              <w:rFonts w:ascii="Times New Roman" w:hAnsi="Times New Roman"/>
            </w:rPr>
            <w:t>Zlatogursky</w:t>
          </w:r>
          <w:proofErr w:type="spellEnd"/>
          <w:r w:rsidRPr="00A555DD">
            <w:rPr>
              <w:rFonts w:ascii="Times New Roman" w:hAnsi="Times New Roman"/>
            </w:rPr>
            <w:t xml:space="preserve"> V. &amp; </w:t>
          </w:r>
          <w:proofErr w:type="spellStart"/>
          <w:r w:rsidRPr="00A555DD">
            <w:rPr>
              <w:rFonts w:ascii="Times New Roman" w:hAnsi="Times New Roman"/>
            </w:rPr>
            <w:t>Zhang</w:t>
          </w:r>
          <w:proofErr w:type="spellEnd"/>
          <w:r w:rsidRPr="00A555DD">
            <w:rPr>
              <w:rFonts w:ascii="Times New Roman" w:hAnsi="Times New Roman"/>
            </w:rPr>
            <w:t xml:space="preserve"> Q. 2019. </w:t>
          </w:r>
          <w:proofErr w:type="spellStart"/>
          <w:r w:rsidRPr="00A555DD">
            <w:rPr>
              <w:rFonts w:ascii="Times New Roman" w:hAnsi="Times New Roman"/>
            </w:rPr>
            <w:t>Revisions</w:t>
          </w:r>
          <w:proofErr w:type="spellEnd"/>
          <w:r w:rsidRPr="00A555DD">
            <w:rPr>
              <w:rFonts w:ascii="Times New Roman" w:hAnsi="Times New Roman"/>
            </w:rPr>
            <w:t xml:space="preserve"> to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Classification</w:t>
          </w:r>
          <w:proofErr w:type="spellEnd"/>
          <w:r w:rsidRPr="00A555DD">
            <w:rPr>
              <w:rFonts w:ascii="Times New Roman" w:hAnsi="Times New Roman"/>
            </w:rPr>
            <w:t xml:space="preserve">, </w:t>
          </w:r>
          <w:proofErr w:type="spellStart"/>
          <w:r w:rsidRPr="00A555DD">
            <w:rPr>
              <w:rFonts w:ascii="Times New Roman" w:hAnsi="Times New Roman"/>
            </w:rPr>
            <w:t>Nomenclature</w:t>
          </w:r>
          <w:proofErr w:type="spellEnd"/>
          <w:r w:rsidRPr="00A555DD">
            <w:rPr>
              <w:rFonts w:ascii="Times New Roman" w:hAnsi="Times New Roman"/>
            </w:rPr>
            <w:t xml:space="preserve">, and Diversity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Eukaryotes</w:t>
          </w:r>
          <w:proofErr w:type="spellEnd"/>
          <w:r w:rsidRPr="00A555DD">
            <w:rPr>
              <w:rFonts w:ascii="Times New Roman" w:hAnsi="Times New Roman"/>
            </w:rPr>
            <w:t xml:space="preserve">. </w:t>
          </w:r>
          <w:proofErr w:type="spellStart"/>
          <w:r w:rsidRPr="00A555DD">
            <w:rPr>
              <w:rFonts w:ascii="Times New Roman" w:hAnsi="Times New Roman"/>
              <w:i/>
              <w:iCs/>
            </w:rPr>
            <w:t>Eukaryotic</w:t>
          </w:r>
          <w:proofErr w:type="spellEnd"/>
          <w:r w:rsidRPr="00A555DD">
            <w:rPr>
              <w:rFonts w:ascii="Times New Roman" w:hAnsi="Times New Roman"/>
              <w:i/>
              <w:iCs/>
            </w:rPr>
            <w:t xml:space="preserve"> mikrobiology</w:t>
          </w:r>
          <w:r w:rsidRPr="00A555DD">
            <w:rPr>
              <w:rFonts w:ascii="Times New Roman" w:hAnsi="Times New Roman"/>
            </w:rPr>
            <w:t xml:space="preserve"> (66): 1. </w:t>
          </w:r>
        </w:p>
        <w:p w14:paraId="00C9EC0A"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5D70DC86" w14:textId="40DE8D49"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Arteaga</w:t>
          </w:r>
          <w:proofErr w:type="spellEnd"/>
          <w:r w:rsidRPr="00A555DD">
            <w:rPr>
              <w:rFonts w:ascii="Times New Roman" w:hAnsi="Times New Roman"/>
            </w:rPr>
            <w:t xml:space="preserve"> L., Boss E. </w:t>
          </w:r>
          <w:proofErr w:type="spellStart"/>
          <w:r w:rsidRPr="00A555DD">
            <w:rPr>
              <w:rFonts w:ascii="Times New Roman" w:hAnsi="Times New Roman"/>
            </w:rPr>
            <w:t>Behrenfeld</w:t>
          </w:r>
          <w:proofErr w:type="spellEnd"/>
          <w:r w:rsidRPr="00A555DD">
            <w:rPr>
              <w:rFonts w:ascii="Times New Roman" w:hAnsi="Times New Roman"/>
            </w:rPr>
            <w:t xml:space="preserve"> M. J., </w:t>
          </w:r>
          <w:proofErr w:type="spellStart"/>
          <w:r w:rsidRPr="00A555DD">
            <w:rPr>
              <w:rFonts w:ascii="Times New Roman" w:hAnsi="Times New Roman"/>
            </w:rPr>
            <w:t>Westberry</w:t>
          </w:r>
          <w:proofErr w:type="spellEnd"/>
          <w:r w:rsidRPr="00A555DD">
            <w:rPr>
              <w:rFonts w:ascii="Times New Roman" w:hAnsi="Times New Roman"/>
            </w:rPr>
            <w:t xml:space="preserve"> T. K. &amp; </w:t>
          </w:r>
          <w:proofErr w:type="spellStart"/>
          <w:r w:rsidRPr="00A555DD">
            <w:rPr>
              <w:rFonts w:ascii="Times New Roman" w:hAnsi="Times New Roman"/>
            </w:rPr>
            <w:t>Sarmiento</w:t>
          </w:r>
          <w:proofErr w:type="spellEnd"/>
          <w:r w:rsidRPr="00A555DD">
            <w:rPr>
              <w:rFonts w:ascii="Times New Roman" w:hAnsi="Times New Roman"/>
            </w:rPr>
            <w:t xml:space="preserve"> L. K. 2020. </w:t>
          </w:r>
          <w:proofErr w:type="spellStart"/>
          <w:r w:rsidRPr="00A555DD">
            <w:rPr>
              <w:rFonts w:ascii="Times New Roman" w:hAnsi="Times New Roman"/>
            </w:rPr>
            <w:t>Seasonal</w:t>
          </w:r>
          <w:proofErr w:type="spellEnd"/>
          <w:r w:rsidRPr="00A555DD">
            <w:rPr>
              <w:rFonts w:ascii="Times New Roman" w:hAnsi="Times New Roman"/>
            </w:rPr>
            <w:t xml:space="preserve"> </w:t>
          </w:r>
          <w:proofErr w:type="spellStart"/>
          <w:r w:rsidRPr="00A555DD">
            <w:rPr>
              <w:rFonts w:ascii="Times New Roman" w:hAnsi="Times New Roman"/>
            </w:rPr>
            <w:t>modulation</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phytoplankton</w:t>
          </w:r>
          <w:proofErr w:type="spellEnd"/>
          <w:r w:rsidRPr="00A555DD">
            <w:rPr>
              <w:rFonts w:ascii="Times New Roman" w:hAnsi="Times New Roman"/>
            </w:rPr>
            <w:t xml:space="preserve"> </w:t>
          </w:r>
          <w:proofErr w:type="spellStart"/>
          <w:r w:rsidRPr="00A555DD">
            <w:rPr>
              <w:rFonts w:ascii="Times New Roman" w:hAnsi="Times New Roman"/>
            </w:rPr>
            <w:t>biomass</w:t>
          </w:r>
          <w:proofErr w:type="spellEnd"/>
          <w:r w:rsidRPr="00A555DD">
            <w:rPr>
              <w:rFonts w:ascii="Times New Roman" w:hAnsi="Times New Roman"/>
            </w:rPr>
            <w:t xml:space="preserve"> in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Southern</w:t>
          </w:r>
          <w:proofErr w:type="spellEnd"/>
          <w:r w:rsidRPr="00A555DD">
            <w:rPr>
              <w:rFonts w:ascii="Times New Roman" w:hAnsi="Times New Roman"/>
            </w:rPr>
            <w:t xml:space="preserve"> </w:t>
          </w:r>
          <w:proofErr w:type="spellStart"/>
          <w:r w:rsidRPr="00A555DD">
            <w:rPr>
              <w:rFonts w:ascii="Times New Roman" w:hAnsi="Times New Roman"/>
            </w:rPr>
            <w:t>Ocean</w:t>
          </w:r>
          <w:proofErr w:type="spellEnd"/>
          <w:r w:rsidRPr="00A555DD">
            <w:rPr>
              <w:rFonts w:ascii="Times New Roman" w:hAnsi="Times New Roman"/>
            </w:rPr>
            <w:t xml:space="preserve">. </w:t>
          </w:r>
          <w:proofErr w:type="spellStart"/>
          <w:r w:rsidRPr="00A555DD">
            <w:rPr>
              <w:rFonts w:ascii="Times New Roman" w:hAnsi="Times New Roman"/>
              <w:i/>
              <w:iCs/>
            </w:rPr>
            <w:t>Nature</w:t>
          </w:r>
          <w:proofErr w:type="spellEnd"/>
          <w:r w:rsidRPr="00A555DD">
            <w:rPr>
              <w:rFonts w:ascii="Times New Roman" w:hAnsi="Times New Roman"/>
              <w:i/>
              <w:iCs/>
            </w:rPr>
            <w:t xml:space="preserve"> </w:t>
          </w:r>
          <w:proofErr w:type="spellStart"/>
          <w:r w:rsidRPr="00A555DD">
            <w:rPr>
              <w:rFonts w:ascii="Times New Roman" w:hAnsi="Times New Roman"/>
              <w:i/>
              <w:iCs/>
            </w:rPr>
            <w:t>communications</w:t>
          </w:r>
          <w:proofErr w:type="spellEnd"/>
          <w:r w:rsidRPr="00A555DD">
            <w:rPr>
              <w:rFonts w:ascii="Times New Roman" w:hAnsi="Times New Roman"/>
            </w:rPr>
            <w:t xml:space="preserve"> (11): 5364. </w:t>
          </w:r>
        </w:p>
        <w:p w14:paraId="4DC8F6EB" w14:textId="75E7D5BE" w:rsidR="00E73317" w:rsidRPr="00A555DD" w:rsidRDefault="00E73317" w:rsidP="00E73317">
          <w:pPr>
            <w:spacing w:line="360" w:lineRule="auto"/>
            <w:jc w:val="both"/>
            <w:rPr>
              <w:rFonts w:ascii="Times New Roman" w:hAnsi="Times New Roman"/>
            </w:rPr>
          </w:pPr>
        </w:p>
        <w:p w14:paraId="59FFDF9F" w14:textId="713F9C79" w:rsidR="005E5553" w:rsidRPr="00A555DD" w:rsidRDefault="005E5553" w:rsidP="00E73317">
          <w:pPr>
            <w:spacing w:line="360" w:lineRule="auto"/>
            <w:jc w:val="both"/>
            <w:rPr>
              <w:rFonts w:ascii="Times New Roman" w:hAnsi="Times New Roman"/>
            </w:rPr>
          </w:pPr>
          <w:r w:rsidRPr="00A555DD">
            <w:rPr>
              <w:rFonts w:ascii="Times New Roman" w:hAnsi="Times New Roman"/>
            </w:rPr>
            <w:t xml:space="preserve">Babica P., Maršálek B. &amp; Bláha L. 2005. </w:t>
          </w:r>
          <w:proofErr w:type="spellStart"/>
          <w:r w:rsidRPr="00A555DD">
            <w:rPr>
              <w:rFonts w:ascii="Times New Roman" w:hAnsi="Times New Roman"/>
            </w:rPr>
            <w:t>Microcystiny</w:t>
          </w:r>
          <w:proofErr w:type="spellEnd"/>
          <w:r w:rsidRPr="00A555DD">
            <w:rPr>
              <w:rFonts w:ascii="Times New Roman" w:hAnsi="Times New Roman"/>
            </w:rPr>
            <w:t xml:space="preserve"> – cyklické heptapeptidy sinic. </w:t>
          </w:r>
          <w:r w:rsidR="000F2EEE" w:rsidRPr="00A555DD">
            <w:rPr>
              <w:rFonts w:ascii="Times New Roman" w:hAnsi="Times New Roman"/>
            </w:rPr>
            <w:t xml:space="preserve">RECETOX: Masarykova univerzita a botanický ústav AV ČR. </w:t>
          </w:r>
          <w:r w:rsidRPr="00A555DD">
            <w:rPr>
              <w:rFonts w:ascii="Times New Roman" w:hAnsi="Times New Roman"/>
            </w:rPr>
            <w:t xml:space="preserve">Centrum pro cyanobakterie a jejich toxiny. </w:t>
          </w:r>
        </w:p>
        <w:p w14:paraId="6BB2EBC2" w14:textId="730A5CB7" w:rsidR="00C93E1C" w:rsidRDefault="00C93E1C" w:rsidP="00E73317">
          <w:pPr>
            <w:pStyle w:val="ZPLiteratura"/>
            <w:numPr>
              <w:ilvl w:val="0"/>
              <w:numId w:val="0"/>
            </w:numPr>
            <w:spacing w:line="360" w:lineRule="auto"/>
            <w:jc w:val="both"/>
            <w:rPr>
              <w:rFonts w:ascii="Times New Roman" w:hAnsi="Times New Roman"/>
            </w:rPr>
          </w:pPr>
          <w:r>
            <w:rPr>
              <w:rFonts w:ascii="Times New Roman" w:hAnsi="Times New Roman"/>
            </w:rPr>
            <w:lastRenderedPageBreak/>
            <w:t xml:space="preserve">Biologické centrum AV ČR. 2023. Za loňský úhyn ryb na jezu na Dyji mohly znečištěné povrchové vody. [online]. Akademie věd ČR. [cit. 2023-03-17]. Dostupné z: </w:t>
          </w:r>
          <w:hyperlink r:id="rId70" w:history="1">
            <w:r w:rsidRPr="000F03CA">
              <w:rPr>
                <w:rStyle w:val="Hypertextovodkaz"/>
                <w:rFonts w:ascii="Times New Roman" w:hAnsi="Times New Roman"/>
              </w:rPr>
              <w:t>https://www.bc.cas.cz/novinky/detail/6811-za-lonsky-uhyn-ryb-na-jezu-na-dyji-mohly-znecistene-povrchove-vody/</w:t>
            </w:r>
          </w:hyperlink>
          <w:r>
            <w:rPr>
              <w:rFonts w:ascii="Times New Roman" w:hAnsi="Times New Roman"/>
            </w:rPr>
            <w:t xml:space="preserve">. </w:t>
          </w:r>
        </w:p>
        <w:p w14:paraId="6F93CF2A" w14:textId="77777777" w:rsidR="00C93E1C" w:rsidRDefault="00C93E1C" w:rsidP="00E73317">
          <w:pPr>
            <w:pStyle w:val="ZPLiteratura"/>
            <w:numPr>
              <w:ilvl w:val="0"/>
              <w:numId w:val="0"/>
            </w:numPr>
            <w:spacing w:line="360" w:lineRule="auto"/>
            <w:jc w:val="both"/>
            <w:rPr>
              <w:rFonts w:ascii="Times New Roman" w:hAnsi="Times New Roman"/>
            </w:rPr>
          </w:pPr>
        </w:p>
        <w:p w14:paraId="180DE114" w14:textId="1FBE89A3"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Björk S. 1994.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evolution</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lakes</w:t>
          </w:r>
          <w:proofErr w:type="spellEnd"/>
          <w:r w:rsidRPr="00A555DD">
            <w:rPr>
              <w:rFonts w:ascii="Times New Roman" w:hAnsi="Times New Roman"/>
            </w:rPr>
            <w:t xml:space="preserve"> and </w:t>
          </w:r>
          <w:proofErr w:type="spellStart"/>
          <w:r w:rsidRPr="00A555DD">
            <w:rPr>
              <w:rFonts w:ascii="Times New Roman" w:hAnsi="Times New Roman"/>
            </w:rPr>
            <w:t>watherlands</w:t>
          </w:r>
          <w:proofErr w:type="spellEnd"/>
          <w:r w:rsidRPr="00A555DD">
            <w:rPr>
              <w:rFonts w:ascii="Times New Roman" w:hAnsi="Times New Roman"/>
            </w:rPr>
            <w:t xml:space="preserve">. </w:t>
          </w:r>
          <w:proofErr w:type="spellStart"/>
          <w:r w:rsidRPr="00A555DD">
            <w:rPr>
              <w:rFonts w:ascii="Times New Roman" w:hAnsi="Times New Roman"/>
              <w:i/>
              <w:iCs/>
            </w:rPr>
            <w:t>Eiseltová</w:t>
          </w:r>
          <w:proofErr w:type="spellEnd"/>
          <w:r w:rsidRPr="00A555DD">
            <w:rPr>
              <w:rFonts w:ascii="Times New Roman" w:hAnsi="Times New Roman"/>
              <w:i/>
              <w:iCs/>
            </w:rPr>
            <w:t>, M. (</w:t>
          </w:r>
          <w:proofErr w:type="spellStart"/>
          <w:r w:rsidRPr="00A555DD">
            <w:rPr>
              <w:rFonts w:ascii="Times New Roman" w:hAnsi="Times New Roman"/>
              <w:i/>
              <w:iCs/>
            </w:rPr>
            <w:t>ed</w:t>
          </w:r>
          <w:proofErr w:type="spellEnd"/>
          <w:r w:rsidRPr="00A555DD">
            <w:rPr>
              <w:rFonts w:ascii="Times New Roman" w:hAnsi="Times New Roman"/>
              <w:i/>
              <w:iCs/>
            </w:rPr>
            <w:t xml:space="preserve">): </w:t>
          </w:r>
          <w:proofErr w:type="spellStart"/>
          <w:r w:rsidRPr="00A555DD">
            <w:rPr>
              <w:rFonts w:ascii="Times New Roman" w:hAnsi="Times New Roman"/>
              <w:i/>
              <w:iCs/>
            </w:rPr>
            <w:t>Restoration</w:t>
          </w:r>
          <w:proofErr w:type="spellEnd"/>
          <w:r w:rsidRPr="00A555DD">
            <w:rPr>
              <w:rFonts w:ascii="Times New Roman" w:hAnsi="Times New Roman"/>
              <w:i/>
              <w:iCs/>
            </w:rPr>
            <w:t xml:space="preserve"> </w:t>
          </w:r>
          <w:proofErr w:type="spellStart"/>
          <w:r w:rsidRPr="00A555DD">
            <w:rPr>
              <w:rFonts w:ascii="Times New Roman" w:hAnsi="Times New Roman"/>
              <w:i/>
              <w:iCs/>
            </w:rPr>
            <w:t>of</w:t>
          </w:r>
          <w:proofErr w:type="spellEnd"/>
          <w:r w:rsidRPr="00A555DD">
            <w:rPr>
              <w:rFonts w:ascii="Times New Roman" w:hAnsi="Times New Roman"/>
              <w:i/>
              <w:iCs/>
            </w:rPr>
            <w:t xml:space="preserve"> </w:t>
          </w:r>
          <w:proofErr w:type="spellStart"/>
          <w:r w:rsidRPr="00A555DD">
            <w:rPr>
              <w:rFonts w:ascii="Times New Roman" w:hAnsi="Times New Roman"/>
              <w:i/>
              <w:iCs/>
            </w:rPr>
            <w:t>Lake</w:t>
          </w:r>
          <w:proofErr w:type="spellEnd"/>
          <w:r w:rsidRPr="00A555DD">
            <w:rPr>
              <w:rFonts w:ascii="Times New Roman" w:hAnsi="Times New Roman"/>
              <w:i/>
              <w:iCs/>
            </w:rPr>
            <w:t xml:space="preserve"> </w:t>
          </w:r>
          <w:proofErr w:type="spellStart"/>
          <w:r w:rsidRPr="00A555DD">
            <w:rPr>
              <w:rFonts w:ascii="Times New Roman" w:hAnsi="Times New Roman"/>
              <w:i/>
              <w:iCs/>
            </w:rPr>
            <w:t>Ekosystems</w:t>
          </w:r>
          <w:proofErr w:type="spellEnd"/>
          <w:r w:rsidRPr="00A555DD">
            <w:rPr>
              <w:rFonts w:ascii="Times New Roman" w:hAnsi="Times New Roman"/>
              <w:i/>
              <w:iCs/>
            </w:rPr>
            <w:t xml:space="preserve"> – a </w:t>
          </w:r>
          <w:proofErr w:type="spellStart"/>
          <w:r w:rsidRPr="00A555DD">
            <w:rPr>
              <w:rFonts w:ascii="Times New Roman" w:hAnsi="Times New Roman"/>
              <w:i/>
              <w:iCs/>
            </w:rPr>
            <w:t>holistic</w:t>
          </w:r>
          <w:proofErr w:type="spellEnd"/>
          <w:r w:rsidRPr="00A555DD">
            <w:rPr>
              <w:rFonts w:ascii="Times New Roman" w:hAnsi="Times New Roman"/>
              <w:i/>
              <w:iCs/>
            </w:rPr>
            <w:t xml:space="preserve"> </w:t>
          </w:r>
          <w:proofErr w:type="spellStart"/>
          <w:r w:rsidRPr="00A555DD">
            <w:rPr>
              <w:rFonts w:ascii="Times New Roman" w:hAnsi="Times New Roman"/>
              <w:i/>
              <w:iCs/>
            </w:rPr>
            <w:t>approach</w:t>
          </w:r>
          <w:proofErr w:type="spellEnd"/>
          <w:r w:rsidRPr="00A555DD">
            <w:rPr>
              <w:rFonts w:ascii="Times New Roman" w:hAnsi="Times New Roman"/>
              <w:i/>
              <w:iCs/>
            </w:rPr>
            <w:t xml:space="preserve">. </w:t>
          </w:r>
          <w:proofErr w:type="spellStart"/>
          <w:r w:rsidRPr="00A555DD">
            <w:rPr>
              <w:rFonts w:ascii="Times New Roman" w:hAnsi="Times New Roman"/>
              <w:i/>
              <w:iCs/>
            </w:rPr>
            <w:t>Wetlands</w:t>
          </w:r>
          <w:proofErr w:type="spellEnd"/>
          <w:r w:rsidRPr="00A555DD">
            <w:rPr>
              <w:rFonts w:ascii="Times New Roman" w:hAnsi="Times New Roman"/>
              <w:i/>
              <w:iCs/>
            </w:rPr>
            <w:t xml:space="preserve"> International</w:t>
          </w:r>
          <w:r w:rsidRPr="00A555DD">
            <w:rPr>
              <w:rFonts w:ascii="Times New Roman" w:hAnsi="Times New Roman"/>
            </w:rPr>
            <w:t xml:space="preserve"> (32): 6-15. </w:t>
          </w:r>
        </w:p>
        <w:p w14:paraId="5CCA4295" w14:textId="77777777" w:rsidR="00B727CD" w:rsidRPr="00A555DD" w:rsidRDefault="00B727CD" w:rsidP="00E73317">
          <w:pPr>
            <w:pStyle w:val="ZPLiteratura"/>
            <w:numPr>
              <w:ilvl w:val="0"/>
              <w:numId w:val="0"/>
            </w:numPr>
            <w:spacing w:line="360" w:lineRule="auto"/>
            <w:jc w:val="both"/>
            <w:rPr>
              <w:rFonts w:ascii="Times New Roman" w:hAnsi="Times New Roman"/>
            </w:rPr>
          </w:pPr>
        </w:p>
        <w:p w14:paraId="67806E51" w14:textId="0379CBE8"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Breheny</w:t>
          </w:r>
          <w:proofErr w:type="spellEnd"/>
          <w:r w:rsidRPr="00A555DD">
            <w:rPr>
              <w:rFonts w:ascii="Times New Roman" w:hAnsi="Times New Roman"/>
            </w:rPr>
            <w:t xml:space="preserve"> P. &amp; </w:t>
          </w:r>
          <w:proofErr w:type="spellStart"/>
          <w:r w:rsidRPr="00A555DD">
            <w:rPr>
              <w:rFonts w:ascii="Times New Roman" w:hAnsi="Times New Roman"/>
            </w:rPr>
            <w:t>Burchett</w:t>
          </w:r>
          <w:proofErr w:type="spellEnd"/>
          <w:r w:rsidRPr="00A555DD">
            <w:rPr>
              <w:rFonts w:ascii="Times New Roman" w:hAnsi="Times New Roman"/>
            </w:rPr>
            <w:t xml:space="preserve"> W. 2017. </w:t>
          </w:r>
          <w:proofErr w:type="spellStart"/>
          <w:r w:rsidRPr="00A555DD">
            <w:rPr>
              <w:rFonts w:ascii="Times New Roman" w:hAnsi="Times New Roman"/>
            </w:rPr>
            <w:t>Visualization</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Regression</w:t>
          </w:r>
          <w:proofErr w:type="spellEnd"/>
          <w:r w:rsidRPr="00A555DD">
            <w:rPr>
              <w:rFonts w:ascii="Times New Roman" w:hAnsi="Times New Roman"/>
            </w:rPr>
            <w:t xml:space="preserve"> </w:t>
          </w:r>
          <w:proofErr w:type="spellStart"/>
          <w:r w:rsidRPr="00A555DD">
            <w:rPr>
              <w:rFonts w:ascii="Times New Roman" w:hAnsi="Times New Roman"/>
            </w:rPr>
            <w:t>Models</w:t>
          </w:r>
          <w:proofErr w:type="spellEnd"/>
          <w:r w:rsidRPr="00A555DD">
            <w:rPr>
              <w:rFonts w:ascii="Times New Roman" w:hAnsi="Times New Roman"/>
            </w:rPr>
            <w:t xml:space="preserve"> </w:t>
          </w:r>
          <w:proofErr w:type="spellStart"/>
          <w:r w:rsidRPr="00A555DD">
            <w:rPr>
              <w:rFonts w:ascii="Times New Roman" w:hAnsi="Times New Roman"/>
            </w:rPr>
            <w:t>Using</w:t>
          </w:r>
          <w:proofErr w:type="spellEnd"/>
          <w:r w:rsidRPr="00A555DD">
            <w:rPr>
              <w:rFonts w:ascii="Times New Roman" w:hAnsi="Times New Roman"/>
            </w:rPr>
            <w:t xml:space="preserve"> </w:t>
          </w:r>
          <w:proofErr w:type="spellStart"/>
          <w:r w:rsidRPr="00A555DD">
            <w:rPr>
              <w:rFonts w:ascii="Times New Roman" w:hAnsi="Times New Roman"/>
            </w:rPr>
            <w:t>visreg</w:t>
          </w:r>
          <w:proofErr w:type="spellEnd"/>
          <w:r w:rsidRPr="00A555DD">
            <w:rPr>
              <w:rFonts w:ascii="Times New Roman" w:hAnsi="Times New Roman"/>
            </w:rPr>
            <w:t xml:space="preserve">. </w:t>
          </w:r>
          <w:proofErr w:type="spellStart"/>
          <w:r w:rsidRPr="00A555DD">
            <w:rPr>
              <w:rFonts w:ascii="Times New Roman" w:hAnsi="Times New Roman"/>
              <w:i/>
              <w:iCs/>
            </w:rPr>
            <w:t>The</w:t>
          </w:r>
          <w:proofErr w:type="spellEnd"/>
          <w:r w:rsidRPr="00A555DD">
            <w:rPr>
              <w:rFonts w:ascii="Times New Roman" w:hAnsi="Times New Roman"/>
              <w:i/>
              <w:iCs/>
            </w:rPr>
            <w:t xml:space="preserve"> R </w:t>
          </w:r>
          <w:proofErr w:type="spellStart"/>
          <w:r w:rsidRPr="00A555DD">
            <w:rPr>
              <w:rFonts w:ascii="Times New Roman" w:hAnsi="Times New Roman"/>
              <w:i/>
              <w:iCs/>
            </w:rPr>
            <w:t>Journal</w:t>
          </w:r>
          <w:proofErr w:type="spellEnd"/>
          <w:r w:rsidRPr="00A555DD">
            <w:rPr>
              <w:rFonts w:ascii="Times New Roman" w:hAnsi="Times New Roman"/>
            </w:rPr>
            <w:t xml:space="preserve"> 9(2): 56-71. </w:t>
          </w:r>
        </w:p>
        <w:p w14:paraId="45150027"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51B3B321" w14:textId="600B40C7" w:rsidR="00E73317" w:rsidRPr="00A555DD" w:rsidRDefault="00E73317" w:rsidP="00E73317">
          <w:pPr>
            <w:pStyle w:val="ZPLiteratura"/>
            <w:numPr>
              <w:ilvl w:val="0"/>
              <w:numId w:val="0"/>
            </w:numPr>
            <w:spacing w:line="360" w:lineRule="auto"/>
            <w:jc w:val="both"/>
            <w:rPr>
              <w:rFonts w:ascii="Times New Roman" w:hAnsi="Times New Roman"/>
              <w:color w:val="212121"/>
              <w:shd w:val="clear" w:color="auto" w:fill="FFFFFF"/>
            </w:rPr>
          </w:pPr>
          <w:proofErr w:type="spellStart"/>
          <w:r w:rsidRPr="00A555DD">
            <w:rPr>
              <w:rFonts w:ascii="Times New Roman" w:hAnsi="Times New Roman"/>
              <w:color w:val="212121"/>
              <w:shd w:val="clear" w:color="auto" w:fill="FFFFFF"/>
            </w:rPr>
            <w:t>Brierley</w:t>
          </w:r>
          <w:proofErr w:type="spellEnd"/>
          <w:r w:rsidRPr="00A555DD">
            <w:rPr>
              <w:rFonts w:ascii="Times New Roman" w:hAnsi="Times New Roman"/>
              <w:color w:val="212121"/>
              <w:shd w:val="clear" w:color="auto" w:fill="FFFFFF"/>
            </w:rPr>
            <w:t xml:space="preserve"> A.S. 2017. Plankton. </w:t>
          </w:r>
          <w:proofErr w:type="spellStart"/>
          <w:r w:rsidRPr="00A555DD">
            <w:rPr>
              <w:rFonts w:ascii="Times New Roman" w:hAnsi="Times New Roman"/>
              <w:i/>
              <w:iCs/>
              <w:color w:val="212121"/>
              <w:shd w:val="clear" w:color="auto" w:fill="FFFFFF"/>
            </w:rPr>
            <w:t>Curr</w:t>
          </w:r>
          <w:r w:rsidR="001E63D2" w:rsidRPr="00A555DD">
            <w:rPr>
              <w:rFonts w:ascii="Times New Roman" w:hAnsi="Times New Roman"/>
              <w:i/>
              <w:iCs/>
              <w:color w:val="212121"/>
              <w:shd w:val="clear" w:color="auto" w:fill="FFFFFF"/>
            </w:rPr>
            <w:t>ent</w:t>
          </w:r>
          <w:proofErr w:type="spellEnd"/>
          <w:r w:rsidRPr="00A555DD">
            <w:rPr>
              <w:rFonts w:ascii="Times New Roman" w:hAnsi="Times New Roman"/>
              <w:i/>
              <w:iCs/>
              <w:color w:val="212121"/>
              <w:shd w:val="clear" w:color="auto" w:fill="FFFFFF"/>
            </w:rPr>
            <w:t xml:space="preserve"> Biol</w:t>
          </w:r>
          <w:r w:rsidR="001E63D2" w:rsidRPr="00A555DD">
            <w:rPr>
              <w:rFonts w:ascii="Times New Roman" w:hAnsi="Times New Roman"/>
              <w:i/>
              <w:iCs/>
              <w:color w:val="212121"/>
              <w:shd w:val="clear" w:color="auto" w:fill="FFFFFF"/>
            </w:rPr>
            <w:t>ogy</w:t>
          </w:r>
          <w:r w:rsidRPr="00A555DD">
            <w:rPr>
              <w:rFonts w:ascii="Times New Roman" w:hAnsi="Times New Roman"/>
              <w:color w:val="212121"/>
              <w:shd w:val="clear" w:color="auto" w:fill="FFFFFF"/>
            </w:rPr>
            <w:t xml:space="preserve"> (27): 11. </w:t>
          </w:r>
        </w:p>
        <w:p w14:paraId="75EBE675" w14:textId="77777777" w:rsidR="00E73317" w:rsidRPr="00A555DD" w:rsidRDefault="00E73317" w:rsidP="00E73317">
          <w:pPr>
            <w:pStyle w:val="ZPLiteratura"/>
            <w:numPr>
              <w:ilvl w:val="0"/>
              <w:numId w:val="0"/>
            </w:numPr>
            <w:spacing w:line="360" w:lineRule="auto"/>
            <w:jc w:val="both"/>
            <w:rPr>
              <w:rFonts w:ascii="Times New Roman" w:hAnsi="Times New Roman"/>
              <w:color w:val="212121"/>
              <w:shd w:val="clear" w:color="auto" w:fill="FFFFFF"/>
            </w:rPr>
          </w:pPr>
        </w:p>
        <w:p w14:paraId="75F4FECD" w14:textId="690E469A"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Broža</w:t>
          </w:r>
          <w:proofErr w:type="spellEnd"/>
          <w:r w:rsidRPr="00A555DD">
            <w:rPr>
              <w:rFonts w:ascii="Times New Roman" w:hAnsi="Times New Roman"/>
            </w:rPr>
            <w:t xml:space="preserve"> V. 2005. Přehrady Čech, Moravy a Slezska. První vydání. Liberec: Knihy 555. </w:t>
          </w:r>
          <w:r w:rsidR="00AC54DD" w:rsidRPr="00A555DD">
            <w:rPr>
              <w:rFonts w:ascii="Times New Roman" w:hAnsi="Times New Roman"/>
            </w:rPr>
            <w:t>256 s.</w:t>
          </w:r>
        </w:p>
        <w:p w14:paraId="52DFF8AE" w14:textId="77777777" w:rsidR="00E73317" w:rsidRPr="00A555DD" w:rsidRDefault="00E73317" w:rsidP="00E73317">
          <w:pPr>
            <w:spacing w:line="360" w:lineRule="auto"/>
            <w:jc w:val="both"/>
            <w:rPr>
              <w:rFonts w:ascii="Times New Roman" w:hAnsi="Times New Roman"/>
            </w:rPr>
          </w:pPr>
        </w:p>
        <w:p w14:paraId="75540EF0" w14:textId="2ED0EDA8"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Copeland</w:t>
          </w:r>
          <w:proofErr w:type="spellEnd"/>
          <w:r w:rsidRPr="00A555DD">
            <w:rPr>
              <w:rFonts w:ascii="Times New Roman" w:hAnsi="Times New Roman"/>
            </w:rPr>
            <w:t xml:space="preserve"> J.J. 1936. </w:t>
          </w:r>
          <w:proofErr w:type="spellStart"/>
          <w:r w:rsidRPr="00A555DD">
            <w:rPr>
              <w:rFonts w:ascii="Times New Roman" w:hAnsi="Times New Roman"/>
            </w:rPr>
            <w:t>Yellowstone</w:t>
          </w:r>
          <w:proofErr w:type="spellEnd"/>
          <w:r w:rsidRPr="00A555DD">
            <w:rPr>
              <w:rFonts w:ascii="Times New Roman" w:hAnsi="Times New Roman"/>
            </w:rPr>
            <w:t xml:space="preserve"> </w:t>
          </w:r>
          <w:proofErr w:type="spellStart"/>
          <w:r w:rsidRPr="00A555DD">
            <w:rPr>
              <w:rFonts w:ascii="Times New Roman" w:hAnsi="Times New Roman"/>
            </w:rPr>
            <w:t>thermal</w:t>
          </w:r>
          <w:proofErr w:type="spellEnd"/>
          <w:r w:rsidRPr="00A555DD">
            <w:rPr>
              <w:rFonts w:ascii="Times New Roman" w:hAnsi="Times New Roman"/>
            </w:rPr>
            <w:t xml:space="preserve"> </w:t>
          </w:r>
          <w:proofErr w:type="spellStart"/>
          <w:r w:rsidRPr="00A555DD">
            <w:rPr>
              <w:rFonts w:ascii="Times New Roman" w:hAnsi="Times New Roman"/>
            </w:rPr>
            <w:t>Myxophyceae</w:t>
          </w:r>
          <w:proofErr w:type="spellEnd"/>
          <w:r w:rsidRPr="00A555DD">
            <w:rPr>
              <w:rFonts w:ascii="Times New Roman" w:hAnsi="Times New Roman"/>
            </w:rPr>
            <w:t xml:space="preserve">. New York </w:t>
          </w:r>
          <w:proofErr w:type="spellStart"/>
          <w:r w:rsidRPr="00A555DD">
            <w:rPr>
              <w:rFonts w:ascii="Times New Roman" w:hAnsi="Times New Roman"/>
            </w:rPr>
            <w:t>Acad</w:t>
          </w:r>
          <w:proofErr w:type="spellEnd"/>
          <w:r w:rsidRPr="00A555DD">
            <w:rPr>
              <w:rFonts w:ascii="Times New Roman" w:hAnsi="Times New Roman"/>
            </w:rPr>
            <w:t xml:space="preserve">. </w:t>
          </w:r>
          <w:r w:rsidRPr="00A555DD">
            <w:rPr>
              <w:rFonts w:ascii="Times New Roman" w:hAnsi="Times New Roman"/>
              <w:i/>
              <w:iCs/>
            </w:rPr>
            <w:t>Sci</w:t>
          </w:r>
          <w:r w:rsidR="001E63D2" w:rsidRPr="00A555DD">
            <w:rPr>
              <w:rFonts w:ascii="Times New Roman" w:hAnsi="Times New Roman"/>
              <w:i/>
              <w:iCs/>
            </w:rPr>
            <w:t>ence</w:t>
          </w:r>
          <w:r w:rsidRPr="00A555DD">
            <w:rPr>
              <w:rFonts w:ascii="Times New Roman" w:hAnsi="Times New Roman"/>
            </w:rPr>
            <w:t xml:space="preserve"> (36): 1–232. </w:t>
          </w:r>
        </w:p>
        <w:p w14:paraId="34CE0453" w14:textId="77777777" w:rsidR="00E73317" w:rsidRPr="00A555DD" w:rsidRDefault="00E73317" w:rsidP="00E73317">
          <w:pPr>
            <w:spacing w:line="360" w:lineRule="auto"/>
            <w:jc w:val="both"/>
            <w:rPr>
              <w:rFonts w:ascii="Times New Roman" w:hAnsi="Times New Roman"/>
              <w:shd w:val="clear" w:color="auto" w:fill="FFFFFF"/>
            </w:rPr>
          </w:pPr>
        </w:p>
        <w:p w14:paraId="5E88B6CC" w14:textId="6384FE12" w:rsidR="00E73317" w:rsidRPr="00A555DD" w:rsidRDefault="00E73317" w:rsidP="00E73317">
          <w:pPr>
            <w:spacing w:line="360" w:lineRule="auto"/>
            <w:jc w:val="both"/>
            <w:rPr>
              <w:rFonts w:ascii="Times New Roman" w:hAnsi="Times New Roman"/>
              <w:shd w:val="clear" w:color="auto" w:fill="FFFFFF"/>
            </w:rPr>
          </w:pPr>
          <w:r w:rsidRPr="00A555DD">
            <w:rPr>
              <w:rFonts w:ascii="Times New Roman" w:hAnsi="Times New Roman"/>
              <w:shd w:val="clear" w:color="auto" w:fill="FFFFFF"/>
            </w:rPr>
            <w:t xml:space="preserve">ČSN 75 2410 „Malé vodní nádrže“. Rok vydání: 1997. </w:t>
          </w:r>
          <w:proofErr w:type="spellStart"/>
          <w:r w:rsidRPr="00A555DD">
            <w:rPr>
              <w:rFonts w:ascii="Times New Roman" w:hAnsi="Times New Roman"/>
              <w:i/>
              <w:iCs/>
              <w:shd w:val="clear" w:color="auto" w:fill="FFFFFF"/>
            </w:rPr>
            <w:t>Codexis</w:t>
          </w:r>
          <w:proofErr w:type="spellEnd"/>
          <w:r w:rsidRPr="00A555DD">
            <w:rPr>
              <w:rFonts w:ascii="Times New Roman" w:hAnsi="Times New Roman"/>
              <w:shd w:val="clear" w:color="auto" w:fill="FFFFFF"/>
            </w:rPr>
            <w:t xml:space="preserve">. </w:t>
          </w:r>
        </w:p>
        <w:p w14:paraId="3DD9975C" w14:textId="77777777" w:rsidR="00E73317" w:rsidRPr="00A555DD" w:rsidRDefault="00E73317" w:rsidP="00E73317">
          <w:pPr>
            <w:spacing w:line="360" w:lineRule="auto"/>
            <w:jc w:val="both"/>
            <w:rPr>
              <w:rFonts w:ascii="Times New Roman" w:hAnsi="Times New Roman"/>
              <w:shd w:val="clear" w:color="auto" w:fill="FFFFFF"/>
            </w:rPr>
          </w:pPr>
        </w:p>
        <w:p w14:paraId="5F9089CC" w14:textId="247E9921" w:rsidR="00E73317" w:rsidRPr="00A555DD" w:rsidRDefault="00E73317" w:rsidP="00E73317">
          <w:pPr>
            <w:spacing w:line="360" w:lineRule="auto"/>
            <w:jc w:val="both"/>
            <w:rPr>
              <w:rFonts w:ascii="Times New Roman" w:hAnsi="Times New Roman"/>
              <w:shd w:val="clear" w:color="auto" w:fill="FFFFFF"/>
            </w:rPr>
          </w:pPr>
          <w:proofErr w:type="spellStart"/>
          <w:r w:rsidRPr="00A555DD">
            <w:rPr>
              <w:rFonts w:ascii="Times New Roman" w:hAnsi="Times New Roman"/>
              <w:shd w:val="clear" w:color="auto" w:fill="FFFFFF"/>
            </w:rPr>
            <w:t>Demek</w:t>
          </w:r>
          <w:proofErr w:type="spellEnd"/>
          <w:r w:rsidRPr="00A555DD">
            <w:rPr>
              <w:rFonts w:ascii="Times New Roman" w:hAnsi="Times New Roman"/>
              <w:shd w:val="clear" w:color="auto" w:fill="FFFFFF"/>
            </w:rPr>
            <w:t xml:space="preserve"> J. &amp; Macka M. 1970. Pavlovské vrchy a jejich okolí: Regionálně – geografická studie. Brno: Geografický ústav ČSAV. </w:t>
          </w:r>
          <w:r w:rsidRPr="00A555DD">
            <w:rPr>
              <w:rFonts w:ascii="Times New Roman" w:hAnsi="Times New Roman"/>
              <w:i/>
              <w:iCs/>
              <w:shd w:val="clear" w:color="auto" w:fill="FFFFFF"/>
            </w:rPr>
            <w:t xml:space="preserve">Studia </w:t>
          </w:r>
          <w:proofErr w:type="spellStart"/>
          <w:r w:rsidRPr="00A555DD">
            <w:rPr>
              <w:rFonts w:ascii="Times New Roman" w:hAnsi="Times New Roman"/>
              <w:i/>
              <w:iCs/>
              <w:shd w:val="clear" w:color="auto" w:fill="FFFFFF"/>
            </w:rPr>
            <w:t>Geographica</w:t>
          </w:r>
          <w:proofErr w:type="spellEnd"/>
          <w:r w:rsidRPr="00A555DD">
            <w:rPr>
              <w:rFonts w:ascii="Times New Roman" w:hAnsi="Times New Roman"/>
              <w:shd w:val="clear" w:color="auto" w:fill="FFFFFF"/>
            </w:rPr>
            <w:t>, sv. 11.</w:t>
          </w:r>
        </w:p>
        <w:p w14:paraId="47034E18" w14:textId="0B334473" w:rsidR="00E73317" w:rsidRPr="00A555DD" w:rsidRDefault="00E73317" w:rsidP="00E73317">
          <w:pPr>
            <w:spacing w:line="360" w:lineRule="auto"/>
            <w:jc w:val="both"/>
            <w:rPr>
              <w:rFonts w:ascii="Times New Roman" w:hAnsi="Times New Roman"/>
              <w:shd w:val="clear" w:color="auto" w:fill="FFFFFF"/>
            </w:rPr>
          </w:pPr>
        </w:p>
        <w:p w14:paraId="48D5A964" w14:textId="37A28493" w:rsidR="00E73317" w:rsidRPr="00A555DD" w:rsidRDefault="00E73317" w:rsidP="00E73317">
          <w:pPr>
            <w:spacing w:line="360" w:lineRule="auto"/>
            <w:jc w:val="both"/>
            <w:rPr>
              <w:rFonts w:ascii="Times New Roman" w:hAnsi="Times New Roman"/>
              <w:shd w:val="clear" w:color="auto" w:fill="FFFFFF"/>
            </w:rPr>
          </w:pPr>
          <w:r w:rsidRPr="00A555DD">
            <w:rPr>
              <w:rFonts w:ascii="Times New Roman" w:hAnsi="Times New Roman"/>
              <w:shd w:val="clear" w:color="auto" w:fill="FFFFFF"/>
            </w:rPr>
            <w:t xml:space="preserve">Doležal P., </w:t>
          </w:r>
          <w:proofErr w:type="spellStart"/>
          <w:r w:rsidRPr="00A555DD">
            <w:rPr>
              <w:rFonts w:ascii="Times New Roman" w:hAnsi="Times New Roman"/>
              <w:shd w:val="clear" w:color="auto" w:fill="FFFFFF"/>
            </w:rPr>
            <w:t>Golík</w:t>
          </w:r>
          <w:proofErr w:type="spellEnd"/>
          <w:r w:rsidRPr="00A555DD">
            <w:rPr>
              <w:rFonts w:ascii="Times New Roman" w:hAnsi="Times New Roman"/>
              <w:shd w:val="clear" w:color="auto" w:fill="FFFFFF"/>
            </w:rPr>
            <w:t xml:space="preserve"> P., Říha J., </w:t>
          </w:r>
          <w:proofErr w:type="spellStart"/>
          <w:r w:rsidRPr="00A555DD">
            <w:rPr>
              <w:rFonts w:ascii="Times New Roman" w:hAnsi="Times New Roman"/>
              <w:shd w:val="clear" w:color="auto" w:fill="FFFFFF"/>
            </w:rPr>
            <w:t>Torner</w:t>
          </w:r>
          <w:proofErr w:type="spellEnd"/>
          <w:r w:rsidRPr="00A555DD">
            <w:rPr>
              <w:rFonts w:ascii="Times New Roman" w:hAnsi="Times New Roman"/>
              <w:shd w:val="clear" w:color="auto" w:fill="FFFFFF"/>
            </w:rPr>
            <w:t xml:space="preserve"> V. &amp; Žatecký S. 2011. Malé vodní a suché nádrže: TP 1.19 : technická pomůcka k činnosti autorizovaných osob. První vydání. Praha: Informační centrum ČKAIT</w:t>
          </w:r>
          <w:r w:rsidR="000F2EEE" w:rsidRPr="00A555DD">
            <w:rPr>
              <w:rFonts w:ascii="Times New Roman" w:hAnsi="Times New Roman"/>
              <w:shd w:val="clear" w:color="auto" w:fill="FFFFFF"/>
            </w:rPr>
            <w:t>.</w:t>
          </w:r>
        </w:p>
        <w:p w14:paraId="533FB66E" w14:textId="384A4709" w:rsidR="00E73317" w:rsidRPr="00A555DD" w:rsidRDefault="00E73317" w:rsidP="00E73317">
          <w:pPr>
            <w:spacing w:line="360" w:lineRule="auto"/>
            <w:jc w:val="both"/>
            <w:rPr>
              <w:rFonts w:ascii="Times New Roman" w:hAnsi="Times New Roman"/>
              <w:shd w:val="clear" w:color="auto" w:fill="FFFFFF"/>
            </w:rPr>
          </w:pPr>
        </w:p>
        <w:p w14:paraId="2297A8C6" w14:textId="6E0B629A" w:rsidR="006F34D7" w:rsidRPr="00A555DD" w:rsidRDefault="006F34D7" w:rsidP="00E73317">
          <w:pPr>
            <w:spacing w:line="360" w:lineRule="auto"/>
            <w:jc w:val="both"/>
            <w:rPr>
              <w:rFonts w:ascii="Times New Roman" w:hAnsi="Times New Roman"/>
              <w:shd w:val="clear" w:color="auto" w:fill="FFFFFF"/>
            </w:rPr>
          </w:pPr>
          <w:proofErr w:type="spellStart"/>
          <w:r w:rsidRPr="00A555DD">
            <w:rPr>
              <w:rFonts w:ascii="Times New Roman" w:hAnsi="Times New Roman"/>
              <w:shd w:val="clear" w:color="auto" w:fill="FFFFFF"/>
            </w:rPr>
            <w:t>Duroňová</w:t>
          </w:r>
          <w:proofErr w:type="spellEnd"/>
          <w:r w:rsidRPr="00A555DD">
            <w:rPr>
              <w:rFonts w:ascii="Times New Roman" w:hAnsi="Times New Roman"/>
              <w:shd w:val="clear" w:color="auto" w:fill="FFFFFF"/>
            </w:rPr>
            <w:t xml:space="preserve"> S. 2021. Sinicová a řasová flóra vybraných přírodních koupališť [online]. Diplomová práce. </w:t>
          </w:r>
          <w:r w:rsidR="000F2EEE" w:rsidRPr="00A555DD">
            <w:rPr>
              <w:rFonts w:ascii="Times New Roman" w:hAnsi="Times New Roman"/>
              <w:shd w:val="clear" w:color="auto" w:fill="FFFFFF"/>
            </w:rPr>
            <w:t xml:space="preserve">[cit. 2023-03-13]. </w:t>
          </w:r>
          <w:r w:rsidRPr="00A555DD">
            <w:rPr>
              <w:rFonts w:ascii="Times New Roman" w:hAnsi="Times New Roman"/>
              <w:shd w:val="clear" w:color="auto" w:fill="FFFFFF"/>
            </w:rPr>
            <w:t>Brno: Masarykova univerzita, Přírodovědecká fakul</w:t>
          </w:r>
          <w:r w:rsidR="000F2EEE" w:rsidRPr="00A555DD">
            <w:rPr>
              <w:rFonts w:ascii="Times New Roman" w:hAnsi="Times New Roman"/>
              <w:shd w:val="clear" w:color="auto" w:fill="FFFFFF"/>
            </w:rPr>
            <w:t>t</w:t>
          </w:r>
          <w:r w:rsidRPr="00A555DD">
            <w:rPr>
              <w:rFonts w:ascii="Times New Roman" w:hAnsi="Times New Roman"/>
              <w:shd w:val="clear" w:color="auto" w:fill="FFFFFF"/>
            </w:rPr>
            <w:t xml:space="preserve">a. </w:t>
          </w:r>
        </w:p>
        <w:p w14:paraId="1493F4AC" w14:textId="5B89FBFE" w:rsidR="009F450C" w:rsidRPr="00A555DD" w:rsidRDefault="009F450C" w:rsidP="00E73317">
          <w:pPr>
            <w:spacing w:line="360" w:lineRule="auto"/>
            <w:jc w:val="both"/>
            <w:rPr>
              <w:rFonts w:ascii="Times New Roman" w:hAnsi="Times New Roman"/>
              <w:shd w:val="clear" w:color="auto" w:fill="FFFFFF"/>
            </w:rPr>
          </w:pPr>
          <w:r w:rsidRPr="00A555DD">
            <w:rPr>
              <w:rFonts w:ascii="Times New Roman" w:hAnsi="Times New Roman"/>
              <w:shd w:val="clear" w:color="auto" w:fill="FFFFFF"/>
            </w:rPr>
            <w:lastRenderedPageBreak/>
            <w:t xml:space="preserve">Duy T.N., Lam P.K., Shaw G.R. &amp; </w:t>
          </w:r>
          <w:proofErr w:type="spellStart"/>
          <w:r w:rsidRPr="00A555DD">
            <w:rPr>
              <w:rFonts w:ascii="Times New Roman" w:hAnsi="Times New Roman"/>
              <w:shd w:val="clear" w:color="auto" w:fill="FFFFFF"/>
            </w:rPr>
            <w:t>Connell</w:t>
          </w:r>
          <w:proofErr w:type="spellEnd"/>
          <w:r w:rsidRPr="00A555DD">
            <w:rPr>
              <w:rFonts w:ascii="Times New Roman" w:hAnsi="Times New Roman"/>
              <w:shd w:val="clear" w:color="auto" w:fill="FFFFFF"/>
            </w:rPr>
            <w:t xml:space="preserve"> D.W. 2000. </w:t>
          </w:r>
          <w:proofErr w:type="spellStart"/>
          <w:r w:rsidRPr="00A555DD">
            <w:rPr>
              <w:rFonts w:ascii="Times New Roman" w:hAnsi="Times New Roman"/>
              <w:shd w:val="clear" w:color="auto" w:fill="FFFFFF"/>
            </w:rPr>
            <w:t>Toxicology</w:t>
          </w:r>
          <w:proofErr w:type="spellEnd"/>
          <w:r w:rsidRPr="00A555DD">
            <w:rPr>
              <w:rFonts w:ascii="Times New Roman" w:hAnsi="Times New Roman"/>
              <w:shd w:val="clear" w:color="auto" w:fill="FFFFFF"/>
            </w:rPr>
            <w:t xml:space="preserve"> and risk </w:t>
          </w:r>
          <w:proofErr w:type="spellStart"/>
          <w:r w:rsidRPr="00A555DD">
            <w:rPr>
              <w:rFonts w:ascii="Times New Roman" w:hAnsi="Times New Roman"/>
              <w:shd w:val="clear" w:color="auto" w:fill="FFFFFF"/>
            </w:rPr>
            <w:t>assessment</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of</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freshwater</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cyanobacterial</w:t>
          </w:r>
          <w:proofErr w:type="spellEnd"/>
          <w:r w:rsidRPr="00A555DD">
            <w:rPr>
              <w:rFonts w:ascii="Times New Roman" w:hAnsi="Times New Roman"/>
              <w:shd w:val="clear" w:color="auto" w:fill="FFFFFF"/>
            </w:rPr>
            <w:t xml:space="preserve"> (blue-green </w:t>
          </w:r>
          <w:proofErr w:type="spellStart"/>
          <w:r w:rsidRPr="00A555DD">
            <w:rPr>
              <w:rFonts w:ascii="Times New Roman" w:hAnsi="Times New Roman"/>
              <w:shd w:val="clear" w:color="auto" w:fill="FFFFFF"/>
            </w:rPr>
            <w:t>algal</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toxins</w:t>
          </w:r>
          <w:proofErr w:type="spellEnd"/>
          <w:r w:rsidRPr="00A555DD">
            <w:rPr>
              <w:rFonts w:ascii="Times New Roman" w:hAnsi="Times New Roman"/>
              <w:shd w:val="clear" w:color="auto" w:fill="FFFFFF"/>
            </w:rPr>
            <w:t xml:space="preserve"> in </w:t>
          </w:r>
          <w:proofErr w:type="spellStart"/>
          <w:r w:rsidRPr="00A555DD">
            <w:rPr>
              <w:rFonts w:ascii="Times New Roman" w:hAnsi="Times New Roman"/>
              <w:shd w:val="clear" w:color="auto" w:fill="FFFFFF"/>
            </w:rPr>
            <w:t>water</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i/>
              <w:iCs/>
              <w:shd w:val="clear" w:color="auto" w:fill="FFFFFF"/>
            </w:rPr>
            <w:t>Rev</w:t>
          </w:r>
          <w:r w:rsidR="00B51AE7" w:rsidRPr="00A555DD">
            <w:rPr>
              <w:rFonts w:ascii="Times New Roman" w:hAnsi="Times New Roman"/>
              <w:i/>
              <w:iCs/>
              <w:shd w:val="clear" w:color="auto" w:fill="FFFFFF"/>
            </w:rPr>
            <w:t>iews</w:t>
          </w:r>
          <w:proofErr w:type="spellEnd"/>
          <w:r w:rsidR="00B51AE7" w:rsidRPr="00A555DD">
            <w:rPr>
              <w:rFonts w:ascii="Times New Roman" w:hAnsi="Times New Roman"/>
              <w:i/>
              <w:iCs/>
              <w:shd w:val="clear" w:color="auto" w:fill="FFFFFF"/>
            </w:rPr>
            <w:t xml:space="preserve"> </w:t>
          </w:r>
          <w:proofErr w:type="spellStart"/>
          <w:r w:rsidR="00B51AE7" w:rsidRPr="00A555DD">
            <w:rPr>
              <w:rFonts w:ascii="Times New Roman" w:hAnsi="Times New Roman"/>
              <w:i/>
              <w:iCs/>
              <w:shd w:val="clear" w:color="auto" w:fill="FFFFFF"/>
            </w:rPr>
            <w:t>of</w:t>
          </w:r>
          <w:proofErr w:type="spellEnd"/>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Environ</w:t>
          </w:r>
          <w:r w:rsidR="00B51AE7" w:rsidRPr="00A555DD">
            <w:rPr>
              <w:rFonts w:ascii="Times New Roman" w:hAnsi="Times New Roman"/>
              <w:i/>
              <w:iCs/>
              <w:shd w:val="clear" w:color="auto" w:fill="FFFFFF"/>
            </w:rPr>
            <w:t>mental</w:t>
          </w:r>
          <w:proofErr w:type="spellEnd"/>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Contam</w:t>
          </w:r>
          <w:r w:rsidR="00B51AE7" w:rsidRPr="00A555DD">
            <w:rPr>
              <w:rFonts w:ascii="Times New Roman" w:hAnsi="Times New Roman"/>
              <w:i/>
              <w:iCs/>
              <w:shd w:val="clear" w:color="auto" w:fill="FFFFFF"/>
            </w:rPr>
            <w:t>ination</w:t>
          </w:r>
          <w:proofErr w:type="spellEnd"/>
          <w:r w:rsidR="00B51AE7" w:rsidRPr="00A555DD">
            <w:rPr>
              <w:rFonts w:ascii="Times New Roman" w:hAnsi="Times New Roman"/>
              <w:i/>
              <w:iCs/>
              <w:shd w:val="clear" w:color="auto" w:fill="FFFFFF"/>
            </w:rPr>
            <w:t xml:space="preserve"> and</w:t>
          </w:r>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Toxicol</w:t>
          </w:r>
          <w:r w:rsidR="00B51AE7" w:rsidRPr="00A555DD">
            <w:rPr>
              <w:rFonts w:ascii="Times New Roman" w:hAnsi="Times New Roman"/>
              <w:i/>
              <w:iCs/>
              <w:shd w:val="clear" w:color="auto" w:fill="FFFFFF"/>
            </w:rPr>
            <w:t>ogy</w:t>
          </w:r>
          <w:proofErr w:type="spellEnd"/>
          <w:r w:rsidRPr="00A555DD">
            <w:rPr>
              <w:rFonts w:ascii="Times New Roman" w:hAnsi="Times New Roman"/>
              <w:shd w:val="clear" w:color="auto" w:fill="FFFFFF"/>
            </w:rPr>
            <w:t xml:space="preserve"> (163):113-85. </w:t>
          </w:r>
        </w:p>
        <w:p w14:paraId="1A112A68" w14:textId="77777777" w:rsidR="009F450C" w:rsidRPr="00A555DD" w:rsidRDefault="009F450C" w:rsidP="00E73317">
          <w:pPr>
            <w:spacing w:line="360" w:lineRule="auto"/>
            <w:jc w:val="both"/>
            <w:rPr>
              <w:rFonts w:ascii="Times New Roman" w:hAnsi="Times New Roman"/>
              <w:shd w:val="clear" w:color="auto" w:fill="FFFFFF"/>
            </w:rPr>
          </w:pPr>
        </w:p>
        <w:p w14:paraId="64D7D9A4" w14:textId="5228532C"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Fiala J., </w:t>
          </w:r>
          <w:proofErr w:type="spellStart"/>
          <w:r w:rsidRPr="00A555DD">
            <w:rPr>
              <w:rFonts w:ascii="Times New Roman" w:hAnsi="Times New Roman"/>
            </w:rPr>
            <w:t>Kaura</w:t>
          </w:r>
          <w:proofErr w:type="spellEnd"/>
          <w:r w:rsidRPr="00A555DD">
            <w:rPr>
              <w:rFonts w:ascii="Times New Roman" w:hAnsi="Times New Roman"/>
            </w:rPr>
            <w:t xml:space="preserve"> J. &amp; Sádlo J. 1980. Stavby vodní a meliorační. První vydání. Praha: SNTL - Nakladatelství technické literatury. </w:t>
          </w:r>
          <w:r w:rsidR="00AC54DD" w:rsidRPr="00A555DD">
            <w:rPr>
              <w:rFonts w:ascii="Times New Roman" w:hAnsi="Times New Roman"/>
            </w:rPr>
            <w:t>312 s.</w:t>
          </w:r>
        </w:p>
        <w:p w14:paraId="47C54A22" w14:textId="77777777" w:rsidR="00E73317" w:rsidRPr="00A555DD" w:rsidRDefault="00E73317" w:rsidP="00E73317">
          <w:pPr>
            <w:spacing w:line="360" w:lineRule="auto"/>
            <w:jc w:val="both"/>
            <w:rPr>
              <w:rFonts w:ascii="Times New Roman" w:hAnsi="Times New Roman"/>
            </w:rPr>
          </w:pPr>
        </w:p>
        <w:p w14:paraId="76B9E738" w14:textId="5125421A"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Fott</w:t>
          </w:r>
          <w:proofErr w:type="spellEnd"/>
          <w:r w:rsidRPr="00A555DD">
            <w:rPr>
              <w:rFonts w:ascii="Times New Roman" w:hAnsi="Times New Roman"/>
            </w:rPr>
            <w:t xml:space="preserve"> B. 1954. </w:t>
          </w:r>
          <w:proofErr w:type="spellStart"/>
          <w:r w:rsidRPr="00A555DD">
            <w:rPr>
              <w:rFonts w:ascii="Times New Roman" w:hAnsi="Times New Roman"/>
            </w:rPr>
            <w:t>Pleurax</w:t>
          </w:r>
          <w:proofErr w:type="spellEnd"/>
          <w:r w:rsidRPr="00A555DD">
            <w:rPr>
              <w:rFonts w:ascii="Times New Roman" w:hAnsi="Times New Roman"/>
            </w:rPr>
            <w:t xml:space="preserve">, </w:t>
          </w:r>
          <w:proofErr w:type="spellStart"/>
          <w:r w:rsidRPr="00A555DD">
            <w:rPr>
              <w:rFonts w:ascii="Times New Roman" w:hAnsi="Times New Roman"/>
            </w:rPr>
            <w:t>synthetická</w:t>
          </w:r>
          <w:proofErr w:type="spellEnd"/>
          <w:r w:rsidRPr="00A555DD">
            <w:rPr>
              <w:rFonts w:ascii="Times New Roman" w:hAnsi="Times New Roman"/>
            </w:rPr>
            <w:t xml:space="preserve"> pryskyřice pro preparaci rozsivek. </w:t>
          </w:r>
          <w:proofErr w:type="spellStart"/>
          <w:r w:rsidR="004F64E5" w:rsidRPr="00A555DD">
            <w:rPr>
              <w:rFonts w:ascii="Times New Roman" w:hAnsi="Times New Roman"/>
              <w:i/>
              <w:iCs/>
            </w:rPr>
            <w:t>Preslia</w:t>
          </w:r>
          <w:proofErr w:type="spellEnd"/>
          <w:r w:rsidR="00AC54DD" w:rsidRPr="00A555DD">
            <w:rPr>
              <w:rFonts w:ascii="Times New Roman" w:hAnsi="Times New Roman"/>
            </w:rPr>
            <w:t xml:space="preserve"> (26):193-194.</w:t>
          </w:r>
        </w:p>
        <w:p w14:paraId="54E84C9F" w14:textId="77777777" w:rsidR="00E73317" w:rsidRPr="00A555DD" w:rsidRDefault="00E73317" w:rsidP="00E73317">
          <w:pPr>
            <w:spacing w:line="360" w:lineRule="auto"/>
            <w:jc w:val="both"/>
            <w:rPr>
              <w:rFonts w:ascii="Times New Roman" w:hAnsi="Times New Roman"/>
              <w:shd w:val="clear" w:color="auto" w:fill="FFFFFF"/>
            </w:rPr>
          </w:pPr>
        </w:p>
        <w:p w14:paraId="6ED06493" w14:textId="00E89D3C"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Fox J. &amp; </w:t>
          </w:r>
          <w:proofErr w:type="spellStart"/>
          <w:r w:rsidRPr="00A555DD">
            <w:rPr>
              <w:rFonts w:ascii="Times New Roman" w:hAnsi="Times New Roman"/>
            </w:rPr>
            <w:t>Weisberg</w:t>
          </w:r>
          <w:proofErr w:type="spellEnd"/>
          <w:r w:rsidRPr="00A555DD">
            <w:rPr>
              <w:rFonts w:ascii="Times New Roman" w:hAnsi="Times New Roman"/>
            </w:rPr>
            <w:t xml:space="preserve"> S. 2019. An {R} </w:t>
          </w:r>
          <w:proofErr w:type="spellStart"/>
          <w:r w:rsidRPr="00A555DD">
            <w:rPr>
              <w:rFonts w:ascii="Times New Roman" w:hAnsi="Times New Roman"/>
            </w:rPr>
            <w:t>Companion</w:t>
          </w:r>
          <w:proofErr w:type="spellEnd"/>
          <w:r w:rsidRPr="00A555DD">
            <w:rPr>
              <w:rFonts w:ascii="Times New Roman" w:hAnsi="Times New Roman"/>
            </w:rPr>
            <w:t xml:space="preserve"> to </w:t>
          </w:r>
          <w:proofErr w:type="spellStart"/>
          <w:r w:rsidRPr="00A555DD">
            <w:rPr>
              <w:rFonts w:ascii="Times New Roman" w:hAnsi="Times New Roman"/>
            </w:rPr>
            <w:t>Applied</w:t>
          </w:r>
          <w:proofErr w:type="spellEnd"/>
          <w:r w:rsidRPr="00A555DD">
            <w:rPr>
              <w:rFonts w:ascii="Times New Roman" w:hAnsi="Times New Roman"/>
            </w:rPr>
            <w:t xml:space="preserve"> </w:t>
          </w:r>
          <w:proofErr w:type="spellStart"/>
          <w:r w:rsidRPr="00A555DD">
            <w:rPr>
              <w:rFonts w:ascii="Times New Roman" w:hAnsi="Times New Roman"/>
            </w:rPr>
            <w:t>Regression</w:t>
          </w:r>
          <w:proofErr w:type="spellEnd"/>
          <w:r w:rsidRPr="00A555DD">
            <w:rPr>
              <w:rFonts w:ascii="Times New Roman" w:hAnsi="Times New Roman"/>
            </w:rPr>
            <w:t xml:space="preserve">, </w:t>
          </w:r>
          <w:proofErr w:type="spellStart"/>
          <w:r w:rsidRPr="00A555DD">
            <w:rPr>
              <w:rFonts w:ascii="Times New Roman" w:hAnsi="Times New Roman"/>
            </w:rPr>
            <w:t>Third</w:t>
          </w:r>
          <w:proofErr w:type="spellEnd"/>
          <w:r w:rsidRPr="00A555DD">
            <w:rPr>
              <w:rFonts w:ascii="Times New Roman" w:hAnsi="Times New Roman"/>
            </w:rPr>
            <w:t xml:space="preserve"> </w:t>
          </w:r>
          <w:proofErr w:type="spellStart"/>
          <w:r w:rsidRPr="00A555DD">
            <w:rPr>
              <w:rFonts w:ascii="Times New Roman" w:hAnsi="Times New Roman"/>
            </w:rPr>
            <w:t>Edition</w:t>
          </w:r>
          <w:proofErr w:type="spellEnd"/>
          <w:r w:rsidRPr="00A555DD">
            <w:rPr>
              <w:rFonts w:ascii="Times New Roman" w:hAnsi="Times New Roman"/>
            </w:rPr>
            <w:t xml:space="preserve">. </w:t>
          </w:r>
          <w:proofErr w:type="spellStart"/>
          <w:r w:rsidRPr="00A555DD">
            <w:rPr>
              <w:rFonts w:ascii="Times New Roman" w:hAnsi="Times New Roman"/>
            </w:rPr>
            <w:t>Thousand</w:t>
          </w:r>
          <w:proofErr w:type="spellEnd"/>
          <w:r w:rsidRPr="00A555DD">
            <w:rPr>
              <w:rFonts w:ascii="Times New Roman" w:hAnsi="Times New Roman"/>
            </w:rPr>
            <w:t xml:space="preserve"> </w:t>
          </w:r>
          <w:proofErr w:type="spellStart"/>
          <w:r w:rsidRPr="00A555DD">
            <w:rPr>
              <w:rFonts w:ascii="Times New Roman" w:hAnsi="Times New Roman"/>
            </w:rPr>
            <w:t>Oaks</w:t>
          </w:r>
          <w:proofErr w:type="spellEnd"/>
          <w:r w:rsidRPr="00A555DD">
            <w:rPr>
              <w:rFonts w:ascii="Times New Roman" w:hAnsi="Times New Roman"/>
            </w:rPr>
            <w:t xml:space="preserve"> CA: </w:t>
          </w:r>
          <w:proofErr w:type="spellStart"/>
          <w:r w:rsidRPr="00A555DD">
            <w:rPr>
              <w:rFonts w:ascii="Times New Roman" w:hAnsi="Times New Roman"/>
            </w:rPr>
            <w:t>Sage</w:t>
          </w:r>
          <w:proofErr w:type="spellEnd"/>
          <w:r w:rsidRPr="00A555DD">
            <w:rPr>
              <w:rFonts w:ascii="Times New Roman" w:hAnsi="Times New Roman"/>
            </w:rPr>
            <w:t xml:space="preserve">. </w:t>
          </w:r>
        </w:p>
        <w:p w14:paraId="4BAF3C0F" w14:textId="77777777" w:rsidR="00E73317" w:rsidRPr="00A555DD" w:rsidRDefault="00E73317" w:rsidP="00E73317">
          <w:pPr>
            <w:spacing w:line="360" w:lineRule="auto"/>
            <w:jc w:val="both"/>
            <w:rPr>
              <w:rFonts w:ascii="Times New Roman" w:hAnsi="Times New Roman"/>
              <w:shd w:val="clear" w:color="auto" w:fill="FFFFFF"/>
            </w:rPr>
          </w:pPr>
        </w:p>
        <w:p w14:paraId="1C9FF194" w14:textId="47A03076"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Geriš</w:t>
          </w:r>
          <w:proofErr w:type="spellEnd"/>
          <w:r w:rsidRPr="00A555DD">
            <w:rPr>
              <w:rFonts w:ascii="Times New Roman" w:hAnsi="Times New Roman"/>
            </w:rPr>
            <w:t xml:space="preserve"> R. 2008. Orientační sledování fytoplanktonu v rekreačních nádrží v povodí Moravy v roce 2008. </w:t>
          </w:r>
          <w:r w:rsidRPr="00A555DD">
            <w:rPr>
              <w:rFonts w:ascii="Times New Roman" w:hAnsi="Times New Roman"/>
              <w:i/>
              <w:iCs/>
            </w:rPr>
            <w:t>Ročenka 2007/2008</w:t>
          </w:r>
          <w:r w:rsidRPr="00A555DD">
            <w:rPr>
              <w:rFonts w:ascii="Times New Roman" w:hAnsi="Times New Roman"/>
            </w:rPr>
            <w:t xml:space="preserve">. Dostupné z: </w:t>
          </w:r>
          <w:hyperlink r:id="rId71" w:history="1">
            <w:r w:rsidRPr="00A555DD">
              <w:rPr>
                <w:rStyle w:val="Hypertextovodkaz"/>
                <w:rFonts w:ascii="Times New Roman" w:hAnsi="Times New Roman"/>
              </w:rPr>
              <w:t>http://www.pmo.cz/download/fytoplankton.pdf</w:t>
            </w:r>
          </w:hyperlink>
          <w:r w:rsidRPr="00A555DD">
            <w:rPr>
              <w:rFonts w:ascii="Times New Roman" w:hAnsi="Times New Roman"/>
            </w:rPr>
            <w:t xml:space="preserve">. </w:t>
          </w:r>
        </w:p>
        <w:p w14:paraId="3F038458"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04F90C0C" w14:textId="77777777"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Geriš</w:t>
          </w:r>
          <w:proofErr w:type="spellEnd"/>
          <w:r w:rsidRPr="00A555DD">
            <w:rPr>
              <w:rFonts w:ascii="Times New Roman" w:hAnsi="Times New Roman"/>
            </w:rPr>
            <w:t xml:space="preserve"> R.2015. Struktura fytoplanktonu ve VN Brno v letech 2010–2012. In: </w:t>
          </w:r>
          <w:proofErr w:type="spellStart"/>
          <w:r w:rsidRPr="00A555DD">
            <w:rPr>
              <w:rFonts w:ascii="Times New Roman" w:hAnsi="Times New Roman"/>
              <w:i/>
              <w:iCs/>
            </w:rPr>
            <w:t>Kosour</w:t>
          </w:r>
          <w:proofErr w:type="spellEnd"/>
          <w:r w:rsidRPr="00A555DD">
            <w:rPr>
              <w:rFonts w:ascii="Times New Roman" w:hAnsi="Times New Roman"/>
            </w:rPr>
            <w:t xml:space="preserve">, </w:t>
          </w:r>
          <w:r w:rsidRPr="00A555DD">
            <w:rPr>
              <w:rFonts w:ascii="Times New Roman" w:hAnsi="Times New Roman"/>
              <w:i/>
              <w:iCs/>
            </w:rPr>
            <w:t>D. (</w:t>
          </w:r>
          <w:proofErr w:type="spellStart"/>
          <w:r w:rsidRPr="00A555DD">
            <w:rPr>
              <w:rFonts w:ascii="Times New Roman" w:hAnsi="Times New Roman"/>
              <w:i/>
              <w:iCs/>
            </w:rPr>
            <w:t>ed</w:t>
          </w:r>
          <w:proofErr w:type="spellEnd"/>
          <w:r w:rsidRPr="00A555DD">
            <w:rPr>
              <w:rFonts w:ascii="Times New Roman" w:hAnsi="Times New Roman"/>
              <w:i/>
              <w:iCs/>
            </w:rPr>
            <w:t>.</w:t>
          </w:r>
          <w:r w:rsidRPr="00A555DD">
            <w:rPr>
              <w:rFonts w:ascii="Times New Roman" w:hAnsi="Times New Roman"/>
            </w:rPr>
            <w:t>):</w:t>
          </w:r>
          <w:r w:rsidRPr="00A555DD">
            <w:rPr>
              <w:rFonts w:ascii="Times New Roman" w:hAnsi="Times New Roman"/>
              <w:i/>
              <w:iCs/>
            </w:rPr>
            <w:t xml:space="preserve"> Vodní nádrže </w:t>
          </w:r>
          <w:r w:rsidRPr="00A555DD">
            <w:rPr>
              <w:rFonts w:ascii="Times New Roman" w:hAnsi="Times New Roman"/>
            </w:rPr>
            <w:t>(</w:t>
          </w:r>
          <w:r w:rsidRPr="00A555DD">
            <w:rPr>
              <w:rFonts w:ascii="Times New Roman" w:hAnsi="Times New Roman"/>
              <w:i/>
              <w:iCs/>
            </w:rPr>
            <w:t>2015</w:t>
          </w:r>
          <w:r w:rsidRPr="00A555DD">
            <w:rPr>
              <w:rFonts w:ascii="Times New Roman" w:hAnsi="Times New Roman"/>
            </w:rPr>
            <w:t xml:space="preserve">). </w:t>
          </w:r>
        </w:p>
        <w:p w14:paraId="614FE74C"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51693EA0" w14:textId="088ADAC9"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Geriš</w:t>
          </w:r>
          <w:proofErr w:type="spellEnd"/>
          <w:r w:rsidRPr="00A555DD">
            <w:rPr>
              <w:rFonts w:ascii="Times New Roman" w:hAnsi="Times New Roman"/>
            </w:rPr>
            <w:t xml:space="preserve"> R. &amp; </w:t>
          </w:r>
          <w:proofErr w:type="spellStart"/>
          <w:r w:rsidRPr="00A555DD">
            <w:rPr>
              <w:rFonts w:ascii="Times New Roman" w:hAnsi="Times New Roman"/>
            </w:rPr>
            <w:t>Kosour</w:t>
          </w:r>
          <w:proofErr w:type="spellEnd"/>
          <w:r w:rsidRPr="00A555DD">
            <w:rPr>
              <w:rFonts w:ascii="Times New Roman" w:hAnsi="Times New Roman"/>
            </w:rPr>
            <w:t xml:space="preserve"> D. 2013. Vývoj biomasy fytoplanktonu Brněnské údolní nádrže v letech 2004–2013.  </w:t>
          </w:r>
          <w:proofErr w:type="spellStart"/>
          <w:r w:rsidRPr="00A555DD">
            <w:rPr>
              <w:rFonts w:ascii="Times New Roman" w:hAnsi="Times New Roman"/>
              <w:i/>
              <w:iCs/>
            </w:rPr>
            <w:t>Kosour</w:t>
          </w:r>
          <w:proofErr w:type="spellEnd"/>
          <w:r w:rsidRPr="00A555DD">
            <w:rPr>
              <w:rFonts w:ascii="Times New Roman" w:hAnsi="Times New Roman"/>
              <w:i/>
              <w:iCs/>
            </w:rPr>
            <w:t>, D. (</w:t>
          </w:r>
          <w:proofErr w:type="spellStart"/>
          <w:r w:rsidRPr="00A555DD">
            <w:rPr>
              <w:rFonts w:ascii="Times New Roman" w:hAnsi="Times New Roman"/>
              <w:i/>
              <w:iCs/>
            </w:rPr>
            <w:t>ed</w:t>
          </w:r>
          <w:proofErr w:type="spellEnd"/>
          <w:r w:rsidRPr="00A555DD">
            <w:rPr>
              <w:rFonts w:ascii="Times New Roman" w:hAnsi="Times New Roman"/>
              <w:i/>
              <w:iCs/>
            </w:rPr>
            <w:t xml:space="preserve">.) Vodní nádrže  </w:t>
          </w:r>
          <w:r w:rsidRPr="00A555DD">
            <w:rPr>
              <w:rFonts w:ascii="Times New Roman" w:hAnsi="Times New Roman"/>
            </w:rPr>
            <w:t>(2013):121–126.</w:t>
          </w:r>
        </w:p>
        <w:p w14:paraId="4D946F2B"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5279A5CD" w14:textId="74180B92"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Goméz</w:t>
          </w:r>
          <w:proofErr w:type="spellEnd"/>
          <w:r w:rsidRPr="00A555DD">
            <w:rPr>
              <w:rFonts w:ascii="Times New Roman" w:hAnsi="Times New Roman"/>
            </w:rPr>
            <w:t xml:space="preserve"> N., </w:t>
          </w:r>
          <w:proofErr w:type="spellStart"/>
          <w:r w:rsidRPr="00A555DD">
            <w:rPr>
              <w:rFonts w:ascii="Times New Roman" w:hAnsi="Times New Roman"/>
            </w:rPr>
            <w:t>Riera</w:t>
          </w:r>
          <w:proofErr w:type="spellEnd"/>
          <w:r w:rsidRPr="00A555DD">
            <w:rPr>
              <w:rFonts w:ascii="Times New Roman" w:hAnsi="Times New Roman"/>
            </w:rPr>
            <w:t xml:space="preserve"> J. &amp; </w:t>
          </w:r>
          <w:proofErr w:type="spellStart"/>
          <w:r w:rsidRPr="00A555DD">
            <w:rPr>
              <w:rFonts w:ascii="Times New Roman" w:hAnsi="Times New Roman"/>
            </w:rPr>
            <w:t>Sabater</w:t>
          </w:r>
          <w:proofErr w:type="spellEnd"/>
          <w:r w:rsidRPr="00A555DD">
            <w:rPr>
              <w:rFonts w:ascii="Times New Roman" w:hAnsi="Times New Roman"/>
            </w:rPr>
            <w:t xml:space="preserve"> S. 1995. </w:t>
          </w:r>
          <w:proofErr w:type="spellStart"/>
          <w:r w:rsidRPr="00A555DD">
            <w:rPr>
              <w:rFonts w:ascii="Times New Roman" w:hAnsi="Times New Roman"/>
            </w:rPr>
            <w:t>Ecology</w:t>
          </w:r>
          <w:proofErr w:type="spellEnd"/>
          <w:r w:rsidRPr="00A555DD">
            <w:rPr>
              <w:rFonts w:ascii="Times New Roman" w:hAnsi="Times New Roman"/>
            </w:rPr>
            <w:t xml:space="preserve"> and </w:t>
          </w:r>
          <w:proofErr w:type="spellStart"/>
          <w:r w:rsidRPr="00A555DD">
            <w:rPr>
              <w:rFonts w:ascii="Times New Roman" w:hAnsi="Times New Roman"/>
            </w:rPr>
            <w:t>morphological</w:t>
          </w:r>
          <w:proofErr w:type="spellEnd"/>
          <w:r w:rsidRPr="00A555DD">
            <w:rPr>
              <w:rFonts w:ascii="Times New Roman" w:hAnsi="Times New Roman"/>
            </w:rPr>
            <w:t xml:space="preserve"> variability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Aulacoseira</w:t>
          </w:r>
          <w:proofErr w:type="spellEnd"/>
          <w:r w:rsidRPr="00A555DD">
            <w:rPr>
              <w:rFonts w:ascii="Times New Roman" w:hAnsi="Times New Roman"/>
            </w:rPr>
            <w:t xml:space="preserve"> </w:t>
          </w:r>
          <w:proofErr w:type="spellStart"/>
          <w:r w:rsidRPr="00A555DD">
            <w:rPr>
              <w:rFonts w:ascii="Times New Roman" w:hAnsi="Times New Roman"/>
            </w:rPr>
            <w:t>granulata</w:t>
          </w:r>
          <w:proofErr w:type="spellEnd"/>
          <w:r w:rsidRPr="00A555DD">
            <w:rPr>
              <w:rFonts w:ascii="Times New Roman" w:hAnsi="Times New Roman"/>
            </w:rPr>
            <w:t xml:space="preserve"> (</w:t>
          </w:r>
          <w:proofErr w:type="spellStart"/>
          <w:r w:rsidRPr="00A555DD">
            <w:rPr>
              <w:rFonts w:ascii="Times New Roman" w:hAnsi="Times New Roman"/>
            </w:rPr>
            <w:t>Bacillariophyceae</w:t>
          </w:r>
          <w:proofErr w:type="spellEnd"/>
          <w:r w:rsidRPr="00A555DD">
            <w:rPr>
              <w:rFonts w:ascii="Times New Roman" w:hAnsi="Times New Roman"/>
            </w:rPr>
            <w:t xml:space="preserve">) in </w:t>
          </w:r>
          <w:proofErr w:type="spellStart"/>
          <w:r w:rsidRPr="00A555DD">
            <w:rPr>
              <w:rFonts w:ascii="Times New Roman" w:hAnsi="Times New Roman"/>
            </w:rPr>
            <w:t>Spanish</w:t>
          </w:r>
          <w:proofErr w:type="spellEnd"/>
          <w:r w:rsidRPr="00A555DD">
            <w:rPr>
              <w:rFonts w:ascii="Times New Roman" w:hAnsi="Times New Roman"/>
            </w:rPr>
            <w:t xml:space="preserve"> </w:t>
          </w:r>
          <w:proofErr w:type="spellStart"/>
          <w:r w:rsidRPr="00A555DD">
            <w:rPr>
              <w:rFonts w:ascii="Times New Roman" w:hAnsi="Times New Roman"/>
            </w:rPr>
            <w:t>reservoirs</w:t>
          </w:r>
          <w:proofErr w:type="spellEnd"/>
          <w:r w:rsidRPr="00A555DD">
            <w:rPr>
              <w:rFonts w:ascii="Times New Roman" w:hAnsi="Times New Roman"/>
            </w:rPr>
            <w:t xml:space="preserve">. </w:t>
          </w:r>
          <w:proofErr w:type="spellStart"/>
          <w:r w:rsidRPr="00A555DD">
            <w:rPr>
              <w:rFonts w:ascii="Times New Roman" w:hAnsi="Times New Roman"/>
              <w:i/>
              <w:iCs/>
            </w:rPr>
            <w:t>Journal</w:t>
          </w:r>
          <w:proofErr w:type="spellEnd"/>
          <w:r w:rsidRPr="00A555DD">
            <w:rPr>
              <w:rFonts w:ascii="Times New Roman" w:hAnsi="Times New Roman"/>
              <w:i/>
              <w:iCs/>
            </w:rPr>
            <w:t xml:space="preserve"> </w:t>
          </w:r>
          <w:proofErr w:type="spellStart"/>
          <w:r w:rsidRPr="00A555DD">
            <w:rPr>
              <w:rFonts w:ascii="Times New Roman" w:hAnsi="Times New Roman"/>
              <w:i/>
              <w:iCs/>
            </w:rPr>
            <w:t>of</w:t>
          </w:r>
          <w:proofErr w:type="spellEnd"/>
          <w:r w:rsidRPr="00A555DD">
            <w:rPr>
              <w:rFonts w:ascii="Times New Roman" w:hAnsi="Times New Roman"/>
              <w:i/>
              <w:iCs/>
            </w:rPr>
            <w:t xml:space="preserve"> Plankton </w:t>
          </w:r>
          <w:proofErr w:type="spellStart"/>
          <w:r w:rsidRPr="00A555DD">
            <w:rPr>
              <w:rFonts w:ascii="Times New Roman" w:hAnsi="Times New Roman"/>
              <w:i/>
              <w:iCs/>
            </w:rPr>
            <w:t>Research</w:t>
          </w:r>
          <w:proofErr w:type="spellEnd"/>
          <w:r w:rsidRPr="00A555DD">
            <w:rPr>
              <w:rFonts w:ascii="Times New Roman" w:hAnsi="Times New Roman"/>
            </w:rPr>
            <w:t xml:space="preserve"> 17(1): 1-16. </w:t>
          </w:r>
        </w:p>
        <w:p w14:paraId="5CD237C6" w14:textId="77777777" w:rsidR="00E73317" w:rsidRPr="00A555DD" w:rsidRDefault="00E73317" w:rsidP="00E73317">
          <w:pPr>
            <w:pStyle w:val="ZPLiteratura"/>
            <w:numPr>
              <w:ilvl w:val="0"/>
              <w:numId w:val="0"/>
            </w:numPr>
            <w:spacing w:line="360" w:lineRule="auto"/>
            <w:jc w:val="both"/>
            <w:rPr>
              <w:rFonts w:ascii="Times New Roman" w:hAnsi="Times New Roman"/>
              <w:color w:val="212121"/>
              <w:shd w:val="clear" w:color="auto" w:fill="FFFFFF"/>
            </w:rPr>
          </w:pPr>
        </w:p>
        <w:p w14:paraId="69ABED13" w14:textId="4826C87B" w:rsidR="00E73317" w:rsidRPr="00483CC2" w:rsidRDefault="00E73317" w:rsidP="00483CC2">
          <w:pPr>
            <w:spacing w:line="360" w:lineRule="auto"/>
            <w:jc w:val="both"/>
            <w:rPr>
              <w:rFonts w:ascii="Times New Roman" w:hAnsi="Times New Roman"/>
            </w:rPr>
          </w:pPr>
          <w:proofErr w:type="spellStart"/>
          <w:r w:rsidRPr="00A555DD">
            <w:rPr>
              <w:rFonts w:ascii="Times New Roman" w:hAnsi="Times New Roman"/>
            </w:rPr>
            <w:t>Hall</w:t>
          </w:r>
          <w:proofErr w:type="spellEnd"/>
          <w:r w:rsidRPr="00A555DD">
            <w:rPr>
              <w:rFonts w:ascii="Times New Roman" w:hAnsi="Times New Roman"/>
            </w:rPr>
            <w:t xml:space="preserve">, R.I. &amp; Smol J. 1992. A </w:t>
          </w:r>
          <w:proofErr w:type="spellStart"/>
          <w:r w:rsidRPr="00A555DD">
            <w:rPr>
              <w:rFonts w:ascii="Times New Roman" w:hAnsi="Times New Roman"/>
            </w:rPr>
            <w:t>weighted</w:t>
          </w:r>
          <w:proofErr w:type="spellEnd"/>
          <w:r w:rsidRPr="00A555DD">
            <w:rPr>
              <w:rFonts w:ascii="Times New Roman" w:hAnsi="Times New Roman"/>
            </w:rPr>
            <w:t>—</w:t>
          </w:r>
          <w:proofErr w:type="spellStart"/>
          <w:r w:rsidRPr="00A555DD">
            <w:rPr>
              <w:rFonts w:ascii="Times New Roman" w:hAnsi="Times New Roman"/>
            </w:rPr>
            <w:t>averaging</w:t>
          </w:r>
          <w:proofErr w:type="spellEnd"/>
          <w:r w:rsidRPr="00A555DD">
            <w:rPr>
              <w:rFonts w:ascii="Times New Roman" w:hAnsi="Times New Roman"/>
            </w:rPr>
            <w:t xml:space="preserve"> </w:t>
          </w:r>
          <w:proofErr w:type="spellStart"/>
          <w:r w:rsidRPr="00A555DD">
            <w:rPr>
              <w:rFonts w:ascii="Times New Roman" w:hAnsi="Times New Roman"/>
            </w:rPr>
            <w:t>regression</w:t>
          </w:r>
          <w:proofErr w:type="spellEnd"/>
          <w:r w:rsidRPr="00A555DD">
            <w:rPr>
              <w:rFonts w:ascii="Times New Roman" w:hAnsi="Times New Roman"/>
            </w:rPr>
            <w:t xml:space="preserve"> and </w:t>
          </w:r>
          <w:proofErr w:type="spellStart"/>
          <w:r w:rsidRPr="00A555DD">
            <w:rPr>
              <w:rFonts w:ascii="Times New Roman" w:hAnsi="Times New Roman"/>
            </w:rPr>
            <w:t>calibration</w:t>
          </w:r>
          <w:proofErr w:type="spellEnd"/>
          <w:r w:rsidRPr="00A555DD">
            <w:rPr>
              <w:rFonts w:ascii="Times New Roman" w:hAnsi="Times New Roman"/>
            </w:rPr>
            <w:t xml:space="preserve"> model </w:t>
          </w:r>
          <w:proofErr w:type="spellStart"/>
          <w:r w:rsidRPr="00A555DD">
            <w:rPr>
              <w:rFonts w:ascii="Times New Roman" w:hAnsi="Times New Roman"/>
            </w:rPr>
            <w:t>for</w:t>
          </w:r>
          <w:proofErr w:type="spellEnd"/>
          <w:r w:rsidRPr="00A555DD">
            <w:rPr>
              <w:rFonts w:ascii="Times New Roman" w:hAnsi="Times New Roman"/>
            </w:rPr>
            <w:t xml:space="preserve"> </w:t>
          </w:r>
          <w:proofErr w:type="spellStart"/>
          <w:r w:rsidRPr="00A555DD">
            <w:rPr>
              <w:rFonts w:ascii="Times New Roman" w:hAnsi="Times New Roman"/>
            </w:rPr>
            <w:t>inferring</w:t>
          </w:r>
          <w:proofErr w:type="spellEnd"/>
          <w:r w:rsidRPr="00A555DD">
            <w:rPr>
              <w:rFonts w:ascii="Times New Roman" w:hAnsi="Times New Roman"/>
            </w:rPr>
            <w:t xml:space="preserve"> </w:t>
          </w:r>
          <w:proofErr w:type="spellStart"/>
          <w:r w:rsidRPr="00A555DD">
            <w:rPr>
              <w:rFonts w:ascii="Times New Roman" w:hAnsi="Times New Roman"/>
            </w:rPr>
            <w:t>total</w:t>
          </w:r>
          <w:proofErr w:type="spellEnd"/>
          <w:r w:rsidRPr="00A555DD">
            <w:rPr>
              <w:rFonts w:ascii="Times New Roman" w:hAnsi="Times New Roman"/>
            </w:rPr>
            <w:t xml:space="preserve"> </w:t>
          </w:r>
          <w:proofErr w:type="spellStart"/>
          <w:r w:rsidRPr="00A555DD">
            <w:rPr>
              <w:rFonts w:ascii="Times New Roman" w:hAnsi="Times New Roman"/>
            </w:rPr>
            <w:t>phosphorus</w:t>
          </w:r>
          <w:proofErr w:type="spellEnd"/>
          <w:r w:rsidRPr="00A555DD">
            <w:rPr>
              <w:rFonts w:ascii="Times New Roman" w:hAnsi="Times New Roman"/>
            </w:rPr>
            <w:t xml:space="preserve"> </w:t>
          </w:r>
          <w:proofErr w:type="spellStart"/>
          <w:r w:rsidRPr="00A555DD">
            <w:rPr>
              <w:rFonts w:ascii="Times New Roman" w:hAnsi="Times New Roman"/>
            </w:rPr>
            <w:t>concentration</w:t>
          </w:r>
          <w:proofErr w:type="spellEnd"/>
          <w:r w:rsidRPr="00A555DD">
            <w:rPr>
              <w:rFonts w:ascii="Times New Roman" w:hAnsi="Times New Roman"/>
            </w:rPr>
            <w:t xml:space="preserve"> </w:t>
          </w:r>
          <w:proofErr w:type="spellStart"/>
          <w:r w:rsidRPr="00A555DD">
            <w:rPr>
              <w:rFonts w:ascii="Times New Roman" w:hAnsi="Times New Roman"/>
            </w:rPr>
            <w:t>from</w:t>
          </w:r>
          <w:proofErr w:type="spellEnd"/>
          <w:r w:rsidRPr="00A555DD">
            <w:rPr>
              <w:rFonts w:ascii="Times New Roman" w:hAnsi="Times New Roman"/>
            </w:rPr>
            <w:t xml:space="preserve"> </w:t>
          </w:r>
          <w:proofErr w:type="spellStart"/>
          <w:r w:rsidRPr="00A555DD">
            <w:rPr>
              <w:rFonts w:ascii="Times New Roman" w:hAnsi="Times New Roman"/>
            </w:rPr>
            <w:t>diatoms</w:t>
          </w:r>
          <w:proofErr w:type="spellEnd"/>
          <w:r w:rsidRPr="00A555DD">
            <w:rPr>
              <w:rFonts w:ascii="Times New Roman" w:hAnsi="Times New Roman"/>
            </w:rPr>
            <w:t xml:space="preserve"> in </w:t>
          </w:r>
          <w:proofErr w:type="spellStart"/>
          <w:r w:rsidRPr="00A555DD">
            <w:rPr>
              <w:rFonts w:ascii="Times New Roman" w:hAnsi="Times New Roman"/>
            </w:rPr>
            <w:t>British</w:t>
          </w:r>
          <w:proofErr w:type="spellEnd"/>
          <w:r w:rsidRPr="00A555DD">
            <w:rPr>
              <w:rFonts w:ascii="Times New Roman" w:hAnsi="Times New Roman"/>
            </w:rPr>
            <w:t xml:space="preserve"> Columbia (</w:t>
          </w:r>
          <w:proofErr w:type="spellStart"/>
          <w:r w:rsidRPr="00A555DD">
            <w:rPr>
              <w:rFonts w:ascii="Times New Roman" w:hAnsi="Times New Roman"/>
            </w:rPr>
            <w:t>Canada</w:t>
          </w:r>
          <w:proofErr w:type="spellEnd"/>
          <w:r w:rsidRPr="00A555DD">
            <w:rPr>
              <w:rFonts w:ascii="Times New Roman" w:hAnsi="Times New Roman"/>
            </w:rPr>
            <w:t xml:space="preserve">) </w:t>
          </w:r>
          <w:proofErr w:type="spellStart"/>
          <w:r w:rsidRPr="00A555DD">
            <w:rPr>
              <w:rFonts w:ascii="Times New Roman" w:hAnsi="Times New Roman"/>
            </w:rPr>
            <w:t>lakes</w:t>
          </w:r>
          <w:proofErr w:type="spellEnd"/>
          <w:r w:rsidRPr="00A555DD">
            <w:rPr>
              <w:rFonts w:ascii="Times New Roman" w:hAnsi="Times New Roman"/>
            </w:rPr>
            <w:t xml:space="preserve"> </w:t>
          </w:r>
          <w:proofErr w:type="spellStart"/>
          <w:r w:rsidRPr="00A555DD">
            <w:rPr>
              <w:rFonts w:ascii="Times New Roman" w:hAnsi="Times New Roman"/>
            </w:rPr>
            <w:t>Freshwater</w:t>
          </w:r>
          <w:proofErr w:type="spellEnd"/>
          <w:r w:rsidRPr="00A555DD">
            <w:rPr>
              <w:rFonts w:ascii="Times New Roman" w:hAnsi="Times New Roman"/>
            </w:rPr>
            <w:t xml:space="preserve">. </w:t>
          </w:r>
          <w:r w:rsidRPr="00A555DD">
            <w:rPr>
              <w:rFonts w:ascii="Times New Roman" w:hAnsi="Times New Roman"/>
              <w:i/>
              <w:iCs/>
            </w:rPr>
            <w:t>Biology</w:t>
          </w:r>
          <w:r w:rsidRPr="00A555DD">
            <w:rPr>
              <w:rFonts w:ascii="Times New Roman" w:hAnsi="Times New Roman"/>
            </w:rPr>
            <w:t xml:space="preserve"> 27(3): 417-434.</w:t>
          </w:r>
        </w:p>
        <w:p w14:paraId="36B9D453" w14:textId="5B9314E0" w:rsidR="00D90D37" w:rsidRPr="00A555DD" w:rsidRDefault="00D90D3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lastRenderedPageBreak/>
            <w:t xml:space="preserve">Hartman P., Přikryl I. &amp; </w:t>
          </w:r>
          <w:proofErr w:type="spellStart"/>
          <w:r w:rsidRPr="00A555DD">
            <w:rPr>
              <w:rFonts w:ascii="Times New Roman" w:hAnsi="Times New Roman"/>
            </w:rPr>
            <w:t>Štědronský</w:t>
          </w:r>
          <w:proofErr w:type="spellEnd"/>
          <w:r w:rsidRPr="00A555DD">
            <w:rPr>
              <w:rFonts w:ascii="Times New Roman" w:hAnsi="Times New Roman"/>
            </w:rPr>
            <w:t xml:space="preserve"> E. 2005. Hydrobiologie. Třetí přepracované vydání. Praha: Informatorium. </w:t>
          </w:r>
          <w:r w:rsidR="005E5C84" w:rsidRPr="00A555DD">
            <w:rPr>
              <w:rFonts w:ascii="Times New Roman" w:hAnsi="Times New Roman"/>
            </w:rPr>
            <w:t>359 s.</w:t>
          </w:r>
        </w:p>
        <w:p w14:paraId="60822455" w14:textId="77777777" w:rsidR="008E665F" w:rsidRPr="00A555DD" w:rsidRDefault="008E665F" w:rsidP="00E73317">
          <w:pPr>
            <w:pStyle w:val="ZPLiteratura"/>
            <w:numPr>
              <w:ilvl w:val="0"/>
              <w:numId w:val="0"/>
            </w:numPr>
            <w:spacing w:line="360" w:lineRule="auto"/>
            <w:jc w:val="both"/>
            <w:rPr>
              <w:rFonts w:ascii="Times New Roman" w:hAnsi="Times New Roman"/>
              <w:color w:val="212121"/>
              <w:shd w:val="clear" w:color="auto" w:fill="FFFFFF"/>
            </w:rPr>
          </w:pPr>
        </w:p>
        <w:p w14:paraId="03B2F0E9" w14:textId="75FBF9FA"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Herynek J. &amp; Tlapák V. 2002. Malé vodní nádrže. První vydání. Brno: Mendelova zemědělská a lesnická univerzita v Brně. </w:t>
          </w:r>
          <w:r w:rsidR="005E5C84" w:rsidRPr="00A555DD">
            <w:rPr>
              <w:rFonts w:ascii="Times New Roman" w:hAnsi="Times New Roman"/>
            </w:rPr>
            <w:t>198 s.</w:t>
          </w:r>
        </w:p>
        <w:p w14:paraId="374B8017" w14:textId="3D44E74B" w:rsidR="005E5553" w:rsidRPr="00A555DD" w:rsidRDefault="005E5553" w:rsidP="00E73317">
          <w:pPr>
            <w:spacing w:line="360" w:lineRule="auto"/>
            <w:jc w:val="both"/>
            <w:rPr>
              <w:rFonts w:ascii="Times New Roman" w:hAnsi="Times New Roman"/>
            </w:rPr>
          </w:pPr>
        </w:p>
        <w:p w14:paraId="1769FECB" w14:textId="6CD8ADA7" w:rsidR="005E5553" w:rsidRPr="00A555DD" w:rsidRDefault="005E5553" w:rsidP="005E5553">
          <w:pPr>
            <w:pStyle w:val="ZPLiteratura"/>
            <w:numPr>
              <w:ilvl w:val="0"/>
              <w:numId w:val="0"/>
            </w:numPr>
            <w:spacing w:line="360" w:lineRule="auto"/>
            <w:jc w:val="both"/>
            <w:rPr>
              <w:rFonts w:ascii="Times New Roman" w:hAnsi="Times New Roman"/>
              <w:color w:val="212121"/>
              <w:shd w:val="clear" w:color="auto" w:fill="FFFFFF"/>
            </w:rPr>
          </w:pPr>
          <w:proofErr w:type="spellStart"/>
          <w:r w:rsidRPr="00A555DD">
            <w:rPr>
              <w:rFonts w:ascii="Times New Roman" w:hAnsi="Times New Roman"/>
              <w:color w:val="212121"/>
              <w:shd w:val="clear" w:color="auto" w:fill="FFFFFF"/>
            </w:rPr>
            <w:t>Hays</w:t>
          </w:r>
          <w:proofErr w:type="spellEnd"/>
          <w:r w:rsidRPr="00A555DD">
            <w:rPr>
              <w:rFonts w:ascii="Times New Roman" w:hAnsi="Times New Roman"/>
              <w:color w:val="212121"/>
              <w:shd w:val="clear" w:color="auto" w:fill="FFFFFF"/>
            </w:rPr>
            <w:t xml:space="preserve"> C. G., </w:t>
          </w:r>
          <w:proofErr w:type="spellStart"/>
          <w:r w:rsidRPr="00A555DD">
            <w:rPr>
              <w:rFonts w:ascii="Times New Roman" w:hAnsi="Times New Roman"/>
              <w:color w:val="212121"/>
              <w:shd w:val="clear" w:color="auto" w:fill="FFFFFF"/>
            </w:rPr>
            <w:t>Graeme</w:t>
          </w:r>
          <w:proofErr w:type="spellEnd"/>
          <w:r w:rsidRPr="00A555DD">
            <w:rPr>
              <w:rFonts w:ascii="Times New Roman" w:hAnsi="Times New Roman"/>
              <w:color w:val="212121"/>
              <w:shd w:val="clear" w:color="auto" w:fill="FFFFFF"/>
            </w:rPr>
            <w:t xml:space="preserve"> C.,  </w:t>
          </w:r>
          <w:proofErr w:type="spellStart"/>
          <w:r w:rsidRPr="00A555DD">
            <w:rPr>
              <w:rFonts w:ascii="Times New Roman" w:hAnsi="Times New Roman"/>
              <w:color w:val="212121"/>
              <w:shd w:val="clear" w:color="auto" w:fill="FFFFFF"/>
            </w:rPr>
            <w:t>Richardson</w:t>
          </w:r>
          <w:proofErr w:type="spellEnd"/>
          <w:r w:rsidRPr="00A555DD">
            <w:rPr>
              <w:rFonts w:ascii="Times New Roman" w:hAnsi="Times New Roman"/>
              <w:color w:val="212121"/>
              <w:shd w:val="clear" w:color="auto" w:fill="FFFFFF"/>
            </w:rPr>
            <w:t xml:space="preserve"> A. J. &amp; Robinson C. 2005. </w:t>
          </w:r>
          <w:proofErr w:type="spellStart"/>
          <w:r w:rsidRPr="00A555DD">
            <w:rPr>
              <w:rFonts w:ascii="Times New Roman" w:hAnsi="Times New Roman"/>
              <w:color w:val="212121"/>
              <w:shd w:val="clear" w:color="auto" w:fill="FFFFFF"/>
            </w:rPr>
            <w:t>Climate</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change</w:t>
          </w:r>
          <w:proofErr w:type="spellEnd"/>
          <w:r w:rsidRPr="00A555DD">
            <w:rPr>
              <w:rFonts w:ascii="Times New Roman" w:hAnsi="Times New Roman"/>
              <w:color w:val="212121"/>
              <w:shd w:val="clear" w:color="auto" w:fill="FFFFFF"/>
            </w:rPr>
            <w:t xml:space="preserve"> and </w:t>
          </w:r>
          <w:proofErr w:type="spellStart"/>
          <w:r w:rsidRPr="00A555DD">
            <w:rPr>
              <w:rFonts w:ascii="Times New Roman" w:hAnsi="Times New Roman"/>
              <w:color w:val="212121"/>
              <w:shd w:val="clear" w:color="auto" w:fill="FFFFFF"/>
            </w:rPr>
            <w:t>marine</w:t>
          </w:r>
          <w:proofErr w:type="spellEnd"/>
          <w:r w:rsidRPr="00A555DD">
            <w:rPr>
              <w:rFonts w:ascii="Times New Roman" w:hAnsi="Times New Roman"/>
              <w:color w:val="212121"/>
              <w:shd w:val="clear" w:color="auto" w:fill="FFFFFF"/>
            </w:rPr>
            <w:t xml:space="preserve"> plankton. </w:t>
          </w:r>
          <w:proofErr w:type="spellStart"/>
          <w:r w:rsidRPr="00A555DD">
            <w:rPr>
              <w:rFonts w:ascii="Times New Roman" w:hAnsi="Times New Roman"/>
              <w:i/>
              <w:iCs/>
              <w:color w:val="212121"/>
              <w:shd w:val="clear" w:color="auto" w:fill="FFFFFF"/>
            </w:rPr>
            <w:t>Trends</w:t>
          </w:r>
          <w:proofErr w:type="spellEnd"/>
          <w:r w:rsidRPr="00A555DD">
            <w:rPr>
              <w:rFonts w:ascii="Times New Roman" w:hAnsi="Times New Roman"/>
              <w:i/>
              <w:iCs/>
              <w:color w:val="212121"/>
              <w:shd w:val="clear" w:color="auto" w:fill="FFFFFF"/>
            </w:rPr>
            <w:t xml:space="preserve"> in </w:t>
          </w:r>
          <w:proofErr w:type="spellStart"/>
          <w:r w:rsidRPr="00A555DD">
            <w:rPr>
              <w:rFonts w:ascii="Times New Roman" w:hAnsi="Times New Roman"/>
              <w:i/>
              <w:iCs/>
              <w:color w:val="212121"/>
              <w:shd w:val="clear" w:color="auto" w:fill="FFFFFF"/>
            </w:rPr>
            <w:t>Ecology</w:t>
          </w:r>
          <w:proofErr w:type="spellEnd"/>
          <w:r w:rsidRPr="00A555DD">
            <w:rPr>
              <w:rFonts w:ascii="Times New Roman" w:hAnsi="Times New Roman"/>
              <w:i/>
              <w:iCs/>
              <w:color w:val="212121"/>
              <w:shd w:val="clear" w:color="auto" w:fill="FFFFFF"/>
            </w:rPr>
            <w:t xml:space="preserve"> &amp; </w:t>
          </w:r>
          <w:proofErr w:type="spellStart"/>
          <w:r w:rsidRPr="00A555DD">
            <w:rPr>
              <w:rFonts w:ascii="Times New Roman" w:hAnsi="Times New Roman"/>
              <w:i/>
              <w:iCs/>
              <w:color w:val="212121"/>
              <w:shd w:val="clear" w:color="auto" w:fill="FFFFFF"/>
            </w:rPr>
            <w:t>Evolution</w:t>
          </w:r>
          <w:proofErr w:type="spellEnd"/>
          <w:r w:rsidRPr="00A555DD">
            <w:rPr>
              <w:rFonts w:ascii="Times New Roman" w:hAnsi="Times New Roman"/>
              <w:color w:val="212121"/>
              <w:shd w:val="clear" w:color="auto" w:fill="FFFFFF"/>
            </w:rPr>
            <w:t xml:space="preserve"> (20): 6. </w:t>
          </w:r>
        </w:p>
        <w:p w14:paraId="0D178147" w14:textId="77777777" w:rsidR="000C7174" w:rsidRPr="00A555DD" w:rsidRDefault="000C7174" w:rsidP="00E73317">
          <w:pPr>
            <w:spacing w:line="360" w:lineRule="auto"/>
            <w:jc w:val="both"/>
            <w:rPr>
              <w:rFonts w:ascii="Times New Roman" w:hAnsi="Times New Roman"/>
            </w:rPr>
          </w:pPr>
        </w:p>
        <w:p w14:paraId="1ED0F4D3" w14:textId="0896DBCC"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Heteša</w:t>
          </w:r>
          <w:proofErr w:type="spellEnd"/>
          <w:r w:rsidRPr="00A555DD">
            <w:rPr>
              <w:rFonts w:ascii="Times New Roman" w:hAnsi="Times New Roman"/>
            </w:rPr>
            <w:t xml:space="preserve"> J. 2014. Vývoj fytoplanktonu zámeckých rybníků v Lednici. </w:t>
          </w:r>
          <w:r w:rsidRPr="00A555DD">
            <w:rPr>
              <w:rFonts w:ascii="Times New Roman" w:hAnsi="Times New Roman"/>
              <w:i/>
              <w:iCs/>
            </w:rPr>
            <w:t>Příroda</w:t>
          </w:r>
          <w:r w:rsidRPr="00A555DD">
            <w:rPr>
              <w:rFonts w:ascii="Times New Roman" w:hAnsi="Times New Roman"/>
            </w:rPr>
            <w:t xml:space="preserve">. </w:t>
          </w:r>
        </w:p>
        <w:p w14:paraId="514D0AE3" w14:textId="77777777" w:rsidR="00E73317" w:rsidRPr="00A555DD" w:rsidRDefault="00E73317" w:rsidP="00E73317">
          <w:pPr>
            <w:spacing w:line="360" w:lineRule="auto"/>
            <w:jc w:val="both"/>
            <w:rPr>
              <w:rFonts w:ascii="Times New Roman" w:hAnsi="Times New Roman"/>
              <w:shd w:val="clear" w:color="auto" w:fill="FFFFFF"/>
            </w:rPr>
          </w:pPr>
        </w:p>
        <w:p w14:paraId="13A774D8" w14:textId="60B5D7AB"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shd w:val="clear" w:color="auto" w:fill="FFFFFF"/>
            </w:rPr>
            <w:t>Heteša</w:t>
          </w:r>
          <w:proofErr w:type="spellEnd"/>
          <w:r w:rsidRPr="00A555DD">
            <w:rPr>
              <w:rFonts w:ascii="Times New Roman" w:hAnsi="Times New Roman"/>
              <w:shd w:val="clear" w:color="auto" w:fill="FFFFFF"/>
            </w:rPr>
            <w:t xml:space="preserve"> J. &amp; Marvan P. 2006. Metodika odběru a zpracování vzorků </w:t>
          </w:r>
          <w:proofErr w:type="spellStart"/>
          <w:r w:rsidRPr="00A555DD">
            <w:rPr>
              <w:rFonts w:ascii="Times New Roman" w:hAnsi="Times New Roman"/>
              <w:shd w:val="clear" w:color="auto" w:fill="FFFFFF"/>
            </w:rPr>
            <w:t>fytobentosu</w:t>
          </w:r>
          <w:proofErr w:type="spellEnd"/>
          <w:r w:rsidRPr="00A555DD">
            <w:rPr>
              <w:rFonts w:ascii="Times New Roman" w:hAnsi="Times New Roman"/>
              <w:shd w:val="clear" w:color="auto" w:fill="FFFFFF"/>
            </w:rPr>
            <w:t xml:space="preserve"> tekoucích vod</w:t>
          </w:r>
          <w:r w:rsidRPr="00A555DD">
            <w:rPr>
              <w:rFonts w:ascii="Times New Roman" w:hAnsi="Times New Roman"/>
            </w:rPr>
            <w:t xml:space="preserve">. </w:t>
          </w:r>
          <w:r w:rsidRPr="00A555DD">
            <w:rPr>
              <w:rFonts w:ascii="Times New Roman" w:hAnsi="Times New Roman"/>
              <w:i/>
              <w:iCs/>
            </w:rPr>
            <w:t>Výzkumný úřad vodohospodářský T.G. Masaryka</w:t>
          </w:r>
          <w:r w:rsidRPr="00A555DD">
            <w:rPr>
              <w:rFonts w:ascii="Times New Roman" w:hAnsi="Times New Roman"/>
            </w:rPr>
            <w:t xml:space="preserve">. </w:t>
          </w:r>
        </w:p>
        <w:p w14:paraId="1A3A35CC" w14:textId="77777777" w:rsidR="00E73317" w:rsidRPr="00A555DD" w:rsidRDefault="00E73317" w:rsidP="00E73317">
          <w:pPr>
            <w:spacing w:line="360" w:lineRule="auto"/>
            <w:jc w:val="both"/>
            <w:rPr>
              <w:rFonts w:ascii="Times New Roman" w:hAnsi="Times New Roman"/>
            </w:rPr>
          </w:pPr>
        </w:p>
        <w:p w14:paraId="462E96D8" w14:textId="77777777"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Heteša</w:t>
          </w:r>
          <w:proofErr w:type="spellEnd"/>
          <w:r w:rsidRPr="00A555DD">
            <w:rPr>
              <w:rFonts w:ascii="Times New Roman" w:hAnsi="Times New Roman"/>
            </w:rPr>
            <w:t xml:space="preserve"> J. &amp; Marvan P. 2009. Vývoj fytoplanktonu VD Nové Mlýny 1978-1991. Dolní Věstonice. Dostupné z: </w:t>
          </w:r>
          <w:hyperlink r:id="rId72" w:history="1">
            <w:r w:rsidRPr="00A555DD">
              <w:rPr>
                <w:rStyle w:val="Hypertextovodkaz"/>
                <w:rFonts w:ascii="Times New Roman" w:hAnsi="Times New Roman"/>
              </w:rPr>
              <w:t>https://docplayer.cz/20972184-Vyvoj-fytoplanktonu-vd-nove-mlyny-1978-1991.html</w:t>
            </w:r>
          </w:hyperlink>
          <w:r w:rsidRPr="00A555DD">
            <w:rPr>
              <w:rFonts w:ascii="Times New Roman" w:hAnsi="Times New Roman"/>
            </w:rPr>
            <w:t xml:space="preserve">. </w:t>
          </w:r>
        </w:p>
        <w:p w14:paraId="045DBE1B"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1B52B8EC" w14:textId="68ACBEF6"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Heteša</w:t>
          </w:r>
          <w:proofErr w:type="spellEnd"/>
          <w:r w:rsidRPr="00A555DD">
            <w:rPr>
              <w:rFonts w:ascii="Times New Roman" w:hAnsi="Times New Roman"/>
            </w:rPr>
            <w:t xml:space="preserve"> J. &amp; </w:t>
          </w:r>
          <w:proofErr w:type="spellStart"/>
          <w:r w:rsidRPr="00A555DD">
            <w:rPr>
              <w:rFonts w:ascii="Times New Roman" w:hAnsi="Times New Roman"/>
            </w:rPr>
            <w:t>Sukop</w:t>
          </w:r>
          <w:proofErr w:type="spellEnd"/>
          <w:r w:rsidRPr="00A555DD">
            <w:rPr>
              <w:rFonts w:ascii="Times New Roman" w:hAnsi="Times New Roman"/>
            </w:rPr>
            <w:t xml:space="preserve"> I. 1994. Ekologie vodního prostředí. První vydání. Brno: Vysoká škola zemědělská v Brně. </w:t>
          </w:r>
          <w:r w:rsidR="005E5C84" w:rsidRPr="00A555DD">
            <w:rPr>
              <w:rFonts w:ascii="Times New Roman" w:hAnsi="Times New Roman"/>
            </w:rPr>
            <w:t>199 s.</w:t>
          </w:r>
        </w:p>
        <w:p w14:paraId="4F8D0888" w14:textId="77777777" w:rsidR="00E73317" w:rsidRPr="00A555DD" w:rsidRDefault="00E73317" w:rsidP="00E73317">
          <w:pPr>
            <w:spacing w:line="360" w:lineRule="auto"/>
            <w:jc w:val="both"/>
            <w:rPr>
              <w:rFonts w:ascii="Times New Roman" w:hAnsi="Times New Roman"/>
            </w:rPr>
          </w:pPr>
        </w:p>
        <w:p w14:paraId="708D183A" w14:textId="74E045BA"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Heteša</w:t>
          </w:r>
          <w:proofErr w:type="spellEnd"/>
          <w:r w:rsidRPr="00A555DD">
            <w:rPr>
              <w:rFonts w:ascii="Times New Roman" w:hAnsi="Times New Roman"/>
            </w:rPr>
            <w:t xml:space="preserve"> J, Marvan P., Skácelová O. &amp; Kopp R. 2012. Řasy a sinice mokřadů dolního Podyjí. Kostelec nad Černými lesy. Edice: Folia </w:t>
          </w:r>
          <w:proofErr w:type="spellStart"/>
          <w:r w:rsidRPr="00A555DD">
            <w:rPr>
              <w:rFonts w:ascii="Times New Roman" w:hAnsi="Times New Roman"/>
            </w:rPr>
            <w:t>Forestalia</w:t>
          </w:r>
          <w:proofErr w:type="spellEnd"/>
          <w:r w:rsidRPr="00A555DD">
            <w:rPr>
              <w:rFonts w:ascii="Times New Roman" w:hAnsi="Times New Roman"/>
            </w:rPr>
            <w:t xml:space="preserve"> </w:t>
          </w:r>
          <w:proofErr w:type="spellStart"/>
          <w:r w:rsidRPr="00A555DD">
            <w:rPr>
              <w:rFonts w:ascii="Times New Roman" w:hAnsi="Times New Roman"/>
            </w:rPr>
            <w:t>Bohemica</w:t>
          </w:r>
          <w:proofErr w:type="spellEnd"/>
          <w:r w:rsidRPr="00A555DD">
            <w:rPr>
              <w:rFonts w:ascii="Times New Roman" w:hAnsi="Times New Roman"/>
            </w:rPr>
            <w:t xml:space="preserve">. </w:t>
          </w:r>
          <w:r w:rsidR="001914B8" w:rsidRPr="00A555DD">
            <w:rPr>
              <w:rFonts w:ascii="Times New Roman" w:hAnsi="Times New Roman"/>
            </w:rPr>
            <w:t>168 s.</w:t>
          </w:r>
        </w:p>
        <w:p w14:paraId="6FE76C91" w14:textId="77777777" w:rsidR="00E73317" w:rsidRPr="00A555DD" w:rsidRDefault="00E73317" w:rsidP="00E73317">
          <w:pPr>
            <w:spacing w:line="360" w:lineRule="auto"/>
            <w:jc w:val="both"/>
            <w:rPr>
              <w:rFonts w:ascii="Times New Roman" w:hAnsi="Times New Roman"/>
              <w:shd w:val="clear" w:color="auto" w:fill="FFFFFF"/>
            </w:rPr>
          </w:pPr>
        </w:p>
        <w:p w14:paraId="1C3CEE7D" w14:textId="785B1C02" w:rsidR="00E73317" w:rsidRPr="00A555DD" w:rsidRDefault="00E73317" w:rsidP="00E73317">
          <w:pPr>
            <w:spacing w:line="360" w:lineRule="auto"/>
            <w:jc w:val="both"/>
            <w:rPr>
              <w:rFonts w:ascii="Times New Roman" w:hAnsi="Times New Roman"/>
            </w:rPr>
          </w:pPr>
          <w:proofErr w:type="spellStart"/>
          <w:r w:rsidRPr="00ED0918">
            <w:rPr>
              <w:rFonts w:ascii="Times New Roman" w:hAnsi="Times New Roman"/>
              <w:shd w:val="clear" w:color="auto" w:fill="FFFFFF"/>
            </w:rPr>
            <w:t>Heuer</w:t>
          </w:r>
          <w:proofErr w:type="spellEnd"/>
          <w:r w:rsidRPr="00ED0918">
            <w:rPr>
              <w:rFonts w:ascii="Times New Roman" w:hAnsi="Times New Roman"/>
              <w:shd w:val="clear" w:color="auto" w:fill="FFFFFF"/>
            </w:rPr>
            <w:t xml:space="preserve"> R.M. &amp; </w:t>
          </w:r>
          <w:proofErr w:type="spellStart"/>
          <w:r w:rsidRPr="00ED0918">
            <w:rPr>
              <w:rFonts w:ascii="Times New Roman" w:hAnsi="Times New Roman"/>
              <w:shd w:val="clear" w:color="auto" w:fill="FFFFFF"/>
            </w:rPr>
            <w:t>Grosell</w:t>
          </w:r>
          <w:proofErr w:type="spellEnd"/>
          <w:r w:rsidRPr="00ED0918">
            <w:rPr>
              <w:rFonts w:ascii="Times New Roman" w:hAnsi="Times New Roman"/>
              <w:shd w:val="clear" w:color="auto" w:fill="FFFFFF"/>
            </w:rPr>
            <w:t xml:space="preserve"> M. 2014. </w:t>
          </w:r>
          <w:proofErr w:type="spellStart"/>
          <w:r w:rsidRPr="00ED0918">
            <w:rPr>
              <w:rFonts w:ascii="Times New Roman" w:hAnsi="Times New Roman"/>
              <w:shd w:val="clear" w:color="auto" w:fill="FFFFFF"/>
            </w:rPr>
            <w:t>Physiological</w:t>
          </w:r>
          <w:proofErr w:type="spellEnd"/>
          <w:r w:rsidRPr="00ED0918">
            <w:rPr>
              <w:rFonts w:ascii="Times New Roman" w:hAnsi="Times New Roman"/>
              <w:shd w:val="clear" w:color="auto" w:fill="FFFFFF"/>
            </w:rPr>
            <w:t xml:space="preserve"> </w:t>
          </w:r>
          <w:proofErr w:type="spellStart"/>
          <w:r w:rsidRPr="00ED0918">
            <w:rPr>
              <w:rFonts w:ascii="Times New Roman" w:hAnsi="Times New Roman"/>
              <w:shd w:val="clear" w:color="auto" w:fill="FFFFFF"/>
            </w:rPr>
            <w:t>impacts</w:t>
          </w:r>
          <w:proofErr w:type="spellEnd"/>
          <w:r w:rsidRPr="00ED0918">
            <w:rPr>
              <w:rFonts w:ascii="Times New Roman" w:hAnsi="Times New Roman"/>
              <w:shd w:val="clear" w:color="auto" w:fill="FFFFFF"/>
            </w:rPr>
            <w:t xml:space="preserve"> </w:t>
          </w:r>
          <w:proofErr w:type="spellStart"/>
          <w:r w:rsidRPr="00ED0918">
            <w:rPr>
              <w:rFonts w:ascii="Times New Roman" w:hAnsi="Times New Roman"/>
              <w:shd w:val="clear" w:color="auto" w:fill="FFFFFF"/>
            </w:rPr>
            <w:t>of</w:t>
          </w:r>
          <w:proofErr w:type="spellEnd"/>
          <w:r w:rsidRPr="00ED0918">
            <w:rPr>
              <w:rFonts w:ascii="Times New Roman" w:hAnsi="Times New Roman"/>
              <w:shd w:val="clear" w:color="auto" w:fill="FFFFFF"/>
            </w:rPr>
            <w:t xml:space="preserve"> </w:t>
          </w:r>
          <w:proofErr w:type="spellStart"/>
          <w:r w:rsidRPr="00ED0918">
            <w:rPr>
              <w:rFonts w:ascii="Times New Roman" w:hAnsi="Times New Roman"/>
              <w:shd w:val="clear" w:color="auto" w:fill="FFFFFF"/>
            </w:rPr>
            <w:t>elevated</w:t>
          </w:r>
          <w:proofErr w:type="spellEnd"/>
          <w:r w:rsidRPr="00ED0918">
            <w:rPr>
              <w:rFonts w:ascii="Times New Roman" w:hAnsi="Times New Roman"/>
              <w:shd w:val="clear" w:color="auto" w:fill="FFFFFF"/>
            </w:rPr>
            <w:t xml:space="preserve"> </w:t>
          </w:r>
          <w:proofErr w:type="spellStart"/>
          <w:r w:rsidRPr="00ED0918">
            <w:rPr>
              <w:rFonts w:ascii="Times New Roman" w:hAnsi="Times New Roman"/>
              <w:shd w:val="clear" w:color="auto" w:fill="FFFFFF"/>
            </w:rPr>
            <w:t>carbon</w:t>
          </w:r>
          <w:proofErr w:type="spellEnd"/>
          <w:r w:rsidRPr="00ED0918">
            <w:rPr>
              <w:rFonts w:ascii="Times New Roman" w:hAnsi="Times New Roman"/>
              <w:shd w:val="clear" w:color="auto" w:fill="FFFFFF"/>
            </w:rPr>
            <w:t xml:space="preserve"> dioxide and </w:t>
          </w:r>
          <w:proofErr w:type="spellStart"/>
          <w:r w:rsidRPr="00ED0918">
            <w:rPr>
              <w:rFonts w:ascii="Times New Roman" w:hAnsi="Times New Roman"/>
              <w:shd w:val="clear" w:color="auto" w:fill="FFFFFF"/>
            </w:rPr>
            <w:t>ocean</w:t>
          </w:r>
          <w:proofErr w:type="spellEnd"/>
          <w:r w:rsidRPr="00ED0918">
            <w:rPr>
              <w:rFonts w:ascii="Times New Roman" w:hAnsi="Times New Roman"/>
              <w:shd w:val="clear" w:color="auto" w:fill="FFFFFF"/>
            </w:rPr>
            <w:t xml:space="preserve"> </w:t>
          </w:r>
          <w:proofErr w:type="spellStart"/>
          <w:r w:rsidRPr="00ED0918">
            <w:rPr>
              <w:rFonts w:ascii="Times New Roman" w:hAnsi="Times New Roman"/>
              <w:shd w:val="clear" w:color="auto" w:fill="FFFFFF"/>
            </w:rPr>
            <w:t>acidification</w:t>
          </w:r>
          <w:proofErr w:type="spellEnd"/>
          <w:r w:rsidRPr="00ED0918">
            <w:rPr>
              <w:rFonts w:ascii="Times New Roman" w:hAnsi="Times New Roman"/>
              <w:shd w:val="clear" w:color="auto" w:fill="FFFFFF"/>
            </w:rPr>
            <w:t xml:space="preserve"> on </w:t>
          </w:r>
          <w:proofErr w:type="spellStart"/>
          <w:r w:rsidRPr="00ED0918">
            <w:rPr>
              <w:rFonts w:ascii="Times New Roman" w:hAnsi="Times New Roman"/>
              <w:shd w:val="clear" w:color="auto" w:fill="FFFFFF"/>
            </w:rPr>
            <w:t>fish</w:t>
          </w:r>
          <w:proofErr w:type="spellEnd"/>
          <w:r w:rsidRPr="00ED0918">
            <w:rPr>
              <w:rFonts w:ascii="Times New Roman" w:hAnsi="Times New Roman"/>
              <w:shd w:val="clear" w:color="auto" w:fill="FFFFFF"/>
            </w:rPr>
            <w:t xml:space="preserve">. </w:t>
          </w:r>
          <w:proofErr w:type="spellStart"/>
          <w:r w:rsidRPr="00ED0918">
            <w:rPr>
              <w:rFonts w:ascii="Times New Roman" w:hAnsi="Times New Roman"/>
              <w:i/>
              <w:iCs/>
              <w:shd w:val="clear" w:color="auto" w:fill="FFFFFF"/>
            </w:rPr>
            <w:t>Am</w:t>
          </w:r>
          <w:r w:rsidR="00B96F15" w:rsidRPr="00ED0918">
            <w:rPr>
              <w:rFonts w:ascii="Times New Roman" w:hAnsi="Times New Roman"/>
              <w:i/>
              <w:iCs/>
              <w:shd w:val="clear" w:color="auto" w:fill="FFFFFF"/>
            </w:rPr>
            <w:t>erican</w:t>
          </w:r>
          <w:proofErr w:type="spellEnd"/>
          <w:r w:rsidRPr="00ED0918">
            <w:rPr>
              <w:rFonts w:ascii="Times New Roman" w:hAnsi="Times New Roman"/>
              <w:i/>
              <w:iCs/>
              <w:shd w:val="clear" w:color="auto" w:fill="FFFFFF"/>
            </w:rPr>
            <w:t xml:space="preserve"> </w:t>
          </w:r>
          <w:proofErr w:type="spellStart"/>
          <w:r w:rsidRPr="00ED0918">
            <w:rPr>
              <w:rFonts w:ascii="Times New Roman" w:hAnsi="Times New Roman"/>
              <w:i/>
              <w:iCs/>
              <w:shd w:val="clear" w:color="auto" w:fill="FFFFFF"/>
            </w:rPr>
            <w:t>J</w:t>
          </w:r>
          <w:r w:rsidR="00B96F15" w:rsidRPr="00ED0918">
            <w:rPr>
              <w:rFonts w:ascii="Times New Roman" w:hAnsi="Times New Roman"/>
              <w:i/>
              <w:iCs/>
              <w:shd w:val="clear" w:color="auto" w:fill="FFFFFF"/>
            </w:rPr>
            <w:t>ournal</w:t>
          </w:r>
          <w:proofErr w:type="spellEnd"/>
          <w:r w:rsidRPr="00ED0918">
            <w:rPr>
              <w:rFonts w:ascii="Times New Roman" w:hAnsi="Times New Roman"/>
              <w:i/>
              <w:iCs/>
              <w:shd w:val="clear" w:color="auto" w:fill="FFFFFF"/>
            </w:rPr>
            <w:t xml:space="preserve"> </w:t>
          </w:r>
          <w:proofErr w:type="spellStart"/>
          <w:r w:rsidRPr="00ED0918">
            <w:rPr>
              <w:rFonts w:ascii="Times New Roman" w:hAnsi="Times New Roman"/>
              <w:i/>
              <w:iCs/>
              <w:shd w:val="clear" w:color="auto" w:fill="FFFFFF"/>
            </w:rPr>
            <w:t>Physiol</w:t>
          </w:r>
          <w:r w:rsidR="00B96F15" w:rsidRPr="00ED0918">
            <w:rPr>
              <w:rFonts w:ascii="Times New Roman" w:hAnsi="Times New Roman"/>
              <w:i/>
              <w:iCs/>
              <w:shd w:val="clear" w:color="auto" w:fill="FFFFFF"/>
            </w:rPr>
            <w:t>ogy-</w:t>
          </w:r>
          <w:r w:rsidRPr="00ED0918">
            <w:rPr>
              <w:rFonts w:ascii="Times New Roman" w:hAnsi="Times New Roman"/>
              <w:i/>
              <w:iCs/>
              <w:shd w:val="clear" w:color="auto" w:fill="FFFFFF"/>
            </w:rPr>
            <w:t>Regul</w:t>
          </w:r>
          <w:r w:rsidR="00B96F15" w:rsidRPr="00ED0918">
            <w:rPr>
              <w:rFonts w:ascii="Times New Roman" w:hAnsi="Times New Roman"/>
              <w:i/>
              <w:iCs/>
              <w:shd w:val="clear" w:color="auto" w:fill="FFFFFF"/>
            </w:rPr>
            <w:t>atory</w:t>
          </w:r>
          <w:proofErr w:type="spellEnd"/>
          <w:r w:rsidRPr="00ED0918">
            <w:rPr>
              <w:rFonts w:ascii="Times New Roman" w:hAnsi="Times New Roman"/>
              <w:i/>
              <w:iCs/>
              <w:shd w:val="clear" w:color="auto" w:fill="FFFFFF"/>
            </w:rPr>
            <w:t xml:space="preserve"> </w:t>
          </w:r>
          <w:proofErr w:type="spellStart"/>
          <w:r w:rsidRPr="00ED0918">
            <w:rPr>
              <w:rFonts w:ascii="Times New Roman" w:hAnsi="Times New Roman"/>
              <w:i/>
              <w:iCs/>
              <w:shd w:val="clear" w:color="auto" w:fill="FFFFFF"/>
            </w:rPr>
            <w:t>Integr</w:t>
          </w:r>
          <w:r w:rsidR="00B96F15" w:rsidRPr="00ED0918">
            <w:rPr>
              <w:rFonts w:ascii="Times New Roman" w:hAnsi="Times New Roman"/>
              <w:i/>
              <w:iCs/>
              <w:shd w:val="clear" w:color="auto" w:fill="FFFFFF"/>
            </w:rPr>
            <w:t>ative</w:t>
          </w:r>
          <w:proofErr w:type="spellEnd"/>
          <w:r w:rsidRPr="00ED0918">
            <w:rPr>
              <w:rFonts w:ascii="Times New Roman" w:hAnsi="Times New Roman"/>
              <w:i/>
              <w:iCs/>
              <w:shd w:val="clear" w:color="auto" w:fill="FFFFFF"/>
            </w:rPr>
            <w:t xml:space="preserve"> </w:t>
          </w:r>
          <w:r w:rsidR="00B96F15" w:rsidRPr="00ED0918">
            <w:rPr>
              <w:rFonts w:ascii="Times New Roman" w:hAnsi="Times New Roman"/>
              <w:i/>
              <w:iCs/>
              <w:shd w:val="clear" w:color="auto" w:fill="FFFFFF"/>
            </w:rPr>
            <w:t xml:space="preserve">and </w:t>
          </w:r>
          <w:proofErr w:type="spellStart"/>
          <w:r w:rsidRPr="00ED0918">
            <w:rPr>
              <w:rFonts w:ascii="Times New Roman" w:hAnsi="Times New Roman"/>
              <w:i/>
              <w:iCs/>
              <w:shd w:val="clear" w:color="auto" w:fill="FFFFFF"/>
            </w:rPr>
            <w:t>Comp</w:t>
          </w:r>
          <w:r w:rsidR="00B96F15" w:rsidRPr="00ED0918">
            <w:rPr>
              <w:rFonts w:ascii="Times New Roman" w:hAnsi="Times New Roman"/>
              <w:i/>
              <w:iCs/>
              <w:shd w:val="clear" w:color="auto" w:fill="FFFFFF"/>
            </w:rPr>
            <w:t>arative</w:t>
          </w:r>
          <w:proofErr w:type="spellEnd"/>
          <w:r w:rsidRPr="00ED0918">
            <w:rPr>
              <w:rFonts w:ascii="Times New Roman" w:hAnsi="Times New Roman"/>
              <w:i/>
              <w:iCs/>
              <w:shd w:val="clear" w:color="auto" w:fill="FFFFFF"/>
            </w:rPr>
            <w:t xml:space="preserve"> </w:t>
          </w:r>
          <w:proofErr w:type="spellStart"/>
          <w:r w:rsidRPr="00ED0918">
            <w:rPr>
              <w:rFonts w:ascii="Times New Roman" w:hAnsi="Times New Roman"/>
              <w:i/>
              <w:iCs/>
              <w:shd w:val="clear" w:color="auto" w:fill="FFFFFF"/>
            </w:rPr>
            <w:t>Physiol</w:t>
          </w:r>
          <w:r w:rsidR="00B96F15" w:rsidRPr="00ED0918">
            <w:rPr>
              <w:rFonts w:ascii="Times New Roman" w:hAnsi="Times New Roman"/>
              <w:i/>
              <w:iCs/>
              <w:shd w:val="clear" w:color="auto" w:fill="FFFFFF"/>
            </w:rPr>
            <w:t>ogy</w:t>
          </w:r>
          <w:proofErr w:type="spellEnd"/>
          <w:r w:rsidR="00B96F15" w:rsidRPr="00ED0918">
            <w:rPr>
              <w:rFonts w:ascii="Times New Roman" w:hAnsi="Times New Roman"/>
              <w:shd w:val="clear" w:color="auto" w:fill="FFFFFF"/>
            </w:rPr>
            <w:t xml:space="preserve"> </w:t>
          </w:r>
          <w:r w:rsidRPr="00ED0918">
            <w:rPr>
              <w:rFonts w:ascii="Times New Roman" w:hAnsi="Times New Roman"/>
              <w:shd w:val="clear" w:color="auto" w:fill="FFFFFF"/>
            </w:rPr>
            <w:t xml:space="preserve">307(9): 1061-84. </w:t>
          </w:r>
        </w:p>
        <w:p w14:paraId="6895F5F8" w14:textId="77777777" w:rsidR="00E73317" w:rsidRPr="00A555DD" w:rsidRDefault="00E73317" w:rsidP="00E73317">
          <w:pPr>
            <w:spacing w:line="360" w:lineRule="auto"/>
            <w:jc w:val="both"/>
            <w:rPr>
              <w:rFonts w:ascii="Times New Roman" w:hAnsi="Times New Roman"/>
            </w:rPr>
          </w:pPr>
        </w:p>
        <w:p w14:paraId="0894292E" w14:textId="2F9073B9" w:rsidR="00E73317" w:rsidRDefault="00E73317" w:rsidP="001F3BA9">
          <w:pPr>
            <w:pStyle w:val="dx-doi"/>
            <w:spacing w:before="0" w:after="0" w:line="360" w:lineRule="auto"/>
            <w:jc w:val="both"/>
          </w:pPr>
          <w:proofErr w:type="spellStart"/>
          <w:r w:rsidRPr="00A555DD">
            <w:lastRenderedPageBreak/>
            <w:t>Hilscherová</w:t>
          </w:r>
          <w:proofErr w:type="spellEnd"/>
          <w:r w:rsidRPr="00A555DD">
            <w:t xml:space="preserve"> K., </w:t>
          </w:r>
          <w:proofErr w:type="spellStart"/>
          <w:r w:rsidRPr="00A555DD">
            <w:t>Ansorgová</w:t>
          </w:r>
          <w:proofErr w:type="spellEnd"/>
          <w:r w:rsidRPr="00A555DD">
            <w:t xml:space="preserve"> A., Holoubek I. 2000. </w:t>
          </w:r>
          <w:proofErr w:type="spellStart"/>
          <w:r w:rsidRPr="00A555DD">
            <w:t>Distribution</w:t>
          </w:r>
          <w:proofErr w:type="spellEnd"/>
          <w:r w:rsidRPr="00A555DD">
            <w:t xml:space="preserve"> </w:t>
          </w:r>
          <w:proofErr w:type="spellStart"/>
          <w:r w:rsidRPr="00A555DD">
            <w:t>of</w:t>
          </w:r>
          <w:proofErr w:type="spellEnd"/>
          <w:r w:rsidRPr="00A555DD">
            <w:t xml:space="preserve"> </w:t>
          </w:r>
          <w:proofErr w:type="spellStart"/>
          <w:r w:rsidRPr="00A555DD">
            <w:t>polycyclic</w:t>
          </w:r>
          <w:proofErr w:type="spellEnd"/>
          <w:r w:rsidRPr="00A555DD">
            <w:t xml:space="preserve"> </w:t>
          </w:r>
          <w:proofErr w:type="spellStart"/>
          <w:r w:rsidRPr="00A555DD">
            <w:t>aromatic</w:t>
          </w:r>
          <w:proofErr w:type="spellEnd"/>
          <w:r w:rsidRPr="00A555DD">
            <w:t xml:space="preserve"> </w:t>
          </w:r>
          <w:proofErr w:type="spellStart"/>
          <w:r w:rsidRPr="00A555DD">
            <w:t>hydrocarbons</w:t>
          </w:r>
          <w:proofErr w:type="spellEnd"/>
          <w:r w:rsidRPr="00A555DD">
            <w:t xml:space="preserve"> aminy </w:t>
          </w:r>
          <w:proofErr w:type="spellStart"/>
          <w:r w:rsidRPr="00A555DD">
            <w:t>different</w:t>
          </w:r>
          <w:proofErr w:type="spellEnd"/>
          <w:r w:rsidRPr="00A555DD">
            <w:t xml:space="preserve"> </w:t>
          </w:r>
          <w:proofErr w:type="spellStart"/>
          <w:r w:rsidRPr="00A555DD">
            <w:t>comraptments</w:t>
          </w:r>
          <w:proofErr w:type="spellEnd"/>
          <w:r w:rsidRPr="00A555DD">
            <w:t xml:space="preserve"> </w:t>
          </w:r>
          <w:proofErr w:type="spellStart"/>
          <w:r w:rsidRPr="00A555DD">
            <w:t>of</w:t>
          </w:r>
          <w:proofErr w:type="spellEnd"/>
          <w:r w:rsidRPr="00A555DD">
            <w:t xml:space="preserve"> a </w:t>
          </w:r>
          <w:proofErr w:type="spellStart"/>
          <w:r w:rsidRPr="00A555DD">
            <w:t>river</w:t>
          </w:r>
          <w:proofErr w:type="spellEnd"/>
          <w:r w:rsidRPr="00A555DD">
            <w:t xml:space="preserve"> ekosystém. </w:t>
          </w:r>
          <w:proofErr w:type="spellStart"/>
          <w:r w:rsidRPr="00A555DD">
            <w:rPr>
              <w:i/>
              <w:iCs/>
            </w:rPr>
            <w:t>Toxicological</w:t>
          </w:r>
          <w:proofErr w:type="spellEnd"/>
          <w:r w:rsidRPr="00A555DD">
            <w:rPr>
              <w:i/>
              <w:iCs/>
            </w:rPr>
            <w:t xml:space="preserve"> and </w:t>
          </w:r>
          <w:proofErr w:type="spellStart"/>
          <w:r w:rsidRPr="00A555DD">
            <w:rPr>
              <w:i/>
              <w:iCs/>
            </w:rPr>
            <w:t>Enviromental</w:t>
          </w:r>
          <w:proofErr w:type="spellEnd"/>
          <w:r w:rsidRPr="00A555DD">
            <w:rPr>
              <w:i/>
              <w:iCs/>
            </w:rPr>
            <w:t xml:space="preserve"> </w:t>
          </w:r>
          <w:proofErr w:type="spellStart"/>
          <w:r w:rsidRPr="00A555DD">
            <w:rPr>
              <w:i/>
              <w:iCs/>
            </w:rPr>
            <w:t>Chemistry</w:t>
          </w:r>
          <w:proofErr w:type="spellEnd"/>
          <w:r w:rsidRPr="00A555DD">
            <w:rPr>
              <w:i/>
              <w:iCs/>
            </w:rPr>
            <w:t xml:space="preserve"> </w:t>
          </w:r>
          <w:r w:rsidRPr="00A555DD">
            <w:t xml:space="preserve">(80): 95-116. </w:t>
          </w:r>
        </w:p>
        <w:p w14:paraId="53B4600A" w14:textId="77777777" w:rsidR="00EA581B" w:rsidRPr="00A555DD" w:rsidRDefault="00EA581B" w:rsidP="001F3BA9">
          <w:pPr>
            <w:pStyle w:val="dx-doi"/>
            <w:spacing w:before="0" w:after="0" w:line="360" w:lineRule="auto"/>
            <w:jc w:val="both"/>
            <w:rPr>
              <w:color w:val="333333"/>
            </w:rPr>
          </w:pPr>
        </w:p>
        <w:p w14:paraId="36FC7A44" w14:textId="15D6D71F"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Hindák</w:t>
          </w:r>
          <w:proofErr w:type="spellEnd"/>
          <w:r w:rsidRPr="00A555DD">
            <w:rPr>
              <w:rFonts w:ascii="Times New Roman" w:hAnsi="Times New Roman"/>
            </w:rPr>
            <w:t xml:space="preserve"> F. 1978. </w:t>
          </w:r>
          <w:proofErr w:type="spellStart"/>
          <w:r w:rsidRPr="00A555DD">
            <w:rPr>
              <w:rFonts w:ascii="Times New Roman" w:hAnsi="Times New Roman"/>
            </w:rPr>
            <w:t>Sladkovodné</w:t>
          </w:r>
          <w:proofErr w:type="spellEnd"/>
          <w:r w:rsidRPr="00A555DD">
            <w:rPr>
              <w:rFonts w:ascii="Times New Roman" w:hAnsi="Times New Roman"/>
            </w:rPr>
            <w:t xml:space="preserve"> </w:t>
          </w:r>
          <w:proofErr w:type="spellStart"/>
          <w:r w:rsidRPr="00A555DD">
            <w:rPr>
              <w:rFonts w:ascii="Times New Roman" w:hAnsi="Times New Roman"/>
            </w:rPr>
            <w:t>riasy</w:t>
          </w:r>
          <w:proofErr w:type="spellEnd"/>
          <w:r w:rsidRPr="00A555DD">
            <w:rPr>
              <w:rFonts w:ascii="Times New Roman" w:hAnsi="Times New Roman"/>
            </w:rPr>
            <w:t>. První vydání. Bratislava: Slovenské pedagogické nakladateľstvo.</w:t>
          </w:r>
          <w:r w:rsidR="00040CCF" w:rsidRPr="00A555DD">
            <w:rPr>
              <w:rFonts w:ascii="Times New Roman" w:hAnsi="Times New Roman"/>
            </w:rPr>
            <w:t>728 s.</w:t>
          </w:r>
        </w:p>
        <w:p w14:paraId="0EEB5128"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749525D3" w14:textId="5856862A"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Hindák</w:t>
          </w:r>
          <w:proofErr w:type="spellEnd"/>
          <w:r w:rsidRPr="00A555DD">
            <w:rPr>
              <w:rFonts w:ascii="Times New Roman" w:hAnsi="Times New Roman"/>
            </w:rPr>
            <w:t xml:space="preserve"> F. 2001: Fotografický atlas mikroskopických </w:t>
          </w:r>
          <w:proofErr w:type="spellStart"/>
          <w:r w:rsidRPr="00A555DD">
            <w:rPr>
              <w:rFonts w:ascii="Times New Roman" w:hAnsi="Times New Roman"/>
            </w:rPr>
            <w:t>siníc</w:t>
          </w:r>
          <w:proofErr w:type="spellEnd"/>
          <w:r w:rsidRPr="00A555DD">
            <w:rPr>
              <w:rFonts w:ascii="Times New Roman" w:hAnsi="Times New Roman"/>
            </w:rPr>
            <w:t xml:space="preserve">. První vydání. Bratislava: EDA </w:t>
          </w:r>
          <w:proofErr w:type="spellStart"/>
          <w:r w:rsidRPr="00A555DD">
            <w:rPr>
              <w:rFonts w:ascii="Times New Roman" w:hAnsi="Times New Roman"/>
            </w:rPr>
            <w:t>vydavateľstvo</w:t>
          </w:r>
          <w:proofErr w:type="spellEnd"/>
          <w:r w:rsidRPr="00A555DD">
            <w:rPr>
              <w:rFonts w:ascii="Times New Roman" w:hAnsi="Times New Roman"/>
            </w:rPr>
            <w:t xml:space="preserve"> </w:t>
          </w:r>
          <w:proofErr w:type="spellStart"/>
          <w:r w:rsidRPr="00A555DD">
            <w:rPr>
              <w:rFonts w:ascii="Times New Roman" w:hAnsi="Times New Roman"/>
            </w:rPr>
            <w:t>Slovenskej</w:t>
          </w:r>
          <w:proofErr w:type="spellEnd"/>
          <w:r w:rsidRPr="00A555DD">
            <w:rPr>
              <w:rFonts w:ascii="Times New Roman" w:hAnsi="Times New Roman"/>
            </w:rPr>
            <w:t xml:space="preserve"> </w:t>
          </w:r>
          <w:proofErr w:type="spellStart"/>
          <w:r w:rsidRPr="00A555DD">
            <w:rPr>
              <w:rFonts w:ascii="Times New Roman" w:hAnsi="Times New Roman"/>
            </w:rPr>
            <w:t>akadémie</w:t>
          </w:r>
          <w:proofErr w:type="spellEnd"/>
          <w:r w:rsidRPr="00A555DD">
            <w:rPr>
              <w:rFonts w:ascii="Times New Roman" w:hAnsi="Times New Roman"/>
            </w:rPr>
            <w:t xml:space="preserve"> </w:t>
          </w:r>
          <w:proofErr w:type="spellStart"/>
          <w:r w:rsidRPr="00A555DD">
            <w:rPr>
              <w:rFonts w:ascii="Times New Roman" w:hAnsi="Times New Roman"/>
            </w:rPr>
            <w:t>vied</w:t>
          </w:r>
          <w:proofErr w:type="spellEnd"/>
          <w:r w:rsidRPr="00A555DD">
            <w:rPr>
              <w:rFonts w:ascii="Times New Roman" w:hAnsi="Times New Roman"/>
            </w:rPr>
            <w:t xml:space="preserve">. </w:t>
          </w:r>
          <w:r w:rsidR="007E0579" w:rsidRPr="00A555DD">
            <w:rPr>
              <w:rFonts w:ascii="Times New Roman" w:hAnsi="Times New Roman"/>
            </w:rPr>
            <w:t>127 s.</w:t>
          </w:r>
        </w:p>
        <w:p w14:paraId="18D8F5A2" w14:textId="0A9298CA" w:rsidR="00E73317" w:rsidRDefault="00E73317" w:rsidP="00E73317">
          <w:pPr>
            <w:pStyle w:val="ZPLiteratura"/>
            <w:numPr>
              <w:ilvl w:val="0"/>
              <w:numId w:val="0"/>
            </w:numPr>
            <w:spacing w:line="360" w:lineRule="auto"/>
            <w:jc w:val="both"/>
            <w:rPr>
              <w:rFonts w:ascii="Times New Roman" w:hAnsi="Times New Roman"/>
            </w:rPr>
          </w:pPr>
        </w:p>
        <w:p w14:paraId="21F0B5FC" w14:textId="566A1A84" w:rsidR="00C30BF7" w:rsidRDefault="00C30BF7" w:rsidP="00E73317">
          <w:pPr>
            <w:pStyle w:val="ZPLiteratura"/>
            <w:numPr>
              <w:ilvl w:val="0"/>
              <w:numId w:val="0"/>
            </w:numPr>
            <w:spacing w:line="360" w:lineRule="auto"/>
            <w:jc w:val="both"/>
            <w:rPr>
              <w:rFonts w:ascii="Times New Roman" w:hAnsi="Times New Roman"/>
            </w:rPr>
          </w:pPr>
          <w:r>
            <w:rPr>
              <w:rFonts w:ascii="Times New Roman" w:hAnsi="Times New Roman"/>
            </w:rPr>
            <w:t xml:space="preserve">Hofmann G., </w:t>
          </w:r>
          <w:proofErr w:type="spellStart"/>
          <w:r>
            <w:rPr>
              <w:rFonts w:ascii="Times New Roman" w:hAnsi="Times New Roman"/>
            </w:rPr>
            <w:t>Werum</w:t>
          </w:r>
          <w:proofErr w:type="spellEnd"/>
          <w:r>
            <w:rPr>
              <w:rFonts w:ascii="Times New Roman" w:hAnsi="Times New Roman"/>
            </w:rPr>
            <w:t xml:space="preserve"> M. &amp; </w:t>
          </w:r>
          <w:proofErr w:type="spellStart"/>
          <w:r>
            <w:rPr>
              <w:rFonts w:ascii="Times New Roman" w:hAnsi="Times New Roman"/>
            </w:rPr>
            <w:t>Lange-Bertalot</w:t>
          </w:r>
          <w:proofErr w:type="spellEnd"/>
          <w:r>
            <w:rPr>
              <w:rFonts w:ascii="Times New Roman" w:hAnsi="Times New Roman"/>
            </w:rPr>
            <w:t xml:space="preserve"> H. 2011. </w:t>
          </w:r>
          <w:proofErr w:type="spellStart"/>
          <w:r>
            <w:rPr>
              <w:rFonts w:ascii="Times New Roman" w:hAnsi="Times New Roman"/>
            </w:rPr>
            <w:t>Diatomen</w:t>
          </w:r>
          <w:proofErr w:type="spellEnd"/>
          <w:r>
            <w:rPr>
              <w:rFonts w:ascii="Times New Roman" w:hAnsi="Times New Roman"/>
            </w:rPr>
            <w:t xml:space="preserve"> </w:t>
          </w:r>
          <w:proofErr w:type="spellStart"/>
          <w:r>
            <w:rPr>
              <w:rFonts w:ascii="Times New Roman" w:hAnsi="Times New Roman"/>
            </w:rPr>
            <w:t>im</w:t>
          </w:r>
          <w:proofErr w:type="spellEnd"/>
          <w:r>
            <w:rPr>
              <w:rFonts w:ascii="Times New Roman" w:hAnsi="Times New Roman"/>
            </w:rPr>
            <w:t xml:space="preserve"> </w:t>
          </w:r>
          <w:proofErr w:type="spellStart"/>
          <w:r>
            <w:rPr>
              <w:rFonts w:ascii="Times New Roman" w:hAnsi="Times New Roman"/>
            </w:rPr>
            <w:t>S</w:t>
          </w:r>
          <w:r w:rsidR="00505A78">
            <w:rPr>
              <w:rFonts w:ascii="Times New Roman" w:hAnsi="Times New Roman"/>
            </w:rPr>
            <w:t>ü</w:t>
          </w:r>
          <w:r>
            <w:rPr>
              <w:rFonts w:ascii="Times New Roman" w:hAnsi="Times New Roman"/>
            </w:rPr>
            <w:t>sswasser-Benthos</w:t>
          </w:r>
          <w:proofErr w:type="spellEnd"/>
          <w:r>
            <w:rPr>
              <w:rFonts w:ascii="Times New Roman" w:hAnsi="Times New Roman"/>
            </w:rPr>
            <w:t xml:space="preserve"> von </w:t>
          </w:r>
          <w:proofErr w:type="spellStart"/>
          <w:r>
            <w:rPr>
              <w:rFonts w:ascii="Times New Roman" w:hAnsi="Times New Roman"/>
            </w:rPr>
            <w:t>Mitteleuropa</w:t>
          </w:r>
          <w:proofErr w:type="spellEnd"/>
          <w:r>
            <w:rPr>
              <w:rFonts w:ascii="Times New Roman" w:hAnsi="Times New Roman"/>
            </w:rPr>
            <w:t xml:space="preserve">. </w:t>
          </w:r>
          <w:proofErr w:type="spellStart"/>
          <w:r>
            <w:rPr>
              <w:rFonts w:ascii="Times New Roman" w:hAnsi="Times New Roman"/>
            </w:rPr>
            <w:t>Gantner</w:t>
          </w:r>
          <w:proofErr w:type="spellEnd"/>
          <w:r>
            <w:rPr>
              <w:rFonts w:ascii="Times New Roman" w:hAnsi="Times New Roman"/>
            </w:rPr>
            <w:t xml:space="preserve"> </w:t>
          </w:r>
          <w:proofErr w:type="spellStart"/>
          <w:r>
            <w:rPr>
              <w:rFonts w:ascii="Times New Roman" w:hAnsi="Times New Roman"/>
            </w:rPr>
            <w:t>Verlag</w:t>
          </w:r>
          <w:proofErr w:type="spellEnd"/>
          <w:r>
            <w:rPr>
              <w:rFonts w:ascii="Times New Roman" w:hAnsi="Times New Roman"/>
            </w:rPr>
            <w:t>. 908 s.</w:t>
          </w:r>
        </w:p>
        <w:p w14:paraId="34FC441E" w14:textId="29E71A82" w:rsidR="00C30BF7" w:rsidRPr="00A555DD" w:rsidRDefault="00C30BF7" w:rsidP="00E73317">
          <w:pPr>
            <w:pStyle w:val="ZPLiteratura"/>
            <w:numPr>
              <w:ilvl w:val="0"/>
              <w:numId w:val="0"/>
            </w:numPr>
            <w:spacing w:line="360" w:lineRule="auto"/>
            <w:jc w:val="both"/>
            <w:rPr>
              <w:rFonts w:ascii="Times New Roman" w:hAnsi="Times New Roman"/>
            </w:rPr>
          </w:pPr>
          <w:r>
            <w:rPr>
              <w:rFonts w:ascii="Times New Roman" w:hAnsi="Times New Roman"/>
            </w:rPr>
            <w:t xml:space="preserve"> </w:t>
          </w:r>
        </w:p>
        <w:p w14:paraId="7019C8F6" w14:textId="201700DB" w:rsidR="00E73317" w:rsidRPr="00A555DD" w:rsidRDefault="00E73317" w:rsidP="00B727CD">
          <w:pPr>
            <w:pStyle w:val="ZPLiteratura"/>
            <w:numPr>
              <w:ilvl w:val="0"/>
              <w:numId w:val="0"/>
            </w:numPr>
            <w:spacing w:line="360" w:lineRule="auto"/>
            <w:rPr>
              <w:rFonts w:ascii="Times New Roman" w:hAnsi="Times New Roman"/>
            </w:rPr>
          </w:pPr>
          <w:r w:rsidRPr="00A555DD">
            <w:rPr>
              <w:rFonts w:ascii="Times New Roman" w:hAnsi="Times New Roman"/>
            </w:rPr>
            <w:t xml:space="preserve">Hurt R. 1960. Dějiny rybnikářství na Moravě a ve Slezsku. 1. díl. Ostrava: Krajské nakladatelství. </w:t>
          </w:r>
          <w:r w:rsidR="00894BAC" w:rsidRPr="00A555DD">
            <w:rPr>
              <w:rFonts w:ascii="Times New Roman" w:hAnsi="Times New Roman"/>
            </w:rPr>
            <w:t>274 s.</w:t>
          </w:r>
        </w:p>
        <w:p w14:paraId="6B1D1831" w14:textId="77777777" w:rsidR="00504323" w:rsidRPr="00A555DD" w:rsidRDefault="00504323" w:rsidP="00B727CD">
          <w:pPr>
            <w:pStyle w:val="ZPLiteratura"/>
            <w:numPr>
              <w:ilvl w:val="0"/>
              <w:numId w:val="0"/>
            </w:numPr>
            <w:spacing w:line="360" w:lineRule="auto"/>
            <w:rPr>
              <w:rFonts w:ascii="Times New Roman" w:hAnsi="Times New Roman"/>
            </w:rPr>
          </w:pPr>
        </w:p>
        <w:p w14:paraId="283F65CD" w14:textId="05C51FAA" w:rsidR="00E73317" w:rsidRPr="00A555DD" w:rsidRDefault="00E73317" w:rsidP="00E73317">
          <w:pPr>
            <w:pStyle w:val="ZPLiteratura"/>
            <w:numPr>
              <w:ilvl w:val="0"/>
              <w:numId w:val="0"/>
            </w:numPr>
            <w:spacing w:line="360" w:lineRule="auto"/>
            <w:jc w:val="both"/>
            <w:rPr>
              <w:rFonts w:ascii="Times New Roman" w:hAnsi="Times New Roman"/>
              <w:color w:val="212121"/>
              <w:shd w:val="clear" w:color="auto" w:fill="FFFFFF"/>
            </w:rPr>
          </w:pPr>
          <w:proofErr w:type="spellStart"/>
          <w:r w:rsidRPr="00A555DD">
            <w:rPr>
              <w:rFonts w:ascii="Times New Roman" w:hAnsi="Times New Roman"/>
              <w:color w:val="212121"/>
              <w:shd w:val="clear" w:color="auto" w:fill="FFFFFF"/>
            </w:rPr>
            <w:t>Chan</w:t>
          </w:r>
          <w:proofErr w:type="spellEnd"/>
          <w:r w:rsidRPr="00A555DD">
            <w:rPr>
              <w:rFonts w:ascii="Times New Roman" w:hAnsi="Times New Roman"/>
              <w:color w:val="212121"/>
              <w:shd w:val="clear" w:color="auto" w:fill="FFFFFF"/>
            </w:rPr>
            <w:t xml:space="preserve"> W.S., </w:t>
          </w:r>
          <w:proofErr w:type="spellStart"/>
          <w:r w:rsidRPr="00A555DD">
            <w:rPr>
              <w:rFonts w:ascii="Times New Roman" w:hAnsi="Times New Roman"/>
              <w:color w:val="212121"/>
              <w:shd w:val="clear" w:color="auto" w:fill="FFFFFF"/>
            </w:rPr>
            <w:t>Routh</w:t>
          </w:r>
          <w:proofErr w:type="spellEnd"/>
          <w:r w:rsidRPr="00A555DD">
            <w:rPr>
              <w:rFonts w:ascii="Times New Roman" w:hAnsi="Times New Roman"/>
              <w:color w:val="212121"/>
              <w:shd w:val="clear" w:color="auto" w:fill="FFFFFF"/>
            </w:rPr>
            <w:t xml:space="preserve"> J., </w:t>
          </w:r>
          <w:proofErr w:type="spellStart"/>
          <w:r w:rsidRPr="00A555DD">
            <w:rPr>
              <w:rFonts w:ascii="Times New Roman" w:hAnsi="Times New Roman"/>
              <w:color w:val="212121"/>
              <w:shd w:val="clear" w:color="auto" w:fill="FFFFFF"/>
            </w:rPr>
            <w:t>Luo</w:t>
          </w:r>
          <w:proofErr w:type="spellEnd"/>
          <w:r w:rsidRPr="00A555DD">
            <w:rPr>
              <w:rFonts w:ascii="Times New Roman" w:hAnsi="Times New Roman"/>
              <w:color w:val="212121"/>
              <w:shd w:val="clear" w:color="auto" w:fill="FFFFFF"/>
            </w:rPr>
            <w:t xml:space="preserve"> C., Dario M., </w:t>
          </w:r>
          <w:proofErr w:type="spellStart"/>
          <w:r w:rsidRPr="00A555DD">
            <w:rPr>
              <w:rFonts w:ascii="Times New Roman" w:hAnsi="Times New Roman"/>
              <w:color w:val="212121"/>
              <w:shd w:val="clear" w:color="auto" w:fill="FFFFFF"/>
            </w:rPr>
            <w:t>Miao</w:t>
          </w:r>
          <w:proofErr w:type="spellEnd"/>
          <w:r w:rsidRPr="00A555DD">
            <w:rPr>
              <w:rFonts w:ascii="Times New Roman" w:hAnsi="Times New Roman"/>
              <w:color w:val="212121"/>
              <w:shd w:val="clear" w:color="auto" w:fill="FFFFFF"/>
            </w:rPr>
            <w:t xml:space="preserve"> Y., </w:t>
          </w:r>
          <w:proofErr w:type="spellStart"/>
          <w:r w:rsidRPr="00A555DD">
            <w:rPr>
              <w:rFonts w:ascii="Times New Roman" w:hAnsi="Times New Roman"/>
              <w:color w:val="212121"/>
              <w:shd w:val="clear" w:color="auto" w:fill="FFFFFF"/>
            </w:rPr>
            <w:t>Luo</w:t>
          </w:r>
          <w:proofErr w:type="spellEnd"/>
          <w:r w:rsidRPr="00A555DD">
            <w:rPr>
              <w:rFonts w:ascii="Times New Roman" w:hAnsi="Times New Roman"/>
              <w:color w:val="212121"/>
              <w:shd w:val="clear" w:color="auto" w:fill="FFFFFF"/>
            </w:rPr>
            <w:t xml:space="preserve"> D. &amp; </w:t>
          </w:r>
          <w:proofErr w:type="spellStart"/>
          <w:r w:rsidRPr="00A555DD">
            <w:rPr>
              <w:rFonts w:ascii="Times New Roman" w:hAnsi="Times New Roman"/>
              <w:color w:val="212121"/>
              <w:shd w:val="clear" w:color="auto" w:fill="FFFFFF"/>
            </w:rPr>
            <w:t>Wei</w:t>
          </w:r>
          <w:proofErr w:type="spellEnd"/>
          <w:r w:rsidRPr="00A555DD">
            <w:rPr>
              <w:rFonts w:ascii="Times New Roman" w:hAnsi="Times New Roman"/>
              <w:color w:val="212121"/>
              <w:shd w:val="clear" w:color="auto" w:fill="FFFFFF"/>
            </w:rPr>
            <w:t xml:space="preserve"> L. 2021. Metal </w:t>
          </w:r>
          <w:proofErr w:type="spellStart"/>
          <w:r w:rsidRPr="00A555DD">
            <w:rPr>
              <w:rFonts w:ascii="Times New Roman" w:hAnsi="Times New Roman"/>
              <w:color w:val="212121"/>
              <w:shd w:val="clear" w:color="auto" w:fill="FFFFFF"/>
            </w:rPr>
            <w:t>accumulations</w:t>
          </w:r>
          <w:proofErr w:type="spellEnd"/>
          <w:r w:rsidRPr="00A555DD">
            <w:rPr>
              <w:rFonts w:ascii="Times New Roman" w:hAnsi="Times New Roman"/>
              <w:color w:val="212121"/>
              <w:shd w:val="clear" w:color="auto" w:fill="FFFFFF"/>
            </w:rPr>
            <w:t xml:space="preserve"> in </w:t>
          </w:r>
          <w:proofErr w:type="spellStart"/>
          <w:r w:rsidRPr="00A555DD">
            <w:rPr>
              <w:rFonts w:ascii="Times New Roman" w:hAnsi="Times New Roman"/>
              <w:color w:val="212121"/>
              <w:shd w:val="clear" w:color="auto" w:fill="FFFFFF"/>
            </w:rPr>
            <w:t>aquatic</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organisms</w:t>
          </w:r>
          <w:proofErr w:type="spellEnd"/>
          <w:r w:rsidRPr="00A555DD">
            <w:rPr>
              <w:rFonts w:ascii="Times New Roman" w:hAnsi="Times New Roman"/>
              <w:color w:val="212121"/>
              <w:shd w:val="clear" w:color="auto" w:fill="FFFFFF"/>
            </w:rPr>
            <w:t xml:space="preserve"> and </w:t>
          </w:r>
          <w:proofErr w:type="spellStart"/>
          <w:r w:rsidRPr="00A555DD">
            <w:rPr>
              <w:rFonts w:ascii="Times New Roman" w:hAnsi="Times New Roman"/>
              <w:color w:val="212121"/>
              <w:shd w:val="clear" w:color="auto" w:fill="FFFFFF"/>
            </w:rPr>
            <w:t>health</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risks</w:t>
          </w:r>
          <w:proofErr w:type="spellEnd"/>
          <w:r w:rsidRPr="00A555DD">
            <w:rPr>
              <w:rFonts w:ascii="Times New Roman" w:hAnsi="Times New Roman"/>
              <w:color w:val="212121"/>
              <w:shd w:val="clear" w:color="auto" w:fill="FFFFFF"/>
            </w:rPr>
            <w:t xml:space="preserve"> in </w:t>
          </w:r>
          <w:proofErr w:type="spellStart"/>
          <w:r w:rsidRPr="00A555DD">
            <w:rPr>
              <w:rFonts w:ascii="Times New Roman" w:hAnsi="Times New Roman"/>
              <w:color w:val="212121"/>
              <w:shd w:val="clear" w:color="auto" w:fill="FFFFFF"/>
            </w:rPr>
            <w:t>an</w:t>
          </w:r>
          <w:proofErr w:type="spellEnd"/>
          <w:r w:rsidRPr="00A555DD">
            <w:rPr>
              <w:rFonts w:ascii="Times New Roman" w:hAnsi="Times New Roman"/>
              <w:color w:val="212121"/>
              <w:shd w:val="clear" w:color="auto" w:fill="FFFFFF"/>
            </w:rPr>
            <w:t xml:space="preserve"> acid mine-</w:t>
          </w:r>
          <w:proofErr w:type="spellStart"/>
          <w:r w:rsidRPr="00A555DD">
            <w:rPr>
              <w:rFonts w:ascii="Times New Roman" w:hAnsi="Times New Roman"/>
              <w:color w:val="212121"/>
              <w:shd w:val="clear" w:color="auto" w:fill="FFFFFF"/>
            </w:rPr>
            <w:t>affected</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site</w:t>
          </w:r>
          <w:proofErr w:type="spellEnd"/>
          <w:r w:rsidRPr="00A555DD">
            <w:rPr>
              <w:rFonts w:ascii="Times New Roman" w:hAnsi="Times New Roman"/>
              <w:color w:val="212121"/>
              <w:shd w:val="clear" w:color="auto" w:fill="FFFFFF"/>
            </w:rPr>
            <w:t xml:space="preserve"> in </w:t>
          </w:r>
          <w:proofErr w:type="spellStart"/>
          <w:r w:rsidRPr="00A555DD">
            <w:rPr>
              <w:rFonts w:ascii="Times New Roman" w:hAnsi="Times New Roman"/>
              <w:color w:val="212121"/>
              <w:shd w:val="clear" w:color="auto" w:fill="FFFFFF"/>
            </w:rPr>
            <w:t>South</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China</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i/>
              <w:iCs/>
              <w:color w:val="212121"/>
              <w:shd w:val="clear" w:color="auto" w:fill="FFFFFF"/>
            </w:rPr>
            <w:t>Environ</w:t>
          </w:r>
          <w:r w:rsidR="00504323" w:rsidRPr="00A555DD">
            <w:rPr>
              <w:rFonts w:ascii="Times New Roman" w:hAnsi="Times New Roman"/>
              <w:i/>
              <w:iCs/>
              <w:color w:val="212121"/>
              <w:shd w:val="clear" w:color="auto" w:fill="FFFFFF"/>
            </w:rPr>
            <w:t>mental</w:t>
          </w:r>
          <w:proofErr w:type="spellEnd"/>
          <w:r w:rsidRPr="00A555DD">
            <w:rPr>
              <w:rFonts w:ascii="Times New Roman" w:hAnsi="Times New Roman"/>
              <w:i/>
              <w:iCs/>
              <w:color w:val="212121"/>
              <w:shd w:val="clear" w:color="auto" w:fill="FFFFFF"/>
            </w:rPr>
            <w:t xml:space="preserve"> </w:t>
          </w:r>
          <w:proofErr w:type="spellStart"/>
          <w:r w:rsidRPr="00A555DD">
            <w:rPr>
              <w:rFonts w:ascii="Times New Roman" w:hAnsi="Times New Roman"/>
              <w:i/>
              <w:iCs/>
              <w:color w:val="212121"/>
              <w:shd w:val="clear" w:color="auto" w:fill="FFFFFF"/>
            </w:rPr>
            <w:t>Geochem</w:t>
          </w:r>
          <w:r w:rsidR="00504323" w:rsidRPr="00A555DD">
            <w:rPr>
              <w:rFonts w:ascii="Times New Roman" w:hAnsi="Times New Roman"/>
              <w:i/>
              <w:iCs/>
              <w:color w:val="212121"/>
              <w:shd w:val="clear" w:color="auto" w:fill="FFFFFF"/>
            </w:rPr>
            <w:t>emistry</w:t>
          </w:r>
          <w:proofErr w:type="spellEnd"/>
          <w:r w:rsidRPr="00A555DD">
            <w:rPr>
              <w:rFonts w:ascii="Times New Roman" w:hAnsi="Times New Roman"/>
              <w:i/>
              <w:iCs/>
              <w:color w:val="212121"/>
              <w:shd w:val="clear" w:color="auto" w:fill="FFFFFF"/>
            </w:rPr>
            <w:t xml:space="preserve"> </w:t>
          </w:r>
          <w:proofErr w:type="spellStart"/>
          <w:r w:rsidRPr="00A555DD">
            <w:rPr>
              <w:rFonts w:ascii="Times New Roman" w:hAnsi="Times New Roman"/>
              <w:i/>
              <w:iCs/>
              <w:color w:val="212121"/>
              <w:shd w:val="clear" w:color="auto" w:fill="FFFFFF"/>
            </w:rPr>
            <w:t>Health</w:t>
          </w:r>
          <w:proofErr w:type="spellEnd"/>
          <w:r w:rsidR="00504323" w:rsidRPr="00A555DD">
            <w:rPr>
              <w:rFonts w:ascii="Times New Roman" w:hAnsi="Times New Roman"/>
              <w:color w:val="212121"/>
              <w:shd w:val="clear" w:color="auto" w:fill="FFFFFF"/>
            </w:rPr>
            <w:t xml:space="preserve"> </w:t>
          </w:r>
          <w:r w:rsidRPr="00A555DD">
            <w:rPr>
              <w:rFonts w:ascii="Times New Roman" w:hAnsi="Times New Roman"/>
              <w:color w:val="212121"/>
              <w:shd w:val="clear" w:color="auto" w:fill="FFFFFF"/>
            </w:rPr>
            <w:t xml:space="preserve">43(11): 4415-4440. </w:t>
          </w:r>
        </w:p>
        <w:p w14:paraId="23313A9F"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32A2B4BD" w14:textId="39DD5CC4"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Chowdhury</w:t>
          </w:r>
          <w:proofErr w:type="spellEnd"/>
          <w:r w:rsidRPr="00A555DD">
            <w:rPr>
              <w:rFonts w:ascii="Times New Roman" w:hAnsi="Times New Roman"/>
            </w:rPr>
            <w:t xml:space="preserve"> C.R., </w:t>
          </w:r>
          <w:proofErr w:type="spellStart"/>
          <w:r w:rsidRPr="00A555DD">
            <w:rPr>
              <w:rFonts w:ascii="Times New Roman" w:hAnsi="Times New Roman"/>
            </w:rPr>
            <w:t>Khijmatgar</w:t>
          </w:r>
          <w:proofErr w:type="spellEnd"/>
          <w:r w:rsidRPr="00A555DD">
            <w:rPr>
              <w:rFonts w:ascii="Times New Roman" w:hAnsi="Times New Roman"/>
            </w:rPr>
            <w:t xml:space="preserve"> S., </w:t>
          </w:r>
          <w:proofErr w:type="spellStart"/>
          <w:r w:rsidRPr="00A555DD">
            <w:rPr>
              <w:rFonts w:ascii="Times New Roman" w:hAnsi="Times New Roman"/>
            </w:rPr>
            <w:t>Chowdhury</w:t>
          </w:r>
          <w:proofErr w:type="spellEnd"/>
          <w:r w:rsidRPr="00A555DD">
            <w:rPr>
              <w:rFonts w:ascii="Times New Roman" w:hAnsi="Times New Roman"/>
            </w:rPr>
            <w:t xml:space="preserve"> A., </w:t>
          </w:r>
          <w:proofErr w:type="spellStart"/>
          <w:r w:rsidRPr="00A555DD">
            <w:rPr>
              <w:rFonts w:ascii="Times New Roman" w:hAnsi="Times New Roman"/>
            </w:rPr>
            <w:t>Kumari</w:t>
          </w:r>
          <w:proofErr w:type="spellEnd"/>
          <w:r w:rsidRPr="00A555DD">
            <w:rPr>
              <w:rFonts w:ascii="Times New Roman" w:hAnsi="Times New Roman"/>
            </w:rPr>
            <w:t xml:space="preserve"> P. D., Lynch E. &amp; </w:t>
          </w:r>
          <w:proofErr w:type="spellStart"/>
          <w:r w:rsidRPr="00A555DD">
            <w:rPr>
              <w:rFonts w:ascii="Times New Roman" w:hAnsi="Times New Roman"/>
            </w:rPr>
            <w:t>Gootveld</w:t>
          </w:r>
          <w:proofErr w:type="spellEnd"/>
          <w:r w:rsidRPr="00A555DD">
            <w:rPr>
              <w:rFonts w:ascii="Times New Roman" w:hAnsi="Times New Roman"/>
            </w:rPr>
            <w:t xml:space="preserve"> M. 2020. </w:t>
          </w:r>
          <w:proofErr w:type="spellStart"/>
          <w:r w:rsidRPr="00A555DD">
            <w:rPr>
              <w:rFonts w:ascii="Times New Roman" w:hAnsi="Times New Roman"/>
            </w:rPr>
            <w:t>Radionuclide</w:t>
          </w:r>
          <w:proofErr w:type="spellEnd"/>
          <w:r w:rsidRPr="00A555DD">
            <w:rPr>
              <w:rFonts w:ascii="Times New Roman" w:hAnsi="Times New Roman"/>
            </w:rPr>
            <w:t xml:space="preserve"> </w:t>
          </w:r>
          <w:proofErr w:type="spellStart"/>
          <w:r w:rsidRPr="00A555DD">
            <w:rPr>
              <w:rFonts w:ascii="Times New Roman" w:hAnsi="Times New Roman"/>
            </w:rPr>
            <w:t>activity</w:t>
          </w:r>
          <w:proofErr w:type="spellEnd"/>
          <w:r w:rsidRPr="00A555DD">
            <w:rPr>
              <w:rFonts w:ascii="Times New Roman" w:hAnsi="Times New Roman"/>
            </w:rPr>
            <w:t xml:space="preserve"> </w:t>
          </w:r>
          <w:proofErr w:type="spellStart"/>
          <w:r w:rsidRPr="00A555DD">
            <w:rPr>
              <w:rFonts w:ascii="Times New Roman" w:hAnsi="Times New Roman"/>
            </w:rPr>
            <w:t>concentration</w:t>
          </w:r>
          <w:proofErr w:type="spellEnd"/>
          <w:r w:rsidRPr="00A555DD">
            <w:rPr>
              <w:rFonts w:ascii="Times New Roman" w:hAnsi="Times New Roman"/>
            </w:rPr>
            <w:t xml:space="preserve"> in </w:t>
          </w:r>
          <w:proofErr w:type="spellStart"/>
          <w:r w:rsidRPr="00A555DD">
            <w:rPr>
              <w:rFonts w:ascii="Times New Roman" w:hAnsi="Times New Roman"/>
            </w:rPr>
            <w:t>soil</w:t>
          </w:r>
          <w:proofErr w:type="spellEnd"/>
          <w:r w:rsidRPr="00A555DD">
            <w:rPr>
              <w:rFonts w:ascii="Times New Roman" w:hAnsi="Times New Roman"/>
            </w:rPr>
            <w:t xml:space="preserve">, </w:t>
          </w:r>
          <w:proofErr w:type="spellStart"/>
          <w:r w:rsidRPr="00A555DD">
            <w:rPr>
              <w:rFonts w:ascii="Times New Roman" w:hAnsi="Times New Roman"/>
            </w:rPr>
            <w:t>granites</w:t>
          </w:r>
          <w:proofErr w:type="spellEnd"/>
          <w:r w:rsidRPr="00A555DD">
            <w:rPr>
              <w:rFonts w:ascii="Times New Roman" w:hAnsi="Times New Roman"/>
            </w:rPr>
            <w:t xml:space="preserve"> and </w:t>
          </w:r>
          <w:proofErr w:type="spellStart"/>
          <w:r w:rsidRPr="00A555DD">
            <w:rPr>
              <w:rFonts w:ascii="Times New Roman" w:hAnsi="Times New Roman"/>
            </w:rPr>
            <w:t>water</w:t>
          </w:r>
          <w:proofErr w:type="spellEnd"/>
          <w:r w:rsidRPr="00A555DD">
            <w:rPr>
              <w:rFonts w:ascii="Times New Roman" w:hAnsi="Times New Roman"/>
            </w:rPr>
            <w:t xml:space="preserve"> in a </w:t>
          </w:r>
          <w:proofErr w:type="spellStart"/>
          <w:r w:rsidRPr="00A555DD">
            <w:rPr>
              <w:rFonts w:ascii="Times New Roman" w:hAnsi="Times New Roman"/>
            </w:rPr>
            <w:t>fluorosis</w:t>
          </w:r>
          <w:proofErr w:type="spellEnd"/>
          <w:r w:rsidRPr="00A555DD">
            <w:rPr>
              <w:rFonts w:ascii="Times New Roman" w:hAnsi="Times New Roman"/>
            </w:rPr>
            <w:t xml:space="preserve"> </w:t>
          </w:r>
          <w:proofErr w:type="spellStart"/>
          <w:r w:rsidRPr="00A555DD">
            <w:rPr>
              <w:rFonts w:ascii="Times New Roman" w:hAnsi="Times New Roman"/>
            </w:rPr>
            <w:t>endemic</w:t>
          </w:r>
          <w:proofErr w:type="spellEnd"/>
          <w:r w:rsidRPr="00A555DD">
            <w:rPr>
              <w:rFonts w:ascii="Times New Roman" w:hAnsi="Times New Roman"/>
            </w:rPr>
            <w:t xml:space="preserve"> area </w:t>
          </w:r>
          <w:proofErr w:type="spellStart"/>
          <w:r w:rsidRPr="00A555DD">
            <w:rPr>
              <w:rFonts w:ascii="Times New Roman" w:hAnsi="Times New Roman"/>
            </w:rPr>
            <w:t>of</w:t>
          </w:r>
          <w:proofErr w:type="spellEnd"/>
          <w:r w:rsidRPr="00A555DD">
            <w:rPr>
              <w:rFonts w:ascii="Times New Roman" w:hAnsi="Times New Roman"/>
            </w:rPr>
            <w:t xml:space="preserve"> India: An oral </w:t>
          </w:r>
          <w:proofErr w:type="spellStart"/>
          <w:r w:rsidRPr="00A555DD">
            <w:rPr>
              <w:rFonts w:ascii="Times New Roman" w:hAnsi="Times New Roman"/>
            </w:rPr>
            <w:t>health</w:t>
          </w:r>
          <w:proofErr w:type="spellEnd"/>
          <w:r w:rsidRPr="00A555DD">
            <w:rPr>
              <w:rFonts w:ascii="Times New Roman" w:hAnsi="Times New Roman"/>
            </w:rPr>
            <w:t xml:space="preserve"> </w:t>
          </w:r>
          <w:proofErr w:type="spellStart"/>
          <w:r w:rsidRPr="00A555DD">
            <w:rPr>
              <w:rFonts w:ascii="Times New Roman" w:hAnsi="Times New Roman"/>
            </w:rPr>
            <w:t>perspective</w:t>
          </w:r>
          <w:proofErr w:type="spellEnd"/>
          <w:r w:rsidRPr="00A555DD">
            <w:rPr>
              <w:rFonts w:ascii="Times New Roman" w:hAnsi="Times New Roman"/>
            </w:rPr>
            <w:t xml:space="preserve">. </w:t>
          </w:r>
          <w:proofErr w:type="spellStart"/>
          <w:r w:rsidRPr="00A555DD">
            <w:rPr>
              <w:rFonts w:ascii="Times New Roman" w:hAnsi="Times New Roman"/>
              <w:i/>
              <w:iCs/>
            </w:rPr>
            <w:t>J</w:t>
          </w:r>
          <w:r w:rsidR="004917F0" w:rsidRPr="00A555DD">
            <w:rPr>
              <w:rFonts w:ascii="Times New Roman" w:hAnsi="Times New Roman"/>
              <w:i/>
              <w:iCs/>
            </w:rPr>
            <w:t>ournal</w:t>
          </w:r>
          <w:proofErr w:type="spellEnd"/>
          <w:r w:rsidR="004917F0" w:rsidRPr="00A555DD">
            <w:rPr>
              <w:rFonts w:ascii="Times New Roman" w:hAnsi="Times New Roman"/>
              <w:i/>
              <w:iCs/>
            </w:rPr>
            <w:t xml:space="preserve"> </w:t>
          </w:r>
          <w:proofErr w:type="spellStart"/>
          <w:r w:rsidR="004917F0" w:rsidRPr="00A555DD">
            <w:rPr>
              <w:rFonts w:ascii="Times New Roman" w:hAnsi="Times New Roman"/>
              <w:i/>
              <w:iCs/>
            </w:rPr>
            <w:t>of</w:t>
          </w:r>
          <w:proofErr w:type="spellEnd"/>
          <w:r w:rsidR="004917F0" w:rsidRPr="00A555DD">
            <w:rPr>
              <w:rFonts w:ascii="Times New Roman" w:hAnsi="Times New Roman"/>
              <w:i/>
              <w:iCs/>
            </w:rPr>
            <w:t xml:space="preserve"> </w:t>
          </w:r>
          <w:r w:rsidRPr="00A555DD">
            <w:rPr>
              <w:rFonts w:ascii="Times New Roman" w:hAnsi="Times New Roman"/>
              <w:i/>
              <w:iCs/>
            </w:rPr>
            <w:t xml:space="preserve"> Oral Biol</w:t>
          </w:r>
          <w:r w:rsidR="004917F0" w:rsidRPr="00A555DD">
            <w:rPr>
              <w:rFonts w:ascii="Times New Roman" w:hAnsi="Times New Roman"/>
              <w:i/>
              <w:iCs/>
            </w:rPr>
            <w:t>ogy ad</w:t>
          </w:r>
          <w:r w:rsidRPr="00A555DD">
            <w:rPr>
              <w:rFonts w:ascii="Times New Roman" w:hAnsi="Times New Roman"/>
              <w:i/>
              <w:iCs/>
            </w:rPr>
            <w:t xml:space="preserve"> </w:t>
          </w:r>
          <w:proofErr w:type="spellStart"/>
          <w:r w:rsidRPr="00A555DD">
            <w:rPr>
              <w:rFonts w:ascii="Times New Roman" w:hAnsi="Times New Roman"/>
              <w:i/>
              <w:iCs/>
            </w:rPr>
            <w:t>Craniofac</w:t>
          </w:r>
          <w:r w:rsidR="004917F0" w:rsidRPr="00A555DD">
            <w:rPr>
              <w:rFonts w:ascii="Times New Roman" w:hAnsi="Times New Roman"/>
              <w:i/>
              <w:iCs/>
            </w:rPr>
            <w:t>ial</w:t>
          </w:r>
          <w:proofErr w:type="spellEnd"/>
          <w:r w:rsidRPr="00A555DD">
            <w:rPr>
              <w:rFonts w:ascii="Times New Roman" w:hAnsi="Times New Roman"/>
              <w:i/>
              <w:iCs/>
            </w:rPr>
            <w:t xml:space="preserve"> </w:t>
          </w:r>
          <w:proofErr w:type="spellStart"/>
          <w:r w:rsidRPr="00A555DD">
            <w:rPr>
              <w:rFonts w:ascii="Times New Roman" w:hAnsi="Times New Roman"/>
              <w:i/>
              <w:iCs/>
            </w:rPr>
            <w:t>Res</w:t>
          </w:r>
          <w:r w:rsidR="004917F0" w:rsidRPr="00A555DD">
            <w:rPr>
              <w:rFonts w:ascii="Times New Roman" w:hAnsi="Times New Roman"/>
              <w:i/>
              <w:iCs/>
            </w:rPr>
            <w:t>earch</w:t>
          </w:r>
          <w:proofErr w:type="spellEnd"/>
          <w:r w:rsidRPr="00A555DD">
            <w:rPr>
              <w:rFonts w:ascii="Times New Roman" w:hAnsi="Times New Roman"/>
            </w:rPr>
            <w:t xml:space="preserve"> 10(3): 259-262. </w:t>
          </w:r>
        </w:p>
        <w:p w14:paraId="26FC7B5F"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3EBFDC35" w14:textId="70A40B6E"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Janda J. 1997. </w:t>
          </w:r>
          <w:proofErr w:type="spellStart"/>
          <w:r w:rsidRPr="00A555DD">
            <w:rPr>
              <w:rFonts w:ascii="Times New Roman" w:hAnsi="Times New Roman"/>
            </w:rPr>
            <w:t>Fishing</w:t>
          </w:r>
          <w:proofErr w:type="spellEnd"/>
          <w:r w:rsidRPr="00A555DD">
            <w:rPr>
              <w:rFonts w:ascii="Times New Roman" w:hAnsi="Times New Roman"/>
            </w:rPr>
            <w:t xml:space="preserve"> </w:t>
          </w:r>
          <w:proofErr w:type="spellStart"/>
          <w:r w:rsidRPr="00A555DD">
            <w:rPr>
              <w:rFonts w:ascii="Times New Roman" w:hAnsi="Times New Roman"/>
            </w:rPr>
            <w:t>for</w:t>
          </w:r>
          <w:proofErr w:type="spellEnd"/>
          <w:r w:rsidRPr="00A555DD">
            <w:rPr>
              <w:rFonts w:ascii="Times New Roman" w:hAnsi="Times New Roman"/>
            </w:rPr>
            <w:t xml:space="preserve"> a </w:t>
          </w:r>
          <w:proofErr w:type="spellStart"/>
          <w:r w:rsidRPr="00A555DD">
            <w:rPr>
              <w:rFonts w:ascii="Times New Roman" w:hAnsi="Times New Roman"/>
            </w:rPr>
            <w:t>living</w:t>
          </w:r>
          <w:proofErr w:type="spellEnd"/>
          <w:r w:rsidRPr="00A555DD">
            <w:rPr>
              <w:rFonts w:ascii="Times New Roman" w:hAnsi="Times New Roman"/>
            </w:rPr>
            <w:t xml:space="preserve"> –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Ecology</w:t>
          </w:r>
          <w:proofErr w:type="spellEnd"/>
          <w:r w:rsidRPr="00A555DD">
            <w:rPr>
              <w:rFonts w:ascii="Times New Roman" w:hAnsi="Times New Roman"/>
            </w:rPr>
            <w:t xml:space="preserve"> and </w:t>
          </w:r>
          <w:proofErr w:type="spellStart"/>
          <w:r w:rsidRPr="00A555DD">
            <w:rPr>
              <w:rFonts w:ascii="Times New Roman" w:hAnsi="Times New Roman"/>
            </w:rPr>
            <w:t>economies</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fishponds</w:t>
          </w:r>
          <w:proofErr w:type="spellEnd"/>
          <w:r w:rsidRPr="00A555DD">
            <w:rPr>
              <w:rFonts w:ascii="Times New Roman" w:hAnsi="Times New Roman"/>
            </w:rPr>
            <w:t xml:space="preserve"> in </w:t>
          </w:r>
          <w:proofErr w:type="spellStart"/>
          <w:r w:rsidRPr="00A555DD">
            <w:rPr>
              <w:rFonts w:ascii="Times New Roman" w:hAnsi="Times New Roman"/>
            </w:rPr>
            <w:t>central</w:t>
          </w:r>
          <w:proofErr w:type="spellEnd"/>
          <w:r w:rsidRPr="00A555DD">
            <w:rPr>
              <w:rFonts w:ascii="Times New Roman" w:hAnsi="Times New Roman"/>
            </w:rPr>
            <w:t xml:space="preserve"> </w:t>
          </w:r>
          <w:proofErr w:type="spellStart"/>
          <w:r w:rsidRPr="00A555DD">
            <w:rPr>
              <w:rFonts w:ascii="Times New Roman" w:hAnsi="Times New Roman"/>
            </w:rPr>
            <w:t>Europe</w:t>
          </w:r>
          <w:proofErr w:type="spellEnd"/>
          <w:r w:rsidRPr="00A555DD">
            <w:rPr>
              <w:rFonts w:ascii="Times New Roman" w:hAnsi="Times New Roman"/>
            </w:rPr>
            <w:t xml:space="preserve">. </w:t>
          </w:r>
          <w:proofErr w:type="spellStart"/>
          <w:r w:rsidRPr="00A555DD">
            <w:rPr>
              <w:rFonts w:ascii="Times New Roman" w:hAnsi="Times New Roman"/>
              <w:i/>
              <w:iCs/>
            </w:rPr>
            <w:t>Environmental</w:t>
          </w:r>
          <w:proofErr w:type="spellEnd"/>
          <w:r w:rsidRPr="00A555DD">
            <w:rPr>
              <w:rFonts w:ascii="Times New Roman" w:hAnsi="Times New Roman"/>
              <w:i/>
              <w:iCs/>
            </w:rPr>
            <w:t xml:space="preserve"> </w:t>
          </w:r>
          <w:proofErr w:type="spellStart"/>
          <w:r w:rsidRPr="00A555DD">
            <w:rPr>
              <w:rFonts w:ascii="Times New Roman" w:hAnsi="Times New Roman"/>
              <w:i/>
              <w:iCs/>
            </w:rPr>
            <w:t>Research</w:t>
          </w:r>
          <w:proofErr w:type="spellEnd"/>
          <w:r w:rsidRPr="00A555DD">
            <w:rPr>
              <w:rFonts w:ascii="Times New Roman" w:hAnsi="Times New Roman"/>
              <w:i/>
              <w:iCs/>
            </w:rPr>
            <w:t xml:space="preserve"> </w:t>
          </w:r>
          <w:proofErr w:type="spellStart"/>
          <w:r w:rsidRPr="00A555DD">
            <w:rPr>
              <w:rFonts w:ascii="Times New Roman" w:hAnsi="Times New Roman"/>
              <w:i/>
              <w:iCs/>
            </w:rPr>
            <w:t>Serie</w:t>
          </w:r>
          <w:proofErr w:type="spellEnd"/>
          <w:r w:rsidRPr="00A555DD">
            <w:rPr>
              <w:rFonts w:ascii="Times New Roman" w:hAnsi="Times New Roman"/>
              <w:i/>
              <w:iCs/>
            </w:rPr>
            <w:t xml:space="preserve"> </w:t>
          </w:r>
          <w:r w:rsidRPr="00A555DD">
            <w:rPr>
              <w:rFonts w:ascii="Times New Roman" w:hAnsi="Times New Roman"/>
            </w:rPr>
            <w:t>(11</w:t>
          </w:r>
          <w:r w:rsidRPr="00A555DD">
            <w:rPr>
              <w:rFonts w:ascii="Times New Roman" w:hAnsi="Times New Roman"/>
              <w:i/>
              <w:iCs/>
            </w:rPr>
            <w:t>)</w:t>
          </w:r>
          <w:r w:rsidRPr="00A555DD">
            <w:rPr>
              <w:rFonts w:ascii="Times New Roman" w:hAnsi="Times New Roman"/>
            </w:rPr>
            <w:t>:184.</w:t>
          </w:r>
        </w:p>
        <w:p w14:paraId="616FB4EB" w14:textId="7142409D"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lastRenderedPageBreak/>
            <w:t xml:space="preserve">Juračka D. 2012. Vyhodnocení rekonstrukce a údržby nádrží v zemědělské krajině jako součást projektu komplexní pozemkové úpravy. [online]. </w:t>
          </w:r>
          <w:r w:rsidR="000F2EEE" w:rsidRPr="00A555DD">
            <w:rPr>
              <w:rFonts w:ascii="Times New Roman" w:hAnsi="Times New Roman"/>
            </w:rPr>
            <w:t xml:space="preserve">Bakalářská práce. </w:t>
          </w:r>
          <w:r w:rsidR="00D46341" w:rsidRPr="00A555DD">
            <w:rPr>
              <w:rFonts w:ascii="Times New Roman" w:hAnsi="Times New Roman"/>
              <w:shd w:val="clear" w:color="auto" w:fill="FFFFFF"/>
            </w:rPr>
            <w:t xml:space="preserve">[cit. 2022-05-13]. </w:t>
          </w:r>
          <w:r w:rsidRPr="00A555DD">
            <w:rPr>
              <w:rFonts w:ascii="Times New Roman" w:hAnsi="Times New Roman"/>
            </w:rPr>
            <w:t xml:space="preserve">České Budějovice: Jihočeská univerzita v Českých Budějovicích, Zemědělská fakulta. </w:t>
          </w:r>
        </w:p>
        <w:p w14:paraId="157C8925" w14:textId="77777777" w:rsidR="00E73317" w:rsidRPr="00A555DD" w:rsidRDefault="00E73317" w:rsidP="00E73317">
          <w:pPr>
            <w:pStyle w:val="ZPLiteratura"/>
            <w:numPr>
              <w:ilvl w:val="0"/>
              <w:numId w:val="0"/>
            </w:numPr>
            <w:spacing w:line="360" w:lineRule="auto"/>
            <w:jc w:val="both"/>
            <w:rPr>
              <w:rFonts w:ascii="Times New Roman" w:hAnsi="Times New Roman"/>
              <w:color w:val="000000" w:themeColor="text1"/>
            </w:rPr>
          </w:pPr>
        </w:p>
        <w:p w14:paraId="65A607E3" w14:textId="2D1DE8F3" w:rsidR="00E73317" w:rsidRPr="00A555DD" w:rsidRDefault="00E73317" w:rsidP="00E73317">
          <w:pPr>
            <w:pStyle w:val="ZPLiteratura"/>
            <w:numPr>
              <w:ilvl w:val="0"/>
              <w:numId w:val="0"/>
            </w:numPr>
            <w:spacing w:line="360" w:lineRule="auto"/>
            <w:jc w:val="both"/>
            <w:rPr>
              <w:rFonts w:ascii="Times New Roman" w:hAnsi="Times New Roman"/>
              <w:color w:val="000000" w:themeColor="text1"/>
              <w:shd w:val="clear" w:color="auto" w:fill="F9F9F9"/>
            </w:rPr>
          </w:pPr>
          <w:r w:rsidRPr="00A555DD">
            <w:rPr>
              <w:rFonts w:ascii="Times New Roman" w:hAnsi="Times New Roman"/>
              <w:color w:val="000000" w:themeColor="text1"/>
              <w:shd w:val="clear" w:color="auto" w:fill="F9F9F9"/>
            </w:rPr>
            <w:t xml:space="preserve">Just T., Moravec P. &amp; Stodola J. 2020. Doporučení k projektům malých vodních nádrží. </w:t>
          </w:r>
          <w:r w:rsidRPr="00A555DD">
            <w:rPr>
              <w:rFonts w:ascii="Times New Roman" w:hAnsi="Times New Roman"/>
              <w:color w:val="000000" w:themeColor="text1"/>
              <w:shd w:val="clear" w:color="auto" w:fill="FFFFFF"/>
            </w:rPr>
            <w:t xml:space="preserve">AOPK ČR, regionální pracoviště Střední Čechy. </w:t>
          </w:r>
        </w:p>
        <w:p w14:paraId="2D897931" w14:textId="77777777" w:rsidR="00E73317" w:rsidRPr="00A555DD" w:rsidRDefault="00E73317" w:rsidP="00E73317">
          <w:pPr>
            <w:pStyle w:val="ZPLiteratura"/>
            <w:numPr>
              <w:ilvl w:val="0"/>
              <w:numId w:val="0"/>
            </w:numPr>
            <w:spacing w:line="360" w:lineRule="auto"/>
            <w:jc w:val="both"/>
            <w:rPr>
              <w:rFonts w:ascii="Times New Roman" w:hAnsi="Times New Roman"/>
              <w:color w:val="000000"/>
              <w:shd w:val="clear" w:color="auto" w:fill="F9F9F9"/>
            </w:rPr>
          </w:pPr>
        </w:p>
        <w:p w14:paraId="0DFB0B98" w14:textId="5DFC6C84"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Kalina T. 1994: Systém a vývoj sinic a řas. První vydání. Praha: Karolinum. </w:t>
          </w:r>
          <w:r w:rsidR="00941D65" w:rsidRPr="00A555DD">
            <w:rPr>
              <w:rFonts w:ascii="Times New Roman" w:hAnsi="Times New Roman"/>
            </w:rPr>
            <w:t>165 s.</w:t>
          </w:r>
        </w:p>
        <w:p w14:paraId="72F881EF"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429DA51C" w14:textId="6447454B"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Kalina T. &amp; Váňa J. 2005. Sinice, řasy, houby, mechorosty a podobné organismy v současné biologii. První vydání. Praha: Karolinum. </w:t>
          </w:r>
          <w:r w:rsidR="00941D65" w:rsidRPr="00A555DD">
            <w:rPr>
              <w:rFonts w:ascii="Times New Roman" w:hAnsi="Times New Roman"/>
            </w:rPr>
            <w:t xml:space="preserve">608 s. </w:t>
          </w:r>
        </w:p>
        <w:p w14:paraId="34D4039B"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449B2262" w14:textId="48640A29"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Kaštovský J. &amp; Juráň J. 2016. Evoluce sinic a řas v moderním pojetí. In: </w:t>
          </w:r>
          <w:r w:rsidRPr="00A555DD">
            <w:rPr>
              <w:rFonts w:ascii="Times New Roman" w:hAnsi="Times New Roman"/>
              <w:i/>
              <w:iCs/>
            </w:rPr>
            <w:t xml:space="preserve">Živa </w:t>
          </w:r>
          <w:r w:rsidRPr="00A555DD">
            <w:rPr>
              <w:rFonts w:ascii="Times New Roman" w:hAnsi="Times New Roman"/>
            </w:rPr>
            <w:t xml:space="preserve">(6). Nakladatelství Academia. </w:t>
          </w:r>
        </w:p>
        <w:p w14:paraId="0E82D19C"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4BB01680" w14:textId="259ACC78"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Kaštovský J., Hauer T., </w:t>
          </w:r>
          <w:proofErr w:type="spellStart"/>
          <w:r w:rsidRPr="00A555DD">
            <w:rPr>
              <w:rFonts w:ascii="Times New Roman" w:hAnsi="Times New Roman"/>
            </w:rPr>
            <w:t>Geriš</w:t>
          </w:r>
          <w:proofErr w:type="spellEnd"/>
          <w:r w:rsidRPr="00A555DD">
            <w:rPr>
              <w:rFonts w:ascii="Times New Roman" w:hAnsi="Times New Roman"/>
            </w:rPr>
            <w:t xml:space="preserve"> R., et al. 2018a. Atlas sinic a řas České republiky 1. České Budějovice: </w:t>
          </w:r>
          <w:proofErr w:type="spellStart"/>
          <w:r w:rsidRPr="00A555DD">
            <w:rPr>
              <w:rFonts w:ascii="Times New Roman" w:hAnsi="Times New Roman"/>
            </w:rPr>
            <w:t>Powerprint</w:t>
          </w:r>
          <w:proofErr w:type="spellEnd"/>
          <w:r w:rsidRPr="00A555DD">
            <w:rPr>
              <w:rFonts w:ascii="Times New Roman" w:hAnsi="Times New Roman"/>
            </w:rPr>
            <w:t xml:space="preserve">. </w:t>
          </w:r>
          <w:r w:rsidR="00941D65" w:rsidRPr="00A555DD">
            <w:rPr>
              <w:rFonts w:ascii="Times New Roman" w:hAnsi="Times New Roman"/>
            </w:rPr>
            <w:t xml:space="preserve">384 s. </w:t>
          </w:r>
        </w:p>
        <w:p w14:paraId="3D5C1B9F" w14:textId="1A8D13B8" w:rsidR="00E73317" w:rsidRPr="00A555DD" w:rsidRDefault="00E73317" w:rsidP="00E73317">
          <w:pPr>
            <w:pStyle w:val="ZPLiteratura"/>
            <w:numPr>
              <w:ilvl w:val="0"/>
              <w:numId w:val="0"/>
            </w:numPr>
            <w:spacing w:line="360" w:lineRule="auto"/>
            <w:jc w:val="both"/>
            <w:rPr>
              <w:rFonts w:ascii="Times New Roman" w:hAnsi="Times New Roman"/>
            </w:rPr>
          </w:pPr>
        </w:p>
        <w:p w14:paraId="119C648D" w14:textId="50A45246"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Kaštovský J., Hauer T., </w:t>
          </w:r>
          <w:proofErr w:type="spellStart"/>
          <w:r w:rsidRPr="00A555DD">
            <w:rPr>
              <w:rFonts w:ascii="Times New Roman" w:hAnsi="Times New Roman"/>
            </w:rPr>
            <w:t>Geriš</w:t>
          </w:r>
          <w:proofErr w:type="spellEnd"/>
          <w:r w:rsidRPr="00A555DD">
            <w:rPr>
              <w:rFonts w:ascii="Times New Roman" w:hAnsi="Times New Roman"/>
            </w:rPr>
            <w:t xml:space="preserve"> R., et al. 2018b.  Atlas sinic a řas České republiky. 2, Skrytěnky, obrněnky, krásnoočka, </w:t>
          </w:r>
          <w:proofErr w:type="spellStart"/>
          <w:r w:rsidRPr="00A555DD">
            <w:rPr>
              <w:rFonts w:ascii="Times New Roman" w:hAnsi="Times New Roman"/>
            </w:rPr>
            <w:t>glaukofyty</w:t>
          </w:r>
          <w:proofErr w:type="spellEnd"/>
          <w:r w:rsidRPr="00A555DD">
            <w:rPr>
              <w:rFonts w:ascii="Times New Roman" w:hAnsi="Times New Roman"/>
            </w:rPr>
            <w:t xml:space="preserve">, ruduchy, krásivky, parožnatky, zelené řasy </w:t>
          </w:r>
          <w:proofErr w:type="spellStart"/>
          <w:r w:rsidRPr="00A555DD">
            <w:rPr>
              <w:rFonts w:ascii="Times New Roman" w:hAnsi="Times New Roman"/>
            </w:rPr>
            <w:t>sensu</w:t>
          </w:r>
          <w:proofErr w:type="spellEnd"/>
          <w:r w:rsidRPr="00A555DD">
            <w:rPr>
              <w:rFonts w:ascii="Times New Roman" w:hAnsi="Times New Roman"/>
            </w:rPr>
            <w:t xml:space="preserve"> lato. České Budějovice: </w:t>
          </w:r>
          <w:proofErr w:type="spellStart"/>
          <w:r w:rsidRPr="00A555DD">
            <w:rPr>
              <w:rFonts w:ascii="Times New Roman" w:hAnsi="Times New Roman"/>
            </w:rPr>
            <w:t>Powerprint</w:t>
          </w:r>
          <w:proofErr w:type="spellEnd"/>
          <w:r w:rsidRPr="00A555DD">
            <w:rPr>
              <w:rFonts w:ascii="Times New Roman" w:hAnsi="Times New Roman"/>
            </w:rPr>
            <w:t xml:space="preserve">. </w:t>
          </w:r>
          <w:r w:rsidR="00941D65" w:rsidRPr="00A555DD">
            <w:rPr>
              <w:rFonts w:ascii="Times New Roman" w:hAnsi="Times New Roman"/>
            </w:rPr>
            <w:t xml:space="preserve">480 s. </w:t>
          </w:r>
        </w:p>
        <w:p w14:paraId="37CA3B22" w14:textId="7B4BD9F7" w:rsidR="00E73317" w:rsidRPr="00A555DD" w:rsidRDefault="00E73317" w:rsidP="00E73317">
          <w:pPr>
            <w:pStyle w:val="ZPLiteratura"/>
            <w:numPr>
              <w:ilvl w:val="0"/>
              <w:numId w:val="0"/>
            </w:numPr>
            <w:spacing w:line="360" w:lineRule="auto"/>
            <w:jc w:val="both"/>
            <w:rPr>
              <w:rFonts w:ascii="Times New Roman" w:hAnsi="Times New Roman"/>
            </w:rPr>
          </w:pPr>
        </w:p>
        <w:p w14:paraId="3E30B9AF" w14:textId="64AE200D" w:rsidR="000C7174" w:rsidRPr="00A555DD" w:rsidRDefault="000C7174" w:rsidP="000C7174">
          <w:pPr>
            <w:pStyle w:val="ZPLiteratura"/>
            <w:numPr>
              <w:ilvl w:val="0"/>
              <w:numId w:val="0"/>
            </w:numPr>
            <w:spacing w:line="360" w:lineRule="auto"/>
            <w:rPr>
              <w:rFonts w:ascii="Times New Roman" w:hAnsi="Times New Roman"/>
            </w:rPr>
          </w:pPr>
          <w:proofErr w:type="spellStart"/>
          <w:r w:rsidRPr="00A555DD">
            <w:rPr>
              <w:rFonts w:ascii="Times New Roman" w:hAnsi="Times New Roman"/>
            </w:rPr>
            <w:t>Kauff</w:t>
          </w:r>
          <w:proofErr w:type="spellEnd"/>
          <w:r w:rsidRPr="00A555DD">
            <w:rPr>
              <w:rFonts w:ascii="Times New Roman" w:hAnsi="Times New Roman"/>
            </w:rPr>
            <w:t xml:space="preserve">, F. &amp; </w:t>
          </w:r>
          <w:proofErr w:type="spellStart"/>
          <w:r w:rsidRPr="00A555DD">
            <w:rPr>
              <w:rFonts w:ascii="Times New Roman" w:hAnsi="Times New Roman"/>
            </w:rPr>
            <w:t>Büdel</w:t>
          </w:r>
          <w:proofErr w:type="spellEnd"/>
          <w:r w:rsidRPr="00A555DD">
            <w:rPr>
              <w:rFonts w:ascii="Times New Roman" w:hAnsi="Times New Roman"/>
            </w:rPr>
            <w:t xml:space="preserve">, B. 2010. </w:t>
          </w:r>
          <w:proofErr w:type="spellStart"/>
          <w:r w:rsidRPr="00A555DD">
            <w:rPr>
              <w:rFonts w:ascii="Times New Roman" w:hAnsi="Times New Roman"/>
            </w:rPr>
            <w:t>Phylogeny</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Cyanobacteria: An </w:t>
          </w:r>
          <w:proofErr w:type="spellStart"/>
          <w:r w:rsidRPr="00A555DD">
            <w:rPr>
              <w:rFonts w:ascii="Times New Roman" w:hAnsi="Times New Roman"/>
            </w:rPr>
            <w:t>Overview</w:t>
          </w:r>
          <w:proofErr w:type="spellEnd"/>
          <w:r w:rsidRPr="00A555DD">
            <w:rPr>
              <w:rFonts w:ascii="Times New Roman" w:hAnsi="Times New Roman"/>
            </w:rPr>
            <w:t xml:space="preserve">. </w:t>
          </w:r>
          <w:proofErr w:type="spellStart"/>
          <w:r w:rsidRPr="00A555DD">
            <w:rPr>
              <w:rFonts w:ascii="Times New Roman" w:hAnsi="Times New Roman"/>
              <w:i/>
              <w:iCs/>
            </w:rPr>
            <w:t>Progress</w:t>
          </w:r>
          <w:proofErr w:type="spellEnd"/>
          <w:r w:rsidRPr="00A555DD">
            <w:rPr>
              <w:rFonts w:ascii="Times New Roman" w:hAnsi="Times New Roman"/>
              <w:i/>
              <w:iCs/>
            </w:rPr>
            <w:t xml:space="preserve"> in Botany 72</w:t>
          </w:r>
          <w:r w:rsidRPr="00A555DD">
            <w:rPr>
              <w:rFonts w:ascii="Times New Roman" w:hAnsi="Times New Roman"/>
            </w:rPr>
            <w:t xml:space="preserve">. (72). </w:t>
          </w:r>
        </w:p>
        <w:p w14:paraId="27F5DBDB" w14:textId="77777777" w:rsidR="000C7174" w:rsidRPr="00A555DD" w:rsidRDefault="000C7174" w:rsidP="00E73317">
          <w:pPr>
            <w:pStyle w:val="ZPLiteratura"/>
            <w:numPr>
              <w:ilvl w:val="0"/>
              <w:numId w:val="0"/>
            </w:numPr>
            <w:spacing w:line="360" w:lineRule="auto"/>
            <w:jc w:val="both"/>
            <w:rPr>
              <w:rFonts w:ascii="Times New Roman" w:hAnsi="Times New Roman"/>
            </w:rPr>
          </w:pPr>
        </w:p>
        <w:p w14:paraId="3974F0AC" w14:textId="13B0CC24" w:rsidR="009F450C" w:rsidRPr="00A555DD" w:rsidRDefault="009F450C"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Kennish</w:t>
          </w:r>
          <w:proofErr w:type="spellEnd"/>
          <w:r w:rsidRPr="00A555DD">
            <w:rPr>
              <w:rFonts w:ascii="Times New Roman" w:hAnsi="Times New Roman"/>
            </w:rPr>
            <w:t xml:space="preserve"> M. J. 2022. Management </w:t>
          </w:r>
          <w:proofErr w:type="spellStart"/>
          <w:r w:rsidRPr="00A555DD">
            <w:rPr>
              <w:rFonts w:ascii="Times New Roman" w:hAnsi="Times New Roman"/>
            </w:rPr>
            <w:t>Strategies</w:t>
          </w:r>
          <w:proofErr w:type="spellEnd"/>
          <w:r w:rsidRPr="00A555DD">
            <w:rPr>
              <w:rFonts w:ascii="Times New Roman" w:hAnsi="Times New Roman"/>
            </w:rPr>
            <w:t xml:space="preserve"> to </w:t>
          </w:r>
          <w:proofErr w:type="spellStart"/>
          <w:r w:rsidRPr="00A555DD">
            <w:rPr>
              <w:rFonts w:ascii="Times New Roman" w:hAnsi="Times New Roman"/>
            </w:rPr>
            <w:t>Mitigate</w:t>
          </w:r>
          <w:proofErr w:type="spellEnd"/>
          <w:r w:rsidRPr="00A555DD">
            <w:rPr>
              <w:rFonts w:ascii="Times New Roman" w:hAnsi="Times New Roman"/>
            </w:rPr>
            <w:t xml:space="preserve"> </w:t>
          </w:r>
          <w:proofErr w:type="spellStart"/>
          <w:r w:rsidRPr="00A555DD">
            <w:rPr>
              <w:rFonts w:ascii="Times New Roman" w:hAnsi="Times New Roman"/>
            </w:rPr>
            <w:t>Anthropogenic</w:t>
          </w:r>
          <w:proofErr w:type="spellEnd"/>
          <w:r w:rsidRPr="00A555DD">
            <w:rPr>
              <w:rFonts w:ascii="Times New Roman" w:hAnsi="Times New Roman"/>
            </w:rPr>
            <w:t xml:space="preserve"> </w:t>
          </w:r>
          <w:proofErr w:type="spellStart"/>
          <w:r w:rsidRPr="00A555DD">
            <w:rPr>
              <w:rFonts w:ascii="Times New Roman" w:hAnsi="Times New Roman"/>
            </w:rPr>
            <w:t>Impacts</w:t>
          </w:r>
          <w:proofErr w:type="spellEnd"/>
          <w:r w:rsidRPr="00A555DD">
            <w:rPr>
              <w:rFonts w:ascii="Times New Roman" w:hAnsi="Times New Roman"/>
            </w:rPr>
            <w:t xml:space="preserve"> in </w:t>
          </w:r>
          <w:proofErr w:type="spellStart"/>
          <w:r w:rsidRPr="00A555DD">
            <w:rPr>
              <w:rFonts w:ascii="Times New Roman" w:hAnsi="Times New Roman"/>
            </w:rPr>
            <w:t>Estuarine</w:t>
          </w:r>
          <w:proofErr w:type="spellEnd"/>
          <w:r w:rsidRPr="00A555DD">
            <w:rPr>
              <w:rFonts w:ascii="Times New Roman" w:hAnsi="Times New Roman"/>
            </w:rPr>
            <w:t xml:space="preserve"> and </w:t>
          </w:r>
          <w:proofErr w:type="spellStart"/>
          <w:r w:rsidRPr="00A555DD">
            <w:rPr>
              <w:rFonts w:ascii="Times New Roman" w:hAnsi="Times New Roman"/>
            </w:rPr>
            <w:t>Coastal</w:t>
          </w:r>
          <w:proofErr w:type="spellEnd"/>
          <w:r w:rsidRPr="00A555DD">
            <w:rPr>
              <w:rFonts w:ascii="Times New Roman" w:hAnsi="Times New Roman"/>
            </w:rPr>
            <w:t xml:space="preserve"> Marine </w:t>
          </w:r>
          <w:proofErr w:type="spellStart"/>
          <w:r w:rsidRPr="00A555DD">
            <w:rPr>
              <w:rFonts w:ascii="Times New Roman" w:hAnsi="Times New Roman"/>
            </w:rPr>
            <w:t>Environments</w:t>
          </w:r>
          <w:proofErr w:type="spellEnd"/>
          <w:r w:rsidRPr="00A555DD">
            <w:rPr>
              <w:rFonts w:ascii="Times New Roman" w:hAnsi="Times New Roman"/>
            </w:rPr>
            <w:t xml:space="preserve">: A </w:t>
          </w:r>
          <w:proofErr w:type="spellStart"/>
          <w:r w:rsidRPr="00A555DD">
            <w:rPr>
              <w:rFonts w:ascii="Times New Roman" w:hAnsi="Times New Roman"/>
            </w:rPr>
            <w:t>Review</w:t>
          </w:r>
          <w:proofErr w:type="spellEnd"/>
          <w:r w:rsidRPr="00A555DD">
            <w:rPr>
              <w:rFonts w:ascii="Times New Roman" w:hAnsi="Times New Roman"/>
            </w:rPr>
            <w:t xml:space="preserve">. </w:t>
          </w:r>
          <w:r w:rsidRPr="00A555DD">
            <w:rPr>
              <w:rFonts w:ascii="Times New Roman" w:hAnsi="Times New Roman"/>
              <w:i/>
              <w:iCs/>
            </w:rPr>
            <w:t xml:space="preserve">Open </w:t>
          </w:r>
          <w:proofErr w:type="spellStart"/>
          <w:r w:rsidRPr="00A555DD">
            <w:rPr>
              <w:rFonts w:ascii="Times New Roman" w:hAnsi="Times New Roman"/>
              <w:i/>
              <w:iCs/>
            </w:rPr>
            <w:t>Journal</w:t>
          </w:r>
          <w:proofErr w:type="spellEnd"/>
          <w:r w:rsidRPr="00A555DD">
            <w:rPr>
              <w:rFonts w:ascii="Times New Roman" w:hAnsi="Times New Roman"/>
              <w:i/>
              <w:iCs/>
            </w:rPr>
            <w:t xml:space="preserve"> </w:t>
          </w:r>
          <w:proofErr w:type="spellStart"/>
          <w:r w:rsidRPr="00A555DD">
            <w:rPr>
              <w:rFonts w:ascii="Times New Roman" w:hAnsi="Times New Roman"/>
              <w:i/>
              <w:iCs/>
            </w:rPr>
            <w:t>of</w:t>
          </w:r>
          <w:proofErr w:type="spellEnd"/>
          <w:r w:rsidRPr="00A555DD">
            <w:rPr>
              <w:rFonts w:ascii="Times New Roman" w:hAnsi="Times New Roman"/>
              <w:i/>
              <w:iCs/>
            </w:rPr>
            <w:t xml:space="preserve"> </w:t>
          </w:r>
          <w:proofErr w:type="spellStart"/>
          <w:r w:rsidRPr="00A555DD">
            <w:rPr>
              <w:rFonts w:ascii="Times New Roman" w:hAnsi="Times New Roman"/>
              <w:i/>
              <w:iCs/>
            </w:rPr>
            <w:t>Ecology</w:t>
          </w:r>
          <w:proofErr w:type="spellEnd"/>
          <w:r w:rsidRPr="00A555DD">
            <w:rPr>
              <w:rFonts w:ascii="Times New Roman" w:hAnsi="Times New Roman"/>
            </w:rPr>
            <w:t xml:space="preserve"> 12(10): 667-688. </w:t>
          </w:r>
        </w:p>
        <w:p w14:paraId="517CF7FB" w14:textId="77777777" w:rsidR="0092341F" w:rsidRPr="00A555DD" w:rsidRDefault="0092341F" w:rsidP="00E73317">
          <w:pPr>
            <w:pStyle w:val="ZPLiteratura"/>
            <w:numPr>
              <w:ilvl w:val="0"/>
              <w:numId w:val="0"/>
            </w:numPr>
            <w:spacing w:line="360" w:lineRule="auto"/>
            <w:jc w:val="both"/>
            <w:rPr>
              <w:rFonts w:ascii="Times New Roman" w:hAnsi="Times New Roman"/>
            </w:rPr>
          </w:pPr>
        </w:p>
        <w:p w14:paraId="644B4CE2" w14:textId="4F5AF185" w:rsidR="00E73317" w:rsidRPr="00A555DD" w:rsidRDefault="00E73317" w:rsidP="00E73317">
          <w:pPr>
            <w:pStyle w:val="ZPLiteratura"/>
            <w:numPr>
              <w:ilvl w:val="0"/>
              <w:numId w:val="0"/>
            </w:numPr>
            <w:spacing w:line="360" w:lineRule="auto"/>
            <w:jc w:val="both"/>
            <w:rPr>
              <w:rFonts w:ascii="Times New Roman" w:hAnsi="Times New Roman"/>
              <w:color w:val="333333"/>
              <w:shd w:val="clear" w:color="auto" w:fill="FCFCFC"/>
            </w:rPr>
          </w:pPr>
          <w:proofErr w:type="spellStart"/>
          <w:r w:rsidRPr="00A555DD">
            <w:rPr>
              <w:rFonts w:ascii="Times New Roman" w:hAnsi="Times New Roman"/>
              <w:color w:val="333333"/>
              <w:shd w:val="clear" w:color="auto" w:fill="FCFCFC"/>
            </w:rPr>
            <w:lastRenderedPageBreak/>
            <w:t>Khan</w:t>
          </w:r>
          <w:proofErr w:type="spellEnd"/>
          <w:r w:rsidRPr="00A555DD">
            <w:rPr>
              <w:rFonts w:ascii="Times New Roman" w:hAnsi="Times New Roman"/>
              <w:color w:val="333333"/>
              <w:shd w:val="clear" w:color="auto" w:fill="FCFCFC"/>
            </w:rPr>
            <w:t xml:space="preserve"> F.A. &amp; </w:t>
          </w:r>
          <w:proofErr w:type="spellStart"/>
          <w:r w:rsidRPr="00A555DD">
            <w:rPr>
              <w:rFonts w:ascii="Times New Roman" w:hAnsi="Times New Roman"/>
              <w:color w:val="333333"/>
              <w:shd w:val="clear" w:color="auto" w:fill="FCFCFC"/>
            </w:rPr>
            <w:t>Ansari</w:t>
          </w:r>
          <w:proofErr w:type="spellEnd"/>
          <w:r w:rsidRPr="00A555DD">
            <w:rPr>
              <w:rFonts w:ascii="Times New Roman" w:hAnsi="Times New Roman"/>
              <w:color w:val="333333"/>
              <w:shd w:val="clear" w:color="auto" w:fill="FCFCFC"/>
            </w:rPr>
            <w:t xml:space="preserve">, A.A. 2005. </w:t>
          </w:r>
          <w:proofErr w:type="spellStart"/>
          <w:r w:rsidRPr="00A555DD">
            <w:rPr>
              <w:rFonts w:ascii="Times New Roman" w:hAnsi="Times New Roman"/>
              <w:color w:val="333333"/>
              <w:shd w:val="clear" w:color="auto" w:fill="FCFCFC"/>
            </w:rPr>
            <w:t>Eutrophication</w:t>
          </w:r>
          <w:proofErr w:type="spellEnd"/>
          <w:r w:rsidRPr="00A555DD">
            <w:rPr>
              <w:rFonts w:ascii="Times New Roman" w:hAnsi="Times New Roman"/>
              <w:color w:val="333333"/>
              <w:shd w:val="clear" w:color="auto" w:fill="FCFCFC"/>
            </w:rPr>
            <w:t xml:space="preserve">: An </w:t>
          </w:r>
          <w:proofErr w:type="spellStart"/>
          <w:r w:rsidRPr="00A555DD">
            <w:rPr>
              <w:rFonts w:ascii="Times New Roman" w:hAnsi="Times New Roman"/>
              <w:color w:val="333333"/>
              <w:shd w:val="clear" w:color="auto" w:fill="FCFCFC"/>
            </w:rPr>
            <w:t>ecological</w:t>
          </w:r>
          <w:proofErr w:type="spellEnd"/>
          <w:r w:rsidRPr="00A555DD">
            <w:rPr>
              <w:rFonts w:ascii="Times New Roman" w:hAnsi="Times New Roman"/>
              <w:color w:val="333333"/>
              <w:shd w:val="clear" w:color="auto" w:fill="FCFCFC"/>
            </w:rPr>
            <w:t xml:space="preserve"> vision.</w:t>
          </w:r>
          <w:r w:rsidRPr="00A555DD">
            <w:rPr>
              <w:rFonts w:ascii="Times New Roman" w:hAnsi="Times New Roman"/>
              <w:i/>
              <w:iCs/>
              <w:color w:val="333333"/>
              <w:shd w:val="clear" w:color="auto" w:fill="FCFCFC"/>
            </w:rPr>
            <w:t> </w:t>
          </w:r>
          <w:proofErr w:type="spellStart"/>
          <w:r w:rsidR="0092341F" w:rsidRPr="00A555DD">
            <w:rPr>
              <w:rFonts w:ascii="Times New Roman" w:hAnsi="Times New Roman"/>
              <w:i/>
              <w:iCs/>
              <w:color w:val="333333"/>
              <w:shd w:val="clear" w:color="auto" w:fill="FCFCFC"/>
            </w:rPr>
            <w:t>The</w:t>
          </w:r>
          <w:proofErr w:type="spellEnd"/>
          <w:r w:rsidR="0092341F" w:rsidRPr="00A555DD">
            <w:rPr>
              <w:rFonts w:ascii="Times New Roman" w:hAnsi="Times New Roman"/>
              <w:color w:val="333333"/>
              <w:shd w:val="clear" w:color="auto" w:fill="FCFCFC"/>
            </w:rPr>
            <w:t xml:space="preserve"> </w:t>
          </w:r>
          <w:proofErr w:type="spellStart"/>
          <w:r w:rsidRPr="00A555DD">
            <w:rPr>
              <w:rFonts w:ascii="Times New Roman" w:hAnsi="Times New Roman"/>
              <w:i/>
              <w:iCs/>
              <w:color w:val="333333"/>
              <w:shd w:val="clear" w:color="auto" w:fill="FCFCFC"/>
            </w:rPr>
            <w:t>Bo</w:t>
          </w:r>
          <w:r w:rsidR="0092341F" w:rsidRPr="00A555DD">
            <w:rPr>
              <w:rFonts w:ascii="Times New Roman" w:hAnsi="Times New Roman"/>
              <w:i/>
              <w:iCs/>
              <w:color w:val="333333"/>
              <w:shd w:val="clear" w:color="auto" w:fill="FCFCFC"/>
            </w:rPr>
            <w:t>tanical</w:t>
          </w:r>
          <w:proofErr w:type="spellEnd"/>
          <w:r w:rsidRPr="00A555DD">
            <w:rPr>
              <w:rFonts w:ascii="Times New Roman" w:hAnsi="Times New Roman"/>
              <w:i/>
              <w:iCs/>
              <w:color w:val="333333"/>
              <w:shd w:val="clear" w:color="auto" w:fill="FCFCFC"/>
            </w:rPr>
            <w:t>. Rev</w:t>
          </w:r>
          <w:r w:rsidR="0092341F" w:rsidRPr="00A555DD">
            <w:rPr>
              <w:rFonts w:ascii="Times New Roman" w:hAnsi="Times New Roman"/>
              <w:i/>
              <w:iCs/>
              <w:color w:val="333333"/>
              <w:shd w:val="clear" w:color="auto" w:fill="FCFCFC"/>
            </w:rPr>
            <w:t>ue</w:t>
          </w:r>
          <w:r w:rsidRPr="00A555DD">
            <w:rPr>
              <w:rFonts w:ascii="Times New Roman" w:hAnsi="Times New Roman"/>
              <w:color w:val="333333"/>
              <w:shd w:val="clear" w:color="auto" w:fill="FCFCFC"/>
            </w:rPr>
            <w:t> (</w:t>
          </w:r>
          <w:r w:rsidRPr="00A555DD">
            <w:rPr>
              <w:rFonts w:ascii="Times New Roman" w:hAnsi="Times New Roman"/>
              <w:b/>
              <w:bCs/>
              <w:color w:val="333333"/>
              <w:shd w:val="clear" w:color="auto" w:fill="FCFCFC"/>
            </w:rPr>
            <w:t>7</w:t>
          </w:r>
          <w:r w:rsidRPr="00A555DD">
            <w:rPr>
              <w:rFonts w:ascii="Times New Roman" w:hAnsi="Times New Roman"/>
              <w:color w:val="333333"/>
              <w:shd w:val="clear" w:color="auto" w:fill="FCFCFC"/>
            </w:rPr>
            <w:t>1):</w:t>
          </w:r>
          <w:r w:rsidRPr="00A555DD">
            <w:rPr>
              <w:rFonts w:ascii="Times New Roman" w:hAnsi="Times New Roman"/>
              <w:b/>
              <w:bCs/>
              <w:color w:val="333333"/>
              <w:shd w:val="clear" w:color="auto" w:fill="FCFCFC"/>
            </w:rPr>
            <w:t xml:space="preserve"> </w:t>
          </w:r>
          <w:r w:rsidRPr="00A555DD">
            <w:rPr>
              <w:rFonts w:ascii="Times New Roman" w:hAnsi="Times New Roman"/>
              <w:color w:val="333333"/>
              <w:shd w:val="clear" w:color="auto" w:fill="FCFCFC"/>
            </w:rPr>
            <w:t xml:space="preserve">449–482. </w:t>
          </w:r>
        </w:p>
        <w:p w14:paraId="37D16985" w14:textId="77777777" w:rsidR="00E73317" w:rsidRPr="00A555DD" w:rsidRDefault="00E73317" w:rsidP="00E73317">
          <w:pPr>
            <w:pStyle w:val="ZPLiteratura"/>
            <w:numPr>
              <w:ilvl w:val="0"/>
              <w:numId w:val="0"/>
            </w:numPr>
            <w:spacing w:line="360" w:lineRule="auto"/>
            <w:jc w:val="both"/>
            <w:rPr>
              <w:rFonts w:ascii="Times New Roman" w:hAnsi="Times New Roman"/>
              <w:color w:val="333333"/>
              <w:shd w:val="clear" w:color="auto" w:fill="FCFCFC"/>
            </w:rPr>
          </w:pPr>
        </w:p>
        <w:p w14:paraId="77C9F0F9" w14:textId="09546AAA" w:rsidR="00E73317" w:rsidRPr="00A555DD" w:rsidRDefault="00E73317" w:rsidP="00E73317">
          <w:pPr>
            <w:spacing w:line="360" w:lineRule="auto"/>
            <w:jc w:val="both"/>
            <w:rPr>
              <w:rFonts w:ascii="Times New Roman" w:hAnsi="Times New Roman"/>
              <w:shd w:val="clear" w:color="auto" w:fill="FFFFFF"/>
            </w:rPr>
          </w:pPr>
          <w:proofErr w:type="spellStart"/>
          <w:r w:rsidRPr="00A555DD">
            <w:rPr>
              <w:rFonts w:ascii="Times New Roman" w:hAnsi="Times New Roman"/>
              <w:shd w:val="clear" w:color="auto" w:fill="FFFFFF"/>
            </w:rPr>
            <w:t>Klimánek</w:t>
          </w:r>
          <w:proofErr w:type="spellEnd"/>
          <w:r w:rsidRPr="00A555DD">
            <w:rPr>
              <w:rFonts w:ascii="Times New Roman" w:hAnsi="Times New Roman"/>
              <w:shd w:val="clear" w:color="auto" w:fill="FFFFFF"/>
            </w:rPr>
            <w:t xml:space="preserve"> M. 2002: "Klimatický vliv Novomlýnských nádrží a lužní les." </w:t>
          </w:r>
          <w:r w:rsidRPr="00A555DD">
            <w:rPr>
              <w:rFonts w:ascii="Times New Roman" w:hAnsi="Times New Roman"/>
              <w:i/>
              <w:iCs/>
              <w:shd w:val="clear" w:color="auto" w:fill="FFFFFF"/>
            </w:rPr>
            <w:t>XIV. Česko-slovenská bioklimatologická konference, Lednice na Moravě</w:t>
          </w:r>
          <w:r w:rsidRPr="00A555DD">
            <w:rPr>
              <w:rFonts w:ascii="Times New Roman" w:hAnsi="Times New Roman"/>
              <w:shd w:val="clear" w:color="auto" w:fill="FFFFFF"/>
            </w:rPr>
            <w:t xml:space="preserve"> (2):4. </w:t>
          </w:r>
        </w:p>
        <w:p w14:paraId="192E829C" w14:textId="77777777" w:rsidR="00E73317" w:rsidRPr="00A555DD" w:rsidRDefault="00E73317" w:rsidP="00E73317">
          <w:pPr>
            <w:spacing w:line="360" w:lineRule="auto"/>
            <w:jc w:val="both"/>
            <w:rPr>
              <w:rFonts w:ascii="Times New Roman" w:hAnsi="Times New Roman"/>
              <w:shd w:val="clear" w:color="auto" w:fill="FFFFFF"/>
            </w:rPr>
          </w:pPr>
        </w:p>
        <w:p w14:paraId="285561C8" w14:textId="7C62E407"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Kočí V., Burkhard J. &amp; Maršálek B. 2000. Eutrofizace na přelomu tisíciletí. </w:t>
          </w:r>
          <w:r w:rsidRPr="00A555DD">
            <w:rPr>
              <w:rFonts w:ascii="Times New Roman" w:hAnsi="Times New Roman"/>
              <w:i/>
              <w:iCs/>
            </w:rPr>
            <w:t>Eutrofizace 2000</w:t>
          </w:r>
          <w:r w:rsidRPr="00A555DD">
            <w:rPr>
              <w:rFonts w:ascii="Times New Roman" w:hAnsi="Times New Roman"/>
            </w:rPr>
            <w:t xml:space="preserve">. Praha: Ústav chemie ochrany prostředí VŠCHT. </w:t>
          </w:r>
        </w:p>
        <w:p w14:paraId="6E94F797" w14:textId="77777777"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 </w:t>
          </w:r>
        </w:p>
        <w:p w14:paraId="63EB5610" w14:textId="6E1124C0"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Kokociński</w:t>
          </w:r>
          <w:proofErr w:type="spellEnd"/>
          <w:r w:rsidRPr="00A555DD">
            <w:rPr>
              <w:rFonts w:ascii="Times New Roman" w:hAnsi="Times New Roman"/>
            </w:rPr>
            <w:t xml:space="preserve"> M., </w:t>
          </w:r>
          <w:proofErr w:type="spellStart"/>
          <w:r w:rsidRPr="00A555DD">
            <w:rPr>
              <w:rFonts w:ascii="Times New Roman" w:hAnsi="Times New Roman"/>
            </w:rPr>
            <w:t>Štefániková</w:t>
          </w:r>
          <w:proofErr w:type="spellEnd"/>
          <w:r w:rsidRPr="00A555DD">
            <w:rPr>
              <w:rFonts w:ascii="Times New Roman" w:hAnsi="Times New Roman"/>
            </w:rPr>
            <w:t xml:space="preserve"> K.,</w:t>
          </w:r>
          <w:proofErr w:type="spellStart"/>
          <w:r w:rsidRPr="00A555DD">
            <w:rPr>
              <w:rFonts w:ascii="Times New Roman" w:hAnsi="Times New Roman"/>
            </w:rPr>
            <w:t>Mankiewicz-Boczek</w:t>
          </w:r>
          <w:proofErr w:type="spellEnd"/>
          <w:r w:rsidRPr="00A555DD">
            <w:rPr>
              <w:rFonts w:ascii="Times New Roman" w:hAnsi="Times New Roman"/>
            </w:rPr>
            <w:t xml:space="preserve"> J., </w:t>
          </w:r>
          <w:proofErr w:type="spellStart"/>
          <w:r w:rsidRPr="00A555DD">
            <w:rPr>
              <w:rFonts w:ascii="Times New Roman" w:hAnsi="Times New Roman"/>
            </w:rPr>
            <w:t>Izydorczyk</w:t>
          </w:r>
          <w:proofErr w:type="spellEnd"/>
          <w:r w:rsidRPr="00A555DD">
            <w:rPr>
              <w:rFonts w:ascii="Times New Roman" w:hAnsi="Times New Roman"/>
            </w:rPr>
            <w:t xml:space="preserve"> K. &amp; </w:t>
          </w:r>
          <w:proofErr w:type="spellStart"/>
          <w:r w:rsidRPr="00A555DD">
            <w:rPr>
              <w:rFonts w:ascii="Times New Roman" w:hAnsi="Times New Roman"/>
            </w:rPr>
            <w:t>Soininen</w:t>
          </w:r>
          <w:proofErr w:type="spellEnd"/>
          <w:r w:rsidRPr="00A555DD">
            <w:rPr>
              <w:rFonts w:ascii="Times New Roman" w:hAnsi="Times New Roman"/>
            </w:rPr>
            <w:t xml:space="preserve"> J. 2010.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ecology</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invasive</w:t>
          </w:r>
          <w:proofErr w:type="spellEnd"/>
          <w:r w:rsidRPr="00A555DD">
            <w:rPr>
              <w:rFonts w:ascii="Times New Roman" w:hAnsi="Times New Roman"/>
            </w:rPr>
            <w:t xml:space="preserve"> </w:t>
          </w:r>
          <w:proofErr w:type="spellStart"/>
          <w:r w:rsidRPr="00A555DD">
            <w:rPr>
              <w:rFonts w:ascii="Times New Roman" w:hAnsi="Times New Roman"/>
            </w:rPr>
            <w:t>cyanobacterium</w:t>
          </w:r>
          <w:proofErr w:type="spellEnd"/>
          <w:r w:rsidRPr="00A555DD">
            <w:rPr>
              <w:rFonts w:ascii="Times New Roman" w:hAnsi="Times New Roman"/>
            </w:rPr>
            <w:t xml:space="preserve"> </w:t>
          </w:r>
          <w:proofErr w:type="spellStart"/>
          <w:r w:rsidRPr="00A555DD">
            <w:rPr>
              <w:rFonts w:ascii="Times New Roman" w:hAnsi="Times New Roman"/>
            </w:rPr>
            <w:t>Cylindrospermopsis</w:t>
          </w:r>
          <w:proofErr w:type="spellEnd"/>
          <w:r w:rsidRPr="00A555DD">
            <w:rPr>
              <w:rFonts w:ascii="Times New Roman" w:hAnsi="Times New Roman"/>
            </w:rPr>
            <w:t xml:space="preserve"> </w:t>
          </w:r>
          <w:proofErr w:type="spellStart"/>
          <w:r w:rsidRPr="00A555DD">
            <w:rPr>
              <w:rFonts w:ascii="Times New Roman" w:hAnsi="Times New Roman"/>
            </w:rPr>
            <w:t>raciborskii</w:t>
          </w:r>
          <w:proofErr w:type="spellEnd"/>
          <w:r w:rsidRPr="00A555DD">
            <w:rPr>
              <w:rFonts w:ascii="Times New Roman" w:hAnsi="Times New Roman"/>
            </w:rPr>
            <w:t xml:space="preserve"> (</w:t>
          </w:r>
          <w:proofErr w:type="spellStart"/>
          <w:r w:rsidRPr="00A555DD">
            <w:rPr>
              <w:rFonts w:ascii="Times New Roman" w:hAnsi="Times New Roman"/>
            </w:rPr>
            <w:t>Nostocales</w:t>
          </w:r>
          <w:proofErr w:type="spellEnd"/>
          <w:r w:rsidRPr="00A555DD">
            <w:rPr>
              <w:rFonts w:ascii="Times New Roman" w:hAnsi="Times New Roman"/>
            </w:rPr>
            <w:t xml:space="preserve">, </w:t>
          </w:r>
          <w:proofErr w:type="spellStart"/>
          <w:r w:rsidRPr="00A555DD">
            <w:rPr>
              <w:rFonts w:ascii="Times New Roman" w:hAnsi="Times New Roman"/>
            </w:rPr>
            <w:t>Cyanophyta</w:t>
          </w:r>
          <w:proofErr w:type="spellEnd"/>
          <w:r w:rsidRPr="00A555DD">
            <w:rPr>
              <w:rFonts w:ascii="Times New Roman" w:hAnsi="Times New Roman"/>
            </w:rPr>
            <w:t xml:space="preserve">) in </w:t>
          </w:r>
          <w:proofErr w:type="spellStart"/>
          <w:r w:rsidRPr="00A555DD">
            <w:rPr>
              <w:rFonts w:ascii="Times New Roman" w:hAnsi="Times New Roman"/>
            </w:rPr>
            <w:t>two</w:t>
          </w:r>
          <w:proofErr w:type="spellEnd"/>
          <w:r w:rsidRPr="00A555DD">
            <w:rPr>
              <w:rFonts w:ascii="Times New Roman" w:hAnsi="Times New Roman"/>
            </w:rPr>
            <w:t xml:space="preserve"> </w:t>
          </w:r>
          <w:proofErr w:type="spellStart"/>
          <w:r w:rsidRPr="00A555DD">
            <w:rPr>
              <w:rFonts w:ascii="Times New Roman" w:hAnsi="Times New Roman"/>
            </w:rPr>
            <w:t>hypereutrophic</w:t>
          </w:r>
          <w:proofErr w:type="spellEnd"/>
          <w:r w:rsidRPr="00A555DD">
            <w:rPr>
              <w:rFonts w:ascii="Times New Roman" w:hAnsi="Times New Roman"/>
            </w:rPr>
            <w:t xml:space="preserve"> </w:t>
          </w:r>
          <w:proofErr w:type="spellStart"/>
          <w:r w:rsidRPr="00A555DD">
            <w:rPr>
              <w:rFonts w:ascii="Times New Roman" w:hAnsi="Times New Roman"/>
            </w:rPr>
            <w:t>lakes</w:t>
          </w:r>
          <w:proofErr w:type="spellEnd"/>
          <w:r w:rsidRPr="00A555DD">
            <w:rPr>
              <w:rFonts w:ascii="Times New Roman" w:hAnsi="Times New Roman"/>
            </w:rPr>
            <w:t xml:space="preserve"> </w:t>
          </w:r>
          <w:proofErr w:type="spellStart"/>
          <w:r w:rsidRPr="00A555DD">
            <w:rPr>
              <w:rFonts w:ascii="Times New Roman" w:hAnsi="Times New Roman"/>
            </w:rPr>
            <w:t>dominated</w:t>
          </w:r>
          <w:proofErr w:type="spellEnd"/>
          <w:r w:rsidRPr="00A555DD">
            <w:rPr>
              <w:rFonts w:ascii="Times New Roman" w:hAnsi="Times New Roman"/>
            </w:rPr>
            <w:t xml:space="preserve"> by </w:t>
          </w:r>
          <w:proofErr w:type="spellStart"/>
          <w:r w:rsidRPr="00A555DD">
            <w:rPr>
              <w:rFonts w:ascii="Times New Roman" w:hAnsi="Times New Roman"/>
            </w:rPr>
            <w:t>Planktothrix</w:t>
          </w:r>
          <w:proofErr w:type="spellEnd"/>
          <w:r w:rsidRPr="00A555DD">
            <w:rPr>
              <w:rFonts w:ascii="Times New Roman" w:hAnsi="Times New Roman"/>
            </w:rPr>
            <w:t xml:space="preserve"> </w:t>
          </w:r>
          <w:proofErr w:type="spellStart"/>
          <w:r w:rsidRPr="00A555DD">
            <w:rPr>
              <w:rFonts w:ascii="Times New Roman" w:hAnsi="Times New Roman"/>
            </w:rPr>
            <w:t>agardhii</w:t>
          </w:r>
          <w:proofErr w:type="spellEnd"/>
          <w:r w:rsidRPr="00A555DD">
            <w:rPr>
              <w:rFonts w:ascii="Times New Roman" w:hAnsi="Times New Roman"/>
            </w:rPr>
            <w:t xml:space="preserve"> (</w:t>
          </w:r>
          <w:proofErr w:type="spellStart"/>
          <w:r w:rsidRPr="00A555DD">
            <w:rPr>
              <w:rFonts w:ascii="Times New Roman" w:hAnsi="Times New Roman"/>
            </w:rPr>
            <w:t>Oscillatoriales</w:t>
          </w:r>
          <w:proofErr w:type="spellEnd"/>
          <w:r w:rsidRPr="00A555DD">
            <w:rPr>
              <w:rFonts w:ascii="Times New Roman" w:hAnsi="Times New Roman"/>
            </w:rPr>
            <w:t xml:space="preserve">, </w:t>
          </w:r>
          <w:proofErr w:type="spellStart"/>
          <w:r w:rsidRPr="00A555DD">
            <w:rPr>
              <w:rFonts w:ascii="Times New Roman" w:hAnsi="Times New Roman"/>
            </w:rPr>
            <w:t>Cyanophyta</w:t>
          </w:r>
          <w:proofErr w:type="spellEnd"/>
          <w:r w:rsidRPr="00A555DD">
            <w:rPr>
              <w:rFonts w:ascii="Times New Roman" w:hAnsi="Times New Roman"/>
            </w:rPr>
            <w:t xml:space="preserve">). </w:t>
          </w:r>
          <w:proofErr w:type="spellStart"/>
          <w:r w:rsidRPr="00A555DD">
            <w:rPr>
              <w:rStyle w:val="nlmsource"/>
              <w:rFonts w:ascii="Times New Roman" w:hAnsi="Times New Roman"/>
              <w:i/>
              <w:iCs/>
            </w:rPr>
            <w:t>European</w:t>
          </w:r>
          <w:proofErr w:type="spellEnd"/>
          <w:r w:rsidRPr="00A555DD">
            <w:rPr>
              <w:rStyle w:val="nlmsource"/>
              <w:rFonts w:ascii="Times New Roman" w:hAnsi="Times New Roman"/>
              <w:i/>
              <w:iCs/>
            </w:rPr>
            <w:t xml:space="preserve"> </w:t>
          </w:r>
          <w:proofErr w:type="spellStart"/>
          <w:r w:rsidRPr="00A555DD">
            <w:rPr>
              <w:rStyle w:val="nlmsource"/>
              <w:rFonts w:ascii="Times New Roman" w:hAnsi="Times New Roman"/>
              <w:i/>
              <w:iCs/>
            </w:rPr>
            <w:t>Journal</w:t>
          </w:r>
          <w:proofErr w:type="spellEnd"/>
          <w:r w:rsidRPr="00A555DD">
            <w:rPr>
              <w:rStyle w:val="nlmsource"/>
              <w:rFonts w:ascii="Times New Roman" w:hAnsi="Times New Roman"/>
              <w:i/>
              <w:iCs/>
            </w:rPr>
            <w:t xml:space="preserve"> </w:t>
          </w:r>
          <w:proofErr w:type="spellStart"/>
          <w:r w:rsidRPr="00A555DD">
            <w:rPr>
              <w:rStyle w:val="nlmsource"/>
              <w:rFonts w:ascii="Times New Roman" w:hAnsi="Times New Roman"/>
              <w:i/>
              <w:iCs/>
            </w:rPr>
            <w:t>of</w:t>
          </w:r>
          <w:proofErr w:type="spellEnd"/>
          <w:r w:rsidRPr="00A555DD">
            <w:rPr>
              <w:rStyle w:val="nlmsource"/>
              <w:rFonts w:ascii="Times New Roman" w:hAnsi="Times New Roman"/>
              <w:i/>
              <w:iCs/>
            </w:rPr>
            <w:t xml:space="preserve"> </w:t>
          </w:r>
          <w:proofErr w:type="spellStart"/>
          <w:r w:rsidRPr="00A555DD">
            <w:rPr>
              <w:rStyle w:val="nlmsource"/>
              <w:rFonts w:ascii="Times New Roman" w:hAnsi="Times New Roman"/>
              <w:i/>
              <w:iCs/>
            </w:rPr>
            <w:t>Phycology</w:t>
          </w:r>
          <w:proofErr w:type="spellEnd"/>
          <w:r w:rsidRPr="00A555DD">
            <w:rPr>
              <w:rFonts w:ascii="Times New Roman" w:hAnsi="Times New Roman"/>
            </w:rPr>
            <w:t xml:space="preserve"> 47(1): 12-21. </w:t>
          </w:r>
        </w:p>
        <w:p w14:paraId="5651878B" w14:textId="01897BB7" w:rsidR="00E73317" w:rsidRDefault="00E73317" w:rsidP="00E73317">
          <w:pPr>
            <w:spacing w:line="360" w:lineRule="auto"/>
            <w:jc w:val="both"/>
            <w:rPr>
              <w:rFonts w:ascii="Times New Roman" w:hAnsi="Times New Roman"/>
            </w:rPr>
          </w:pPr>
        </w:p>
        <w:p w14:paraId="125BC12C" w14:textId="686D3584" w:rsidR="00574828" w:rsidRDefault="00574828" w:rsidP="00E73317">
          <w:pPr>
            <w:spacing w:line="360" w:lineRule="auto"/>
            <w:jc w:val="both"/>
            <w:rPr>
              <w:rFonts w:ascii="Times New Roman" w:hAnsi="Times New Roman"/>
            </w:rPr>
          </w:pPr>
          <w:r>
            <w:rPr>
              <w:rFonts w:ascii="Times New Roman" w:hAnsi="Times New Roman"/>
            </w:rPr>
            <w:t>K</w:t>
          </w:r>
          <w:r w:rsidRPr="00574828">
            <w:rPr>
              <w:rFonts w:ascii="Times New Roman" w:hAnsi="Times New Roman"/>
            </w:rPr>
            <w:t>omárek</w:t>
          </w:r>
          <w:r>
            <w:rPr>
              <w:rFonts w:ascii="Times New Roman" w:hAnsi="Times New Roman"/>
            </w:rPr>
            <w:t xml:space="preserve"> </w:t>
          </w:r>
          <w:r w:rsidRPr="00574828">
            <w:rPr>
              <w:rFonts w:ascii="Times New Roman" w:hAnsi="Times New Roman"/>
            </w:rPr>
            <w:t xml:space="preserve">J. </w:t>
          </w:r>
          <w:r>
            <w:rPr>
              <w:rFonts w:ascii="Times New Roman" w:hAnsi="Times New Roman"/>
            </w:rPr>
            <w:t>&amp;</w:t>
          </w:r>
          <w:r w:rsidRPr="00574828">
            <w:rPr>
              <w:rFonts w:ascii="Times New Roman" w:hAnsi="Times New Roman"/>
            </w:rPr>
            <w:t xml:space="preserve"> </w:t>
          </w:r>
          <w:proofErr w:type="spellStart"/>
          <w:r w:rsidRPr="00574828">
            <w:rPr>
              <w:rFonts w:ascii="Times New Roman" w:hAnsi="Times New Roman"/>
            </w:rPr>
            <w:t>Anagnostidis</w:t>
          </w:r>
          <w:proofErr w:type="spellEnd"/>
          <w:r w:rsidRPr="00574828">
            <w:rPr>
              <w:rFonts w:ascii="Times New Roman" w:hAnsi="Times New Roman"/>
            </w:rPr>
            <w:t>, K. 2005</w:t>
          </w:r>
          <w:r>
            <w:rPr>
              <w:rFonts w:ascii="Times New Roman" w:hAnsi="Times New Roman"/>
            </w:rPr>
            <w:t>.</w:t>
          </w:r>
          <w:r w:rsidRPr="00574828">
            <w:rPr>
              <w:rFonts w:ascii="Times New Roman" w:hAnsi="Times New Roman"/>
            </w:rPr>
            <w:t xml:space="preserve"> </w:t>
          </w:r>
          <w:proofErr w:type="spellStart"/>
          <w:r w:rsidRPr="00574828">
            <w:rPr>
              <w:rFonts w:ascii="Times New Roman" w:hAnsi="Times New Roman"/>
            </w:rPr>
            <w:t>Cyanoprokaryota</w:t>
          </w:r>
          <w:proofErr w:type="spellEnd"/>
          <w:r w:rsidRPr="00574828">
            <w:rPr>
              <w:rFonts w:ascii="Times New Roman" w:hAnsi="Times New Roman"/>
            </w:rPr>
            <w:t xml:space="preserve"> 2.Teil: </w:t>
          </w:r>
          <w:proofErr w:type="spellStart"/>
          <w:r w:rsidRPr="00574828">
            <w:rPr>
              <w:rFonts w:ascii="Times New Roman" w:hAnsi="Times New Roman"/>
            </w:rPr>
            <w:t>Oscillatoriales</w:t>
          </w:r>
          <w:proofErr w:type="spellEnd"/>
          <w:r w:rsidRPr="00574828">
            <w:rPr>
              <w:rFonts w:ascii="Times New Roman" w:hAnsi="Times New Roman"/>
            </w:rPr>
            <w:t>.</w:t>
          </w:r>
          <w:r>
            <w:rPr>
              <w:rFonts w:ascii="Times New Roman" w:hAnsi="Times New Roman"/>
            </w:rPr>
            <w:t xml:space="preserve"> Mnichov: </w:t>
          </w:r>
          <w:r w:rsidRPr="00574828">
            <w:rPr>
              <w:rFonts w:ascii="Times New Roman" w:hAnsi="Times New Roman"/>
            </w:rPr>
            <w:t xml:space="preserve"> </w:t>
          </w:r>
          <w:proofErr w:type="spellStart"/>
          <w:r w:rsidRPr="00574828">
            <w:rPr>
              <w:rFonts w:ascii="Times New Roman" w:hAnsi="Times New Roman"/>
            </w:rPr>
            <w:t>Elsevier</w:t>
          </w:r>
          <w:proofErr w:type="spellEnd"/>
          <w:r w:rsidRPr="00574828">
            <w:rPr>
              <w:rFonts w:ascii="Times New Roman" w:hAnsi="Times New Roman"/>
            </w:rPr>
            <w:t xml:space="preserve"> </w:t>
          </w:r>
          <w:proofErr w:type="spellStart"/>
          <w:r w:rsidRPr="00574828">
            <w:rPr>
              <w:rFonts w:ascii="Times New Roman" w:hAnsi="Times New Roman"/>
            </w:rPr>
            <w:t>GmbH</w:t>
          </w:r>
          <w:proofErr w:type="spellEnd"/>
          <w:r>
            <w:rPr>
              <w:rFonts w:ascii="Times New Roman" w:hAnsi="Times New Roman"/>
            </w:rPr>
            <w:t xml:space="preserve">. </w:t>
          </w:r>
          <w:r w:rsidRPr="00574828">
            <w:rPr>
              <w:rFonts w:ascii="Times New Roman" w:hAnsi="Times New Roman"/>
            </w:rPr>
            <w:t>759 s.</w:t>
          </w:r>
        </w:p>
        <w:p w14:paraId="40AB082F" w14:textId="77777777" w:rsidR="00574828" w:rsidRPr="00A555DD" w:rsidRDefault="00574828" w:rsidP="00E73317">
          <w:pPr>
            <w:spacing w:line="360" w:lineRule="auto"/>
            <w:jc w:val="both"/>
            <w:rPr>
              <w:rFonts w:ascii="Times New Roman" w:hAnsi="Times New Roman"/>
            </w:rPr>
          </w:pPr>
        </w:p>
        <w:p w14:paraId="10C9B046" w14:textId="30EE73D2"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Komárek J., Kaštovský J., Mareš J. &amp; </w:t>
          </w:r>
          <w:proofErr w:type="spellStart"/>
          <w:r w:rsidRPr="00A555DD">
            <w:rPr>
              <w:rFonts w:ascii="Times New Roman" w:hAnsi="Times New Roman"/>
            </w:rPr>
            <w:t>Johansen</w:t>
          </w:r>
          <w:proofErr w:type="spellEnd"/>
          <w:r w:rsidRPr="00A555DD">
            <w:rPr>
              <w:rFonts w:ascii="Times New Roman" w:hAnsi="Times New Roman"/>
            </w:rPr>
            <w:t xml:space="preserve"> J.R. 2014. </w:t>
          </w:r>
          <w:proofErr w:type="spellStart"/>
          <w:r w:rsidRPr="00A555DD">
            <w:rPr>
              <w:rFonts w:ascii="Times New Roman" w:hAnsi="Times New Roman"/>
            </w:rPr>
            <w:t>Taxonomic</w:t>
          </w:r>
          <w:proofErr w:type="spellEnd"/>
          <w:r w:rsidRPr="00A555DD">
            <w:rPr>
              <w:rFonts w:ascii="Times New Roman" w:hAnsi="Times New Roman"/>
            </w:rPr>
            <w:t xml:space="preserve"> </w:t>
          </w:r>
          <w:proofErr w:type="spellStart"/>
          <w:r w:rsidRPr="00A555DD">
            <w:rPr>
              <w:rFonts w:ascii="Times New Roman" w:hAnsi="Times New Roman"/>
            </w:rPr>
            <w:t>classification</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cyanoprokaryotes</w:t>
          </w:r>
          <w:proofErr w:type="spellEnd"/>
          <w:r w:rsidRPr="00A555DD">
            <w:rPr>
              <w:rFonts w:ascii="Times New Roman" w:hAnsi="Times New Roman"/>
            </w:rPr>
            <w:t xml:space="preserve"> (</w:t>
          </w:r>
          <w:proofErr w:type="spellStart"/>
          <w:r w:rsidRPr="00A555DD">
            <w:rPr>
              <w:rFonts w:ascii="Times New Roman" w:hAnsi="Times New Roman"/>
            </w:rPr>
            <w:t>cyanobacterial</w:t>
          </w:r>
          <w:proofErr w:type="spellEnd"/>
          <w:r w:rsidRPr="00A555DD">
            <w:rPr>
              <w:rFonts w:ascii="Times New Roman" w:hAnsi="Times New Roman"/>
            </w:rPr>
            <w:t xml:space="preserve"> </w:t>
          </w:r>
          <w:proofErr w:type="spellStart"/>
          <w:r w:rsidRPr="00A555DD">
            <w:rPr>
              <w:rFonts w:ascii="Times New Roman" w:hAnsi="Times New Roman"/>
            </w:rPr>
            <w:t>genera</w:t>
          </w:r>
          <w:proofErr w:type="spellEnd"/>
          <w:r w:rsidRPr="00A555DD">
            <w:rPr>
              <w:rFonts w:ascii="Times New Roman" w:hAnsi="Times New Roman"/>
            </w:rPr>
            <w:t xml:space="preserve">) 2014, </w:t>
          </w:r>
          <w:proofErr w:type="spellStart"/>
          <w:r w:rsidRPr="00A555DD">
            <w:rPr>
              <w:rFonts w:ascii="Times New Roman" w:hAnsi="Times New Roman"/>
            </w:rPr>
            <w:t>using</w:t>
          </w:r>
          <w:proofErr w:type="spellEnd"/>
          <w:r w:rsidRPr="00A555DD">
            <w:rPr>
              <w:rFonts w:ascii="Times New Roman" w:hAnsi="Times New Roman"/>
            </w:rPr>
            <w:t xml:space="preserve"> a </w:t>
          </w:r>
          <w:proofErr w:type="spellStart"/>
          <w:r w:rsidRPr="00A555DD">
            <w:rPr>
              <w:rFonts w:ascii="Times New Roman" w:hAnsi="Times New Roman"/>
            </w:rPr>
            <w:t>polyphasic</w:t>
          </w:r>
          <w:proofErr w:type="spellEnd"/>
          <w:r w:rsidRPr="00A555DD">
            <w:rPr>
              <w:rFonts w:ascii="Times New Roman" w:hAnsi="Times New Roman"/>
            </w:rPr>
            <w:t xml:space="preserve"> </w:t>
          </w:r>
          <w:proofErr w:type="spellStart"/>
          <w:r w:rsidRPr="00A555DD">
            <w:rPr>
              <w:rFonts w:ascii="Times New Roman" w:hAnsi="Times New Roman"/>
            </w:rPr>
            <w:t>approach</w:t>
          </w:r>
          <w:proofErr w:type="spellEnd"/>
          <w:r w:rsidRPr="00A555DD">
            <w:rPr>
              <w:rFonts w:ascii="Times New Roman" w:hAnsi="Times New Roman"/>
            </w:rPr>
            <w:t xml:space="preserve">. </w:t>
          </w:r>
          <w:proofErr w:type="spellStart"/>
          <w:r w:rsidRPr="00A555DD">
            <w:rPr>
              <w:rFonts w:ascii="Times New Roman" w:hAnsi="Times New Roman"/>
              <w:i/>
              <w:iCs/>
            </w:rPr>
            <w:t>Preslia</w:t>
          </w:r>
          <w:proofErr w:type="spellEnd"/>
          <w:r w:rsidRPr="00A555DD">
            <w:rPr>
              <w:rFonts w:ascii="Times New Roman" w:hAnsi="Times New Roman"/>
              <w:i/>
              <w:iCs/>
            </w:rPr>
            <w:t xml:space="preserve"> </w:t>
          </w:r>
          <w:r w:rsidRPr="00A555DD">
            <w:rPr>
              <w:rFonts w:ascii="Times New Roman" w:hAnsi="Times New Roman"/>
            </w:rPr>
            <w:t xml:space="preserve">(86): 295–335. </w:t>
          </w:r>
        </w:p>
        <w:p w14:paraId="247C1991" w14:textId="77777777" w:rsidR="00E73317" w:rsidRPr="00A555DD" w:rsidRDefault="00E73317" w:rsidP="00E73317">
          <w:pPr>
            <w:spacing w:line="360" w:lineRule="auto"/>
            <w:jc w:val="both"/>
            <w:rPr>
              <w:rFonts w:ascii="Times New Roman" w:hAnsi="Times New Roman"/>
            </w:rPr>
          </w:pPr>
        </w:p>
        <w:p w14:paraId="47ED82A0" w14:textId="2D1F58E6"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Kubíček F. &amp; Zelinka M. 1982. Základy hydrobiologie. První vydání. Praha: Státní pedagogické nakladatelství.</w:t>
          </w:r>
          <w:r w:rsidR="00941D65" w:rsidRPr="00A555DD">
            <w:rPr>
              <w:rFonts w:ascii="Times New Roman" w:hAnsi="Times New Roman"/>
            </w:rPr>
            <w:t xml:space="preserve"> 140 s.</w:t>
          </w:r>
        </w:p>
        <w:p w14:paraId="24D8BE0C" w14:textId="77777777" w:rsidR="00B727CD" w:rsidRPr="00A555DD" w:rsidRDefault="00B727CD" w:rsidP="00E73317">
          <w:pPr>
            <w:pStyle w:val="ZPLiteratura"/>
            <w:numPr>
              <w:ilvl w:val="0"/>
              <w:numId w:val="0"/>
            </w:numPr>
            <w:spacing w:line="360" w:lineRule="auto"/>
            <w:jc w:val="both"/>
            <w:rPr>
              <w:rFonts w:ascii="Times New Roman" w:hAnsi="Times New Roman"/>
            </w:rPr>
          </w:pPr>
        </w:p>
        <w:p w14:paraId="7DB921BE" w14:textId="5D4D551C" w:rsidR="00E73317" w:rsidRPr="00A555DD" w:rsidRDefault="00E73317" w:rsidP="00E73317">
          <w:pPr>
            <w:pStyle w:val="ZPLiteratura"/>
            <w:numPr>
              <w:ilvl w:val="0"/>
              <w:numId w:val="0"/>
            </w:numPr>
            <w:spacing w:line="360" w:lineRule="auto"/>
            <w:jc w:val="both"/>
            <w:rPr>
              <w:rFonts w:ascii="Times New Roman" w:hAnsi="Times New Roman"/>
              <w:color w:val="222222"/>
              <w:shd w:val="clear" w:color="auto" w:fill="FFFFFF"/>
            </w:rPr>
          </w:pPr>
          <w:proofErr w:type="spellStart"/>
          <w:r w:rsidRPr="00A555DD">
            <w:rPr>
              <w:rFonts w:ascii="Times New Roman" w:hAnsi="Times New Roman"/>
              <w:color w:val="212121"/>
              <w:shd w:val="clear" w:color="auto" w:fill="FFFFFF"/>
            </w:rPr>
            <w:t>Laplace-Treyture</w:t>
          </w:r>
          <w:proofErr w:type="spellEnd"/>
          <w:r w:rsidRPr="00A555DD">
            <w:rPr>
              <w:rFonts w:ascii="Times New Roman" w:hAnsi="Times New Roman"/>
              <w:color w:val="212121"/>
              <w:shd w:val="clear" w:color="auto" w:fill="FFFFFF"/>
            </w:rPr>
            <w:t xml:space="preserve"> C., </w:t>
          </w:r>
          <w:proofErr w:type="spellStart"/>
          <w:r w:rsidRPr="00A555DD">
            <w:rPr>
              <w:rFonts w:ascii="Times New Roman" w:hAnsi="Times New Roman"/>
              <w:color w:val="212121"/>
              <w:shd w:val="clear" w:color="auto" w:fill="FFFFFF"/>
            </w:rPr>
            <w:t>Derot</w:t>
          </w:r>
          <w:proofErr w:type="spellEnd"/>
          <w:r w:rsidRPr="00A555DD">
            <w:rPr>
              <w:rFonts w:ascii="Times New Roman" w:hAnsi="Times New Roman"/>
              <w:color w:val="212121"/>
              <w:shd w:val="clear" w:color="auto" w:fill="FFFFFF"/>
            </w:rPr>
            <w:t xml:space="preserve"> J., </w:t>
          </w:r>
          <w:proofErr w:type="spellStart"/>
          <w:r w:rsidRPr="00A555DD">
            <w:rPr>
              <w:rFonts w:ascii="Times New Roman" w:hAnsi="Times New Roman"/>
              <w:color w:val="212121"/>
              <w:shd w:val="clear" w:color="auto" w:fill="FFFFFF"/>
            </w:rPr>
            <w:t>Prévost</w:t>
          </w:r>
          <w:proofErr w:type="spellEnd"/>
          <w:r w:rsidRPr="00A555DD">
            <w:rPr>
              <w:rFonts w:ascii="Times New Roman" w:hAnsi="Times New Roman"/>
              <w:color w:val="212121"/>
              <w:shd w:val="clear" w:color="auto" w:fill="FFFFFF"/>
            </w:rPr>
            <w:t xml:space="preserve"> E., </w:t>
          </w:r>
          <w:proofErr w:type="spellStart"/>
          <w:r w:rsidRPr="00A555DD">
            <w:rPr>
              <w:rFonts w:ascii="Times New Roman" w:hAnsi="Times New Roman"/>
              <w:color w:val="212121"/>
              <w:shd w:val="clear" w:color="auto" w:fill="FFFFFF"/>
            </w:rPr>
            <w:t>Le</w:t>
          </w:r>
          <w:proofErr w:type="spellEnd"/>
          <w:r w:rsidRPr="00A555DD">
            <w:rPr>
              <w:rFonts w:ascii="Times New Roman" w:hAnsi="Times New Roman"/>
              <w:color w:val="212121"/>
              <w:shd w:val="clear" w:color="auto" w:fill="FFFFFF"/>
            </w:rPr>
            <w:t xml:space="preserve"> Mat A. &amp; </w:t>
          </w:r>
          <w:proofErr w:type="spellStart"/>
          <w:r w:rsidRPr="00A555DD">
            <w:rPr>
              <w:rFonts w:ascii="Times New Roman" w:hAnsi="Times New Roman"/>
              <w:color w:val="212121"/>
              <w:shd w:val="clear" w:color="auto" w:fill="FFFFFF"/>
            </w:rPr>
            <w:t>Jamoneau</w:t>
          </w:r>
          <w:proofErr w:type="spellEnd"/>
          <w:r w:rsidRPr="00A555DD">
            <w:rPr>
              <w:rFonts w:ascii="Times New Roman" w:hAnsi="Times New Roman"/>
              <w:color w:val="212121"/>
              <w:shd w:val="clear" w:color="auto" w:fill="FFFFFF"/>
            </w:rPr>
            <w:t xml:space="preserve"> A. 2021. </w:t>
          </w:r>
          <w:proofErr w:type="spellStart"/>
          <w:r w:rsidRPr="00A555DD">
            <w:rPr>
              <w:rFonts w:ascii="Times New Roman" w:hAnsi="Times New Roman"/>
              <w:color w:val="212121"/>
              <w:shd w:val="clear" w:color="auto" w:fill="FFFFFF"/>
            </w:rPr>
            <w:t>Phytoplankton</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morpho-functional</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trait</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dataset</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from</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French</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water-bodies</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i/>
              <w:iCs/>
              <w:color w:val="212121"/>
              <w:shd w:val="clear" w:color="auto" w:fill="FFFFFF"/>
            </w:rPr>
            <w:t>Sci</w:t>
          </w:r>
          <w:r w:rsidR="006E2486" w:rsidRPr="00A555DD">
            <w:rPr>
              <w:rFonts w:ascii="Times New Roman" w:hAnsi="Times New Roman"/>
              <w:i/>
              <w:iCs/>
              <w:color w:val="212121"/>
              <w:shd w:val="clear" w:color="auto" w:fill="FFFFFF"/>
            </w:rPr>
            <w:t>entific</w:t>
          </w:r>
          <w:proofErr w:type="spellEnd"/>
          <w:r w:rsidRPr="00A555DD">
            <w:rPr>
              <w:rFonts w:ascii="Times New Roman" w:hAnsi="Times New Roman"/>
              <w:i/>
              <w:iCs/>
              <w:color w:val="212121"/>
              <w:shd w:val="clear" w:color="auto" w:fill="FFFFFF"/>
            </w:rPr>
            <w:t xml:space="preserve"> Data</w:t>
          </w:r>
          <w:r w:rsidRPr="00A555DD">
            <w:rPr>
              <w:rFonts w:ascii="Times New Roman" w:hAnsi="Times New Roman"/>
              <w:color w:val="212121"/>
              <w:shd w:val="clear" w:color="auto" w:fill="FFFFFF"/>
            </w:rPr>
            <w:t xml:space="preserve"> 8(1): 40. </w:t>
          </w:r>
          <w:r w:rsidRPr="00A555DD">
            <w:rPr>
              <w:rFonts w:ascii="Times New Roman" w:hAnsi="Times New Roman"/>
              <w:color w:val="222222"/>
              <w:shd w:val="clear" w:color="auto" w:fill="FFFFFF"/>
            </w:rPr>
            <w:t xml:space="preserve"> </w:t>
          </w:r>
        </w:p>
        <w:p w14:paraId="42506C43" w14:textId="77777777" w:rsidR="00E73317" w:rsidRPr="00A555DD" w:rsidRDefault="00E73317" w:rsidP="00E73317">
          <w:pPr>
            <w:pStyle w:val="ZPLiteratura"/>
            <w:numPr>
              <w:ilvl w:val="0"/>
              <w:numId w:val="0"/>
            </w:numPr>
            <w:spacing w:line="360" w:lineRule="auto"/>
            <w:jc w:val="both"/>
            <w:rPr>
              <w:rFonts w:ascii="Times New Roman" w:hAnsi="Times New Roman"/>
              <w:color w:val="222222"/>
              <w:shd w:val="clear" w:color="auto" w:fill="FFFFFF"/>
            </w:rPr>
          </w:pPr>
        </w:p>
        <w:p w14:paraId="22561218" w14:textId="55A25987"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Lee R. E. 2008. </w:t>
          </w:r>
          <w:proofErr w:type="spellStart"/>
          <w:r w:rsidRPr="00A555DD">
            <w:rPr>
              <w:rFonts w:ascii="Times New Roman" w:hAnsi="Times New Roman"/>
            </w:rPr>
            <w:t>Phycology</w:t>
          </w:r>
          <w:proofErr w:type="spellEnd"/>
          <w:r w:rsidRPr="00A555DD">
            <w:rPr>
              <w:rFonts w:ascii="Times New Roman" w:hAnsi="Times New Roman"/>
            </w:rPr>
            <w:t xml:space="preserve">. Čtvrté vydání. Cambridge: Cambridge University </w:t>
          </w:r>
          <w:proofErr w:type="spellStart"/>
          <w:r w:rsidRPr="00A555DD">
            <w:rPr>
              <w:rFonts w:ascii="Times New Roman" w:hAnsi="Times New Roman"/>
            </w:rPr>
            <w:t>Press</w:t>
          </w:r>
          <w:proofErr w:type="spellEnd"/>
          <w:r w:rsidRPr="00A555DD">
            <w:rPr>
              <w:rFonts w:ascii="Times New Roman" w:hAnsi="Times New Roman"/>
            </w:rPr>
            <w:t>.</w:t>
          </w:r>
          <w:r w:rsidR="00941D65" w:rsidRPr="00A555DD">
            <w:rPr>
              <w:rFonts w:ascii="Times New Roman" w:hAnsi="Times New Roman"/>
            </w:rPr>
            <w:t xml:space="preserve"> 534 s.</w:t>
          </w:r>
        </w:p>
        <w:p w14:paraId="5B00EEB2"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4DD2038C" w14:textId="1954F1D8"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lastRenderedPageBreak/>
            <w:t>Lellák</w:t>
          </w:r>
          <w:proofErr w:type="spellEnd"/>
          <w:r w:rsidRPr="00A555DD">
            <w:rPr>
              <w:rFonts w:ascii="Times New Roman" w:hAnsi="Times New Roman"/>
            </w:rPr>
            <w:t xml:space="preserve"> J. &amp; Kubíček F. 1992. Hydrobiologie. První vydání. Praha: Karolinum. </w:t>
          </w:r>
          <w:r w:rsidR="00941D65" w:rsidRPr="00A555DD">
            <w:rPr>
              <w:rFonts w:ascii="Times New Roman" w:hAnsi="Times New Roman"/>
            </w:rPr>
            <w:t>257 s.</w:t>
          </w:r>
        </w:p>
        <w:p w14:paraId="0CDEE662"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5E38ECE1" w14:textId="7C7F710F" w:rsidR="00E73317" w:rsidRPr="00A555DD" w:rsidRDefault="00E73317" w:rsidP="00E73317">
          <w:pPr>
            <w:spacing w:line="360" w:lineRule="auto"/>
            <w:jc w:val="both"/>
            <w:rPr>
              <w:rFonts w:ascii="Times New Roman" w:hAnsi="Times New Roman"/>
              <w:color w:val="303030"/>
              <w:shd w:val="clear" w:color="auto" w:fill="FFFFFF"/>
            </w:rPr>
          </w:pPr>
          <w:proofErr w:type="spellStart"/>
          <w:r w:rsidRPr="00A555DD">
            <w:rPr>
              <w:rFonts w:ascii="Times New Roman" w:hAnsi="Times New Roman"/>
              <w:color w:val="303030"/>
              <w:shd w:val="clear" w:color="auto" w:fill="FFFFFF"/>
            </w:rPr>
            <w:t>Lone</w:t>
          </w:r>
          <w:proofErr w:type="spellEnd"/>
          <w:r w:rsidRPr="00A555DD">
            <w:rPr>
              <w:rFonts w:ascii="Times New Roman" w:hAnsi="Times New Roman"/>
              <w:color w:val="303030"/>
              <w:shd w:val="clear" w:color="auto" w:fill="FFFFFF"/>
            </w:rPr>
            <w:t xml:space="preserve"> Y., </w:t>
          </w:r>
          <w:proofErr w:type="spellStart"/>
          <w:r w:rsidRPr="00A555DD">
            <w:rPr>
              <w:rFonts w:ascii="Times New Roman" w:hAnsi="Times New Roman"/>
              <w:color w:val="303030"/>
              <w:shd w:val="clear" w:color="auto" w:fill="FFFFFF"/>
            </w:rPr>
            <w:t>Bhide</w:t>
          </w:r>
          <w:proofErr w:type="spellEnd"/>
          <w:r w:rsidRPr="00A555DD">
            <w:rPr>
              <w:rFonts w:ascii="Times New Roman" w:hAnsi="Times New Roman"/>
              <w:color w:val="303030"/>
              <w:shd w:val="clear" w:color="auto" w:fill="FFFFFF"/>
            </w:rPr>
            <w:t xml:space="preserve"> M. &amp; </w:t>
          </w:r>
          <w:proofErr w:type="spellStart"/>
          <w:r w:rsidRPr="00A555DD">
            <w:rPr>
              <w:rFonts w:ascii="Times New Roman" w:hAnsi="Times New Roman"/>
              <w:color w:val="303030"/>
              <w:shd w:val="clear" w:color="auto" w:fill="FFFFFF"/>
            </w:rPr>
            <w:t>Koiri</w:t>
          </w:r>
          <w:proofErr w:type="spellEnd"/>
          <w:r w:rsidRPr="00A555DD">
            <w:rPr>
              <w:rFonts w:ascii="Times New Roman" w:hAnsi="Times New Roman"/>
              <w:color w:val="303030"/>
              <w:shd w:val="clear" w:color="auto" w:fill="FFFFFF"/>
            </w:rPr>
            <w:t xml:space="preserve"> R. K. 2016. </w:t>
          </w:r>
          <w:proofErr w:type="spellStart"/>
          <w:r w:rsidRPr="00A555DD">
            <w:rPr>
              <w:rFonts w:ascii="Times New Roman" w:hAnsi="Times New Roman"/>
              <w:color w:val="303030"/>
              <w:shd w:val="clear" w:color="auto" w:fill="FFFFFF"/>
            </w:rPr>
            <w:t>Microcystin</w:t>
          </w:r>
          <w:proofErr w:type="spellEnd"/>
          <w:r w:rsidRPr="00A555DD">
            <w:rPr>
              <w:rFonts w:ascii="Times New Roman" w:hAnsi="Times New Roman"/>
              <w:color w:val="303030"/>
              <w:shd w:val="clear" w:color="auto" w:fill="FFFFFF"/>
            </w:rPr>
            <w:t xml:space="preserve">-LR </w:t>
          </w:r>
          <w:proofErr w:type="spellStart"/>
          <w:r w:rsidRPr="00A555DD">
            <w:rPr>
              <w:rFonts w:ascii="Times New Roman" w:hAnsi="Times New Roman"/>
              <w:color w:val="303030"/>
              <w:shd w:val="clear" w:color="auto" w:fill="FFFFFF"/>
            </w:rPr>
            <w:t>Induced</w:t>
          </w:r>
          <w:proofErr w:type="spellEnd"/>
          <w:r w:rsidRPr="00A555DD">
            <w:rPr>
              <w:rFonts w:ascii="Times New Roman" w:hAnsi="Times New Roman"/>
              <w:color w:val="303030"/>
              <w:shd w:val="clear" w:color="auto" w:fill="FFFFFF"/>
            </w:rPr>
            <w:t xml:space="preserve"> </w:t>
          </w:r>
          <w:proofErr w:type="spellStart"/>
          <w:r w:rsidRPr="00A555DD">
            <w:rPr>
              <w:rFonts w:ascii="Times New Roman" w:hAnsi="Times New Roman"/>
              <w:color w:val="303030"/>
              <w:shd w:val="clear" w:color="auto" w:fill="FFFFFF"/>
            </w:rPr>
            <w:t>Immunotoxicity</w:t>
          </w:r>
          <w:proofErr w:type="spellEnd"/>
          <w:r w:rsidRPr="00A555DD">
            <w:rPr>
              <w:rFonts w:ascii="Times New Roman" w:hAnsi="Times New Roman"/>
              <w:color w:val="303030"/>
              <w:shd w:val="clear" w:color="auto" w:fill="FFFFFF"/>
            </w:rPr>
            <w:t xml:space="preserve"> in </w:t>
          </w:r>
          <w:proofErr w:type="spellStart"/>
          <w:r w:rsidRPr="00A555DD">
            <w:rPr>
              <w:rFonts w:ascii="Times New Roman" w:hAnsi="Times New Roman"/>
              <w:color w:val="303030"/>
              <w:shd w:val="clear" w:color="auto" w:fill="FFFFFF"/>
            </w:rPr>
            <w:t>Mammals</w:t>
          </w:r>
          <w:proofErr w:type="spellEnd"/>
          <w:r w:rsidRPr="00A555DD">
            <w:rPr>
              <w:rFonts w:ascii="Times New Roman" w:hAnsi="Times New Roman"/>
              <w:color w:val="303030"/>
              <w:shd w:val="clear" w:color="auto" w:fill="FFFFFF"/>
            </w:rPr>
            <w:t>. </w:t>
          </w:r>
          <w:proofErr w:type="spellStart"/>
          <w:r w:rsidRPr="00A555DD">
            <w:rPr>
              <w:rFonts w:ascii="Times New Roman" w:hAnsi="Times New Roman"/>
              <w:i/>
              <w:iCs/>
              <w:color w:val="303030"/>
              <w:shd w:val="clear" w:color="auto" w:fill="FFFFFF"/>
            </w:rPr>
            <w:t>Journal</w:t>
          </w:r>
          <w:proofErr w:type="spellEnd"/>
          <w:r w:rsidRPr="00A555DD">
            <w:rPr>
              <w:rFonts w:ascii="Times New Roman" w:hAnsi="Times New Roman"/>
              <w:i/>
              <w:iCs/>
              <w:color w:val="303030"/>
              <w:shd w:val="clear" w:color="auto" w:fill="FFFFFF"/>
            </w:rPr>
            <w:t xml:space="preserve"> </w:t>
          </w:r>
          <w:proofErr w:type="spellStart"/>
          <w:r w:rsidRPr="00A555DD">
            <w:rPr>
              <w:rFonts w:ascii="Times New Roman" w:hAnsi="Times New Roman"/>
              <w:i/>
              <w:iCs/>
              <w:color w:val="303030"/>
              <w:shd w:val="clear" w:color="auto" w:fill="FFFFFF"/>
            </w:rPr>
            <w:t>of</w:t>
          </w:r>
          <w:proofErr w:type="spellEnd"/>
          <w:r w:rsidRPr="00A555DD">
            <w:rPr>
              <w:rFonts w:ascii="Times New Roman" w:hAnsi="Times New Roman"/>
              <w:i/>
              <w:iCs/>
              <w:color w:val="303030"/>
              <w:shd w:val="clear" w:color="auto" w:fill="FFFFFF"/>
            </w:rPr>
            <w:t xml:space="preserve"> toxikology</w:t>
          </w:r>
          <w:r w:rsidRPr="00A555DD">
            <w:rPr>
              <w:rFonts w:ascii="Times New Roman" w:hAnsi="Times New Roman"/>
              <w:color w:val="303030"/>
              <w:shd w:val="clear" w:color="auto" w:fill="FFFFFF"/>
            </w:rPr>
            <w:t xml:space="preserve"> (2016): 8048125. </w:t>
          </w:r>
        </w:p>
        <w:p w14:paraId="48E4652E" w14:textId="77777777" w:rsidR="00E73317" w:rsidRPr="00A555DD" w:rsidRDefault="00E73317" w:rsidP="00E73317">
          <w:pPr>
            <w:spacing w:line="360" w:lineRule="auto"/>
            <w:jc w:val="both"/>
            <w:rPr>
              <w:rFonts w:ascii="Times New Roman" w:hAnsi="Times New Roman"/>
            </w:rPr>
          </w:pPr>
        </w:p>
        <w:p w14:paraId="146C05A4" w14:textId="7127C80D" w:rsidR="00E73317"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Manoylov</w:t>
          </w:r>
          <w:proofErr w:type="spellEnd"/>
          <w:r w:rsidRPr="00A555DD">
            <w:rPr>
              <w:rFonts w:ascii="Times New Roman" w:hAnsi="Times New Roman"/>
            </w:rPr>
            <w:t xml:space="preserve"> K. M. 2014. </w:t>
          </w:r>
          <w:proofErr w:type="spellStart"/>
          <w:r w:rsidRPr="00A555DD">
            <w:rPr>
              <w:rFonts w:ascii="Times New Roman" w:hAnsi="Times New Roman"/>
            </w:rPr>
            <w:t>Taxonomic</w:t>
          </w:r>
          <w:proofErr w:type="spellEnd"/>
          <w:r w:rsidRPr="00A555DD">
            <w:rPr>
              <w:rFonts w:ascii="Times New Roman" w:hAnsi="Times New Roman"/>
            </w:rPr>
            <w:t xml:space="preserve"> </w:t>
          </w:r>
          <w:proofErr w:type="spellStart"/>
          <w:r w:rsidRPr="00A555DD">
            <w:rPr>
              <w:rFonts w:ascii="Times New Roman" w:hAnsi="Times New Roman"/>
            </w:rPr>
            <w:t>identification</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algae</w:t>
          </w:r>
          <w:proofErr w:type="spellEnd"/>
          <w:r w:rsidRPr="00A555DD">
            <w:rPr>
              <w:rFonts w:ascii="Times New Roman" w:hAnsi="Times New Roman"/>
            </w:rPr>
            <w:t xml:space="preserve"> (</w:t>
          </w:r>
          <w:proofErr w:type="spellStart"/>
          <w:r w:rsidRPr="00A555DD">
            <w:rPr>
              <w:rFonts w:ascii="Times New Roman" w:hAnsi="Times New Roman"/>
            </w:rPr>
            <w:t>morphological</w:t>
          </w:r>
          <w:proofErr w:type="spellEnd"/>
          <w:r w:rsidRPr="00A555DD">
            <w:rPr>
              <w:rFonts w:ascii="Times New Roman" w:hAnsi="Times New Roman"/>
            </w:rPr>
            <w:t xml:space="preserve"> and </w:t>
          </w:r>
          <w:proofErr w:type="spellStart"/>
          <w:r w:rsidRPr="00A555DD">
            <w:rPr>
              <w:rFonts w:ascii="Times New Roman" w:hAnsi="Times New Roman"/>
            </w:rPr>
            <w:t>molecular</w:t>
          </w:r>
          <w:proofErr w:type="spellEnd"/>
          <w:r w:rsidRPr="00A555DD">
            <w:rPr>
              <w:rFonts w:ascii="Times New Roman" w:hAnsi="Times New Roman"/>
            </w:rPr>
            <w:t xml:space="preserve">): species </w:t>
          </w:r>
          <w:proofErr w:type="spellStart"/>
          <w:r w:rsidRPr="00A555DD">
            <w:rPr>
              <w:rFonts w:ascii="Times New Roman" w:hAnsi="Times New Roman"/>
            </w:rPr>
            <w:t>concepts</w:t>
          </w:r>
          <w:proofErr w:type="spellEnd"/>
          <w:r w:rsidRPr="00A555DD">
            <w:rPr>
              <w:rFonts w:ascii="Times New Roman" w:hAnsi="Times New Roman"/>
            </w:rPr>
            <w:t xml:space="preserve">, </w:t>
          </w:r>
          <w:proofErr w:type="spellStart"/>
          <w:r w:rsidRPr="00A555DD">
            <w:rPr>
              <w:rFonts w:ascii="Times New Roman" w:hAnsi="Times New Roman"/>
            </w:rPr>
            <w:t>methodologies</w:t>
          </w:r>
          <w:proofErr w:type="spellEnd"/>
          <w:r w:rsidRPr="00A555DD">
            <w:rPr>
              <w:rFonts w:ascii="Times New Roman" w:hAnsi="Times New Roman"/>
            </w:rPr>
            <w:t xml:space="preserve">, and </w:t>
          </w:r>
          <w:proofErr w:type="spellStart"/>
          <w:r w:rsidRPr="00A555DD">
            <w:rPr>
              <w:rFonts w:ascii="Times New Roman" w:hAnsi="Times New Roman"/>
            </w:rPr>
            <w:t>their</w:t>
          </w:r>
          <w:proofErr w:type="spellEnd"/>
          <w:r w:rsidRPr="00A555DD">
            <w:rPr>
              <w:rFonts w:ascii="Times New Roman" w:hAnsi="Times New Roman"/>
            </w:rPr>
            <w:t xml:space="preserve"> </w:t>
          </w:r>
          <w:proofErr w:type="spellStart"/>
          <w:r w:rsidRPr="00A555DD">
            <w:rPr>
              <w:rFonts w:ascii="Times New Roman" w:hAnsi="Times New Roman"/>
            </w:rPr>
            <w:t>implications</w:t>
          </w:r>
          <w:proofErr w:type="spellEnd"/>
          <w:r w:rsidRPr="00A555DD">
            <w:rPr>
              <w:rFonts w:ascii="Times New Roman" w:hAnsi="Times New Roman"/>
            </w:rPr>
            <w:t xml:space="preserve"> </w:t>
          </w:r>
          <w:proofErr w:type="spellStart"/>
          <w:r w:rsidRPr="00A555DD">
            <w:rPr>
              <w:rFonts w:ascii="Times New Roman" w:hAnsi="Times New Roman"/>
            </w:rPr>
            <w:t>for</w:t>
          </w:r>
          <w:proofErr w:type="spellEnd"/>
          <w:r w:rsidRPr="00A555DD">
            <w:rPr>
              <w:rFonts w:ascii="Times New Roman" w:hAnsi="Times New Roman"/>
            </w:rPr>
            <w:t xml:space="preserve"> </w:t>
          </w:r>
          <w:proofErr w:type="spellStart"/>
          <w:r w:rsidRPr="00A555DD">
            <w:rPr>
              <w:rFonts w:ascii="Times New Roman" w:hAnsi="Times New Roman"/>
            </w:rPr>
            <w:t>ecological</w:t>
          </w:r>
          <w:proofErr w:type="spellEnd"/>
          <w:r w:rsidRPr="00A555DD">
            <w:rPr>
              <w:rFonts w:ascii="Times New Roman" w:hAnsi="Times New Roman"/>
            </w:rPr>
            <w:t xml:space="preserve"> </w:t>
          </w:r>
          <w:proofErr w:type="spellStart"/>
          <w:r w:rsidRPr="00A555DD">
            <w:rPr>
              <w:rFonts w:ascii="Times New Roman" w:hAnsi="Times New Roman"/>
            </w:rPr>
            <w:t>bioassessment</w:t>
          </w:r>
          <w:proofErr w:type="spellEnd"/>
          <w:r w:rsidRPr="00A555DD">
            <w:rPr>
              <w:rFonts w:ascii="Times New Roman" w:hAnsi="Times New Roman"/>
            </w:rPr>
            <w:t xml:space="preserve">. </w:t>
          </w:r>
          <w:proofErr w:type="spellStart"/>
          <w:r w:rsidRPr="00A555DD">
            <w:rPr>
              <w:rFonts w:ascii="Times New Roman" w:hAnsi="Times New Roman"/>
              <w:i/>
              <w:iCs/>
            </w:rPr>
            <w:t>Journal</w:t>
          </w:r>
          <w:proofErr w:type="spellEnd"/>
          <w:r w:rsidRPr="00A555DD">
            <w:rPr>
              <w:rFonts w:ascii="Times New Roman" w:hAnsi="Times New Roman"/>
              <w:i/>
              <w:iCs/>
            </w:rPr>
            <w:t xml:space="preserve"> </w:t>
          </w:r>
          <w:proofErr w:type="spellStart"/>
          <w:r w:rsidRPr="00A555DD">
            <w:rPr>
              <w:rFonts w:ascii="Times New Roman" w:hAnsi="Times New Roman"/>
              <w:i/>
              <w:iCs/>
            </w:rPr>
            <w:t>of</w:t>
          </w:r>
          <w:proofErr w:type="spellEnd"/>
          <w:r w:rsidRPr="00A555DD">
            <w:rPr>
              <w:rFonts w:ascii="Times New Roman" w:hAnsi="Times New Roman"/>
              <w:i/>
              <w:iCs/>
            </w:rPr>
            <w:t xml:space="preserve"> </w:t>
          </w:r>
          <w:proofErr w:type="spellStart"/>
          <w:r w:rsidRPr="00A555DD">
            <w:rPr>
              <w:rFonts w:ascii="Times New Roman" w:hAnsi="Times New Roman"/>
              <w:i/>
              <w:iCs/>
            </w:rPr>
            <w:t>phycology</w:t>
          </w:r>
          <w:proofErr w:type="spellEnd"/>
          <w:r w:rsidRPr="00A555DD">
            <w:rPr>
              <w:rFonts w:ascii="Times New Roman" w:hAnsi="Times New Roman"/>
            </w:rPr>
            <w:t xml:space="preserve"> (50):3. </w:t>
          </w:r>
        </w:p>
        <w:p w14:paraId="1E329B27" w14:textId="77777777" w:rsidR="00CE1DC3" w:rsidRPr="00A555DD" w:rsidRDefault="00CE1DC3" w:rsidP="00E73317">
          <w:pPr>
            <w:pStyle w:val="ZPLiteratura"/>
            <w:numPr>
              <w:ilvl w:val="0"/>
              <w:numId w:val="0"/>
            </w:numPr>
            <w:spacing w:line="360" w:lineRule="auto"/>
            <w:jc w:val="both"/>
            <w:rPr>
              <w:rFonts w:ascii="Times New Roman" w:hAnsi="Times New Roman"/>
            </w:rPr>
          </w:pPr>
        </w:p>
        <w:p w14:paraId="0F210F5E" w14:textId="77777777"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Marešová D., </w:t>
          </w:r>
          <w:proofErr w:type="spellStart"/>
          <w:r w:rsidRPr="00A555DD">
            <w:rPr>
              <w:rFonts w:ascii="Times New Roman" w:hAnsi="Times New Roman"/>
            </w:rPr>
            <w:t>Juranová</w:t>
          </w:r>
          <w:proofErr w:type="spellEnd"/>
          <w:r w:rsidRPr="00A555DD">
            <w:rPr>
              <w:rFonts w:ascii="Times New Roman" w:hAnsi="Times New Roman"/>
            </w:rPr>
            <w:t xml:space="preserve"> E. &amp; Sedlářová B. 2020. Sledování a hodnocení kvality povrchových vod a jejich změn v souvislosti s vlivem výstavby a provozu jaderné elektrárny Temelín. Praha: Výzkumný ústav vodohospodářský T.G. Masaryka. </w:t>
          </w:r>
        </w:p>
        <w:p w14:paraId="025731C3"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661CCA8C" w14:textId="0178A4E4" w:rsidR="00E73317" w:rsidRDefault="00E73317" w:rsidP="00E73317">
          <w:pPr>
            <w:pStyle w:val="ZPLiteratura"/>
            <w:numPr>
              <w:ilvl w:val="0"/>
              <w:numId w:val="0"/>
            </w:numPr>
            <w:spacing w:line="360" w:lineRule="auto"/>
            <w:jc w:val="both"/>
            <w:rPr>
              <w:rFonts w:ascii="Times New Roman" w:hAnsi="Times New Roman"/>
              <w:color w:val="222222"/>
              <w:shd w:val="clear" w:color="auto" w:fill="FFFFFF"/>
            </w:rPr>
          </w:pPr>
          <w:proofErr w:type="spellStart"/>
          <w:r w:rsidRPr="00A555DD">
            <w:rPr>
              <w:rFonts w:ascii="Times New Roman" w:hAnsi="Times New Roman"/>
              <w:color w:val="212121"/>
              <w:shd w:val="clear" w:color="auto" w:fill="FFFFFF"/>
            </w:rPr>
            <w:t>Martínez</w:t>
          </w:r>
          <w:proofErr w:type="spellEnd"/>
          <w:r w:rsidRPr="00A555DD">
            <w:rPr>
              <w:rFonts w:ascii="Times New Roman" w:hAnsi="Times New Roman"/>
              <w:color w:val="212121"/>
              <w:shd w:val="clear" w:color="auto" w:fill="FFFFFF"/>
            </w:rPr>
            <w:t xml:space="preserve"> K.A., </w:t>
          </w:r>
          <w:proofErr w:type="spellStart"/>
          <w:r w:rsidRPr="00A555DD">
            <w:rPr>
              <w:rFonts w:ascii="Times New Roman" w:hAnsi="Times New Roman"/>
              <w:color w:val="212121"/>
              <w:shd w:val="clear" w:color="auto" w:fill="FFFFFF"/>
            </w:rPr>
            <w:t>Lauritano</w:t>
          </w:r>
          <w:proofErr w:type="spellEnd"/>
          <w:r w:rsidRPr="00A555DD">
            <w:rPr>
              <w:rFonts w:ascii="Times New Roman" w:hAnsi="Times New Roman"/>
              <w:color w:val="212121"/>
              <w:shd w:val="clear" w:color="auto" w:fill="FFFFFF"/>
            </w:rPr>
            <w:t xml:space="preserve"> C., </w:t>
          </w:r>
          <w:proofErr w:type="spellStart"/>
          <w:r w:rsidRPr="00A555DD">
            <w:rPr>
              <w:rFonts w:ascii="Times New Roman" w:hAnsi="Times New Roman"/>
              <w:color w:val="212121"/>
              <w:shd w:val="clear" w:color="auto" w:fill="FFFFFF"/>
            </w:rPr>
            <w:t>Druka</w:t>
          </w:r>
          <w:proofErr w:type="spellEnd"/>
          <w:r w:rsidRPr="00A555DD">
            <w:rPr>
              <w:rFonts w:ascii="Times New Roman" w:hAnsi="Times New Roman"/>
              <w:color w:val="212121"/>
              <w:shd w:val="clear" w:color="auto" w:fill="FFFFFF"/>
            </w:rPr>
            <w:t xml:space="preserve"> D., Romano G., </w:t>
          </w:r>
          <w:proofErr w:type="spellStart"/>
          <w:r w:rsidRPr="00A555DD">
            <w:rPr>
              <w:rFonts w:ascii="Times New Roman" w:hAnsi="Times New Roman"/>
              <w:color w:val="212121"/>
              <w:shd w:val="clear" w:color="auto" w:fill="FFFFFF"/>
            </w:rPr>
            <w:t>Grohmann</w:t>
          </w:r>
          <w:proofErr w:type="spellEnd"/>
          <w:r w:rsidRPr="00A555DD">
            <w:rPr>
              <w:rFonts w:ascii="Times New Roman" w:hAnsi="Times New Roman"/>
              <w:color w:val="212121"/>
              <w:shd w:val="clear" w:color="auto" w:fill="FFFFFF"/>
            </w:rPr>
            <w:t xml:space="preserve"> T., </w:t>
          </w:r>
          <w:proofErr w:type="spellStart"/>
          <w:r w:rsidRPr="00A555DD">
            <w:rPr>
              <w:rFonts w:ascii="Times New Roman" w:hAnsi="Times New Roman"/>
              <w:color w:val="212121"/>
              <w:shd w:val="clear" w:color="auto" w:fill="FFFFFF"/>
            </w:rPr>
            <w:t>Jaspars</w:t>
          </w:r>
          <w:proofErr w:type="spellEnd"/>
          <w:r w:rsidRPr="00A555DD">
            <w:rPr>
              <w:rFonts w:ascii="Times New Roman" w:hAnsi="Times New Roman"/>
              <w:color w:val="212121"/>
              <w:shd w:val="clear" w:color="auto" w:fill="FFFFFF"/>
            </w:rPr>
            <w:t xml:space="preserve"> M., </w:t>
          </w:r>
          <w:proofErr w:type="spellStart"/>
          <w:r w:rsidRPr="00A555DD">
            <w:rPr>
              <w:rFonts w:ascii="Times New Roman" w:hAnsi="Times New Roman"/>
              <w:color w:val="212121"/>
              <w:shd w:val="clear" w:color="auto" w:fill="FFFFFF"/>
            </w:rPr>
            <w:t>Martín</w:t>
          </w:r>
          <w:proofErr w:type="spellEnd"/>
          <w:r w:rsidRPr="00A555DD">
            <w:rPr>
              <w:rFonts w:ascii="Times New Roman" w:hAnsi="Times New Roman"/>
              <w:color w:val="212121"/>
              <w:shd w:val="clear" w:color="auto" w:fill="FFFFFF"/>
            </w:rPr>
            <w:t xml:space="preserve"> J., </w:t>
          </w:r>
          <w:proofErr w:type="spellStart"/>
          <w:r w:rsidRPr="00A555DD">
            <w:rPr>
              <w:rFonts w:ascii="Times New Roman" w:hAnsi="Times New Roman"/>
              <w:color w:val="212121"/>
              <w:shd w:val="clear" w:color="auto" w:fill="FFFFFF"/>
            </w:rPr>
            <w:t>Díaz</w:t>
          </w:r>
          <w:proofErr w:type="spellEnd"/>
          <w:r w:rsidRPr="00A555DD">
            <w:rPr>
              <w:rFonts w:ascii="Times New Roman" w:hAnsi="Times New Roman"/>
              <w:color w:val="212121"/>
              <w:shd w:val="clear" w:color="auto" w:fill="FFFFFF"/>
            </w:rPr>
            <w:t xml:space="preserve"> C., </w:t>
          </w:r>
          <w:proofErr w:type="spellStart"/>
          <w:r w:rsidRPr="00A555DD">
            <w:rPr>
              <w:rFonts w:ascii="Times New Roman" w:hAnsi="Times New Roman"/>
              <w:color w:val="212121"/>
              <w:shd w:val="clear" w:color="auto" w:fill="FFFFFF"/>
            </w:rPr>
            <w:t>Cautain</w:t>
          </w:r>
          <w:proofErr w:type="spellEnd"/>
          <w:r w:rsidRPr="00A555DD">
            <w:rPr>
              <w:rFonts w:ascii="Times New Roman" w:hAnsi="Times New Roman"/>
              <w:color w:val="212121"/>
              <w:shd w:val="clear" w:color="auto" w:fill="FFFFFF"/>
            </w:rPr>
            <w:t xml:space="preserve"> B., de la </w:t>
          </w:r>
          <w:proofErr w:type="spellStart"/>
          <w:r w:rsidRPr="00A555DD">
            <w:rPr>
              <w:rFonts w:ascii="Times New Roman" w:hAnsi="Times New Roman"/>
              <w:color w:val="212121"/>
              <w:shd w:val="clear" w:color="auto" w:fill="FFFFFF"/>
            </w:rPr>
            <w:t>Cruz</w:t>
          </w:r>
          <w:proofErr w:type="spellEnd"/>
          <w:r w:rsidRPr="00A555DD">
            <w:rPr>
              <w:rFonts w:ascii="Times New Roman" w:hAnsi="Times New Roman"/>
              <w:color w:val="212121"/>
              <w:shd w:val="clear" w:color="auto" w:fill="FFFFFF"/>
            </w:rPr>
            <w:t xml:space="preserve"> M., </w:t>
          </w:r>
          <w:proofErr w:type="spellStart"/>
          <w:r w:rsidRPr="00A555DD">
            <w:rPr>
              <w:rFonts w:ascii="Times New Roman" w:hAnsi="Times New Roman"/>
              <w:color w:val="212121"/>
              <w:shd w:val="clear" w:color="auto" w:fill="FFFFFF"/>
            </w:rPr>
            <w:t>Ianora</w:t>
          </w:r>
          <w:proofErr w:type="spellEnd"/>
          <w:r w:rsidRPr="00A555DD">
            <w:rPr>
              <w:rFonts w:ascii="Times New Roman" w:hAnsi="Times New Roman"/>
              <w:color w:val="212121"/>
              <w:shd w:val="clear" w:color="auto" w:fill="FFFFFF"/>
            </w:rPr>
            <w:t xml:space="preserve"> A. &amp; </w:t>
          </w:r>
          <w:proofErr w:type="spellStart"/>
          <w:r w:rsidRPr="00A555DD">
            <w:rPr>
              <w:rFonts w:ascii="Times New Roman" w:hAnsi="Times New Roman"/>
              <w:color w:val="212121"/>
              <w:shd w:val="clear" w:color="auto" w:fill="FFFFFF"/>
            </w:rPr>
            <w:t>Reyes</w:t>
          </w:r>
          <w:proofErr w:type="spellEnd"/>
          <w:r w:rsidRPr="00A555DD">
            <w:rPr>
              <w:rFonts w:ascii="Times New Roman" w:hAnsi="Times New Roman"/>
              <w:color w:val="212121"/>
              <w:shd w:val="clear" w:color="auto" w:fill="FFFFFF"/>
            </w:rPr>
            <w:t xml:space="preserve"> F. 2019. </w:t>
          </w:r>
          <w:proofErr w:type="spellStart"/>
          <w:r w:rsidRPr="00A555DD">
            <w:rPr>
              <w:rFonts w:ascii="Times New Roman" w:hAnsi="Times New Roman"/>
              <w:color w:val="212121"/>
              <w:shd w:val="clear" w:color="auto" w:fill="FFFFFF"/>
            </w:rPr>
            <w:t>Amphidinol</w:t>
          </w:r>
          <w:proofErr w:type="spellEnd"/>
          <w:r w:rsidRPr="00A555DD">
            <w:rPr>
              <w:rFonts w:ascii="Times New Roman" w:hAnsi="Times New Roman"/>
              <w:color w:val="212121"/>
              <w:shd w:val="clear" w:color="auto" w:fill="FFFFFF"/>
            </w:rPr>
            <w:t xml:space="preserve"> 22, a New </w:t>
          </w:r>
          <w:proofErr w:type="spellStart"/>
          <w:r w:rsidRPr="00A555DD">
            <w:rPr>
              <w:rFonts w:ascii="Times New Roman" w:hAnsi="Times New Roman"/>
              <w:color w:val="212121"/>
              <w:shd w:val="clear" w:color="auto" w:fill="FFFFFF"/>
            </w:rPr>
            <w:t>Cytotoxic</w:t>
          </w:r>
          <w:proofErr w:type="spellEnd"/>
          <w:r w:rsidRPr="00A555DD">
            <w:rPr>
              <w:rFonts w:ascii="Times New Roman" w:hAnsi="Times New Roman"/>
              <w:color w:val="212121"/>
              <w:shd w:val="clear" w:color="auto" w:fill="FFFFFF"/>
            </w:rPr>
            <w:t xml:space="preserve"> and </w:t>
          </w:r>
          <w:proofErr w:type="spellStart"/>
          <w:r w:rsidRPr="00A555DD">
            <w:rPr>
              <w:rFonts w:ascii="Times New Roman" w:hAnsi="Times New Roman"/>
              <w:color w:val="212121"/>
              <w:shd w:val="clear" w:color="auto" w:fill="FFFFFF"/>
            </w:rPr>
            <w:t>Antifungal</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Amphidinol</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from</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the</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Dinoflagellate</w:t>
          </w:r>
          <w:proofErr w:type="spellEnd"/>
          <w:r w:rsidRPr="00A555DD">
            <w:rPr>
              <w:rFonts w:ascii="Times New Roman" w:hAnsi="Times New Roman"/>
              <w:color w:val="212121"/>
              <w:shd w:val="clear" w:color="auto" w:fill="FFFFFF"/>
            </w:rPr>
            <w:t> </w:t>
          </w:r>
          <w:proofErr w:type="spellStart"/>
          <w:r w:rsidRPr="00A555DD">
            <w:rPr>
              <w:rFonts w:ascii="Times New Roman" w:hAnsi="Times New Roman"/>
              <w:i/>
              <w:iCs/>
              <w:color w:val="212121"/>
              <w:shd w:val="clear" w:color="auto" w:fill="FFFFFF"/>
            </w:rPr>
            <w:t>Amphidinium</w:t>
          </w:r>
          <w:proofErr w:type="spellEnd"/>
          <w:r w:rsidRPr="00A555DD">
            <w:rPr>
              <w:rFonts w:ascii="Times New Roman" w:hAnsi="Times New Roman"/>
              <w:i/>
              <w:iCs/>
              <w:color w:val="212121"/>
              <w:shd w:val="clear" w:color="auto" w:fill="FFFFFF"/>
            </w:rPr>
            <w:t xml:space="preserve"> </w:t>
          </w:r>
          <w:proofErr w:type="spellStart"/>
          <w:r w:rsidRPr="00A555DD">
            <w:rPr>
              <w:rFonts w:ascii="Times New Roman" w:hAnsi="Times New Roman"/>
              <w:i/>
              <w:iCs/>
              <w:color w:val="212121"/>
              <w:shd w:val="clear" w:color="auto" w:fill="FFFFFF"/>
            </w:rPr>
            <w:t>carterae</w:t>
          </w:r>
          <w:proofErr w:type="spellEnd"/>
          <w:r w:rsidRPr="00A555DD">
            <w:rPr>
              <w:rFonts w:ascii="Times New Roman" w:hAnsi="Times New Roman"/>
              <w:color w:val="212121"/>
              <w:shd w:val="clear" w:color="auto" w:fill="FFFFFF"/>
            </w:rPr>
            <w:t xml:space="preserve">. </w:t>
          </w:r>
          <w:r w:rsidRPr="00A555DD">
            <w:rPr>
              <w:rFonts w:ascii="Times New Roman" w:hAnsi="Times New Roman"/>
              <w:i/>
              <w:iCs/>
              <w:color w:val="212121"/>
              <w:shd w:val="clear" w:color="auto" w:fill="FFFFFF"/>
            </w:rPr>
            <w:t>Mar</w:t>
          </w:r>
          <w:r w:rsidR="00CF072C" w:rsidRPr="00A555DD">
            <w:rPr>
              <w:rFonts w:ascii="Times New Roman" w:hAnsi="Times New Roman"/>
              <w:i/>
              <w:iCs/>
              <w:color w:val="212121"/>
              <w:shd w:val="clear" w:color="auto" w:fill="FFFFFF"/>
            </w:rPr>
            <w:t>ine</w:t>
          </w:r>
          <w:r w:rsidRPr="00A555DD">
            <w:rPr>
              <w:rFonts w:ascii="Times New Roman" w:hAnsi="Times New Roman"/>
              <w:i/>
              <w:iCs/>
              <w:color w:val="212121"/>
              <w:shd w:val="clear" w:color="auto" w:fill="FFFFFF"/>
            </w:rPr>
            <w:t xml:space="preserve"> </w:t>
          </w:r>
          <w:proofErr w:type="spellStart"/>
          <w:r w:rsidRPr="00A555DD">
            <w:rPr>
              <w:rFonts w:ascii="Times New Roman" w:hAnsi="Times New Roman"/>
              <w:i/>
              <w:iCs/>
              <w:color w:val="212121"/>
              <w:shd w:val="clear" w:color="auto" w:fill="FFFFFF"/>
            </w:rPr>
            <w:t>Drugs</w:t>
          </w:r>
          <w:proofErr w:type="spellEnd"/>
          <w:r w:rsidRPr="00A555DD">
            <w:rPr>
              <w:rFonts w:ascii="Times New Roman" w:hAnsi="Times New Roman"/>
              <w:color w:val="212121"/>
              <w:shd w:val="clear" w:color="auto" w:fill="FFFFFF"/>
            </w:rPr>
            <w:t xml:space="preserve">. </w:t>
          </w:r>
          <w:r w:rsidRPr="00A555DD">
            <w:rPr>
              <w:rStyle w:val="Zdraznn"/>
              <w:rFonts w:ascii="Times New Roman" w:hAnsi="Times New Roman"/>
              <w:iCs w:val="0"/>
              <w:color w:val="222222"/>
              <w:shd w:val="clear" w:color="auto" w:fill="FFFFFF"/>
            </w:rPr>
            <w:t>17</w:t>
          </w:r>
          <w:r w:rsidRPr="00A555DD">
            <w:rPr>
              <w:rFonts w:ascii="Times New Roman" w:hAnsi="Times New Roman"/>
              <w:color w:val="222222"/>
              <w:shd w:val="clear" w:color="auto" w:fill="FFFFFF"/>
            </w:rPr>
            <w:t xml:space="preserve">(7): 385. </w:t>
          </w:r>
        </w:p>
        <w:p w14:paraId="0C5A711C" w14:textId="77777777" w:rsidR="00452CC7" w:rsidRDefault="00452CC7" w:rsidP="00E73317">
          <w:pPr>
            <w:pStyle w:val="ZPLiteratura"/>
            <w:numPr>
              <w:ilvl w:val="0"/>
              <w:numId w:val="0"/>
            </w:numPr>
            <w:spacing w:line="360" w:lineRule="auto"/>
            <w:jc w:val="both"/>
            <w:rPr>
              <w:rFonts w:ascii="Times New Roman" w:hAnsi="Times New Roman"/>
              <w:color w:val="222222"/>
              <w:shd w:val="clear" w:color="auto" w:fill="FFFFFF"/>
            </w:rPr>
          </w:pPr>
        </w:p>
        <w:p w14:paraId="6168A213" w14:textId="0BA75249" w:rsidR="00452CC7" w:rsidRPr="00A555DD" w:rsidRDefault="00452CC7" w:rsidP="00E73317">
          <w:pPr>
            <w:pStyle w:val="ZPLiteratura"/>
            <w:numPr>
              <w:ilvl w:val="0"/>
              <w:numId w:val="0"/>
            </w:numPr>
            <w:spacing w:line="360" w:lineRule="auto"/>
            <w:jc w:val="both"/>
            <w:rPr>
              <w:rFonts w:ascii="Times New Roman" w:hAnsi="Times New Roman"/>
            </w:rPr>
          </w:pPr>
          <w:proofErr w:type="spellStart"/>
          <w:r>
            <w:rPr>
              <w:rFonts w:ascii="Times New Roman" w:hAnsi="Times New Roman"/>
            </w:rPr>
            <w:t>Mechela</w:t>
          </w:r>
          <w:proofErr w:type="spellEnd"/>
          <w:r>
            <w:rPr>
              <w:rFonts w:ascii="Times New Roman" w:hAnsi="Times New Roman"/>
            </w:rPr>
            <w:t xml:space="preserve"> A., </w:t>
          </w:r>
          <w:proofErr w:type="spellStart"/>
          <w:r>
            <w:rPr>
              <w:rFonts w:ascii="Times New Roman" w:hAnsi="Times New Roman"/>
            </w:rPr>
            <w:t>Schwenkert</w:t>
          </w:r>
          <w:proofErr w:type="spellEnd"/>
          <w:r>
            <w:rPr>
              <w:rFonts w:ascii="Times New Roman" w:hAnsi="Times New Roman"/>
            </w:rPr>
            <w:t xml:space="preserve"> S. &amp; Soll J. 2019. A </w:t>
          </w:r>
          <w:proofErr w:type="spellStart"/>
          <w:r>
            <w:rPr>
              <w:rFonts w:ascii="Times New Roman" w:hAnsi="Times New Roman"/>
            </w:rPr>
            <w:t>brief</w:t>
          </w:r>
          <w:proofErr w:type="spellEnd"/>
          <w:r>
            <w:rPr>
              <w:rFonts w:ascii="Times New Roman" w:hAnsi="Times New Roman"/>
            </w:rPr>
            <w:t xml:space="preserve"> </w:t>
          </w:r>
          <w:proofErr w:type="spellStart"/>
          <w:r>
            <w:rPr>
              <w:rFonts w:ascii="Times New Roman" w:hAnsi="Times New Roman"/>
            </w:rPr>
            <w:t>history</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thylakoid</w:t>
          </w:r>
          <w:proofErr w:type="spellEnd"/>
          <w:r>
            <w:rPr>
              <w:rFonts w:ascii="Times New Roman" w:hAnsi="Times New Roman"/>
            </w:rPr>
            <w:t xml:space="preserve"> </w:t>
          </w:r>
          <w:proofErr w:type="spellStart"/>
          <w:r>
            <w:rPr>
              <w:rFonts w:ascii="Times New Roman" w:hAnsi="Times New Roman"/>
            </w:rPr>
            <w:t>biogenesis</w:t>
          </w:r>
          <w:proofErr w:type="spellEnd"/>
          <w:r>
            <w:rPr>
              <w:rFonts w:ascii="Times New Roman" w:hAnsi="Times New Roman"/>
            </w:rPr>
            <w:t xml:space="preserve">. </w:t>
          </w:r>
          <w:r>
            <w:rPr>
              <w:rFonts w:ascii="Times New Roman" w:hAnsi="Times New Roman"/>
              <w:i/>
              <w:iCs/>
            </w:rPr>
            <w:t xml:space="preserve">Open Biology </w:t>
          </w:r>
          <w:r>
            <w:rPr>
              <w:rFonts w:ascii="Times New Roman" w:hAnsi="Times New Roman"/>
            </w:rPr>
            <w:t>9(1):</w:t>
          </w:r>
          <w:r w:rsidRPr="0099199B">
            <w:t xml:space="preserve"> </w:t>
          </w:r>
          <w:r w:rsidRPr="0099199B">
            <w:rPr>
              <w:rFonts w:ascii="Times New Roman" w:hAnsi="Times New Roman"/>
            </w:rPr>
            <w:t>180237</w:t>
          </w:r>
          <w:r>
            <w:rPr>
              <w:rFonts w:ascii="Times New Roman" w:hAnsi="Times New Roman"/>
            </w:rPr>
            <w:t xml:space="preserve">. </w:t>
          </w:r>
        </w:p>
        <w:p w14:paraId="79934C5A"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22E51454" w14:textId="43A780E2"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Mejía-Camacho</w:t>
          </w:r>
          <w:proofErr w:type="spellEnd"/>
          <w:r w:rsidRPr="00A555DD">
            <w:rPr>
              <w:rFonts w:ascii="Times New Roman" w:hAnsi="Times New Roman"/>
            </w:rPr>
            <w:t xml:space="preserve"> A. L., </w:t>
          </w:r>
          <w:proofErr w:type="spellStart"/>
          <w:r w:rsidRPr="00A555DD">
            <w:rPr>
              <w:rFonts w:ascii="Times New Roman" w:hAnsi="Times New Roman"/>
            </w:rPr>
            <w:t>Durán-Riveroll</w:t>
          </w:r>
          <w:proofErr w:type="spellEnd"/>
          <w:r w:rsidRPr="00A555DD">
            <w:rPr>
              <w:rFonts w:ascii="Times New Roman" w:hAnsi="Times New Roman"/>
            </w:rPr>
            <w:t xml:space="preserve"> L. M., &amp; </w:t>
          </w:r>
          <w:proofErr w:type="spellStart"/>
          <w:r w:rsidRPr="00A555DD">
            <w:rPr>
              <w:rFonts w:ascii="Times New Roman" w:hAnsi="Times New Roman"/>
            </w:rPr>
            <w:t>Cembella</w:t>
          </w:r>
          <w:proofErr w:type="spellEnd"/>
          <w:r w:rsidRPr="00A555DD">
            <w:rPr>
              <w:rFonts w:ascii="Times New Roman" w:hAnsi="Times New Roman"/>
            </w:rPr>
            <w:t xml:space="preserve"> A. D. 2021. Toxicity </w:t>
          </w:r>
          <w:proofErr w:type="spellStart"/>
          <w:r w:rsidRPr="00A555DD">
            <w:rPr>
              <w:rFonts w:ascii="Times New Roman" w:hAnsi="Times New Roman"/>
            </w:rPr>
            <w:t>Bioassay</w:t>
          </w:r>
          <w:proofErr w:type="spellEnd"/>
          <w:r w:rsidRPr="00A555DD">
            <w:rPr>
              <w:rFonts w:ascii="Times New Roman" w:hAnsi="Times New Roman"/>
            </w:rPr>
            <w:t xml:space="preserve"> and </w:t>
          </w:r>
          <w:proofErr w:type="spellStart"/>
          <w:r w:rsidRPr="00A555DD">
            <w:rPr>
              <w:rFonts w:ascii="Times New Roman" w:hAnsi="Times New Roman"/>
            </w:rPr>
            <w:t>Cytotoxic</w:t>
          </w:r>
          <w:proofErr w:type="spellEnd"/>
          <w:r w:rsidRPr="00A555DD">
            <w:rPr>
              <w:rFonts w:ascii="Times New Roman" w:hAnsi="Times New Roman"/>
            </w:rPr>
            <w:t xml:space="preserve"> </w:t>
          </w:r>
          <w:proofErr w:type="spellStart"/>
          <w:r w:rsidRPr="00A555DD">
            <w:rPr>
              <w:rFonts w:ascii="Times New Roman" w:hAnsi="Times New Roman"/>
            </w:rPr>
            <w:t>Effects</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Benthic</w:t>
          </w:r>
          <w:proofErr w:type="spellEnd"/>
          <w:r w:rsidRPr="00A555DD">
            <w:rPr>
              <w:rFonts w:ascii="Times New Roman" w:hAnsi="Times New Roman"/>
            </w:rPr>
            <w:t xml:space="preserve"> Marine </w:t>
          </w:r>
          <w:proofErr w:type="spellStart"/>
          <w:r w:rsidRPr="00A555DD">
            <w:rPr>
              <w:rFonts w:ascii="Times New Roman" w:hAnsi="Times New Roman"/>
            </w:rPr>
            <w:t>Dinoflagellate</w:t>
          </w:r>
          <w:proofErr w:type="spellEnd"/>
          <w:r w:rsidRPr="00A555DD">
            <w:rPr>
              <w:rFonts w:ascii="Times New Roman" w:hAnsi="Times New Roman"/>
            </w:rPr>
            <w:t xml:space="preserve"> </w:t>
          </w:r>
          <w:proofErr w:type="spellStart"/>
          <w:r w:rsidRPr="00A555DD">
            <w:rPr>
              <w:rFonts w:ascii="Times New Roman" w:hAnsi="Times New Roman"/>
            </w:rPr>
            <w:t>Amphidinium</w:t>
          </w:r>
          <w:proofErr w:type="spellEnd"/>
          <w:r w:rsidRPr="00A555DD">
            <w:rPr>
              <w:rFonts w:ascii="Times New Roman" w:hAnsi="Times New Roman"/>
            </w:rPr>
            <w:t xml:space="preserve"> </w:t>
          </w:r>
          <w:proofErr w:type="spellStart"/>
          <w:r w:rsidRPr="00A555DD">
            <w:rPr>
              <w:rFonts w:ascii="Times New Roman" w:hAnsi="Times New Roman"/>
            </w:rPr>
            <w:t>operculatum</w:t>
          </w:r>
          <w:proofErr w:type="spellEnd"/>
          <w:r w:rsidRPr="00A555DD">
            <w:rPr>
              <w:rFonts w:ascii="Times New Roman" w:hAnsi="Times New Roman"/>
            </w:rPr>
            <w:t xml:space="preserve">.  </w:t>
          </w:r>
          <w:proofErr w:type="spellStart"/>
          <w:r w:rsidRPr="00A555DD">
            <w:rPr>
              <w:rFonts w:ascii="Times New Roman" w:hAnsi="Times New Roman"/>
              <w:i/>
              <w:iCs/>
            </w:rPr>
            <w:t>Journal</w:t>
          </w:r>
          <w:proofErr w:type="spellEnd"/>
          <w:r w:rsidRPr="00A555DD">
            <w:rPr>
              <w:rFonts w:ascii="Times New Roman" w:hAnsi="Times New Roman"/>
              <w:i/>
              <w:iCs/>
            </w:rPr>
            <w:t xml:space="preserve"> </w:t>
          </w:r>
          <w:proofErr w:type="spellStart"/>
          <w:r w:rsidRPr="00A555DD">
            <w:rPr>
              <w:rFonts w:ascii="Times New Roman" w:hAnsi="Times New Roman"/>
              <w:i/>
              <w:iCs/>
            </w:rPr>
            <w:t>of</w:t>
          </w:r>
          <w:proofErr w:type="spellEnd"/>
          <w:r w:rsidRPr="00A555DD">
            <w:rPr>
              <w:rFonts w:ascii="Times New Roman" w:hAnsi="Times New Roman"/>
              <w:i/>
              <w:iCs/>
            </w:rPr>
            <w:t xml:space="preserve"> </w:t>
          </w:r>
          <w:proofErr w:type="spellStart"/>
          <w:r w:rsidRPr="00A555DD">
            <w:rPr>
              <w:rFonts w:ascii="Times New Roman" w:hAnsi="Times New Roman"/>
              <w:i/>
              <w:iCs/>
            </w:rPr>
            <w:t>xenobiotics</w:t>
          </w:r>
          <w:proofErr w:type="spellEnd"/>
          <w:r w:rsidRPr="00A555DD">
            <w:rPr>
              <w:rFonts w:ascii="Times New Roman" w:hAnsi="Times New Roman"/>
            </w:rPr>
            <w:t xml:space="preserve"> 11(2): 33–45. </w:t>
          </w:r>
        </w:p>
        <w:p w14:paraId="4949A944"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29EF6BDF" w14:textId="32CC9E33"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color w:val="212121"/>
              <w:shd w:val="clear" w:color="auto" w:fill="FFFFFF"/>
            </w:rPr>
            <w:t>Metcalf</w:t>
          </w:r>
          <w:proofErr w:type="spellEnd"/>
          <w:r w:rsidRPr="00A555DD">
            <w:rPr>
              <w:rFonts w:ascii="Times New Roman" w:hAnsi="Times New Roman"/>
              <w:color w:val="212121"/>
              <w:shd w:val="clear" w:color="auto" w:fill="FFFFFF"/>
            </w:rPr>
            <w:t xml:space="preserve"> J.S., </w:t>
          </w:r>
          <w:proofErr w:type="spellStart"/>
          <w:r w:rsidRPr="00A555DD">
            <w:rPr>
              <w:rFonts w:ascii="Times New Roman" w:hAnsi="Times New Roman"/>
              <w:color w:val="212121"/>
              <w:shd w:val="clear" w:color="auto" w:fill="FFFFFF"/>
            </w:rPr>
            <w:t>Tischbein</w:t>
          </w:r>
          <w:proofErr w:type="spellEnd"/>
          <w:r w:rsidRPr="00A555DD">
            <w:rPr>
              <w:rFonts w:ascii="Times New Roman" w:hAnsi="Times New Roman"/>
              <w:color w:val="212121"/>
              <w:shd w:val="clear" w:color="auto" w:fill="FFFFFF"/>
            </w:rPr>
            <w:t xml:space="preserve"> M., </w:t>
          </w:r>
          <w:proofErr w:type="spellStart"/>
          <w:r w:rsidRPr="00A555DD">
            <w:rPr>
              <w:rFonts w:ascii="Times New Roman" w:hAnsi="Times New Roman"/>
              <w:color w:val="212121"/>
              <w:shd w:val="clear" w:color="auto" w:fill="FFFFFF"/>
            </w:rPr>
            <w:t>Cox</w:t>
          </w:r>
          <w:proofErr w:type="spellEnd"/>
          <w:r w:rsidRPr="00A555DD">
            <w:rPr>
              <w:rFonts w:ascii="Times New Roman" w:hAnsi="Times New Roman"/>
              <w:color w:val="212121"/>
              <w:shd w:val="clear" w:color="auto" w:fill="FFFFFF"/>
            </w:rPr>
            <w:t xml:space="preserve"> P.A. &amp; </w:t>
          </w:r>
          <w:proofErr w:type="spellStart"/>
          <w:r w:rsidRPr="00A555DD">
            <w:rPr>
              <w:rFonts w:ascii="Times New Roman" w:hAnsi="Times New Roman"/>
              <w:color w:val="212121"/>
              <w:shd w:val="clear" w:color="auto" w:fill="FFFFFF"/>
            </w:rPr>
            <w:t>Stommel</w:t>
          </w:r>
          <w:proofErr w:type="spellEnd"/>
          <w:r w:rsidRPr="00A555DD">
            <w:rPr>
              <w:rFonts w:ascii="Times New Roman" w:hAnsi="Times New Roman"/>
              <w:color w:val="212121"/>
              <w:shd w:val="clear" w:color="auto" w:fill="FFFFFF"/>
            </w:rPr>
            <w:t xml:space="preserve"> E.W. 2021. </w:t>
          </w:r>
          <w:proofErr w:type="spellStart"/>
          <w:r w:rsidRPr="00A555DD">
            <w:rPr>
              <w:rFonts w:ascii="Times New Roman" w:hAnsi="Times New Roman"/>
              <w:color w:val="212121"/>
              <w:shd w:val="clear" w:color="auto" w:fill="FFFFFF"/>
            </w:rPr>
            <w:t>Cyanotoxins</w:t>
          </w:r>
          <w:proofErr w:type="spellEnd"/>
          <w:r w:rsidRPr="00A555DD">
            <w:rPr>
              <w:rFonts w:ascii="Times New Roman" w:hAnsi="Times New Roman"/>
              <w:color w:val="212121"/>
              <w:shd w:val="clear" w:color="auto" w:fill="FFFFFF"/>
            </w:rPr>
            <w:t xml:space="preserve"> and </w:t>
          </w:r>
          <w:proofErr w:type="spellStart"/>
          <w:r w:rsidRPr="00A555DD">
            <w:rPr>
              <w:rFonts w:ascii="Times New Roman" w:hAnsi="Times New Roman"/>
              <w:color w:val="212121"/>
              <w:shd w:val="clear" w:color="auto" w:fill="FFFFFF"/>
            </w:rPr>
            <w:t>the</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Nervous</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System</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i/>
              <w:iCs/>
              <w:color w:val="212121"/>
              <w:shd w:val="clear" w:color="auto" w:fill="FFFFFF"/>
            </w:rPr>
            <w:t>Toxins</w:t>
          </w:r>
          <w:proofErr w:type="spellEnd"/>
          <w:r w:rsidRPr="00A555DD">
            <w:rPr>
              <w:rFonts w:ascii="Times New Roman" w:hAnsi="Times New Roman"/>
              <w:i/>
              <w:iCs/>
              <w:color w:val="212121"/>
              <w:shd w:val="clear" w:color="auto" w:fill="FFFFFF"/>
            </w:rPr>
            <w:t xml:space="preserve"> (</w:t>
          </w:r>
          <w:proofErr w:type="spellStart"/>
          <w:r w:rsidRPr="00A555DD">
            <w:rPr>
              <w:rFonts w:ascii="Times New Roman" w:hAnsi="Times New Roman"/>
              <w:i/>
              <w:iCs/>
              <w:color w:val="212121"/>
              <w:shd w:val="clear" w:color="auto" w:fill="FFFFFF"/>
            </w:rPr>
            <w:t>Basel</w:t>
          </w:r>
          <w:proofErr w:type="spellEnd"/>
          <w:r w:rsidRPr="00A555DD">
            <w:rPr>
              <w:rFonts w:ascii="Times New Roman" w:hAnsi="Times New Roman"/>
              <w:i/>
              <w:iCs/>
              <w:color w:val="212121"/>
              <w:shd w:val="clear" w:color="auto" w:fill="FFFFFF"/>
            </w:rPr>
            <w:t xml:space="preserve">) </w:t>
          </w:r>
          <w:r w:rsidRPr="00A555DD">
            <w:rPr>
              <w:rFonts w:ascii="Times New Roman" w:hAnsi="Times New Roman"/>
              <w:color w:val="212121"/>
              <w:shd w:val="clear" w:color="auto" w:fill="FFFFFF"/>
            </w:rPr>
            <w:t xml:space="preserve">13(9): 660. </w:t>
          </w:r>
        </w:p>
        <w:p w14:paraId="59FB6A6C" w14:textId="77777777" w:rsidR="002C0F30" w:rsidRPr="00A555DD" w:rsidRDefault="002C0F30" w:rsidP="00E73317">
          <w:pPr>
            <w:spacing w:line="360" w:lineRule="auto"/>
            <w:jc w:val="both"/>
            <w:rPr>
              <w:rFonts w:ascii="Times New Roman" w:hAnsi="Times New Roman"/>
            </w:rPr>
          </w:pPr>
        </w:p>
        <w:p w14:paraId="5C677B5E" w14:textId="12EF5435" w:rsidR="00E73317" w:rsidRDefault="00E73317" w:rsidP="00E73317">
          <w:pPr>
            <w:spacing w:line="360" w:lineRule="auto"/>
            <w:jc w:val="both"/>
            <w:rPr>
              <w:rFonts w:ascii="Times New Roman" w:hAnsi="Times New Roman"/>
            </w:rPr>
          </w:pPr>
          <w:r w:rsidRPr="00A555DD">
            <w:rPr>
              <w:rFonts w:ascii="Times New Roman" w:hAnsi="Times New Roman"/>
            </w:rPr>
            <w:lastRenderedPageBreak/>
            <w:t xml:space="preserve">Ministerstvo zemědělství. 2022. Zpráva o stavu vodního hospodářství České republiky </w:t>
          </w:r>
          <w:r w:rsidR="00CE1DC3">
            <w:rPr>
              <w:rFonts w:ascii="Times New Roman" w:hAnsi="Times New Roman"/>
            </w:rPr>
            <w:br/>
          </w:r>
          <w:r w:rsidRPr="00A555DD">
            <w:rPr>
              <w:rFonts w:ascii="Times New Roman" w:hAnsi="Times New Roman"/>
            </w:rPr>
            <w:t xml:space="preserve">v roce 2021. Praha. Dostupné z: </w:t>
          </w:r>
          <w:hyperlink r:id="rId73" w:history="1">
            <w:r w:rsidRPr="00A555DD">
              <w:rPr>
                <w:rStyle w:val="Hypertextovodkaz"/>
                <w:rFonts w:ascii="Times New Roman" w:hAnsi="Times New Roman"/>
              </w:rPr>
              <w:t>https://eagri.cz/public/web/mze/ministerstvo-zemedelstvi/vyrocni-a-hodnotici-zpravy/zpravy-o-stavu-vodniho-hospodarstvi/zprava-o-stavu-vodniho-hospodarstvi-2021.html</w:t>
            </w:r>
          </w:hyperlink>
          <w:r w:rsidRPr="00A555DD">
            <w:rPr>
              <w:rFonts w:ascii="Times New Roman" w:hAnsi="Times New Roman"/>
            </w:rPr>
            <w:t xml:space="preserve">. </w:t>
          </w:r>
        </w:p>
        <w:p w14:paraId="027E41C3" w14:textId="77777777" w:rsidR="009E61F0" w:rsidRPr="00A555DD" w:rsidRDefault="009E61F0" w:rsidP="00E73317">
          <w:pPr>
            <w:spacing w:line="360" w:lineRule="auto"/>
            <w:jc w:val="both"/>
            <w:rPr>
              <w:rFonts w:ascii="Times New Roman" w:hAnsi="Times New Roman"/>
            </w:rPr>
          </w:pPr>
        </w:p>
        <w:p w14:paraId="08F4A762" w14:textId="6F3388C3" w:rsidR="00E73317" w:rsidRPr="00A555DD" w:rsidRDefault="00E73317" w:rsidP="00E73317">
          <w:pPr>
            <w:pStyle w:val="ZPLiteratura"/>
            <w:numPr>
              <w:ilvl w:val="0"/>
              <w:numId w:val="0"/>
            </w:numPr>
            <w:spacing w:line="360" w:lineRule="auto"/>
            <w:jc w:val="both"/>
            <w:rPr>
              <w:rFonts w:ascii="Times New Roman" w:hAnsi="Times New Roman"/>
              <w:color w:val="333333"/>
              <w:shd w:val="clear" w:color="auto" w:fill="FCFCFC"/>
            </w:rPr>
          </w:pPr>
          <w:proofErr w:type="spellStart"/>
          <w:r w:rsidRPr="00A555DD">
            <w:rPr>
              <w:rFonts w:ascii="Times New Roman" w:hAnsi="Times New Roman"/>
            </w:rPr>
            <w:t>Nabout</w:t>
          </w:r>
          <w:proofErr w:type="spellEnd"/>
          <w:r w:rsidRPr="00A555DD">
            <w:rPr>
              <w:rFonts w:ascii="Times New Roman" w:hAnsi="Times New Roman"/>
            </w:rPr>
            <w:t xml:space="preserve">, J., </w:t>
          </w:r>
          <w:proofErr w:type="spellStart"/>
          <w:r w:rsidRPr="00A555DD">
            <w:rPr>
              <w:rFonts w:ascii="Times New Roman" w:hAnsi="Times New Roman"/>
            </w:rPr>
            <w:t>Rocha</w:t>
          </w:r>
          <w:proofErr w:type="spellEnd"/>
          <w:r w:rsidRPr="00A555DD">
            <w:rPr>
              <w:rFonts w:ascii="Times New Roman" w:hAnsi="Times New Roman"/>
            </w:rPr>
            <w:t xml:space="preserve">, B., </w:t>
          </w:r>
          <w:proofErr w:type="spellStart"/>
          <w:r w:rsidRPr="00A555DD">
            <w:rPr>
              <w:rFonts w:ascii="Times New Roman" w:hAnsi="Times New Roman"/>
            </w:rPr>
            <w:t>Carneiro</w:t>
          </w:r>
          <w:proofErr w:type="spellEnd"/>
          <w:r w:rsidRPr="00A555DD">
            <w:rPr>
              <w:rFonts w:ascii="Times New Roman" w:hAnsi="Times New Roman"/>
            </w:rPr>
            <w:t xml:space="preserve">, F., &amp; C.L, S. 2013. </w:t>
          </w:r>
          <w:proofErr w:type="spellStart"/>
          <w:r w:rsidRPr="00A555DD">
            <w:rPr>
              <w:rFonts w:ascii="Times New Roman" w:hAnsi="Times New Roman"/>
            </w:rPr>
            <w:t>How</w:t>
          </w:r>
          <w:proofErr w:type="spellEnd"/>
          <w:r w:rsidRPr="00A555DD">
            <w:rPr>
              <w:rFonts w:ascii="Times New Roman" w:hAnsi="Times New Roman"/>
            </w:rPr>
            <w:t xml:space="preserve"> many species </w:t>
          </w:r>
          <w:proofErr w:type="spellStart"/>
          <w:r w:rsidRPr="00A555DD">
            <w:rPr>
              <w:rFonts w:ascii="Times New Roman" w:hAnsi="Times New Roman"/>
            </w:rPr>
            <w:t>of</w:t>
          </w:r>
          <w:proofErr w:type="spellEnd"/>
          <w:r w:rsidRPr="00A555DD">
            <w:rPr>
              <w:rFonts w:ascii="Times New Roman" w:hAnsi="Times New Roman"/>
            </w:rPr>
            <w:t xml:space="preserve"> Cyanobacteria are </w:t>
          </w:r>
          <w:proofErr w:type="spellStart"/>
          <w:r w:rsidRPr="00A555DD">
            <w:rPr>
              <w:rFonts w:ascii="Times New Roman" w:hAnsi="Times New Roman"/>
            </w:rPr>
            <w:t>there</w:t>
          </w:r>
          <w:proofErr w:type="spellEnd"/>
          <w:r w:rsidRPr="00A555DD">
            <w:rPr>
              <w:rFonts w:ascii="Times New Roman" w:hAnsi="Times New Roman"/>
            </w:rPr>
            <w:t xml:space="preserve">? </w:t>
          </w:r>
          <w:proofErr w:type="spellStart"/>
          <w:r w:rsidRPr="00A555DD">
            <w:rPr>
              <w:rFonts w:ascii="Times New Roman" w:hAnsi="Times New Roman"/>
            </w:rPr>
            <w:t>Using</w:t>
          </w:r>
          <w:proofErr w:type="spellEnd"/>
          <w:r w:rsidRPr="00A555DD">
            <w:rPr>
              <w:rFonts w:ascii="Times New Roman" w:hAnsi="Times New Roman"/>
            </w:rPr>
            <w:t xml:space="preserve"> a </w:t>
          </w:r>
          <w:proofErr w:type="spellStart"/>
          <w:r w:rsidRPr="00A555DD">
            <w:rPr>
              <w:rFonts w:ascii="Times New Roman" w:hAnsi="Times New Roman"/>
            </w:rPr>
            <w:t>discovery</w:t>
          </w:r>
          <w:proofErr w:type="spellEnd"/>
          <w:r w:rsidRPr="00A555DD">
            <w:rPr>
              <w:rFonts w:ascii="Times New Roman" w:hAnsi="Times New Roman"/>
            </w:rPr>
            <w:t xml:space="preserve"> </w:t>
          </w:r>
          <w:proofErr w:type="spellStart"/>
          <w:r w:rsidRPr="00A555DD">
            <w:rPr>
              <w:rFonts w:ascii="Times New Roman" w:hAnsi="Times New Roman"/>
            </w:rPr>
            <w:t>curve</w:t>
          </w:r>
          <w:proofErr w:type="spellEnd"/>
          <w:r w:rsidRPr="00A555DD">
            <w:rPr>
              <w:rFonts w:ascii="Times New Roman" w:hAnsi="Times New Roman"/>
            </w:rPr>
            <w:t xml:space="preserve"> to </w:t>
          </w:r>
          <w:proofErr w:type="spellStart"/>
          <w:r w:rsidRPr="00A555DD">
            <w:rPr>
              <w:rFonts w:ascii="Times New Roman" w:hAnsi="Times New Roman"/>
            </w:rPr>
            <w:t>predict</w:t>
          </w:r>
          <w:proofErr w:type="spellEnd"/>
          <w:r w:rsidRPr="00A555DD">
            <w:rPr>
              <w:rFonts w:ascii="Times New Roman" w:hAnsi="Times New Roman"/>
            </w:rPr>
            <w:t xml:space="preserve"> </w:t>
          </w:r>
          <w:proofErr w:type="spellStart"/>
          <w:r w:rsidRPr="00A555DD">
            <w:rPr>
              <w:rFonts w:ascii="Times New Roman" w:hAnsi="Times New Roman"/>
            </w:rPr>
            <w:t>the</w:t>
          </w:r>
          <w:proofErr w:type="spellEnd"/>
          <w:r w:rsidRPr="00A555DD">
            <w:rPr>
              <w:rFonts w:ascii="Times New Roman" w:hAnsi="Times New Roman"/>
            </w:rPr>
            <w:t xml:space="preserve"> species </w:t>
          </w:r>
          <w:proofErr w:type="spellStart"/>
          <w:r w:rsidRPr="00A555DD">
            <w:rPr>
              <w:rFonts w:ascii="Times New Roman" w:hAnsi="Times New Roman"/>
            </w:rPr>
            <w:t>number</w:t>
          </w:r>
          <w:proofErr w:type="spellEnd"/>
          <w:r w:rsidRPr="00A555DD">
            <w:rPr>
              <w:rFonts w:ascii="Times New Roman" w:hAnsi="Times New Roman"/>
            </w:rPr>
            <w:t xml:space="preserve">. </w:t>
          </w:r>
          <w:r w:rsidRPr="00A555DD">
            <w:rPr>
              <w:rFonts w:ascii="Times New Roman" w:hAnsi="Times New Roman"/>
              <w:i/>
              <w:iCs/>
            </w:rPr>
            <w:t xml:space="preserve">Biodiversity and </w:t>
          </w:r>
          <w:proofErr w:type="spellStart"/>
          <w:r w:rsidRPr="00A555DD">
            <w:rPr>
              <w:rFonts w:ascii="Times New Roman" w:hAnsi="Times New Roman"/>
              <w:i/>
              <w:iCs/>
            </w:rPr>
            <w:t>Conservation</w:t>
          </w:r>
          <w:proofErr w:type="spellEnd"/>
          <w:r w:rsidRPr="00A555DD">
            <w:rPr>
              <w:rFonts w:ascii="Times New Roman" w:hAnsi="Times New Roman"/>
            </w:rPr>
            <w:t xml:space="preserve"> (22): 2907–2918. </w:t>
          </w:r>
        </w:p>
        <w:p w14:paraId="2CC61319" w14:textId="77777777" w:rsidR="00E73317" w:rsidRPr="00A555DD" w:rsidRDefault="00E73317" w:rsidP="00E73317">
          <w:pPr>
            <w:pStyle w:val="ZPLiteratura"/>
            <w:numPr>
              <w:ilvl w:val="0"/>
              <w:numId w:val="0"/>
            </w:numPr>
            <w:spacing w:line="360" w:lineRule="auto"/>
            <w:jc w:val="both"/>
            <w:rPr>
              <w:rFonts w:ascii="Times New Roman" w:hAnsi="Times New Roman"/>
              <w:color w:val="333333"/>
              <w:shd w:val="clear" w:color="auto" w:fill="FCFCFC"/>
            </w:rPr>
          </w:pPr>
        </w:p>
        <w:p w14:paraId="45D77E46" w14:textId="6F5224CD"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Novák J. &amp; Skalický M. 2007. BOTANIKA II. – Systém rostlin. První vydání. Praha: Česká zemědělská univerzita. </w:t>
          </w:r>
          <w:r w:rsidR="00E65540" w:rsidRPr="00A555DD">
            <w:rPr>
              <w:rFonts w:ascii="Times New Roman" w:hAnsi="Times New Roman"/>
            </w:rPr>
            <w:t>215 s.</w:t>
          </w:r>
        </w:p>
        <w:p w14:paraId="77141540" w14:textId="77777777" w:rsidR="00E73317" w:rsidRPr="00A555DD" w:rsidRDefault="00E73317" w:rsidP="00E73317">
          <w:pPr>
            <w:pStyle w:val="ZPLiteratura"/>
            <w:numPr>
              <w:ilvl w:val="0"/>
              <w:numId w:val="0"/>
            </w:numPr>
            <w:spacing w:line="360" w:lineRule="auto"/>
            <w:jc w:val="both"/>
            <w:rPr>
              <w:rFonts w:ascii="Times New Roman" w:hAnsi="Times New Roman"/>
              <w:color w:val="333333"/>
              <w:shd w:val="clear" w:color="auto" w:fill="FCFCFC"/>
            </w:rPr>
          </w:pPr>
        </w:p>
        <w:p w14:paraId="58801F93" w14:textId="77777777"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Novotný V. &amp; Kočková E. 1967. Prognóza jakosti vody v nádrži Nové Mlýny. In: </w:t>
          </w:r>
          <w:r w:rsidRPr="00A555DD">
            <w:rPr>
              <w:rFonts w:ascii="Times New Roman" w:hAnsi="Times New Roman"/>
              <w:i/>
              <w:iCs/>
            </w:rPr>
            <w:t>Výzkumná zpráva VÚV Brno</w:t>
          </w:r>
          <w:r w:rsidRPr="00A555DD">
            <w:rPr>
              <w:rFonts w:ascii="Times New Roman" w:hAnsi="Times New Roman"/>
            </w:rPr>
            <w:t>. Brno: VÚV TGM.</w:t>
          </w:r>
        </w:p>
        <w:p w14:paraId="464836D3" w14:textId="77777777" w:rsidR="00E73317" w:rsidRPr="00A555DD" w:rsidRDefault="00E73317" w:rsidP="00E73317">
          <w:pPr>
            <w:pStyle w:val="ZPLiteratura"/>
            <w:numPr>
              <w:ilvl w:val="0"/>
              <w:numId w:val="0"/>
            </w:numPr>
            <w:spacing w:line="360" w:lineRule="auto"/>
            <w:jc w:val="both"/>
            <w:rPr>
              <w:rFonts w:ascii="Times New Roman" w:hAnsi="Times New Roman"/>
              <w:color w:val="333333"/>
              <w:shd w:val="clear" w:color="auto" w:fill="FCFCFC"/>
            </w:rPr>
          </w:pPr>
        </w:p>
        <w:p w14:paraId="5B6C101F" w14:textId="31B5BA42"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Nowack</w:t>
          </w:r>
          <w:proofErr w:type="spellEnd"/>
          <w:r w:rsidRPr="00A555DD">
            <w:rPr>
              <w:rFonts w:ascii="Times New Roman" w:hAnsi="Times New Roman"/>
            </w:rPr>
            <w:t xml:space="preserve"> B. 2003. </w:t>
          </w:r>
          <w:proofErr w:type="spellStart"/>
          <w:r w:rsidRPr="00A555DD">
            <w:rPr>
              <w:rFonts w:ascii="Times New Roman" w:hAnsi="Times New Roman"/>
            </w:rPr>
            <w:t>Environmental</w:t>
          </w:r>
          <w:proofErr w:type="spellEnd"/>
          <w:r w:rsidRPr="00A555DD">
            <w:rPr>
              <w:rFonts w:ascii="Times New Roman" w:hAnsi="Times New Roman"/>
            </w:rPr>
            <w:t xml:space="preserve"> </w:t>
          </w:r>
          <w:proofErr w:type="spellStart"/>
          <w:r w:rsidRPr="00A555DD">
            <w:rPr>
              <w:rFonts w:ascii="Times New Roman" w:hAnsi="Times New Roman"/>
            </w:rPr>
            <w:t>chemistry</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phosphonates</w:t>
          </w:r>
          <w:proofErr w:type="spellEnd"/>
          <w:r w:rsidRPr="00A555DD">
            <w:rPr>
              <w:rFonts w:ascii="Times New Roman" w:hAnsi="Times New Roman"/>
            </w:rPr>
            <w:t xml:space="preserve">. </w:t>
          </w:r>
          <w:proofErr w:type="spellStart"/>
          <w:r w:rsidRPr="00A555DD">
            <w:rPr>
              <w:rFonts w:ascii="Times New Roman" w:hAnsi="Times New Roman"/>
              <w:i/>
              <w:iCs/>
            </w:rPr>
            <w:t>Water</w:t>
          </w:r>
          <w:proofErr w:type="spellEnd"/>
          <w:r w:rsidRPr="00A555DD">
            <w:rPr>
              <w:rFonts w:ascii="Times New Roman" w:hAnsi="Times New Roman"/>
              <w:i/>
              <w:iCs/>
            </w:rPr>
            <w:t xml:space="preserve"> </w:t>
          </w:r>
          <w:proofErr w:type="spellStart"/>
          <w:r w:rsidRPr="00A555DD">
            <w:rPr>
              <w:rFonts w:ascii="Times New Roman" w:hAnsi="Times New Roman"/>
              <w:i/>
              <w:iCs/>
            </w:rPr>
            <w:t>research</w:t>
          </w:r>
          <w:proofErr w:type="spellEnd"/>
          <w:r w:rsidRPr="00A555DD">
            <w:rPr>
              <w:rFonts w:ascii="Times New Roman" w:hAnsi="Times New Roman"/>
            </w:rPr>
            <w:t xml:space="preserve"> (37):11. </w:t>
          </w:r>
        </w:p>
        <w:p w14:paraId="5BB35C70"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0AEE131A" w14:textId="4355ABFE" w:rsidR="00E73317" w:rsidRPr="00A555DD" w:rsidRDefault="00E73317" w:rsidP="00E73317">
          <w:pPr>
            <w:spacing w:line="360" w:lineRule="auto"/>
            <w:jc w:val="both"/>
            <w:rPr>
              <w:rFonts w:ascii="Times New Roman" w:hAnsi="Times New Roman"/>
            </w:rPr>
          </w:pPr>
          <w:r w:rsidRPr="00A555DD">
            <w:rPr>
              <w:rFonts w:ascii="Times New Roman" w:hAnsi="Times New Roman"/>
              <w:shd w:val="clear" w:color="auto" w:fill="FFFFFF"/>
            </w:rPr>
            <w:t xml:space="preserve">Packová P. &amp; Maděra P. 2005: " Změny lesních ekosystémů v krajině dnešní střední Novomlýnské nádrže." </w:t>
          </w:r>
          <w:r w:rsidRPr="00A555DD">
            <w:rPr>
              <w:rFonts w:ascii="Times New Roman" w:hAnsi="Times New Roman"/>
              <w:i/>
              <w:iCs/>
              <w:shd w:val="clear" w:color="auto" w:fill="FFFFFF"/>
            </w:rPr>
            <w:t xml:space="preserve">Acta </w:t>
          </w:r>
          <w:proofErr w:type="spellStart"/>
          <w:r w:rsidRPr="00A555DD">
            <w:rPr>
              <w:rFonts w:ascii="Times New Roman" w:hAnsi="Times New Roman"/>
              <w:i/>
              <w:iCs/>
              <w:shd w:val="clear" w:color="auto" w:fill="FFFFFF"/>
            </w:rPr>
            <w:t>environmentalica</w:t>
          </w:r>
          <w:proofErr w:type="spellEnd"/>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universitatis</w:t>
          </w:r>
          <w:proofErr w:type="spellEnd"/>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comenianae</w:t>
          </w:r>
          <w:proofErr w:type="spellEnd"/>
          <w:r w:rsidRPr="00A555DD">
            <w:rPr>
              <w:rFonts w:ascii="Times New Roman" w:hAnsi="Times New Roman"/>
              <w:i/>
              <w:iCs/>
              <w:shd w:val="clear" w:color="auto" w:fill="FFFFFF"/>
            </w:rPr>
            <w:t>, Bratislava</w:t>
          </w:r>
          <w:r w:rsidRPr="00A555DD">
            <w:rPr>
              <w:rFonts w:ascii="Times New Roman" w:hAnsi="Times New Roman"/>
            </w:rPr>
            <w:t xml:space="preserve"> 13(1): 85–95.</w:t>
          </w:r>
        </w:p>
        <w:p w14:paraId="6A5F7AD3" w14:textId="70D3DD19" w:rsidR="00E73317" w:rsidRPr="00A555DD" w:rsidRDefault="00E73317" w:rsidP="00E73317">
          <w:pPr>
            <w:spacing w:line="360" w:lineRule="auto"/>
            <w:jc w:val="both"/>
            <w:rPr>
              <w:rFonts w:ascii="Times New Roman" w:hAnsi="Times New Roman"/>
            </w:rPr>
          </w:pPr>
        </w:p>
        <w:p w14:paraId="5530DC14" w14:textId="43C84040" w:rsidR="009E3B2F" w:rsidRPr="00A555DD" w:rsidRDefault="009E3B2F" w:rsidP="00E73317">
          <w:pPr>
            <w:spacing w:line="360" w:lineRule="auto"/>
            <w:jc w:val="both"/>
            <w:rPr>
              <w:rFonts w:ascii="Times New Roman" w:hAnsi="Times New Roman"/>
            </w:rPr>
          </w:pPr>
          <w:r w:rsidRPr="00A555DD">
            <w:rPr>
              <w:rFonts w:ascii="Times New Roman" w:hAnsi="Times New Roman"/>
            </w:rPr>
            <w:t xml:space="preserve">Pavlica J. 1964. Malé vodní nádrže a rybníky. SNTL. První vydání. Praha: SNTL. </w:t>
          </w:r>
          <w:r w:rsidR="00132FA5" w:rsidRPr="00A555DD">
            <w:rPr>
              <w:rFonts w:ascii="Times New Roman" w:hAnsi="Times New Roman"/>
            </w:rPr>
            <w:t>196 s.</w:t>
          </w:r>
        </w:p>
        <w:p w14:paraId="7A3070CD" w14:textId="77777777" w:rsidR="009E3B2F" w:rsidRPr="00A555DD" w:rsidRDefault="009E3B2F" w:rsidP="00E73317">
          <w:pPr>
            <w:spacing w:line="360" w:lineRule="auto"/>
            <w:jc w:val="both"/>
            <w:rPr>
              <w:rFonts w:ascii="Times New Roman" w:hAnsi="Times New Roman"/>
            </w:rPr>
          </w:pPr>
        </w:p>
        <w:p w14:paraId="6BF7DB33" w14:textId="2998D9B8"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Pekár</w:t>
          </w:r>
          <w:proofErr w:type="spellEnd"/>
          <w:r w:rsidRPr="00A555DD">
            <w:rPr>
              <w:rFonts w:ascii="Times New Roman" w:hAnsi="Times New Roman"/>
            </w:rPr>
            <w:t xml:space="preserve"> S. &amp; Brabec M. 2009: Moderní analýza biologických dat: zobecněné lineární modely v prostředí R 1. První vydání. Praha: </w:t>
          </w:r>
          <w:proofErr w:type="spellStart"/>
          <w:r w:rsidRPr="00A555DD">
            <w:rPr>
              <w:rFonts w:ascii="Times New Roman" w:hAnsi="Times New Roman"/>
            </w:rPr>
            <w:t>Scientia</w:t>
          </w:r>
          <w:proofErr w:type="spellEnd"/>
          <w:r w:rsidRPr="00A555DD">
            <w:rPr>
              <w:rFonts w:ascii="Times New Roman" w:hAnsi="Times New Roman"/>
            </w:rPr>
            <w:t xml:space="preserve">. </w:t>
          </w:r>
          <w:r w:rsidR="00A61B0F" w:rsidRPr="00A555DD">
            <w:rPr>
              <w:rFonts w:ascii="Times New Roman" w:hAnsi="Times New Roman"/>
            </w:rPr>
            <w:t>225 s.</w:t>
          </w:r>
        </w:p>
        <w:p w14:paraId="1EA1189C" w14:textId="77777777" w:rsidR="00E73317" w:rsidRPr="00A555DD" w:rsidRDefault="00E73317" w:rsidP="00E73317">
          <w:pPr>
            <w:spacing w:line="360" w:lineRule="auto"/>
            <w:jc w:val="both"/>
            <w:rPr>
              <w:rFonts w:ascii="Times New Roman" w:hAnsi="Times New Roman"/>
            </w:rPr>
          </w:pPr>
        </w:p>
        <w:p w14:paraId="2539CD80" w14:textId="3F59A952"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Pokorný D., Pešek D. &amp; Medunová A. 2006.  Voda v ČR do kapsy. První vydání. Praha: Ministerstvo zemědělství. </w:t>
          </w:r>
          <w:r w:rsidR="00A61B0F" w:rsidRPr="00A555DD">
            <w:rPr>
              <w:rFonts w:ascii="Times New Roman" w:hAnsi="Times New Roman"/>
            </w:rPr>
            <w:t>96 s.</w:t>
          </w:r>
        </w:p>
        <w:p w14:paraId="358D5D26"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0B3B56BF" w14:textId="4AF281D4"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lastRenderedPageBreak/>
            <w:t xml:space="preserve">Poulíčková A. &amp; Jurčák J. 2001. Malý obrazový atlas našich sinic a řas. První vydání. Olomouc: Univerzita Palackého. </w:t>
          </w:r>
          <w:r w:rsidR="001441AC" w:rsidRPr="00A555DD">
            <w:rPr>
              <w:rFonts w:ascii="Times New Roman" w:hAnsi="Times New Roman"/>
            </w:rPr>
            <w:t>81 s.</w:t>
          </w:r>
        </w:p>
        <w:p w14:paraId="128C9ADA" w14:textId="77777777" w:rsidR="007B1F64" w:rsidRPr="00A555DD" w:rsidRDefault="007B1F64" w:rsidP="00E73317">
          <w:pPr>
            <w:pStyle w:val="ZPLiteratura"/>
            <w:numPr>
              <w:ilvl w:val="0"/>
              <w:numId w:val="0"/>
            </w:numPr>
            <w:spacing w:line="360" w:lineRule="auto"/>
            <w:jc w:val="both"/>
            <w:rPr>
              <w:rFonts w:ascii="Times New Roman" w:hAnsi="Times New Roman"/>
            </w:rPr>
          </w:pPr>
        </w:p>
        <w:p w14:paraId="64B6685C" w14:textId="5E0B8C9D"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Poulíčková A. 2011. Základy ekologie sinic a řas. První vydání. Olomouc: Univerzita Palackého. </w:t>
          </w:r>
          <w:r w:rsidR="001441AC" w:rsidRPr="00A555DD">
            <w:rPr>
              <w:rFonts w:ascii="Times New Roman" w:hAnsi="Times New Roman"/>
            </w:rPr>
            <w:t>91 s.</w:t>
          </w:r>
        </w:p>
        <w:p w14:paraId="438D3A9C" w14:textId="040841E1"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Povodí Moravy. 2008. VD Nové Mlýny – střední. [cit. 2022.01.26]. Dostupné z: </w:t>
          </w:r>
          <w:hyperlink r:id="rId74" w:history="1">
            <w:r w:rsidRPr="00A555DD">
              <w:rPr>
                <w:rStyle w:val="Hypertextovodkaz"/>
                <w:rFonts w:ascii="Times New Roman" w:hAnsi="Times New Roman"/>
              </w:rPr>
              <w:t>http://www.pmo.cz/cz/opodniku/vodni-dila/nove-mlyny-stredni/</w:t>
            </w:r>
          </w:hyperlink>
          <w:r w:rsidRPr="00A555DD">
            <w:rPr>
              <w:rFonts w:ascii="Times New Roman" w:hAnsi="Times New Roman"/>
            </w:rPr>
            <w:t xml:space="preserve">. </w:t>
          </w:r>
        </w:p>
        <w:p w14:paraId="4BD4049E" w14:textId="77777777" w:rsidR="003823FF" w:rsidRPr="00A555DD" w:rsidRDefault="003823FF" w:rsidP="00E73317">
          <w:pPr>
            <w:spacing w:line="360" w:lineRule="auto"/>
            <w:jc w:val="both"/>
            <w:rPr>
              <w:rFonts w:ascii="Times New Roman" w:hAnsi="Times New Roman"/>
            </w:rPr>
          </w:pPr>
        </w:p>
        <w:p w14:paraId="68AEB0E2" w14:textId="28484FB4" w:rsidR="00E73317" w:rsidRDefault="00E73317" w:rsidP="001F3BA9">
          <w:pPr>
            <w:pStyle w:val="ZPZklad"/>
            <w:spacing w:line="360" w:lineRule="auto"/>
            <w:rPr>
              <w:rFonts w:ascii="Times New Roman" w:hAnsi="Times New Roman"/>
            </w:rPr>
          </w:pPr>
          <w:proofErr w:type="spellStart"/>
          <w:r w:rsidRPr="00A555DD">
            <w:rPr>
              <w:rFonts w:ascii="Times New Roman" w:hAnsi="Times New Roman"/>
            </w:rPr>
            <w:t>Ramezanpoor</w:t>
          </w:r>
          <w:proofErr w:type="spellEnd"/>
          <w:r w:rsidRPr="00A555DD">
            <w:rPr>
              <w:rFonts w:ascii="Times New Roman" w:hAnsi="Times New Roman"/>
            </w:rPr>
            <w:t xml:space="preserve"> Z., </w:t>
          </w:r>
          <w:proofErr w:type="spellStart"/>
          <w:r w:rsidRPr="00A555DD">
            <w:rPr>
              <w:rFonts w:ascii="Times New Roman" w:hAnsi="Times New Roman"/>
            </w:rPr>
            <w:t>Sukop</w:t>
          </w:r>
          <w:proofErr w:type="spellEnd"/>
          <w:r w:rsidRPr="00A555DD">
            <w:rPr>
              <w:rFonts w:ascii="Times New Roman" w:hAnsi="Times New Roman"/>
            </w:rPr>
            <w:t xml:space="preserve"> P. &amp; </w:t>
          </w:r>
          <w:proofErr w:type="spellStart"/>
          <w:r w:rsidRPr="00A555DD">
            <w:rPr>
              <w:rFonts w:ascii="Times New Roman" w:hAnsi="Times New Roman"/>
            </w:rPr>
            <w:t>Heteša</w:t>
          </w:r>
          <w:proofErr w:type="spellEnd"/>
          <w:r w:rsidRPr="00A555DD">
            <w:rPr>
              <w:rFonts w:ascii="Times New Roman" w:hAnsi="Times New Roman"/>
            </w:rPr>
            <w:t xml:space="preserve"> J. 2003. </w:t>
          </w:r>
          <w:proofErr w:type="spellStart"/>
          <w:r w:rsidRPr="00A555DD">
            <w:rPr>
              <w:rFonts w:ascii="Times New Roman" w:hAnsi="Times New Roman"/>
            </w:rPr>
            <w:t>Phytoplankton</w:t>
          </w:r>
          <w:proofErr w:type="spellEnd"/>
          <w:r w:rsidRPr="00A555DD">
            <w:rPr>
              <w:rFonts w:ascii="Times New Roman" w:hAnsi="Times New Roman"/>
            </w:rPr>
            <w:t xml:space="preserve"> diversity and </w:t>
          </w:r>
          <w:proofErr w:type="spellStart"/>
          <w:r w:rsidRPr="00A555DD">
            <w:rPr>
              <w:rFonts w:ascii="Times New Roman" w:hAnsi="Times New Roman"/>
            </w:rPr>
            <w:t>their</w:t>
          </w:r>
          <w:proofErr w:type="spellEnd"/>
          <w:r w:rsidRPr="00A555DD">
            <w:rPr>
              <w:rFonts w:ascii="Times New Roman" w:hAnsi="Times New Roman"/>
            </w:rPr>
            <w:t xml:space="preserve"> </w:t>
          </w:r>
          <w:proofErr w:type="spellStart"/>
          <w:r w:rsidRPr="00A555DD">
            <w:rPr>
              <w:rFonts w:ascii="Times New Roman" w:hAnsi="Times New Roman"/>
            </w:rPr>
            <w:t>succession</w:t>
          </w:r>
          <w:proofErr w:type="spellEnd"/>
          <w:r w:rsidRPr="00A555DD">
            <w:rPr>
              <w:rFonts w:ascii="Times New Roman" w:hAnsi="Times New Roman"/>
            </w:rPr>
            <w:t xml:space="preserve"> in </w:t>
          </w:r>
          <w:proofErr w:type="spellStart"/>
          <w:r w:rsidRPr="00A555DD">
            <w:rPr>
              <w:rFonts w:ascii="Times New Roman" w:hAnsi="Times New Roman"/>
            </w:rPr>
            <w:t>water</w:t>
          </w:r>
          <w:proofErr w:type="spellEnd"/>
          <w:r w:rsidRPr="00A555DD">
            <w:rPr>
              <w:rFonts w:ascii="Times New Roman" w:hAnsi="Times New Roman"/>
            </w:rPr>
            <w:t xml:space="preserve"> </w:t>
          </w:r>
          <w:proofErr w:type="spellStart"/>
          <w:r w:rsidRPr="00A555DD">
            <w:rPr>
              <w:rFonts w:ascii="Times New Roman" w:hAnsi="Times New Roman"/>
            </w:rPr>
            <w:t>bodies</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the</w:t>
          </w:r>
          <w:proofErr w:type="spellEnd"/>
          <w:r w:rsidRPr="00A555DD">
            <w:rPr>
              <w:rFonts w:ascii="Times New Roman" w:hAnsi="Times New Roman"/>
            </w:rPr>
            <w:t xml:space="preserve"> Lednice park </w:t>
          </w:r>
          <w:proofErr w:type="spellStart"/>
          <w:r w:rsidRPr="00A555DD">
            <w:rPr>
              <w:rFonts w:ascii="Times New Roman" w:hAnsi="Times New Roman"/>
            </w:rPr>
            <w:t>during</w:t>
          </w:r>
          <w:proofErr w:type="spellEnd"/>
          <w:r w:rsidRPr="00A555DD">
            <w:rPr>
              <w:rFonts w:ascii="Times New Roman" w:hAnsi="Times New Roman"/>
            </w:rPr>
            <w:t xml:space="preserve"> 2002 </w:t>
          </w:r>
          <w:proofErr w:type="spellStart"/>
          <w:r w:rsidRPr="00A555DD">
            <w:rPr>
              <w:rFonts w:ascii="Times New Roman" w:hAnsi="Times New Roman"/>
            </w:rPr>
            <w:t>season</w:t>
          </w:r>
          <w:proofErr w:type="spellEnd"/>
          <w:r w:rsidRPr="00A555DD">
            <w:rPr>
              <w:rFonts w:ascii="Times New Roman" w:hAnsi="Times New Roman"/>
            </w:rPr>
            <w:t xml:space="preserve">. </w:t>
          </w:r>
          <w:r w:rsidRPr="00A555DD">
            <w:rPr>
              <w:rFonts w:ascii="Times New Roman" w:hAnsi="Times New Roman"/>
              <w:i/>
              <w:iCs/>
            </w:rPr>
            <w:t xml:space="preserve">Acta </w:t>
          </w:r>
          <w:proofErr w:type="spellStart"/>
          <w:r w:rsidRPr="00A555DD">
            <w:rPr>
              <w:rFonts w:ascii="Times New Roman" w:hAnsi="Times New Roman"/>
              <w:i/>
              <w:iCs/>
            </w:rPr>
            <w:t>univ</w:t>
          </w:r>
          <w:r w:rsidR="003949C9" w:rsidRPr="00A555DD">
            <w:rPr>
              <w:rFonts w:ascii="Times New Roman" w:hAnsi="Times New Roman"/>
              <w:i/>
              <w:iCs/>
            </w:rPr>
            <w:t>ersitatis</w:t>
          </w:r>
          <w:proofErr w:type="spellEnd"/>
          <w:r w:rsidRPr="00A555DD">
            <w:rPr>
              <w:rFonts w:ascii="Times New Roman" w:hAnsi="Times New Roman"/>
              <w:i/>
              <w:iCs/>
            </w:rPr>
            <w:t xml:space="preserve"> </w:t>
          </w:r>
          <w:proofErr w:type="spellStart"/>
          <w:r w:rsidRPr="00A555DD">
            <w:rPr>
              <w:rFonts w:ascii="Times New Roman" w:hAnsi="Times New Roman"/>
              <w:i/>
              <w:iCs/>
            </w:rPr>
            <w:t>agric</w:t>
          </w:r>
          <w:r w:rsidR="003949C9" w:rsidRPr="00A555DD">
            <w:rPr>
              <w:rFonts w:ascii="Times New Roman" w:hAnsi="Times New Roman"/>
              <w:i/>
              <w:iCs/>
            </w:rPr>
            <w:t>ulturae</w:t>
          </w:r>
          <w:proofErr w:type="spellEnd"/>
          <w:r w:rsidRPr="00A555DD">
            <w:rPr>
              <w:rFonts w:ascii="Times New Roman" w:hAnsi="Times New Roman"/>
              <w:i/>
              <w:iCs/>
            </w:rPr>
            <w:t xml:space="preserve"> et </w:t>
          </w:r>
          <w:proofErr w:type="spellStart"/>
          <w:r w:rsidRPr="00A555DD">
            <w:rPr>
              <w:rFonts w:ascii="Times New Roman" w:hAnsi="Times New Roman"/>
              <w:i/>
              <w:iCs/>
            </w:rPr>
            <w:t>silvic</w:t>
          </w:r>
          <w:r w:rsidR="003949C9" w:rsidRPr="00A555DD">
            <w:rPr>
              <w:rFonts w:ascii="Times New Roman" w:hAnsi="Times New Roman"/>
            </w:rPr>
            <w:t>ulturae</w:t>
          </w:r>
          <w:proofErr w:type="spellEnd"/>
          <w:r w:rsidRPr="00A555DD">
            <w:rPr>
              <w:rFonts w:ascii="Times New Roman" w:hAnsi="Times New Roman"/>
            </w:rPr>
            <w:t xml:space="preserve"> </w:t>
          </w:r>
          <w:proofErr w:type="spellStart"/>
          <w:r w:rsidRPr="00A555DD">
            <w:rPr>
              <w:rFonts w:ascii="Times New Roman" w:hAnsi="Times New Roman"/>
              <w:i/>
              <w:iCs/>
            </w:rPr>
            <w:t>Mendel</w:t>
          </w:r>
          <w:r w:rsidR="003949C9" w:rsidRPr="00A555DD">
            <w:rPr>
              <w:rFonts w:ascii="Times New Roman" w:hAnsi="Times New Roman"/>
              <w:i/>
              <w:iCs/>
            </w:rPr>
            <w:t>ianae</w:t>
          </w:r>
          <w:proofErr w:type="spellEnd"/>
          <w:r w:rsidRPr="00A555DD">
            <w:rPr>
              <w:rFonts w:ascii="Times New Roman" w:hAnsi="Times New Roman"/>
              <w:i/>
              <w:iCs/>
            </w:rPr>
            <w:t xml:space="preserve"> </w:t>
          </w:r>
          <w:proofErr w:type="spellStart"/>
          <w:r w:rsidRPr="00A555DD">
            <w:rPr>
              <w:rFonts w:ascii="Times New Roman" w:hAnsi="Times New Roman"/>
              <w:i/>
              <w:iCs/>
            </w:rPr>
            <w:t>Brun</w:t>
          </w:r>
          <w:r w:rsidR="003949C9" w:rsidRPr="00A555DD">
            <w:rPr>
              <w:rFonts w:ascii="Times New Roman" w:hAnsi="Times New Roman"/>
              <w:i/>
              <w:iCs/>
            </w:rPr>
            <w:t>ensis</w:t>
          </w:r>
          <w:proofErr w:type="spellEnd"/>
          <w:r w:rsidRPr="00A555DD">
            <w:rPr>
              <w:rFonts w:ascii="Times New Roman" w:hAnsi="Times New Roman"/>
              <w:i/>
              <w:iCs/>
            </w:rPr>
            <w:t>, LII</w:t>
          </w:r>
          <w:r w:rsidRPr="00A555DD">
            <w:rPr>
              <w:rFonts w:ascii="Times New Roman" w:hAnsi="Times New Roman"/>
            </w:rPr>
            <w:t xml:space="preserve"> (2): 83-96. </w:t>
          </w:r>
        </w:p>
        <w:p w14:paraId="79266A94" w14:textId="77777777" w:rsidR="00ED0918" w:rsidRPr="00A555DD" w:rsidRDefault="00ED0918" w:rsidP="001F3BA9">
          <w:pPr>
            <w:pStyle w:val="ZPZklad"/>
            <w:spacing w:line="360" w:lineRule="auto"/>
            <w:rPr>
              <w:rFonts w:ascii="Times New Roman" w:hAnsi="Times New Roman"/>
            </w:rPr>
          </w:pPr>
        </w:p>
        <w:p w14:paraId="10C4CB29" w14:textId="2EA1166F" w:rsidR="00E73317" w:rsidRPr="00A555DD" w:rsidRDefault="00E73317" w:rsidP="00E73317">
          <w:pPr>
            <w:spacing w:line="360" w:lineRule="auto"/>
            <w:jc w:val="both"/>
            <w:rPr>
              <w:rFonts w:ascii="Times New Roman" w:hAnsi="Times New Roman"/>
            </w:rPr>
          </w:pPr>
          <w:r w:rsidRPr="00A555DD">
            <w:rPr>
              <w:rFonts w:ascii="Times New Roman" w:hAnsi="Times New Roman"/>
              <w:shd w:val="clear" w:color="auto" w:fill="FFFFFF"/>
            </w:rPr>
            <w:t xml:space="preserve">Ratha S.K., </w:t>
          </w:r>
          <w:proofErr w:type="spellStart"/>
          <w:r w:rsidRPr="00A555DD">
            <w:rPr>
              <w:rFonts w:ascii="Times New Roman" w:hAnsi="Times New Roman"/>
              <w:shd w:val="clear" w:color="auto" w:fill="FFFFFF"/>
            </w:rPr>
            <w:t>Renuka</w:t>
          </w:r>
          <w:proofErr w:type="spellEnd"/>
          <w:r w:rsidRPr="00A555DD">
            <w:rPr>
              <w:rFonts w:ascii="Times New Roman" w:hAnsi="Times New Roman"/>
              <w:shd w:val="clear" w:color="auto" w:fill="FFFFFF"/>
            </w:rPr>
            <w:t xml:space="preserve"> N., </w:t>
          </w:r>
          <w:proofErr w:type="spellStart"/>
          <w:r w:rsidRPr="00A555DD">
            <w:rPr>
              <w:rFonts w:ascii="Times New Roman" w:hAnsi="Times New Roman"/>
              <w:shd w:val="clear" w:color="auto" w:fill="FFFFFF"/>
            </w:rPr>
            <w:t>Rawat</w:t>
          </w:r>
          <w:proofErr w:type="spellEnd"/>
          <w:r w:rsidRPr="00A555DD">
            <w:rPr>
              <w:rFonts w:ascii="Times New Roman" w:hAnsi="Times New Roman"/>
              <w:shd w:val="clear" w:color="auto" w:fill="FFFFFF"/>
            </w:rPr>
            <w:t xml:space="preserve"> I. &amp; </w:t>
          </w:r>
          <w:proofErr w:type="spellStart"/>
          <w:r w:rsidRPr="00A555DD">
            <w:rPr>
              <w:rFonts w:ascii="Times New Roman" w:hAnsi="Times New Roman"/>
              <w:shd w:val="clear" w:color="auto" w:fill="FFFFFF"/>
            </w:rPr>
            <w:t>Bux</w:t>
          </w:r>
          <w:proofErr w:type="spellEnd"/>
          <w:r w:rsidRPr="00A555DD">
            <w:rPr>
              <w:rFonts w:ascii="Times New Roman" w:hAnsi="Times New Roman"/>
              <w:shd w:val="clear" w:color="auto" w:fill="FFFFFF"/>
            </w:rPr>
            <w:t xml:space="preserve"> F. 2021. </w:t>
          </w:r>
          <w:proofErr w:type="spellStart"/>
          <w:r w:rsidRPr="00A555DD">
            <w:rPr>
              <w:rFonts w:ascii="Times New Roman" w:hAnsi="Times New Roman"/>
              <w:shd w:val="clear" w:color="auto" w:fill="FFFFFF"/>
            </w:rPr>
            <w:t>Prospective</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options</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of</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algae-derived</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nutraceuticals</w:t>
          </w:r>
          <w:proofErr w:type="spellEnd"/>
          <w:r w:rsidRPr="00A555DD">
            <w:rPr>
              <w:rFonts w:ascii="Times New Roman" w:hAnsi="Times New Roman"/>
              <w:shd w:val="clear" w:color="auto" w:fill="FFFFFF"/>
            </w:rPr>
            <w:t xml:space="preserve"> as </w:t>
          </w:r>
          <w:proofErr w:type="spellStart"/>
          <w:r w:rsidRPr="00A555DD">
            <w:rPr>
              <w:rFonts w:ascii="Times New Roman" w:hAnsi="Times New Roman"/>
              <w:shd w:val="clear" w:color="auto" w:fill="FFFFFF"/>
            </w:rPr>
            <w:t>supplements</w:t>
          </w:r>
          <w:proofErr w:type="spellEnd"/>
          <w:r w:rsidRPr="00A555DD">
            <w:rPr>
              <w:rFonts w:ascii="Times New Roman" w:hAnsi="Times New Roman"/>
              <w:shd w:val="clear" w:color="auto" w:fill="FFFFFF"/>
            </w:rPr>
            <w:t xml:space="preserve"> to </w:t>
          </w:r>
          <w:proofErr w:type="spellStart"/>
          <w:r w:rsidRPr="00A555DD">
            <w:rPr>
              <w:rFonts w:ascii="Times New Roman" w:hAnsi="Times New Roman"/>
              <w:shd w:val="clear" w:color="auto" w:fill="FFFFFF"/>
            </w:rPr>
            <w:t>combat</w:t>
          </w:r>
          <w:proofErr w:type="spellEnd"/>
          <w:r w:rsidRPr="00A555DD">
            <w:rPr>
              <w:rFonts w:ascii="Times New Roman" w:hAnsi="Times New Roman"/>
              <w:shd w:val="clear" w:color="auto" w:fill="FFFFFF"/>
            </w:rPr>
            <w:t xml:space="preserve"> COVID-19 and </w:t>
          </w:r>
          <w:proofErr w:type="spellStart"/>
          <w:r w:rsidRPr="00A555DD">
            <w:rPr>
              <w:rFonts w:ascii="Times New Roman" w:hAnsi="Times New Roman"/>
              <w:shd w:val="clear" w:color="auto" w:fill="FFFFFF"/>
            </w:rPr>
            <w:t>human</w:t>
          </w:r>
          <w:proofErr w:type="spellEnd"/>
          <w:r w:rsidRPr="00A555DD">
            <w:rPr>
              <w:rFonts w:ascii="Times New Roman" w:hAnsi="Times New Roman"/>
              <w:shd w:val="clear" w:color="auto" w:fill="FFFFFF"/>
            </w:rPr>
            <w:t xml:space="preserve"> coronavirus </w:t>
          </w:r>
          <w:proofErr w:type="spellStart"/>
          <w:r w:rsidRPr="00A555DD">
            <w:rPr>
              <w:rFonts w:ascii="Times New Roman" w:hAnsi="Times New Roman"/>
              <w:shd w:val="clear" w:color="auto" w:fill="FFFFFF"/>
            </w:rPr>
            <w:t>diseases</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i/>
              <w:iCs/>
              <w:shd w:val="clear" w:color="auto" w:fill="FFFFFF"/>
            </w:rPr>
            <w:t>Nutrition</w:t>
          </w:r>
          <w:proofErr w:type="spellEnd"/>
          <w:r w:rsidRPr="00A555DD">
            <w:rPr>
              <w:rFonts w:ascii="Times New Roman" w:hAnsi="Times New Roman"/>
              <w:shd w:val="clear" w:color="auto" w:fill="FFFFFF"/>
            </w:rPr>
            <w:t xml:space="preserve"> (83): 111089. </w:t>
          </w:r>
        </w:p>
        <w:p w14:paraId="68B29D70" w14:textId="77777777" w:rsidR="00E73317" w:rsidRPr="00A555DD" w:rsidRDefault="00E73317" w:rsidP="00E73317">
          <w:pPr>
            <w:spacing w:line="360" w:lineRule="auto"/>
            <w:jc w:val="both"/>
            <w:rPr>
              <w:rFonts w:ascii="Times New Roman" w:hAnsi="Times New Roman"/>
            </w:rPr>
          </w:pPr>
        </w:p>
        <w:p w14:paraId="274EBEB6" w14:textId="77777777"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R </w:t>
          </w:r>
          <w:proofErr w:type="spellStart"/>
          <w:r w:rsidRPr="00A555DD">
            <w:rPr>
              <w:rFonts w:ascii="Times New Roman" w:hAnsi="Times New Roman"/>
            </w:rPr>
            <w:t>Core</w:t>
          </w:r>
          <w:proofErr w:type="spellEnd"/>
          <w:r w:rsidRPr="00A555DD">
            <w:rPr>
              <w:rFonts w:ascii="Times New Roman" w:hAnsi="Times New Roman"/>
            </w:rPr>
            <w:t xml:space="preserve"> Team. 2022. R: A </w:t>
          </w:r>
          <w:proofErr w:type="spellStart"/>
          <w:r w:rsidRPr="00A555DD">
            <w:rPr>
              <w:rFonts w:ascii="Times New Roman" w:hAnsi="Times New Roman"/>
            </w:rPr>
            <w:t>language</w:t>
          </w:r>
          <w:proofErr w:type="spellEnd"/>
          <w:r w:rsidRPr="00A555DD">
            <w:rPr>
              <w:rFonts w:ascii="Times New Roman" w:hAnsi="Times New Roman"/>
            </w:rPr>
            <w:t xml:space="preserve"> and environment </w:t>
          </w:r>
          <w:proofErr w:type="spellStart"/>
          <w:r w:rsidRPr="00A555DD">
            <w:rPr>
              <w:rFonts w:ascii="Times New Roman" w:hAnsi="Times New Roman"/>
            </w:rPr>
            <w:t>for</w:t>
          </w:r>
          <w:proofErr w:type="spellEnd"/>
          <w:r w:rsidRPr="00A555DD">
            <w:rPr>
              <w:rFonts w:ascii="Times New Roman" w:hAnsi="Times New Roman"/>
            </w:rPr>
            <w:t xml:space="preserve"> </w:t>
          </w:r>
          <w:proofErr w:type="spellStart"/>
          <w:r w:rsidRPr="00A555DD">
            <w:rPr>
              <w:rFonts w:ascii="Times New Roman" w:hAnsi="Times New Roman"/>
            </w:rPr>
            <w:t>statistical</w:t>
          </w:r>
          <w:proofErr w:type="spellEnd"/>
          <w:r w:rsidRPr="00A555DD">
            <w:rPr>
              <w:rFonts w:ascii="Times New Roman" w:hAnsi="Times New Roman"/>
            </w:rPr>
            <w:t xml:space="preserve"> </w:t>
          </w:r>
          <w:proofErr w:type="spellStart"/>
          <w:r w:rsidRPr="00A555DD">
            <w:rPr>
              <w:rFonts w:ascii="Times New Roman" w:hAnsi="Times New Roman"/>
            </w:rPr>
            <w:t>computing</w:t>
          </w:r>
          <w:proofErr w:type="spellEnd"/>
          <w:r w:rsidRPr="00A555DD">
            <w:rPr>
              <w:rFonts w:ascii="Times New Roman" w:hAnsi="Times New Roman"/>
            </w:rPr>
            <w:t xml:space="preserve">. R </w:t>
          </w:r>
          <w:proofErr w:type="spellStart"/>
          <w:r w:rsidRPr="00A555DD">
            <w:rPr>
              <w:rFonts w:ascii="Times New Roman" w:hAnsi="Times New Roman"/>
            </w:rPr>
            <w:t>Foundation</w:t>
          </w:r>
          <w:proofErr w:type="spellEnd"/>
          <w:r w:rsidRPr="00A555DD">
            <w:rPr>
              <w:rFonts w:ascii="Times New Roman" w:hAnsi="Times New Roman"/>
            </w:rPr>
            <w:t xml:space="preserve"> </w:t>
          </w:r>
          <w:proofErr w:type="spellStart"/>
          <w:r w:rsidRPr="00A555DD">
            <w:rPr>
              <w:rFonts w:ascii="Times New Roman" w:hAnsi="Times New Roman"/>
            </w:rPr>
            <w:t>for</w:t>
          </w:r>
          <w:proofErr w:type="spellEnd"/>
          <w:r w:rsidRPr="00A555DD">
            <w:rPr>
              <w:rFonts w:ascii="Times New Roman" w:hAnsi="Times New Roman"/>
            </w:rPr>
            <w:t xml:space="preserve"> </w:t>
          </w:r>
          <w:proofErr w:type="spellStart"/>
          <w:r w:rsidRPr="00A555DD">
            <w:rPr>
              <w:rFonts w:ascii="Times New Roman" w:hAnsi="Times New Roman"/>
            </w:rPr>
            <w:t>Statistical</w:t>
          </w:r>
          <w:proofErr w:type="spellEnd"/>
          <w:r w:rsidRPr="00A555DD">
            <w:rPr>
              <w:rFonts w:ascii="Times New Roman" w:hAnsi="Times New Roman"/>
            </w:rPr>
            <w:t xml:space="preserve"> </w:t>
          </w:r>
          <w:proofErr w:type="spellStart"/>
          <w:r w:rsidRPr="00A555DD">
            <w:rPr>
              <w:rFonts w:ascii="Times New Roman" w:hAnsi="Times New Roman"/>
            </w:rPr>
            <w:t>Computing</w:t>
          </w:r>
          <w:proofErr w:type="spellEnd"/>
          <w:r w:rsidRPr="00A555DD">
            <w:rPr>
              <w:rFonts w:ascii="Times New Roman" w:hAnsi="Times New Roman"/>
            </w:rPr>
            <w:t xml:space="preserve">, </w:t>
          </w:r>
          <w:proofErr w:type="spellStart"/>
          <w:r w:rsidRPr="00A555DD">
            <w:rPr>
              <w:rFonts w:ascii="Times New Roman" w:hAnsi="Times New Roman"/>
            </w:rPr>
            <w:t>Vienna</w:t>
          </w:r>
          <w:proofErr w:type="spellEnd"/>
          <w:r w:rsidRPr="00A555DD">
            <w:rPr>
              <w:rFonts w:ascii="Times New Roman" w:hAnsi="Times New Roman"/>
            </w:rPr>
            <w:t xml:space="preserve">, </w:t>
          </w:r>
          <w:proofErr w:type="spellStart"/>
          <w:r w:rsidRPr="00A555DD">
            <w:rPr>
              <w:rFonts w:ascii="Times New Roman" w:hAnsi="Times New Roman"/>
            </w:rPr>
            <w:t>Austria</w:t>
          </w:r>
          <w:proofErr w:type="spellEnd"/>
          <w:r w:rsidRPr="00A555DD">
            <w:rPr>
              <w:rFonts w:ascii="Times New Roman" w:hAnsi="Times New Roman"/>
            </w:rPr>
            <w:t xml:space="preserve">. Dostupné z:  </w:t>
          </w:r>
          <w:hyperlink r:id="rId75" w:history="1">
            <w:r w:rsidRPr="00A555DD">
              <w:rPr>
                <w:rStyle w:val="Hypertextovodkaz"/>
                <w:rFonts w:ascii="Times New Roman" w:hAnsi="Times New Roman"/>
              </w:rPr>
              <w:t>https://www.R-project.org/</w:t>
            </w:r>
          </w:hyperlink>
          <w:r w:rsidRPr="00A555DD">
            <w:rPr>
              <w:rFonts w:ascii="Times New Roman" w:hAnsi="Times New Roman"/>
            </w:rPr>
            <w:t>.</w:t>
          </w:r>
        </w:p>
        <w:p w14:paraId="12F70A9C" w14:textId="77777777" w:rsidR="00E73317" w:rsidRPr="00A555DD" w:rsidRDefault="00E73317" w:rsidP="00E73317">
          <w:pPr>
            <w:spacing w:line="360" w:lineRule="auto"/>
            <w:jc w:val="both"/>
            <w:rPr>
              <w:rFonts w:ascii="Times New Roman" w:hAnsi="Times New Roman"/>
            </w:rPr>
          </w:pPr>
        </w:p>
        <w:p w14:paraId="2A5EC8E2" w14:textId="15E78FDF"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Reynolds</w:t>
          </w:r>
          <w:proofErr w:type="spellEnd"/>
          <w:r w:rsidRPr="00A555DD">
            <w:rPr>
              <w:rFonts w:ascii="Times New Roman" w:hAnsi="Times New Roman"/>
            </w:rPr>
            <w:t xml:space="preserve"> C.S.. 1984.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ecology</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freshwater</w:t>
          </w:r>
          <w:proofErr w:type="spellEnd"/>
          <w:r w:rsidRPr="00A555DD">
            <w:rPr>
              <w:rFonts w:ascii="Times New Roman" w:hAnsi="Times New Roman"/>
            </w:rPr>
            <w:t xml:space="preserve"> </w:t>
          </w:r>
          <w:proofErr w:type="spellStart"/>
          <w:r w:rsidRPr="00A555DD">
            <w:rPr>
              <w:rFonts w:ascii="Times New Roman" w:hAnsi="Times New Roman"/>
            </w:rPr>
            <w:t>phytoplankton</w:t>
          </w:r>
          <w:proofErr w:type="spellEnd"/>
          <w:r w:rsidRPr="00A555DD">
            <w:rPr>
              <w:rFonts w:ascii="Times New Roman" w:hAnsi="Times New Roman"/>
            </w:rPr>
            <w:t xml:space="preserve">. Cambridge University. </w:t>
          </w:r>
          <w:proofErr w:type="spellStart"/>
          <w:r w:rsidRPr="00A555DD">
            <w:rPr>
              <w:rFonts w:ascii="Times New Roman" w:hAnsi="Times New Roman"/>
              <w:i/>
              <w:iCs/>
            </w:rPr>
            <w:t>Library</w:t>
          </w:r>
          <w:proofErr w:type="spellEnd"/>
          <w:r w:rsidRPr="00A555DD">
            <w:rPr>
              <w:rFonts w:ascii="Times New Roman" w:hAnsi="Times New Roman"/>
              <w:i/>
              <w:iCs/>
            </w:rPr>
            <w:t xml:space="preserve"> </w:t>
          </w:r>
          <w:proofErr w:type="spellStart"/>
          <w:r w:rsidRPr="00A555DD">
            <w:rPr>
              <w:rFonts w:ascii="Times New Roman" w:hAnsi="Times New Roman"/>
              <w:i/>
              <w:iCs/>
            </w:rPr>
            <w:t>of</w:t>
          </w:r>
          <w:proofErr w:type="spellEnd"/>
          <w:r w:rsidRPr="00A555DD">
            <w:rPr>
              <w:rFonts w:ascii="Times New Roman" w:hAnsi="Times New Roman"/>
              <w:i/>
              <w:iCs/>
            </w:rPr>
            <w:t xml:space="preserve"> </w:t>
          </w:r>
          <w:proofErr w:type="spellStart"/>
          <w:r w:rsidRPr="00A555DD">
            <w:rPr>
              <w:rFonts w:ascii="Times New Roman" w:hAnsi="Times New Roman"/>
              <w:i/>
              <w:iCs/>
            </w:rPr>
            <w:t>Congress</w:t>
          </w:r>
          <w:proofErr w:type="spellEnd"/>
          <w:r w:rsidRPr="00A555DD">
            <w:rPr>
              <w:rFonts w:ascii="Times New Roman" w:hAnsi="Times New Roman"/>
              <w:i/>
              <w:iCs/>
            </w:rPr>
            <w:t xml:space="preserve"> </w:t>
          </w:r>
          <w:proofErr w:type="spellStart"/>
          <w:r w:rsidRPr="00A555DD">
            <w:rPr>
              <w:rFonts w:ascii="Times New Roman" w:hAnsi="Times New Roman"/>
              <w:i/>
              <w:iCs/>
            </w:rPr>
            <w:t>catalogue</w:t>
          </w:r>
          <w:proofErr w:type="spellEnd"/>
          <w:r w:rsidRPr="00A555DD">
            <w:rPr>
              <w:rFonts w:ascii="Times New Roman" w:hAnsi="Times New Roman"/>
              <w:i/>
              <w:iCs/>
            </w:rPr>
            <w:t xml:space="preserve"> </w:t>
          </w:r>
          <w:proofErr w:type="spellStart"/>
          <w:r w:rsidRPr="00A555DD">
            <w:rPr>
              <w:rFonts w:ascii="Times New Roman" w:hAnsi="Times New Roman"/>
              <w:i/>
              <w:iCs/>
            </w:rPr>
            <w:t>card</w:t>
          </w:r>
          <w:proofErr w:type="spellEnd"/>
          <w:r w:rsidRPr="00A555DD">
            <w:rPr>
              <w:rFonts w:ascii="Times New Roman" w:hAnsi="Times New Roman"/>
              <w:i/>
              <w:iCs/>
            </w:rPr>
            <w:t xml:space="preserve"> </w:t>
          </w:r>
          <w:proofErr w:type="spellStart"/>
          <w:r w:rsidRPr="00A555DD">
            <w:rPr>
              <w:rFonts w:ascii="Times New Roman" w:hAnsi="Times New Roman"/>
              <w:i/>
              <w:iCs/>
            </w:rPr>
            <w:t>number</w:t>
          </w:r>
          <w:proofErr w:type="spellEnd"/>
          <w:r w:rsidRPr="00A555DD">
            <w:rPr>
              <w:rFonts w:ascii="Times New Roman" w:hAnsi="Times New Roman"/>
            </w:rPr>
            <w:t xml:space="preserve">: </w:t>
          </w:r>
          <w:r w:rsidRPr="00A555DD">
            <w:rPr>
              <w:rFonts w:ascii="Times New Roman" w:hAnsi="Times New Roman"/>
              <w:i/>
              <w:iCs/>
            </w:rPr>
            <w:t>83-7211</w:t>
          </w:r>
          <w:r w:rsidRPr="00A555DD">
            <w:rPr>
              <w:rFonts w:ascii="Times New Roman" w:hAnsi="Times New Roman"/>
            </w:rPr>
            <w:t xml:space="preserve">. </w:t>
          </w:r>
        </w:p>
        <w:p w14:paraId="114D4126" w14:textId="77777777" w:rsidR="00E73317" w:rsidRPr="00A555DD" w:rsidRDefault="00E73317" w:rsidP="00E73317">
          <w:pPr>
            <w:spacing w:line="360" w:lineRule="auto"/>
            <w:jc w:val="both"/>
            <w:rPr>
              <w:rFonts w:ascii="Times New Roman" w:hAnsi="Times New Roman"/>
            </w:rPr>
          </w:pPr>
        </w:p>
        <w:p w14:paraId="5BC90760" w14:textId="1B260701"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Reynolds</w:t>
          </w:r>
          <w:proofErr w:type="spellEnd"/>
          <w:r w:rsidRPr="00A555DD">
            <w:rPr>
              <w:rFonts w:ascii="Times New Roman" w:hAnsi="Times New Roman"/>
            </w:rPr>
            <w:t xml:space="preserve"> C. S. 2006.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ecology</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phytoplankton</w:t>
          </w:r>
          <w:proofErr w:type="spellEnd"/>
          <w:r w:rsidRPr="00A555DD">
            <w:rPr>
              <w:rFonts w:ascii="Times New Roman" w:hAnsi="Times New Roman"/>
            </w:rPr>
            <w:t xml:space="preserve">. Cambridge: Cambridge University </w:t>
          </w:r>
          <w:proofErr w:type="spellStart"/>
          <w:r w:rsidRPr="00A555DD">
            <w:rPr>
              <w:rFonts w:ascii="Times New Roman" w:hAnsi="Times New Roman"/>
            </w:rPr>
            <w:t>Press</w:t>
          </w:r>
          <w:proofErr w:type="spellEnd"/>
          <w:r w:rsidRPr="00A555DD">
            <w:rPr>
              <w:rFonts w:ascii="Times New Roman" w:hAnsi="Times New Roman"/>
            </w:rPr>
            <w:t xml:space="preserve">. Centre </w:t>
          </w:r>
          <w:proofErr w:type="spellStart"/>
          <w:r w:rsidRPr="00A555DD">
            <w:rPr>
              <w:rFonts w:ascii="Times New Roman" w:hAnsi="Times New Roman"/>
            </w:rPr>
            <w:t>for</w:t>
          </w:r>
          <w:proofErr w:type="spellEnd"/>
          <w:r w:rsidRPr="00A555DD">
            <w:rPr>
              <w:rFonts w:ascii="Times New Roman" w:hAnsi="Times New Roman"/>
            </w:rPr>
            <w:t xml:space="preserve"> </w:t>
          </w:r>
          <w:proofErr w:type="spellStart"/>
          <w:r w:rsidRPr="00A555DD">
            <w:rPr>
              <w:rFonts w:ascii="Times New Roman" w:hAnsi="Times New Roman"/>
            </w:rPr>
            <w:t>Ecology</w:t>
          </w:r>
          <w:proofErr w:type="spellEnd"/>
          <w:r w:rsidRPr="00A555DD">
            <w:rPr>
              <w:rFonts w:ascii="Times New Roman" w:hAnsi="Times New Roman"/>
            </w:rPr>
            <w:t xml:space="preserve"> and Hydrology, </w:t>
          </w:r>
          <w:proofErr w:type="spellStart"/>
          <w:r w:rsidRPr="00A555DD">
            <w:rPr>
              <w:rFonts w:ascii="Times New Roman" w:hAnsi="Times New Roman"/>
            </w:rPr>
            <w:t>Lancaster</w:t>
          </w:r>
          <w:proofErr w:type="spellEnd"/>
          <w:r w:rsidRPr="00A555DD">
            <w:rPr>
              <w:rFonts w:ascii="Times New Roman" w:hAnsi="Times New Roman"/>
            </w:rPr>
            <w:t xml:space="preserve">. </w:t>
          </w:r>
          <w:r w:rsidR="00A91048" w:rsidRPr="00A555DD">
            <w:rPr>
              <w:rFonts w:ascii="Times New Roman" w:hAnsi="Times New Roman"/>
            </w:rPr>
            <w:t xml:space="preserve">435 s. </w:t>
          </w:r>
        </w:p>
        <w:p w14:paraId="1AC4A93E" w14:textId="75256CD5" w:rsidR="0045677E" w:rsidRPr="00A555DD" w:rsidRDefault="0045677E" w:rsidP="00E73317">
          <w:pPr>
            <w:spacing w:line="360" w:lineRule="auto"/>
            <w:jc w:val="both"/>
            <w:rPr>
              <w:rFonts w:ascii="Times New Roman" w:hAnsi="Times New Roman"/>
            </w:rPr>
          </w:pPr>
        </w:p>
        <w:p w14:paraId="78EBB313" w14:textId="70B6BF75" w:rsidR="0045677E" w:rsidRPr="00A555DD" w:rsidRDefault="0045677E" w:rsidP="0045677E">
          <w:pPr>
            <w:spacing w:line="360" w:lineRule="auto"/>
            <w:jc w:val="both"/>
            <w:rPr>
              <w:rFonts w:ascii="Times New Roman" w:hAnsi="Times New Roman"/>
            </w:rPr>
          </w:pPr>
          <w:r w:rsidRPr="00A555DD">
            <w:rPr>
              <w:rFonts w:ascii="Times New Roman" w:hAnsi="Times New Roman"/>
            </w:rPr>
            <w:t xml:space="preserve">Richard M., </w:t>
          </w:r>
          <w:proofErr w:type="spellStart"/>
          <w:r w:rsidRPr="00A555DD">
            <w:rPr>
              <w:rFonts w:ascii="Times New Roman" w:hAnsi="Times New Roman"/>
            </w:rPr>
            <w:t>Trottier</w:t>
          </w:r>
          <w:proofErr w:type="spellEnd"/>
          <w:r w:rsidRPr="00A555DD">
            <w:rPr>
              <w:rFonts w:ascii="Times New Roman" w:hAnsi="Times New Roman"/>
            </w:rPr>
            <w:t xml:space="preserve"> C., </w:t>
          </w:r>
          <w:proofErr w:type="spellStart"/>
          <w:r w:rsidRPr="00A555DD">
            <w:rPr>
              <w:rFonts w:ascii="Times New Roman" w:hAnsi="Times New Roman"/>
            </w:rPr>
            <w:t>Verdegem</w:t>
          </w:r>
          <w:proofErr w:type="spellEnd"/>
          <w:r w:rsidRPr="00A555DD">
            <w:rPr>
              <w:rFonts w:ascii="Times New Roman" w:hAnsi="Times New Roman"/>
            </w:rPr>
            <w:t xml:space="preserve"> M. C. J. &amp; </w:t>
          </w:r>
          <w:proofErr w:type="spellStart"/>
          <w:r w:rsidRPr="00A555DD">
            <w:rPr>
              <w:rFonts w:ascii="Times New Roman" w:hAnsi="Times New Roman"/>
            </w:rPr>
            <w:t>Hussenost</w:t>
          </w:r>
          <w:proofErr w:type="spellEnd"/>
          <w:r w:rsidRPr="00A555DD">
            <w:rPr>
              <w:rFonts w:ascii="Times New Roman" w:hAnsi="Times New Roman"/>
            </w:rPr>
            <w:t xml:space="preserve">, J. M. E., 2009. </w:t>
          </w:r>
          <w:proofErr w:type="spellStart"/>
          <w:r w:rsidRPr="00A555DD">
            <w:rPr>
              <w:rFonts w:ascii="Times New Roman" w:hAnsi="Times New Roman"/>
            </w:rPr>
            <w:t>Submersion</w:t>
          </w:r>
          <w:proofErr w:type="spellEnd"/>
          <w:r w:rsidRPr="00A555DD">
            <w:rPr>
              <w:rFonts w:ascii="Times New Roman" w:hAnsi="Times New Roman"/>
            </w:rPr>
            <w:t xml:space="preserve"> </w:t>
          </w:r>
          <w:proofErr w:type="spellStart"/>
          <w:r w:rsidRPr="00A555DD">
            <w:rPr>
              <w:rFonts w:ascii="Times New Roman" w:hAnsi="Times New Roman"/>
            </w:rPr>
            <w:t>time</w:t>
          </w:r>
          <w:proofErr w:type="spellEnd"/>
          <w:r w:rsidRPr="00A555DD">
            <w:rPr>
              <w:rFonts w:ascii="Times New Roman" w:hAnsi="Times New Roman"/>
            </w:rPr>
            <w:t>,</w:t>
          </w:r>
        </w:p>
        <w:p w14:paraId="0541D94A" w14:textId="782B86AF" w:rsidR="0045677E" w:rsidRPr="00A555DD" w:rsidRDefault="0045677E" w:rsidP="0045677E">
          <w:pPr>
            <w:spacing w:line="360" w:lineRule="auto"/>
            <w:jc w:val="both"/>
            <w:rPr>
              <w:rFonts w:ascii="Times New Roman" w:hAnsi="Times New Roman"/>
            </w:rPr>
          </w:pPr>
          <w:proofErr w:type="spellStart"/>
          <w:r w:rsidRPr="00A555DD">
            <w:rPr>
              <w:rFonts w:ascii="Times New Roman" w:hAnsi="Times New Roman"/>
            </w:rPr>
            <w:t>depth</w:t>
          </w:r>
          <w:proofErr w:type="spellEnd"/>
          <w:r w:rsidRPr="00A555DD">
            <w:rPr>
              <w:rFonts w:ascii="Times New Roman" w:hAnsi="Times New Roman"/>
            </w:rPr>
            <w:t xml:space="preserve">, </w:t>
          </w:r>
          <w:proofErr w:type="spellStart"/>
          <w:r w:rsidRPr="00A555DD">
            <w:rPr>
              <w:rFonts w:ascii="Times New Roman" w:hAnsi="Times New Roman"/>
            </w:rPr>
            <w:t>substrate</w:t>
          </w:r>
          <w:proofErr w:type="spellEnd"/>
          <w:r w:rsidRPr="00A555DD">
            <w:rPr>
              <w:rFonts w:ascii="Times New Roman" w:hAnsi="Times New Roman"/>
            </w:rPr>
            <w:t xml:space="preserve"> type and </w:t>
          </w:r>
          <w:proofErr w:type="spellStart"/>
          <w:r w:rsidRPr="00A555DD">
            <w:rPr>
              <w:rFonts w:ascii="Times New Roman" w:hAnsi="Times New Roman"/>
            </w:rPr>
            <w:t>sampling</w:t>
          </w:r>
          <w:proofErr w:type="spellEnd"/>
          <w:r w:rsidRPr="00A555DD">
            <w:rPr>
              <w:rFonts w:ascii="Times New Roman" w:hAnsi="Times New Roman"/>
            </w:rPr>
            <w:t xml:space="preserve"> </w:t>
          </w:r>
          <w:proofErr w:type="spellStart"/>
          <w:r w:rsidRPr="00A555DD">
            <w:rPr>
              <w:rFonts w:ascii="Times New Roman" w:hAnsi="Times New Roman"/>
            </w:rPr>
            <w:t>method</w:t>
          </w:r>
          <w:proofErr w:type="spellEnd"/>
          <w:r w:rsidRPr="00A555DD">
            <w:rPr>
              <w:rFonts w:ascii="Times New Roman" w:hAnsi="Times New Roman"/>
            </w:rPr>
            <w:t xml:space="preserve"> as </w:t>
          </w:r>
          <w:proofErr w:type="spellStart"/>
          <w:r w:rsidRPr="00A555DD">
            <w:rPr>
              <w:rFonts w:ascii="Times New Roman" w:hAnsi="Times New Roman"/>
            </w:rPr>
            <w:t>variation</w:t>
          </w:r>
          <w:proofErr w:type="spellEnd"/>
          <w:r w:rsidRPr="00A555DD">
            <w:rPr>
              <w:rFonts w:ascii="Times New Roman" w:hAnsi="Times New Roman"/>
            </w:rPr>
            <w:t xml:space="preserve"> </w:t>
          </w:r>
          <w:proofErr w:type="spellStart"/>
          <w:r w:rsidRPr="00A555DD">
            <w:rPr>
              <w:rFonts w:ascii="Times New Roman" w:hAnsi="Times New Roman"/>
            </w:rPr>
            <w:t>sources</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marine</w:t>
          </w:r>
          <w:proofErr w:type="spellEnd"/>
          <w:r w:rsidRPr="00A555DD">
            <w:rPr>
              <w:rFonts w:ascii="Times New Roman" w:hAnsi="Times New Roman"/>
            </w:rPr>
            <w:t xml:space="preserve"> </w:t>
          </w:r>
          <w:proofErr w:type="spellStart"/>
          <w:r w:rsidRPr="00A555DD">
            <w:rPr>
              <w:rFonts w:ascii="Times New Roman" w:hAnsi="Times New Roman"/>
            </w:rPr>
            <w:t>periphyton</w:t>
          </w:r>
          <w:proofErr w:type="spellEnd"/>
          <w:r w:rsidRPr="00A555DD">
            <w:rPr>
              <w:rFonts w:ascii="Times New Roman" w:hAnsi="Times New Roman"/>
            </w:rPr>
            <w:t xml:space="preserve">, </w:t>
          </w:r>
        </w:p>
        <w:p w14:paraId="37CD22DD" w14:textId="389E63CB" w:rsidR="0045677E" w:rsidRPr="00A555DD" w:rsidRDefault="0045677E" w:rsidP="0045677E">
          <w:pPr>
            <w:spacing w:line="360" w:lineRule="auto"/>
            <w:jc w:val="both"/>
            <w:rPr>
              <w:rFonts w:ascii="Times New Roman" w:hAnsi="Times New Roman"/>
            </w:rPr>
          </w:pPr>
          <w:proofErr w:type="spellStart"/>
          <w:r w:rsidRPr="00A555DD">
            <w:rPr>
              <w:rFonts w:ascii="Times New Roman" w:hAnsi="Times New Roman"/>
              <w:i/>
              <w:iCs/>
            </w:rPr>
            <w:t>Aquaculture</w:t>
          </w:r>
          <w:proofErr w:type="spellEnd"/>
          <w:r w:rsidRPr="00A555DD">
            <w:rPr>
              <w:rFonts w:ascii="Times New Roman" w:hAnsi="Times New Roman"/>
            </w:rPr>
            <w:t xml:space="preserve"> (295): 209-217.</w:t>
          </w:r>
          <w:r w:rsidR="005E1B44" w:rsidRPr="00A555DD">
            <w:rPr>
              <w:rFonts w:ascii="Times New Roman" w:hAnsi="Times New Roman"/>
            </w:rPr>
            <w:t xml:space="preserve"> </w:t>
          </w:r>
        </w:p>
        <w:p w14:paraId="4A2CCD09" w14:textId="77777777" w:rsidR="00E73317" w:rsidRPr="00A555DD" w:rsidRDefault="00E73317" w:rsidP="00E73317">
          <w:pPr>
            <w:spacing w:line="360" w:lineRule="auto"/>
            <w:jc w:val="both"/>
            <w:rPr>
              <w:rFonts w:ascii="Times New Roman" w:hAnsi="Times New Roman"/>
            </w:rPr>
          </w:pPr>
        </w:p>
        <w:p w14:paraId="33C29FF9" w14:textId="0746F42A" w:rsidR="00E73317" w:rsidRPr="00A555DD" w:rsidRDefault="00E73317" w:rsidP="00E73317">
          <w:pPr>
            <w:spacing w:line="360" w:lineRule="auto"/>
            <w:jc w:val="both"/>
            <w:rPr>
              <w:rFonts w:ascii="Times New Roman" w:hAnsi="Times New Roman"/>
              <w:shd w:val="clear" w:color="auto" w:fill="FFFFFF"/>
            </w:rPr>
          </w:pPr>
          <w:proofErr w:type="spellStart"/>
          <w:r w:rsidRPr="00A555DD">
            <w:rPr>
              <w:rFonts w:ascii="Times New Roman" w:hAnsi="Times New Roman"/>
              <w:shd w:val="clear" w:color="auto" w:fill="FFFFFF"/>
            </w:rPr>
            <w:lastRenderedPageBreak/>
            <w:t>Saadaoui</w:t>
          </w:r>
          <w:proofErr w:type="spellEnd"/>
          <w:r w:rsidRPr="00A555DD">
            <w:rPr>
              <w:rFonts w:ascii="Times New Roman" w:hAnsi="Times New Roman"/>
              <w:shd w:val="clear" w:color="auto" w:fill="FFFFFF"/>
            </w:rPr>
            <w:t xml:space="preserve"> I., </w:t>
          </w:r>
          <w:proofErr w:type="spellStart"/>
          <w:r w:rsidRPr="00A555DD">
            <w:rPr>
              <w:rFonts w:ascii="Times New Roman" w:hAnsi="Times New Roman"/>
              <w:shd w:val="clear" w:color="auto" w:fill="FFFFFF"/>
            </w:rPr>
            <w:t>Rasheed</w:t>
          </w:r>
          <w:proofErr w:type="spellEnd"/>
          <w:r w:rsidRPr="00A555DD">
            <w:rPr>
              <w:rFonts w:ascii="Times New Roman" w:hAnsi="Times New Roman"/>
              <w:shd w:val="clear" w:color="auto" w:fill="FFFFFF"/>
            </w:rPr>
            <w:t xml:space="preserve"> R., </w:t>
          </w:r>
          <w:proofErr w:type="spellStart"/>
          <w:r w:rsidRPr="00A555DD">
            <w:rPr>
              <w:rFonts w:ascii="Times New Roman" w:hAnsi="Times New Roman"/>
              <w:shd w:val="clear" w:color="auto" w:fill="FFFFFF"/>
            </w:rPr>
            <w:t>Abdulrahman</w:t>
          </w:r>
          <w:proofErr w:type="spellEnd"/>
          <w:r w:rsidRPr="00A555DD">
            <w:rPr>
              <w:rFonts w:ascii="Times New Roman" w:hAnsi="Times New Roman"/>
              <w:shd w:val="clear" w:color="auto" w:fill="FFFFFF"/>
            </w:rPr>
            <w:t xml:space="preserve"> N., </w:t>
          </w:r>
          <w:proofErr w:type="spellStart"/>
          <w:r w:rsidRPr="00A555DD">
            <w:rPr>
              <w:rFonts w:ascii="Times New Roman" w:hAnsi="Times New Roman"/>
              <w:shd w:val="clear" w:color="auto" w:fill="FFFFFF"/>
            </w:rPr>
            <w:t>Bounnit</w:t>
          </w:r>
          <w:proofErr w:type="spellEnd"/>
          <w:r w:rsidRPr="00A555DD">
            <w:rPr>
              <w:rFonts w:ascii="Times New Roman" w:hAnsi="Times New Roman"/>
              <w:shd w:val="clear" w:color="auto" w:fill="FFFFFF"/>
            </w:rPr>
            <w:t xml:space="preserve"> T., </w:t>
          </w:r>
          <w:proofErr w:type="spellStart"/>
          <w:r w:rsidRPr="00A555DD">
            <w:rPr>
              <w:rFonts w:ascii="Times New Roman" w:hAnsi="Times New Roman"/>
              <w:shd w:val="clear" w:color="auto" w:fill="FFFFFF"/>
            </w:rPr>
            <w:t>Cherif</w:t>
          </w:r>
          <w:proofErr w:type="spellEnd"/>
          <w:r w:rsidRPr="00A555DD">
            <w:rPr>
              <w:rFonts w:ascii="Times New Roman" w:hAnsi="Times New Roman"/>
              <w:shd w:val="clear" w:color="auto" w:fill="FFFFFF"/>
            </w:rPr>
            <w:t xml:space="preserve"> M., Al </w:t>
          </w:r>
          <w:proofErr w:type="spellStart"/>
          <w:r w:rsidRPr="00A555DD">
            <w:rPr>
              <w:rFonts w:ascii="Times New Roman" w:hAnsi="Times New Roman"/>
              <w:shd w:val="clear" w:color="auto" w:fill="FFFFFF"/>
            </w:rPr>
            <w:t>Jabri</w:t>
          </w:r>
          <w:proofErr w:type="spellEnd"/>
          <w:r w:rsidRPr="00A555DD">
            <w:rPr>
              <w:rFonts w:ascii="Times New Roman" w:hAnsi="Times New Roman"/>
              <w:shd w:val="clear" w:color="auto" w:fill="FFFFFF"/>
            </w:rPr>
            <w:t xml:space="preserve"> H. &amp; </w:t>
          </w:r>
          <w:proofErr w:type="spellStart"/>
          <w:r w:rsidRPr="00A555DD">
            <w:rPr>
              <w:rFonts w:ascii="Times New Roman" w:hAnsi="Times New Roman"/>
              <w:shd w:val="clear" w:color="auto" w:fill="FFFFFF"/>
            </w:rPr>
            <w:t>Mraiche</w:t>
          </w:r>
          <w:proofErr w:type="spellEnd"/>
          <w:r w:rsidRPr="00A555DD">
            <w:rPr>
              <w:rFonts w:ascii="Times New Roman" w:hAnsi="Times New Roman"/>
              <w:shd w:val="clear" w:color="auto" w:fill="FFFFFF"/>
            </w:rPr>
            <w:t xml:space="preserve"> F. 2020. </w:t>
          </w:r>
          <w:proofErr w:type="spellStart"/>
          <w:r w:rsidRPr="00A555DD">
            <w:rPr>
              <w:rFonts w:ascii="Times New Roman" w:hAnsi="Times New Roman"/>
              <w:shd w:val="clear" w:color="auto" w:fill="FFFFFF"/>
            </w:rPr>
            <w:t>Algae-Derived</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Bioactive</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Compounds</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with</w:t>
          </w:r>
          <w:proofErr w:type="spellEnd"/>
          <w:r w:rsidRPr="00A555DD">
            <w:rPr>
              <w:rFonts w:ascii="Times New Roman" w:hAnsi="Times New Roman"/>
              <w:shd w:val="clear" w:color="auto" w:fill="FFFFFF"/>
            </w:rPr>
            <w:t xml:space="preserve"> Anti-</w:t>
          </w:r>
          <w:proofErr w:type="spellStart"/>
          <w:r w:rsidRPr="00A555DD">
            <w:rPr>
              <w:rFonts w:ascii="Times New Roman" w:hAnsi="Times New Roman"/>
              <w:shd w:val="clear" w:color="auto" w:fill="FFFFFF"/>
            </w:rPr>
            <w:t>Lung</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Cancer</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Potential</w:t>
          </w:r>
          <w:proofErr w:type="spellEnd"/>
          <w:r w:rsidRPr="00A555DD">
            <w:rPr>
              <w:rFonts w:ascii="Times New Roman" w:hAnsi="Times New Roman"/>
              <w:shd w:val="clear" w:color="auto" w:fill="FFFFFF"/>
            </w:rPr>
            <w:t xml:space="preserve">. </w:t>
          </w:r>
          <w:r w:rsidRPr="00A555DD">
            <w:rPr>
              <w:rFonts w:ascii="Times New Roman" w:hAnsi="Times New Roman"/>
              <w:i/>
              <w:iCs/>
              <w:shd w:val="clear" w:color="auto" w:fill="FFFFFF"/>
            </w:rPr>
            <w:t>Ma</w:t>
          </w:r>
          <w:r w:rsidR="003949C9" w:rsidRPr="00A555DD">
            <w:rPr>
              <w:rFonts w:ascii="Times New Roman" w:hAnsi="Times New Roman"/>
              <w:i/>
              <w:iCs/>
              <w:shd w:val="clear" w:color="auto" w:fill="FFFFFF"/>
            </w:rPr>
            <w:t>rine</w:t>
          </w:r>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Drugs</w:t>
          </w:r>
          <w:proofErr w:type="spellEnd"/>
          <w:r w:rsidRPr="00A555DD">
            <w:rPr>
              <w:rFonts w:ascii="Times New Roman" w:hAnsi="Times New Roman"/>
              <w:shd w:val="clear" w:color="auto" w:fill="FFFFFF"/>
            </w:rPr>
            <w:t xml:space="preserve"> 18(4): 197. </w:t>
          </w:r>
        </w:p>
        <w:p w14:paraId="5F135892" w14:textId="77777777" w:rsidR="00E73317" w:rsidRPr="00A555DD" w:rsidRDefault="00E73317" w:rsidP="00E73317">
          <w:pPr>
            <w:spacing w:line="360" w:lineRule="auto"/>
            <w:jc w:val="both"/>
            <w:rPr>
              <w:rFonts w:ascii="Times New Roman" w:hAnsi="Times New Roman"/>
              <w:shd w:val="clear" w:color="auto" w:fill="FFFFFF"/>
            </w:rPr>
          </w:pPr>
        </w:p>
        <w:p w14:paraId="6EDA1E90" w14:textId="61AB925E" w:rsidR="003949C9" w:rsidRPr="00A555DD" w:rsidRDefault="00E73317" w:rsidP="00E73317">
          <w:pPr>
            <w:spacing w:line="360" w:lineRule="auto"/>
            <w:jc w:val="both"/>
            <w:rPr>
              <w:rFonts w:ascii="Times New Roman" w:hAnsi="Times New Roman"/>
              <w:shd w:val="clear" w:color="auto" w:fill="FFFFFF"/>
            </w:rPr>
          </w:pPr>
          <w:proofErr w:type="spellStart"/>
          <w:r w:rsidRPr="00A555DD">
            <w:rPr>
              <w:rFonts w:ascii="Times New Roman" w:hAnsi="Times New Roman"/>
              <w:shd w:val="clear" w:color="auto" w:fill="FFFFFF"/>
            </w:rPr>
            <w:t>Sergeev</w:t>
          </w:r>
          <w:proofErr w:type="spellEnd"/>
          <w:r w:rsidRPr="00A555DD">
            <w:rPr>
              <w:rFonts w:ascii="Times New Roman" w:hAnsi="Times New Roman"/>
              <w:shd w:val="clear" w:color="auto" w:fill="FFFFFF"/>
            </w:rPr>
            <w:t xml:space="preserve"> V.N., </w:t>
          </w:r>
          <w:proofErr w:type="spellStart"/>
          <w:r w:rsidRPr="00A555DD">
            <w:rPr>
              <w:rFonts w:ascii="Times New Roman" w:hAnsi="Times New Roman"/>
              <w:shd w:val="clear" w:color="auto" w:fill="FFFFFF"/>
            </w:rPr>
            <w:t>Gerasimenko</w:t>
          </w:r>
          <w:proofErr w:type="spellEnd"/>
          <w:r w:rsidRPr="00A555DD">
            <w:rPr>
              <w:rFonts w:ascii="Times New Roman" w:hAnsi="Times New Roman"/>
              <w:shd w:val="clear" w:color="auto" w:fill="FFFFFF"/>
            </w:rPr>
            <w:t xml:space="preserve"> L.M. &amp; </w:t>
          </w:r>
          <w:proofErr w:type="spellStart"/>
          <w:r w:rsidRPr="00A555DD">
            <w:rPr>
              <w:rFonts w:ascii="Times New Roman" w:hAnsi="Times New Roman"/>
              <w:shd w:val="clear" w:color="auto" w:fill="FFFFFF"/>
            </w:rPr>
            <w:t>Zavarzin</w:t>
          </w:r>
          <w:proofErr w:type="spellEnd"/>
          <w:r w:rsidRPr="00A555DD">
            <w:rPr>
              <w:rFonts w:ascii="Times New Roman" w:hAnsi="Times New Roman"/>
              <w:shd w:val="clear" w:color="auto" w:fill="FFFFFF"/>
            </w:rPr>
            <w:t xml:space="preserve"> G.A. 2002. </w:t>
          </w:r>
          <w:proofErr w:type="spellStart"/>
          <w:r w:rsidRPr="00A555DD">
            <w:rPr>
              <w:rFonts w:ascii="Times New Roman" w:hAnsi="Times New Roman"/>
              <w:shd w:val="clear" w:color="auto" w:fill="FFFFFF"/>
            </w:rPr>
            <w:t>The</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Proterozoic</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History</w:t>
          </w:r>
          <w:proofErr w:type="spellEnd"/>
          <w:r w:rsidRPr="00A555DD">
            <w:rPr>
              <w:rFonts w:ascii="Times New Roman" w:hAnsi="Times New Roman"/>
              <w:shd w:val="clear" w:color="auto" w:fill="FFFFFF"/>
            </w:rPr>
            <w:t xml:space="preserve"> and </w:t>
          </w:r>
          <w:proofErr w:type="spellStart"/>
          <w:r w:rsidRPr="00A555DD">
            <w:rPr>
              <w:rFonts w:ascii="Times New Roman" w:hAnsi="Times New Roman"/>
              <w:shd w:val="clear" w:color="auto" w:fill="FFFFFF"/>
            </w:rPr>
            <w:t>Present</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State</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of</w:t>
          </w:r>
          <w:proofErr w:type="spellEnd"/>
          <w:r w:rsidRPr="00A555DD">
            <w:rPr>
              <w:rFonts w:ascii="Times New Roman" w:hAnsi="Times New Roman"/>
              <w:shd w:val="clear" w:color="auto" w:fill="FFFFFF"/>
            </w:rPr>
            <w:t xml:space="preserve"> Cyanobacteria. </w:t>
          </w:r>
          <w:proofErr w:type="spellStart"/>
          <w:r w:rsidRPr="00A555DD">
            <w:rPr>
              <w:rFonts w:ascii="Times New Roman" w:hAnsi="Times New Roman"/>
              <w:i/>
              <w:iCs/>
              <w:shd w:val="clear" w:color="auto" w:fill="FFFFFF"/>
            </w:rPr>
            <w:t>Microbiology</w:t>
          </w:r>
          <w:proofErr w:type="spellEnd"/>
          <w:r w:rsidRPr="00A555DD">
            <w:rPr>
              <w:rFonts w:ascii="Times New Roman" w:hAnsi="Times New Roman"/>
              <w:shd w:val="clear" w:color="auto" w:fill="FFFFFF"/>
            </w:rPr>
            <w:t xml:space="preserve"> (71): 623–637. </w:t>
          </w:r>
        </w:p>
        <w:p w14:paraId="054B8416" w14:textId="1BAFE061"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shd w:val="clear" w:color="auto" w:fill="FFFFFF"/>
            </w:rPr>
            <w:t>Sini</w:t>
          </w:r>
          <w:proofErr w:type="spellEnd"/>
          <w:r w:rsidRPr="00A555DD">
            <w:rPr>
              <w:rFonts w:ascii="Times New Roman" w:hAnsi="Times New Roman"/>
              <w:shd w:val="clear" w:color="auto" w:fill="FFFFFF"/>
            </w:rPr>
            <w:t xml:space="preserve"> P., </w:t>
          </w:r>
          <w:proofErr w:type="spellStart"/>
          <w:r w:rsidRPr="00A555DD">
            <w:rPr>
              <w:rFonts w:ascii="Times New Roman" w:hAnsi="Times New Roman"/>
              <w:shd w:val="clear" w:color="auto" w:fill="FFFFFF"/>
            </w:rPr>
            <w:t>Dang</w:t>
          </w:r>
          <w:proofErr w:type="spellEnd"/>
          <w:r w:rsidRPr="00A555DD">
            <w:rPr>
              <w:rFonts w:ascii="Times New Roman" w:hAnsi="Times New Roman"/>
              <w:shd w:val="clear" w:color="auto" w:fill="FFFFFF"/>
            </w:rPr>
            <w:t xml:space="preserve"> T.B.C., </w:t>
          </w:r>
          <w:proofErr w:type="spellStart"/>
          <w:r w:rsidRPr="00A555DD">
            <w:rPr>
              <w:rFonts w:ascii="Times New Roman" w:hAnsi="Times New Roman"/>
              <w:shd w:val="clear" w:color="auto" w:fill="FFFFFF"/>
            </w:rPr>
            <w:t>Fais</w:t>
          </w:r>
          <w:proofErr w:type="spellEnd"/>
          <w:r w:rsidRPr="00A555DD">
            <w:rPr>
              <w:rFonts w:ascii="Times New Roman" w:hAnsi="Times New Roman"/>
              <w:shd w:val="clear" w:color="auto" w:fill="FFFFFF"/>
            </w:rPr>
            <w:t xml:space="preserve"> M., Galioto M., </w:t>
          </w:r>
          <w:proofErr w:type="spellStart"/>
          <w:r w:rsidRPr="00A555DD">
            <w:rPr>
              <w:rFonts w:ascii="Times New Roman" w:hAnsi="Times New Roman"/>
              <w:shd w:val="clear" w:color="auto" w:fill="FFFFFF"/>
            </w:rPr>
            <w:t>Padedda</w:t>
          </w:r>
          <w:proofErr w:type="spellEnd"/>
          <w:r w:rsidRPr="00A555DD">
            <w:rPr>
              <w:rFonts w:ascii="Times New Roman" w:hAnsi="Times New Roman"/>
              <w:shd w:val="clear" w:color="auto" w:fill="FFFFFF"/>
            </w:rPr>
            <w:t xml:space="preserve"> B.M., </w:t>
          </w:r>
          <w:proofErr w:type="spellStart"/>
          <w:r w:rsidRPr="00A555DD">
            <w:rPr>
              <w:rFonts w:ascii="Times New Roman" w:hAnsi="Times New Roman"/>
              <w:shd w:val="clear" w:color="auto" w:fill="FFFFFF"/>
            </w:rPr>
            <w:t>Lugliè</w:t>
          </w:r>
          <w:proofErr w:type="spellEnd"/>
          <w:r w:rsidRPr="00A555DD">
            <w:rPr>
              <w:rFonts w:ascii="Times New Roman" w:hAnsi="Times New Roman"/>
              <w:shd w:val="clear" w:color="auto" w:fill="FFFFFF"/>
            </w:rPr>
            <w:t xml:space="preserve"> A., </w:t>
          </w:r>
          <w:proofErr w:type="spellStart"/>
          <w:r w:rsidRPr="00A555DD">
            <w:rPr>
              <w:rFonts w:ascii="Times New Roman" w:hAnsi="Times New Roman"/>
              <w:shd w:val="clear" w:color="auto" w:fill="FFFFFF"/>
            </w:rPr>
            <w:t>Iaccarino</w:t>
          </w:r>
          <w:proofErr w:type="spellEnd"/>
          <w:r w:rsidRPr="00A555DD">
            <w:rPr>
              <w:rFonts w:ascii="Times New Roman" w:hAnsi="Times New Roman"/>
              <w:shd w:val="clear" w:color="auto" w:fill="FFFFFF"/>
            </w:rPr>
            <w:t xml:space="preserve"> C. &amp; </w:t>
          </w:r>
          <w:proofErr w:type="spellStart"/>
          <w:r w:rsidRPr="00A555DD">
            <w:rPr>
              <w:rFonts w:ascii="Times New Roman" w:hAnsi="Times New Roman"/>
              <w:shd w:val="clear" w:color="auto" w:fill="FFFFFF"/>
            </w:rPr>
            <w:t>Crosio</w:t>
          </w:r>
          <w:proofErr w:type="spellEnd"/>
          <w:r w:rsidRPr="00A555DD">
            <w:rPr>
              <w:rFonts w:ascii="Times New Roman" w:hAnsi="Times New Roman"/>
              <w:shd w:val="clear" w:color="auto" w:fill="FFFFFF"/>
            </w:rPr>
            <w:t xml:space="preserve"> C. 2021. Cyanobacteria, </w:t>
          </w:r>
          <w:proofErr w:type="spellStart"/>
          <w:r w:rsidRPr="00A555DD">
            <w:rPr>
              <w:rFonts w:ascii="Times New Roman" w:hAnsi="Times New Roman"/>
              <w:shd w:val="clear" w:color="auto" w:fill="FFFFFF"/>
            </w:rPr>
            <w:t>Cyanotoxins</w:t>
          </w:r>
          <w:proofErr w:type="spellEnd"/>
          <w:r w:rsidRPr="00A555DD">
            <w:rPr>
              <w:rFonts w:ascii="Times New Roman" w:hAnsi="Times New Roman"/>
              <w:shd w:val="clear" w:color="auto" w:fill="FFFFFF"/>
            </w:rPr>
            <w:t xml:space="preserve">, and </w:t>
          </w:r>
          <w:proofErr w:type="spellStart"/>
          <w:r w:rsidRPr="00A555DD">
            <w:rPr>
              <w:rFonts w:ascii="Times New Roman" w:hAnsi="Times New Roman"/>
              <w:shd w:val="clear" w:color="auto" w:fill="FFFFFF"/>
            </w:rPr>
            <w:t>Neurodegenerative</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Diseases</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Dangerous</w:t>
          </w:r>
          <w:proofErr w:type="spellEnd"/>
          <w:r w:rsidRPr="00A555DD">
            <w:rPr>
              <w:rFonts w:ascii="Times New Roman" w:hAnsi="Times New Roman"/>
              <w:shd w:val="clear" w:color="auto" w:fill="FFFFFF"/>
            </w:rPr>
            <w:t xml:space="preserve"> </w:t>
          </w:r>
          <w:proofErr w:type="spellStart"/>
          <w:r w:rsidRPr="00A555DD">
            <w:rPr>
              <w:rFonts w:ascii="Times New Roman" w:hAnsi="Times New Roman"/>
              <w:shd w:val="clear" w:color="auto" w:fill="FFFFFF"/>
            </w:rPr>
            <w:t>Liaisons</w:t>
          </w:r>
          <w:proofErr w:type="spellEnd"/>
          <w:r w:rsidRPr="00A555DD">
            <w:rPr>
              <w:rFonts w:ascii="Times New Roman" w:hAnsi="Times New Roman"/>
              <w:shd w:val="clear" w:color="auto" w:fill="FFFFFF"/>
            </w:rPr>
            <w:t xml:space="preserve">. </w:t>
          </w:r>
          <w:r w:rsidRPr="00A555DD">
            <w:rPr>
              <w:rFonts w:ascii="Times New Roman" w:hAnsi="Times New Roman"/>
              <w:i/>
              <w:iCs/>
              <w:shd w:val="clear" w:color="auto" w:fill="FFFFFF"/>
            </w:rPr>
            <w:t>Int</w:t>
          </w:r>
          <w:r w:rsidR="003949C9" w:rsidRPr="00A555DD">
            <w:rPr>
              <w:rFonts w:ascii="Times New Roman" w:hAnsi="Times New Roman"/>
              <w:i/>
              <w:iCs/>
              <w:shd w:val="clear" w:color="auto" w:fill="FFFFFF"/>
            </w:rPr>
            <w:t>ernational</w:t>
          </w:r>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J</w:t>
          </w:r>
          <w:r w:rsidR="003949C9" w:rsidRPr="00A555DD">
            <w:rPr>
              <w:rFonts w:ascii="Times New Roman" w:hAnsi="Times New Roman"/>
              <w:i/>
              <w:iCs/>
              <w:shd w:val="clear" w:color="auto" w:fill="FFFFFF"/>
            </w:rPr>
            <w:t>ournal</w:t>
          </w:r>
          <w:proofErr w:type="spellEnd"/>
          <w:r w:rsidR="003949C9" w:rsidRPr="00A555DD">
            <w:rPr>
              <w:rFonts w:ascii="Times New Roman" w:hAnsi="Times New Roman"/>
              <w:i/>
              <w:iCs/>
              <w:shd w:val="clear" w:color="auto" w:fill="FFFFFF"/>
            </w:rPr>
            <w:t xml:space="preserve"> </w:t>
          </w:r>
          <w:proofErr w:type="spellStart"/>
          <w:r w:rsidR="003949C9" w:rsidRPr="00A555DD">
            <w:rPr>
              <w:rFonts w:ascii="Times New Roman" w:hAnsi="Times New Roman"/>
              <w:i/>
              <w:iCs/>
              <w:shd w:val="clear" w:color="auto" w:fill="FFFFFF"/>
            </w:rPr>
            <w:t>of</w:t>
          </w:r>
          <w:proofErr w:type="spellEnd"/>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Mol</w:t>
          </w:r>
          <w:r w:rsidR="003949C9" w:rsidRPr="00A555DD">
            <w:rPr>
              <w:rFonts w:ascii="Times New Roman" w:hAnsi="Times New Roman"/>
              <w:i/>
              <w:iCs/>
              <w:shd w:val="clear" w:color="auto" w:fill="FFFFFF"/>
            </w:rPr>
            <w:t>ecular</w:t>
          </w:r>
          <w:proofErr w:type="spellEnd"/>
          <w:r w:rsidRPr="00A555DD">
            <w:rPr>
              <w:rFonts w:ascii="Times New Roman" w:hAnsi="Times New Roman"/>
              <w:i/>
              <w:iCs/>
              <w:shd w:val="clear" w:color="auto" w:fill="FFFFFF"/>
            </w:rPr>
            <w:t xml:space="preserve"> </w:t>
          </w:r>
          <w:proofErr w:type="spellStart"/>
          <w:r w:rsidRPr="00A555DD">
            <w:rPr>
              <w:rFonts w:ascii="Times New Roman" w:hAnsi="Times New Roman"/>
              <w:i/>
              <w:iCs/>
              <w:shd w:val="clear" w:color="auto" w:fill="FFFFFF"/>
            </w:rPr>
            <w:t>Sci</w:t>
          </w:r>
          <w:r w:rsidR="003949C9" w:rsidRPr="00A555DD">
            <w:rPr>
              <w:rFonts w:ascii="Times New Roman" w:hAnsi="Times New Roman"/>
              <w:i/>
              <w:iCs/>
              <w:shd w:val="clear" w:color="auto" w:fill="FFFFFF"/>
            </w:rPr>
            <w:t>ences</w:t>
          </w:r>
          <w:proofErr w:type="spellEnd"/>
          <w:r w:rsidRPr="00A555DD">
            <w:rPr>
              <w:rFonts w:ascii="Times New Roman" w:hAnsi="Times New Roman"/>
              <w:shd w:val="clear" w:color="auto" w:fill="FFFFFF"/>
            </w:rPr>
            <w:t xml:space="preserve"> 22(16): 8726. </w:t>
          </w:r>
        </w:p>
        <w:p w14:paraId="3D16FDF5" w14:textId="77777777" w:rsidR="00E73317" w:rsidRPr="00A555DD" w:rsidRDefault="00E73317" w:rsidP="00E73317">
          <w:pPr>
            <w:spacing w:line="360" w:lineRule="auto"/>
            <w:jc w:val="both"/>
            <w:rPr>
              <w:rFonts w:ascii="Times New Roman" w:hAnsi="Times New Roman"/>
            </w:rPr>
          </w:pPr>
        </w:p>
        <w:p w14:paraId="36198229" w14:textId="1B34644A" w:rsidR="00E73317" w:rsidRPr="00A555DD" w:rsidRDefault="00E73317" w:rsidP="00E73317">
          <w:pPr>
            <w:pStyle w:val="ZPLiteratura"/>
            <w:numPr>
              <w:ilvl w:val="0"/>
              <w:numId w:val="0"/>
            </w:numPr>
            <w:spacing w:line="360" w:lineRule="auto"/>
            <w:jc w:val="both"/>
            <w:rPr>
              <w:rFonts w:ascii="Times New Roman" w:hAnsi="Times New Roman"/>
            </w:rPr>
          </w:pPr>
          <w:proofErr w:type="spellStart"/>
          <w:r w:rsidRPr="00A555DD">
            <w:rPr>
              <w:rFonts w:ascii="Times New Roman" w:hAnsi="Times New Roman"/>
            </w:rPr>
            <w:t>Sivonen</w:t>
          </w:r>
          <w:proofErr w:type="spellEnd"/>
          <w:r w:rsidRPr="00A555DD">
            <w:rPr>
              <w:rFonts w:ascii="Times New Roman" w:hAnsi="Times New Roman"/>
            </w:rPr>
            <w:t xml:space="preserve"> K. &amp; Jones G. 1999. </w:t>
          </w:r>
          <w:proofErr w:type="spellStart"/>
          <w:r w:rsidRPr="00A555DD">
            <w:rPr>
              <w:rFonts w:ascii="Times New Roman" w:hAnsi="Times New Roman"/>
            </w:rPr>
            <w:t>Cyanobacterial</w:t>
          </w:r>
          <w:proofErr w:type="spellEnd"/>
          <w:r w:rsidRPr="00A555DD">
            <w:rPr>
              <w:rFonts w:ascii="Times New Roman" w:hAnsi="Times New Roman"/>
            </w:rPr>
            <w:t xml:space="preserve"> </w:t>
          </w:r>
          <w:proofErr w:type="spellStart"/>
          <w:r w:rsidRPr="00A555DD">
            <w:rPr>
              <w:rFonts w:ascii="Times New Roman" w:hAnsi="Times New Roman"/>
            </w:rPr>
            <w:t>toxins</w:t>
          </w:r>
          <w:proofErr w:type="spellEnd"/>
          <w:r w:rsidRPr="00A555DD">
            <w:rPr>
              <w:rFonts w:ascii="Times New Roman" w:hAnsi="Times New Roman"/>
            </w:rPr>
            <w:t xml:space="preserve">. In: </w:t>
          </w:r>
          <w:r w:rsidRPr="00A555DD">
            <w:rPr>
              <w:rFonts w:ascii="Times New Roman" w:hAnsi="Times New Roman"/>
              <w:i/>
              <w:iCs/>
            </w:rPr>
            <w:t>Chorus</w:t>
          </w:r>
          <w:r w:rsidRPr="00A555DD">
            <w:rPr>
              <w:rFonts w:ascii="Times New Roman" w:hAnsi="Times New Roman"/>
            </w:rPr>
            <w:t xml:space="preserve"> </w:t>
          </w:r>
          <w:r w:rsidRPr="00A555DD">
            <w:rPr>
              <w:rFonts w:ascii="Times New Roman" w:hAnsi="Times New Roman"/>
              <w:i/>
              <w:iCs/>
            </w:rPr>
            <w:t xml:space="preserve">I., </w:t>
          </w:r>
          <w:proofErr w:type="spellStart"/>
          <w:r w:rsidRPr="00A555DD">
            <w:rPr>
              <w:rFonts w:ascii="Times New Roman" w:hAnsi="Times New Roman"/>
              <w:i/>
              <w:iCs/>
            </w:rPr>
            <w:t>Bartram</w:t>
          </w:r>
          <w:proofErr w:type="spellEnd"/>
          <w:r w:rsidRPr="00A555DD">
            <w:rPr>
              <w:rFonts w:ascii="Times New Roman" w:hAnsi="Times New Roman"/>
              <w:i/>
              <w:iCs/>
            </w:rPr>
            <w:t xml:space="preserve"> J. (</w:t>
          </w:r>
          <w:proofErr w:type="spellStart"/>
          <w:r w:rsidRPr="00A555DD">
            <w:rPr>
              <w:rFonts w:ascii="Times New Roman" w:hAnsi="Times New Roman"/>
              <w:i/>
              <w:iCs/>
            </w:rPr>
            <w:t>eds</w:t>
          </w:r>
          <w:proofErr w:type="spellEnd"/>
          <w:r w:rsidRPr="00A555DD">
            <w:rPr>
              <w:rFonts w:ascii="Times New Roman" w:hAnsi="Times New Roman"/>
              <w:i/>
              <w:iCs/>
            </w:rPr>
            <w:t xml:space="preserve">.): </w:t>
          </w:r>
          <w:proofErr w:type="spellStart"/>
          <w:r w:rsidRPr="00A555DD">
            <w:rPr>
              <w:rFonts w:ascii="Times New Roman" w:hAnsi="Times New Roman"/>
              <w:i/>
              <w:iCs/>
            </w:rPr>
            <w:t>Toxic</w:t>
          </w:r>
          <w:proofErr w:type="spellEnd"/>
          <w:r w:rsidRPr="00A555DD">
            <w:rPr>
              <w:rFonts w:ascii="Times New Roman" w:hAnsi="Times New Roman"/>
              <w:i/>
              <w:iCs/>
            </w:rPr>
            <w:t xml:space="preserve"> Cyanobacteria in </w:t>
          </w:r>
          <w:proofErr w:type="spellStart"/>
          <w:r w:rsidRPr="00A555DD">
            <w:rPr>
              <w:rFonts w:ascii="Times New Roman" w:hAnsi="Times New Roman"/>
              <w:i/>
              <w:iCs/>
            </w:rPr>
            <w:t>Water</w:t>
          </w:r>
          <w:proofErr w:type="spellEnd"/>
          <w:r w:rsidRPr="00A555DD">
            <w:rPr>
              <w:rFonts w:ascii="Times New Roman" w:hAnsi="Times New Roman"/>
              <w:i/>
              <w:iCs/>
            </w:rPr>
            <w:t xml:space="preserve">: A </w:t>
          </w:r>
          <w:proofErr w:type="spellStart"/>
          <w:r w:rsidRPr="00A555DD">
            <w:rPr>
              <w:rFonts w:ascii="Times New Roman" w:hAnsi="Times New Roman"/>
              <w:i/>
              <w:iCs/>
            </w:rPr>
            <w:t>Guide</w:t>
          </w:r>
          <w:proofErr w:type="spellEnd"/>
          <w:r w:rsidRPr="00A555DD">
            <w:rPr>
              <w:rFonts w:ascii="Times New Roman" w:hAnsi="Times New Roman"/>
              <w:i/>
              <w:iCs/>
            </w:rPr>
            <w:t xml:space="preserve"> to Public </w:t>
          </w:r>
          <w:proofErr w:type="spellStart"/>
          <w:r w:rsidRPr="00A555DD">
            <w:rPr>
              <w:rFonts w:ascii="Times New Roman" w:hAnsi="Times New Roman"/>
              <w:i/>
              <w:iCs/>
            </w:rPr>
            <w:t>Health</w:t>
          </w:r>
          <w:proofErr w:type="spellEnd"/>
          <w:r w:rsidRPr="00A555DD">
            <w:rPr>
              <w:rFonts w:ascii="Times New Roman" w:hAnsi="Times New Roman"/>
              <w:i/>
              <w:iCs/>
            </w:rPr>
            <w:t xml:space="preserve"> </w:t>
          </w:r>
          <w:proofErr w:type="spellStart"/>
          <w:r w:rsidRPr="00A555DD">
            <w:rPr>
              <w:rFonts w:ascii="Times New Roman" w:hAnsi="Times New Roman"/>
              <w:i/>
              <w:iCs/>
            </w:rPr>
            <w:t>Significance</w:t>
          </w:r>
          <w:proofErr w:type="spellEnd"/>
          <w:r w:rsidRPr="00A555DD">
            <w:rPr>
              <w:rFonts w:ascii="Times New Roman" w:hAnsi="Times New Roman"/>
              <w:i/>
              <w:iCs/>
            </w:rPr>
            <w:t>, Monitoring and Management, E&amp;FN Spon</w:t>
          </w:r>
          <w:r w:rsidR="00A91048" w:rsidRPr="00A555DD">
            <w:rPr>
              <w:rFonts w:ascii="Times New Roman" w:hAnsi="Times New Roman"/>
            </w:rPr>
            <w:t xml:space="preserve"> (1999):41-111.</w:t>
          </w:r>
        </w:p>
        <w:p w14:paraId="0BA336CA"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0F799956" w14:textId="239F133D"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Skácelová O. &amp; Marvan P. 1991. A </w:t>
          </w:r>
          <w:proofErr w:type="spellStart"/>
          <w:r w:rsidRPr="00A555DD">
            <w:rPr>
              <w:rFonts w:ascii="Times New Roman" w:hAnsi="Times New Roman"/>
            </w:rPr>
            <w:t>Comparative</w:t>
          </w:r>
          <w:proofErr w:type="spellEnd"/>
          <w:r w:rsidRPr="00A555DD">
            <w:rPr>
              <w:rFonts w:ascii="Times New Roman" w:hAnsi="Times New Roman"/>
            </w:rPr>
            <w:t xml:space="preserve"> Study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the</w:t>
          </w:r>
          <w:proofErr w:type="spellEnd"/>
          <w:r w:rsidRPr="00A555DD">
            <w:rPr>
              <w:rFonts w:ascii="Times New Roman" w:hAnsi="Times New Roman"/>
            </w:rPr>
            <w:t xml:space="preserve"> Past and </w:t>
          </w:r>
          <w:proofErr w:type="spellStart"/>
          <w:r w:rsidRPr="00A555DD">
            <w:rPr>
              <w:rFonts w:ascii="Times New Roman" w:hAnsi="Times New Roman"/>
            </w:rPr>
            <w:t>Present</w:t>
          </w:r>
          <w:proofErr w:type="spellEnd"/>
          <w:r w:rsidRPr="00A555DD">
            <w:rPr>
              <w:rFonts w:ascii="Times New Roman" w:hAnsi="Times New Roman"/>
            </w:rPr>
            <w:t xml:space="preserve"> </w:t>
          </w:r>
          <w:proofErr w:type="spellStart"/>
          <w:r w:rsidRPr="00A555DD">
            <w:rPr>
              <w:rFonts w:ascii="Times New Roman" w:hAnsi="Times New Roman"/>
            </w:rPr>
            <w:t>Diatom</w:t>
          </w:r>
          <w:proofErr w:type="spellEnd"/>
          <w:r w:rsidRPr="00A555DD">
            <w:rPr>
              <w:rFonts w:ascii="Times New Roman" w:hAnsi="Times New Roman"/>
            </w:rPr>
            <w:t xml:space="preserve"> Flora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South-Moravian</w:t>
          </w:r>
          <w:proofErr w:type="spellEnd"/>
          <w:r w:rsidRPr="00A555DD">
            <w:rPr>
              <w:rFonts w:ascii="Times New Roman" w:hAnsi="Times New Roman"/>
            </w:rPr>
            <w:t xml:space="preserve"> </w:t>
          </w:r>
          <w:proofErr w:type="spellStart"/>
          <w:r w:rsidRPr="00A555DD">
            <w:rPr>
              <w:rFonts w:ascii="Times New Roman" w:hAnsi="Times New Roman"/>
            </w:rPr>
            <w:t>Saline</w:t>
          </w:r>
          <w:proofErr w:type="spellEnd"/>
          <w:r w:rsidRPr="00A555DD">
            <w:rPr>
              <w:rFonts w:ascii="Times New Roman" w:hAnsi="Times New Roman"/>
            </w:rPr>
            <w:t xml:space="preserve"> </w:t>
          </w:r>
          <w:proofErr w:type="spellStart"/>
          <w:r w:rsidRPr="00A555DD">
            <w:rPr>
              <w:rFonts w:ascii="Times New Roman" w:hAnsi="Times New Roman"/>
            </w:rPr>
            <w:t>Habitats</w:t>
          </w:r>
          <w:proofErr w:type="spellEnd"/>
          <w:r w:rsidRPr="00A555DD">
            <w:rPr>
              <w:rFonts w:ascii="Times New Roman" w:hAnsi="Times New Roman"/>
            </w:rPr>
            <w:t xml:space="preserve">. </w:t>
          </w:r>
          <w:proofErr w:type="spellStart"/>
          <w:r w:rsidRPr="00A555DD">
            <w:rPr>
              <w:rFonts w:ascii="Times New Roman" w:hAnsi="Times New Roman"/>
            </w:rPr>
            <w:t>Eine</w:t>
          </w:r>
          <w:proofErr w:type="spellEnd"/>
          <w:r w:rsidRPr="00A555DD">
            <w:rPr>
              <w:rFonts w:ascii="Times New Roman" w:hAnsi="Times New Roman"/>
            </w:rPr>
            <w:t xml:space="preserve"> </w:t>
          </w:r>
          <w:proofErr w:type="spellStart"/>
          <w:r w:rsidRPr="00A555DD">
            <w:rPr>
              <w:rFonts w:ascii="Times New Roman" w:hAnsi="Times New Roman"/>
            </w:rPr>
            <w:t>Vergleichungsstudie</w:t>
          </w:r>
          <w:proofErr w:type="spellEnd"/>
          <w:r w:rsidRPr="00A555DD">
            <w:rPr>
              <w:rFonts w:ascii="Times New Roman" w:hAnsi="Times New Roman"/>
            </w:rPr>
            <w:t xml:space="preserve"> der </w:t>
          </w:r>
          <w:proofErr w:type="spellStart"/>
          <w:r w:rsidRPr="00A555DD">
            <w:rPr>
              <w:rFonts w:ascii="Times New Roman" w:hAnsi="Times New Roman"/>
            </w:rPr>
            <w:t>Kieselalgeflora</w:t>
          </w:r>
          <w:proofErr w:type="spellEnd"/>
          <w:r w:rsidRPr="00A555DD">
            <w:rPr>
              <w:rFonts w:ascii="Times New Roman" w:hAnsi="Times New Roman"/>
            </w:rPr>
            <w:t xml:space="preserve"> der </w:t>
          </w:r>
          <w:proofErr w:type="spellStart"/>
          <w:r w:rsidRPr="00A555DD">
            <w:rPr>
              <w:rFonts w:ascii="Times New Roman" w:hAnsi="Times New Roman"/>
            </w:rPr>
            <w:t>Vergangenheit</w:t>
          </w:r>
          <w:proofErr w:type="spellEnd"/>
          <w:r w:rsidRPr="00A555DD">
            <w:rPr>
              <w:rFonts w:ascii="Times New Roman" w:hAnsi="Times New Roman"/>
            </w:rPr>
            <w:t xml:space="preserve"> </w:t>
          </w:r>
          <w:proofErr w:type="spellStart"/>
          <w:r w:rsidRPr="00A555DD">
            <w:rPr>
              <w:rFonts w:ascii="Times New Roman" w:hAnsi="Times New Roman"/>
            </w:rPr>
            <w:t>und</w:t>
          </w:r>
          <w:proofErr w:type="spellEnd"/>
          <w:r w:rsidRPr="00A555DD">
            <w:rPr>
              <w:rFonts w:ascii="Times New Roman" w:hAnsi="Times New Roman"/>
            </w:rPr>
            <w:t xml:space="preserve"> </w:t>
          </w:r>
          <w:proofErr w:type="spellStart"/>
          <w:r w:rsidRPr="00A555DD">
            <w:rPr>
              <w:rFonts w:ascii="Times New Roman" w:hAnsi="Times New Roman"/>
            </w:rPr>
            <w:t>Gegenwart</w:t>
          </w:r>
          <w:proofErr w:type="spellEnd"/>
          <w:r w:rsidRPr="00A555DD">
            <w:rPr>
              <w:rFonts w:ascii="Times New Roman" w:hAnsi="Times New Roman"/>
            </w:rPr>
            <w:t xml:space="preserve"> in der </w:t>
          </w:r>
          <w:proofErr w:type="spellStart"/>
          <w:r w:rsidRPr="00A555DD">
            <w:rPr>
              <w:rFonts w:ascii="Times New Roman" w:hAnsi="Times New Roman"/>
            </w:rPr>
            <w:t>Südmährischen</w:t>
          </w:r>
          <w:proofErr w:type="spellEnd"/>
          <w:r w:rsidRPr="00A555DD">
            <w:rPr>
              <w:rFonts w:ascii="Times New Roman" w:hAnsi="Times New Roman"/>
            </w:rPr>
            <w:t xml:space="preserve"> </w:t>
          </w:r>
          <w:proofErr w:type="spellStart"/>
          <w:r w:rsidRPr="00A555DD">
            <w:rPr>
              <w:rFonts w:ascii="Times New Roman" w:hAnsi="Times New Roman"/>
            </w:rPr>
            <w:t>Salzgebieten</w:t>
          </w:r>
          <w:proofErr w:type="spellEnd"/>
          <w:r w:rsidRPr="00A555DD">
            <w:rPr>
              <w:rFonts w:ascii="Times New Roman" w:hAnsi="Times New Roman"/>
            </w:rPr>
            <w:t xml:space="preserve">. Acta </w:t>
          </w:r>
          <w:proofErr w:type="spellStart"/>
          <w:r w:rsidRPr="00A555DD">
            <w:rPr>
              <w:rFonts w:ascii="Times New Roman" w:hAnsi="Times New Roman"/>
            </w:rPr>
            <w:t>Mus</w:t>
          </w:r>
          <w:proofErr w:type="spellEnd"/>
          <w:r w:rsidRPr="00A555DD">
            <w:rPr>
              <w:rFonts w:ascii="Times New Roman" w:hAnsi="Times New Roman"/>
            </w:rPr>
            <w:t xml:space="preserve">. </w:t>
          </w:r>
          <w:proofErr w:type="spellStart"/>
          <w:r w:rsidRPr="00A555DD">
            <w:rPr>
              <w:rFonts w:ascii="Times New Roman" w:hAnsi="Times New Roman"/>
            </w:rPr>
            <w:t>Moraviae</w:t>
          </w:r>
          <w:proofErr w:type="spellEnd"/>
          <w:r w:rsidRPr="00A555DD">
            <w:rPr>
              <w:rFonts w:ascii="Times New Roman" w:hAnsi="Times New Roman"/>
            </w:rPr>
            <w:t xml:space="preserve">, </w:t>
          </w:r>
          <w:r w:rsidRPr="00A555DD">
            <w:rPr>
              <w:rFonts w:ascii="Times New Roman" w:hAnsi="Times New Roman"/>
              <w:i/>
              <w:iCs/>
            </w:rPr>
            <w:t>Sci</w:t>
          </w:r>
          <w:r w:rsidR="00AE3B73" w:rsidRPr="00A555DD">
            <w:rPr>
              <w:rFonts w:ascii="Times New Roman" w:hAnsi="Times New Roman"/>
              <w:i/>
              <w:iCs/>
            </w:rPr>
            <w:t>ence</w:t>
          </w:r>
          <w:r w:rsidRPr="00A555DD">
            <w:rPr>
              <w:rFonts w:ascii="Times New Roman" w:hAnsi="Times New Roman"/>
              <w:i/>
              <w:iCs/>
            </w:rPr>
            <w:t xml:space="preserve"> </w:t>
          </w:r>
          <w:proofErr w:type="spellStart"/>
          <w:r w:rsidRPr="00A555DD">
            <w:rPr>
              <w:rFonts w:ascii="Times New Roman" w:hAnsi="Times New Roman"/>
              <w:i/>
              <w:iCs/>
            </w:rPr>
            <w:t>Nat</w:t>
          </w:r>
          <w:r w:rsidR="00AE3B73" w:rsidRPr="00A555DD">
            <w:rPr>
              <w:rFonts w:ascii="Times New Roman" w:hAnsi="Times New Roman"/>
              <w:i/>
              <w:iCs/>
            </w:rPr>
            <w:t>ure</w:t>
          </w:r>
          <w:proofErr w:type="spellEnd"/>
          <w:r w:rsidRPr="00A555DD">
            <w:rPr>
              <w:rFonts w:ascii="Times New Roman" w:hAnsi="Times New Roman"/>
            </w:rPr>
            <w:t xml:space="preserve"> (76): 133-143.</w:t>
          </w:r>
        </w:p>
        <w:p w14:paraId="46FC2353"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51E41200" w14:textId="1E6EB0E4"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Smith V.H., </w:t>
          </w:r>
          <w:proofErr w:type="spellStart"/>
          <w:r w:rsidRPr="00A555DD">
            <w:rPr>
              <w:rFonts w:ascii="Times New Roman" w:hAnsi="Times New Roman"/>
            </w:rPr>
            <w:t>Tilman</w:t>
          </w:r>
          <w:proofErr w:type="spellEnd"/>
          <w:r w:rsidRPr="00A555DD">
            <w:rPr>
              <w:rFonts w:ascii="Times New Roman" w:hAnsi="Times New Roman"/>
            </w:rPr>
            <w:t xml:space="preserve"> G.D. &amp;  Nekola J.C. 1999. </w:t>
          </w:r>
          <w:proofErr w:type="spellStart"/>
          <w:r w:rsidRPr="00A555DD">
            <w:rPr>
              <w:rFonts w:ascii="Times New Roman" w:hAnsi="Times New Roman"/>
            </w:rPr>
            <w:t>Eutrophication</w:t>
          </w:r>
          <w:proofErr w:type="spellEnd"/>
          <w:r w:rsidRPr="00A555DD">
            <w:rPr>
              <w:rFonts w:ascii="Times New Roman" w:hAnsi="Times New Roman"/>
            </w:rPr>
            <w:t xml:space="preserve">: </w:t>
          </w:r>
          <w:proofErr w:type="spellStart"/>
          <w:r w:rsidRPr="00A555DD">
            <w:rPr>
              <w:rFonts w:ascii="Times New Roman" w:hAnsi="Times New Roman"/>
            </w:rPr>
            <w:t>impacts</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excess</w:t>
          </w:r>
          <w:proofErr w:type="spellEnd"/>
          <w:r w:rsidRPr="00A555DD">
            <w:rPr>
              <w:rFonts w:ascii="Times New Roman" w:hAnsi="Times New Roman"/>
            </w:rPr>
            <w:t xml:space="preserve"> nutrient </w:t>
          </w:r>
          <w:proofErr w:type="spellStart"/>
          <w:r w:rsidRPr="00A555DD">
            <w:rPr>
              <w:rFonts w:ascii="Times New Roman" w:hAnsi="Times New Roman"/>
            </w:rPr>
            <w:t>inputs</w:t>
          </w:r>
          <w:proofErr w:type="spellEnd"/>
          <w:r w:rsidRPr="00A555DD">
            <w:rPr>
              <w:rFonts w:ascii="Times New Roman" w:hAnsi="Times New Roman"/>
            </w:rPr>
            <w:t xml:space="preserve"> on </w:t>
          </w:r>
          <w:proofErr w:type="spellStart"/>
          <w:r w:rsidRPr="00A555DD">
            <w:rPr>
              <w:rFonts w:ascii="Times New Roman" w:hAnsi="Times New Roman"/>
            </w:rPr>
            <w:t>freshwater</w:t>
          </w:r>
          <w:proofErr w:type="spellEnd"/>
          <w:r w:rsidRPr="00A555DD">
            <w:rPr>
              <w:rFonts w:ascii="Times New Roman" w:hAnsi="Times New Roman"/>
            </w:rPr>
            <w:t xml:space="preserve">, </w:t>
          </w:r>
          <w:proofErr w:type="spellStart"/>
          <w:r w:rsidRPr="00A555DD">
            <w:rPr>
              <w:rFonts w:ascii="Times New Roman" w:hAnsi="Times New Roman"/>
            </w:rPr>
            <w:t>marine</w:t>
          </w:r>
          <w:proofErr w:type="spellEnd"/>
          <w:r w:rsidRPr="00A555DD">
            <w:rPr>
              <w:rFonts w:ascii="Times New Roman" w:hAnsi="Times New Roman"/>
            </w:rPr>
            <w:t xml:space="preserve"> and </w:t>
          </w:r>
          <w:proofErr w:type="spellStart"/>
          <w:r w:rsidRPr="00A555DD">
            <w:rPr>
              <w:rFonts w:ascii="Times New Roman" w:hAnsi="Times New Roman"/>
            </w:rPr>
            <w:t>terrestrial</w:t>
          </w:r>
          <w:proofErr w:type="spellEnd"/>
          <w:r w:rsidRPr="00A555DD">
            <w:rPr>
              <w:rFonts w:ascii="Times New Roman" w:hAnsi="Times New Roman"/>
            </w:rPr>
            <w:t xml:space="preserve"> </w:t>
          </w:r>
          <w:proofErr w:type="spellStart"/>
          <w:r w:rsidRPr="00A555DD">
            <w:rPr>
              <w:rFonts w:ascii="Times New Roman" w:hAnsi="Times New Roman"/>
            </w:rPr>
            <w:t>ecosystems</w:t>
          </w:r>
          <w:proofErr w:type="spellEnd"/>
          <w:r w:rsidRPr="00A555DD">
            <w:rPr>
              <w:rFonts w:ascii="Times New Roman" w:hAnsi="Times New Roman"/>
            </w:rPr>
            <w:t xml:space="preserve">. </w:t>
          </w:r>
          <w:proofErr w:type="spellStart"/>
          <w:r w:rsidRPr="00A555DD">
            <w:rPr>
              <w:rFonts w:ascii="Times New Roman" w:hAnsi="Times New Roman"/>
              <w:i/>
              <w:iCs/>
            </w:rPr>
            <w:t>Environmental</w:t>
          </w:r>
          <w:proofErr w:type="spellEnd"/>
          <w:r w:rsidRPr="00A555DD">
            <w:rPr>
              <w:rFonts w:ascii="Times New Roman" w:hAnsi="Times New Roman"/>
              <w:i/>
              <w:iCs/>
            </w:rPr>
            <w:t xml:space="preserve"> </w:t>
          </w:r>
          <w:proofErr w:type="spellStart"/>
          <w:r w:rsidRPr="00A555DD">
            <w:rPr>
              <w:rFonts w:ascii="Times New Roman" w:hAnsi="Times New Roman"/>
              <w:i/>
              <w:iCs/>
            </w:rPr>
            <w:t>pollution</w:t>
          </w:r>
          <w:proofErr w:type="spellEnd"/>
          <w:r w:rsidRPr="00A555DD">
            <w:rPr>
              <w:rFonts w:ascii="Times New Roman" w:hAnsi="Times New Roman"/>
            </w:rPr>
            <w:t xml:space="preserve"> (100): 1-3. </w:t>
          </w:r>
        </w:p>
        <w:p w14:paraId="35936497"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7286BF7B" w14:textId="192C6F91" w:rsidR="00E73317"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Sommer U. 1989. Plankton </w:t>
          </w:r>
          <w:proofErr w:type="spellStart"/>
          <w:r w:rsidRPr="00A555DD">
            <w:rPr>
              <w:rFonts w:ascii="Times New Roman" w:hAnsi="Times New Roman"/>
            </w:rPr>
            <w:t>Ecology</w:t>
          </w:r>
          <w:proofErr w:type="spellEnd"/>
          <w:r w:rsidRPr="00A555DD">
            <w:rPr>
              <w:rFonts w:ascii="Times New Roman" w:hAnsi="Times New Roman"/>
            </w:rPr>
            <w:t xml:space="preserve">. </w:t>
          </w:r>
          <w:proofErr w:type="spellStart"/>
          <w:r w:rsidRPr="00A555DD">
            <w:rPr>
              <w:rFonts w:ascii="Times New Roman" w:hAnsi="Times New Roman"/>
            </w:rPr>
            <w:t>Succession</w:t>
          </w:r>
          <w:proofErr w:type="spellEnd"/>
          <w:r w:rsidRPr="00A555DD">
            <w:rPr>
              <w:rFonts w:ascii="Times New Roman" w:hAnsi="Times New Roman"/>
            </w:rPr>
            <w:t xml:space="preserve"> in Plankton </w:t>
          </w:r>
          <w:proofErr w:type="spellStart"/>
          <w:r w:rsidRPr="00A555DD">
            <w:rPr>
              <w:rFonts w:ascii="Times New Roman" w:hAnsi="Times New Roman"/>
            </w:rPr>
            <w:t>Communities</w:t>
          </w:r>
          <w:proofErr w:type="spellEnd"/>
          <w:r w:rsidRPr="00A555DD">
            <w:rPr>
              <w:rFonts w:ascii="Times New Roman" w:hAnsi="Times New Roman"/>
            </w:rPr>
            <w:t xml:space="preserve">. In: </w:t>
          </w:r>
          <w:proofErr w:type="spellStart"/>
          <w:r w:rsidRPr="00A555DD">
            <w:rPr>
              <w:rFonts w:ascii="Times New Roman" w:hAnsi="Times New Roman"/>
              <w:i/>
              <w:iCs/>
            </w:rPr>
            <w:t>Springer-Verlag</w:t>
          </w:r>
          <w:proofErr w:type="spellEnd"/>
          <w:r w:rsidRPr="00A555DD">
            <w:rPr>
              <w:rFonts w:ascii="Times New Roman" w:hAnsi="Times New Roman"/>
              <w:i/>
              <w:iCs/>
            </w:rPr>
            <w:t xml:space="preserve"> </w:t>
          </w:r>
          <w:proofErr w:type="spellStart"/>
          <w:r w:rsidRPr="00A555DD">
            <w:rPr>
              <w:rFonts w:ascii="Times New Roman" w:hAnsi="Times New Roman"/>
              <w:i/>
              <w:iCs/>
            </w:rPr>
            <w:t>Berlin</w:t>
          </w:r>
          <w:proofErr w:type="spellEnd"/>
          <w:r w:rsidRPr="00A555DD">
            <w:rPr>
              <w:rFonts w:ascii="Times New Roman" w:hAnsi="Times New Roman"/>
              <w:i/>
              <w:iCs/>
            </w:rPr>
            <w:t xml:space="preserve"> Heidelberg New York London Paris </w:t>
          </w:r>
          <w:proofErr w:type="spellStart"/>
          <w:r w:rsidRPr="00A555DD">
            <w:rPr>
              <w:rFonts w:ascii="Times New Roman" w:hAnsi="Times New Roman"/>
              <w:i/>
              <w:iCs/>
            </w:rPr>
            <w:t>Tokyo</w:t>
          </w:r>
          <w:proofErr w:type="spellEnd"/>
          <w:r w:rsidRPr="00A555DD">
            <w:rPr>
              <w:rFonts w:ascii="Times New Roman" w:hAnsi="Times New Roman"/>
            </w:rPr>
            <w:t xml:space="preserve">. Druhé vydání. </w:t>
          </w:r>
          <w:proofErr w:type="spellStart"/>
          <w:r w:rsidRPr="00A555DD">
            <w:rPr>
              <w:rFonts w:ascii="Times New Roman" w:hAnsi="Times New Roman"/>
            </w:rPr>
            <w:t>Springer</w:t>
          </w:r>
          <w:proofErr w:type="spellEnd"/>
          <w:r w:rsidRPr="00A555DD">
            <w:rPr>
              <w:rFonts w:ascii="Times New Roman" w:hAnsi="Times New Roman"/>
            </w:rPr>
            <w:t xml:space="preserve"> </w:t>
          </w:r>
          <w:proofErr w:type="spellStart"/>
          <w:r w:rsidRPr="00A555DD">
            <w:rPr>
              <w:rFonts w:ascii="Times New Roman" w:hAnsi="Times New Roman"/>
            </w:rPr>
            <w:t>Berlin</w:t>
          </w:r>
          <w:proofErr w:type="spellEnd"/>
          <w:r w:rsidRPr="00A555DD">
            <w:rPr>
              <w:rFonts w:ascii="Times New Roman" w:hAnsi="Times New Roman"/>
            </w:rPr>
            <w:t xml:space="preserve">, Heidelberg. </w:t>
          </w:r>
          <w:r w:rsidR="00A91048" w:rsidRPr="00A555DD">
            <w:rPr>
              <w:rFonts w:ascii="Times New Roman" w:hAnsi="Times New Roman"/>
            </w:rPr>
            <w:t>369 s.</w:t>
          </w:r>
        </w:p>
        <w:p w14:paraId="58C0DB60" w14:textId="17F850A7" w:rsidR="00B045C2" w:rsidRDefault="00B045C2" w:rsidP="00E73317">
          <w:pPr>
            <w:pStyle w:val="ZPLiteratura"/>
            <w:numPr>
              <w:ilvl w:val="0"/>
              <w:numId w:val="0"/>
            </w:numPr>
            <w:spacing w:line="360" w:lineRule="auto"/>
            <w:jc w:val="both"/>
            <w:rPr>
              <w:rFonts w:ascii="Times New Roman" w:hAnsi="Times New Roman"/>
            </w:rPr>
          </w:pPr>
        </w:p>
        <w:p w14:paraId="24A6EC02" w14:textId="5FB5C0D0" w:rsidR="00B4685A" w:rsidRPr="00A555DD" w:rsidRDefault="00B045C2" w:rsidP="00E73317">
          <w:pPr>
            <w:pStyle w:val="ZPLiteratura"/>
            <w:numPr>
              <w:ilvl w:val="0"/>
              <w:numId w:val="0"/>
            </w:numPr>
            <w:spacing w:line="360" w:lineRule="auto"/>
            <w:jc w:val="both"/>
            <w:rPr>
              <w:rFonts w:ascii="Times New Roman" w:hAnsi="Times New Roman"/>
              <w:shd w:val="clear" w:color="auto" w:fill="FFFFFF"/>
            </w:rPr>
          </w:pPr>
          <w:r>
            <w:rPr>
              <w:rFonts w:ascii="Times New Roman" w:hAnsi="Times New Roman"/>
            </w:rPr>
            <w:t xml:space="preserve">Sommer U. </w:t>
          </w:r>
          <w:proofErr w:type="spellStart"/>
          <w:r>
            <w:rPr>
              <w:rFonts w:ascii="Times New Roman" w:hAnsi="Times New Roman"/>
            </w:rPr>
            <w:t>Gliwicz</w:t>
          </w:r>
          <w:proofErr w:type="spellEnd"/>
          <w:r>
            <w:rPr>
              <w:rFonts w:ascii="Times New Roman" w:hAnsi="Times New Roman"/>
            </w:rPr>
            <w:t xml:space="preserve">  M. Z., </w:t>
          </w:r>
          <w:proofErr w:type="spellStart"/>
          <w:r>
            <w:rPr>
              <w:rFonts w:ascii="Times New Roman" w:hAnsi="Times New Roman"/>
            </w:rPr>
            <w:t>Lampert</w:t>
          </w:r>
          <w:proofErr w:type="spellEnd"/>
          <w:r>
            <w:rPr>
              <w:rFonts w:ascii="Times New Roman" w:hAnsi="Times New Roman"/>
            </w:rPr>
            <w:t xml:space="preserve"> W. I. &amp; </w:t>
          </w:r>
          <w:proofErr w:type="spellStart"/>
          <w:r>
            <w:rPr>
              <w:rFonts w:ascii="Times New Roman" w:hAnsi="Times New Roman"/>
            </w:rPr>
            <w:t>Duncan</w:t>
          </w:r>
          <w:proofErr w:type="spellEnd"/>
          <w:r>
            <w:rPr>
              <w:rFonts w:ascii="Times New Roman" w:hAnsi="Times New Roman"/>
            </w:rPr>
            <w:t xml:space="preserve"> A. 1986. </w:t>
          </w:r>
          <w:proofErr w:type="spellStart"/>
          <w:r w:rsidRPr="00B045C2">
            <w:rPr>
              <w:rFonts w:ascii="Times New Roman" w:hAnsi="Times New Roman"/>
            </w:rPr>
            <w:t>The</w:t>
          </w:r>
          <w:proofErr w:type="spellEnd"/>
          <w:r w:rsidRPr="00B045C2">
            <w:rPr>
              <w:rFonts w:ascii="Times New Roman" w:hAnsi="Times New Roman"/>
            </w:rPr>
            <w:t xml:space="preserve"> PEG-model </w:t>
          </w:r>
          <w:proofErr w:type="spellStart"/>
          <w:r w:rsidRPr="00B045C2">
            <w:rPr>
              <w:rFonts w:ascii="Times New Roman" w:hAnsi="Times New Roman"/>
            </w:rPr>
            <w:t>of</w:t>
          </w:r>
          <w:proofErr w:type="spellEnd"/>
          <w:r w:rsidRPr="00B045C2">
            <w:rPr>
              <w:rFonts w:ascii="Times New Roman" w:hAnsi="Times New Roman"/>
            </w:rPr>
            <w:t xml:space="preserve"> </w:t>
          </w:r>
          <w:proofErr w:type="spellStart"/>
          <w:r w:rsidRPr="00B045C2">
            <w:rPr>
              <w:rFonts w:ascii="Times New Roman" w:hAnsi="Times New Roman"/>
            </w:rPr>
            <w:t>seasonal</w:t>
          </w:r>
          <w:proofErr w:type="spellEnd"/>
          <w:r w:rsidRPr="00B045C2">
            <w:rPr>
              <w:rFonts w:ascii="Times New Roman" w:hAnsi="Times New Roman"/>
            </w:rPr>
            <w:t xml:space="preserve"> </w:t>
          </w:r>
          <w:proofErr w:type="spellStart"/>
          <w:r w:rsidRPr="00B045C2">
            <w:rPr>
              <w:rFonts w:ascii="Times New Roman" w:hAnsi="Times New Roman"/>
            </w:rPr>
            <w:t>succession</w:t>
          </w:r>
          <w:proofErr w:type="spellEnd"/>
          <w:r w:rsidRPr="00B045C2">
            <w:rPr>
              <w:rFonts w:ascii="Times New Roman" w:hAnsi="Times New Roman"/>
            </w:rPr>
            <w:t xml:space="preserve"> </w:t>
          </w:r>
          <w:proofErr w:type="spellStart"/>
          <w:r w:rsidRPr="00B045C2">
            <w:rPr>
              <w:rFonts w:ascii="Times New Roman" w:hAnsi="Times New Roman"/>
            </w:rPr>
            <w:t>of</w:t>
          </w:r>
          <w:proofErr w:type="spellEnd"/>
          <w:r w:rsidRPr="00B045C2">
            <w:rPr>
              <w:rFonts w:ascii="Times New Roman" w:hAnsi="Times New Roman"/>
            </w:rPr>
            <w:t xml:space="preserve"> </w:t>
          </w:r>
          <w:proofErr w:type="spellStart"/>
          <w:r w:rsidRPr="00B045C2">
            <w:rPr>
              <w:rFonts w:ascii="Times New Roman" w:hAnsi="Times New Roman"/>
            </w:rPr>
            <w:t>planktonic</w:t>
          </w:r>
          <w:proofErr w:type="spellEnd"/>
          <w:r w:rsidRPr="00B045C2">
            <w:rPr>
              <w:rFonts w:ascii="Times New Roman" w:hAnsi="Times New Roman"/>
            </w:rPr>
            <w:t xml:space="preserve"> </w:t>
          </w:r>
          <w:proofErr w:type="spellStart"/>
          <w:r w:rsidRPr="00B045C2">
            <w:rPr>
              <w:rFonts w:ascii="Times New Roman" w:hAnsi="Times New Roman"/>
            </w:rPr>
            <w:t>events</w:t>
          </w:r>
          <w:proofErr w:type="spellEnd"/>
          <w:r w:rsidRPr="00B045C2">
            <w:rPr>
              <w:rFonts w:ascii="Times New Roman" w:hAnsi="Times New Roman"/>
            </w:rPr>
            <w:t xml:space="preserve"> in </w:t>
          </w:r>
          <w:proofErr w:type="spellStart"/>
          <w:r w:rsidRPr="00B045C2">
            <w:rPr>
              <w:rFonts w:ascii="Times New Roman" w:hAnsi="Times New Roman"/>
            </w:rPr>
            <w:t>fresh</w:t>
          </w:r>
          <w:proofErr w:type="spellEnd"/>
          <w:r w:rsidRPr="00B045C2">
            <w:rPr>
              <w:rFonts w:ascii="Times New Roman" w:hAnsi="Times New Roman"/>
            </w:rPr>
            <w:t xml:space="preserve"> </w:t>
          </w:r>
          <w:proofErr w:type="spellStart"/>
          <w:r w:rsidRPr="00B045C2">
            <w:rPr>
              <w:rFonts w:ascii="Times New Roman" w:hAnsi="Times New Roman"/>
            </w:rPr>
            <w:t>waters</w:t>
          </w:r>
          <w:proofErr w:type="spellEnd"/>
          <w:r w:rsidRPr="00B045C2">
            <w:rPr>
              <w:rFonts w:ascii="Times New Roman" w:hAnsi="Times New Roman"/>
              <w:i/>
              <w:iCs/>
            </w:rPr>
            <w:t xml:space="preserve">. Archiv </w:t>
          </w:r>
          <w:proofErr w:type="spellStart"/>
          <w:r w:rsidRPr="00B045C2">
            <w:rPr>
              <w:rFonts w:ascii="Times New Roman" w:hAnsi="Times New Roman"/>
              <w:i/>
              <w:iCs/>
            </w:rPr>
            <w:t>fur</w:t>
          </w:r>
          <w:proofErr w:type="spellEnd"/>
          <w:r w:rsidRPr="00B045C2">
            <w:rPr>
              <w:rFonts w:ascii="Times New Roman" w:hAnsi="Times New Roman"/>
              <w:i/>
              <w:iCs/>
            </w:rPr>
            <w:t xml:space="preserve"> Hydrobiologie</w:t>
          </w:r>
          <w:r>
            <w:rPr>
              <w:rFonts w:ascii="Times New Roman" w:hAnsi="Times New Roman"/>
            </w:rPr>
            <w:t xml:space="preserve"> 106 (4): 433-471. </w:t>
          </w:r>
        </w:p>
        <w:p w14:paraId="366CCE97" w14:textId="7EFA86D7" w:rsidR="00E73317" w:rsidRDefault="00B4685A"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lastRenderedPageBreak/>
            <w:t xml:space="preserve">Sommer U. Adrian R., De </w:t>
          </w:r>
          <w:proofErr w:type="spellStart"/>
          <w:r w:rsidRPr="00A555DD">
            <w:rPr>
              <w:rFonts w:ascii="Times New Roman" w:hAnsi="Times New Roman"/>
            </w:rPr>
            <w:t>Seneropont</w:t>
          </w:r>
          <w:proofErr w:type="spellEnd"/>
          <w:r w:rsidRPr="00A555DD">
            <w:rPr>
              <w:rFonts w:ascii="Times New Roman" w:hAnsi="Times New Roman"/>
            </w:rPr>
            <w:t xml:space="preserve"> Domis L., </w:t>
          </w:r>
          <w:proofErr w:type="spellStart"/>
          <w:r w:rsidRPr="00A555DD">
            <w:rPr>
              <w:rFonts w:ascii="Times New Roman" w:hAnsi="Times New Roman"/>
            </w:rPr>
            <w:t>Elser</w:t>
          </w:r>
          <w:proofErr w:type="spellEnd"/>
          <w:r w:rsidRPr="00A555DD">
            <w:rPr>
              <w:rFonts w:ascii="Times New Roman" w:hAnsi="Times New Roman"/>
            </w:rPr>
            <w:t xml:space="preserve"> J.J., </w:t>
          </w:r>
          <w:proofErr w:type="spellStart"/>
          <w:r w:rsidRPr="00A555DD">
            <w:rPr>
              <w:rFonts w:ascii="Times New Roman" w:hAnsi="Times New Roman"/>
            </w:rPr>
            <w:t>Gaedke</w:t>
          </w:r>
          <w:proofErr w:type="spellEnd"/>
          <w:r w:rsidRPr="00A555DD">
            <w:rPr>
              <w:rFonts w:ascii="Times New Roman" w:hAnsi="Times New Roman"/>
            </w:rPr>
            <w:t xml:space="preserve"> U., </w:t>
          </w:r>
          <w:proofErr w:type="spellStart"/>
          <w:r w:rsidRPr="00A555DD">
            <w:rPr>
              <w:rFonts w:ascii="Times New Roman" w:hAnsi="Times New Roman"/>
            </w:rPr>
            <w:t>Inelings</w:t>
          </w:r>
          <w:proofErr w:type="spellEnd"/>
          <w:r w:rsidRPr="00A555DD">
            <w:rPr>
              <w:rFonts w:ascii="Times New Roman" w:hAnsi="Times New Roman"/>
            </w:rPr>
            <w:t xml:space="preserve"> B., </w:t>
          </w:r>
          <w:proofErr w:type="spellStart"/>
          <w:r w:rsidRPr="00A555DD">
            <w:rPr>
              <w:rFonts w:ascii="Times New Roman" w:hAnsi="Times New Roman"/>
            </w:rPr>
            <w:t>Jeppesen</w:t>
          </w:r>
          <w:proofErr w:type="spellEnd"/>
          <w:r w:rsidRPr="00A555DD">
            <w:rPr>
              <w:rFonts w:ascii="Times New Roman" w:hAnsi="Times New Roman"/>
            </w:rPr>
            <w:t xml:space="preserve"> 65 E. </w:t>
          </w:r>
          <w:proofErr w:type="spellStart"/>
          <w:r w:rsidRPr="00A555DD">
            <w:rPr>
              <w:rFonts w:ascii="Times New Roman" w:hAnsi="Times New Roman"/>
            </w:rPr>
            <w:t>Lürling</w:t>
          </w:r>
          <w:proofErr w:type="spellEnd"/>
          <w:r w:rsidRPr="00A555DD">
            <w:rPr>
              <w:rFonts w:ascii="Times New Roman" w:hAnsi="Times New Roman"/>
            </w:rPr>
            <w:t xml:space="preserve"> M., </w:t>
          </w:r>
          <w:proofErr w:type="spellStart"/>
          <w:r w:rsidRPr="00A555DD">
            <w:rPr>
              <w:rFonts w:ascii="Times New Roman" w:hAnsi="Times New Roman"/>
            </w:rPr>
            <w:t>Molinero</w:t>
          </w:r>
          <w:proofErr w:type="spellEnd"/>
          <w:r w:rsidRPr="00A555DD">
            <w:rPr>
              <w:rFonts w:ascii="Times New Roman" w:hAnsi="Times New Roman"/>
            </w:rPr>
            <w:t xml:space="preserve"> J. C., </w:t>
          </w:r>
          <w:proofErr w:type="spellStart"/>
          <w:r w:rsidRPr="00A555DD">
            <w:rPr>
              <w:rFonts w:ascii="Times New Roman" w:hAnsi="Times New Roman"/>
            </w:rPr>
            <w:t>Mooij</w:t>
          </w:r>
          <w:proofErr w:type="spellEnd"/>
          <w:r w:rsidRPr="00A555DD">
            <w:rPr>
              <w:rFonts w:ascii="Times New Roman" w:hAnsi="Times New Roman"/>
            </w:rPr>
            <w:t xml:space="preserve"> W. M., van </w:t>
          </w:r>
          <w:proofErr w:type="spellStart"/>
          <w:r w:rsidRPr="00A555DD">
            <w:rPr>
              <w:rFonts w:ascii="Times New Roman" w:hAnsi="Times New Roman"/>
            </w:rPr>
            <w:t>Donk</w:t>
          </w:r>
          <w:proofErr w:type="spellEnd"/>
          <w:r w:rsidRPr="00A555DD">
            <w:rPr>
              <w:rFonts w:ascii="Times New Roman" w:hAnsi="Times New Roman"/>
            </w:rPr>
            <w:t xml:space="preserve"> E. &amp; </w:t>
          </w:r>
          <w:proofErr w:type="spellStart"/>
          <w:r w:rsidRPr="00A555DD">
            <w:rPr>
              <w:rFonts w:ascii="Times New Roman" w:hAnsi="Times New Roman"/>
            </w:rPr>
            <w:t>Winder</w:t>
          </w:r>
          <w:proofErr w:type="spellEnd"/>
          <w:r w:rsidRPr="00A555DD">
            <w:rPr>
              <w:rFonts w:ascii="Times New Roman" w:hAnsi="Times New Roman"/>
            </w:rPr>
            <w:t xml:space="preserve"> M. 2012. </w:t>
          </w:r>
          <w:proofErr w:type="spellStart"/>
          <w:r w:rsidRPr="00A555DD">
            <w:rPr>
              <w:rFonts w:ascii="Times New Roman" w:hAnsi="Times New Roman"/>
            </w:rPr>
            <w:t>Beyond</w:t>
          </w:r>
          <w:proofErr w:type="spellEnd"/>
          <w:r w:rsidRPr="00A555DD">
            <w:rPr>
              <w:rFonts w:ascii="Times New Roman" w:hAnsi="Times New Roman"/>
            </w:rPr>
            <w:t xml:space="preserve"> </w:t>
          </w:r>
          <w:proofErr w:type="spellStart"/>
          <w:r w:rsidRPr="00A555DD">
            <w:rPr>
              <w:rFonts w:ascii="Times New Roman" w:hAnsi="Times New Roman"/>
            </w:rPr>
            <w:t>the</w:t>
          </w:r>
          <w:proofErr w:type="spellEnd"/>
          <w:r w:rsidRPr="00A555DD">
            <w:rPr>
              <w:rFonts w:ascii="Times New Roman" w:hAnsi="Times New Roman"/>
            </w:rPr>
            <w:t xml:space="preserve"> Plankton </w:t>
          </w:r>
          <w:proofErr w:type="spellStart"/>
          <w:r w:rsidRPr="00A555DD">
            <w:rPr>
              <w:rFonts w:ascii="Times New Roman" w:hAnsi="Times New Roman"/>
            </w:rPr>
            <w:t>Ecology</w:t>
          </w:r>
          <w:proofErr w:type="spellEnd"/>
          <w:r w:rsidRPr="00A555DD">
            <w:rPr>
              <w:rFonts w:ascii="Times New Roman" w:hAnsi="Times New Roman"/>
            </w:rPr>
            <w:t xml:space="preserve"> Group (PEG) Model: </w:t>
          </w:r>
          <w:proofErr w:type="spellStart"/>
          <w:r w:rsidRPr="00A555DD">
            <w:rPr>
              <w:rFonts w:ascii="Times New Roman" w:hAnsi="Times New Roman"/>
            </w:rPr>
            <w:t>Mechanisms</w:t>
          </w:r>
          <w:proofErr w:type="spellEnd"/>
          <w:r w:rsidRPr="00A555DD">
            <w:rPr>
              <w:rFonts w:ascii="Times New Roman" w:hAnsi="Times New Roman"/>
            </w:rPr>
            <w:t xml:space="preserve"> </w:t>
          </w:r>
          <w:proofErr w:type="spellStart"/>
          <w:r w:rsidRPr="00A555DD">
            <w:rPr>
              <w:rFonts w:ascii="Times New Roman" w:hAnsi="Times New Roman"/>
            </w:rPr>
            <w:t>Driving</w:t>
          </w:r>
          <w:proofErr w:type="spellEnd"/>
          <w:r w:rsidRPr="00A555DD">
            <w:rPr>
              <w:rFonts w:ascii="Times New Roman" w:hAnsi="Times New Roman"/>
            </w:rPr>
            <w:t xml:space="preserve"> Plankton </w:t>
          </w:r>
          <w:proofErr w:type="spellStart"/>
          <w:r w:rsidRPr="00A555DD">
            <w:rPr>
              <w:rFonts w:ascii="Times New Roman" w:hAnsi="Times New Roman"/>
            </w:rPr>
            <w:t>Succession</w:t>
          </w:r>
          <w:proofErr w:type="spellEnd"/>
          <w:r w:rsidRPr="00A555DD">
            <w:rPr>
              <w:rFonts w:ascii="Times New Roman" w:hAnsi="Times New Roman"/>
            </w:rPr>
            <w:t>.</w:t>
          </w:r>
          <w:r w:rsidR="00FC11CA" w:rsidRPr="00A555DD">
            <w:rPr>
              <w:rFonts w:ascii="Times New Roman" w:hAnsi="Times New Roman"/>
            </w:rPr>
            <w:t xml:space="preserve"> </w:t>
          </w:r>
          <w:proofErr w:type="spellStart"/>
          <w:r w:rsidRPr="00A555DD">
            <w:rPr>
              <w:rFonts w:ascii="Times New Roman" w:hAnsi="Times New Roman"/>
              <w:i/>
              <w:iCs/>
            </w:rPr>
            <w:t>Annual</w:t>
          </w:r>
          <w:proofErr w:type="spellEnd"/>
          <w:r w:rsidRPr="00A555DD">
            <w:rPr>
              <w:rFonts w:ascii="Times New Roman" w:hAnsi="Times New Roman"/>
              <w:i/>
              <w:iCs/>
            </w:rPr>
            <w:t xml:space="preserve"> </w:t>
          </w:r>
          <w:proofErr w:type="spellStart"/>
          <w:r w:rsidRPr="00A555DD">
            <w:rPr>
              <w:rFonts w:ascii="Times New Roman" w:hAnsi="Times New Roman"/>
              <w:i/>
              <w:iCs/>
            </w:rPr>
            <w:t>Review</w:t>
          </w:r>
          <w:proofErr w:type="spellEnd"/>
          <w:r w:rsidRPr="00A555DD">
            <w:rPr>
              <w:rFonts w:ascii="Times New Roman" w:hAnsi="Times New Roman"/>
              <w:i/>
              <w:iCs/>
            </w:rPr>
            <w:t xml:space="preserve"> </w:t>
          </w:r>
          <w:proofErr w:type="spellStart"/>
          <w:r w:rsidRPr="00A555DD">
            <w:rPr>
              <w:rFonts w:ascii="Times New Roman" w:hAnsi="Times New Roman"/>
              <w:i/>
              <w:iCs/>
            </w:rPr>
            <w:t>of</w:t>
          </w:r>
          <w:proofErr w:type="spellEnd"/>
          <w:r w:rsidRPr="00A555DD">
            <w:rPr>
              <w:rFonts w:ascii="Times New Roman" w:hAnsi="Times New Roman"/>
              <w:i/>
              <w:iCs/>
            </w:rPr>
            <w:t xml:space="preserve"> </w:t>
          </w:r>
          <w:proofErr w:type="spellStart"/>
          <w:r w:rsidRPr="00A555DD">
            <w:rPr>
              <w:rFonts w:ascii="Times New Roman" w:hAnsi="Times New Roman"/>
              <w:i/>
              <w:iCs/>
            </w:rPr>
            <w:t>Ecology</w:t>
          </w:r>
          <w:proofErr w:type="spellEnd"/>
          <w:r w:rsidRPr="00A555DD">
            <w:rPr>
              <w:rFonts w:ascii="Times New Roman" w:hAnsi="Times New Roman"/>
              <w:i/>
              <w:iCs/>
            </w:rPr>
            <w:t xml:space="preserve"> </w:t>
          </w:r>
          <w:proofErr w:type="spellStart"/>
          <w:r w:rsidRPr="00A555DD">
            <w:rPr>
              <w:rFonts w:ascii="Times New Roman" w:hAnsi="Times New Roman"/>
              <w:i/>
              <w:iCs/>
            </w:rPr>
            <w:t>Evolution</w:t>
          </w:r>
          <w:proofErr w:type="spellEnd"/>
          <w:r w:rsidRPr="00A555DD">
            <w:rPr>
              <w:rFonts w:ascii="Times New Roman" w:hAnsi="Times New Roman"/>
              <w:i/>
              <w:iCs/>
            </w:rPr>
            <w:t xml:space="preserve"> and </w:t>
          </w:r>
          <w:proofErr w:type="spellStart"/>
          <w:r w:rsidRPr="00A555DD">
            <w:rPr>
              <w:rFonts w:ascii="Times New Roman" w:hAnsi="Times New Roman"/>
              <w:i/>
              <w:iCs/>
            </w:rPr>
            <w:t>Systematics</w:t>
          </w:r>
          <w:proofErr w:type="spellEnd"/>
          <w:r w:rsidRPr="00A555DD">
            <w:rPr>
              <w:rFonts w:ascii="Times New Roman" w:hAnsi="Times New Roman"/>
            </w:rPr>
            <w:t xml:space="preserve"> </w:t>
          </w:r>
          <w:r w:rsidR="00FC11CA" w:rsidRPr="00A555DD">
            <w:rPr>
              <w:rFonts w:ascii="Times New Roman" w:hAnsi="Times New Roman"/>
            </w:rPr>
            <w:t>(</w:t>
          </w:r>
          <w:r w:rsidRPr="00A555DD">
            <w:rPr>
              <w:rFonts w:ascii="Times New Roman" w:hAnsi="Times New Roman"/>
            </w:rPr>
            <w:t>43</w:t>
          </w:r>
          <w:r w:rsidR="00FC11CA" w:rsidRPr="00A555DD">
            <w:rPr>
              <w:rFonts w:ascii="Times New Roman" w:hAnsi="Times New Roman"/>
            </w:rPr>
            <w:t>)</w:t>
          </w:r>
          <w:r w:rsidRPr="00A555DD">
            <w:rPr>
              <w:rFonts w:ascii="Times New Roman" w:hAnsi="Times New Roman"/>
            </w:rPr>
            <w:t>: 429-448.</w:t>
          </w:r>
          <w:r w:rsidR="00FC11CA" w:rsidRPr="00A555DD">
            <w:rPr>
              <w:rFonts w:ascii="Times New Roman" w:hAnsi="Times New Roman"/>
            </w:rPr>
            <w:t xml:space="preserve"> </w:t>
          </w:r>
        </w:p>
        <w:p w14:paraId="6C13EAA7" w14:textId="77777777" w:rsidR="009E61F0" w:rsidRPr="00C211CF" w:rsidRDefault="009E61F0" w:rsidP="00E73317">
          <w:pPr>
            <w:pStyle w:val="ZPLiteratura"/>
            <w:numPr>
              <w:ilvl w:val="0"/>
              <w:numId w:val="0"/>
            </w:numPr>
            <w:spacing w:line="360" w:lineRule="auto"/>
            <w:jc w:val="both"/>
            <w:rPr>
              <w:rFonts w:ascii="Times New Roman" w:hAnsi="Times New Roman"/>
              <w:shd w:val="clear" w:color="auto" w:fill="FFFFFF"/>
            </w:rPr>
          </w:pPr>
        </w:p>
        <w:p w14:paraId="07C761B9" w14:textId="5E2266F2" w:rsidR="0006691B" w:rsidRPr="0006691B" w:rsidRDefault="0006691B" w:rsidP="00E73317">
          <w:pPr>
            <w:pStyle w:val="ZPLiteratura"/>
            <w:numPr>
              <w:ilvl w:val="0"/>
              <w:numId w:val="0"/>
            </w:numPr>
            <w:spacing w:line="360" w:lineRule="auto"/>
            <w:jc w:val="both"/>
            <w:rPr>
              <w:rFonts w:ascii="Times New Roman" w:hAnsi="Times New Roman"/>
            </w:rPr>
          </w:pPr>
          <w:r w:rsidRPr="0006691B">
            <w:rPr>
              <w:rFonts w:ascii="Times New Roman" w:hAnsi="Times New Roman"/>
            </w:rPr>
            <w:t xml:space="preserve">Spurný P., Mareš J., Kopp R. &amp; Řezníčková P. 2015. Hydrobiologie a rybářství. Brno: Mendelova univerzita v Brně, Fakulta agronomická, Ústav zoologie, rybářství, hydrobiologie a včelařství.  254 s. </w:t>
          </w:r>
        </w:p>
        <w:p w14:paraId="1FA2AF4A" w14:textId="77777777" w:rsidR="0006691B" w:rsidRDefault="0006691B" w:rsidP="00E73317">
          <w:pPr>
            <w:pStyle w:val="ZPLiteratura"/>
            <w:numPr>
              <w:ilvl w:val="0"/>
              <w:numId w:val="0"/>
            </w:numPr>
            <w:spacing w:line="360" w:lineRule="auto"/>
            <w:jc w:val="both"/>
            <w:rPr>
              <w:rFonts w:ascii="Times New Roman" w:hAnsi="Times New Roman"/>
            </w:rPr>
          </w:pPr>
        </w:p>
        <w:p w14:paraId="7B7F9BC8" w14:textId="17285C24" w:rsidR="00E73317"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Stuchlík E., Hořická, Z., Prchalová, M., Křeček, J. &amp; </w:t>
          </w:r>
          <w:proofErr w:type="spellStart"/>
          <w:r w:rsidRPr="00A555DD">
            <w:rPr>
              <w:rFonts w:ascii="Times New Roman" w:hAnsi="Times New Roman"/>
            </w:rPr>
            <w:t>Barica</w:t>
          </w:r>
          <w:proofErr w:type="spellEnd"/>
          <w:r w:rsidRPr="00A555DD">
            <w:rPr>
              <w:rFonts w:ascii="Times New Roman" w:hAnsi="Times New Roman"/>
            </w:rPr>
            <w:t xml:space="preserve">, J. 1997.  </w:t>
          </w:r>
          <w:proofErr w:type="spellStart"/>
          <w:r w:rsidRPr="00A555DD">
            <w:rPr>
              <w:rFonts w:ascii="Times New Roman" w:hAnsi="Times New Roman"/>
            </w:rPr>
            <w:t>Hydrobiological</w:t>
          </w:r>
          <w:proofErr w:type="spellEnd"/>
          <w:r w:rsidRPr="00A555DD">
            <w:rPr>
              <w:rFonts w:ascii="Times New Roman" w:hAnsi="Times New Roman"/>
            </w:rPr>
            <w:t xml:space="preserve"> </w:t>
          </w:r>
          <w:proofErr w:type="spellStart"/>
          <w:r w:rsidRPr="00A555DD">
            <w:rPr>
              <w:rFonts w:ascii="Times New Roman" w:hAnsi="Times New Roman"/>
            </w:rPr>
            <w:t>investigation</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w:t>
          </w:r>
          <w:proofErr w:type="spellStart"/>
          <w:r w:rsidRPr="00A555DD">
            <w:rPr>
              <w:rFonts w:ascii="Times New Roman" w:hAnsi="Times New Roman"/>
            </w:rPr>
            <w:t>three</w:t>
          </w:r>
          <w:proofErr w:type="spellEnd"/>
          <w:r w:rsidRPr="00A555DD">
            <w:rPr>
              <w:rFonts w:ascii="Times New Roman" w:hAnsi="Times New Roman"/>
            </w:rPr>
            <w:t xml:space="preserve"> </w:t>
          </w:r>
          <w:proofErr w:type="spellStart"/>
          <w:r w:rsidRPr="00A555DD">
            <w:rPr>
              <w:rFonts w:ascii="Times New Roman" w:hAnsi="Times New Roman"/>
            </w:rPr>
            <w:t>acidified</w:t>
          </w:r>
          <w:proofErr w:type="spellEnd"/>
          <w:r w:rsidRPr="00A555DD">
            <w:rPr>
              <w:rFonts w:ascii="Times New Roman" w:hAnsi="Times New Roman"/>
            </w:rPr>
            <w:t xml:space="preserve"> </w:t>
          </w:r>
          <w:proofErr w:type="spellStart"/>
          <w:r w:rsidRPr="00A555DD">
            <w:rPr>
              <w:rFonts w:ascii="Times New Roman" w:hAnsi="Times New Roman"/>
            </w:rPr>
            <w:t>reservoirs</w:t>
          </w:r>
          <w:proofErr w:type="spellEnd"/>
          <w:r w:rsidRPr="00A555DD">
            <w:rPr>
              <w:rFonts w:ascii="Times New Roman" w:hAnsi="Times New Roman"/>
            </w:rPr>
            <w:t xml:space="preserve"> in </w:t>
          </w:r>
          <w:proofErr w:type="spellStart"/>
          <w:r w:rsidRPr="00A555DD">
            <w:rPr>
              <w:rFonts w:ascii="Times New Roman" w:hAnsi="Times New Roman"/>
            </w:rPr>
            <w:t>the</w:t>
          </w:r>
          <w:proofErr w:type="spellEnd"/>
          <w:r w:rsidRPr="00A555DD">
            <w:rPr>
              <w:rFonts w:ascii="Times New Roman" w:hAnsi="Times New Roman"/>
            </w:rPr>
            <w:t xml:space="preserve"> Jizera </w:t>
          </w:r>
          <w:proofErr w:type="spellStart"/>
          <w:r w:rsidRPr="00A555DD">
            <w:rPr>
              <w:rFonts w:ascii="Times New Roman" w:hAnsi="Times New Roman"/>
            </w:rPr>
            <w:t>Mountains</w:t>
          </w:r>
          <w:proofErr w:type="spellEnd"/>
          <w:r w:rsidRPr="00A555DD">
            <w:rPr>
              <w:rFonts w:ascii="Times New Roman" w:hAnsi="Times New Roman"/>
            </w:rPr>
            <w:t xml:space="preserve">, </w:t>
          </w:r>
          <w:proofErr w:type="spellStart"/>
          <w:r w:rsidRPr="00A555DD">
            <w:rPr>
              <w:rFonts w:ascii="Times New Roman" w:hAnsi="Times New Roman"/>
            </w:rPr>
            <w:t>the</w:t>
          </w:r>
          <w:proofErr w:type="spellEnd"/>
          <w:r w:rsidRPr="00A555DD">
            <w:rPr>
              <w:rFonts w:ascii="Times New Roman" w:hAnsi="Times New Roman"/>
            </w:rPr>
            <w:t xml:space="preserve"> Czech Republic, </w:t>
          </w:r>
          <w:proofErr w:type="spellStart"/>
          <w:r w:rsidRPr="00A555DD">
            <w:rPr>
              <w:rFonts w:ascii="Times New Roman" w:hAnsi="Times New Roman"/>
            </w:rPr>
            <w:t>during</w:t>
          </w:r>
          <w:proofErr w:type="spellEnd"/>
          <w:r w:rsidRPr="00A555DD">
            <w:rPr>
              <w:rFonts w:ascii="Times New Roman" w:hAnsi="Times New Roman"/>
            </w:rPr>
            <w:t xml:space="preserve">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summer</w:t>
          </w:r>
          <w:proofErr w:type="spellEnd"/>
          <w:r w:rsidRPr="00A555DD">
            <w:rPr>
              <w:rFonts w:ascii="Times New Roman" w:hAnsi="Times New Roman"/>
            </w:rPr>
            <w:t xml:space="preserve"> </w:t>
          </w:r>
          <w:proofErr w:type="spellStart"/>
          <w:r w:rsidRPr="00A555DD">
            <w:rPr>
              <w:rFonts w:ascii="Times New Roman" w:hAnsi="Times New Roman"/>
            </w:rPr>
            <w:t>stratification</w:t>
          </w:r>
          <w:proofErr w:type="spellEnd"/>
          <w:r w:rsidRPr="00A555DD">
            <w:rPr>
              <w:rFonts w:ascii="Times New Roman" w:hAnsi="Times New Roman"/>
            </w:rPr>
            <w:t xml:space="preserve">. </w:t>
          </w:r>
          <w:r w:rsidRPr="00A555DD">
            <w:rPr>
              <w:rFonts w:ascii="Times New Roman" w:hAnsi="Times New Roman"/>
              <w:i/>
              <w:iCs/>
            </w:rPr>
            <w:t>Sci</w:t>
          </w:r>
          <w:r w:rsidR="00097D74" w:rsidRPr="00A555DD">
            <w:rPr>
              <w:rFonts w:ascii="Times New Roman" w:hAnsi="Times New Roman"/>
              <w:i/>
              <w:iCs/>
            </w:rPr>
            <w:t>ence</w:t>
          </w:r>
          <w:r w:rsidRPr="00A555DD">
            <w:rPr>
              <w:rFonts w:ascii="Times New Roman" w:hAnsi="Times New Roman"/>
            </w:rPr>
            <w:t xml:space="preserve"> (2155): 56-64.</w:t>
          </w:r>
        </w:p>
        <w:p w14:paraId="026384A2" w14:textId="77777777" w:rsidR="0006691B" w:rsidRPr="00A555DD" w:rsidRDefault="0006691B" w:rsidP="00E73317">
          <w:pPr>
            <w:pStyle w:val="ZPLiteratura"/>
            <w:numPr>
              <w:ilvl w:val="0"/>
              <w:numId w:val="0"/>
            </w:numPr>
            <w:spacing w:line="360" w:lineRule="auto"/>
            <w:jc w:val="both"/>
            <w:rPr>
              <w:rFonts w:ascii="Times New Roman" w:hAnsi="Times New Roman"/>
            </w:rPr>
          </w:pPr>
        </w:p>
        <w:p w14:paraId="69884E00" w14:textId="77777777"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Svoboda D. 2007. Hydrologické poměry České republiky – Rybníky a Přehradní nádrže. In:  </w:t>
          </w:r>
          <w:r w:rsidRPr="00A555DD">
            <w:rPr>
              <w:rFonts w:ascii="Times New Roman" w:hAnsi="Times New Roman"/>
              <w:i/>
              <w:iCs/>
            </w:rPr>
            <w:t>Zeměpisný web</w:t>
          </w:r>
          <w:r w:rsidRPr="00A555DD">
            <w:rPr>
              <w:rFonts w:ascii="Times New Roman" w:hAnsi="Times New Roman"/>
            </w:rPr>
            <w:t xml:space="preserve">. Dostupné z: </w:t>
          </w:r>
          <w:hyperlink r:id="rId76" w:history="1">
            <w:r w:rsidRPr="00A555DD">
              <w:rPr>
                <w:rStyle w:val="Hypertextovodkaz"/>
                <w:rFonts w:ascii="Times New Roman" w:hAnsi="Times New Roman"/>
              </w:rPr>
              <w:t>https://ostrava.educanet.cz/www/zemepis/vyuka/septima/hydrologicke_pomery_rybniky_a_prehradni_nadrze.htm</w:t>
            </w:r>
          </w:hyperlink>
          <w:r w:rsidRPr="00A555DD">
            <w:rPr>
              <w:rFonts w:ascii="Times New Roman" w:hAnsi="Times New Roman"/>
            </w:rPr>
            <w:t xml:space="preserve">. </w:t>
          </w:r>
        </w:p>
        <w:p w14:paraId="2D254A11"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0A972F84" w14:textId="53451ACD"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Sychrová E., Štěpánková T. </w:t>
          </w:r>
          <w:proofErr w:type="spellStart"/>
          <w:r w:rsidRPr="00A555DD">
            <w:rPr>
              <w:rFonts w:ascii="Times New Roman" w:hAnsi="Times New Roman"/>
            </w:rPr>
            <w:t>Giesy</w:t>
          </w:r>
          <w:proofErr w:type="spellEnd"/>
          <w:r w:rsidRPr="00A555DD">
            <w:rPr>
              <w:rFonts w:ascii="Times New Roman" w:hAnsi="Times New Roman"/>
            </w:rPr>
            <w:t xml:space="preserve"> J.P., Bláha L. &amp; </w:t>
          </w:r>
          <w:proofErr w:type="spellStart"/>
          <w:r w:rsidRPr="00A555DD">
            <w:rPr>
              <w:rFonts w:ascii="Times New Roman" w:hAnsi="Times New Roman"/>
            </w:rPr>
            <w:t>Hilscherová</w:t>
          </w:r>
          <w:proofErr w:type="spellEnd"/>
          <w:r w:rsidRPr="00A555DD">
            <w:rPr>
              <w:rFonts w:ascii="Times New Roman" w:hAnsi="Times New Roman"/>
            </w:rPr>
            <w:t xml:space="preserve"> K. 2011. Nové poznatky </w:t>
          </w:r>
          <w:r w:rsidR="00CE1DC3">
            <w:rPr>
              <w:rFonts w:ascii="Times New Roman" w:hAnsi="Times New Roman"/>
            </w:rPr>
            <w:br/>
          </w:r>
          <w:r w:rsidRPr="00A555DD">
            <w:rPr>
              <w:rFonts w:ascii="Times New Roman" w:hAnsi="Times New Roman"/>
            </w:rPr>
            <w:t>o toxicitě vodních květů sinic – studium estrogenních metabolitů.</w:t>
          </w:r>
          <w:r w:rsidR="00097D74" w:rsidRPr="00A555DD">
            <w:rPr>
              <w:rFonts w:ascii="Times New Roman" w:hAnsi="Times New Roman"/>
            </w:rPr>
            <w:t xml:space="preserve"> </w:t>
          </w:r>
          <w:r w:rsidR="00097D74" w:rsidRPr="00A555DD">
            <w:rPr>
              <w:rFonts w:ascii="Times New Roman" w:hAnsi="Times New Roman"/>
              <w:i/>
              <w:iCs/>
            </w:rPr>
            <w:t xml:space="preserve">Acta </w:t>
          </w:r>
          <w:proofErr w:type="spellStart"/>
          <w:r w:rsidR="00097D74" w:rsidRPr="00A555DD">
            <w:rPr>
              <w:rFonts w:ascii="Times New Roman" w:hAnsi="Times New Roman"/>
              <w:i/>
              <w:iCs/>
            </w:rPr>
            <w:t>Environmentalica</w:t>
          </w:r>
          <w:proofErr w:type="spellEnd"/>
          <w:r w:rsidR="00097D74" w:rsidRPr="00A555DD">
            <w:rPr>
              <w:rFonts w:ascii="Times New Roman" w:hAnsi="Times New Roman"/>
              <w:i/>
              <w:iCs/>
            </w:rPr>
            <w:t xml:space="preserve"> </w:t>
          </w:r>
          <w:proofErr w:type="spellStart"/>
          <w:r w:rsidR="00097D74" w:rsidRPr="00A555DD">
            <w:rPr>
              <w:rFonts w:ascii="Times New Roman" w:hAnsi="Times New Roman"/>
              <w:i/>
              <w:iCs/>
            </w:rPr>
            <w:t>Universitatis</w:t>
          </w:r>
          <w:proofErr w:type="spellEnd"/>
          <w:r w:rsidR="00097D74" w:rsidRPr="00A555DD">
            <w:rPr>
              <w:rFonts w:ascii="Times New Roman" w:hAnsi="Times New Roman"/>
              <w:i/>
              <w:iCs/>
            </w:rPr>
            <w:t xml:space="preserve"> </w:t>
          </w:r>
          <w:proofErr w:type="spellStart"/>
          <w:r w:rsidR="00097D74" w:rsidRPr="00A555DD">
            <w:rPr>
              <w:rFonts w:ascii="Times New Roman" w:hAnsi="Times New Roman"/>
              <w:i/>
              <w:iCs/>
            </w:rPr>
            <w:t>Comenianae</w:t>
          </w:r>
          <w:proofErr w:type="spellEnd"/>
          <w:r w:rsidRPr="00A555DD">
            <w:rPr>
              <w:rFonts w:ascii="Times New Roman" w:hAnsi="Times New Roman"/>
            </w:rPr>
            <w:t xml:space="preserve"> (11): 330-333, </w:t>
          </w:r>
        </w:p>
        <w:p w14:paraId="65069D6A"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49D1C9C4" w14:textId="15CAD514"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Šálek J. 1987. Malé vodní nádrže a životní prostředí. První vydání. Brno: Dům techniky ČSVTS Brno.</w:t>
          </w:r>
          <w:r w:rsidR="008E4651" w:rsidRPr="00A555DD">
            <w:rPr>
              <w:rFonts w:ascii="Times New Roman" w:hAnsi="Times New Roman"/>
            </w:rPr>
            <w:t xml:space="preserve"> 72 s.</w:t>
          </w:r>
        </w:p>
        <w:p w14:paraId="10365160"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0EDC9C4E" w14:textId="2C8A7785"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Šálek J. 1996. Malé vodní nádrže v životním prostředí. První vydání. Praha: MŽP. </w:t>
          </w:r>
          <w:r w:rsidR="008E4651" w:rsidRPr="00A555DD">
            <w:rPr>
              <w:rFonts w:ascii="Times New Roman" w:hAnsi="Times New Roman"/>
            </w:rPr>
            <w:t>141 s.</w:t>
          </w:r>
        </w:p>
        <w:p w14:paraId="40651A4D"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01AEDE22" w14:textId="382D9B89" w:rsidR="00E73317" w:rsidRPr="00A555DD"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lastRenderedPageBreak/>
            <w:t xml:space="preserve">Šebestová E., Holoubek I. &amp; Čupr P. 1997. Možnosti hodnocení kontaminace sedimentů na příkladu polychlorovaných </w:t>
          </w:r>
          <w:proofErr w:type="spellStart"/>
          <w:r w:rsidRPr="00A555DD">
            <w:rPr>
              <w:rFonts w:ascii="Times New Roman" w:hAnsi="Times New Roman"/>
            </w:rPr>
            <w:t>dibenzo</w:t>
          </w:r>
          <w:proofErr w:type="spellEnd"/>
          <w:r w:rsidRPr="00A555DD">
            <w:rPr>
              <w:rFonts w:ascii="Times New Roman" w:hAnsi="Times New Roman"/>
            </w:rPr>
            <w:t xml:space="preserve">-p-dioxinů a </w:t>
          </w:r>
          <w:proofErr w:type="spellStart"/>
          <w:r w:rsidRPr="00A555DD">
            <w:rPr>
              <w:rFonts w:ascii="Times New Roman" w:hAnsi="Times New Roman"/>
            </w:rPr>
            <w:t>dibenzofuranů</w:t>
          </w:r>
          <w:proofErr w:type="spellEnd"/>
          <w:r w:rsidRPr="00A555DD">
            <w:rPr>
              <w:rFonts w:ascii="Times New Roman" w:hAnsi="Times New Roman"/>
            </w:rPr>
            <w:t xml:space="preserve"> (</w:t>
          </w:r>
          <w:proofErr w:type="spellStart"/>
          <w:r w:rsidRPr="00A555DD">
            <w:rPr>
              <w:rFonts w:ascii="Times New Roman" w:hAnsi="Times New Roman"/>
            </w:rPr>
            <w:t>PCCDs</w:t>
          </w:r>
          <w:proofErr w:type="spellEnd"/>
          <w:r w:rsidRPr="00A555DD">
            <w:rPr>
              <w:rFonts w:ascii="Times New Roman" w:hAnsi="Times New Roman"/>
            </w:rPr>
            <w:t>/</w:t>
          </w:r>
          <w:proofErr w:type="spellStart"/>
          <w:r w:rsidRPr="00A555DD">
            <w:rPr>
              <w:rFonts w:ascii="Times New Roman" w:hAnsi="Times New Roman"/>
            </w:rPr>
            <w:t>Fs</w:t>
          </w:r>
          <w:proofErr w:type="spellEnd"/>
          <w:r w:rsidRPr="00A555DD">
            <w:rPr>
              <w:rFonts w:ascii="Times New Roman" w:hAnsi="Times New Roman"/>
            </w:rPr>
            <w:t xml:space="preserve">). </w:t>
          </w:r>
          <w:r w:rsidRPr="00A555DD">
            <w:rPr>
              <w:rFonts w:ascii="Times New Roman" w:hAnsi="Times New Roman"/>
              <w:i/>
              <w:iCs/>
            </w:rPr>
            <w:t>Sborník konference ERA ´97 – Hodnocení rizik pro životní prostředí</w:t>
          </w:r>
          <w:r w:rsidRPr="00A555DD">
            <w:rPr>
              <w:rFonts w:ascii="Times New Roman" w:hAnsi="Times New Roman"/>
            </w:rPr>
            <w:t xml:space="preserve">. Brno: Masarykova univerzita. </w:t>
          </w:r>
        </w:p>
        <w:p w14:paraId="2C8C6FE1" w14:textId="77777777" w:rsidR="00E73317" w:rsidRPr="00A555DD" w:rsidRDefault="00E73317" w:rsidP="00E73317">
          <w:pPr>
            <w:pStyle w:val="ZPLiteratura"/>
            <w:numPr>
              <w:ilvl w:val="0"/>
              <w:numId w:val="0"/>
            </w:numPr>
            <w:spacing w:line="360" w:lineRule="auto"/>
            <w:jc w:val="both"/>
            <w:rPr>
              <w:rFonts w:ascii="Times New Roman" w:hAnsi="Times New Roman"/>
            </w:rPr>
          </w:pPr>
        </w:p>
        <w:p w14:paraId="5E28C62C" w14:textId="6D7EF64F" w:rsidR="00E73317" w:rsidRDefault="00E73317" w:rsidP="00E73317">
          <w:pPr>
            <w:pStyle w:val="ZPLiteratura"/>
            <w:numPr>
              <w:ilvl w:val="0"/>
              <w:numId w:val="0"/>
            </w:numPr>
            <w:spacing w:line="360" w:lineRule="auto"/>
            <w:jc w:val="both"/>
            <w:rPr>
              <w:rFonts w:ascii="Times New Roman" w:hAnsi="Times New Roman"/>
            </w:rPr>
          </w:pPr>
          <w:r w:rsidRPr="00A555DD">
            <w:rPr>
              <w:rFonts w:ascii="Times New Roman" w:hAnsi="Times New Roman"/>
            </w:rPr>
            <w:t xml:space="preserve">Šejnohová L. &amp; Maršálek B. 2005. Pohled do mikroskopického světa sinic. </w:t>
          </w:r>
          <w:r w:rsidRPr="00A555DD">
            <w:rPr>
              <w:rFonts w:ascii="Times New Roman" w:hAnsi="Times New Roman"/>
              <w:i/>
              <w:iCs/>
            </w:rPr>
            <w:t>Živa</w:t>
          </w:r>
          <w:r w:rsidRPr="00A555DD">
            <w:rPr>
              <w:rFonts w:ascii="Times New Roman" w:hAnsi="Times New Roman"/>
            </w:rPr>
            <w:t xml:space="preserve"> (3): 105-108. </w:t>
          </w:r>
        </w:p>
        <w:p w14:paraId="3ABC2385" w14:textId="77777777" w:rsidR="009E61F0" w:rsidRPr="00A555DD" w:rsidRDefault="009E61F0" w:rsidP="00E73317">
          <w:pPr>
            <w:pStyle w:val="ZPLiteratura"/>
            <w:numPr>
              <w:ilvl w:val="0"/>
              <w:numId w:val="0"/>
            </w:numPr>
            <w:spacing w:line="360" w:lineRule="auto"/>
            <w:jc w:val="both"/>
            <w:rPr>
              <w:rFonts w:ascii="Times New Roman" w:hAnsi="Times New Roman"/>
            </w:rPr>
          </w:pPr>
        </w:p>
        <w:p w14:paraId="5D4767C4" w14:textId="28F832C3"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color w:val="212121"/>
              <w:shd w:val="clear" w:color="auto" w:fill="FFFFFF"/>
            </w:rPr>
            <w:t>Touliabah</w:t>
          </w:r>
          <w:proofErr w:type="spellEnd"/>
          <w:r w:rsidRPr="00A555DD">
            <w:rPr>
              <w:rFonts w:ascii="Times New Roman" w:hAnsi="Times New Roman"/>
              <w:color w:val="212121"/>
              <w:shd w:val="clear" w:color="auto" w:fill="FFFFFF"/>
            </w:rPr>
            <w:t xml:space="preserve"> H.E., El-</w:t>
          </w:r>
          <w:proofErr w:type="spellStart"/>
          <w:r w:rsidRPr="00A555DD">
            <w:rPr>
              <w:rFonts w:ascii="Times New Roman" w:hAnsi="Times New Roman"/>
              <w:color w:val="212121"/>
              <w:shd w:val="clear" w:color="auto" w:fill="FFFFFF"/>
            </w:rPr>
            <w:t>Sheekh</w:t>
          </w:r>
          <w:proofErr w:type="spellEnd"/>
          <w:r w:rsidRPr="00A555DD">
            <w:rPr>
              <w:rFonts w:ascii="Times New Roman" w:hAnsi="Times New Roman"/>
              <w:color w:val="212121"/>
              <w:shd w:val="clear" w:color="auto" w:fill="FFFFFF"/>
            </w:rPr>
            <w:t xml:space="preserve"> M.M., Ismail M.M. &amp; El-</w:t>
          </w:r>
          <w:proofErr w:type="spellStart"/>
          <w:r w:rsidRPr="00A555DD">
            <w:rPr>
              <w:rFonts w:ascii="Times New Roman" w:hAnsi="Times New Roman"/>
              <w:color w:val="212121"/>
              <w:shd w:val="clear" w:color="auto" w:fill="FFFFFF"/>
            </w:rPr>
            <w:t>Kassas</w:t>
          </w:r>
          <w:proofErr w:type="spellEnd"/>
          <w:r w:rsidRPr="00A555DD">
            <w:rPr>
              <w:rFonts w:ascii="Times New Roman" w:hAnsi="Times New Roman"/>
              <w:color w:val="212121"/>
              <w:shd w:val="clear" w:color="auto" w:fill="FFFFFF"/>
            </w:rPr>
            <w:t xml:space="preserve"> H. 2022. A </w:t>
          </w:r>
          <w:proofErr w:type="spellStart"/>
          <w:r w:rsidRPr="00A555DD">
            <w:rPr>
              <w:rFonts w:ascii="Times New Roman" w:hAnsi="Times New Roman"/>
              <w:color w:val="212121"/>
              <w:shd w:val="clear" w:color="auto" w:fill="FFFFFF"/>
            </w:rPr>
            <w:t>Review</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of</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Microalgae</w:t>
          </w:r>
          <w:proofErr w:type="spellEnd"/>
          <w:r w:rsidRPr="00A555DD">
            <w:rPr>
              <w:rFonts w:ascii="Times New Roman" w:hAnsi="Times New Roman"/>
              <w:color w:val="212121"/>
              <w:shd w:val="clear" w:color="auto" w:fill="FFFFFF"/>
            </w:rPr>
            <w:t>- and Cyanobacteria-</w:t>
          </w:r>
          <w:proofErr w:type="spellStart"/>
          <w:r w:rsidRPr="00A555DD">
            <w:rPr>
              <w:rFonts w:ascii="Times New Roman" w:hAnsi="Times New Roman"/>
              <w:color w:val="212121"/>
              <w:shd w:val="clear" w:color="auto" w:fill="FFFFFF"/>
            </w:rPr>
            <w:t>Based</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Biodegradation</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of</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Organic</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color w:val="212121"/>
              <w:shd w:val="clear" w:color="auto" w:fill="FFFFFF"/>
            </w:rPr>
            <w:t>Pollutants</w:t>
          </w:r>
          <w:proofErr w:type="spellEnd"/>
          <w:r w:rsidRPr="00A555DD">
            <w:rPr>
              <w:rFonts w:ascii="Times New Roman" w:hAnsi="Times New Roman"/>
              <w:color w:val="212121"/>
              <w:shd w:val="clear" w:color="auto" w:fill="FFFFFF"/>
            </w:rPr>
            <w:t xml:space="preserve">. </w:t>
          </w:r>
          <w:proofErr w:type="spellStart"/>
          <w:r w:rsidRPr="00A555DD">
            <w:rPr>
              <w:rFonts w:ascii="Times New Roman" w:hAnsi="Times New Roman"/>
              <w:i/>
              <w:iCs/>
              <w:color w:val="212121"/>
              <w:shd w:val="clear" w:color="auto" w:fill="FFFFFF"/>
            </w:rPr>
            <w:t>Molecules</w:t>
          </w:r>
          <w:proofErr w:type="spellEnd"/>
          <w:r w:rsidRPr="00A555DD">
            <w:rPr>
              <w:rFonts w:ascii="Times New Roman" w:hAnsi="Times New Roman"/>
              <w:color w:val="212121"/>
              <w:shd w:val="clear" w:color="auto" w:fill="FFFFFF"/>
            </w:rPr>
            <w:t xml:space="preserve">. 27(3):1141. </w:t>
          </w:r>
        </w:p>
        <w:p w14:paraId="0B22A096" w14:textId="77777777" w:rsidR="00B4685A" w:rsidRPr="00A555DD" w:rsidRDefault="00B4685A" w:rsidP="00E73317">
          <w:pPr>
            <w:spacing w:line="360" w:lineRule="auto"/>
            <w:jc w:val="both"/>
            <w:rPr>
              <w:rFonts w:ascii="Times New Roman" w:hAnsi="Times New Roman"/>
            </w:rPr>
          </w:pPr>
        </w:p>
        <w:p w14:paraId="0B3268F5" w14:textId="10FB785F" w:rsidR="00E73317" w:rsidRDefault="00E73317" w:rsidP="00E73317">
          <w:pPr>
            <w:spacing w:line="360" w:lineRule="auto"/>
            <w:jc w:val="both"/>
            <w:rPr>
              <w:rFonts w:ascii="Times New Roman" w:hAnsi="Times New Roman"/>
            </w:rPr>
          </w:pPr>
          <w:r w:rsidRPr="00A555DD">
            <w:rPr>
              <w:rFonts w:ascii="Times New Roman" w:hAnsi="Times New Roman"/>
            </w:rPr>
            <w:t xml:space="preserve">Uhlíř P. 2015. Problematika rozvoje sinic a řas v přírodních koupalištích „Laguna l“ </w:t>
          </w:r>
          <w:r w:rsidR="00CE1DC3">
            <w:rPr>
              <w:rFonts w:ascii="Times New Roman" w:hAnsi="Times New Roman"/>
            </w:rPr>
            <w:br/>
          </w:r>
          <w:r w:rsidRPr="00A555DD">
            <w:rPr>
              <w:rFonts w:ascii="Times New Roman" w:hAnsi="Times New Roman"/>
            </w:rPr>
            <w:t xml:space="preserve">a „Laguna 2“ v oblasti vodního díla Nové Mlýny. [online]. </w:t>
          </w:r>
          <w:r w:rsidR="00295CD7" w:rsidRPr="00A555DD">
            <w:rPr>
              <w:rFonts w:ascii="Times New Roman" w:hAnsi="Times New Roman"/>
            </w:rPr>
            <w:t xml:space="preserve">Bakalářská práce. [2023-02-15]. </w:t>
          </w:r>
          <w:r w:rsidRPr="00A555DD">
            <w:rPr>
              <w:rFonts w:ascii="Times New Roman" w:hAnsi="Times New Roman"/>
            </w:rPr>
            <w:t xml:space="preserve">Olomouc: Univerzita Palackého v Olomouci, Pedagogická fakulta. </w:t>
          </w:r>
        </w:p>
        <w:p w14:paraId="1A457BED" w14:textId="77777777" w:rsidR="009E61F0" w:rsidRPr="00A555DD" w:rsidRDefault="009E61F0" w:rsidP="00E73317">
          <w:pPr>
            <w:spacing w:line="360" w:lineRule="auto"/>
            <w:jc w:val="both"/>
            <w:rPr>
              <w:rFonts w:ascii="Times New Roman" w:hAnsi="Times New Roman"/>
            </w:rPr>
          </w:pPr>
        </w:p>
        <w:p w14:paraId="27F12837" w14:textId="3763048A"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Ullman</w:t>
          </w:r>
          <w:proofErr w:type="spellEnd"/>
          <w:r w:rsidRPr="00A555DD">
            <w:rPr>
              <w:rFonts w:ascii="Times New Roman" w:hAnsi="Times New Roman"/>
            </w:rPr>
            <w:t xml:space="preserve"> V. 2009. Jaderná a radiační fyzika. Ostrava: Ostravská univerzita. </w:t>
          </w:r>
          <w:r w:rsidR="008E4651" w:rsidRPr="00A555DD">
            <w:rPr>
              <w:rFonts w:ascii="Times New Roman" w:hAnsi="Times New Roman"/>
            </w:rPr>
            <w:t>289 s.</w:t>
          </w:r>
        </w:p>
        <w:p w14:paraId="69A09C12" w14:textId="77777777" w:rsidR="00E73317" w:rsidRPr="00A555DD" w:rsidRDefault="00E73317" w:rsidP="00E73317">
          <w:pPr>
            <w:spacing w:line="360" w:lineRule="auto"/>
            <w:jc w:val="both"/>
            <w:rPr>
              <w:rFonts w:ascii="Times New Roman" w:hAnsi="Times New Roman"/>
              <w:color w:val="212121"/>
              <w:shd w:val="clear" w:color="auto" w:fill="FFFFFF"/>
            </w:rPr>
          </w:pPr>
        </w:p>
        <w:p w14:paraId="5190536D" w14:textId="387607D9"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Vaněk M. 2012. Vranovská přehrada: stavba, úzkokolejky, provoz, lodní doprava. Tišnov: </w:t>
          </w:r>
          <w:proofErr w:type="spellStart"/>
          <w:r w:rsidRPr="00A555DD">
            <w:rPr>
              <w:rFonts w:ascii="Times New Roman" w:hAnsi="Times New Roman"/>
            </w:rPr>
            <w:t>Sursum</w:t>
          </w:r>
          <w:proofErr w:type="spellEnd"/>
          <w:r w:rsidRPr="00A555DD">
            <w:rPr>
              <w:rFonts w:ascii="Times New Roman" w:hAnsi="Times New Roman"/>
            </w:rPr>
            <w:t xml:space="preserve">. </w:t>
          </w:r>
          <w:r w:rsidR="008E4651" w:rsidRPr="00A555DD">
            <w:rPr>
              <w:rFonts w:ascii="Times New Roman" w:hAnsi="Times New Roman"/>
            </w:rPr>
            <w:t>340 s.</w:t>
          </w:r>
        </w:p>
        <w:p w14:paraId="28DD643A" w14:textId="77777777" w:rsidR="00E73317" w:rsidRPr="00A555DD" w:rsidRDefault="00E73317" w:rsidP="00E73317">
          <w:pPr>
            <w:spacing w:line="360" w:lineRule="auto"/>
            <w:jc w:val="both"/>
            <w:rPr>
              <w:rFonts w:ascii="Times New Roman" w:hAnsi="Times New Roman"/>
            </w:rPr>
          </w:pPr>
        </w:p>
        <w:p w14:paraId="505AC090" w14:textId="7E6D5E83"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Whitton</w:t>
          </w:r>
          <w:proofErr w:type="spellEnd"/>
          <w:r w:rsidRPr="00A555DD">
            <w:rPr>
              <w:rFonts w:ascii="Times New Roman" w:hAnsi="Times New Roman"/>
            </w:rPr>
            <w:t xml:space="preserve"> B. &amp; </w:t>
          </w:r>
          <w:proofErr w:type="spellStart"/>
          <w:r w:rsidRPr="00A555DD">
            <w:rPr>
              <w:rFonts w:ascii="Times New Roman" w:hAnsi="Times New Roman"/>
            </w:rPr>
            <w:t>Potts</w:t>
          </w:r>
          <w:proofErr w:type="spellEnd"/>
          <w:r w:rsidRPr="00A555DD">
            <w:rPr>
              <w:rFonts w:ascii="Times New Roman" w:hAnsi="Times New Roman"/>
            </w:rPr>
            <w:t xml:space="preserve"> M. 2002. </w:t>
          </w:r>
          <w:proofErr w:type="spellStart"/>
          <w:r w:rsidRPr="00A555DD">
            <w:rPr>
              <w:rFonts w:ascii="Times New Roman" w:hAnsi="Times New Roman"/>
            </w:rPr>
            <w:t>The</w:t>
          </w:r>
          <w:proofErr w:type="spellEnd"/>
          <w:r w:rsidRPr="00A555DD">
            <w:rPr>
              <w:rFonts w:ascii="Times New Roman" w:hAnsi="Times New Roman"/>
            </w:rPr>
            <w:t xml:space="preserve"> </w:t>
          </w:r>
          <w:proofErr w:type="spellStart"/>
          <w:r w:rsidRPr="00A555DD">
            <w:rPr>
              <w:rFonts w:ascii="Times New Roman" w:hAnsi="Times New Roman"/>
            </w:rPr>
            <w:t>ecology</w:t>
          </w:r>
          <w:proofErr w:type="spellEnd"/>
          <w:r w:rsidRPr="00A555DD">
            <w:rPr>
              <w:rFonts w:ascii="Times New Roman" w:hAnsi="Times New Roman"/>
            </w:rPr>
            <w:t xml:space="preserve"> </w:t>
          </w:r>
          <w:proofErr w:type="spellStart"/>
          <w:r w:rsidRPr="00A555DD">
            <w:rPr>
              <w:rFonts w:ascii="Times New Roman" w:hAnsi="Times New Roman"/>
            </w:rPr>
            <w:t>of</w:t>
          </w:r>
          <w:proofErr w:type="spellEnd"/>
          <w:r w:rsidRPr="00A555DD">
            <w:rPr>
              <w:rFonts w:ascii="Times New Roman" w:hAnsi="Times New Roman"/>
            </w:rPr>
            <w:t xml:space="preserve"> Cyanobacteria: </w:t>
          </w:r>
          <w:proofErr w:type="spellStart"/>
          <w:r w:rsidRPr="00A555DD">
            <w:rPr>
              <w:rFonts w:ascii="Times New Roman" w:hAnsi="Times New Roman"/>
            </w:rPr>
            <w:t>Their</w:t>
          </w:r>
          <w:proofErr w:type="spellEnd"/>
          <w:r w:rsidRPr="00A555DD">
            <w:rPr>
              <w:rFonts w:ascii="Times New Roman" w:hAnsi="Times New Roman"/>
            </w:rPr>
            <w:t xml:space="preserve"> diversity in </w:t>
          </w:r>
          <w:proofErr w:type="spellStart"/>
          <w:r w:rsidRPr="00A555DD">
            <w:rPr>
              <w:rFonts w:ascii="Times New Roman" w:hAnsi="Times New Roman"/>
            </w:rPr>
            <w:t>time</w:t>
          </w:r>
          <w:proofErr w:type="spellEnd"/>
          <w:r w:rsidRPr="00A555DD">
            <w:rPr>
              <w:rFonts w:ascii="Times New Roman" w:hAnsi="Times New Roman"/>
            </w:rPr>
            <w:t xml:space="preserve"> and </w:t>
          </w:r>
          <w:proofErr w:type="spellStart"/>
          <w:r w:rsidRPr="00A555DD">
            <w:rPr>
              <w:rFonts w:ascii="Times New Roman" w:hAnsi="Times New Roman"/>
            </w:rPr>
            <w:t>space</w:t>
          </w:r>
          <w:proofErr w:type="spellEnd"/>
          <w:r w:rsidRPr="00A555DD">
            <w:rPr>
              <w:rFonts w:ascii="Times New Roman" w:hAnsi="Times New Roman"/>
            </w:rPr>
            <w:t xml:space="preserve">. </w:t>
          </w:r>
          <w:proofErr w:type="spellStart"/>
          <w:r w:rsidR="0048584A" w:rsidRPr="00A555DD">
            <w:rPr>
              <w:rFonts w:ascii="Times New Roman" w:hAnsi="Times New Roman"/>
            </w:rPr>
            <w:t>Kluwer</w:t>
          </w:r>
          <w:proofErr w:type="spellEnd"/>
          <w:r w:rsidR="0048584A" w:rsidRPr="00A555DD">
            <w:rPr>
              <w:rFonts w:ascii="Times New Roman" w:hAnsi="Times New Roman"/>
            </w:rPr>
            <w:t xml:space="preserve"> </w:t>
          </w:r>
          <w:proofErr w:type="spellStart"/>
          <w:r w:rsidR="0048584A" w:rsidRPr="00A555DD">
            <w:rPr>
              <w:rFonts w:ascii="Times New Roman" w:hAnsi="Times New Roman"/>
            </w:rPr>
            <w:t>Academic</w:t>
          </w:r>
          <w:proofErr w:type="spellEnd"/>
          <w:r w:rsidR="0048584A" w:rsidRPr="00A555DD">
            <w:rPr>
              <w:rFonts w:ascii="Times New Roman" w:hAnsi="Times New Roman"/>
            </w:rPr>
            <w:t xml:space="preserve"> </w:t>
          </w:r>
          <w:proofErr w:type="spellStart"/>
          <w:r w:rsidR="0048584A" w:rsidRPr="00A555DD">
            <w:rPr>
              <w:rFonts w:ascii="Times New Roman" w:hAnsi="Times New Roman"/>
            </w:rPr>
            <w:t>publishers</w:t>
          </w:r>
          <w:proofErr w:type="spellEnd"/>
          <w:r w:rsidR="0048584A" w:rsidRPr="00A555DD">
            <w:rPr>
              <w:rFonts w:ascii="Times New Roman" w:hAnsi="Times New Roman"/>
            </w:rPr>
            <w:t xml:space="preserve">: </w:t>
          </w:r>
          <w:proofErr w:type="spellStart"/>
          <w:r w:rsidRPr="00A555DD">
            <w:rPr>
              <w:rFonts w:ascii="Times New Roman" w:hAnsi="Times New Roman"/>
            </w:rPr>
            <w:t>Springer</w:t>
          </w:r>
          <w:proofErr w:type="spellEnd"/>
          <w:r w:rsidRPr="00A555DD">
            <w:rPr>
              <w:rFonts w:ascii="Times New Roman" w:hAnsi="Times New Roman"/>
            </w:rPr>
            <w:t xml:space="preserve"> </w:t>
          </w:r>
          <w:proofErr w:type="spellStart"/>
          <w:r w:rsidRPr="00A555DD">
            <w:rPr>
              <w:rFonts w:ascii="Times New Roman" w:hAnsi="Times New Roman"/>
            </w:rPr>
            <w:t>Dordrecht</w:t>
          </w:r>
          <w:proofErr w:type="spellEnd"/>
          <w:r w:rsidR="0048584A" w:rsidRPr="00A555DD">
            <w:rPr>
              <w:rFonts w:ascii="Times New Roman" w:hAnsi="Times New Roman"/>
            </w:rPr>
            <w:t xml:space="preserve">. </w:t>
          </w:r>
          <w:r w:rsidR="00E360B6" w:rsidRPr="00A555DD">
            <w:rPr>
              <w:rFonts w:ascii="Times New Roman" w:hAnsi="Times New Roman"/>
            </w:rPr>
            <w:t>669 s.</w:t>
          </w:r>
        </w:p>
        <w:p w14:paraId="449A36B2" w14:textId="77777777" w:rsidR="00E73317" w:rsidRPr="00A555DD" w:rsidRDefault="00E73317" w:rsidP="00E73317">
          <w:pPr>
            <w:spacing w:line="360" w:lineRule="auto"/>
            <w:jc w:val="both"/>
            <w:rPr>
              <w:rFonts w:ascii="Times New Roman" w:hAnsi="Times New Roman"/>
            </w:rPr>
          </w:pPr>
        </w:p>
        <w:p w14:paraId="6B311118" w14:textId="7AC8C7B5" w:rsidR="00E73317" w:rsidRPr="00A555DD" w:rsidRDefault="00E73317" w:rsidP="00E73317">
          <w:pPr>
            <w:spacing w:line="360" w:lineRule="auto"/>
            <w:jc w:val="both"/>
            <w:rPr>
              <w:rFonts w:ascii="Times New Roman" w:hAnsi="Times New Roman"/>
            </w:rPr>
          </w:pPr>
          <w:proofErr w:type="spellStart"/>
          <w:r w:rsidRPr="00A555DD">
            <w:rPr>
              <w:rFonts w:ascii="Times New Roman" w:hAnsi="Times New Roman"/>
            </w:rPr>
            <w:t>Winder</w:t>
          </w:r>
          <w:proofErr w:type="spellEnd"/>
          <w:r w:rsidRPr="00A555DD">
            <w:rPr>
              <w:rFonts w:ascii="Times New Roman" w:hAnsi="Times New Roman"/>
            </w:rPr>
            <w:t xml:space="preserve"> M. &amp; Sommer U. 2012. </w:t>
          </w:r>
          <w:proofErr w:type="spellStart"/>
          <w:r w:rsidRPr="00A555DD">
            <w:rPr>
              <w:rFonts w:ascii="Times New Roman" w:hAnsi="Times New Roman"/>
            </w:rPr>
            <w:t>Phytoplankton</w:t>
          </w:r>
          <w:proofErr w:type="spellEnd"/>
          <w:r w:rsidRPr="00A555DD">
            <w:rPr>
              <w:rFonts w:ascii="Times New Roman" w:hAnsi="Times New Roman"/>
            </w:rPr>
            <w:t xml:space="preserve"> response to a </w:t>
          </w:r>
          <w:proofErr w:type="spellStart"/>
          <w:r w:rsidRPr="00A555DD">
            <w:rPr>
              <w:rFonts w:ascii="Times New Roman" w:hAnsi="Times New Roman"/>
            </w:rPr>
            <w:t>changing</w:t>
          </w:r>
          <w:proofErr w:type="spellEnd"/>
          <w:r w:rsidRPr="00A555DD">
            <w:rPr>
              <w:rFonts w:ascii="Times New Roman" w:hAnsi="Times New Roman"/>
            </w:rPr>
            <w:t xml:space="preserve"> </w:t>
          </w:r>
          <w:proofErr w:type="spellStart"/>
          <w:r w:rsidRPr="00A555DD">
            <w:rPr>
              <w:rFonts w:ascii="Times New Roman" w:hAnsi="Times New Roman"/>
            </w:rPr>
            <w:t>climate</w:t>
          </w:r>
          <w:proofErr w:type="spellEnd"/>
          <w:r w:rsidRPr="00A555DD">
            <w:rPr>
              <w:rFonts w:ascii="Times New Roman" w:hAnsi="Times New Roman"/>
            </w:rPr>
            <w:t xml:space="preserve">. </w:t>
          </w:r>
          <w:proofErr w:type="spellStart"/>
          <w:r w:rsidRPr="00A555DD">
            <w:rPr>
              <w:rFonts w:ascii="Times New Roman" w:hAnsi="Times New Roman"/>
              <w:i/>
              <w:iCs/>
            </w:rPr>
            <w:t>Hydrobiologia</w:t>
          </w:r>
          <w:proofErr w:type="spellEnd"/>
          <w:r w:rsidRPr="00A555DD">
            <w:rPr>
              <w:rFonts w:ascii="Times New Roman" w:hAnsi="Times New Roman"/>
              <w:i/>
              <w:iCs/>
            </w:rPr>
            <w:t xml:space="preserve"> </w:t>
          </w:r>
          <w:r w:rsidRPr="00A555DD">
            <w:rPr>
              <w:rFonts w:ascii="Times New Roman" w:hAnsi="Times New Roman"/>
            </w:rPr>
            <w:t xml:space="preserve">(698): 5–16. </w:t>
          </w:r>
        </w:p>
        <w:p w14:paraId="5469BC08" w14:textId="77777777" w:rsidR="00E73317" w:rsidRPr="00A555DD" w:rsidRDefault="00E73317" w:rsidP="00E73317">
          <w:pPr>
            <w:spacing w:line="360" w:lineRule="auto"/>
            <w:jc w:val="both"/>
            <w:rPr>
              <w:rFonts w:ascii="Times New Roman" w:hAnsi="Times New Roman"/>
            </w:rPr>
          </w:pPr>
        </w:p>
        <w:p w14:paraId="775F518D" w14:textId="0DE8E499" w:rsidR="00E73317" w:rsidRPr="00A555DD" w:rsidRDefault="00E73317" w:rsidP="00E73317">
          <w:pPr>
            <w:spacing w:line="360" w:lineRule="auto"/>
            <w:jc w:val="both"/>
            <w:rPr>
              <w:rFonts w:ascii="Times New Roman" w:hAnsi="Times New Roman"/>
            </w:rPr>
          </w:pPr>
          <w:r w:rsidRPr="00A555DD">
            <w:rPr>
              <w:rFonts w:ascii="Times New Roman" w:hAnsi="Times New Roman"/>
            </w:rPr>
            <w:t xml:space="preserve">Zelinka M. 1979. Základy aplikované hydrobiologie. První vydání. Brno: Univerzita J. E. Purkyně. Státní pedagogické nakladatelství Praha. </w:t>
          </w:r>
          <w:r w:rsidR="00E360B6" w:rsidRPr="00A555DD">
            <w:rPr>
              <w:rFonts w:ascii="Times New Roman" w:hAnsi="Times New Roman"/>
            </w:rPr>
            <w:t>250 s.</w:t>
          </w:r>
        </w:p>
        <w:p w14:paraId="1EC8757A" w14:textId="77777777" w:rsidR="00E73317" w:rsidRPr="00A555DD" w:rsidRDefault="00E73317" w:rsidP="00E73317">
          <w:pPr>
            <w:spacing w:line="360" w:lineRule="auto"/>
            <w:jc w:val="both"/>
            <w:rPr>
              <w:rFonts w:ascii="Times New Roman" w:hAnsi="Times New Roman"/>
            </w:rPr>
          </w:pPr>
        </w:p>
        <w:p w14:paraId="0B4F887D" w14:textId="328A25FF" w:rsidR="00E73317" w:rsidRPr="00A555DD" w:rsidRDefault="00E73317" w:rsidP="00E73317">
          <w:pPr>
            <w:spacing w:line="360" w:lineRule="auto"/>
            <w:jc w:val="both"/>
            <w:rPr>
              <w:rFonts w:ascii="Times New Roman" w:hAnsi="Times New Roman"/>
              <w:color w:val="444444"/>
            </w:rPr>
          </w:pPr>
          <w:r w:rsidRPr="00A555DD">
            <w:rPr>
              <w:rFonts w:ascii="Times New Roman" w:hAnsi="Times New Roman"/>
            </w:rPr>
            <w:lastRenderedPageBreak/>
            <w:t xml:space="preserve">Žáková Z. 2017. Jak stavby jihomoravských nádrží ovlivnily společenstva vodních </w:t>
          </w:r>
          <w:r w:rsidR="00CE1DC3">
            <w:rPr>
              <w:rFonts w:ascii="Times New Roman" w:hAnsi="Times New Roman"/>
            </w:rPr>
            <w:br/>
          </w:r>
          <w:r w:rsidRPr="00A555DD">
            <w:rPr>
              <w:rFonts w:ascii="Times New Roman" w:hAnsi="Times New Roman"/>
            </w:rPr>
            <w:t xml:space="preserve">a mokřadních rostlin.  In: </w:t>
          </w:r>
          <w:proofErr w:type="spellStart"/>
          <w:r w:rsidRPr="00A555DD">
            <w:rPr>
              <w:rFonts w:ascii="Times New Roman" w:hAnsi="Times New Roman"/>
              <w:i/>
              <w:iCs/>
            </w:rPr>
            <w:t>Vodoho-spodářské</w:t>
          </w:r>
          <w:proofErr w:type="spellEnd"/>
          <w:r w:rsidRPr="00A555DD">
            <w:rPr>
              <w:rFonts w:ascii="Times New Roman" w:hAnsi="Times New Roman"/>
              <w:i/>
              <w:iCs/>
            </w:rPr>
            <w:t xml:space="preserve"> </w:t>
          </w:r>
          <w:proofErr w:type="spellStart"/>
          <w:r w:rsidRPr="00A555DD">
            <w:rPr>
              <w:rFonts w:ascii="Times New Roman" w:hAnsi="Times New Roman"/>
              <w:i/>
              <w:iCs/>
            </w:rPr>
            <w:t>technicko</w:t>
          </w:r>
          <w:r w:rsidRPr="00A555DD">
            <w:rPr>
              <w:rFonts w:ascii="Times New Roman" w:hAnsi="Times New Roman"/>
              <w:i/>
              <w:iCs/>
            </w:rPr>
            <w:noBreakHyphen/>
            <w:t>ekonomické</w:t>
          </w:r>
          <w:proofErr w:type="spellEnd"/>
          <w:r w:rsidRPr="00A555DD">
            <w:rPr>
              <w:rFonts w:ascii="Times New Roman" w:hAnsi="Times New Roman"/>
              <w:i/>
              <w:iCs/>
            </w:rPr>
            <w:t xml:space="preserve"> informace</w:t>
          </w:r>
          <w:r w:rsidRPr="00A555DD">
            <w:rPr>
              <w:rFonts w:ascii="Times New Roman" w:hAnsi="Times New Roman"/>
            </w:rPr>
            <w:t xml:space="preserve">. Praha: Výzkumný ústav vodohospodářský T.G. Masaryka. </w:t>
          </w:r>
        </w:p>
        <w:p w14:paraId="6B28DCD6" w14:textId="0533DB9C" w:rsidR="005E4C2C" w:rsidRPr="00746487" w:rsidRDefault="00000000" w:rsidP="00E73317">
          <w:pPr>
            <w:pStyle w:val="ZPLiteratura"/>
            <w:numPr>
              <w:ilvl w:val="0"/>
              <w:numId w:val="0"/>
            </w:numPr>
            <w:spacing w:line="360" w:lineRule="auto"/>
            <w:jc w:val="both"/>
            <w:sectPr w:rsidR="005E4C2C" w:rsidRPr="00746487" w:rsidSect="00BB4F4A">
              <w:headerReference w:type="even" r:id="rId77"/>
              <w:headerReference w:type="default" r:id="rId78"/>
              <w:type w:val="oddPage"/>
              <w:pgSz w:w="11906" w:h="16838" w:code="9"/>
              <w:pgMar w:top="1980" w:right="1140" w:bottom="2380" w:left="1140" w:header="1140" w:footer="1420" w:gutter="860"/>
              <w:cols w:space="708"/>
              <w:docGrid w:linePitch="360"/>
            </w:sectPr>
          </w:pPr>
        </w:p>
      </w:sdtContent>
    </w:sdt>
    <w:p w14:paraId="19AD0105" w14:textId="427B8AEC" w:rsidR="009F057F" w:rsidRDefault="000E3C51" w:rsidP="000E3C51">
      <w:pPr>
        <w:pStyle w:val="Ploha1"/>
        <w:numPr>
          <w:ilvl w:val="0"/>
          <w:numId w:val="0"/>
        </w:numPr>
      </w:pPr>
      <w:bookmarkStart w:id="63" w:name="_Toc131699759"/>
      <w:r>
        <w:lastRenderedPageBreak/>
        <w:t>Příloha 1 Měření fyzikálně chemických podmínek vody</w:t>
      </w:r>
      <w:r w:rsidR="004E118C">
        <w:t xml:space="preserve"> v daných měsících roku 2021</w:t>
      </w:r>
      <w:bookmarkEnd w:id="63"/>
    </w:p>
    <w:tbl>
      <w:tblPr>
        <w:tblpPr w:leftFromText="141" w:rightFromText="141" w:vertAnchor="text" w:horzAnchor="margin" w:tblpXSpec="center" w:tblpY="310"/>
        <w:tblW w:w="15800" w:type="dxa"/>
        <w:tblCellMar>
          <w:left w:w="70" w:type="dxa"/>
          <w:right w:w="70" w:type="dxa"/>
        </w:tblCellMar>
        <w:tblLook w:val="00A0" w:firstRow="1" w:lastRow="0" w:firstColumn="1" w:lastColumn="0" w:noHBand="0" w:noVBand="0"/>
      </w:tblPr>
      <w:tblGrid>
        <w:gridCol w:w="1980"/>
        <w:gridCol w:w="1374"/>
        <w:gridCol w:w="1602"/>
        <w:gridCol w:w="1602"/>
        <w:gridCol w:w="1585"/>
        <w:gridCol w:w="1452"/>
        <w:gridCol w:w="1618"/>
        <w:gridCol w:w="1602"/>
        <w:gridCol w:w="1467"/>
        <w:gridCol w:w="1518"/>
      </w:tblGrid>
      <w:tr w:rsidR="000E3C51" w:rsidRPr="004E118C" w14:paraId="14F2FAE6" w14:textId="77777777" w:rsidTr="000E3C51">
        <w:trPr>
          <w:trHeight w:val="261"/>
        </w:trPr>
        <w:tc>
          <w:tcPr>
            <w:tcW w:w="15800" w:type="dxa"/>
            <w:gridSpan w:val="10"/>
            <w:tcBorders>
              <w:top w:val="single" w:sz="4" w:space="0" w:color="auto"/>
              <w:bottom w:val="single" w:sz="4" w:space="0" w:color="auto"/>
            </w:tcBorders>
            <w:noWrap/>
            <w:vAlign w:val="center"/>
          </w:tcPr>
          <w:p w14:paraId="47760036" w14:textId="42968760"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 xml:space="preserve">Květen </w:t>
            </w:r>
          </w:p>
        </w:tc>
      </w:tr>
      <w:tr w:rsidR="000E3C51" w:rsidRPr="004E118C" w14:paraId="38E76832" w14:textId="77777777" w:rsidTr="000E3C51">
        <w:trPr>
          <w:trHeight w:val="261"/>
        </w:trPr>
        <w:tc>
          <w:tcPr>
            <w:tcW w:w="1980" w:type="dxa"/>
            <w:tcBorders>
              <w:top w:val="single" w:sz="4" w:space="0" w:color="auto"/>
            </w:tcBorders>
            <w:noWrap/>
            <w:vAlign w:val="center"/>
          </w:tcPr>
          <w:p w14:paraId="0F16B6D4" w14:textId="2A32FE41" w:rsidR="000E3C51" w:rsidRPr="004E118C" w:rsidRDefault="000E3C51" w:rsidP="000E3C51">
            <w:pPr>
              <w:rPr>
                <w:rFonts w:ascii="Times New Roman" w:hAnsi="Times New Roman"/>
                <w:b/>
                <w:bCs/>
                <w:color w:val="000000"/>
              </w:rPr>
            </w:pPr>
            <w:r w:rsidRPr="004E118C">
              <w:rPr>
                <w:rFonts w:ascii="Times New Roman" w:hAnsi="Times New Roman"/>
                <w:b/>
                <w:bCs/>
                <w:color w:val="000000"/>
              </w:rPr>
              <w:t xml:space="preserve">Lokality </w:t>
            </w:r>
          </w:p>
        </w:tc>
        <w:tc>
          <w:tcPr>
            <w:tcW w:w="1374" w:type="dxa"/>
            <w:tcBorders>
              <w:top w:val="single" w:sz="4" w:space="0" w:color="auto"/>
            </w:tcBorders>
            <w:noWrap/>
            <w:vAlign w:val="center"/>
          </w:tcPr>
          <w:p w14:paraId="7570A327"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O1</w:t>
            </w:r>
          </w:p>
        </w:tc>
        <w:tc>
          <w:tcPr>
            <w:tcW w:w="1602" w:type="dxa"/>
            <w:tcBorders>
              <w:top w:val="single" w:sz="4" w:space="0" w:color="auto"/>
            </w:tcBorders>
            <w:noWrap/>
            <w:vAlign w:val="center"/>
          </w:tcPr>
          <w:p w14:paraId="7D2FFB96"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O2</w:t>
            </w:r>
          </w:p>
        </w:tc>
        <w:tc>
          <w:tcPr>
            <w:tcW w:w="1602" w:type="dxa"/>
            <w:tcBorders>
              <w:top w:val="single" w:sz="4" w:space="0" w:color="auto"/>
            </w:tcBorders>
            <w:noWrap/>
            <w:vAlign w:val="center"/>
          </w:tcPr>
          <w:p w14:paraId="34D3A367"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O3</w:t>
            </w:r>
          </w:p>
        </w:tc>
        <w:tc>
          <w:tcPr>
            <w:tcW w:w="1585" w:type="dxa"/>
            <w:tcBorders>
              <w:top w:val="single" w:sz="4" w:space="0" w:color="auto"/>
            </w:tcBorders>
            <w:noWrap/>
            <w:vAlign w:val="center"/>
          </w:tcPr>
          <w:p w14:paraId="36306E46"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V1</w:t>
            </w:r>
          </w:p>
        </w:tc>
        <w:tc>
          <w:tcPr>
            <w:tcW w:w="1452" w:type="dxa"/>
            <w:tcBorders>
              <w:top w:val="single" w:sz="4" w:space="0" w:color="auto"/>
            </w:tcBorders>
            <w:noWrap/>
            <w:vAlign w:val="center"/>
          </w:tcPr>
          <w:p w14:paraId="7B0354AF"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V2</w:t>
            </w:r>
          </w:p>
        </w:tc>
        <w:tc>
          <w:tcPr>
            <w:tcW w:w="1618" w:type="dxa"/>
            <w:tcBorders>
              <w:top w:val="single" w:sz="4" w:space="0" w:color="auto"/>
            </w:tcBorders>
            <w:noWrap/>
            <w:vAlign w:val="center"/>
          </w:tcPr>
          <w:p w14:paraId="49D4B4EF"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V3</w:t>
            </w:r>
          </w:p>
        </w:tc>
        <w:tc>
          <w:tcPr>
            <w:tcW w:w="1602" w:type="dxa"/>
            <w:tcBorders>
              <w:top w:val="single" w:sz="4" w:space="0" w:color="auto"/>
            </w:tcBorders>
            <w:noWrap/>
            <w:vAlign w:val="center"/>
          </w:tcPr>
          <w:p w14:paraId="002E1C4E"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S1</w:t>
            </w:r>
          </w:p>
        </w:tc>
        <w:tc>
          <w:tcPr>
            <w:tcW w:w="1467" w:type="dxa"/>
            <w:tcBorders>
              <w:top w:val="single" w:sz="4" w:space="0" w:color="auto"/>
            </w:tcBorders>
            <w:noWrap/>
            <w:vAlign w:val="center"/>
          </w:tcPr>
          <w:p w14:paraId="040089E5"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S2</w:t>
            </w:r>
          </w:p>
        </w:tc>
        <w:tc>
          <w:tcPr>
            <w:tcW w:w="1518" w:type="dxa"/>
            <w:tcBorders>
              <w:top w:val="single" w:sz="4" w:space="0" w:color="auto"/>
            </w:tcBorders>
            <w:noWrap/>
            <w:vAlign w:val="center"/>
          </w:tcPr>
          <w:p w14:paraId="23B6DA74"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S3</w:t>
            </w:r>
          </w:p>
        </w:tc>
      </w:tr>
      <w:tr w:rsidR="000E3C51" w:rsidRPr="004E118C" w14:paraId="2377CD76" w14:textId="77777777" w:rsidTr="000E3C51">
        <w:trPr>
          <w:trHeight w:val="261"/>
        </w:trPr>
        <w:tc>
          <w:tcPr>
            <w:tcW w:w="1980" w:type="dxa"/>
            <w:tcBorders>
              <w:top w:val="nil"/>
            </w:tcBorders>
            <w:shd w:val="clear" w:color="auto" w:fill="E7E6E6" w:themeFill="background2"/>
            <w:noWrap/>
            <w:vAlign w:val="center"/>
          </w:tcPr>
          <w:p w14:paraId="209527D6" w14:textId="77777777" w:rsidR="000E3C51" w:rsidRPr="004E118C" w:rsidRDefault="000E3C51" w:rsidP="00421BBA">
            <w:pPr>
              <w:rPr>
                <w:rFonts w:ascii="Times New Roman" w:hAnsi="Times New Roman"/>
                <w:color w:val="000000"/>
              </w:rPr>
            </w:pPr>
            <w:r w:rsidRPr="004E118C">
              <w:rPr>
                <w:rFonts w:ascii="Times New Roman" w:hAnsi="Times New Roman"/>
                <w:color w:val="000000"/>
              </w:rPr>
              <w:t>Datum</w:t>
            </w:r>
          </w:p>
        </w:tc>
        <w:tc>
          <w:tcPr>
            <w:tcW w:w="1374" w:type="dxa"/>
            <w:tcBorders>
              <w:top w:val="nil"/>
            </w:tcBorders>
            <w:shd w:val="clear" w:color="auto" w:fill="E7E6E6" w:themeFill="background2"/>
            <w:noWrap/>
            <w:vAlign w:val="center"/>
          </w:tcPr>
          <w:p w14:paraId="1525FA7C"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c>
          <w:tcPr>
            <w:tcW w:w="1602" w:type="dxa"/>
            <w:tcBorders>
              <w:top w:val="nil"/>
            </w:tcBorders>
            <w:shd w:val="clear" w:color="auto" w:fill="E7E6E6" w:themeFill="background2"/>
            <w:noWrap/>
            <w:vAlign w:val="center"/>
          </w:tcPr>
          <w:p w14:paraId="6D07344C"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c>
          <w:tcPr>
            <w:tcW w:w="1602" w:type="dxa"/>
            <w:tcBorders>
              <w:top w:val="nil"/>
            </w:tcBorders>
            <w:shd w:val="clear" w:color="auto" w:fill="E7E6E6" w:themeFill="background2"/>
            <w:noWrap/>
            <w:vAlign w:val="center"/>
          </w:tcPr>
          <w:p w14:paraId="486E2BDD"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c>
          <w:tcPr>
            <w:tcW w:w="1585" w:type="dxa"/>
            <w:tcBorders>
              <w:top w:val="nil"/>
            </w:tcBorders>
            <w:shd w:val="clear" w:color="auto" w:fill="E7E6E6" w:themeFill="background2"/>
            <w:noWrap/>
            <w:vAlign w:val="center"/>
          </w:tcPr>
          <w:p w14:paraId="4595989F"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c>
          <w:tcPr>
            <w:tcW w:w="1452" w:type="dxa"/>
            <w:tcBorders>
              <w:top w:val="nil"/>
            </w:tcBorders>
            <w:shd w:val="clear" w:color="auto" w:fill="E7E6E6" w:themeFill="background2"/>
            <w:noWrap/>
            <w:vAlign w:val="center"/>
          </w:tcPr>
          <w:p w14:paraId="170CF5B7"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c>
          <w:tcPr>
            <w:tcW w:w="1618" w:type="dxa"/>
            <w:tcBorders>
              <w:top w:val="nil"/>
            </w:tcBorders>
            <w:shd w:val="clear" w:color="auto" w:fill="E7E6E6" w:themeFill="background2"/>
            <w:noWrap/>
            <w:vAlign w:val="center"/>
          </w:tcPr>
          <w:p w14:paraId="673B1ACF"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c>
          <w:tcPr>
            <w:tcW w:w="1602" w:type="dxa"/>
            <w:tcBorders>
              <w:top w:val="nil"/>
            </w:tcBorders>
            <w:shd w:val="clear" w:color="auto" w:fill="E7E6E6" w:themeFill="background2"/>
            <w:noWrap/>
            <w:vAlign w:val="center"/>
          </w:tcPr>
          <w:p w14:paraId="61807347"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c>
          <w:tcPr>
            <w:tcW w:w="1467" w:type="dxa"/>
            <w:tcBorders>
              <w:top w:val="nil"/>
            </w:tcBorders>
            <w:shd w:val="clear" w:color="auto" w:fill="E7E6E6" w:themeFill="background2"/>
            <w:noWrap/>
            <w:vAlign w:val="center"/>
          </w:tcPr>
          <w:p w14:paraId="17D36335"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c>
          <w:tcPr>
            <w:tcW w:w="1518" w:type="dxa"/>
            <w:tcBorders>
              <w:top w:val="nil"/>
            </w:tcBorders>
            <w:shd w:val="clear" w:color="auto" w:fill="E7E6E6" w:themeFill="background2"/>
            <w:noWrap/>
            <w:vAlign w:val="center"/>
          </w:tcPr>
          <w:p w14:paraId="239197C3"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25.05.2021</w:t>
            </w:r>
          </w:p>
        </w:tc>
      </w:tr>
      <w:tr w:rsidR="000E3C51" w:rsidRPr="004E118C" w14:paraId="2903C17B" w14:textId="77777777" w:rsidTr="000E3C51">
        <w:trPr>
          <w:trHeight w:val="261"/>
        </w:trPr>
        <w:tc>
          <w:tcPr>
            <w:tcW w:w="1980" w:type="dxa"/>
            <w:tcBorders>
              <w:top w:val="nil"/>
            </w:tcBorders>
            <w:noWrap/>
            <w:vAlign w:val="center"/>
          </w:tcPr>
          <w:p w14:paraId="4611F57E" w14:textId="2468F886" w:rsidR="000E3C51" w:rsidRPr="004E118C" w:rsidRDefault="000E3C51" w:rsidP="00421BBA">
            <w:pPr>
              <w:rPr>
                <w:rFonts w:ascii="Times New Roman" w:hAnsi="Times New Roman"/>
                <w:color w:val="000000"/>
              </w:rPr>
            </w:pPr>
            <w:r w:rsidRPr="004E118C">
              <w:rPr>
                <w:rFonts w:ascii="Times New Roman" w:hAnsi="Times New Roman"/>
                <w:color w:val="000000"/>
              </w:rPr>
              <w:t xml:space="preserve">Teplota </w:t>
            </w:r>
            <w:r w:rsidR="007B3ACF" w:rsidRPr="004E118C">
              <w:rPr>
                <w:rFonts w:ascii="Times New Roman" w:hAnsi="Times New Roman"/>
                <w:color w:val="000000"/>
              </w:rPr>
              <w:t>[</w:t>
            </w:r>
            <w:r w:rsidRPr="004E118C">
              <w:rPr>
                <w:rFonts w:ascii="Times New Roman" w:hAnsi="Times New Roman"/>
                <w:color w:val="000000"/>
              </w:rPr>
              <w:t>°C</w:t>
            </w:r>
            <w:r w:rsidR="007B3ACF" w:rsidRPr="004E118C">
              <w:rPr>
                <w:rFonts w:ascii="Times New Roman" w:hAnsi="Times New Roman"/>
                <w:color w:val="000000"/>
              </w:rPr>
              <w:t>]</w:t>
            </w:r>
          </w:p>
        </w:tc>
        <w:tc>
          <w:tcPr>
            <w:tcW w:w="1374" w:type="dxa"/>
            <w:tcBorders>
              <w:top w:val="nil"/>
            </w:tcBorders>
            <w:noWrap/>
            <w:vAlign w:val="center"/>
          </w:tcPr>
          <w:p w14:paraId="3A03C382" w14:textId="2344A877" w:rsidR="000E3C51" w:rsidRPr="004E118C" w:rsidRDefault="000E3C51" w:rsidP="00421BBA">
            <w:pPr>
              <w:jc w:val="center"/>
              <w:rPr>
                <w:rFonts w:ascii="Times New Roman" w:hAnsi="Times New Roman"/>
                <w:color w:val="000000"/>
              </w:rPr>
            </w:pPr>
            <w:r w:rsidRPr="004E118C">
              <w:rPr>
                <w:rFonts w:ascii="Times New Roman" w:hAnsi="Times New Roman"/>
                <w:color w:val="000000"/>
              </w:rPr>
              <w:t>1</w:t>
            </w:r>
            <w:r w:rsidR="00FE6F9F" w:rsidRPr="004E118C">
              <w:rPr>
                <w:rFonts w:ascii="Times New Roman" w:hAnsi="Times New Roman"/>
                <w:color w:val="000000"/>
              </w:rPr>
              <w:t>4,6</w:t>
            </w:r>
          </w:p>
        </w:tc>
        <w:tc>
          <w:tcPr>
            <w:tcW w:w="1602" w:type="dxa"/>
            <w:tcBorders>
              <w:top w:val="nil"/>
            </w:tcBorders>
            <w:noWrap/>
            <w:vAlign w:val="center"/>
          </w:tcPr>
          <w:p w14:paraId="3D7018CF" w14:textId="4E8765AB" w:rsidR="000E3C51" w:rsidRPr="004E118C" w:rsidRDefault="000E3C51" w:rsidP="00421BBA">
            <w:pPr>
              <w:jc w:val="center"/>
              <w:rPr>
                <w:rFonts w:ascii="Times New Roman" w:hAnsi="Times New Roman"/>
                <w:color w:val="000000"/>
              </w:rPr>
            </w:pPr>
            <w:r w:rsidRPr="004E118C">
              <w:rPr>
                <w:rFonts w:ascii="Times New Roman" w:hAnsi="Times New Roman"/>
                <w:color w:val="000000"/>
              </w:rPr>
              <w:t>14,</w:t>
            </w:r>
            <w:r w:rsidR="00FE6F9F" w:rsidRPr="004E118C">
              <w:rPr>
                <w:rFonts w:ascii="Times New Roman" w:hAnsi="Times New Roman"/>
                <w:color w:val="000000"/>
              </w:rPr>
              <w:t>4</w:t>
            </w:r>
          </w:p>
        </w:tc>
        <w:tc>
          <w:tcPr>
            <w:tcW w:w="1602" w:type="dxa"/>
            <w:tcBorders>
              <w:top w:val="nil"/>
            </w:tcBorders>
            <w:noWrap/>
            <w:vAlign w:val="center"/>
          </w:tcPr>
          <w:p w14:paraId="10749B16" w14:textId="30ED9F5D" w:rsidR="000E3C51" w:rsidRPr="004E118C" w:rsidRDefault="000E3C51" w:rsidP="00421BBA">
            <w:pPr>
              <w:jc w:val="center"/>
              <w:rPr>
                <w:rFonts w:ascii="Times New Roman" w:hAnsi="Times New Roman"/>
                <w:color w:val="000000"/>
              </w:rPr>
            </w:pPr>
            <w:r w:rsidRPr="004E118C">
              <w:rPr>
                <w:rFonts w:ascii="Times New Roman" w:hAnsi="Times New Roman"/>
                <w:color w:val="000000"/>
              </w:rPr>
              <w:t>1</w:t>
            </w:r>
            <w:r w:rsidR="00FE6F9F" w:rsidRPr="004E118C">
              <w:rPr>
                <w:rFonts w:ascii="Times New Roman" w:hAnsi="Times New Roman"/>
                <w:color w:val="000000"/>
              </w:rPr>
              <w:t>5,6</w:t>
            </w:r>
          </w:p>
        </w:tc>
        <w:tc>
          <w:tcPr>
            <w:tcW w:w="1585" w:type="dxa"/>
            <w:tcBorders>
              <w:top w:val="nil"/>
            </w:tcBorders>
            <w:noWrap/>
            <w:vAlign w:val="center"/>
          </w:tcPr>
          <w:p w14:paraId="646E6552" w14:textId="46BB094E" w:rsidR="000E3C51" w:rsidRPr="004E118C" w:rsidRDefault="000E3C51" w:rsidP="00421BBA">
            <w:pPr>
              <w:jc w:val="center"/>
              <w:rPr>
                <w:rFonts w:ascii="Times New Roman" w:hAnsi="Times New Roman"/>
                <w:color w:val="000000"/>
              </w:rPr>
            </w:pPr>
            <w:r w:rsidRPr="004E118C">
              <w:rPr>
                <w:rFonts w:ascii="Times New Roman" w:hAnsi="Times New Roman"/>
                <w:color w:val="000000"/>
              </w:rPr>
              <w:t>1</w:t>
            </w:r>
            <w:r w:rsidR="00754937" w:rsidRPr="004E118C">
              <w:rPr>
                <w:rFonts w:ascii="Times New Roman" w:hAnsi="Times New Roman"/>
                <w:color w:val="000000"/>
              </w:rPr>
              <w:t>5,4</w:t>
            </w:r>
          </w:p>
        </w:tc>
        <w:tc>
          <w:tcPr>
            <w:tcW w:w="1452" w:type="dxa"/>
            <w:tcBorders>
              <w:top w:val="nil"/>
            </w:tcBorders>
            <w:noWrap/>
            <w:vAlign w:val="center"/>
          </w:tcPr>
          <w:p w14:paraId="7A31DBD1" w14:textId="22FCF536" w:rsidR="000E3C51" w:rsidRPr="004E118C" w:rsidRDefault="000E3C51" w:rsidP="00421BBA">
            <w:pPr>
              <w:jc w:val="center"/>
              <w:rPr>
                <w:rFonts w:ascii="Times New Roman" w:hAnsi="Times New Roman"/>
                <w:color w:val="000000"/>
              </w:rPr>
            </w:pPr>
            <w:r w:rsidRPr="004E118C">
              <w:rPr>
                <w:rFonts w:ascii="Times New Roman" w:hAnsi="Times New Roman"/>
                <w:color w:val="000000"/>
              </w:rPr>
              <w:t>15,</w:t>
            </w:r>
            <w:r w:rsidR="00754937" w:rsidRPr="004E118C">
              <w:rPr>
                <w:rFonts w:ascii="Times New Roman" w:hAnsi="Times New Roman"/>
                <w:color w:val="000000"/>
              </w:rPr>
              <w:t>3</w:t>
            </w:r>
          </w:p>
        </w:tc>
        <w:tc>
          <w:tcPr>
            <w:tcW w:w="1618" w:type="dxa"/>
            <w:tcBorders>
              <w:top w:val="nil"/>
            </w:tcBorders>
            <w:noWrap/>
            <w:vAlign w:val="center"/>
          </w:tcPr>
          <w:p w14:paraId="65CAE9BE" w14:textId="665D799B" w:rsidR="000E3C51" w:rsidRPr="004E118C" w:rsidRDefault="000E3C51" w:rsidP="00421BBA">
            <w:pPr>
              <w:jc w:val="center"/>
              <w:rPr>
                <w:rFonts w:ascii="Times New Roman" w:hAnsi="Times New Roman"/>
                <w:color w:val="000000"/>
              </w:rPr>
            </w:pPr>
            <w:r w:rsidRPr="004E118C">
              <w:rPr>
                <w:rFonts w:ascii="Times New Roman" w:hAnsi="Times New Roman"/>
                <w:color w:val="000000"/>
              </w:rPr>
              <w:t>1</w:t>
            </w:r>
            <w:r w:rsidR="00754937" w:rsidRPr="004E118C">
              <w:rPr>
                <w:rFonts w:ascii="Times New Roman" w:hAnsi="Times New Roman"/>
                <w:color w:val="000000"/>
              </w:rPr>
              <w:t>4,8</w:t>
            </w:r>
          </w:p>
        </w:tc>
        <w:tc>
          <w:tcPr>
            <w:tcW w:w="1602" w:type="dxa"/>
            <w:tcBorders>
              <w:top w:val="nil"/>
            </w:tcBorders>
            <w:noWrap/>
            <w:vAlign w:val="center"/>
          </w:tcPr>
          <w:p w14:paraId="347611F0" w14:textId="6C587C76" w:rsidR="000E3C51" w:rsidRPr="004E118C" w:rsidRDefault="000E3C51" w:rsidP="00421BBA">
            <w:pPr>
              <w:jc w:val="center"/>
              <w:rPr>
                <w:rFonts w:ascii="Times New Roman" w:hAnsi="Times New Roman"/>
                <w:color w:val="000000"/>
              </w:rPr>
            </w:pPr>
            <w:r w:rsidRPr="004E118C">
              <w:rPr>
                <w:rFonts w:ascii="Times New Roman" w:hAnsi="Times New Roman"/>
                <w:color w:val="000000"/>
              </w:rPr>
              <w:t>15</w:t>
            </w:r>
            <w:r w:rsidR="00754937" w:rsidRPr="004E118C">
              <w:rPr>
                <w:rFonts w:ascii="Times New Roman" w:hAnsi="Times New Roman"/>
                <w:color w:val="000000"/>
              </w:rPr>
              <w:t>,6</w:t>
            </w:r>
          </w:p>
        </w:tc>
        <w:tc>
          <w:tcPr>
            <w:tcW w:w="1467" w:type="dxa"/>
            <w:tcBorders>
              <w:top w:val="nil"/>
            </w:tcBorders>
            <w:noWrap/>
            <w:vAlign w:val="center"/>
          </w:tcPr>
          <w:p w14:paraId="309AFDF4" w14:textId="5D9A0347" w:rsidR="000E3C51" w:rsidRPr="004E118C" w:rsidRDefault="000E3C51" w:rsidP="00421BBA">
            <w:pPr>
              <w:jc w:val="center"/>
              <w:rPr>
                <w:rFonts w:ascii="Times New Roman" w:hAnsi="Times New Roman"/>
                <w:color w:val="000000"/>
              </w:rPr>
            </w:pPr>
            <w:r w:rsidRPr="004E118C">
              <w:rPr>
                <w:rFonts w:ascii="Times New Roman" w:hAnsi="Times New Roman"/>
                <w:color w:val="000000"/>
              </w:rPr>
              <w:t>1</w:t>
            </w:r>
            <w:r w:rsidR="00754937" w:rsidRPr="004E118C">
              <w:rPr>
                <w:rFonts w:ascii="Times New Roman" w:hAnsi="Times New Roman"/>
                <w:color w:val="000000"/>
              </w:rPr>
              <w:t>4,3</w:t>
            </w:r>
          </w:p>
        </w:tc>
        <w:tc>
          <w:tcPr>
            <w:tcW w:w="1518" w:type="dxa"/>
            <w:tcBorders>
              <w:top w:val="nil"/>
            </w:tcBorders>
            <w:noWrap/>
            <w:vAlign w:val="center"/>
          </w:tcPr>
          <w:p w14:paraId="450D4458" w14:textId="20B2A667" w:rsidR="000E3C51" w:rsidRPr="004E118C" w:rsidRDefault="000E3C51" w:rsidP="00421BBA">
            <w:pPr>
              <w:jc w:val="center"/>
              <w:rPr>
                <w:rFonts w:ascii="Times New Roman" w:hAnsi="Times New Roman"/>
                <w:color w:val="000000"/>
              </w:rPr>
            </w:pPr>
            <w:r w:rsidRPr="004E118C">
              <w:rPr>
                <w:rFonts w:ascii="Times New Roman" w:hAnsi="Times New Roman"/>
                <w:color w:val="000000"/>
              </w:rPr>
              <w:t>1</w:t>
            </w:r>
            <w:r w:rsidR="00754937" w:rsidRPr="004E118C">
              <w:rPr>
                <w:rFonts w:ascii="Times New Roman" w:hAnsi="Times New Roman"/>
                <w:color w:val="000000"/>
              </w:rPr>
              <w:t>5</w:t>
            </w:r>
          </w:p>
        </w:tc>
      </w:tr>
      <w:tr w:rsidR="000E3C51" w:rsidRPr="004E118C" w14:paraId="6F7FF11E" w14:textId="77777777" w:rsidTr="000E3C51">
        <w:trPr>
          <w:trHeight w:val="261"/>
        </w:trPr>
        <w:tc>
          <w:tcPr>
            <w:tcW w:w="1980" w:type="dxa"/>
            <w:tcBorders>
              <w:top w:val="nil"/>
            </w:tcBorders>
            <w:shd w:val="clear" w:color="auto" w:fill="E7E6E6" w:themeFill="background2"/>
            <w:noWrap/>
            <w:vAlign w:val="center"/>
          </w:tcPr>
          <w:p w14:paraId="1022598A" w14:textId="77777777" w:rsidR="000E3C51" w:rsidRPr="004E118C" w:rsidRDefault="000E3C51" w:rsidP="00421BBA">
            <w:pPr>
              <w:rPr>
                <w:rFonts w:ascii="Times New Roman" w:hAnsi="Times New Roman"/>
                <w:color w:val="000000"/>
              </w:rPr>
            </w:pPr>
            <w:r w:rsidRPr="004E118C">
              <w:rPr>
                <w:rFonts w:ascii="Times New Roman" w:hAnsi="Times New Roman"/>
                <w:color w:val="000000"/>
              </w:rPr>
              <w:t>pH</w:t>
            </w:r>
          </w:p>
        </w:tc>
        <w:tc>
          <w:tcPr>
            <w:tcW w:w="1374" w:type="dxa"/>
            <w:tcBorders>
              <w:top w:val="nil"/>
            </w:tcBorders>
            <w:shd w:val="clear" w:color="auto" w:fill="E7E6E6" w:themeFill="background2"/>
            <w:noWrap/>
            <w:vAlign w:val="center"/>
          </w:tcPr>
          <w:p w14:paraId="10D1AC0C" w14:textId="7816F63A" w:rsidR="000E3C51" w:rsidRPr="004E118C" w:rsidRDefault="000E3C51" w:rsidP="00421BBA">
            <w:pPr>
              <w:jc w:val="center"/>
              <w:rPr>
                <w:rFonts w:ascii="Times New Roman" w:hAnsi="Times New Roman"/>
                <w:color w:val="000000"/>
              </w:rPr>
            </w:pPr>
            <w:r w:rsidRPr="004E118C">
              <w:rPr>
                <w:rFonts w:ascii="Times New Roman" w:hAnsi="Times New Roman"/>
                <w:color w:val="000000"/>
              </w:rPr>
              <w:t>8,</w:t>
            </w:r>
            <w:r w:rsidR="00FE6F9F" w:rsidRPr="004E118C">
              <w:rPr>
                <w:rFonts w:ascii="Times New Roman" w:hAnsi="Times New Roman"/>
                <w:color w:val="000000"/>
              </w:rPr>
              <w:t>16</w:t>
            </w:r>
          </w:p>
        </w:tc>
        <w:tc>
          <w:tcPr>
            <w:tcW w:w="1602" w:type="dxa"/>
            <w:tcBorders>
              <w:top w:val="nil"/>
            </w:tcBorders>
            <w:shd w:val="clear" w:color="auto" w:fill="E7E6E6" w:themeFill="background2"/>
            <w:noWrap/>
            <w:vAlign w:val="center"/>
          </w:tcPr>
          <w:p w14:paraId="56C20294" w14:textId="79288F2D" w:rsidR="000E3C51" w:rsidRPr="004E118C" w:rsidRDefault="000E3C51" w:rsidP="00421BBA">
            <w:pPr>
              <w:jc w:val="center"/>
              <w:rPr>
                <w:rFonts w:ascii="Times New Roman" w:hAnsi="Times New Roman"/>
                <w:color w:val="000000"/>
              </w:rPr>
            </w:pPr>
            <w:r w:rsidRPr="004E118C">
              <w:rPr>
                <w:rFonts w:ascii="Times New Roman" w:hAnsi="Times New Roman"/>
                <w:color w:val="000000"/>
              </w:rPr>
              <w:t>8,1</w:t>
            </w:r>
            <w:r w:rsidR="00FE6F9F" w:rsidRPr="004E118C">
              <w:rPr>
                <w:rFonts w:ascii="Times New Roman" w:hAnsi="Times New Roman"/>
                <w:color w:val="000000"/>
              </w:rPr>
              <w:t>5</w:t>
            </w:r>
          </w:p>
        </w:tc>
        <w:tc>
          <w:tcPr>
            <w:tcW w:w="1602" w:type="dxa"/>
            <w:tcBorders>
              <w:top w:val="nil"/>
            </w:tcBorders>
            <w:shd w:val="clear" w:color="auto" w:fill="E7E6E6" w:themeFill="background2"/>
            <w:noWrap/>
            <w:vAlign w:val="center"/>
          </w:tcPr>
          <w:p w14:paraId="6BE9C6C6" w14:textId="0EAF3647" w:rsidR="000E3C51" w:rsidRPr="004E118C" w:rsidRDefault="000E3C51" w:rsidP="00421BBA">
            <w:pPr>
              <w:jc w:val="center"/>
              <w:rPr>
                <w:rFonts w:ascii="Times New Roman" w:hAnsi="Times New Roman"/>
                <w:color w:val="000000"/>
              </w:rPr>
            </w:pPr>
            <w:r w:rsidRPr="004E118C">
              <w:rPr>
                <w:rFonts w:ascii="Times New Roman" w:hAnsi="Times New Roman"/>
                <w:color w:val="000000"/>
              </w:rPr>
              <w:t>8,</w:t>
            </w:r>
            <w:r w:rsidR="00FE6F9F" w:rsidRPr="004E118C">
              <w:rPr>
                <w:rFonts w:ascii="Times New Roman" w:hAnsi="Times New Roman"/>
                <w:color w:val="000000"/>
              </w:rPr>
              <w:t>61</w:t>
            </w:r>
          </w:p>
        </w:tc>
        <w:tc>
          <w:tcPr>
            <w:tcW w:w="1585" w:type="dxa"/>
            <w:tcBorders>
              <w:top w:val="nil"/>
            </w:tcBorders>
            <w:shd w:val="clear" w:color="auto" w:fill="E7E6E6" w:themeFill="background2"/>
            <w:noWrap/>
            <w:vAlign w:val="center"/>
          </w:tcPr>
          <w:p w14:paraId="027B8010" w14:textId="3305C17B" w:rsidR="000E3C51" w:rsidRPr="004E118C" w:rsidRDefault="00754937" w:rsidP="00421BBA">
            <w:pPr>
              <w:jc w:val="center"/>
              <w:rPr>
                <w:rFonts w:ascii="Times New Roman" w:hAnsi="Times New Roman"/>
                <w:color w:val="000000"/>
              </w:rPr>
            </w:pPr>
            <w:r w:rsidRPr="004E118C">
              <w:rPr>
                <w:rFonts w:ascii="Times New Roman" w:hAnsi="Times New Roman"/>
                <w:color w:val="000000"/>
              </w:rPr>
              <w:t>7,81</w:t>
            </w:r>
          </w:p>
        </w:tc>
        <w:tc>
          <w:tcPr>
            <w:tcW w:w="1452" w:type="dxa"/>
            <w:tcBorders>
              <w:top w:val="nil"/>
            </w:tcBorders>
            <w:shd w:val="clear" w:color="auto" w:fill="E7E6E6" w:themeFill="background2"/>
            <w:noWrap/>
            <w:vAlign w:val="center"/>
          </w:tcPr>
          <w:p w14:paraId="56EC891A" w14:textId="57B51D9F" w:rsidR="000E3C51" w:rsidRPr="004E118C" w:rsidRDefault="000E3C51" w:rsidP="00421BBA">
            <w:pPr>
              <w:jc w:val="center"/>
              <w:rPr>
                <w:rFonts w:ascii="Times New Roman" w:hAnsi="Times New Roman"/>
                <w:color w:val="000000"/>
              </w:rPr>
            </w:pPr>
            <w:r w:rsidRPr="004E118C">
              <w:rPr>
                <w:rFonts w:ascii="Times New Roman" w:hAnsi="Times New Roman"/>
                <w:color w:val="000000"/>
              </w:rPr>
              <w:t>7,</w:t>
            </w:r>
            <w:r w:rsidR="00754937" w:rsidRPr="004E118C">
              <w:rPr>
                <w:rFonts w:ascii="Times New Roman" w:hAnsi="Times New Roman"/>
                <w:color w:val="000000"/>
              </w:rPr>
              <w:t>91</w:t>
            </w:r>
          </w:p>
        </w:tc>
        <w:tc>
          <w:tcPr>
            <w:tcW w:w="1618" w:type="dxa"/>
            <w:tcBorders>
              <w:top w:val="nil"/>
            </w:tcBorders>
            <w:shd w:val="clear" w:color="auto" w:fill="E7E6E6" w:themeFill="background2"/>
            <w:noWrap/>
            <w:vAlign w:val="center"/>
          </w:tcPr>
          <w:p w14:paraId="4B54997E" w14:textId="7DA203B6" w:rsidR="000E3C51" w:rsidRPr="004E118C" w:rsidRDefault="00754937" w:rsidP="00421BBA">
            <w:pPr>
              <w:jc w:val="center"/>
              <w:rPr>
                <w:rFonts w:ascii="Times New Roman" w:hAnsi="Times New Roman"/>
                <w:color w:val="000000"/>
              </w:rPr>
            </w:pPr>
            <w:r w:rsidRPr="004E118C">
              <w:rPr>
                <w:rFonts w:ascii="Times New Roman" w:hAnsi="Times New Roman"/>
                <w:color w:val="000000"/>
              </w:rPr>
              <w:t>8,24</w:t>
            </w:r>
          </w:p>
        </w:tc>
        <w:tc>
          <w:tcPr>
            <w:tcW w:w="1602" w:type="dxa"/>
            <w:tcBorders>
              <w:top w:val="nil"/>
            </w:tcBorders>
            <w:shd w:val="clear" w:color="auto" w:fill="E7E6E6" w:themeFill="background2"/>
            <w:noWrap/>
            <w:vAlign w:val="center"/>
          </w:tcPr>
          <w:p w14:paraId="07914899" w14:textId="50E582CE" w:rsidR="000E3C51" w:rsidRPr="004E118C" w:rsidRDefault="00754937" w:rsidP="00421BBA">
            <w:pPr>
              <w:jc w:val="center"/>
              <w:rPr>
                <w:rFonts w:ascii="Times New Roman" w:hAnsi="Times New Roman"/>
                <w:color w:val="000000"/>
              </w:rPr>
            </w:pPr>
            <w:r w:rsidRPr="004E118C">
              <w:rPr>
                <w:rFonts w:ascii="Times New Roman" w:hAnsi="Times New Roman"/>
                <w:color w:val="000000"/>
              </w:rPr>
              <w:t>7,83</w:t>
            </w:r>
          </w:p>
        </w:tc>
        <w:tc>
          <w:tcPr>
            <w:tcW w:w="1467" w:type="dxa"/>
            <w:tcBorders>
              <w:top w:val="nil"/>
            </w:tcBorders>
            <w:shd w:val="clear" w:color="auto" w:fill="E7E6E6" w:themeFill="background2"/>
            <w:noWrap/>
            <w:vAlign w:val="center"/>
          </w:tcPr>
          <w:p w14:paraId="6B9AD68B" w14:textId="121172C9" w:rsidR="000E3C51" w:rsidRPr="004E118C" w:rsidRDefault="00754937" w:rsidP="00421BBA">
            <w:pPr>
              <w:jc w:val="center"/>
              <w:rPr>
                <w:rFonts w:ascii="Times New Roman" w:hAnsi="Times New Roman"/>
                <w:color w:val="000000"/>
              </w:rPr>
            </w:pPr>
            <w:r w:rsidRPr="004E118C">
              <w:rPr>
                <w:rFonts w:ascii="Times New Roman" w:hAnsi="Times New Roman"/>
                <w:color w:val="000000"/>
              </w:rPr>
              <w:t>8,78</w:t>
            </w:r>
          </w:p>
        </w:tc>
        <w:tc>
          <w:tcPr>
            <w:tcW w:w="1518" w:type="dxa"/>
            <w:tcBorders>
              <w:top w:val="nil"/>
            </w:tcBorders>
            <w:shd w:val="clear" w:color="auto" w:fill="E7E6E6" w:themeFill="background2"/>
            <w:noWrap/>
            <w:vAlign w:val="center"/>
          </w:tcPr>
          <w:p w14:paraId="2E257ED8" w14:textId="12000C0E" w:rsidR="000E3C51" w:rsidRPr="004E118C" w:rsidRDefault="000E3C51" w:rsidP="00421BBA">
            <w:pPr>
              <w:jc w:val="center"/>
              <w:rPr>
                <w:rFonts w:ascii="Times New Roman" w:hAnsi="Times New Roman"/>
                <w:color w:val="000000"/>
              </w:rPr>
            </w:pPr>
            <w:r w:rsidRPr="004E118C">
              <w:rPr>
                <w:rFonts w:ascii="Times New Roman" w:hAnsi="Times New Roman"/>
                <w:color w:val="000000"/>
              </w:rPr>
              <w:t>8,</w:t>
            </w:r>
            <w:r w:rsidR="00754937" w:rsidRPr="004E118C">
              <w:rPr>
                <w:rFonts w:ascii="Times New Roman" w:hAnsi="Times New Roman"/>
                <w:color w:val="000000"/>
              </w:rPr>
              <w:t>49</w:t>
            </w:r>
          </w:p>
        </w:tc>
      </w:tr>
      <w:tr w:rsidR="000E3C51" w:rsidRPr="004E118C" w14:paraId="594732E1" w14:textId="77777777" w:rsidTr="000E3C51">
        <w:trPr>
          <w:trHeight w:val="261"/>
        </w:trPr>
        <w:tc>
          <w:tcPr>
            <w:tcW w:w="1980" w:type="dxa"/>
            <w:tcBorders>
              <w:top w:val="nil"/>
              <w:bottom w:val="single" w:sz="4" w:space="0" w:color="auto"/>
            </w:tcBorders>
            <w:noWrap/>
            <w:vAlign w:val="center"/>
          </w:tcPr>
          <w:p w14:paraId="1A520523" w14:textId="0B767B44" w:rsidR="000E3C51" w:rsidRPr="004E118C" w:rsidRDefault="000E3C51" w:rsidP="00421BBA">
            <w:pPr>
              <w:rPr>
                <w:rFonts w:ascii="Times New Roman" w:hAnsi="Times New Roman"/>
                <w:color w:val="000000"/>
              </w:rPr>
            </w:pPr>
            <w:r w:rsidRPr="004E118C">
              <w:rPr>
                <w:rFonts w:ascii="Times New Roman" w:hAnsi="Times New Roman"/>
                <w:color w:val="000000"/>
              </w:rPr>
              <w:t xml:space="preserve">Konduktivita </w:t>
            </w:r>
            <w:r w:rsidR="007B3ACF" w:rsidRPr="004E118C">
              <w:rPr>
                <w:rFonts w:ascii="Times New Roman" w:hAnsi="Times New Roman"/>
                <w:color w:val="000000"/>
              </w:rPr>
              <w:t>[</w:t>
            </w:r>
            <w:proofErr w:type="spellStart"/>
            <w:r w:rsidR="009E170B" w:rsidRPr="004E118C">
              <w:rPr>
                <w:rFonts w:ascii="Times New Roman" w:hAnsi="Times New Roman"/>
                <w:color w:val="000000"/>
              </w:rPr>
              <w:t>m</w:t>
            </w:r>
            <w:r w:rsidRPr="004E118C">
              <w:rPr>
                <w:rFonts w:ascii="Times New Roman" w:hAnsi="Times New Roman"/>
                <w:color w:val="000000"/>
              </w:rPr>
              <w:t>S</w:t>
            </w:r>
            <w:proofErr w:type="spellEnd"/>
            <w:r w:rsidR="007B3ACF" w:rsidRPr="004E118C">
              <w:rPr>
                <w:rFonts w:ascii="Times New Roman" w:hAnsi="Times New Roman"/>
                <w:color w:val="000000"/>
              </w:rPr>
              <w:t>/</w:t>
            </w:r>
            <w:r w:rsidR="00691C0C" w:rsidRPr="004E118C">
              <w:rPr>
                <w:rFonts w:ascii="Times New Roman" w:hAnsi="Times New Roman"/>
                <w:color w:val="000000"/>
              </w:rPr>
              <w:t>c</w:t>
            </w:r>
            <w:r w:rsidR="007B3ACF" w:rsidRPr="004E118C">
              <w:rPr>
                <w:rFonts w:ascii="Times New Roman" w:hAnsi="Times New Roman"/>
                <w:color w:val="000000"/>
              </w:rPr>
              <w:t>m]</w:t>
            </w:r>
          </w:p>
        </w:tc>
        <w:tc>
          <w:tcPr>
            <w:tcW w:w="1374" w:type="dxa"/>
            <w:tcBorders>
              <w:top w:val="nil"/>
              <w:bottom w:val="single" w:sz="4" w:space="0" w:color="auto"/>
            </w:tcBorders>
            <w:noWrap/>
            <w:vAlign w:val="center"/>
          </w:tcPr>
          <w:p w14:paraId="579BBF4B" w14:textId="5C669981" w:rsidR="000E3C51" w:rsidRPr="004E118C" w:rsidRDefault="000E3C51" w:rsidP="00421BBA">
            <w:pPr>
              <w:jc w:val="center"/>
              <w:rPr>
                <w:rFonts w:ascii="Times New Roman" w:hAnsi="Times New Roman"/>
                <w:color w:val="000000"/>
              </w:rPr>
            </w:pPr>
            <w:r w:rsidRPr="004E118C">
              <w:rPr>
                <w:rFonts w:ascii="Times New Roman" w:hAnsi="Times New Roman"/>
                <w:color w:val="000000"/>
              </w:rPr>
              <w:t>0,5</w:t>
            </w:r>
            <w:r w:rsidR="00FE6F9F" w:rsidRPr="004E118C">
              <w:rPr>
                <w:rFonts w:ascii="Times New Roman" w:hAnsi="Times New Roman"/>
                <w:color w:val="000000"/>
              </w:rPr>
              <w:t>8</w:t>
            </w:r>
          </w:p>
        </w:tc>
        <w:tc>
          <w:tcPr>
            <w:tcW w:w="1602" w:type="dxa"/>
            <w:tcBorders>
              <w:top w:val="nil"/>
              <w:bottom w:val="single" w:sz="4" w:space="0" w:color="auto"/>
            </w:tcBorders>
            <w:noWrap/>
            <w:vAlign w:val="center"/>
          </w:tcPr>
          <w:p w14:paraId="0D068733" w14:textId="27151F99" w:rsidR="000E3C51" w:rsidRPr="004E118C" w:rsidRDefault="000E3C51" w:rsidP="00421BBA">
            <w:pPr>
              <w:jc w:val="center"/>
              <w:rPr>
                <w:rFonts w:ascii="Times New Roman" w:hAnsi="Times New Roman"/>
                <w:color w:val="000000"/>
              </w:rPr>
            </w:pPr>
            <w:r w:rsidRPr="004E118C">
              <w:rPr>
                <w:rFonts w:ascii="Times New Roman" w:hAnsi="Times New Roman"/>
                <w:color w:val="000000"/>
              </w:rPr>
              <w:t>0,5</w:t>
            </w:r>
            <w:r w:rsidR="00FE6F9F" w:rsidRPr="004E118C">
              <w:rPr>
                <w:rFonts w:ascii="Times New Roman" w:hAnsi="Times New Roman"/>
                <w:color w:val="000000"/>
              </w:rPr>
              <w:t>4</w:t>
            </w:r>
          </w:p>
        </w:tc>
        <w:tc>
          <w:tcPr>
            <w:tcW w:w="1602" w:type="dxa"/>
            <w:tcBorders>
              <w:top w:val="nil"/>
              <w:bottom w:val="single" w:sz="4" w:space="0" w:color="auto"/>
            </w:tcBorders>
            <w:noWrap/>
            <w:vAlign w:val="center"/>
          </w:tcPr>
          <w:p w14:paraId="4E7D7908" w14:textId="537C804F" w:rsidR="000E3C51" w:rsidRPr="004E118C" w:rsidRDefault="000E3C51" w:rsidP="00421BBA">
            <w:pPr>
              <w:jc w:val="center"/>
              <w:rPr>
                <w:rFonts w:ascii="Times New Roman" w:hAnsi="Times New Roman"/>
                <w:color w:val="000000"/>
              </w:rPr>
            </w:pPr>
            <w:r w:rsidRPr="004E118C">
              <w:rPr>
                <w:rFonts w:ascii="Times New Roman" w:hAnsi="Times New Roman"/>
                <w:color w:val="000000"/>
              </w:rPr>
              <w:t>0,5</w:t>
            </w:r>
            <w:r w:rsidR="00FE6F9F" w:rsidRPr="004E118C">
              <w:rPr>
                <w:rFonts w:ascii="Times New Roman" w:hAnsi="Times New Roman"/>
                <w:color w:val="000000"/>
              </w:rPr>
              <w:t>7</w:t>
            </w:r>
          </w:p>
        </w:tc>
        <w:tc>
          <w:tcPr>
            <w:tcW w:w="1585" w:type="dxa"/>
            <w:tcBorders>
              <w:top w:val="nil"/>
              <w:bottom w:val="single" w:sz="4" w:space="0" w:color="auto"/>
            </w:tcBorders>
            <w:noWrap/>
            <w:vAlign w:val="center"/>
          </w:tcPr>
          <w:p w14:paraId="3E990904" w14:textId="5287A9BB" w:rsidR="000E3C51" w:rsidRPr="004E118C" w:rsidRDefault="000E3C51" w:rsidP="00421BBA">
            <w:pPr>
              <w:jc w:val="center"/>
              <w:rPr>
                <w:rFonts w:ascii="Times New Roman" w:hAnsi="Times New Roman"/>
                <w:color w:val="000000"/>
              </w:rPr>
            </w:pPr>
            <w:r w:rsidRPr="004E118C">
              <w:rPr>
                <w:rFonts w:ascii="Times New Roman" w:hAnsi="Times New Roman"/>
                <w:color w:val="000000"/>
              </w:rPr>
              <w:t>0,</w:t>
            </w:r>
            <w:r w:rsidR="00754937" w:rsidRPr="004E118C">
              <w:rPr>
                <w:rFonts w:ascii="Times New Roman" w:hAnsi="Times New Roman"/>
                <w:color w:val="000000"/>
              </w:rPr>
              <w:t>68</w:t>
            </w:r>
          </w:p>
        </w:tc>
        <w:tc>
          <w:tcPr>
            <w:tcW w:w="1452" w:type="dxa"/>
            <w:tcBorders>
              <w:top w:val="nil"/>
              <w:bottom w:val="single" w:sz="4" w:space="0" w:color="auto"/>
            </w:tcBorders>
            <w:noWrap/>
            <w:vAlign w:val="center"/>
          </w:tcPr>
          <w:p w14:paraId="0FFBA184" w14:textId="332C53D5" w:rsidR="000E3C51" w:rsidRPr="004E118C" w:rsidRDefault="000E3C51" w:rsidP="00421BBA">
            <w:pPr>
              <w:jc w:val="center"/>
              <w:rPr>
                <w:rFonts w:ascii="Times New Roman" w:hAnsi="Times New Roman"/>
                <w:color w:val="000000"/>
              </w:rPr>
            </w:pPr>
            <w:r w:rsidRPr="004E118C">
              <w:rPr>
                <w:rFonts w:ascii="Times New Roman" w:hAnsi="Times New Roman"/>
                <w:color w:val="000000"/>
              </w:rPr>
              <w:t>0,</w:t>
            </w:r>
            <w:r w:rsidR="00754937" w:rsidRPr="004E118C">
              <w:rPr>
                <w:rFonts w:ascii="Times New Roman" w:hAnsi="Times New Roman"/>
                <w:color w:val="000000"/>
              </w:rPr>
              <w:t>57</w:t>
            </w:r>
          </w:p>
        </w:tc>
        <w:tc>
          <w:tcPr>
            <w:tcW w:w="1618" w:type="dxa"/>
            <w:tcBorders>
              <w:top w:val="nil"/>
              <w:bottom w:val="single" w:sz="4" w:space="0" w:color="auto"/>
            </w:tcBorders>
            <w:noWrap/>
            <w:vAlign w:val="center"/>
          </w:tcPr>
          <w:p w14:paraId="43700E3C" w14:textId="1DC61E07" w:rsidR="000E3C51" w:rsidRPr="004E118C" w:rsidRDefault="000E3C51" w:rsidP="00421BBA">
            <w:pPr>
              <w:jc w:val="center"/>
              <w:rPr>
                <w:rFonts w:ascii="Times New Roman" w:hAnsi="Times New Roman"/>
                <w:color w:val="000000"/>
              </w:rPr>
            </w:pPr>
            <w:r w:rsidRPr="004E118C">
              <w:rPr>
                <w:rFonts w:ascii="Times New Roman" w:hAnsi="Times New Roman"/>
                <w:color w:val="000000"/>
              </w:rPr>
              <w:t>0,5</w:t>
            </w:r>
            <w:r w:rsidR="00754937" w:rsidRPr="004E118C">
              <w:rPr>
                <w:rFonts w:ascii="Times New Roman" w:hAnsi="Times New Roman"/>
                <w:color w:val="000000"/>
              </w:rPr>
              <w:t>3</w:t>
            </w:r>
          </w:p>
        </w:tc>
        <w:tc>
          <w:tcPr>
            <w:tcW w:w="1602" w:type="dxa"/>
            <w:tcBorders>
              <w:top w:val="nil"/>
              <w:bottom w:val="single" w:sz="4" w:space="0" w:color="auto"/>
            </w:tcBorders>
            <w:noWrap/>
            <w:vAlign w:val="center"/>
          </w:tcPr>
          <w:p w14:paraId="3CDEE000" w14:textId="5AFC934A" w:rsidR="000E3C51" w:rsidRPr="004E118C" w:rsidRDefault="000E3C51" w:rsidP="00421BBA">
            <w:pPr>
              <w:jc w:val="center"/>
              <w:rPr>
                <w:rFonts w:ascii="Times New Roman" w:hAnsi="Times New Roman"/>
                <w:color w:val="000000"/>
              </w:rPr>
            </w:pPr>
            <w:r w:rsidRPr="004E118C">
              <w:rPr>
                <w:rFonts w:ascii="Times New Roman" w:hAnsi="Times New Roman"/>
                <w:color w:val="000000"/>
              </w:rPr>
              <w:t>0,</w:t>
            </w:r>
            <w:r w:rsidR="00754937" w:rsidRPr="004E118C">
              <w:rPr>
                <w:rFonts w:ascii="Times New Roman" w:hAnsi="Times New Roman"/>
                <w:color w:val="000000"/>
              </w:rPr>
              <w:t>85</w:t>
            </w:r>
          </w:p>
        </w:tc>
        <w:tc>
          <w:tcPr>
            <w:tcW w:w="1467" w:type="dxa"/>
            <w:tcBorders>
              <w:top w:val="nil"/>
              <w:bottom w:val="single" w:sz="4" w:space="0" w:color="auto"/>
            </w:tcBorders>
            <w:noWrap/>
            <w:vAlign w:val="center"/>
          </w:tcPr>
          <w:p w14:paraId="4D442F6C" w14:textId="5CA7B4A9" w:rsidR="000E3C51" w:rsidRPr="004E118C" w:rsidRDefault="00754937" w:rsidP="00421BBA">
            <w:pPr>
              <w:jc w:val="center"/>
              <w:rPr>
                <w:rFonts w:ascii="Times New Roman" w:hAnsi="Times New Roman"/>
                <w:color w:val="000000"/>
              </w:rPr>
            </w:pPr>
            <w:r w:rsidRPr="004E118C">
              <w:rPr>
                <w:rFonts w:ascii="Times New Roman" w:hAnsi="Times New Roman"/>
                <w:color w:val="000000"/>
              </w:rPr>
              <w:t>1,24</w:t>
            </w:r>
          </w:p>
        </w:tc>
        <w:tc>
          <w:tcPr>
            <w:tcW w:w="1518" w:type="dxa"/>
            <w:tcBorders>
              <w:top w:val="nil"/>
              <w:bottom w:val="single" w:sz="4" w:space="0" w:color="auto"/>
            </w:tcBorders>
            <w:noWrap/>
            <w:vAlign w:val="center"/>
          </w:tcPr>
          <w:p w14:paraId="4BDC30C1" w14:textId="68E484B0" w:rsidR="000E3C51" w:rsidRPr="004E118C" w:rsidRDefault="00754937" w:rsidP="00421BBA">
            <w:pPr>
              <w:jc w:val="center"/>
              <w:rPr>
                <w:rFonts w:ascii="Times New Roman" w:hAnsi="Times New Roman"/>
                <w:color w:val="000000"/>
              </w:rPr>
            </w:pPr>
            <w:r w:rsidRPr="004E118C">
              <w:rPr>
                <w:rFonts w:ascii="Times New Roman" w:hAnsi="Times New Roman"/>
                <w:color w:val="000000"/>
              </w:rPr>
              <w:t>0,52</w:t>
            </w:r>
          </w:p>
        </w:tc>
      </w:tr>
    </w:tbl>
    <w:p w14:paraId="1B77C89E" w14:textId="04E5B1E3" w:rsidR="000E3C51" w:rsidRPr="004E118C" w:rsidRDefault="000E3C51" w:rsidP="000E3C51">
      <w:pPr>
        <w:rPr>
          <w:rFonts w:ascii="Times New Roman" w:hAnsi="Times New Roman"/>
          <w:sz w:val="28"/>
          <w:szCs w:val="28"/>
        </w:rPr>
      </w:pPr>
    </w:p>
    <w:p w14:paraId="179B110E" w14:textId="28A12DEA" w:rsidR="000E3C51" w:rsidRPr="004E118C" w:rsidRDefault="000E3C51" w:rsidP="000E3C51">
      <w:pPr>
        <w:rPr>
          <w:rFonts w:ascii="Times New Roman" w:hAnsi="Times New Roman"/>
          <w:sz w:val="28"/>
          <w:szCs w:val="28"/>
        </w:rPr>
      </w:pPr>
    </w:p>
    <w:p w14:paraId="4A6B33A9" w14:textId="7CB30929" w:rsidR="004E118C" w:rsidRDefault="004E118C" w:rsidP="000E3C51">
      <w:pPr>
        <w:rPr>
          <w:rFonts w:ascii="Times New Roman" w:hAnsi="Times New Roman"/>
        </w:rPr>
      </w:pPr>
    </w:p>
    <w:p w14:paraId="7B7365AC" w14:textId="77777777" w:rsidR="004E118C" w:rsidRDefault="004E118C" w:rsidP="000E3C51">
      <w:pPr>
        <w:rPr>
          <w:rFonts w:ascii="Times New Roman" w:hAnsi="Times New Roman"/>
        </w:rPr>
      </w:pPr>
    </w:p>
    <w:tbl>
      <w:tblPr>
        <w:tblpPr w:leftFromText="141" w:rightFromText="141" w:vertAnchor="text" w:horzAnchor="margin" w:tblpXSpec="center" w:tblpY="107"/>
        <w:tblW w:w="15781" w:type="dxa"/>
        <w:tblCellMar>
          <w:left w:w="70" w:type="dxa"/>
          <w:right w:w="70" w:type="dxa"/>
        </w:tblCellMar>
        <w:tblLook w:val="00A0" w:firstRow="1" w:lastRow="0" w:firstColumn="1" w:lastColumn="0" w:noHBand="0" w:noVBand="0"/>
      </w:tblPr>
      <w:tblGrid>
        <w:gridCol w:w="1980"/>
        <w:gridCol w:w="1370"/>
        <w:gridCol w:w="1600"/>
        <w:gridCol w:w="1600"/>
        <w:gridCol w:w="1583"/>
        <w:gridCol w:w="1449"/>
        <w:gridCol w:w="1616"/>
        <w:gridCol w:w="1600"/>
        <w:gridCol w:w="1466"/>
        <w:gridCol w:w="1517"/>
      </w:tblGrid>
      <w:tr w:rsidR="000E3C51" w:rsidRPr="004E118C" w14:paraId="4107F1A8" w14:textId="77777777" w:rsidTr="000E3C51">
        <w:trPr>
          <w:trHeight w:val="262"/>
        </w:trPr>
        <w:tc>
          <w:tcPr>
            <w:tcW w:w="15781" w:type="dxa"/>
            <w:gridSpan w:val="10"/>
            <w:tcBorders>
              <w:top w:val="single" w:sz="4" w:space="0" w:color="auto"/>
              <w:bottom w:val="single" w:sz="4" w:space="0" w:color="auto"/>
            </w:tcBorders>
            <w:noWrap/>
            <w:vAlign w:val="center"/>
          </w:tcPr>
          <w:p w14:paraId="44851874" w14:textId="7D252D8C"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 xml:space="preserve">Červenec </w:t>
            </w:r>
          </w:p>
        </w:tc>
      </w:tr>
      <w:tr w:rsidR="000E3C51" w:rsidRPr="004E118C" w14:paraId="34AD3163" w14:textId="77777777" w:rsidTr="000E3C51">
        <w:trPr>
          <w:trHeight w:val="262"/>
        </w:trPr>
        <w:tc>
          <w:tcPr>
            <w:tcW w:w="1980" w:type="dxa"/>
            <w:tcBorders>
              <w:top w:val="single" w:sz="4" w:space="0" w:color="auto"/>
            </w:tcBorders>
            <w:noWrap/>
            <w:vAlign w:val="center"/>
          </w:tcPr>
          <w:p w14:paraId="32EA08C6" w14:textId="5AFA528F" w:rsidR="000E3C51" w:rsidRPr="004E118C" w:rsidRDefault="000E3C51" w:rsidP="000E3C51">
            <w:pPr>
              <w:ind w:hanging="2"/>
              <w:rPr>
                <w:rFonts w:ascii="Times New Roman" w:hAnsi="Times New Roman"/>
                <w:b/>
                <w:bCs/>
                <w:color w:val="000000"/>
              </w:rPr>
            </w:pPr>
            <w:r w:rsidRPr="004E118C">
              <w:rPr>
                <w:rFonts w:ascii="Times New Roman" w:hAnsi="Times New Roman"/>
                <w:b/>
                <w:bCs/>
                <w:color w:val="000000"/>
              </w:rPr>
              <w:t xml:space="preserve">Lokality </w:t>
            </w:r>
          </w:p>
        </w:tc>
        <w:tc>
          <w:tcPr>
            <w:tcW w:w="1370" w:type="dxa"/>
            <w:tcBorders>
              <w:top w:val="single" w:sz="4" w:space="0" w:color="auto"/>
            </w:tcBorders>
            <w:noWrap/>
            <w:vAlign w:val="center"/>
          </w:tcPr>
          <w:p w14:paraId="575F60BB"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O1</w:t>
            </w:r>
          </w:p>
        </w:tc>
        <w:tc>
          <w:tcPr>
            <w:tcW w:w="1600" w:type="dxa"/>
            <w:tcBorders>
              <w:top w:val="single" w:sz="4" w:space="0" w:color="auto"/>
            </w:tcBorders>
            <w:noWrap/>
            <w:vAlign w:val="center"/>
          </w:tcPr>
          <w:p w14:paraId="010EC6BF"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O2</w:t>
            </w:r>
          </w:p>
        </w:tc>
        <w:tc>
          <w:tcPr>
            <w:tcW w:w="1600" w:type="dxa"/>
            <w:tcBorders>
              <w:top w:val="single" w:sz="4" w:space="0" w:color="auto"/>
            </w:tcBorders>
            <w:noWrap/>
            <w:vAlign w:val="center"/>
          </w:tcPr>
          <w:p w14:paraId="2EEB3493"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O3</w:t>
            </w:r>
          </w:p>
        </w:tc>
        <w:tc>
          <w:tcPr>
            <w:tcW w:w="1583" w:type="dxa"/>
            <w:tcBorders>
              <w:top w:val="single" w:sz="4" w:space="0" w:color="auto"/>
            </w:tcBorders>
            <w:noWrap/>
            <w:vAlign w:val="center"/>
          </w:tcPr>
          <w:p w14:paraId="104CC52C"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V1</w:t>
            </w:r>
          </w:p>
        </w:tc>
        <w:tc>
          <w:tcPr>
            <w:tcW w:w="1449" w:type="dxa"/>
            <w:tcBorders>
              <w:top w:val="single" w:sz="4" w:space="0" w:color="auto"/>
            </w:tcBorders>
            <w:noWrap/>
            <w:vAlign w:val="center"/>
          </w:tcPr>
          <w:p w14:paraId="6C34D8D3"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V2</w:t>
            </w:r>
          </w:p>
        </w:tc>
        <w:tc>
          <w:tcPr>
            <w:tcW w:w="1616" w:type="dxa"/>
            <w:tcBorders>
              <w:top w:val="single" w:sz="4" w:space="0" w:color="auto"/>
            </w:tcBorders>
            <w:noWrap/>
            <w:vAlign w:val="center"/>
          </w:tcPr>
          <w:p w14:paraId="426F02D0"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V3</w:t>
            </w:r>
          </w:p>
        </w:tc>
        <w:tc>
          <w:tcPr>
            <w:tcW w:w="1600" w:type="dxa"/>
            <w:tcBorders>
              <w:top w:val="single" w:sz="4" w:space="0" w:color="auto"/>
            </w:tcBorders>
            <w:noWrap/>
            <w:vAlign w:val="center"/>
          </w:tcPr>
          <w:p w14:paraId="37CBB3DD"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S1</w:t>
            </w:r>
          </w:p>
        </w:tc>
        <w:tc>
          <w:tcPr>
            <w:tcW w:w="1466" w:type="dxa"/>
            <w:tcBorders>
              <w:top w:val="single" w:sz="4" w:space="0" w:color="auto"/>
            </w:tcBorders>
            <w:noWrap/>
            <w:vAlign w:val="center"/>
          </w:tcPr>
          <w:p w14:paraId="1CBFF802"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S2</w:t>
            </w:r>
          </w:p>
        </w:tc>
        <w:tc>
          <w:tcPr>
            <w:tcW w:w="1517" w:type="dxa"/>
            <w:tcBorders>
              <w:top w:val="single" w:sz="4" w:space="0" w:color="auto"/>
            </w:tcBorders>
            <w:noWrap/>
            <w:vAlign w:val="center"/>
          </w:tcPr>
          <w:p w14:paraId="0B9A2C96" w14:textId="77777777" w:rsidR="000E3C51" w:rsidRPr="004E118C" w:rsidRDefault="000E3C51" w:rsidP="00421BBA">
            <w:pPr>
              <w:ind w:hanging="2"/>
              <w:jc w:val="center"/>
              <w:rPr>
                <w:rFonts w:ascii="Times New Roman" w:hAnsi="Times New Roman"/>
                <w:b/>
                <w:bCs/>
                <w:color w:val="000000"/>
              </w:rPr>
            </w:pPr>
            <w:r w:rsidRPr="004E118C">
              <w:rPr>
                <w:rFonts w:ascii="Times New Roman" w:hAnsi="Times New Roman"/>
                <w:b/>
                <w:bCs/>
                <w:color w:val="000000"/>
              </w:rPr>
              <w:t>S3</w:t>
            </w:r>
          </w:p>
        </w:tc>
      </w:tr>
      <w:tr w:rsidR="000E3C51" w:rsidRPr="004E118C" w14:paraId="0C1EFE9C" w14:textId="77777777" w:rsidTr="000E3C51">
        <w:trPr>
          <w:trHeight w:val="262"/>
        </w:trPr>
        <w:tc>
          <w:tcPr>
            <w:tcW w:w="1980" w:type="dxa"/>
            <w:shd w:val="clear" w:color="auto" w:fill="E7E6E6" w:themeFill="background2"/>
            <w:noWrap/>
            <w:vAlign w:val="center"/>
          </w:tcPr>
          <w:p w14:paraId="734C73F6" w14:textId="77777777" w:rsidR="000E3C51" w:rsidRPr="004E118C" w:rsidRDefault="000E3C51" w:rsidP="00421BBA">
            <w:pPr>
              <w:ind w:hanging="2"/>
              <w:rPr>
                <w:rFonts w:ascii="Times New Roman" w:hAnsi="Times New Roman"/>
                <w:color w:val="000000"/>
              </w:rPr>
            </w:pPr>
            <w:r w:rsidRPr="004E118C">
              <w:rPr>
                <w:rFonts w:ascii="Times New Roman" w:hAnsi="Times New Roman"/>
                <w:color w:val="000000"/>
              </w:rPr>
              <w:t>Datum</w:t>
            </w:r>
          </w:p>
        </w:tc>
        <w:tc>
          <w:tcPr>
            <w:tcW w:w="1370" w:type="dxa"/>
            <w:shd w:val="clear" w:color="auto" w:fill="E7E6E6" w:themeFill="background2"/>
            <w:noWrap/>
            <w:vAlign w:val="center"/>
          </w:tcPr>
          <w:p w14:paraId="57098BC4"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c>
          <w:tcPr>
            <w:tcW w:w="1600" w:type="dxa"/>
            <w:shd w:val="clear" w:color="auto" w:fill="E7E6E6" w:themeFill="background2"/>
            <w:noWrap/>
            <w:vAlign w:val="center"/>
          </w:tcPr>
          <w:p w14:paraId="2443D185"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c>
          <w:tcPr>
            <w:tcW w:w="1600" w:type="dxa"/>
            <w:shd w:val="clear" w:color="auto" w:fill="E7E6E6" w:themeFill="background2"/>
            <w:noWrap/>
            <w:vAlign w:val="center"/>
          </w:tcPr>
          <w:p w14:paraId="58C9A3B2"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c>
          <w:tcPr>
            <w:tcW w:w="1583" w:type="dxa"/>
            <w:shd w:val="clear" w:color="auto" w:fill="E7E6E6" w:themeFill="background2"/>
            <w:noWrap/>
            <w:vAlign w:val="center"/>
          </w:tcPr>
          <w:p w14:paraId="4A99CF56"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c>
          <w:tcPr>
            <w:tcW w:w="1449" w:type="dxa"/>
            <w:shd w:val="clear" w:color="auto" w:fill="E7E6E6" w:themeFill="background2"/>
            <w:noWrap/>
            <w:vAlign w:val="center"/>
          </w:tcPr>
          <w:p w14:paraId="09B3F0C2"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c>
          <w:tcPr>
            <w:tcW w:w="1616" w:type="dxa"/>
            <w:shd w:val="clear" w:color="auto" w:fill="E7E6E6" w:themeFill="background2"/>
            <w:noWrap/>
            <w:vAlign w:val="center"/>
          </w:tcPr>
          <w:p w14:paraId="57280623"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c>
          <w:tcPr>
            <w:tcW w:w="1600" w:type="dxa"/>
            <w:shd w:val="clear" w:color="auto" w:fill="E7E6E6" w:themeFill="background2"/>
            <w:noWrap/>
            <w:vAlign w:val="center"/>
          </w:tcPr>
          <w:p w14:paraId="35804761"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c>
          <w:tcPr>
            <w:tcW w:w="1466" w:type="dxa"/>
            <w:shd w:val="clear" w:color="auto" w:fill="E7E6E6" w:themeFill="background2"/>
            <w:noWrap/>
            <w:vAlign w:val="center"/>
          </w:tcPr>
          <w:p w14:paraId="153F25D7"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c>
          <w:tcPr>
            <w:tcW w:w="1517" w:type="dxa"/>
            <w:shd w:val="clear" w:color="auto" w:fill="E7E6E6" w:themeFill="background2"/>
            <w:noWrap/>
            <w:vAlign w:val="center"/>
          </w:tcPr>
          <w:p w14:paraId="329B552A" w14:textId="7777777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18.07.2021</w:t>
            </w:r>
          </w:p>
        </w:tc>
      </w:tr>
      <w:tr w:rsidR="000E3C51" w:rsidRPr="004E118C" w14:paraId="09DE3C3E" w14:textId="77777777" w:rsidTr="000E3C51">
        <w:trPr>
          <w:trHeight w:val="262"/>
        </w:trPr>
        <w:tc>
          <w:tcPr>
            <w:tcW w:w="1980" w:type="dxa"/>
            <w:noWrap/>
            <w:vAlign w:val="center"/>
          </w:tcPr>
          <w:p w14:paraId="1C1A4BB0" w14:textId="5CE5CBDA" w:rsidR="000E3C51" w:rsidRPr="004E118C" w:rsidRDefault="000E3C51" w:rsidP="00421BBA">
            <w:pPr>
              <w:ind w:hanging="2"/>
              <w:rPr>
                <w:rFonts w:ascii="Times New Roman" w:hAnsi="Times New Roman"/>
                <w:color w:val="000000"/>
              </w:rPr>
            </w:pPr>
            <w:r w:rsidRPr="004E118C">
              <w:rPr>
                <w:rFonts w:ascii="Times New Roman" w:hAnsi="Times New Roman"/>
                <w:color w:val="000000"/>
              </w:rPr>
              <w:t xml:space="preserve">Teplota </w:t>
            </w:r>
            <w:r w:rsidR="007B3ACF" w:rsidRPr="004E118C">
              <w:rPr>
                <w:rFonts w:ascii="Times New Roman" w:hAnsi="Times New Roman"/>
                <w:color w:val="000000"/>
              </w:rPr>
              <w:t>[</w:t>
            </w:r>
            <w:r w:rsidRPr="004E118C">
              <w:rPr>
                <w:rFonts w:ascii="Times New Roman" w:hAnsi="Times New Roman"/>
                <w:color w:val="000000"/>
              </w:rPr>
              <w:t>°C</w:t>
            </w:r>
            <w:r w:rsidR="007B3ACF" w:rsidRPr="004E118C">
              <w:rPr>
                <w:rFonts w:ascii="Times New Roman" w:hAnsi="Times New Roman"/>
                <w:color w:val="000000"/>
              </w:rPr>
              <w:t>]</w:t>
            </w:r>
          </w:p>
        </w:tc>
        <w:tc>
          <w:tcPr>
            <w:tcW w:w="1370" w:type="dxa"/>
            <w:noWrap/>
            <w:vAlign w:val="center"/>
          </w:tcPr>
          <w:p w14:paraId="37D66E70" w14:textId="081530BD"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2</w:t>
            </w:r>
            <w:r w:rsidR="00450AE6" w:rsidRPr="004E118C">
              <w:rPr>
                <w:rFonts w:ascii="Times New Roman" w:hAnsi="Times New Roman"/>
                <w:color w:val="000000"/>
              </w:rPr>
              <w:t>6,9</w:t>
            </w:r>
          </w:p>
        </w:tc>
        <w:tc>
          <w:tcPr>
            <w:tcW w:w="1600" w:type="dxa"/>
            <w:noWrap/>
            <w:vAlign w:val="center"/>
          </w:tcPr>
          <w:p w14:paraId="38578DD0" w14:textId="38E68558"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2</w:t>
            </w:r>
            <w:r w:rsidR="00450AE6" w:rsidRPr="004E118C">
              <w:rPr>
                <w:rFonts w:ascii="Times New Roman" w:hAnsi="Times New Roman"/>
                <w:color w:val="000000"/>
              </w:rPr>
              <w:t>5,8</w:t>
            </w:r>
          </w:p>
        </w:tc>
        <w:tc>
          <w:tcPr>
            <w:tcW w:w="1600" w:type="dxa"/>
            <w:noWrap/>
            <w:vAlign w:val="center"/>
          </w:tcPr>
          <w:p w14:paraId="11E83736" w14:textId="3866932D"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25,</w:t>
            </w:r>
            <w:r w:rsidR="00450AE6" w:rsidRPr="004E118C">
              <w:rPr>
                <w:rFonts w:ascii="Times New Roman" w:hAnsi="Times New Roman"/>
                <w:color w:val="000000"/>
              </w:rPr>
              <w:t>4</w:t>
            </w:r>
          </w:p>
        </w:tc>
        <w:tc>
          <w:tcPr>
            <w:tcW w:w="1583" w:type="dxa"/>
            <w:noWrap/>
            <w:vAlign w:val="center"/>
          </w:tcPr>
          <w:p w14:paraId="149AD382" w14:textId="59FDBDE8"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2</w:t>
            </w:r>
            <w:r w:rsidR="00450AE6" w:rsidRPr="004E118C">
              <w:rPr>
                <w:rFonts w:ascii="Times New Roman" w:hAnsi="Times New Roman"/>
                <w:color w:val="000000"/>
              </w:rPr>
              <w:t>6,7</w:t>
            </w:r>
          </w:p>
        </w:tc>
        <w:tc>
          <w:tcPr>
            <w:tcW w:w="1449" w:type="dxa"/>
            <w:noWrap/>
            <w:vAlign w:val="center"/>
          </w:tcPr>
          <w:p w14:paraId="12B0E13F" w14:textId="224E4F50"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26,</w:t>
            </w:r>
            <w:r w:rsidR="00450AE6" w:rsidRPr="004E118C">
              <w:rPr>
                <w:rFonts w:ascii="Times New Roman" w:hAnsi="Times New Roman"/>
                <w:color w:val="000000"/>
              </w:rPr>
              <w:t>1</w:t>
            </w:r>
          </w:p>
        </w:tc>
        <w:tc>
          <w:tcPr>
            <w:tcW w:w="1616" w:type="dxa"/>
            <w:noWrap/>
            <w:vAlign w:val="center"/>
          </w:tcPr>
          <w:p w14:paraId="26BDD826" w14:textId="438C6B02"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2</w:t>
            </w:r>
            <w:r w:rsidR="00450AE6" w:rsidRPr="004E118C">
              <w:rPr>
                <w:rFonts w:ascii="Times New Roman" w:hAnsi="Times New Roman"/>
                <w:color w:val="000000"/>
              </w:rPr>
              <w:t>5,2</w:t>
            </w:r>
          </w:p>
        </w:tc>
        <w:tc>
          <w:tcPr>
            <w:tcW w:w="1600" w:type="dxa"/>
            <w:noWrap/>
            <w:vAlign w:val="center"/>
          </w:tcPr>
          <w:p w14:paraId="5C19EE5D" w14:textId="314DFEC4"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26</w:t>
            </w:r>
          </w:p>
        </w:tc>
        <w:tc>
          <w:tcPr>
            <w:tcW w:w="1466" w:type="dxa"/>
            <w:noWrap/>
            <w:vAlign w:val="center"/>
          </w:tcPr>
          <w:p w14:paraId="69DA4757" w14:textId="1553683C"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25,5</w:t>
            </w:r>
          </w:p>
        </w:tc>
        <w:tc>
          <w:tcPr>
            <w:tcW w:w="1517" w:type="dxa"/>
            <w:noWrap/>
            <w:vAlign w:val="center"/>
          </w:tcPr>
          <w:p w14:paraId="75EFC179" w14:textId="7775E4CD"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25,</w:t>
            </w:r>
            <w:r w:rsidR="00450AE6" w:rsidRPr="004E118C">
              <w:rPr>
                <w:rFonts w:ascii="Times New Roman" w:hAnsi="Times New Roman"/>
                <w:color w:val="000000"/>
              </w:rPr>
              <w:t>9</w:t>
            </w:r>
          </w:p>
        </w:tc>
      </w:tr>
      <w:tr w:rsidR="000E3C51" w:rsidRPr="004E118C" w14:paraId="13AB0600" w14:textId="77777777" w:rsidTr="000E3C51">
        <w:trPr>
          <w:trHeight w:val="262"/>
        </w:trPr>
        <w:tc>
          <w:tcPr>
            <w:tcW w:w="1980" w:type="dxa"/>
            <w:shd w:val="clear" w:color="auto" w:fill="E7E6E6" w:themeFill="background2"/>
            <w:noWrap/>
            <w:vAlign w:val="center"/>
          </w:tcPr>
          <w:p w14:paraId="2DB9BE9D" w14:textId="77777777" w:rsidR="000E3C51" w:rsidRPr="004E118C" w:rsidRDefault="000E3C51" w:rsidP="00421BBA">
            <w:pPr>
              <w:ind w:hanging="2"/>
              <w:rPr>
                <w:rFonts w:ascii="Times New Roman" w:hAnsi="Times New Roman"/>
                <w:color w:val="000000"/>
              </w:rPr>
            </w:pPr>
            <w:r w:rsidRPr="004E118C">
              <w:rPr>
                <w:rFonts w:ascii="Times New Roman" w:hAnsi="Times New Roman"/>
                <w:color w:val="000000"/>
              </w:rPr>
              <w:t>pH</w:t>
            </w:r>
          </w:p>
        </w:tc>
        <w:tc>
          <w:tcPr>
            <w:tcW w:w="1370" w:type="dxa"/>
            <w:shd w:val="clear" w:color="auto" w:fill="E7E6E6" w:themeFill="background2"/>
            <w:noWrap/>
            <w:vAlign w:val="center"/>
          </w:tcPr>
          <w:p w14:paraId="49D24754" w14:textId="4F2D2C9A"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8,7</w:t>
            </w:r>
            <w:r w:rsidR="00450AE6" w:rsidRPr="004E118C">
              <w:rPr>
                <w:rFonts w:ascii="Times New Roman" w:hAnsi="Times New Roman"/>
                <w:color w:val="000000"/>
              </w:rPr>
              <w:t>7</w:t>
            </w:r>
          </w:p>
        </w:tc>
        <w:tc>
          <w:tcPr>
            <w:tcW w:w="1600" w:type="dxa"/>
            <w:shd w:val="clear" w:color="auto" w:fill="E7E6E6" w:themeFill="background2"/>
            <w:noWrap/>
            <w:vAlign w:val="center"/>
          </w:tcPr>
          <w:p w14:paraId="2307477F" w14:textId="7539C864"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8,</w:t>
            </w:r>
            <w:r w:rsidR="00450AE6" w:rsidRPr="004E118C">
              <w:rPr>
                <w:rFonts w:ascii="Times New Roman" w:hAnsi="Times New Roman"/>
                <w:color w:val="000000"/>
              </w:rPr>
              <w:t>82</w:t>
            </w:r>
          </w:p>
        </w:tc>
        <w:tc>
          <w:tcPr>
            <w:tcW w:w="1600" w:type="dxa"/>
            <w:shd w:val="clear" w:color="auto" w:fill="E7E6E6" w:themeFill="background2"/>
            <w:noWrap/>
            <w:vAlign w:val="center"/>
          </w:tcPr>
          <w:p w14:paraId="694E8EC7" w14:textId="3B19E903"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8,</w:t>
            </w:r>
            <w:r w:rsidR="00450AE6" w:rsidRPr="004E118C">
              <w:rPr>
                <w:rFonts w:ascii="Times New Roman" w:hAnsi="Times New Roman"/>
                <w:color w:val="000000"/>
              </w:rPr>
              <w:t>7</w:t>
            </w:r>
          </w:p>
        </w:tc>
        <w:tc>
          <w:tcPr>
            <w:tcW w:w="1583" w:type="dxa"/>
            <w:shd w:val="clear" w:color="auto" w:fill="E7E6E6" w:themeFill="background2"/>
            <w:noWrap/>
            <w:vAlign w:val="center"/>
          </w:tcPr>
          <w:p w14:paraId="05C8589D" w14:textId="1AC2E487"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9,39</w:t>
            </w:r>
          </w:p>
        </w:tc>
        <w:tc>
          <w:tcPr>
            <w:tcW w:w="1449" w:type="dxa"/>
            <w:shd w:val="clear" w:color="auto" w:fill="E7E6E6" w:themeFill="background2"/>
            <w:noWrap/>
            <w:vAlign w:val="center"/>
          </w:tcPr>
          <w:p w14:paraId="71FC3D39" w14:textId="04C229D8"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9,</w:t>
            </w:r>
            <w:r w:rsidR="00450AE6" w:rsidRPr="004E118C">
              <w:rPr>
                <w:rFonts w:ascii="Times New Roman" w:hAnsi="Times New Roman"/>
                <w:color w:val="000000"/>
              </w:rPr>
              <w:t>19</w:t>
            </w:r>
          </w:p>
        </w:tc>
        <w:tc>
          <w:tcPr>
            <w:tcW w:w="1616" w:type="dxa"/>
            <w:shd w:val="clear" w:color="auto" w:fill="E7E6E6" w:themeFill="background2"/>
            <w:noWrap/>
            <w:vAlign w:val="center"/>
          </w:tcPr>
          <w:p w14:paraId="74C5AAC4" w14:textId="04686407"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7,63</w:t>
            </w:r>
          </w:p>
        </w:tc>
        <w:tc>
          <w:tcPr>
            <w:tcW w:w="1600" w:type="dxa"/>
            <w:shd w:val="clear" w:color="auto" w:fill="E7E6E6" w:themeFill="background2"/>
            <w:noWrap/>
            <w:vAlign w:val="center"/>
          </w:tcPr>
          <w:p w14:paraId="5E35132B" w14:textId="022D4553"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8,</w:t>
            </w:r>
            <w:r w:rsidR="00450AE6" w:rsidRPr="004E118C">
              <w:rPr>
                <w:rFonts w:ascii="Times New Roman" w:hAnsi="Times New Roman"/>
                <w:color w:val="000000"/>
              </w:rPr>
              <w:t>57</w:t>
            </w:r>
          </w:p>
        </w:tc>
        <w:tc>
          <w:tcPr>
            <w:tcW w:w="1466" w:type="dxa"/>
            <w:shd w:val="clear" w:color="auto" w:fill="E7E6E6" w:themeFill="background2"/>
            <w:noWrap/>
            <w:vAlign w:val="center"/>
          </w:tcPr>
          <w:p w14:paraId="352D3D1A" w14:textId="7A2DA73E"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9,02</w:t>
            </w:r>
          </w:p>
        </w:tc>
        <w:tc>
          <w:tcPr>
            <w:tcW w:w="1517" w:type="dxa"/>
            <w:shd w:val="clear" w:color="auto" w:fill="E7E6E6" w:themeFill="background2"/>
            <w:noWrap/>
            <w:vAlign w:val="center"/>
          </w:tcPr>
          <w:p w14:paraId="238DD82D" w14:textId="794E4DCB"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8,66</w:t>
            </w:r>
          </w:p>
        </w:tc>
      </w:tr>
      <w:tr w:rsidR="000E3C51" w:rsidRPr="004E118C" w14:paraId="3AF201E7" w14:textId="77777777" w:rsidTr="000E3C51">
        <w:trPr>
          <w:trHeight w:val="262"/>
        </w:trPr>
        <w:tc>
          <w:tcPr>
            <w:tcW w:w="1980" w:type="dxa"/>
            <w:tcBorders>
              <w:bottom w:val="single" w:sz="4" w:space="0" w:color="auto"/>
            </w:tcBorders>
            <w:noWrap/>
            <w:vAlign w:val="center"/>
          </w:tcPr>
          <w:p w14:paraId="2311E4B3" w14:textId="071B54B0" w:rsidR="000E3C51" w:rsidRPr="004E118C" w:rsidRDefault="000E3C51" w:rsidP="00421BBA">
            <w:pPr>
              <w:ind w:hanging="2"/>
              <w:rPr>
                <w:rFonts w:ascii="Times New Roman" w:hAnsi="Times New Roman"/>
                <w:color w:val="000000"/>
              </w:rPr>
            </w:pPr>
            <w:r w:rsidRPr="004E118C">
              <w:rPr>
                <w:rFonts w:ascii="Times New Roman" w:hAnsi="Times New Roman"/>
                <w:color w:val="000000"/>
              </w:rPr>
              <w:t xml:space="preserve">Konduktivita </w:t>
            </w:r>
            <w:r w:rsidR="007B3ACF" w:rsidRPr="004E118C">
              <w:rPr>
                <w:rFonts w:ascii="Times New Roman" w:hAnsi="Times New Roman"/>
                <w:color w:val="000000"/>
              </w:rPr>
              <w:t>[</w:t>
            </w:r>
            <w:proofErr w:type="spellStart"/>
            <w:r w:rsidR="009E170B" w:rsidRPr="004E118C">
              <w:rPr>
                <w:rFonts w:ascii="Times New Roman" w:hAnsi="Times New Roman"/>
                <w:color w:val="000000"/>
              </w:rPr>
              <w:t>m</w:t>
            </w:r>
            <w:r w:rsidRPr="004E118C">
              <w:rPr>
                <w:rFonts w:ascii="Times New Roman" w:hAnsi="Times New Roman"/>
                <w:color w:val="000000"/>
              </w:rPr>
              <w:t>S</w:t>
            </w:r>
            <w:proofErr w:type="spellEnd"/>
            <w:r w:rsidR="007B3ACF" w:rsidRPr="004E118C">
              <w:rPr>
                <w:rFonts w:ascii="Times New Roman" w:hAnsi="Times New Roman"/>
                <w:color w:val="000000"/>
              </w:rPr>
              <w:t>/</w:t>
            </w:r>
            <w:r w:rsidR="00691C0C" w:rsidRPr="004E118C">
              <w:rPr>
                <w:rFonts w:ascii="Times New Roman" w:hAnsi="Times New Roman"/>
                <w:color w:val="000000"/>
              </w:rPr>
              <w:t>c</w:t>
            </w:r>
            <w:r w:rsidR="007B3ACF" w:rsidRPr="004E118C">
              <w:rPr>
                <w:rFonts w:ascii="Times New Roman" w:hAnsi="Times New Roman"/>
                <w:color w:val="000000"/>
              </w:rPr>
              <w:t>m]</w:t>
            </w:r>
          </w:p>
        </w:tc>
        <w:tc>
          <w:tcPr>
            <w:tcW w:w="1370" w:type="dxa"/>
            <w:tcBorders>
              <w:bottom w:val="single" w:sz="4" w:space="0" w:color="auto"/>
            </w:tcBorders>
            <w:noWrap/>
            <w:vAlign w:val="center"/>
          </w:tcPr>
          <w:p w14:paraId="007F716F" w14:textId="02A37A5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0,</w:t>
            </w:r>
            <w:r w:rsidR="00450AE6" w:rsidRPr="004E118C">
              <w:rPr>
                <w:rFonts w:ascii="Times New Roman" w:hAnsi="Times New Roman"/>
                <w:color w:val="000000"/>
              </w:rPr>
              <w:t>62</w:t>
            </w:r>
          </w:p>
        </w:tc>
        <w:tc>
          <w:tcPr>
            <w:tcW w:w="1600" w:type="dxa"/>
            <w:tcBorders>
              <w:bottom w:val="single" w:sz="4" w:space="0" w:color="auto"/>
            </w:tcBorders>
            <w:noWrap/>
            <w:vAlign w:val="center"/>
          </w:tcPr>
          <w:p w14:paraId="342F70F6" w14:textId="149E29CB"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0,</w:t>
            </w:r>
            <w:r w:rsidR="00450AE6" w:rsidRPr="004E118C">
              <w:rPr>
                <w:rFonts w:ascii="Times New Roman" w:hAnsi="Times New Roman"/>
                <w:color w:val="000000"/>
              </w:rPr>
              <w:t>54</w:t>
            </w:r>
          </w:p>
        </w:tc>
        <w:tc>
          <w:tcPr>
            <w:tcW w:w="1600" w:type="dxa"/>
            <w:tcBorders>
              <w:bottom w:val="single" w:sz="4" w:space="0" w:color="auto"/>
            </w:tcBorders>
            <w:noWrap/>
            <w:vAlign w:val="center"/>
          </w:tcPr>
          <w:p w14:paraId="1B0D6BB5" w14:textId="0A5E7CD1"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0,</w:t>
            </w:r>
            <w:r w:rsidR="00450AE6" w:rsidRPr="004E118C">
              <w:rPr>
                <w:rFonts w:ascii="Times New Roman" w:hAnsi="Times New Roman"/>
                <w:color w:val="000000"/>
              </w:rPr>
              <w:t>82</w:t>
            </w:r>
          </w:p>
        </w:tc>
        <w:tc>
          <w:tcPr>
            <w:tcW w:w="1583" w:type="dxa"/>
            <w:tcBorders>
              <w:bottom w:val="single" w:sz="4" w:space="0" w:color="auto"/>
            </w:tcBorders>
            <w:noWrap/>
            <w:vAlign w:val="center"/>
          </w:tcPr>
          <w:p w14:paraId="6CE9B1AA" w14:textId="27AF23A1"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0,64</w:t>
            </w:r>
          </w:p>
        </w:tc>
        <w:tc>
          <w:tcPr>
            <w:tcW w:w="1449" w:type="dxa"/>
            <w:tcBorders>
              <w:bottom w:val="single" w:sz="4" w:space="0" w:color="auto"/>
            </w:tcBorders>
            <w:noWrap/>
            <w:vAlign w:val="center"/>
          </w:tcPr>
          <w:p w14:paraId="5C51C413" w14:textId="4867ADAB"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0,53</w:t>
            </w:r>
          </w:p>
        </w:tc>
        <w:tc>
          <w:tcPr>
            <w:tcW w:w="1616" w:type="dxa"/>
            <w:tcBorders>
              <w:bottom w:val="single" w:sz="4" w:space="0" w:color="auto"/>
            </w:tcBorders>
            <w:noWrap/>
            <w:vAlign w:val="center"/>
          </w:tcPr>
          <w:p w14:paraId="47DBF221" w14:textId="7D1F4017"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0,5</w:t>
            </w:r>
            <w:r w:rsidR="00450AE6" w:rsidRPr="004E118C">
              <w:rPr>
                <w:rFonts w:ascii="Times New Roman" w:hAnsi="Times New Roman"/>
                <w:color w:val="000000"/>
              </w:rPr>
              <w:t>8</w:t>
            </w:r>
          </w:p>
        </w:tc>
        <w:tc>
          <w:tcPr>
            <w:tcW w:w="1600" w:type="dxa"/>
            <w:tcBorders>
              <w:bottom w:val="single" w:sz="4" w:space="0" w:color="auto"/>
            </w:tcBorders>
            <w:noWrap/>
            <w:vAlign w:val="center"/>
          </w:tcPr>
          <w:p w14:paraId="5BE4C509" w14:textId="459C5C48"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0,54</w:t>
            </w:r>
          </w:p>
        </w:tc>
        <w:tc>
          <w:tcPr>
            <w:tcW w:w="1466" w:type="dxa"/>
            <w:tcBorders>
              <w:bottom w:val="single" w:sz="4" w:space="0" w:color="auto"/>
            </w:tcBorders>
            <w:noWrap/>
            <w:vAlign w:val="center"/>
          </w:tcPr>
          <w:p w14:paraId="7267DD6E" w14:textId="566DC76F" w:rsidR="000E3C51" w:rsidRPr="004E118C" w:rsidRDefault="00450AE6" w:rsidP="00421BBA">
            <w:pPr>
              <w:ind w:hanging="2"/>
              <w:jc w:val="center"/>
              <w:rPr>
                <w:rFonts w:ascii="Times New Roman" w:hAnsi="Times New Roman"/>
                <w:color w:val="000000"/>
              </w:rPr>
            </w:pPr>
            <w:r w:rsidRPr="004E118C">
              <w:rPr>
                <w:rFonts w:ascii="Times New Roman" w:hAnsi="Times New Roman"/>
                <w:color w:val="000000"/>
              </w:rPr>
              <w:t>0,45</w:t>
            </w:r>
          </w:p>
        </w:tc>
        <w:tc>
          <w:tcPr>
            <w:tcW w:w="1517" w:type="dxa"/>
            <w:tcBorders>
              <w:bottom w:val="single" w:sz="4" w:space="0" w:color="auto"/>
            </w:tcBorders>
            <w:noWrap/>
            <w:vAlign w:val="center"/>
          </w:tcPr>
          <w:p w14:paraId="15A6CC22" w14:textId="0C8DF0DC" w:rsidR="000E3C51" w:rsidRPr="004E118C" w:rsidRDefault="000E3C51" w:rsidP="00421BBA">
            <w:pPr>
              <w:ind w:hanging="2"/>
              <w:jc w:val="center"/>
              <w:rPr>
                <w:rFonts w:ascii="Times New Roman" w:hAnsi="Times New Roman"/>
                <w:color w:val="000000"/>
              </w:rPr>
            </w:pPr>
            <w:r w:rsidRPr="004E118C">
              <w:rPr>
                <w:rFonts w:ascii="Times New Roman" w:hAnsi="Times New Roman"/>
                <w:color w:val="000000"/>
              </w:rPr>
              <w:t>0,</w:t>
            </w:r>
            <w:r w:rsidR="00450AE6" w:rsidRPr="004E118C">
              <w:rPr>
                <w:rFonts w:ascii="Times New Roman" w:hAnsi="Times New Roman"/>
                <w:color w:val="000000"/>
              </w:rPr>
              <w:t>52</w:t>
            </w:r>
          </w:p>
        </w:tc>
      </w:tr>
    </w:tbl>
    <w:p w14:paraId="713FD4AE" w14:textId="5B00306B" w:rsidR="000E3C51" w:rsidRPr="004E118C" w:rsidRDefault="000E3C51" w:rsidP="000E3C51">
      <w:pPr>
        <w:rPr>
          <w:rFonts w:ascii="Times New Roman" w:hAnsi="Times New Roman"/>
          <w:sz w:val="28"/>
          <w:szCs w:val="28"/>
        </w:rPr>
      </w:pPr>
    </w:p>
    <w:p w14:paraId="01AC01E5" w14:textId="1B8E3DC6" w:rsidR="004E118C" w:rsidRDefault="004E118C" w:rsidP="000E3C51">
      <w:pPr>
        <w:rPr>
          <w:rFonts w:ascii="Times New Roman" w:hAnsi="Times New Roman"/>
        </w:rPr>
      </w:pPr>
    </w:p>
    <w:p w14:paraId="3AE4A614" w14:textId="77777777" w:rsidR="00414113" w:rsidRDefault="00414113" w:rsidP="000E3C51">
      <w:pPr>
        <w:rPr>
          <w:rFonts w:ascii="Times New Roman" w:hAnsi="Times New Roman"/>
        </w:rPr>
      </w:pPr>
    </w:p>
    <w:tbl>
      <w:tblPr>
        <w:tblpPr w:leftFromText="141" w:rightFromText="141" w:vertAnchor="text" w:horzAnchor="margin" w:tblpXSpec="center" w:tblpY="350"/>
        <w:tblW w:w="15636" w:type="dxa"/>
        <w:tblCellMar>
          <w:left w:w="70" w:type="dxa"/>
          <w:right w:w="70" w:type="dxa"/>
        </w:tblCellMar>
        <w:tblLook w:val="00A0" w:firstRow="1" w:lastRow="0" w:firstColumn="1" w:lastColumn="0" w:noHBand="0" w:noVBand="0"/>
      </w:tblPr>
      <w:tblGrid>
        <w:gridCol w:w="2071"/>
        <w:gridCol w:w="1247"/>
        <w:gridCol w:w="1585"/>
        <w:gridCol w:w="1585"/>
        <w:gridCol w:w="1569"/>
        <w:gridCol w:w="1437"/>
        <w:gridCol w:w="1601"/>
        <w:gridCol w:w="1585"/>
        <w:gridCol w:w="1453"/>
        <w:gridCol w:w="1503"/>
      </w:tblGrid>
      <w:tr w:rsidR="000E3C51" w:rsidRPr="004E118C" w14:paraId="7DBF24C6" w14:textId="77777777" w:rsidTr="008D6C85">
        <w:trPr>
          <w:trHeight w:val="292"/>
        </w:trPr>
        <w:tc>
          <w:tcPr>
            <w:tcW w:w="15636" w:type="dxa"/>
            <w:gridSpan w:val="10"/>
            <w:tcBorders>
              <w:top w:val="single" w:sz="4" w:space="0" w:color="auto"/>
              <w:bottom w:val="single" w:sz="4" w:space="0" w:color="auto"/>
            </w:tcBorders>
            <w:noWrap/>
            <w:vAlign w:val="center"/>
          </w:tcPr>
          <w:p w14:paraId="3ECA9B93" w14:textId="0C2E7E14"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lastRenderedPageBreak/>
              <w:t>Srpen</w:t>
            </w:r>
          </w:p>
        </w:tc>
      </w:tr>
      <w:tr w:rsidR="000E3C51" w:rsidRPr="004E118C" w14:paraId="1F1514A0" w14:textId="77777777" w:rsidTr="008D6C85">
        <w:trPr>
          <w:trHeight w:val="292"/>
        </w:trPr>
        <w:tc>
          <w:tcPr>
            <w:tcW w:w="2071" w:type="dxa"/>
            <w:tcBorders>
              <w:top w:val="single" w:sz="4" w:space="0" w:color="auto"/>
            </w:tcBorders>
            <w:noWrap/>
            <w:vAlign w:val="center"/>
          </w:tcPr>
          <w:p w14:paraId="38CF0847" w14:textId="3B992C5B" w:rsidR="000E3C51" w:rsidRPr="004E118C" w:rsidRDefault="000E3C51" w:rsidP="000E3C51">
            <w:pPr>
              <w:rPr>
                <w:rFonts w:ascii="Times New Roman" w:hAnsi="Times New Roman"/>
                <w:b/>
                <w:bCs/>
                <w:color w:val="000000"/>
              </w:rPr>
            </w:pPr>
            <w:r w:rsidRPr="004E118C">
              <w:rPr>
                <w:rFonts w:ascii="Times New Roman" w:hAnsi="Times New Roman"/>
                <w:b/>
                <w:bCs/>
                <w:color w:val="000000"/>
              </w:rPr>
              <w:t xml:space="preserve">Lokality </w:t>
            </w:r>
          </w:p>
        </w:tc>
        <w:tc>
          <w:tcPr>
            <w:tcW w:w="1247" w:type="dxa"/>
            <w:tcBorders>
              <w:top w:val="single" w:sz="4" w:space="0" w:color="auto"/>
            </w:tcBorders>
            <w:noWrap/>
            <w:vAlign w:val="center"/>
          </w:tcPr>
          <w:p w14:paraId="797D6960"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O1</w:t>
            </w:r>
          </w:p>
        </w:tc>
        <w:tc>
          <w:tcPr>
            <w:tcW w:w="1585" w:type="dxa"/>
            <w:tcBorders>
              <w:top w:val="single" w:sz="4" w:space="0" w:color="auto"/>
            </w:tcBorders>
            <w:noWrap/>
            <w:vAlign w:val="center"/>
          </w:tcPr>
          <w:p w14:paraId="5B40830E"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O2</w:t>
            </w:r>
          </w:p>
        </w:tc>
        <w:tc>
          <w:tcPr>
            <w:tcW w:w="1585" w:type="dxa"/>
            <w:tcBorders>
              <w:top w:val="single" w:sz="4" w:space="0" w:color="auto"/>
            </w:tcBorders>
            <w:noWrap/>
            <w:vAlign w:val="center"/>
          </w:tcPr>
          <w:p w14:paraId="54F0A19A"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O3</w:t>
            </w:r>
          </w:p>
        </w:tc>
        <w:tc>
          <w:tcPr>
            <w:tcW w:w="1569" w:type="dxa"/>
            <w:tcBorders>
              <w:top w:val="single" w:sz="4" w:space="0" w:color="auto"/>
            </w:tcBorders>
            <w:noWrap/>
            <w:vAlign w:val="center"/>
          </w:tcPr>
          <w:p w14:paraId="2E7471E7"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V1</w:t>
            </w:r>
          </w:p>
        </w:tc>
        <w:tc>
          <w:tcPr>
            <w:tcW w:w="1437" w:type="dxa"/>
            <w:tcBorders>
              <w:top w:val="single" w:sz="4" w:space="0" w:color="auto"/>
            </w:tcBorders>
            <w:noWrap/>
            <w:vAlign w:val="center"/>
          </w:tcPr>
          <w:p w14:paraId="44428668"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V2</w:t>
            </w:r>
          </w:p>
        </w:tc>
        <w:tc>
          <w:tcPr>
            <w:tcW w:w="1601" w:type="dxa"/>
            <w:tcBorders>
              <w:top w:val="single" w:sz="4" w:space="0" w:color="auto"/>
            </w:tcBorders>
            <w:noWrap/>
            <w:vAlign w:val="center"/>
          </w:tcPr>
          <w:p w14:paraId="472B154E"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V3</w:t>
            </w:r>
          </w:p>
        </w:tc>
        <w:tc>
          <w:tcPr>
            <w:tcW w:w="1585" w:type="dxa"/>
            <w:tcBorders>
              <w:top w:val="single" w:sz="4" w:space="0" w:color="auto"/>
            </w:tcBorders>
            <w:noWrap/>
            <w:vAlign w:val="center"/>
          </w:tcPr>
          <w:p w14:paraId="5ADD1CCA"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S1</w:t>
            </w:r>
          </w:p>
        </w:tc>
        <w:tc>
          <w:tcPr>
            <w:tcW w:w="1453" w:type="dxa"/>
            <w:tcBorders>
              <w:top w:val="single" w:sz="4" w:space="0" w:color="auto"/>
            </w:tcBorders>
            <w:noWrap/>
            <w:vAlign w:val="center"/>
          </w:tcPr>
          <w:p w14:paraId="6FA647D9"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S2</w:t>
            </w:r>
          </w:p>
        </w:tc>
        <w:tc>
          <w:tcPr>
            <w:tcW w:w="1503" w:type="dxa"/>
            <w:tcBorders>
              <w:top w:val="single" w:sz="4" w:space="0" w:color="auto"/>
            </w:tcBorders>
            <w:noWrap/>
            <w:vAlign w:val="center"/>
          </w:tcPr>
          <w:p w14:paraId="591F4133" w14:textId="77777777" w:rsidR="000E3C51" w:rsidRPr="004E118C" w:rsidRDefault="000E3C51" w:rsidP="00421BBA">
            <w:pPr>
              <w:jc w:val="center"/>
              <w:rPr>
                <w:rFonts w:ascii="Times New Roman" w:hAnsi="Times New Roman"/>
                <w:b/>
                <w:bCs/>
                <w:color w:val="000000"/>
              </w:rPr>
            </w:pPr>
            <w:r w:rsidRPr="004E118C">
              <w:rPr>
                <w:rFonts w:ascii="Times New Roman" w:hAnsi="Times New Roman"/>
                <w:b/>
                <w:bCs/>
                <w:color w:val="000000"/>
              </w:rPr>
              <w:t>S3</w:t>
            </w:r>
          </w:p>
        </w:tc>
      </w:tr>
      <w:tr w:rsidR="000E3C51" w:rsidRPr="004E118C" w14:paraId="1250CB63" w14:textId="77777777" w:rsidTr="008D6C85">
        <w:trPr>
          <w:trHeight w:val="292"/>
        </w:trPr>
        <w:tc>
          <w:tcPr>
            <w:tcW w:w="2071" w:type="dxa"/>
            <w:shd w:val="clear" w:color="auto" w:fill="E7E6E6" w:themeFill="background2"/>
            <w:noWrap/>
            <w:vAlign w:val="center"/>
          </w:tcPr>
          <w:p w14:paraId="06C50277" w14:textId="77777777" w:rsidR="000E3C51" w:rsidRPr="004E118C" w:rsidRDefault="000E3C51" w:rsidP="00421BBA">
            <w:pPr>
              <w:rPr>
                <w:rFonts w:ascii="Times New Roman" w:hAnsi="Times New Roman"/>
                <w:color w:val="000000"/>
              </w:rPr>
            </w:pPr>
            <w:r w:rsidRPr="004E118C">
              <w:rPr>
                <w:rFonts w:ascii="Times New Roman" w:hAnsi="Times New Roman"/>
                <w:color w:val="000000"/>
              </w:rPr>
              <w:t>Datum</w:t>
            </w:r>
          </w:p>
        </w:tc>
        <w:tc>
          <w:tcPr>
            <w:tcW w:w="1247" w:type="dxa"/>
            <w:shd w:val="clear" w:color="auto" w:fill="E7E6E6" w:themeFill="background2"/>
            <w:noWrap/>
            <w:vAlign w:val="center"/>
          </w:tcPr>
          <w:p w14:paraId="4EFC3585"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c>
          <w:tcPr>
            <w:tcW w:w="1585" w:type="dxa"/>
            <w:shd w:val="clear" w:color="auto" w:fill="E7E6E6" w:themeFill="background2"/>
            <w:noWrap/>
            <w:vAlign w:val="center"/>
          </w:tcPr>
          <w:p w14:paraId="3C9E0230"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c>
          <w:tcPr>
            <w:tcW w:w="1585" w:type="dxa"/>
            <w:shd w:val="clear" w:color="auto" w:fill="E7E6E6" w:themeFill="background2"/>
            <w:noWrap/>
            <w:vAlign w:val="center"/>
          </w:tcPr>
          <w:p w14:paraId="14C6C13C"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c>
          <w:tcPr>
            <w:tcW w:w="1569" w:type="dxa"/>
            <w:shd w:val="clear" w:color="auto" w:fill="E7E6E6" w:themeFill="background2"/>
            <w:noWrap/>
            <w:vAlign w:val="center"/>
          </w:tcPr>
          <w:p w14:paraId="27EFCD73"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c>
          <w:tcPr>
            <w:tcW w:w="1437" w:type="dxa"/>
            <w:shd w:val="clear" w:color="auto" w:fill="E7E6E6" w:themeFill="background2"/>
            <w:noWrap/>
            <w:vAlign w:val="center"/>
          </w:tcPr>
          <w:p w14:paraId="35A98686"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c>
          <w:tcPr>
            <w:tcW w:w="1601" w:type="dxa"/>
            <w:shd w:val="clear" w:color="auto" w:fill="E7E6E6" w:themeFill="background2"/>
            <w:noWrap/>
            <w:vAlign w:val="center"/>
          </w:tcPr>
          <w:p w14:paraId="439AA30A"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c>
          <w:tcPr>
            <w:tcW w:w="1585" w:type="dxa"/>
            <w:shd w:val="clear" w:color="auto" w:fill="E7E6E6" w:themeFill="background2"/>
            <w:noWrap/>
            <w:vAlign w:val="center"/>
          </w:tcPr>
          <w:p w14:paraId="1E6D80BD"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c>
          <w:tcPr>
            <w:tcW w:w="1453" w:type="dxa"/>
            <w:shd w:val="clear" w:color="auto" w:fill="E7E6E6" w:themeFill="background2"/>
            <w:noWrap/>
            <w:vAlign w:val="center"/>
          </w:tcPr>
          <w:p w14:paraId="69F09EC9"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c>
          <w:tcPr>
            <w:tcW w:w="1503" w:type="dxa"/>
            <w:shd w:val="clear" w:color="auto" w:fill="E7E6E6" w:themeFill="background2"/>
            <w:noWrap/>
            <w:vAlign w:val="center"/>
          </w:tcPr>
          <w:p w14:paraId="4F0873D6"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29.08.2021</w:t>
            </w:r>
          </w:p>
        </w:tc>
      </w:tr>
      <w:tr w:rsidR="000E3C51" w:rsidRPr="004E118C" w14:paraId="0FDE19B0" w14:textId="77777777" w:rsidTr="008D6C85">
        <w:trPr>
          <w:trHeight w:val="292"/>
        </w:trPr>
        <w:tc>
          <w:tcPr>
            <w:tcW w:w="2071" w:type="dxa"/>
            <w:noWrap/>
            <w:vAlign w:val="center"/>
          </w:tcPr>
          <w:p w14:paraId="409744FF" w14:textId="5DD6B575" w:rsidR="000E3C51" w:rsidRPr="004E118C" w:rsidRDefault="000E3C51" w:rsidP="00421BBA">
            <w:pPr>
              <w:rPr>
                <w:rFonts w:ascii="Times New Roman" w:hAnsi="Times New Roman"/>
                <w:color w:val="000000"/>
              </w:rPr>
            </w:pPr>
            <w:r w:rsidRPr="004E118C">
              <w:rPr>
                <w:rFonts w:ascii="Times New Roman" w:hAnsi="Times New Roman"/>
                <w:color w:val="000000"/>
              </w:rPr>
              <w:t xml:space="preserve">Teplota </w:t>
            </w:r>
            <w:r w:rsidR="007B3ACF" w:rsidRPr="004E118C">
              <w:rPr>
                <w:rFonts w:ascii="Times New Roman" w:hAnsi="Times New Roman"/>
                <w:color w:val="000000"/>
              </w:rPr>
              <w:t>[</w:t>
            </w:r>
            <w:r w:rsidRPr="004E118C">
              <w:rPr>
                <w:rFonts w:ascii="Times New Roman" w:hAnsi="Times New Roman"/>
                <w:color w:val="000000"/>
              </w:rPr>
              <w:t>°C</w:t>
            </w:r>
            <w:r w:rsidR="007B3ACF" w:rsidRPr="004E118C">
              <w:rPr>
                <w:rFonts w:ascii="Times New Roman" w:hAnsi="Times New Roman"/>
                <w:color w:val="000000"/>
              </w:rPr>
              <w:t>]</w:t>
            </w:r>
          </w:p>
        </w:tc>
        <w:tc>
          <w:tcPr>
            <w:tcW w:w="1247" w:type="dxa"/>
            <w:noWrap/>
            <w:vAlign w:val="center"/>
          </w:tcPr>
          <w:p w14:paraId="063EAEAD" w14:textId="444A2051" w:rsidR="000E3C51" w:rsidRPr="004E118C" w:rsidRDefault="00450AE6" w:rsidP="00421BBA">
            <w:pPr>
              <w:jc w:val="center"/>
              <w:rPr>
                <w:rFonts w:ascii="Times New Roman" w:hAnsi="Times New Roman"/>
                <w:color w:val="000000"/>
              </w:rPr>
            </w:pPr>
            <w:r w:rsidRPr="004E118C">
              <w:rPr>
                <w:rFonts w:ascii="Times New Roman" w:hAnsi="Times New Roman"/>
                <w:color w:val="000000"/>
              </w:rPr>
              <w:t>19,5</w:t>
            </w:r>
          </w:p>
        </w:tc>
        <w:tc>
          <w:tcPr>
            <w:tcW w:w="1585" w:type="dxa"/>
            <w:noWrap/>
            <w:vAlign w:val="center"/>
          </w:tcPr>
          <w:p w14:paraId="2DBFD3A1" w14:textId="50208B41" w:rsidR="000E3C51" w:rsidRPr="004E118C" w:rsidRDefault="000E3C51" w:rsidP="00421BBA">
            <w:pPr>
              <w:jc w:val="center"/>
              <w:rPr>
                <w:rFonts w:ascii="Times New Roman" w:hAnsi="Times New Roman"/>
                <w:color w:val="000000"/>
              </w:rPr>
            </w:pPr>
            <w:r w:rsidRPr="004E118C">
              <w:rPr>
                <w:rFonts w:ascii="Times New Roman" w:hAnsi="Times New Roman"/>
                <w:color w:val="000000"/>
              </w:rPr>
              <w:t>19,</w:t>
            </w:r>
            <w:r w:rsidR="00450AE6" w:rsidRPr="004E118C">
              <w:rPr>
                <w:rFonts w:ascii="Times New Roman" w:hAnsi="Times New Roman"/>
                <w:color w:val="000000"/>
              </w:rPr>
              <w:t>8</w:t>
            </w:r>
          </w:p>
        </w:tc>
        <w:tc>
          <w:tcPr>
            <w:tcW w:w="1585" w:type="dxa"/>
            <w:noWrap/>
            <w:vAlign w:val="center"/>
          </w:tcPr>
          <w:p w14:paraId="3326847B" w14:textId="5FB73EB1" w:rsidR="000E3C51" w:rsidRPr="004E118C" w:rsidRDefault="00450AE6" w:rsidP="00421BBA">
            <w:pPr>
              <w:jc w:val="center"/>
              <w:rPr>
                <w:rFonts w:ascii="Times New Roman" w:hAnsi="Times New Roman"/>
                <w:color w:val="000000"/>
              </w:rPr>
            </w:pPr>
            <w:r w:rsidRPr="004E118C">
              <w:rPr>
                <w:rFonts w:ascii="Times New Roman" w:hAnsi="Times New Roman"/>
                <w:color w:val="000000"/>
              </w:rPr>
              <w:t>20</w:t>
            </w:r>
          </w:p>
        </w:tc>
        <w:tc>
          <w:tcPr>
            <w:tcW w:w="1569" w:type="dxa"/>
            <w:noWrap/>
            <w:vAlign w:val="center"/>
          </w:tcPr>
          <w:p w14:paraId="67B536FA" w14:textId="00C82B3D" w:rsidR="000E3C51" w:rsidRPr="004E118C" w:rsidRDefault="00450AE6" w:rsidP="00421BBA">
            <w:pPr>
              <w:jc w:val="center"/>
              <w:rPr>
                <w:rFonts w:ascii="Times New Roman" w:hAnsi="Times New Roman"/>
                <w:color w:val="000000"/>
              </w:rPr>
            </w:pPr>
            <w:r w:rsidRPr="004E118C">
              <w:rPr>
                <w:rFonts w:ascii="Times New Roman" w:hAnsi="Times New Roman"/>
                <w:color w:val="000000"/>
              </w:rPr>
              <w:t>19,6</w:t>
            </w:r>
          </w:p>
        </w:tc>
        <w:tc>
          <w:tcPr>
            <w:tcW w:w="1437" w:type="dxa"/>
            <w:noWrap/>
            <w:vAlign w:val="center"/>
          </w:tcPr>
          <w:p w14:paraId="2E0AFBEC" w14:textId="43DD41CD" w:rsidR="000E3C51" w:rsidRPr="004E118C" w:rsidRDefault="000E3C51" w:rsidP="00421BBA">
            <w:pPr>
              <w:jc w:val="center"/>
              <w:rPr>
                <w:rFonts w:ascii="Times New Roman" w:hAnsi="Times New Roman"/>
                <w:color w:val="000000"/>
              </w:rPr>
            </w:pPr>
            <w:r w:rsidRPr="004E118C">
              <w:rPr>
                <w:rFonts w:ascii="Times New Roman" w:hAnsi="Times New Roman"/>
                <w:color w:val="000000"/>
              </w:rPr>
              <w:t>19,</w:t>
            </w:r>
            <w:r w:rsidR="00450AE6" w:rsidRPr="004E118C">
              <w:rPr>
                <w:rFonts w:ascii="Times New Roman" w:hAnsi="Times New Roman"/>
                <w:color w:val="000000"/>
              </w:rPr>
              <w:t>9</w:t>
            </w:r>
          </w:p>
        </w:tc>
        <w:tc>
          <w:tcPr>
            <w:tcW w:w="1601" w:type="dxa"/>
            <w:noWrap/>
            <w:vAlign w:val="center"/>
          </w:tcPr>
          <w:p w14:paraId="766F642C" w14:textId="2203EA58" w:rsidR="000E3C51" w:rsidRPr="004E118C" w:rsidRDefault="00450AE6" w:rsidP="00421BBA">
            <w:pPr>
              <w:jc w:val="center"/>
              <w:rPr>
                <w:rFonts w:ascii="Times New Roman" w:hAnsi="Times New Roman"/>
                <w:color w:val="000000"/>
              </w:rPr>
            </w:pPr>
            <w:r w:rsidRPr="004E118C">
              <w:rPr>
                <w:rFonts w:ascii="Times New Roman" w:hAnsi="Times New Roman"/>
                <w:color w:val="000000"/>
              </w:rPr>
              <w:t>20,5</w:t>
            </w:r>
          </w:p>
        </w:tc>
        <w:tc>
          <w:tcPr>
            <w:tcW w:w="1585" w:type="dxa"/>
            <w:noWrap/>
            <w:vAlign w:val="center"/>
          </w:tcPr>
          <w:p w14:paraId="2A62EB37" w14:textId="77C1B8F9" w:rsidR="000E3C51" w:rsidRPr="004E118C" w:rsidRDefault="00450AE6" w:rsidP="00421BBA">
            <w:pPr>
              <w:jc w:val="center"/>
              <w:rPr>
                <w:rFonts w:ascii="Times New Roman" w:hAnsi="Times New Roman"/>
                <w:color w:val="000000"/>
              </w:rPr>
            </w:pPr>
            <w:r w:rsidRPr="004E118C">
              <w:rPr>
                <w:rFonts w:ascii="Times New Roman" w:hAnsi="Times New Roman"/>
                <w:color w:val="000000"/>
              </w:rPr>
              <w:t>19,4</w:t>
            </w:r>
          </w:p>
        </w:tc>
        <w:tc>
          <w:tcPr>
            <w:tcW w:w="1453" w:type="dxa"/>
            <w:noWrap/>
            <w:vAlign w:val="center"/>
          </w:tcPr>
          <w:p w14:paraId="2FE660F1" w14:textId="43A4B5A1" w:rsidR="000E3C51" w:rsidRPr="004E118C" w:rsidRDefault="000E3C51" w:rsidP="00421BBA">
            <w:pPr>
              <w:jc w:val="center"/>
              <w:rPr>
                <w:rFonts w:ascii="Times New Roman" w:hAnsi="Times New Roman"/>
                <w:color w:val="000000"/>
              </w:rPr>
            </w:pPr>
            <w:r w:rsidRPr="004E118C">
              <w:rPr>
                <w:rFonts w:ascii="Times New Roman" w:hAnsi="Times New Roman"/>
                <w:color w:val="000000"/>
              </w:rPr>
              <w:t>19,</w:t>
            </w:r>
            <w:r w:rsidR="00450AE6" w:rsidRPr="004E118C">
              <w:rPr>
                <w:rFonts w:ascii="Times New Roman" w:hAnsi="Times New Roman"/>
                <w:color w:val="000000"/>
              </w:rPr>
              <w:t>3</w:t>
            </w:r>
          </w:p>
        </w:tc>
        <w:tc>
          <w:tcPr>
            <w:tcW w:w="1503" w:type="dxa"/>
            <w:noWrap/>
            <w:vAlign w:val="center"/>
          </w:tcPr>
          <w:p w14:paraId="3421CDBA" w14:textId="72072962" w:rsidR="000E3C51" w:rsidRPr="004E118C" w:rsidRDefault="00450AE6" w:rsidP="00421BBA">
            <w:pPr>
              <w:jc w:val="center"/>
              <w:rPr>
                <w:rFonts w:ascii="Times New Roman" w:hAnsi="Times New Roman"/>
                <w:color w:val="000000"/>
              </w:rPr>
            </w:pPr>
            <w:r w:rsidRPr="004E118C">
              <w:rPr>
                <w:rFonts w:ascii="Times New Roman" w:hAnsi="Times New Roman"/>
                <w:color w:val="000000"/>
              </w:rPr>
              <w:t>20,4</w:t>
            </w:r>
          </w:p>
        </w:tc>
      </w:tr>
      <w:tr w:rsidR="000E3C51" w:rsidRPr="004E118C" w14:paraId="10F51531" w14:textId="77777777" w:rsidTr="008D6C85">
        <w:trPr>
          <w:trHeight w:val="292"/>
        </w:trPr>
        <w:tc>
          <w:tcPr>
            <w:tcW w:w="2071" w:type="dxa"/>
            <w:shd w:val="clear" w:color="auto" w:fill="E7E6E6" w:themeFill="background2"/>
            <w:noWrap/>
            <w:vAlign w:val="center"/>
          </w:tcPr>
          <w:p w14:paraId="568C227E" w14:textId="77777777" w:rsidR="000E3C51" w:rsidRPr="004E118C" w:rsidRDefault="000E3C51" w:rsidP="00421BBA">
            <w:pPr>
              <w:rPr>
                <w:rFonts w:ascii="Times New Roman" w:hAnsi="Times New Roman"/>
                <w:color w:val="000000"/>
              </w:rPr>
            </w:pPr>
            <w:r w:rsidRPr="004E118C">
              <w:rPr>
                <w:rFonts w:ascii="Times New Roman" w:hAnsi="Times New Roman"/>
                <w:color w:val="000000"/>
              </w:rPr>
              <w:t>pH</w:t>
            </w:r>
          </w:p>
        </w:tc>
        <w:tc>
          <w:tcPr>
            <w:tcW w:w="1247" w:type="dxa"/>
            <w:shd w:val="clear" w:color="auto" w:fill="E7E6E6" w:themeFill="background2"/>
            <w:noWrap/>
            <w:vAlign w:val="center"/>
          </w:tcPr>
          <w:p w14:paraId="59142665" w14:textId="6435DFAA" w:rsidR="000E3C51" w:rsidRPr="004E118C" w:rsidRDefault="00450AE6" w:rsidP="00421BBA">
            <w:pPr>
              <w:jc w:val="center"/>
              <w:rPr>
                <w:rFonts w:ascii="Times New Roman" w:hAnsi="Times New Roman"/>
                <w:color w:val="000000"/>
              </w:rPr>
            </w:pPr>
            <w:r w:rsidRPr="004E118C">
              <w:rPr>
                <w:rFonts w:ascii="Times New Roman" w:hAnsi="Times New Roman"/>
                <w:color w:val="000000"/>
              </w:rPr>
              <w:t>7,41</w:t>
            </w:r>
          </w:p>
        </w:tc>
        <w:tc>
          <w:tcPr>
            <w:tcW w:w="1585" w:type="dxa"/>
            <w:shd w:val="clear" w:color="auto" w:fill="E7E6E6" w:themeFill="background2"/>
            <w:noWrap/>
            <w:vAlign w:val="center"/>
          </w:tcPr>
          <w:p w14:paraId="7511DCBC" w14:textId="45D679C2" w:rsidR="000E3C51" w:rsidRPr="004E118C" w:rsidRDefault="00450AE6" w:rsidP="00421BBA">
            <w:pPr>
              <w:jc w:val="center"/>
              <w:rPr>
                <w:rFonts w:ascii="Times New Roman" w:hAnsi="Times New Roman"/>
                <w:color w:val="000000"/>
              </w:rPr>
            </w:pPr>
            <w:r w:rsidRPr="004E118C">
              <w:rPr>
                <w:rFonts w:ascii="Times New Roman" w:hAnsi="Times New Roman"/>
                <w:color w:val="000000"/>
              </w:rPr>
              <w:t>8,2</w:t>
            </w:r>
          </w:p>
        </w:tc>
        <w:tc>
          <w:tcPr>
            <w:tcW w:w="1585" w:type="dxa"/>
            <w:shd w:val="clear" w:color="auto" w:fill="E7E6E6" w:themeFill="background2"/>
            <w:noWrap/>
            <w:vAlign w:val="center"/>
          </w:tcPr>
          <w:p w14:paraId="494E15A7" w14:textId="293AE9F6" w:rsidR="000E3C51" w:rsidRPr="004E118C" w:rsidRDefault="000E3C51" w:rsidP="00421BBA">
            <w:pPr>
              <w:jc w:val="center"/>
              <w:rPr>
                <w:rFonts w:ascii="Times New Roman" w:hAnsi="Times New Roman"/>
                <w:color w:val="000000"/>
              </w:rPr>
            </w:pPr>
            <w:r w:rsidRPr="004E118C">
              <w:rPr>
                <w:rFonts w:ascii="Times New Roman" w:hAnsi="Times New Roman"/>
                <w:color w:val="000000"/>
              </w:rPr>
              <w:t>8,</w:t>
            </w:r>
            <w:r w:rsidR="00450AE6" w:rsidRPr="004E118C">
              <w:rPr>
                <w:rFonts w:ascii="Times New Roman" w:hAnsi="Times New Roman"/>
                <w:color w:val="000000"/>
              </w:rPr>
              <w:t>89</w:t>
            </w:r>
          </w:p>
        </w:tc>
        <w:tc>
          <w:tcPr>
            <w:tcW w:w="1569" w:type="dxa"/>
            <w:shd w:val="clear" w:color="auto" w:fill="E7E6E6" w:themeFill="background2"/>
            <w:noWrap/>
            <w:vAlign w:val="center"/>
          </w:tcPr>
          <w:p w14:paraId="53A17D29" w14:textId="4FB6A349" w:rsidR="000E3C51" w:rsidRPr="004E118C" w:rsidRDefault="00450AE6" w:rsidP="00421BBA">
            <w:pPr>
              <w:jc w:val="center"/>
              <w:rPr>
                <w:rFonts w:ascii="Times New Roman" w:hAnsi="Times New Roman"/>
                <w:color w:val="000000"/>
              </w:rPr>
            </w:pPr>
            <w:r w:rsidRPr="004E118C">
              <w:rPr>
                <w:rFonts w:ascii="Times New Roman" w:hAnsi="Times New Roman"/>
                <w:color w:val="000000"/>
              </w:rPr>
              <w:t>10,11</w:t>
            </w:r>
          </w:p>
        </w:tc>
        <w:tc>
          <w:tcPr>
            <w:tcW w:w="1437" w:type="dxa"/>
            <w:shd w:val="clear" w:color="auto" w:fill="E7E6E6" w:themeFill="background2"/>
            <w:noWrap/>
            <w:vAlign w:val="center"/>
          </w:tcPr>
          <w:p w14:paraId="754B7165" w14:textId="434E0F83" w:rsidR="000E3C51" w:rsidRPr="004E118C" w:rsidRDefault="00450AE6" w:rsidP="00421BBA">
            <w:pPr>
              <w:jc w:val="center"/>
              <w:rPr>
                <w:rFonts w:ascii="Times New Roman" w:hAnsi="Times New Roman"/>
                <w:color w:val="000000"/>
              </w:rPr>
            </w:pPr>
            <w:r w:rsidRPr="004E118C">
              <w:rPr>
                <w:rFonts w:ascii="Times New Roman" w:hAnsi="Times New Roman"/>
                <w:color w:val="000000"/>
              </w:rPr>
              <w:t>8,32</w:t>
            </w:r>
          </w:p>
        </w:tc>
        <w:tc>
          <w:tcPr>
            <w:tcW w:w="1601" w:type="dxa"/>
            <w:shd w:val="clear" w:color="auto" w:fill="E7E6E6" w:themeFill="background2"/>
            <w:noWrap/>
            <w:vAlign w:val="center"/>
          </w:tcPr>
          <w:p w14:paraId="6A4A3849" w14:textId="435BB1F9" w:rsidR="000E3C51" w:rsidRPr="004E118C" w:rsidRDefault="00450AE6" w:rsidP="00421BBA">
            <w:pPr>
              <w:jc w:val="center"/>
              <w:rPr>
                <w:rFonts w:ascii="Times New Roman" w:hAnsi="Times New Roman"/>
                <w:color w:val="000000"/>
              </w:rPr>
            </w:pPr>
            <w:r w:rsidRPr="004E118C">
              <w:rPr>
                <w:rFonts w:ascii="Times New Roman" w:hAnsi="Times New Roman"/>
                <w:color w:val="000000"/>
              </w:rPr>
              <w:t>9,18</w:t>
            </w:r>
          </w:p>
        </w:tc>
        <w:tc>
          <w:tcPr>
            <w:tcW w:w="1585" w:type="dxa"/>
            <w:shd w:val="clear" w:color="auto" w:fill="E7E6E6" w:themeFill="background2"/>
            <w:noWrap/>
            <w:vAlign w:val="center"/>
          </w:tcPr>
          <w:p w14:paraId="3C5E2774" w14:textId="20973BBE" w:rsidR="000E3C51" w:rsidRPr="004E118C" w:rsidRDefault="00450AE6" w:rsidP="00421BBA">
            <w:pPr>
              <w:jc w:val="center"/>
              <w:rPr>
                <w:rFonts w:ascii="Times New Roman" w:hAnsi="Times New Roman"/>
                <w:color w:val="000000"/>
              </w:rPr>
            </w:pPr>
            <w:r w:rsidRPr="004E118C">
              <w:rPr>
                <w:rFonts w:ascii="Times New Roman" w:hAnsi="Times New Roman"/>
                <w:color w:val="000000"/>
              </w:rPr>
              <w:t>9,41</w:t>
            </w:r>
          </w:p>
        </w:tc>
        <w:tc>
          <w:tcPr>
            <w:tcW w:w="1453" w:type="dxa"/>
            <w:shd w:val="clear" w:color="auto" w:fill="E7E6E6" w:themeFill="background2"/>
            <w:noWrap/>
            <w:vAlign w:val="center"/>
          </w:tcPr>
          <w:p w14:paraId="031C6C4E" w14:textId="7A7A38C6" w:rsidR="000E3C51" w:rsidRPr="004E118C" w:rsidRDefault="00450AE6" w:rsidP="00421BBA">
            <w:pPr>
              <w:jc w:val="center"/>
              <w:rPr>
                <w:rFonts w:ascii="Times New Roman" w:hAnsi="Times New Roman"/>
                <w:color w:val="000000"/>
              </w:rPr>
            </w:pPr>
            <w:r w:rsidRPr="004E118C">
              <w:rPr>
                <w:rFonts w:ascii="Times New Roman" w:hAnsi="Times New Roman"/>
                <w:color w:val="000000"/>
              </w:rPr>
              <w:t>8,55</w:t>
            </w:r>
          </w:p>
        </w:tc>
        <w:tc>
          <w:tcPr>
            <w:tcW w:w="1503" w:type="dxa"/>
            <w:shd w:val="clear" w:color="auto" w:fill="E7E6E6" w:themeFill="background2"/>
            <w:noWrap/>
            <w:vAlign w:val="center"/>
          </w:tcPr>
          <w:p w14:paraId="747393AC" w14:textId="00446665" w:rsidR="000E3C51" w:rsidRPr="004E118C" w:rsidRDefault="000E3C51" w:rsidP="00421BBA">
            <w:pPr>
              <w:jc w:val="center"/>
              <w:rPr>
                <w:rFonts w:ascii="Times New Roman" w:hAnsi="Times New Roman"/>
                <w:color w:val="000000"/>
              </w:rPr>
            </w:pPr>
            <w:r w:rsidRPr="004E118C">
              <w:rPr>
                <w:rFonts w:ascii="Times New Roman" w:hAnsi="Times New Roman"/>
                <w:color w:val="000000"/>
              </w:rPr>
              <w:t>8,</w:t>
            </w:r>
            <w:r w:rsidR="00450AE6" w:rsidRPr="004E118C">
              <w:rPr>
                <w:rFonts w:ascii="Times New Roman" w:hAnsi="Times New Roman"/>
                <w:color w:val="000000"/>
              </w:rPr>
              <w:t>98</w:t>
            </w:r>
          </w:p>
        </w:tc>
      </w:tr>
      <w:tr w:rsidR="000E3C51" w:rsidRPr="004E118C" w14:paraId="4195F515" w14:textId="77777777" w:rsidTr="008D6C85">
        <w:trPr>
          <w:trHeight w:val="292"/>
        </w:trPr>
        <w:tc>
          <w:tcPr>
            <w:tcW w:w="2071" w:type="dxa"/>
            <w:tcBorders>
              <w:bottom w:val="single" w:sz="4" w:space="0" w:color="auto"/>
            </w:tcBorders>
            <w:noWrap/>
            <w:vAlign w:val="center"/>
          </w:tcPr>
          <w:p w14:paraId="253AABFB" w14:textId="13EAD043" w:rsidR="000E3C51" w:rsidRPr="004E118C" w:rsidRDefault="000E3C51" w:rsidP="00421BBA">
            <w:pPr>
              <w:rPr>
                <w:rFonts w:ascii="Times New Roman" w:hAnsi="Times New Roman"/>
                <w:color w:val="000000"/>
              </w:rPr>
            </w:pPr>
            <w:r w:rsidRPr="004E118C">
              <w:rPr>
                <w:rFonts w:ascii="Times New Roman" w:hAnsi="Times New Roman"/>
                <w:color w:val="000000"/>
              </w:rPr>
              <w:t xml:space="preserve">Konduktivita </w:t>
            </w:r>
            <w:r w:rsidR="007B3ACF" w:rsidRPr="004E118C">
              <w:rPr>
                <w:rFonts w:ascii="Times New Roman" w:hAnsi="Times New Roman"/>
                <w:color w:val="000000"/>
              </w:rPr>
              <w:t>[</w:t>
            </w:r>
            <w:proofErr w:type="spellStart"/>
            <w:r w:rsidR="009E170B" w:rsidRPr="004E118C">
              <w:rPr>
                <w:rFonts w:ascii="Times New Roman" w:hAnsi="Times New Roman"/>
                <w:color w:val="000000"/>
              </w:rPr>
              <w:t>m</w:t>
            </w:r>
            <w:r w:rsidRPr="004E118C">
              <w:rPr>
                <w:rFonts w:ascii="Times New Roman" w:hAnsi="Times New Roman"/>
                <w:color w:val="000000"/>
              </w:rPr>
              <w:t>S</w:t>
            </w:r>
            <w:proofErr w:type="spellEnd"/>
            <w:r w:rsidR="007B3ACF" w:rsidRPr="004E118C">
              <w:rPr>
                <w:rFonts w:ascii="Times New Roman" w:hAnsi="Times New Roman"/>
                <w:color w:val="000000"/>
              </w:rPr>
              <w:t>/</w:t>
            </w:r>
            <w:r w:rsidR="00691C0C" w:rsidRPr="004E118C">
              <w:rPr>
                <w:rFonts w:ascii="Times New Roman" w:hAnsi="Times New Roman"/>
                <w:color w:val="000000"/>
              </w:rPr>
              <w:t>c</w:t>
            </w:r>
            <w:r w:rsidR="007B3ACF" w:rsidRPr="004E118C">
              <w:rPr>
                <w:rFonts w:ascii="Times New Roman" w:hAnsi="Times New Roman"/>
                <w:color w:val="000000"/>
              </w:rPr>
              <w:t>m]</w:t>
            </w:r>
          </w:p>
        </w:tc>
        <w:tc>
          <w:tcPr>
            <w:tcW w:w="1247" w:type="dxa"/>
            <w:tcBorders>
              <w:bottom w:val="single" w:sz="4" w:space="0" w:color="auto"/>
            </w:tcBorders>
            <w:noWrap/>
            <w:vAlign w:val="center"/>
          </w:tcPr>
          <w:p w14:paraId="56E471FB" w14:textId="56DF84DE" w:rsidR="000E3C51" w:rsidRPr="004E118C" w:rsidRDefault="000E3C51" w:rsidP="00421BBA">
            <w:pPr>
              <w:jc w:val="center"/>
              <w:rPr>
                <w:rFonts w:ascii="Times New Roman" w:hAnsi="Times New Roman"/>
                <w:color w:val="000000"/>
              </w:rPr>
            </w:pPr>
            <w:r w:rsidRPr="004E118C">
              <w:rPr>
                <w:rFonts w:ascii="Times New Roman" w:hAnsi="Times New Roman"/>
                <w:color w:val="000000"/>
              </w:rPr>
              <w:t>0,</w:t>
            </w:r>
            <w:r w:rsidR="00450AE6" w:rsidRPr="004E118C">
              <w:rPr>
                <w:rFonts w:ascii="Times New Roman" w:hAnsi="Times New Roman"/>
                <w:color w:val="000000"/>
              </w:rPr>
              <w:t>62</w:t>
            </w:r>
          </w:p>
        </w:tc>
        <w:tc>
          <w:tcPr>
            <w:tcW w:w="1585" w:type="dxa"/>
            <w:tcBorders>
              <w:bottom w:val="single" w:sz="4" w:space="0" w:color="auto"/>
            </w:tcBorders>
            <w:noWrap/>
            <w:vAlign w:val="center"/>
          </w:tcPr>
          <w:p w14:paraId="14F5940F" w14:textId="07B9217A" w:rsidR="000E3C51" w:rsidRPr="004E118C" w:rsidRDefault="000E3C51" w:rsidP="00421BBA">
            <w:pPr>
              <w:jc w:val="center"/>
              <w:rPr>
                <w:rFonts w:ascii="Times New Roman" w:hAnsi="Times New Roman"/>
                <w:color w:val="000000"/>
              </w:rPr>
            </w:pPr>
            <w:r w:rsidRPr="004E118C">
              <w:rPr>
                <w:rFonts w:ascii="Times New Roman" w:hAnsi="Times New Roman"/>
                <w:color w:val="000000"/>
              </w:rPr>
              <w:t>0,</w:t>
            </w:r>
            <w:r w:rsidR="00450AE6" w:rsidRPr="004E118C">
              <w:rPr>
                <w:rFonts w:ascii="Times New Roman" w:hAnsi="Times New Roman"/>
                <w:color w:val="000000"/>
              </w:rPr>
              <w:t>49</w:t>
            </w:r>
          </w:p>
        </w:tc>
        <w:tc>
          <w:tcPr>
            <w:tcW w:w="1585" w:type="dxa"/>
            <w:tcBorders>
              <w:bottom w:val="single" w:sz="4" w:space="0" w:color="auto"/>
            </w:tcBorders>
            <w:noWrap/>
            <w:vAlign w:val="center"/>
          </w:tcPr>
          <w:p w14:paraId="2C3DD02D" w14:textId="3B86B762" w:rsidR="000E3C51" w:rsidRPr="004E118C" w:rsidRDefault="000E3C51" w:rsidP="00421BBA">
            <w:pPr>
              <w:jc w:val="center"/>
              <w:rPr>
                <w:rFonts w:ascii="Times New Roman" w:hAnsi="Times New Roman"/>
                <w:color w:val="000000"/>
              </w:rPr>
            </w:pPr>
            <w:r w:rsidRPr="004E118C">
              <w:rPr>
                <w:rFonts w:ascii="Times New Roman" w:hAnsi="Times New Roman"/>
                <w:color w:val="000000"/>
              </w:rPr>
              <w:t>0,4</w:t>
            </w:r>
            <w:r w:rsidR="00450AE6" w:rsidRPr="004E118C">
              <w:rPr>
                <w:rFonts w:ascii="Times New Roman" w:hAnsi="Times New Roman"/>
                <w:color w:val="000000"/>
              </w:rPr>
              <w:t>8</w:t>
            </w:r>
          </w:p>
        </w:tc>
        <w:tc>
          <w:tcPr>
            <w:tcW w:w="1569" w:type="dxa"/>
            <w:tcBorders>
              <w:bottom w:val="single" w:sz="4" w:space="0" w:color="auto"/>
            </w:tcBorders>
            <w:noWrap/>
            <w:vAlign w:val="center"/>
          </w:tcPr>
          <w:p w14:paraId="5A68282F" w14:textId="3B9BFE3A" w:rsidR="000E3C51" w:rsidRPr="004E118C" w:rsidRDefault="00450AE6" w:rsidP="00421BBA">
            <w:pPr>
              <w:jc w:val="center"/>
              <w:rPr>
                <w:rFonts w:ascii="Times New Roman" w:hAnsi="Times New Roman"/>
                <w:color w:val="000000"/>
              </w:rPr>
            </w:pPr>
            <w:r w:rsidRPr="004E118C">
              <w:rPr>
                <w:rFonts w:ascii="Times New Roman" w:hAnsi="Times New Roman"/>
                <w:color w:val="000000"/>
              </w:rPr>
              <w:t>0,65</w:t>
            </w:r>
          </w:p>
        </w:tc>
        <w:tc>
          <w:tcPr>
            <w:tcW w:w="1437" w:type="dxa"/>
            <w:tcBorders>
              <w:bottom w:val="single" w:sz="4" w:space="0" w:color="auto"/>
            </w:tcBorders>
            <w:noWrap/>
            <w:vAlign w:val="center"/>
          </w:tcPr>
          <w:p w14:paraId="68DA8B1B" w14:textId="03703FE7" w:rsidR="000E3C51" w:rsidRPr="004E118C" w:rsidRDefault="00450AE6" w:rsidP="00421BBA">
            <w:pPr>
              <w:jc w:val="center"/>
              <w:rPr>
                <w:rFonts w:ascii="Times New Roman" w:hAnsi="Times New Roman"/>
                <w:color w:val="000000"/>
              </w:rPr>
            </w:pPr>
            <w:r w:rsidRPr="004E118C">
              <w:rPr>
                <w:rFonts w:ascii="Times New Roman" w:hAnsi="Times New Roman"/>
                <w:color w:val="000000"/>
              </w:rPr>
              <w:t>0,48</w:t>
            </w:r>
          </w:p>
        </w:tc>
        <w:tc>
          <w:tcPr>
            <w:tcW w:w="1601" w:type="dxa"/>
            <w:tcBorders>
              <w:bottom w:val="single" w:sz="4" w:space="0" w:color="auto"/>
            </w:tcBorders>
            <w:noWrap/>
            <w:vAlign w:val="center"/>
          </w:tcPr>
          <w:p w14:paraId="23178A90" w14:textId="0404BF1A" w:rsidR="000E3C51" w:rsidRPr="004E118C" w:rsidRDefault="000E3C51" w:rsidP="00421BBA">
            <w:pPr>
              <w:jc w:val="center"/>
              <w:rPr>
                <w:rFonts w:ascii="Times New Roman" w:hAnsi="Times New Roman"/>
                <w:color w:val="000000"/>
              </w:rPr>
            </w:pPr>
            <w:r w:rsidRPr="004E118C">
              <w:rPr>
                <w:rFonts w:ascii="Times New Roman" w:hAnsi="Times New Roman"/>
                <w:color w:val="000000"/>
              </w:rPr>
              <w:t>0,4</w:t>
            </w:r>
            <w:r w:rsidR="00450AE6" w:rsidRPr="004E118C">
              <w:rPr>
                <w:rFonts w:ascii="Times New Roman" w:hAnsi="Times New Roman"/>
                <w:color w:val="000000"/>
              </w:rPr>
              <w:t>4</w:t>
            </w:r>
          </w:p>
        </w:tc>
        <w:tc>
          <w:tcPr>
            <w:tcW w:w="1585" w:type="dxa"/>
            <w:tcBorders>
              <w:bottom w:val="single" w:sz="4" w:space="0" w:color="auto"/>
            </w:tcBorders>
            <w:noWrap/>
            <w:vAlign w:val="center"/>
          </w:tcPr>
          <w:p w14:paraId="592B8489" w14:textId="1F850609" w:rsidR="000E3C51" w:rsidRPr="004E118C" w:rsidRDefault="000E3C51" w:rsidP="00421BBA">
            <w:pPr>
              <w:jc w:val="center"/>
              <w:rPr>
                <w:rFonts w:ascii="Times New Roman" w:hAnsi="Times New Roman"/>
                <w:color w:val="000000"/>
              </w:rPr>
            </w:pPr>
            <w:r w:rsidRPr="004E118C">
              <w:rPr>
                <w:rFonts w:ascii="Times New Roman" w:hAnsi="Times New Roman"/>
                <w:color w:val="000000"/>
              </w:rPr>
              <w:t>0,5</w:t>
            </w:r>
            <w:r w:rsidR="00450AE6" w:rsidRPr="004E118C">
              <w:rPr>
                <w:rFonts w:ascii="Times New Roman" w:hAnsi="Times New Roman"/>
                <w:color w:val="000000"/>
              </w:rPr>
              <w:t>7</w:t>
            </w:r>
          </w:p>
        </w:tc>
        <w:tc>
          <w:tcPr>
            <w:tcW w:w="1453" w:type="dxa"/>
            <w:tcBorders>
              <w:bottom w:val="single" w:sz="4" w:space="0" w:color="auto"/>
            </w:tcBorders>
            <w:noWrap/>
            <w:vAlign w:val="center"/>
          </w:tcPr>
          <w:p w14:paraId="75886DE2" w14:textId="77777777" w:rsidR="000E3C51" w:rsidRPr="004E118C" w:rsidRDefault="000E3C51" w:rsidP="00421BBA">
            <w:pPr>
              <w:jc w:val="center"/>
              <w:rPr>
                <w:rFonts w:ascii="Times New Roman" w:hAnsi="Times New Roman"/>
                <w:color w:val="000000"/>
              </w:rPr>
            </w:pPr>
            <w:r w:rsidRPr="004E118C">
              <w:rPr>
                <w:rFonts w:ascii="Times New Roman" w:hAnsi="Times New Roman"/>
                <w:color w:val="000000"/>
              </w:rPr>
              <w:t>0,57</w:t>
            </w:r>
          </w:p>
        </w:tc>
        <w:tc>
          <w:tcPr>
            <w:tcW w:w="1503" w:type="dxa"/>
            <w:tcBorders>
              <w:bottom w:val="single" w:sz="4" w:space="0" w:color="auto"/>
            </w:tcBorders>
            <w:noWrap/>
            <w:vAlign w:val="center"/>
          </w:tcPr>
          <w:p w14:paraId="0DEC6972" w14:textId="56878EC8" w:rsidR="000E3C51" w:rsidRPr="004E118C" w:rsidRDefault="000E3C51" w:rsidP="00421BBA">
            <w:pPr>
              <w:jc w:val="center"/>
              <w:rPr>
                <w:rFonts w:ascii="Times New Roman" w:hAnsi="Times New Roman"/>
                <w:color w:val="000000"/>
              </w:rPr>
            </w:pPr>
            <w:r w:rsidRPr="004E118C">
              <w:rPr>
                <w:rFonts w:ascii="Times New Roman" w:hAnsi="Times New Roman"/>
                <w:color w:val="000000"/>
              </w:rPr>
              <w:t>0,5</w:t>
            </w:r>
            <w:r w:rsidR="00C1662E" w:rsidRPr="004E118C">
              <w:rPr>
                <w:rFonts w:ascii="Times New Roman" w:hAnsi="Times New Roman"/>
                <w:color w:val="000000"/>
              </w:rPr>
              <w:t>1</w:t>
            </w:r>
          </w:p>
        </w:tc>
      </w:tr>
    </w:tbl>
    <w:p w14:paraId="30E80916" w14:textId="1D23C643" w:rsidR="000E3C51" w:rsidRPr="004E118C" w:rsidRDefault="000E3C51" w:rsidP="000E3C51">
      <w:pPr>
        <w:rPr>
          <w:rFonts w:ascii="Times New Roman" w:hAnsi="Times New Roman"/>
          <w:sz w:val="28"/>
          <w:szCs w:val="28"/>
        </w:rPr>
      </w:pPr>
    </w:p>
    <w:p w14:paraId="0D7357ED" w14:textId="77777777" w:rsidR="000E3C51" w:rsidRPr="004E118C" w:rsidRDefault="000E3C51" w:rsidP="000E3C51">
      <w:pPr>
        <w:pStyle w:val="ZPZklad"/>
        <w:rPr>
          <w:sz w:val="28"/>
          <w:szCs w:val="28"/>
        </w:rPr>
      </w:pPr>
    </w:p>
    <w:p w14:paraId="10F88F67" w14:textId="77777777" w:rsidR="00556FD7" w:rsidRPr="000E3C51" w:rsidRDefault="00556FD7" w:rsidP="00385435">
      <w:pPr>
        <w:pStyle w:val="Dalodstavce"/>
        <w:ind w:firstLine="0"/>
        <w:sectPr w:rsidR="00556FD7" w:rsidRPr="000E3C51" w:rsidSect="000E3C51">
          <w:headerReference w:type="even" r:id="rId79"/>
          <w:headerReference w:type="default" r:id="rId80"/>
          <w:pgSz w:w="16838" w:h="11906" w:orient="landscape" w:code="9"/>
          <w:pgMar w:top="1140" w:right="1980" w:bottom="1140" w:left="2380" w:header="1140" w:footer="1420" w:gutter="860"/>
          <w:cols w:space="708"/>
          <w:docGrid w:linePitch="360"/>
        </w:sectPr>
      </w:pPr>
    </w:p>
    <w:p w14:paraId="2AA219A4" w14:textId="0583972E" w:rsidR="007C0619" w:rsidRDefault="002949BF" w:rsidP="007C0619">
      <w:pPr>
        <w:pStyle w:val="Nadpis10"/>
      </w:pPr>
      <w:bookmarkStart w:id="64" w:name="_Toc131699760"/>
      <w:r>
        <w:lastRenderedPageBreak/>
        <w:t xml:space="preserve">Příloha 2  Kvalitativní </w:t>
      </w:r>
      <w:r w:rsidR="001A030C">
        <w:t xml:space="preserve">stanovení </w:t>
      </w:r>
      <w:r w:rsidR="004D3484">
        <w:t>fytoplanktonu</w:t>
      </w:r>
      <w:bookmarkEnd w:id="64"/>
    </w:p>
    <w:p w14:paraId="2D16C717" w14:textId="25E8AF86" w:rsidR="002949BF" w:rsidRPr="00870217" w:rsidRDefault="002949BF" w:rsidP="002949BF">
      <w:pPr>
        <w:pStyle w:val="Odstavec1"/>
        <w:rPr>
          <w:rFonts w:ascii="Times New Roman" w:hAnsi="Times New Roman"/>
        </w:rPr>
      </w:pPr>
      <w:r w:rsidRPr="00870217">
        <w:rPr>
          <w:rFonts w:ascii="Times New Roman" w:hAnsi="Times New Roman"/>
        </w:rPr>
        <w:t>Počty taxonů jednotlivých druhů řas a sinic, rozdělených dle typu nádrže, biotopu a měsíce.</w:t>
      </w:r>
    </w:p>
    <w:tbl>
      <w:tblPr>
        <w:tblpPr w:leftFromText="141" w:rightFromText="141" w:vertAnchor="text" w:horzAnchor="margin" w:tblpXSpec="center" w:tblpY="232"/>
        <w:tblW w:w="10690" w:type="dxa"/>
        <w:tblCellMar>
          <w:left w:w="70" w:type="dxa"/>
          <w:right w:w="70" w:type="dxa"/>
        </w:tblCellMar>
        <w:tblLook w:val="00A0" w:firstRow="1" w:lastRow="0" w:firstColumn="1" w:lastColumn="0" w:noHBand="0" w:noVBand="0"/>
      </w:tblPr>
      <w:tblGrid>
        <w:gridCol w:w="1099"/>
        <w:gridCol w:w="1132"/>
        <w:gridCol w:w="1167"/>
        <w:gridCol w:w="1115"/>
        <w:gridCol w:w="1081"/>
        <w:gridCol w:w="1287"/>
        <w:gridCol w:w="1476"/>
        <w:gridCol w:w="1252"/>
        <w:gridCol w:w="1081"/>
      </w:tblGrid>
      <w:tr w:rsidR="00DB4321" w:rsidRPr="00664599" w14:paraId="61C69FAF" w14:textId="77777777" w:rsidTr="00916563">
        <w:trPr>
          <w:trHeight w:val="304"/>
        </w:trPr>
        <w:tc>
          <w:tcPr>
            <w:tcW w:w="1099" w:type="dxa"/>
            <w:tcBorders>
              <w:top w:val="single" w:sz="4" w:space="0" w:color="auto"/>
              <w:bottom w:val="single" w:sz="4" w:space="0" w:color="auto"/>
            </w:tcBorders>
            <w:noWrap/>
            <w:vAlign w:val="bottom"/>
          </w:tcPr>
          <w:p w14:paraId="5DE088BB" w14:textId="16C5E9E5" w:rsidR="00DB4321" w:rsidRPr="00664599" w:rsidRDefault="00916563" w:rsidP="00421BBA">
            <w:pPr>
              <w:rPr>
                <w:rFonts w:ascii="Times New Roman" w:hAnsi="Times New Roman"/>
                <w:b/>
                <w:bCs/>
                <w:sz w:val="22"/>
                <w:szCs w:val="22"/>
              </w:rPr>
            </w:pPr>
            <w:r>
              <w:rPr>
                <w:rFonts w:ascii="Times New Roman" w:hAnsi="Times New Roman"/>
                <w:b/>
                <w:bCs/>
                <w:sz w:val="22"/>
                <w:szCs w:val="22"/>
              </w:rPr>
              <w:t xml:space="preserve">Nádrž </w:t>
            </w:r>
          </w:p>
        </w:tc>
        <w:tc>
          <w:tcPr>
            <w:tcW w:w="1132" w:type="dxa"/>
            <w:tcBorders>
              <w:top w:val="single" w:sz="4" w:space="0" w:color="auto"/>
              <w:bottom w:val="single" w:sz="4" w:space="0" w:color="auto"/>
            </w:tcBorders>
            <w:noWrap/>
            <w:vAlign w:val="bottom"/>
          </w:tcPr>
          <w:p w14:paraId="09EA63CD" w14:textId="3472A34C" w:rsidR="00DB4321" w:rsidRPr="00664599" w:rsidRDefault="002948B0" w:rsidP="00421BBA">
            <w:pPr>
              <w:rPr>
                <w:rFonts w:ascii="Times New Roman" w:hAnsi="Times New Roman"/>
                <w:b/>
                <w:bCs/>
                <w:sz w:val="22"/>
                <w:szCs w:val="22"/>
              </w:rPr>
            </w:pPr>
            <w:r>
              <w:rPr>
                <w:rFonts w:ascii="Times New Roman" w:hAnsi="Times New Roman"/>
                <w:b/>
                <w:bCs/>
                <w:sz w:val="22"/>
                <w:szCs w:val="22"/>
              </w:rPr>
              <w:t>Biotop</w:t>
            </w:r>
            <w:r w:rsidR="00916563">
              <w:rPr>
                <w:rFonts w:ascii="Times New Roman" w:hAnsi="Times New Roman"/>
                <w:b/>
                <w:bCs/>
                <w:sz w:val="22"/>
                <w:szCs w:val="22"/>
              </w:rPr>
              <w:t xml:space="preserve"> </w:t>
            </w:r>
          </w:p>
        </w:tc>
        <w:tc>
          <w:tcPr>
            <w:tcW w:w="1167" w:type="dxa"/>
            <w:tcBorders>
              <w:top w:val="single" w:sz="4" w:space="0" w:color="auto"/>
              <w:bottom w:val="single" w:sz="4" w:space="0" w:color="auto"/>
            </w:tcBorders>
            <w:noWrap/>
            <w:vAlign w:val="bottom"/>
          </w:tcPr>
          <w:p w14:paraId="0003583D" w14:textId="4338784C" w:rsidR="00DB4321" w:rsidRPr="00664599" w:rsidRDefault="00916563" w:rsidP="00421BBA">
            <w:pPr>
              <w:rPr>
                <w:rFonts w:ascii="Times New Roman" w:hAnsi="Times New Roman"/>
                <w:b/>
                <w:bCs/>
                <w:sz w:val="22"/>
                <w:szCs w:val="22"/>
              </w:rPr>
            </w:pPr>
            <w:r>
              <w:rPr>
                <w:rFonts w:ascii="Times New Roman" w:hAnsi="Times New Roman"/>
                <w:b/>
                <w:bCs/>
                <w:sz w:val="22"/>
                <w:szCs w:val="22"/>
              </w:rPr>
              <w:t xml:space="preserve">Měsíc </w:t>
            </w:r>
          </w:p>
        </w:tc>
        <w:tc>
          <w:tcPr>
            <w:tcW w:w="1115" w:type="dxa"/>
            <w:tcBorders>
              <w:top w:val="single" w:sz="4" w:space="0" w:color="auto"/>
              <w:left w:val="nil"/>
              <w:bottom w:val="single" w:sz="4" w:space="0" w:color="auto"/>
            </w:tcBorders>
            <w:noWrap/>
            <w:vAlign w:val="bottom"/>
          </w:tcPr>
          <w:p w14:paraId="1B5CC872" w14:textId="77777777" w:rsidR="00DB4321" w:rsidRPr="00664599" w:rsidRDefault="00DB4321" w:rsidP="00421BBA">
            <w:pPr>
              <w:rPr>
                <w:rFonts w:ascii="Times New Roman" w:hAnsi="Times New Roman"/>
                <w:b/>
                <w:bCs/>
                <w:sz w:val="22"/>
                <w:szCs w:val="22"/>
              </w:rPr>
            </w:pPr>
            <w:r>
              <w:rPr>
                <w:rFonts w:ascii="Times New Roman" w:hAnsi="Times New Roman"/>
                <w:b/>
                <w:bCs/>
                <w:sz w:val="22"/>
                <w:szCs w:val="22"/>
              </w:rPr>
              <w:t>S</w:t>
            </w:r>
            <w:r w:rsidRPr="00664599">
              <w:rPr>
                <w:rFonts w:ascii="Times New Roman" w:hAnsi="Times New Roman"/>
                <w:b/>
                <w:bCs/>
                <w:sz w:val="22"/>
                <w:szCs w:val="22"/>
              </w:rPr>
              <w:t>inice</w:t>
            </w:r>
          </w:p>
        </w:tc>
        <w:tc>
          <w:tcPr>
            <w:tcW w:w="1081" w:type="dxa"/>
            <w:tcBorders>
              <w:top w:val="single" w:sz="4" w:space="0" w:color="auto"/>
              <w:bottom w:val="single" w:sz="4" w:space="0" w:color="auto"/>
            </w:tcBorders>
            <w:noWrap/>
            <w:vAlign w:val="bottom"/>
          </w:tcPr>
          <w:p w14:paraId="51827E4D" w14:textId="77777777" w:rsidR="00DB4321" w:rsidRPr="00664599" w:rsidRDefault="00DB4321" w:rsidP="00421BBA">
            <w:pPr>
              <w:rPr>
                <w:rFonts w:ascii="Times New Roman" w:hAnsi="Times New Roman"/>
                <w:b/>
                <w:bCs/>
                <w:sz w:val="22"/>
                <w:szCs w:val="22"/>
              </w:rPr>
            </w:pPr>
            <w:proofErr w:type="spellStart"/>
            <w:r>
              <w:rPr>
                <w:rFonts w:ascii="Times New Roman" w:hAnsi="Times New Roman"/>
                <w:b/>
                <w:bCs/>
                <w:sz w:val="22"/>
                <w:szCs w:val="22"/>
              </w:rPr>
              <w:t>E</w:t>
            </w:r>
            <w:r w:rsidRPr="00664599">
              <w:rPr>
                <w:rFonts w:ascii="Times New Roman" w:hAnsi="Times New Roman"/>
                <w:b/>
                <w:bCs/>
                <w:sz w:val="22"/>
                <w:szCs w:val="22"/>
              </w:rPr>
              <w:t>ugleny</w:t>
            </w:r>
            <w:proofErr w:type="spellEnd"/>
          </w:p>
        </w:tc>
        <w:tc>
          <w:tcPr>
            <w:tcW w:w="1287" w:type="dxa"/>
            <w:tcBorders>
              <w:top w:val="single" w:sz="4" w:space="0" w:color="auto"/>
              <w:bottom w:val="single" w:sz="4" w:space="0" w:color="auto"/>
            </w:tcBorders>
            <w:noWrap/>
            <w:vAlign w:val="bottom"/>
          </w:tcPr>
          <w:p w14:paraId="1634432E" w14:textId="77777777" w:rsidR="00DB4321" w:rsidRPr="00664599" w:rsidRDefault="00DB4321" w:rsidP="00421BBA">
            <w:pPr>
              <w:rPr>
                <w:rFonts w:ascii="Times New Roman" w:hAnsi="Times New Roman"/>
                <w:b/>
                <w:bCs/>
                <w:sz w:val="22"/>
                <w:szCs w:val="22"/>
              </w:rPr>
            </w:pPr>
            <w:r w:rsidRPr="00664599">
              <w:rPr>
                <w:rFonts w:ascii="Times New Roman" w:hAnsi="Times New Roman"/>
                <w:b/>
                <w:bCs/>
                <w:sz w:val="22"/>
                <w:szCs w:val="22"/>
              </w:rPr>
              <w:t xml:space="preserve"> </w:t>
            </w:r>
            <w:r>
              <w:rPr>
                <w:rFonts w:ascii="Times New Roman" w:hAnsi="Times New Roman"/>
                <w:b/>
                <w:bCs/>
                <w:sz w:val="22"/>
                <w:szCs w:val="22"/>
              </w:rPr>
              <w:t>R</w:t>
            </w:r>
            <w:r w:rsidRPr="00664599">
              <w:rPr>
                <w:rFonts w:ascii="Times New Roman" w:hAnsi="Times New Roman"/>
                <w:b/>
                <w:bCs/>
                <w:sz w:val="22"/>
                <w:szCs w:val="22"/>
              </w:rPr>
              <w:t>ozsivky</w:t>
            </w:r>
          </w:p>
        </w:tc>
        <w:tc>
          <w:tcPr>
            <w:tcW w:w="1476" w:type="dxa"/>
            <w:tcBorders>
              <w:top w:val="single" w:sz="4" w:space="0" w:color="auto"/>
              <w:bottom w:val="single" w:sz="4" w:space="0" w:color="auto"/>
            </w:tcBorders>
            <w:noWrap/>
            <w:vAlign w:val="bottom"/>
          </w:tcPr>
          <w:p w14:paraId="6E01E66B" w14:textId="77777777" w:rsidR="00DB4321" w:rsidRPr="00664599" w:rsidRDefault="00DB4321" w:rsidP="00421BBA">
            <w:pPr>
              <w:rPr>
                <w:rFonts w:ascii="Times New Roman" w:hAnsi="Times New Roman"/>
                <w:b/>
                <w:bCs/>
                <w:sz w:val="22"/>
                <w:szCs w:val="22"/>
              </w:rPr>
            </w:pPr>
            <w:r w:rsidRPr="00664599">
              <w:rPr>
                <w:rFonts w:ascii="Times New Roman" w:hAnsi="Times New Roman"/>
                <w:b/>
                <w:bCs/>
                <w:sz w:val="22"/>
                <w:szCs w:val="22"/>
              </w:rPr>
              <w:t xml:space="preserve"> </w:t>
            </w:r>
            <w:r>
              <w:rPr>
                <w:rFonts w:ascii="Times New Roman" w:hAnsi="Times New Roman"/>
                <w:b/>
                <w:bCs/>
                <w:sz w:val="22"/>
                <w:szCs w:val="22"/>
              </w:rPr>
              <w:t>Z</w:t>
            </w:r>
            <w:r w:rsidRPr="00664599">
              <w:rPr>
                <w:rFonts w:ascii="Times New Roman" w:hAnsi="Times New Roman"/>
                <w:b/>
                <w:bCs/>
                <w:sz w:val="22"/>
                <w:szCs w:val="22"/>
              </w:rPr>
              <w:t>elené řasy</w:t>
            </w:r>
          </w:p>
        </w:tc>
        <w:tc>
          <w:tcPr>
            <w:tcW w:w="1252" w:type="dxa"/>
            <w:tcBorders>
              <w:top w:val="single" w:sz="4" w:space="0" w:color="auto"/>
              <w:bottom w:val="single" w:sz="4" w:space="0" w:color="auto"/>
            </w:tcBorders>
            <w:noWrap/>
            <w:vAlign w:val="bottom"/>
          </w:tcPr>
          <w:p w14:paraId="59F1853D" w14:textId="77777777" w:rsidR="00DB4321" w:rsidRPr="00664599" w:rsidRDefault="00DB4321" w:rsidP="00421BBA">
            <w:pPr>
              <w:rPr>
                <w:rFonts w:ascii="Times New Roman" w:hAnsi="Times New Roman"/>
                <w:b/>
                <w:bCs/>
                <w:sz w:val="22"/>
                <w:szCs w:val="22"/>
              </w:rPr>
            </w:pPr>
            <w:r>
              <w:rPr>
                <w:rFonts w:ascii="Times New Roman" w:hAnsi="Times New Roman"/>
                <w:b/>
                <w:bCs/>
                <w:sz w:val="22"/>
                <w:szCs w:val="22"/>
              </w:rPr>
              <w:t>O</w:t>
            </w:r>
            <w:r w:rsidRPr="00664599">
              <w:rPr>
                <w:rFonts w:ascii="Times New Roman" w:hAnsi="Times New Roman"/>
                <w:b/>
                <w:bCs/>
                <w:sz w:val="22"/>
                <w:szCs w:val="22"/>
              </w:rPr>
              <w:t>statní</w:t>
            </w:r>
          </w:p>
        </w:tc>
        <w:tc>
          <w:tcPr>
            <w:tcW w:w="1081" w:type="dxa"/>
            <w:tcBorders>
              <w:top w:val="single" w:sz="4" w:space="0" w:color="auto"/>
              <w:bottom w:val="single" w:sz="4" w:space="0" w:color="auto"/>
            </w:tcBorders>
            <w:noWrap/>
            <w:vAlign w:val="bottom"/>
          </w:tcPr>
          <w:p w14:paraId="2191646E" w14:textId="5E205DD4" w:rsidR="00DB4321" w:rsidRPr="00664599" w:rsidRDefault="00DB4321" w:rsidP="00421BBA">
            <w:pPr>
              <w:rPr>
                <w:rFonts w:ascii="Times New Roman" w:hAnsi="Times New Roman"/>
                <w:b/>
                <w:bCs/>
                <w:sz w:val="22"/>
                <w:szCs w:val="22"/>
              </w:rPr>
            </w:pPr>
            <w:r w:rsidRPr="00664599">
              <w:rPr>
                <w:rFonts w:ascii="Times New Roman" w:hAnsi="Times New Roman"/>
                <w:b/>
                <w:bCs/>
                <w:sz w:val="22"/>
                <w:szCs w:val="22"/>
              </w:rPr>
              <w:t xml:space="preserve"> </w:t>
            </w:r>
            <w:r>
              <w:rPr>
                <w:rFonts w:ascii="Times New Roman" w:hAnsi="Times New Roman"/>
                <w:b/>
                <w:bCs/>
                <w:sz w:val="22"/>
                <w:szCs w:val="22"/>
              </w:rPr>
              <w:t>Celkem</w:t>
            </w:r>
          </w:p>
        </w:tc>
      </w:tr>
      <w:tr w:rsidR="002949BF" w:rsidRPr="00664599" w14:paraId="3AF09717" w14:textId="77777777" w:rsidTr="00916563">
        <w:trPr>
          <w:trHeight w:val="263"/>
        </w:trPr>
        <w:tc>
          <w:tcPr>
            <w:tcW w:w="1099" w:type="dxa"/>
            <w:tcBorders>
              <w:top w:val="single" w:sz="4" w:space="0" w:color="auto"/>
            </w:tcBorders>
            <w:shd w:val="clear" w:color="auto" w:fill="E7E6E6" w:themeFill="background2"/>
            <w:noWrap/>
            <w:vAlign w:val="bottom"/>
          </w:tcPr>
          <w:p w14:paraId="1BE8E09B"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tcBorders>
              <w:top w:val="single" w:sz="4" w:space="0" w:color="auto"/>
            </w:tcBorders>
            <w:shd w:val="clear" w:color="auto" w:fill="E7E6E6" w:themeFill="background2"/>
            <w:noWrap/>
            <w:vAlign w:val="bottom"/>
          </w:tcPr>
          <w:p w14:paraId="4FFD6097"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tcBorders>
              <w:top w:val="single" w:sz="4" w:space="0" w:color="auto"/>
            </w:tcBorders>
            <w:shd w:val="clear" w:color="auto" w:fill="E7E6E6" w:themeFill="background2"/>
            <w:noWrap/>
            <w:vAlign w:val="bottom"/>
          </w:tcPr>
          <w:p w14:paraId="466F693B"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tcBorders>
              <w:top w:val="single" w:sz="4" w:space="0" w:color="auto"/>
            </w:tcBorders>
            <w:shd w:val="clear" w:color="auto" w:fill="E7E6E6" w:themeFill="background2"/>
            <w:noWrap/>
            <w:vAlign w:val="center"/>
          </w:tcPr>
          <w:p w14:paraId="3B24D73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081" w:type="dxa"/>
            <w:tcBorders>
              <w:top w:val="single" w:sz="4" w:space="0" w:color="auto"/>
            </w:tcBorders>
            <w:shd w:val="clear" w:color="auto" w:fill="E7E6E6" w:themeFill="background2"/>
            <w:noWrap/>
            <w:vAlign w:val="center"/>
          </w:tcPr>
          <w:p w14:paraId="0F626B6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tcBorders>
              <w:top w:val="single" w:sz="4" w:space="0" w:color="auto"/>
            </w:tcBorders>
            <w:shd w:val="clear" w:color="auto" w:fill="E7E6E6" w:themeFill="background2"/>
            <w:noWrap/>
            <w:vAlign w:val="center"/>
          </w:tcPr>
          <w:p w14:paraId="4DBFD86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10</w:t>
            </w:r>
          </w:p>
        </w:tc>
        <w:tc>
          <w:tcPr>
            <w:tcW w:w="1476" w:type="dxa"/>
            <w:tcBorders>
              <w:top w:val="single" w:sz="4" w:space="0" w:color="auto"/>
            </w:tcBorders>
            <w:shd w:val="clear" w:color="auto" w:fill="E7E6E6" w:themeFill="background2"/>
            <w:noWrap/>
            <w:vAlign w:val="center"/>
          </w:tcPr>
          <w:p w14:paraId="53DE2D9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w:t>
            </w:r>
          </w:p>
        </w:tc>
        <w:tc>
          <w:tcPr>
            <w:tcW w:w="1252" w:type="dxa"/>
            <w:tcBorders>
              <w:top w:val="single" w:sz="4" w:space="0" w:color="auto"/>
            </w:tcBorders>
            <w:shd w:val="clear" w:color="auto" w:fill="E7E6E6" w:themeFill="background2"/>
            <w:noWrap/>
            <w:vAlign w:val="center"/>
          </w:tcPr>
          <w:p w14:paraId="0D8857A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tcBorders>
              <w:top w:val="single" w:sz="4" w:space="0" w:color="auto"/>
            </w:tcBorders>
            <w:shd w:val="clear" w:color="auto" w:fill="E7E6E6" w:themeFill="background2"/>
            <w:noWrap/>
            <w:vAlign w:val="center"/>
          </w:tcPr>
          <w:p w14:paraId="4297219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18</w:t>
            </w:r>
          </w:p>
        </w:tc>
      </w:tr>
      <w:tr w:rsidR="002949BF" w:rsidRPr="00664599" w14:paraId="439D067E" w14:textId="77777777" w:rsidTr="001A030C">
        <w:trPr>
          <w:trHeight w:val="263"/>
        </w:trPr>
        <w:tc>
          <w:tcPr>
            <w:tcW w:w="1099" w:type="dxa"/>
            <w:noWrap/>
            <w:vAlign w:val="bottom"/>
          </w:tcPr>
          <w:p w14:paraId="3AE12326"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noWrap/>
            <w:vAlign w:val="bottom"/>
          </w:tcPr>
          <w:p w14:paraId="6A0E41D1"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noWrap/>
            <w:vAlign w:val="bottom"/>
          </w:tcPr>
          <w:p w14:paraId="3FFFE709"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noWrap/>
            <w:vAlign w:val="center"/>
          </w:tcPr>
          <w:p w14:paraId="574F24A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noWrap/>
            <w:vAlign w:val="center"/>
          </w:tcPr>
          <w:p w14:paraId="123CFE9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noWrap/>
            <w:vAlign w:val="center"/>
          </w:tcPr>
          <w:p w14:paraId="48FFD95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18</w:t>
            </w:r>
          </w:p>
        </w:tc>
        <w:tc>
          <w:tcPr>
            <w:tcW w:w="1476" w:type="dxa"/>
            <w:noWrap/>
            <w:vAlign w:val="center"/>
          </w:tcPr>
          <w:p w14:paraId="1A41F3C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6</w:t>
            </w:r>
          </w:p>
        </w:tc>
        <w:tc>
          <w:tcPr>
            <w:tcW w:w="1252" w:type="dxa"/>
            <w:noWrap/>
            <w:vAlign w:val="center"/>
          </w:tcPr>
          <w:p w14:paraId="6F3258A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798021C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26</w:t>
            </w:r>
          </w:p>
        </w:tc>
      </w:tr>
      <w:tr w:rsidR="002949BF" w:rsidRPr="00664599" w14:paraId="5E7C3B54" w14:textId="77777777" w:rsidTr="001A030C">
        <w:trPr>
          <w:trHeight w:val="263"/>
        </w:trPr>
        <w:tc>
          <w:tcPr>
            <w:tcW w:w="1099" w:type="dxa"/>
            <w:shd w:val="clear" w:color="auto" w:fill="E7E6E6" w:themeFill="background2"/>
            <w:noWrap/>
            <w:vAlign w:val="bottom"/>
          </w:tcPr>
          <w:p w14:paraId="7A0EEDF5"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shd w:val="clear" w:color="auto" w:fill="E7E6E6" w:themeFill="background2"/>
            <w:noWrap/>
            <w:vAlign w:val="bottom"/>
          </w:tcPr>
          <w:p w14:paraId="29CBB635"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shd w:val="clear" w:color="auto" w:fill="E7E6E6" w:themeFill="background2"/>
            <w:noWrap/>
            <w:vAlign w:val="bottom"/>
          </w:tcPr>
          <w:p w14:paraId="0719DFCE"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shd w:val="clear" w:color="auto" w:fill="E7E6E6" w:themeFill="background2"/>
            <w:noWrap/>
            <w:vAlign w:val="center"/>
          </w:tcPr>
          <w:p w14:paraId="06AB9F6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shd w:val="clear" w:color="auto" w:fill="E7E6E6" w:themeFill="background2"/>
            <w:noWrap/>
            <w:vAlign w:val="center"/>
          </w:tcPr>
          <w:p w14:paraId="010FFE4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shd w:val="clear" w:color="auto" w:fill="E7E6E6" w:themeFill="background2"/>
            <w:noWrap/>
            <w:vAlign w:val="center"/>
          </w:tcPr>
          <w:p w14:paraId="5D9AAFED"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11</w:t>
            </w:r>
          </w:p>
        </w:tc>
        <w:tc>
          <w:tcPr>
            <w:tcW w:w="1476" w:type="dxa"/>
            <w:shd w:val="clear" w:color="auto" w:fill="E7E6E6" w:themeFill="background2"/>
            <w:noWrap/>
            <w:vAlign w:val="center"/>
          </w:tcPr>
          <w:p w14:paraId="125BF18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52" w:type="dxa"/>
            <w:shd w:val="clear" w:color="auto" w:fill="E7E6E6" w:themeFill="background2"/>
            <w:noWrap/>
            <w:vAlign w:val="center"/>
          </w:tcPr>
          <w:p w14:paraId="6C4E034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shd w:val="clear" w:color="auto" w:fill="E7E6E6" w:themeFill="background2"/>
            <w:noWrap/>
            <w:vAlign w:val="center"/>
          </w:tcPr>
          <w:p w14:paraId="07E104A7"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15</w:t>
            </w:r>
          </w:p>
        </w:tc>
      </w:tr>
      <w:tr w:rsidR="002949BF" w:rsidRPr="00664599" w14:paraId="49A48818" w14:textId="77777777" w:rsidTr="001A030C">
        <w:trPr>
          <w:trHeight w:val="263"/>
        </w:trPr>
        <w:tc>
          <w:tcPr>
            <w:tcW w:w="1099" w:type="dxa"/>
            <w:noWrap/>
            <w:vAlign w:val="bottom"/>
          </w:tcPr>
          <w:p w14:paraId="5EFCFC5A"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noWrap/>
            <w:vAlign w:val="bottom"/>
          </w:tcPr>
          <w:p w14:paraId="2A69E5AF"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noWrap/>
            <w:vAlign w:val="bottom"/>
          </w:tcPr>
          <w:p w14:paraId="3B9D2E03"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noWrap/>
            <w:vAlign w:val="center"/>
          </w:tcPr>
          <w:p w14:paraId="17FAEED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w:t>
            </w:r>
          </w:p>
        </w:tc>
        <w:tc>
          <w:tcPr>
            <w:tcW w:w="1081" w:type="dxa"/>
            <w:noWrap/>
            <w:vAlign w:val="center"/>
          </w:tcPr>
          <w:p w14:paraId="10A9D8C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w:t>
            </w:r>
          </w:p>
        </w:tc>
        <w:tc>
          <w:tcPr>
            <w:tcW w:w="1287" w:type="dxa"/>
            <w:noWrap/>
            <w:vAlign w:val="center"/>
          </w:tcPr>
          <w:p w14:paraId="5EEEB50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21</w:t>
            </w:r>
          </w:p>
        </w:tc>
        <w:tc>
          <w:tcPr>
            <w:tcW w:w="1476" w:type="dxa"/>
            <w:noWrap/>
            <w:vAlign w:val="center"/>
          </w:tcPr>
          <w:p w14:paraId="06A443E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7</w:t>
            </w:r>
          </w:p>
        </w:tc>
        <w:tc>
          <w:tcPr>
            <w:tcW w:w="1252" w:type="dxa"/>
            <w:noWrap/>
            <w:vAlign w:val="center"/>
          </w:tcPr>
          <w:p w14:paraId="66CDFE1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noWrap/>
            <w:vAlign w:val="center"/>
          </w:tcPr>
          <w:p w14:paraId="079A686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34</w:t>
            </w:r>
          </w:p>
        </w:tc>
      </w:tr>
      <w:tr w:rsidR="002949BF" w:rsidRPr="00664599" w14:paraId="169D70A6" w14:textId="77777777" w:rsidTr="001A030C">
        <w:trPr>
          <w:trHeight w:val="263"/>
        </w:trPr>
        <w:tc>
          <w:tcPr>
            <w:tcW w:w="1099" w:type="dxa"/>
            <w:shd w:val="clear" w:color="auto" w:fill="E7E6E6" w:themeFill="background2"/>
            <w:noWrap/>
            <w:vAlign w:val="bottom"/>
          </w:tcPr>
          <w:p w14:paraId="4805D58A"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shd w:val="clear" w:color="auto" w:fill="E7E6E6" w:themeFill="background2"/>
            <w:noWrap/>
            <w:vAlign w:val="bottom"/>
          </w:tcPr>
          <w:p w14:paraId="22DDDA4A"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shd w:val="clear" w:color="auto" w:fill="E7E6E6" w:themeFill="background2"/>
            <w:noWrap/>
            <w:vAlign w:val="bottom"/>
          </w:tcPr>
          <w:p w14:paraId="340C037A"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shd w:val="clear" w:color="auto" w:fill="E7E6E6" w:themeFill="background2"/>
            <w:noWrap/>
            <w:vAlign w:val="center"/>
          </w:tcPr>
          <w:p w14:paraId="4BEE3AC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7</w:t>
            </w:r>
          </w:p>
        </w:tc>
        <w:tc>
          <w:tcPr>
            <w:tcW w:w="1081" w:type="dxa"/>
            <w:shd w:val="clear" w:color="auto" w:fill="E7E6E6" w:themeFill="background2"/>
            <w:noWrap/>
            <w:vAlign w:val="center"/>
          </w:tcPr>
          <w:p w14:paraId="0D52E8B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shd w:val="clear" w:color="auto" w:fill="E7E6E6" w:themeFill="background2"/>
            <w:noWrap/>
            <w:vAlign w:val="center"/>
          </w:tcPr>
          <w:p w14:paraId="40B6CCA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21</w:t>
            </w:r>
          </w:p>
        </w:tc>
        <w:tc>
          <w:tcPr>
            <w:tcW w:w="1476" w:type="dxa"/>
            <w:shd w:val="clear" w:color="auto" w:fill="E7E6E6" w:themeFill="background2"/>
            <w:noWrap/>
            <w:vAlign w:val="center"/>
          </w:tcPr>
          <w:p w14:paraId="3FD645DD"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10</w:t>
            </w:r>
          </w:p>
        </w:tc>
        <w:tc>
          <w:tcPr>
            <w:tcW w:w="1252" w:type="dxa"/>
            <w:shd w:val="clear" w:color="auto" w:fill="E7E6E6" w:themeFill="background2"/>
            <w:noWrap/>
            <w:vAlign w:val="center"/>
          </w:tcPr>
          <w:p w14:paraId="1A42FA4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shd w:val="clear" w:color="auto" w:fill="E7E6E6" w:themeFill="background2"/>
            <w:noWrap/>
            <w:vAlign w:val="center"/>
          </w:tcPr>
          <w:p w14:paraId="1688BBE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39</w:t>
            </w:r>
          </w:p>
        </w:tc>
      </w:tr>
      <w:tr w:rsidR="002949BF" w:rsidRPr="00664599" w14:paraId="73695B16" w14:textId="77777777" w:rsidTr="001A030C">
        <w:trPr>
          <w:trHeight w:val="263"/>
        </w:trPr>
        <w:tc>
          <w:tcPr>
            <w:tcW w:w="1099" w:type="dxa"/>
            <w:noWrap/>
            <w:vAlign w:val="bottom"/>
          </w:tcPr>
          <w:p w14:paraId="30F76114"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noWrap/>
            <w:vAlign w:val="bottom"/>
          </w:tcPr>
          <w:p w14:paraId="1D540EC4"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noWrap/>
            <w:vAlign w:val="bottom"/>
          </w:tcPr>
          <w:p w14:paraId="3CC7282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noWrap/>
            <w:vAlign w:val="center"/>
          </w:tcPr>
          <w:p w14:paraId="3F5C4DC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5</w:t>
            </w:r>
          </w:p>
        </w:tc>
        <w:tc>
          <w:tcPr>
            <w:tcW w:w="1081" w:type="dxa"/>
            <w:noWrap/>
            <w:vAlign w:val="center"/>
          </w:tcPr>
          <w:p w14:paraId="53210E41"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87" w:type="dxa"/>
            <w:noWrap/>
            <w:vAlign w:val="center"/>
          </w:tcPr>
          <w:p w14:paraId="362CC595"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21</w:t>
            </w:r>
          </w:p>
        </w:tc>
        <w:tc>
          <w:tcPr>
            <w:tcW w:w="1476" w:type="dxa"/>
            <w:noWrap/>
            <w:vAlign w:val="center"/>
          </w:tcPr>
          <w:p w14:paraId="6EA4A32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6</w:t>
            </w:r>
          </w:p>
        </w:tc>
        <w:tc>
          <w:tcPr>
            <w:tcW w:w="1252" w:type="dxa"/>
            <w:noWrap/>
            <w:vAlign w:val="center"/>
          </w:tcPr>
          <w:p w14:paraId="3D1491B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5928203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35</w:t>
            </w:r>
          </w:p>
        </w:tc>
      </w:tr>
      <w:tr w:rsidR="002949BF" w:rsidRPr="00664599" w14:paraId="1E2E8427" w14:textId="77777777" w:rsidTr="001A030C">
        <w:trPr>
          <w:trHeight w:val="263"/>
        </w:trPr>
        <w:tc>
          <w:tcPr>
            <w:tcW w:w="1099" w:type="dxa"/>
            <w:shd w:val="clear" w:color="auto" w:fill="E7E6E6" w:themeFill="background2"/>
            <w:noWrap/>
            <w:vAlign w:val="bottom"/>
          </w:tcPr>
          <w:p w14:paraId="2BD84B29"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shd w:val="clear" w:color="auto" w:fill="E7E6E6" w:themeFill="background2"/>
            <w:noWrap/>
            <w:vAlign w:val="bottom"/>
          </w:tcPr>
          <w:p w14:paraId="23C83A97"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shd w:val="clear" w:color="auto" w:fill="E7E6E6" w:themeFill="background2"/>
            <w:noWrap/>
            <w:vAlign w:val="bottom"/>
          </w:tcPr>
          <w:p w14:paraId="537C6C66"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shd w:val="clear" w:color="auto" w:fill="E7E6E6" w:themeFill="background2"/>
            <w:noWrap/>
            <w:vAlign w:val="center"/>
          </w:tcPr>
          <w:p w14:paraId="67577213"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6</w:t>
            </w:r>
          </w:p>
        </w:tc>
        <w:tc>
          <w:tcPr>
            <w:tcW w:w="1081" w:type="dxa"/>
            <w:shd w:val="clear" w:color="auto" w:fill="E7E6E6" w:themeFill="background2"/>
            <w:noWrap/>
            <w:vAlign w:val="center"/>
          </w:tcPr>
          <w:p w14:paraId="20C027C2"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shd w:val="clear" w:color="auto" w:fill="E7E6E6" w:themeFill="background2"/>
            <w:noWrap/>
            <w:vAlign w:val="center"/>
          </w:tcPr>
          <w:p w14:paraId="06C203B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16</w:t>
            </w:r>
          </w:p>
        </w:tc>
        <w:tc>
          <w:tcPr>
            <w:tcW w:w="1476" w:type="dxa"/>
            <w:shd w:val="clear" w:color="auto" w:fill="E7E6E6" w:themeFill="background2"/>
            <w:noWrap/>
            <w:vAlign w:val="center"/>
          </w:tcPr>
          <w:p w14:paraId="5C1431F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7</w:t>
            </w:r>
          </w:p>
        </w:tc>
        <w:tc>
          <w:tcPr>
            <w:tcW w:w="1252" w:type="dxa"/>
            <w:shd w:val="clear" w:color="auto" w:fill="E7E6E6" w:themeFill="background2"/>
            <w:noWrap/>
            <w:vAlign w:val="center"/>
          </w:tcPr>
          <w:p w14:paraId="0DCE491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shd w:val="clear" w:color="auto" w:fill="E7E6E6" w:themeFill="background2"/>
            <w:noWrap/>
            <w:vAlign w:val="center"/>
          </w:tcPr>
          <w:p w14:paraId="3DD7E30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30</w:t>
            </w:r>
          </w:p>
        </w:tc>
      </w:tr>
      <w:tr w:rsidR="002949BF" w:rsidRPr="00664599" w14:paraId="0C93B0FD" w14:textId="77777777" w:rsidTr="001A030C">
        <w:trPr>
          <w:trHeight w:val="263"/>
        </w:trPr>
        <w:tc>
          <w:tcPr>
            <w:tcW w:w="1099" w:type="dxa"/>
            <w:noWrap/>
            <w:vAlign w:val="bottom"/>
          </w:tcPr>
          <w:p w14:paraId="79908D81"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noWrap/>
            <w:vAlign w:val="bottom"/>
          </w:tcPr>
          <w:p w14:paraId="399176B0"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noWrap/>
            <w:vAlign w:val="bottom"/>
          </w:tcPr>
          <w:p w14:paraId="1C831C46"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noWrap/>
            <w:vAlign w:val="center"/>
          </w:tcPr>
          <w:p w14:paraId="6CE0773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9</w:t>
            </w:r>
          </w:p>
        </w:tc>
        <w:tc>
          <w:tcPr>
            <w:tcW w:w="1081" w:type="dxa"/>
            <w:noWrap/>
            <w:vAlign w:val="center"/>
          </w:tcPr>
          <w:p w14:paraId="7A49F48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noWrap/>
            <w:vAlign w:val="center"/>
          </w:tcPr>
          <w:p w14:paraId="0237F6B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18</w:t>
            </w:r>
          </w:p>
        </w:tc>
        <w:tc>
          <w:tcPr>
            <w:tcW w:w="1476" w:type="dxa"/>
            <w:noWrap/>
            <w:vAlign w:val="center"/>
          </w:tcPr>
          <w:p w14:paraId="3801234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12</w:t>
            </w:r>
          </w:p>
        </w:tc>
        <w:tc>
          <w:tcPr>
            <w:tcW w:w="1252" w:type="dxa"/>
            <w:noWrap/>
            <w:vAlign w:val="center"/>
          </w:tcPr>
          <w:p w14:paraId="1EB21463"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30C4E50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41</w:t>
            </w:r>
          </w:p>
        </w:tc>
      </w:tr>
      <w:tr w:rsidR="002949BF" w:rsidRPr="00664599" w14:paraId="7D88A69E" w14:textId="77777777" w:rsidTr="001A030C">
        <w:trPr>
          <w:trHeight w:val="263"/>
        </w:trPr>
        <w:tc>
          <w:tcPr>
            <w:tcW w:w="1099" w:type="dxa"/>
            <w:shd w:val="clear" w:color="auto" w:fill="E7E6E6" w:themeFill="background2"/>
            <w:noWrap/>
            <w:vAlign w:val="bottom"/>
          </w:tcPr>
          <w:p w14:paraId="18F9932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horní</w:t>
            </w:r>
          </w:p>
        </w:tc>
        <w:tc>
          <w:tcPr>
            <w:tcW w:w="1132" w:type="dxa"/>
            <w:shd w:val="clear" w:color="auto" w:fill="E7E6E6" w:themeFill="background2"/>
            <w:noWrap/>
            <w:vAlign w:val="bottom"/>
          </w:tcPr>
          <w:p w14:paraId="398F36AE"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shd w:val="clear" w:color="auto" w:fill="E7E6E6" w:themeFill="background2"/>
            <w:noWrap/>
            <w:vAlign w:val="bottom"/>
          </w:tcPr>
          <w:p w14:paraId="4631802F"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shd w:val="clear" w:color="auto" w:fill="E7E6E6" w:themeFill="background2"/>
            <w:noWrap/>
            <w:vAlign w:val="center"/>
          </w:tcPr>
          <w:p w14:paraId="740F7625"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10</w:t>
            </w:r>
          </w:p>
        </w:tc>
        <w:tc>
          <w:tcPr>
            <w:tcW w:w="1081" w:type="dxa"/>
            <w:shd w:val="clear" w:color="auto" w:fill="E7E6E6" w:themeFill="background2"/>
            <w:noWrap/>
            <w:vAlign w:val="center"/>
          </w:tcPr>
          <w:p w14:paraId="103458F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shd w:val="clear" w:color="auto" w:fill="E7E6E6" w:themeFill="background2"/>
            <w:noWrap/>
            <w:vAlign w:val="center"/>
          </w:tcPr>
          <w:p w14:paraId="4344AD7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16</w:t>
            </w:r>
          </w:p>
        </w:tc>
        <w:tc>
          <w:tcPr>
            <w:tcW w:w="1476" w:type="dxa"/>
            <w:shd w:val="clear" w:color="auto" w:fill="E7E6E6" w:themeFill="background2"/>
            <w:noWrap/>
            <w:vAlign w:val="center"/>
          </w:tcPr>
          <w:p w14:paraId="3CBF12C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14</w:t>
            </w:r>
          </w:p>
        </w:tc>
        <w:tc>
          <w:tcPr>
            <w:tcW w:w="1252" w:type="dxa"/>
            <w:shd w:val="clear" w:color="auto" w:fill="E7E6E6" w:themeFill="background2"/>
            <w:noWrap/>
            <w:vAlign w:val="center"/>
          </w:tcPr>
          <w:p w14:paraId="0941569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shd w:val="clear" w:color="auto" w:fill="E7E6E6" w:themeFill="background2"/>
            <w:noWrap/>
            <w:vAlign w:val="center"/>
          </w:tcPr>
          <w:p w14:paraId="2AA4561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42</w:t>
            </w:r>
          </w:p>
        </w:tc>
      </w:tr>
      <w:tr w:rsidR="002949BF" w:rsidRPr="00664599" w14:paraId="0E45B32E" w14:textId="77777777" w:rsidTr="001A030C">
        <w:trPr>
          <w:trHeight w:val="263"/>
        </w:trPr>
        <w:tc>
          <w:tcPr>
            <w:tcW w:w="1099" w:type="dxa"/>
            <w:noWrap/>
            <w:vAlign w:val="bottom"/>
          </w:tcPr>
          <w:p w14:paraId="7E6D06E9"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noWrap/>
            <w:vAlign w:val="bottom"/>
          </w:tcPr>
          <w:p w14:paraId="37AF213D"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noWrap/>
            <w:vAlign w:val="bottom"/>
          </w:tcPr>
          <w:p w14:paraId="549B001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noWrap/>
            <w:vAlign w:val="center"/>
          </w:tcPr>
          <w:p w14:paraId="595F77E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3E86C07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noWrap/>
            <w:vAlign w:val="center"/>
          </w:tcPr>
          <w:p w14:paraId="52917063"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24</w:t>
            </w:r>
          </w:p>
        </w:tc>
        <w:tc>
          <w:tcPr>
            <w:tcW w:w="1476" w:type="dxa"/>
            <w:noWrap/>
            <w:vAlign w:val="center"/>
          </w:tcPr>
          <w:p w14:paraId="30916EC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w:t>
            </w:r>
          </w:p>
        </w:tc>
        <w:tc>
          <w:tcPr>
            <w:tcW w:w="1252" w:type="dxa"/>
            <w:noWrap/>
            <w:vAlign w:val="center"/>
          </w:tcPr>
          <w:p w14:paraId="565419A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noWrap/>
            <w:vAlign w:val="center"/>
          </w:tcPr>
          <w:p w14:paraId="736895B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30</w:t>
            </w:r>
          </w:p>
        </w:tc>
      </w:tr>
      <w:tr w:rsidR="002949BF" w:rsidRPr="00664599" w14:paraId="55680226" w14:textId="77777777" w:rsidTr="001A030C">
        <w:trPr>
          <w:trHeight w:val="263"/>
        </w:trPr>
        <w:tc>
          <w:tcPr>
            <w:tcW w:w="1099" w:type="dxa"/>
            <w:shd w:val="clear" w:color="auto" w:fill="E7E6E6" w:themeFill="background2"/>
            <w:noWrap/>
            <w:vAlign w:val="bottom"/>
          </w:tcPr>
          <w:p w14:paraId="22F7A9AE"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shd w:val="clear" w:color="auto" w:fill="E7E6E6" w:themeFill="background2"/>
            <w:noWrap/>
            <w:vAlign w:val="bottom"/>
          </w:tcPr>
          <w:p w14:paraId="12353402"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shd w:val="clear" w:color="auto" w:fill="E7E6E6" w:themeFill="background2"/>
            <w:noWrap/>
            <w:vAlign w:val="bottom"/>
          </w:tcPr>
          <w:p w14:paraId="1E18E242"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shd w:val="clear" w:color="auto" w:fill="E7E6E6" w:themeFill="background2"/>
            <w:noWrap/>
            <w:vAlign w:val="center"/>
          </w:tcPr>
          <w:p w14:paraId="3BACB3ED"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081" w:type="dxa"/>
            <w:shd w:val="clear" w:color="auto" w:fill="E7E6E6" w:themeFill="background2"/>
            <w:noWrap/>
            <w:vAlign w:val="center"/>
          </w:tcPr>
          <w:p w14:paraId="6B7F5C8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shd w:val="clear" w:color="auto" w:fill="E7E6E6" w:themeFill="background2"/>
            <w:noWrap/>
            <w:vAlign w:val="center"/>
          </w:tcPr>
          <w:p w14:paraId="100E2B5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15</w:t>
            </w:r>
          </w:p>
        </w:tc>
        <w:tc>
          <w:tcPr>
            <w:tcW w:w="1476" w:type="dxa"/>
            <w:shd w:val="clear" w:color="auto" w:fill="E7E6E6" w:themeFill="background2"/>
            <w:noWrap/>
            <w:vAlign w:val="center"/>
          </w:tcPr>
          <w:p w14:paraId="0AA1A9B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w:t>
            </w:r>
          </w:p>
        </w:tc>
        <w:tc>
          <w:tcPr>
            <w:tcW w:w="1252" w:type="dxa"/>
            <w:shd w:val="clear" w:color="auto" w:fill="E7E6E6" w:themeFill="background2"/>
            <w:noWrap/>
            <w:vAlign w:val="center"/>
          </w:tcPr>
          <w:p w14:paraId="76F85D51"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shd w:val="clear" w:color="auto" w:fill="E7E6E6" w:themeFill="background2"/>
            <w:noWrap/>
            <w:vAlign w:val="center"/>
          </w:tcPr>
          <w:p w14:paraId="3120E117"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22</w:t>
            </w:r>
          </w:p>
        </w:tc>
      </w:tr>
      <w:tr w:rsidR="002949BF" w:rsidRPr="00664599" w14:paraId="2A8E6470" w14:textId="77777777" w:rsidTr="001A030C">
        <w:trPr>
          <w:trHeight w:val="263"/>
        </w:trPr>
        <w:tc>
          <w:tcPr>
            <w:tcW w:w="1099" w:type="dxa"/>
            <w:noWrap/>
            <w:vAlign w:val="bottom"/>
          </w:tcPr>
          <w:p w14:paraId="122760FF"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noWrap/>
            <w:vAlign w:val="bottom"/>
          </w:tcPr>
          <w:p w14:paraId="0BC0CD6A"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noWrap/>
            <w:vAlign w:val="bottom"/>
          </w:tcPr>
          <w:p w14:paraId="7E950683"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noWrap/>
            <w:vAlign w:val="center"/>
          </w:tcPr>
          <w:p w14:paraId="3627D9D5"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w:t>
            </w:r>
          </w:p>
        </w:tc>
        <w:tc>
          <w:tcPr>
            <w:tcW w:w="1081" w:type="dxa"/>
            <w:noWrap/>
            <w:vAlign w:val="center"/>
          </w:tcPr>
          <w:p w14:paraId="31DC9F2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noWrap/>
            <w:vAlign w:val="center"/>
          </w:tcPr>
          <w:p w14:paraId="77D2DF7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25</w:t>
            </w:r>
          </w:p>
        </w:tc>
        <w:tc>
          <w:tcPr>
            <w:tcW w:w="1476" w:type="dxa"/>
            <w:noWrap/>
            <w:vAlign w:val="center"/>
          </w:tcPr>
          <w:p w14:paraId="6FD447A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w:t>
            </w:r>
          </w:p>
        </w:tc>
        <w:tc>
          <w:tcPr>
            <w:tcW w:w="1252" w:type="dxa"/>
            <w:noWrap/>
            <w:vAlign w:val="center"/>
          </w:tcPr>
          <w:p w14:paraId="3DCCAC27"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6FF524B7"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33</w:t>
            </w:r>
          </w:p>
        </w:tc>
      </w:tr>
      <w:tr w:rsidR="002949BF" w:rsidRPr="00664599" w14:paraId="1E527568" w14:textId="77777777" w:rsidTr="001A030C">
        <w:trPr>
          <w:trHeight w:val="263"/>
        </w:trPr>
        <w:tc>
          <w:tcPr>
            <w:tcW w:w="1099" w:type="dxa"/>
            <w:shd w:val="clear" w:color="auto" w:fill="E7E6E6" w:themeFill="background2"/>
            <w:noWrap/>
            <w:vAlign w:val="bottom"/>
          </w:tcPr>
          <w:p w14:paraId="33AFDC27"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shd w:val="clear" w:color="auto" w:fill="E7E6E6" w:themeFill="background2"/>
            <w:noWrap/>
            <w:vAlign w:val="bottom"/>
          </w:tcPr>
          <w:p w14:paraId="7C9D983C"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shd w:val="clear" w:color="auto" w:fill="E7E6E6" w:themeFill="background2"/>
            <w:noWrap/>
            <w:vAlign w:val="bottom"/>
          </w:tcPr>
          <w:p w14:paraId="44E62E5B"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shd w:val="clear" w:color="auto" w:fill="E7E6E6" w:themeFill="background2"/>
            <w:noWrap/>
            <w:vAlign w:val="center"/>
          </w:tcPr>
          <w:p w14:paraId="4D8D3CF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6</w:t>
            </w:r>
          </w:p>
        </w:tc>
        <w:tc>
          <w:tcPr>
            <w:tcW w:w="1081" w:type="dxa"/>
            <w:shd w:val="clear" w:color="auto" w:fill="E7E6E6" w:themeFill="background2"/>
            <w:noWrap/>
            <w:vAlign w:val="center"/>
          </w:tcPr>
          <w:p w14:paraId="3E67A1E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87" w:type="dxa"/>
            <w:shd w:val="clear" w:color="auto" w:fill="E7E6E6" w:themeFill="background2"/>
            <w:noWrap/>
            <w:vAlign w:val="center"/>
          </w:tcPr>
          <w:p w14:paraId="28BABEC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20</w:t>
            </w:r>
          </w:p>
        </w:tc>
        <w:tc>
          <w:tcPr>
            <w:tcW w:w="1476" w:type="dxa"/>
            <w:shd w:val="clear" w:color="auto" w:fill="E7E6E6" w:themeFill="background2"/>
            <w:noWrap/>
            <w:vAlign w:val="center"/>
          </w:tcPr>
          <w:p w14:paraId="1F36E54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13</w:t>
            </w:r>
          </w:p>
        </w:tc>
        <w:tc>
          <w:tcPr>
            <w:tcW w:w="1252" w:type="dxa"/>
            <w:shd w:val="clear" w:color="auto" w:fill="E7E6E6" w:themeFill="background2"/>
            <w:noWrap/>
            <w:vAlign w:val="center"/>
          </w:tcPr>
          <w:p w14:paraId="180621E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shd w:val="clear" w:color="auto" w:fill="E7E6E6" w:themeFill="background2"/>
            <w:noWrap/>
            <w:vAlign w:val="center"/>
          </w:tcPr>
          <w:p w14:paraId="3E50016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42</w:t>
            </w:r>
          </w:p>
        </w:tc>
      </w:tr>
      <w:tr w:rsidR="002949BF" w:rsidRPr="00664599" w14:paraId="0392DD10" w14:textId="77777777" w:rsidTr="001A030C">
        <w:trPr>
          <w:trHeight w:val="304"/>
        </w:trPr>
        <w:tc>
          <w:tcPr>
            <w:tcW w:w="1099" w:type="dxa"/>
            <w:noWrap/>
            <w:vAlign w:val="bottom"/>
          </w:tcPr>
          <w:p w14:paraId="5C6ED7F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noWrap/>
            <w:vAlign w:val="bottom"/>
          </w:tcPr>
          <w:p w14:paraId="23601FFC"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noWrap/>
            <w:vAlign w:val="bottom"/>
          </w:tcPr>
          <w:p w14:paraId="39B7C6B0"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noWrap/>
            <w:vAlign w:val="center"/>
          </w:tcPr>
          <w:p w14:paraId="5A4E13F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7</w:t>
            </w:r>
          </w:p>
        </w:tc>
        <w:tc>
          <w:tcPr>
            <w:tcW w:w="1081" w:type="dxa"/>
            <w:noWrap/>
            <w:vAlign w:val="center"/>
          </w:tcPr>
          <w:p w14:paraId="0061F11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87" w:type="dxa"/>
            <w:noWrap/>
            <w:vAlign w:val="center"/>
          </w:tcPr>
          <w:p w14:paraId="486B7FF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20</w:t>
            </w:r>
          </w:p>
        </w:tc>
        <w:tc>
          <w:tcPr>
            <w:tcW w:w="1476" w:type="dxa"/>
            <w:noWrap/>
            <w:vAlign w:val="center"/>
          </w:tcPr>
          <w:p w14:paraId="5F19C4F5"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7</w:t>
            </w:r>
          </w:p>
        </w:tc>
        <w:tc>
          <w:tcPr>
            <w:tcW w:w="1252" w:type="dxa"/>
            <w:noWrap/>
            <w:vAlign w:val="center"/>
          </w:tcPr>
          <w:p w14:paraId="7AA5CE21"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081" w:type="dxa"/>
            <w:noWrap/>
            <w:vAlign w:val="center"/>
          </w:tcPr>
          <w:p w14:paraId="45E1D41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38</w:t>
            </w:r>
          </w:p>
        </w:tc>
      </w:tr>
      <w:tr w:rsidR="002949BF" w:rsidRPr="00664599" w14:paraId="30FC4567" w14:textId="77777777" w:rsidTr="001A030C">
        <w:trPr>
          <w:trHeight w:val="304"/>
        </w:trPr>
        <w:tc>
          <w:tcPr>
            <w:tcW w:w="1099" w:type="dxa"/>
            <w:shd w:val="clear" w:color="auto" w:fill="E7E6E6" w:themeFill="background2"/>
            <w:noWrap/>
            <w:vAlign w:val="bottom"/>
          </w:tcPr>
          <w:p w14:paraId="34376CB4"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shd w:val="clear" w:color="auto" w:fill="E7E6E6" w:themeFill="background2"/>
            <w:noWrap/>
            <w:vAlign w:val="bottom"/>
          </w:tcPr>
          <w:p w14:paraId="4D521094"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shd w:val="clear" w:color="auto" w:fill="E7E6E6" w:themeFill="background2"/>
            <w:noWrap/>
            <w:vAlign w:val="bottom"/>
          </w:tcPr>
          <w:p w14:paraId="6052D9C7"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shd w:val="clear" w:color="auto" w:fill="E7E6E6" w:themeFill="background2"/>
            <w:noWrap/>
            <w:vAlign w:val="center"/>
          </w:tcPr>
          <w:p w14:paraId="6579833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w:t>
            </w:r>
          </w:p>
        </w:tc>
        <w:tc>
          <w:tcPr>
            <w:tcW w:w="1081" w:type="dxa"/>
            <w:shd w:val="clear" w:color="auto" w:fill="E7E6E6" w:themeFill="background2"/>
            <w:noWrap/>
            <w:vAlign w:val="center"/>
          </w:tcPr>
          <w:p w14:paraId="01AC436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87" w:type="dxa"/>
            <w:shd w:val="clear" w:color="auto" w:fill="E7E6E6" w:themeFill="background2"/>
            <w:noWrap/>
            <w:vAlign w:val="center"/>
          </w:tcPr>
          <w:p w14:paraId="48A29F82"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22</w:t>
            </w:r>
          </w:p>
        </w:tc>
        <w:tc>
          <w:tcPr>
            <w:tcW w:w="1476" w:type="dxa"/>
            <w:shd w:val="clear" w:color="auto" w:fill="E7E6E6" w:themeFill="background2"/>
            <w:noWrap/>
            <w:vAlign w:val="center"/>
          </w:tcPr>
          <w:p w14:paraId="21CE16F2"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14</w:t>
            </w:r>
          </w:p>
        </w:tc>
        <w:tc>
          <w:tcPr>
            <w:tcW w:w="1252" w:type="dxa"/>
            <w:shd w:val="clear" w:color="auto" w:fill="E7E6E6" w:themeFill="background2"/>
            <w:noWrap/>
            <w:vAlign w:val="center"/>
          </w:tcPr>
          <w:p w14:paraId="7A530EC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shd w:val="clear" w:color="auto" w:fill="E7E6E6" w:themeFill="background2"/>
            <w:noWrap/>
            <w:vAlign w:val="center"/>
          </w:tcPr>
          <w:p w14:paraId="5F6B432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41</w:t>
            </w:r>
          </w:p>
        </w:tc>
      </w:tr>
      <w:tr w:rsidR="002949BF" w:rsidRPr="00664599" w14:paraId="636A1D9B" w14:textId="77777777" w:rsidTr="001A030C">
        <w:trPr>
          <w:trHeight w:val="304"/>
        </w:trPr>
        <w:tc>
          <w:tcPr>
            <w:tcW w:w="1099" w:type="dxa"/>
            <w:noWrap/>
            <w:vAlign w:val="bottom"/>
          </w:tcPr>
          <w:p w14:paraId="58FF3B29"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noWrap/>
            <w:vAlign w:val="bottom"/>
          </w:tcPr>
          <w:p w14:paraId="528D7D51"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noWrap/>
            <w:vAlign w:val="bottom"/>
          </w:tcPr>
          <w:p w14:paraId="190D7C12"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noWrap/>
            <w:vAlign w:val="center"/>
          </w:tcPr>
          <w:p w14:paraId="355D8AB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5</w:t>
            </w:r>
          </w:p>
        </w:tc>
        <w:tc>
          <w:tcPr>
            <w:tcW w:w="1081" w:type="dxa"/>
            <w:noWrap/>
            <w:vAlign w:val="center"/>
          </w:tcPr>
          <w:p w14:paraId="60A06A72"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w:t>
            </w:r>
          </w:p>
        </w:tc>
        <w:tc>
          <w:tcPr>
            <w:tcW w:w="1287" w:type="dxa"/>
            <w:noWrap/>
            <w:vAlign w:val="center"/>
          </w:tcPr>
          <w:p w14:paraId="052085F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12</w:t>
            </w:r>
          </w:p>
        </w:tc>
        <w:tc>
          <w:tcPr>
            <w:tcW w:w="1476" w:type="dxa"/>
            <w:noWrap/>
            <w:vAlign w:val="center"/>
          </w:tcPr>
          <w:p w14:paraId="4BBEF897"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10</w:t>
            </w:r>
          </w:p>
        </w:tc>
        <w:tc>
          <w:tcPr>
            <w:tcW w:w="1252" w:type="dxa"/>
            <w:noWrap/>
            <w:vAlign w:val="center"/>
          </w:tcPr>
          <w:p w14:paraId="78539FB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3B23B1D5"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31</w:t>
            </w:r>
          </w:p>
        </w:tc>
      </w:tr>
      <w:tr w:rsidR="002949BF" w:rsidRPr="00664599" w14:paraId="3D3C71AA" w14:textId="77777777" w:rsidTr="001A030C">
        <w:trPr>
          <w:trHeight w:val="304"/>
        </w:trPr>
        <w:tc>
          <w:tcPr>
            <w:tcW w:w="1099" w:type="dxa"/>
            <w:shd w:val="clear" w:color="auto" w:fill="E7E6E6" w:themeFill="background2"/>
            <w:noWrap/>
            <w:vAlign w:val="bottom"/>
          </w:tcPr>
          <w:p w14:paraId="78FEAC5B"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shd w:val="clear" w:color="auto" w:fill="E7E6E6" w:themeFill="background2"/>
            <w:noWrap/>
            <w:vAlign w:val="bottom"/>
          </w:tcPr>
          <w:p w14:paraId="5D271239"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shd w:val="clear" w:color="auto" w:fill="E7E6E6" w:themeFill="background2"/>
            <w:noWrap/>
            <w:vAlign w:val="bottom"/>
          </w:tcPr>
          <w:p w14:paraId="3EF2F597"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shd w:val="clear" w:color="auto" w:fill="E7E6E6" w:themeFill="background2"/>
            <w:noWrap/>
            <w:vAlign w:val="center"/>
          </w:tcPr>
          <w:p w14:paraId="09C47661"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11</w:t>
            </w:r>
          </w:p>
        </w:tc>
        <w:tc>
          <w:tcPr>
            <w:tcW w:w="1081" w:type="dxa"/>
            <w:shd w:val="clear" w:color="auto" w:fill="E7E6E6" w:themeFill="background2"/>
            <w:noWrap/>
            <w:vAlign w:val="center"/>
          </w:tcPr>
          <w:p w14:paraId="50FE168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87" w:type="dxa"/>
            <w:shd w:val="clear" w:color="auto" w:fill="E7E6E6" w:themeFill="background2"/>
            <w:noWrap/>
            <w:vAlign w:val="center"/>
          </w:tcPr>
          <w:p w14:paraId="3EB2B765"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26</w:t>
            </w:r>
          </w:p>
        </w:tc>
        <w:tc>
          <w:tcPr>
            <w:tcW w:w="1476" w:type="dxa"/>
            <w:shd w:val="clear" w:color="auto" w:fill="E7E6E6" w:themeFill="background2"/>
            <w:noWrap/>
            <w:vAlign w:val="center"/>
          </w:tcPr>
          <w:p w14:paraId="693277A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9</w:t>
            </w:r>
          </w:p>
        </w:tc>
        <w:tc>
          <w:tcPr>
            <w:tcW w:w="1252" w:type="dxa"/>
            <w:shd w:val="clear" w:color="auto" w:fill="E7E6E6" w:themeFill="background2"/>
            <w:noWrap/>
            <w:vAlign w:val="center"/>
          </w:tcPr>
          <w:p w14:paraId="50262DD2"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shd w:val="clear" w:color="auto" w:fill="E7E6E6" w:themeFill="background2"/>
            <w:noWrap/>
            <w:vAlign w:val="center"/>
          </w:tcPr>
          <w:p w14:paraId="63B8A26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49</w:t>
            </w:r>
          </w:p>
        </w:tc>
      </w:tr>
      <w:tr w:rsidR="002949BF" w:rsidRPr="00664599" w14:paraId="21B91952" w14:textId="77777777" w:rsidTr="001A030C">
        <w:trPr>
          <w:trHeight w:val="304"/>
        </w:trPr>
        <w:tc>
          <w:tcPr>
            <w:tcW w:w="1099" w:type="dxa"/>
            <w:noWrap/>
            <w:vAlign w:val="bottom"/>
          </w:tcPr>
          <w:p w14:paraId="52E14B77"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střední</w:t>
            </w:r>
          </w:p>
        </w:tc>
        <w:tc>
          <w:tcPr>
            <w:tcW w:w="1132" w:type="dxa"/>
            <w:noWrap/>
            <w:vAlign w:val="bottom"/>
          </w:tcPr>
          <w:p w14:paraId="281903BA"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noWrap/>
            <w:vAlign w:val="bottom"/>
          </w:tcPr>
          <w:p w14:paraId="62B0B4D5"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noWrap/>
            <w:vAlign w:val="center"/>
          </w:tcPr>
          <w:p w14:paraId="30164D6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7</w:t>
            </w:r>
          </w:p>
        </w:tc>
        <w:tc>
          <w:tcPr>
            <w:tcW w:w="1081" w:type="dxa"/>
            <w:noWrap/>
            <w:vAlign w:val="center"/>
          </w:tcPr>
          <w:p w14:paraId="62A47C8D"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w:t>
            </w:r>
          </w:p>
        </w:tc>
        <w:tc>
          <w:tcPr>
            <w:tcW w:w="1287" w:type="dxa"/>
            <w:noWrap/>
            <w:vAlign w:val="center"/>
          </w:tcPr>
          <w:p w14:paraId="5B4B0B0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18</w:t>
            </w:r>
          </w:p>
        </w:tc>
        <w:tc>
          <w:tcPr>
            <w:tcW w:w="1476" w:type="dxa"/>
            <w:noWrap/>
            <w:vAlign w:val="center"/>
          </w:tcPr>
          <w:p w14:paraId="68F31BA1"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12</w:t>
            </w:r>
          </w:p>
        </w:tc>
        <w:tc>
          <w:tcPr>
            <w:tcW w:w="1252" w:type="dxa"/>
            <w:noWrap/>
            <w:vAlign w:val="center"/>
          </w:tcPr>
          <w:p w14:paraId="5177D4A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7D2579A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41</w:t>
            </w:r>
          </w:p>
        </w:tc>
      </w:tr>
      <w:tr w:rsidR="002949BF" w:rsidRPr="00664599" w14:paraId="66E7A9DE" w14:textId="77777777" w:rsidTr="001A030C">
        <w:trPr>
          <w:trHeight w:val="304"/>
        </w:trPr>
        <w:tc>
          <w:tcPr>
            <w:tcW w:w="1099" w:type="dxa"/>
            <w:shd w:val="clear" w:color="auto" w:fill="E7E6E6" w:themeFill="background2"/>
            <w:noWrap/>
            <w:vAlign w:val="bottom"/>
          </w:tcPr>
          <w:p w14:paraId="550D18DC"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shd w:val="clear" w:color="auto" w:fill="E7E6E6" w:themeFill="background2"/>
            <w:noWrap/>
            <w:vAlign w:val="bottom"/>
          </w:tcPr>
          <w:p w14:paraId="727F80FE"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shd w:val="clear" w:color="auto" w:fill="E7E6E6" w:themeFill="background2"/>
            <w:noWrap/>
            <w:vAlign w:val="bottom"/>
          </w:tcPr>
          <w:p w14:paraId="20847EA5"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shd w:val="clear" w:color="auto" w:fill="E7E6E6" w:themeFill="background2"/>
            <w:noWrap/>
            <w:vAlign w:val="center"/>
          </w:tcPr>
          <w:p w14:paraId="15FB48D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shd w:val="clear" w:color="auto" w:fill="E7E6E6" w:themeFill="background2"/>
            <w:noWrap/>
            <w:vAlign w:val="center"/>
          </w:tcPr>
          <w:p w14:paraId="64267C8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shd w:val="clear" w:color="auto" w:fill="E7E6E6" w:themeFill="background2"/>
            <w:noWrap/>
            <w:vAlign w:val="center"/>
          </w:tcPr>
          <w:p w14:paraId="3385379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15</w:t>
            </w:r>
          </w:p>
        </w:tc>
        <w:tc>
          <w:tcPr>
            <w:tcW w:w="1476" w:type="dxa"/>
            <w:shd w:val="clear" w:color="auto" w:fill="E7E6E6" w:themeFill="background2"/>
            <w:noWrap/>
            <w:vAlign w:val="center"/>
          </w:tcPr>
          <w:p w14:paraId="18B36EA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7</w:t>
            </w:r>
          </w:p>
        </w:tc>
        <w:tc>
          <w:tcPr>
            <w:tcW w:w="1252" w:type="dxa"/>
            <w:shd w:val="clear" w:color="auto" w:fill="E7E6E6" w:themeFill="background2"/>
            <w:noWrap/>
            <w:vAlign w:val="center"/>
          </w:tcPr>
          <w:p w14:paraId="36A9F19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shd w:val="clear" w:color="auto" w:fill="E7E6E6" w:themeFill="background2"/>
            <w:noWrap/>
            <w:vAlign w:val="center"/>
          </w:tcPr>
          <w:p w14:paraId="30A5E24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24</w:t>
            </w:r>
          </w:p>
        </w:tc>
      </w:tr>
      <w:tr w:rsidR="002949BF" w:rsidRPr="00664599" w14:paraId="3B72C4C3" w14:textId="77777777" w:rsidTr="001A030C">
        <w:trPr>
          <w:trHeight w:val="304"/>
        </w:trPr>
        <w:tc>
          <w:tcPr>
            <w:tcW w:w="1099" w:type="dxa"/>
            <w:noWrap/>
            <w:vAlign w:val="bottom"/>
          </w:tcPr>
          <w:p w14:paraId="606C9A30"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noWrap/>
            <w:vAlign w:val="bottom"/>
          </w:tcPr>
          <w:p w14:paraId="41641CE6"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noWrap/>
            <w:vAlign w:val="bottom"/>
          </w:tcPr>
          <w:p w14:paraId="38B567E4"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noWrap/>
            <w:vAlign w:val="center"/>
          </w:tcPr>
          <w:p w14:paraId="225F627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081" w:type="dxa"/>
            <w:noWrap/>
            <w:vAlign w:val="center"/>
          </w:tcPr>
          <w:p w14:paraId="4051DB8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noWrap/>
            <w:vAlign w:val="center"/>
          </w:tcPr>
          <w:p w14:paraId="1F60AC62"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12</w:t>
            </w:r>
          </w:p>
        </w:tc>
        <w:tc>
          <w:tcPr>
            <w:tcW w:w="1476" w:type="dxa"/>
            <w:noWrap/>
            <w:vAlign w:val="center"/>
          </w:tcPr>
          <w:p w14:paraId="5AC1DE4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5</w:t>
            </w:r>
          </w:p>
        </w:tc>
        <w:tc>
          <w:tcPr>
            <w:tcW w:w="1252" w:type="dxa"/>
            <w:noWrap/>
            <w:vAlign w:val="center"/>
          </w:tcPr>
          <w:p w14:paraId="5A78355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50A3EAC7"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21</w:t>
            </w:r>
          </w:p>
        </w:tc>
      </w:tr>
      <w:tr w:rsidR="002949BF" w:rsidRPr="00664599" w14:paraId="0AB9FCA4" w14:textId="77777777" w:rsidTr="001A030C">
        <w:trPr>
          <w:trHeight w:val="304"/>
        </w:trPr>
        <w:tc>
          <w:tcPr>
            <w:tcW w:w="1099" w:type="dxa"/>
            <w:shd w:val="clear" w:color="auto" w:fill="E7E6E6" w:themeFill="background2"/>
            <w:noWrap/>
            <w:vAlign w:val="bottom"/>
          </w:tcPr>
          <w:p w14:paraId="3CF338F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shd w:val="clear" w:color="auto" w:fill="E7E6E6" w:themeFill="background2"/>
            <w:noWrap/>
            <w:vAlign w:val="bottom"/>
          </w:tcPr>
          <w:p w14:paraId="59DD4A8C"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shd w:val="clear" w:color="auto" w:fill="E7E6E6" w:themeFill="background2"/>
            <w:noWrap/>
            <w:vAlign w:val="bottom"/>
          </w:tcPr>
          <w:p w14:paraId="1981CF81"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květen</w:t>
            </w:r>
          </w:p>
        </w:tc>
        <w:tc>
          <w:tcPr>
            <w:tcW w:w="1115" w:type="dxa"/>
            <w:shd w:val="clear" w:color="auto" w:fill="E7E6E6" w:themeFill="background2"/>
            <w:noWrap/>
            <w:vAlign w:val="center"/>
          </w:tcPr>
          <w:p w14:paraId="240237E5"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shd w:val="clear" w:color="auto" w:fill="E7E6E6" w:themeFill="background2"/>
            <w:noWrap/>
            <w:vAlign w:val="center"/>
          </w:tcPr>
          <w:p w14:paraId="0427103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287" w:type="dxa"/>
            <w:shd w:val="clear" w:color="auto" w:fill="E7E6E6" w:themeFill="background2"/>
            <w:noWrap/>
            <w:vAlign w:val="center"/>
          </w:tcPr>
          <w:p w14:paraId="69A6583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17</w:t>
            </w:r>
          </w:p>
        </w:tc>
        <w:tc>
          <w:tcPr>
            <w:tcW w:w="1476" w:type="dxa"/>
            <w:shd w:val="clear" w:color="auto" w:fill="E7E6E6" w:themeFill="background2"/>
            <w:noWrap/>
            <w:vAlign w:val="center"/>
          </w:tcPr>
          <w:p w14:paraId="2D92F2F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4</w:t>
            </w:r>
          </w:p>
        </w:tc>
        <w:tc>
          <w:tcPr>
            <w:tcW w:w="1252" w:type="dxa"/>
            <w:shd w:val="clear" w:color="auto" w:fill="E7E6E6" w:themeFill="background2"/>
            <w:noWrap/>
            <w:vAlign w:val="center"/>
          </w:tcPr>
          <w:p w14:paraId="79800EC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shd w:val="clear" w:color="auto" w:fill="E7E6E6" w:themeFill="background2"/>
            <w:noWrap/>
            <w:vAlign w:val="center"/>
          </w:tcPr>
          <w:p w14:paraId="40C2C2D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23</w:t>
            </w:r>
          </w:p>
        </w:tc>
      </w:tr>
      <w:tr w:rsidR="002949BF" w:rsidRPr="00664599" w14:paraId="493BA089" w14:textId="77777777" w:rsidTr="001A030C">
        <w:trPr>
          <w:trHeight w:val="304"/>
        </w:trPr>
        <w:tc>
          <w:tcPr>
            <w:tcW w:w="1099" w:type="dxa"/>
            <w:noWrap/>
            <w:vAlign w:val="bottom"/>
          </w:tcPr>
          <w:p w14:paraId="1C1DD215"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noWrap/>
            <w:vAlign w:val="bottom"/>
          </w:tcPr>
          <w:p w14:paraId="3F113370"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noWrap/>
            <w:vAlign w:val="bottom"/>
          </w:tcPr>
          <w:p w14:paraId="11EF384A"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noWrap/>
            <w:vAlign w:val="center"/>
          </w:tcPr>
          <w:p w14:paraId="214F383D"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081" w:type="dxa"/>
            <w:noWrap/>
            <w:vAlign w:val="center"/>
          </w:tcPr>
          <w:p w14:paraId="772D4F5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noWrap/>
            <w:vAlign w:val="center"/>
          </w:tcPr>
          <w:p w14:paraId="20493B2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21</w:t>
            </w:r>
          </w:p>
        </w:tc>
        <w:tc>
          <w:tcPr>
            <w:tcW w:w="1476" w:type="dxa"/>
            <w:noWrap/>
            <w:vAlign w:val="center"/>
          </w:tcPr>
          <w:p w14:paraId="347042AE"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11</w:t>
            </w:r>
          </w:p>
        </w:tc>
        <w:tc>
          <w:tcPr>
            <w:tcW w:w="1252" w:type="dxa"/>
            <w:noWrap/>
            <w:vAlign w:val="center"/>
          </w:tcPr>
          <w:p w14:paraId="51BAE76D"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0A4D0EC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36</w:t>
            </w:r>
          </w:p>
        </w:tc>
      </w:tr>
      <w:tr w:rsidR="002949BF" w:rsidRPr="00664599" w14:paraId="4ECA680B" w14:textId="77777777" w:rsidTr="001A030C">
        <w:trPr>
          <w:trHeight w:val="304"/>
        </w:trPr>
        <w:tc>
          <w:tcPr>
            <w:tcW w:w="1099" w:type="dxa"/>
            <w:shd w:val="clear" w:color="auto" w:fill="E7E6E6" w:themeFill="background2"/>
            <w:noWrap/>
            <w:vAlign w:val="bottom"/>
          </w:tcPr>
          <w:p w14:paraId="0F8A77DF"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shd w:val="clear" w:color="auto" w:fill="E7E6E6" w:themeFill="background2"/>
            <w:noWrap/>
            <w:vAlign w:val="bottom"/>
          </w:tcPr>
          <w:p w14:paraId="4E25602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shd w:val="clear" w:color="auto" w:fill="E7E6E6" w:themeFill="background2"/>
            <w:noWrap/>
            <w:vAlign w:val="bottom"/>
          </w:tcPr>
          <w:p w14:paraId="0AE6B693"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shd w:val="clear" w:color="auto" w:fill="E7E6E6" w:themeFill="background2"/>
            <w:noWrap/>
            <w:vAlign w:val="center"/>
          </w:tcPr>
          <w:p w14:paraId="4FF6E94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5</w:t>
            </w:r>
          </w:p>
        </w:tc>
        <w:tc>
          <w:tcPr>
            <w:tcW w:w="1081" w:type="dxa"/>
            <w:shd w:val="clear" w:color="auto" w:fill="E7E6E6" w:themeFill="background2"/>
            <w:noWrap/>
            <w:vAlign w:val="center"/>
          </w:tcPr>
          <w:p w14:paraId="4E60851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shd w:val="clear" w:color="auto" w:fill="E7E6E6" w:themeFill="background2"/>
            <w:noWrap/>
            <w:vAlign w:val="center"/>
          </w:tcPr>
          <w:p w14:paraId="67DE889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20</w:t>
            </w:r>
          </w:p>
        </w:tc>
        <w:tc>
          <w:tcPr>
            <w:tcW w:w="1476" w:type="dxa"/>
            <w:shd w:val="clear" w:color="auto" w:fill="E7E6E6" w:themeFill="background2"/>
            <w:noWrap/>
            <w:vAlign w:val="center"/>
          </w:tcPr>
          <w:p w14:paraId="5F2ADC6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8</w:t>
            </w:r>
          </w:p>
        </w:tc>
        <w:tc>
          <w:tcPr>
            <w:tcW w:w="1252" w:type="dxa"/>
            <w:shd w:val="clear" w:color="auto" w:fill="E7E6E6" w:themeFill="background2"/>
            <w:noWrap/>
            <w:vAlign w:val="center"/>
          </w:tcPr>
          <w:p w14:paraId="0A56233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shd w:val="clear" w:color="auto" w:fill="E7E6E6" w:themeFill="background2"/>
            <w:noWrap/>
            <w:vAlign w:val="center"/>
          </w:tcPr>
          <w:p w14:paraId="259135D1"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34</w:t>
            </w:r>
          </w:p>
        </w:tc>
      </w:tr>
      <w:tr w:rsidR="002949BF" w:rsidRPr="00664599" w14:paraId="58B9CBFE" w14:textId="77777777" w:rsidTr="001A030C">
        <w:trPr>
          <w:trHeight w:val="304"/>
        </w:trPr>
        <w:tc>
          <w:tcPr>
            <w:tcW w:w="1099" w:type="dxa"/>
            <w:noWrap/>
            <w:vAlign w:val="bottom"/>
          </w:tcPr>
          <w:p w14:paraId="46065506"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noWrap/>
            <w:vAlign w:val="bottom"/>
          </w:tcPr>
          <w:p w14:paraId="7BF897A6"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noWrap/>
            <w:vAlign w:val="bottom"/>
          </w:tcPr>
          <w:p w14:paraId="0ADEBEA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červenec</w:t>
            </w:r>
          </w:p>
        </w:tc>
        <w:tc>
          <w:tcPr>
            <w:tcW w:w="1115" w:type="dxa"/>
            <w:noWrap/>
            <w:vAlign w:val="center"/>
          </w:tcPr>
          <w:p w14:paraId="1E44F68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5</w:t>
            </w:r>
          </w:p>
        </w:tc>
        <w:tc>
          <w:tcPr>
            <w:tcW w:w="1081" w:type="dxa"/>
            <w:noWrap/>
            <w:vAlign w:val="center"/>
          </w:tcPr>
          <w:p w14:paraId="56B2FF3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87" w:type="dxa"/>
            <w:noWrap/>
            <w:vAlign w:val="center"/>
          </w:tcPr>
          <w:p w14:paraId="2BF6078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14</w:t>
            </w:r>
          </w:p>
        </w:tc>
        <w:tc>
          <w:tcPr>
            <w:tcW w:w="1476" w:type="dxa"/>
            <w:noWrap/>
            <w:vAlign w:val="center"/>
          </w:tcPr>
          <w:p w14:paraId="188C578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6</w:t>
            </w:r>
          </w:p>
        </w:tc>
        <w:tc>
          <w:tcPr>
            <w:tcW w:w="1252" w:type="dxa"/>
            <w:noWrap/>
            <w:vAlign w:val="center"/>
          </w:tcPr>
          <w:p w14:paraId="5B06D5C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noWrap/>
            <w:vAlign w:val="center"/>
          </w:tcPr>
          <w:p w14:paraId="3044C156"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27</w:t>
            </w:r>
          </w:p>
        </w:tc>
      </w:tr>
      <w:tr w:rsidR="002949BF" w:rsidRPr="00664599" w14:paraId="2DD9E364" w14:textId="77777777" w:rsidTr="001A030C">
        <w:trPr>
          <w:trHeight w:val="304"/>
        </w:trPr>
        <w:tc>
          <w:tcPr>
            <w:tcW w:w="1099" w:type="dxa"/>
            <w:shd w:val="clear" w:color="auto" w:fill="E7E6E6" w:themeFill="background2"/>
            <w:noWrap/>
            <w:vAlign w:val="bottom"/>
          </w:tcPr>
          <w:p w14:paraId="6AD3C19D"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shd w:val="clear" w:color="auto" w:fill="E7E6E6" w:themeFill="background2"/>
            <w:noWrap/>
            <w:vAlign w:val="bottom"/>
          </w:tcPr>
          <w:p w14:paraId="58B784EB"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obec</w:t>
            </w:r>
          </w:p>
        </w:tc>
        <w:tc>
          <w:tcPr>
            <w:tcW w:w="1167" w:type="dxa"/>
            <w:shd w:val="clear" w:color="auto" w:fill="E7E6E6" w:themeFill="background2"/>
            <w:noWrap/>
            <w:vAlign w:val="bottom"/>
          </w:tcPr>
          <w:p w14:paraId="1372FFF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shd w:val="clear" w:color="auto" w:fill="E7E6E6" w:themeFill="background2"/>
            <w:noWrap/>
            <w:vAlign w:val="center"/>
          </w:tcPr>
          <w:p w14:paraId="3DD28358"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7</w:t>
            </w:r>
          </w:p>
        </w:tc>
        <w:tc>
          <w:tcPr>
            <w:tcW w:w="1081" w:type="dxa"/>
            <w:shd w:val="clear" w:color="auto" w:fill="E7E6E6" w:themeFill="background2"/>
            <w:noWrap/>
            <w:vAlign w:val="center"/>
          </w:tcPr>
          <w:p w14:paraId="50058DED"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87" w:type="dxa"/>
            <w:shd w:val="clear" w:color="auto" w:fill="E7E6E6" w:themeFill="background2"/>
            <w:noWrap/>
            <w:vAlign w:val="center"/>
          </w:tcPr>
          <w:p w14:paraId="00229777"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17</w:t>
            </w:r>
          </w:p>
        </w:tc>
        <w:tc>
          <w:tcPr>
            <w:tcW w:w="1476" w:type="dxa"/>
            <w:shd w:val="clear" w:color="auto" w:fill="E7E6E6" w:themeFill="background2"/>
            <w:noWrap/>
            <w:vAlign w:val="center"/>
          </w:tcPr>
          <w:p w14:paraId="4A1965F4"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8</w:t>
            </w:r>
          </w:p>
        </w:tc>
        <w:tc>
          <w:tcPr>
            <w:tcW w:w="1252" w:type="dxa"/>
            <w:shd w:val="clear" w:color="auto" w:fill="E7E6E6" w:themeFill="background2"/>
            <w:noWrap/>
            <w:vAlign w:val="center"/>
          </w:tcPr>
          <w:p w14:paraId="4B69248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0</w:t>
            </w:r>
          </w:p>
        </w:tc>
        <w:tc>
          <w:tcPr>
            <w:tcW w:w="1081" w:type="dxa"/>
            <w:shd w:val="clear" w:color="auto" w:fill="E7E6E6" w:themeFill="background2"/>
            <w:noWrap/>
            <w:vAlign w:val="center"/>
          </w:tcPr>
          <w:p w14:paraId="1BABEE1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34</w:t>
            </w:r>
          </w:p>
        </w:tc>
      </w:tr>
      <w:tr w:rsidR="002949BF" w:rsidRPr="00664599" w14:paraId="50A0F2E1" w14:textId="77777777" w:rsidTr="001A030C">
        <w:trPr>
          <w:trHeight w:val="304"/>
        </w:trPr>
        <w:tc>
          <w:tcPr>
            <w:tcW w:w="1099" w:type="dxa"/>
            <w:noWrap/>
            <w:vAlign w:val="bottom"/>
          </w:tcPr>
          <w:p w14:paraId="1AF5308C"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noWrap/>
            <w:vAlign w:val="bottom"/>
          </w:tcPr>
          <w:p w14:paraId="4B542DB2"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vegetace</w:t>
            </w:r>
          </w:p>
        </w:tc>
        <w:tc>
          <w:tcPr>
            <w:tcW w:w="1167" w:type="dxa"/>
            <w:noWrap/>
            <w:vAlign w:val="bottom"/>
          </w:tcPr>
          <w:p w14:paraId="7769E066"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noWrap/>
            <w:vAlign w:val="center"/>
          </w:tcPr>
          <w:p w14:paraId="33D2A7FC"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9</w:t>
            </w:r>
          </w:p>
        </w:tc>
        <w:tc>
          <w:tcPr>
            <w:tcW w:w="1081" w:type="dxa"/>
            <w:noWrap/>
            <w:vAlign w:val="center"/>
          </w:tcPr>
          <w:p w14:paraId="33833CF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287" w:type="dxa"/>
            <w:noWrap/>
            <w:vAlign w:val="center"/>
          </w:tcPr>
          <w:p w14:paraId="4CC7E34B"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13</w:t>
            </w:r>
          </w:p>
        </w:tc>
        <w:tc>
          <w:tcPr>
            <w:tcW w:w="1476" w:type="dxa"/>
            <w:noWrap/>
            <w:vAlign w:val="center"/>
          </w:tcPr>
          <w:p w14:paraId="2B679A3A"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6</w:t>
            </w:r>
          </w:p>
        </w:tc>
        <w:tc>
          <w:tcPr>
            <w:tcW w:w="1252" w:type="dxa"/>
            <w:noWrap/>
            <w:vAlign w:val="center"/>
          </w:tcPr>
          <w:p w14:paraId="40945EB7"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noWrap/>
            <w:vAlign w:val="center"/>
          </w:tcPr>
          <w:p w14:paraId="17025C7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30</w:t>
            </w:r>
          </w:p>
        </w:tc>
      </w:tr>
      <w:tr w:rsidR="002949BF" w:rsidRPr="00664599" w14:paraId="7641F14F" w14:textId="77777777" w:rsidTr="00DB4321">
        <w:trPr>
          <w:trHeight w:val="304"/>
        </w:trPr>
        <w:tc>
          <w:tcPr>
            <w:tcW w:w="1099" w:type="dxa"/>
            <w:tcBorders>
              <w:bottom w:val="single" w:sz="4" w:space="0" w:color="auto"/>
            </w:tcBorders>
            <w:shd w:val="clear" w:color="auto" w:fill="E7E6E6" w:themeFill="background2"/>
            <w:noWrap/>
            <w:vAlign w:val="bottom"/>
          </w:tcPr>
          <w:p w14:paraId="49927270"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dolní</w:t>
            </w:r>
          </w:p>
        </w:tc>
        <w:tc>
          <w:tcPr>
            <w:tcW w:w="1132" w:type="dxa"/>
            <w:tcBorders>
              <w:bottom w:val="single" w:sz="4" w:space="0" w:color="auto"/>
            </w:tcBorders>
            <w:shd w:val="clear" w:color="auto" w:fill="E7E6E6" w:themeFill="background2"/>
            <w:noWrap/>
            <w:vAlign w:val="bottom"/>
          </w:tcPr>
          <w:p w14:paraId="123CFE38"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splav</w:t>
            </w:r>
          </w:p>
        </w:tc>
        <w:tc>
          <w:tcPr>
            <w:tcW w:w="1167" w:type="dxa"/>
            <w:tcBorders>
              <w:bottom w:val="single" w:sz="4" w:space="0" w:color="auto"/>
            </w:tcBorders>
            <w:shd w:val="clear" w:color="auto" w:fill="E7E6E6" w:themeFill="background2"/>
            <w:noWrap/>
            <w:vAlign w:val="bottom"/>
          </w:tcPr>
          <w:p w14:paraId="48F1616A" w14:textId="77777777" w:rsidR="002949BF" w:rsidRPr="00664599" w:rsidRDefault="002949BF" w:rsidP="00421BBA">
            <w:pPr>
              <w:rPr>
                <w:rFonts w:ascii="Times New Roman" w:hAnsi="Times New Roman"/>
                <w:sz w:val="22"/>
                <w:szCs w:val="22"/>
              </w:rPr>
            </w:pPr>
            <w:r w:rsidRPr="00664599">
              <w:rPr>
                <w:rFonts w:ascii="Times New Roman" w:hAnsi="Times New Roman"/>
                <w:sz w:val="22"/>
                <w:szCs w:val="22"/>
              </w:rPr>
              <w:t>srpen</w:t>
            </w:r>
          </w:p>
        </w:tc>
        <w:tc>
          <w:tcPr>
            <w:tcW w:w="1115" w:type="dxa"/>
            <w:tcBorders>
              <w:bottom w:val="single" w:sz="4" w:space="0" w:color="auto"/>
            </w:tcBorders>
            <w:shd w:val="clear" w:color="auto" w:fill="E7E6E6" w:themeFill="background2"/>
            <w:noWrap/>
            <w:vAlign w:val="center"/>
          </w:tcPr>
          <w:p w14:paraId="6F330CC0"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6</w:t>
            </w:r>
          </w:p>
        </w:tc>
        <w:tc>
          <w:tcPr>
            <w:tcW w:w="1081" w:type="dxa"/>
            <w:tcBorders>
              <w:bottom w:val="single" w:sz="4" w:space="0" w:color="auto"/>
            </w:tcBorders>
            <w:shd w:val="clear" w:color="auto" w:fill="E7E6E6" w:themeFill="background2"/>
            <w:noWrap/>
            <w:vAlign w:val="center"/>
          </w:tcPr>
          <w:p w14:paraId="147D1B83"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2</w:t>
            </w:r>
          </w:p>
        </w:tc>
        <w:tc>
          <w:tcPr>
            <w:tcW w:w="1287" w:type="dxa"/>
            <w:tcBorders>
              <w:bottom w:val="single" w:sz="4" w:space="0" w:color="auto"/>
            </w:tcBorders>
            <w:shd w:val="clear" w:color="auto" w:fill="E7E6E6" w:themeFill="background2"/>
            <w:noWrap/>
            <w:vAlign w:val="center"/>
          </w:tcPr>
          <w:p w14:paraId="1E952A83"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18</w:t>
            </w:r>
          </w:p>
        </w:tc>
        <w:tc>
          <w:tcPr>
            <w:tcW w:w="1476" w:type="dxa"/>
            <w:tcBorders>
              <w:bottom w:val="single" w:sz="4" w:space="0" w:color="auto"/>
            </w:tcBorders>
            <w:shd w:val="clear" w:color="auto" w:fill="E7E6E6" w:themeFill="background2"/>
            <w:noWrap/>
            <w:vAlign w:val="center"/>
          </w:tcPr>
          <w:p w14:paraId="5B8CA6B9"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6</w:t>
            </w:r>
          </w:p>
        </w:tc>
        <w:tc>
          <w:tcPr>
            <w:tcW w:w="1252" w:type="dxa"/>
            <w:tcBorders>
              <w:bottom w:val="single" w:sz="4" w:space="0" w:color="auto"/>
            </w:tcBorders>
            <w:shd w:val="clear" w:color="auto" w:fill="E7E6E6" w:themeFill="background2"/>
            <w:noWrap/>
            <w:vAlign w:val="center"/>
          </w:tcPr>
          <w:p w14:paraId="3DE4FDD2"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1</w:t>
            </w:r>
          </w:p>
        </w:tc>
        <w:tc>
          <w:tcPr>
            <w:tcW w:w="1081" w:type="dxa"/>
            <w:tcBorders>
              <w:bottom w:val="single" w:sz="4" w:space="0" w:color="auto"/>
            </w:tcBorders>
            <w:shd w:val="clear" w:color="auto" w:fill="E7E6E6" w:themeFill="background2"/>
            <w:noWrap/>
            <w:vAlign w:val="center"/>
          </w:tcPr>
          <w:p w14:paraId="14EA295F" w14:textId="77777777" w:rsidR="002949BF" w:rsidRPr="00664599" w:rsidRDefault="002949BF" w:rsidP="001A030C">
            <w:pPr>
              <w:jc w:val="center"/>
              <w:rPr>
                <w:rFonts w:ascii="Times New Roman" w:hAnsi="Times New Roman"/>
                <w:sz w:val="22"/>
                <w:szCs w:val="22"/>
              </w:rPr>
            </w:pPr>
            <w:r w:rsidRPr="00664599">
              <w:rPr>
                <w:rFonts w:ascii="Times New Roman" w:hAnsi="Times New Roman"/>
                <w:sz w:val="22"/>
                <w:szCs w:val="22"/>
              </w:rPr>
              <w:t>33</w:t>
            </w:r>
          </w:p>
        </w:tc>
      </w:tr>
    </w:tbl>
    <w:p w14:paraId="5AD34EB2" w14:textId="77777777" w:rsidR="002949BF" w:rsidRDefault="002949BF" w:rsidP="002949BF">
      <w:pPr>
        <w:pStyle w:val="Dalodstavce"/>
      </w:pPr>
    </w:p>
    <w:p w14:paraId="777EEB30" w14:textId="77777777" w:rsidR="002949BF" w:rsidRPr="00664599" w:rsidRDefault="002949BF" w:rsidP="002949BF">
      <w:pPr>
        <w:pStyle w:val="Dalodstavce"/>
      </w:pPr>
    </w:p>
    <w:p w14:paraId="5F33E232" w14:textId="77777777" w:rsidR="002949BF" w:rsidRPr="002949BF" w:rsidRDefault="002949BF" w:rsidP="002949BF">
      <w:pPr>
        <w:pStyle w:val="Odstavec1"/>
      </w:pPr>
    </w:p>
    <w:p w14:paraId="27BE7D66" w14:textId="422F5B3D" w:rsidR="007C0619" w:rsidRDefault="007C0619" w:rsidP="007C0619">
      <w:pPr>
        <w:rPr>
          <w:b/>
          <w:bCs/>
        </w:rPr>
      </w:pPr>
    </w:p>
    <w:p w14:paraId="2DCC1492" w14:textId="296D2115" w:rsidR="00086648" w:rsidRDefault="00086648" w:rsidP="007C0619">
      <w:pPr>
        <w:rPr>
          <w:b/>
          <w:bCs/>
        </w:rPr>
      </w:pPr>
    </w:p>
    <w:p w14:paraId="5A9AE3F7" w14:textId="290E7958" w:rsidR="00086648" w:rsidRDefault="00086648" w:rsidP="007C0619">
      <w:pPr>
        <w:rPr>
          <w:b/>
          <w:bCs/>
        </w:rPr>
      </w:pPr>
    </w:p>
    <w:p w14:paraId="2B51DDD7" w14:textId="5E6CD3ED" w:rsidR="00086648" w:rsidRDefault="00086648" w:rsidP="007C0619">
      <w:pPr>
        <w:rPr>
          <w:b/>
          <w:bCs/>
        </w:rPr>
      </w:pPr>
    </w:p>
    <w:p w14:paraId="100B1B1E" w14:textId="7E39D05D" w:rsidR="00086648" w:rsidRDefault="00086648" w:rsidP="007C0619">
      <w:pPr>
        <w:rPr>
          <w:b/>
          <w:bCs/>
        </w:rPr>
      </w:pPr>
    </w:p>
    <w:p w14:paraId="1C75F71E" w14:textId="2A50A084" w:rsidR="00086648" w:rsidRDefault="00086648" w:rsidP="00086648">
      <w:pPr>
        <w:pStyle w:val="Nadpis10"/>
      </w:pPr>
      <w:bookmarkStart w:id="65" w:name="_Toc131699761"/>
      <w:r>
        <w:lastRenderedPageBreak/>
        <w:t>Příloha 3  Obrazové tabule</w:t>
      </w:r>
      <w:bookmarkEnd w:id="65"/>
    </w:p>
    <w:p w14:paraId="07BE2BF1" w14:textId="2CC3B3B3" w:rsidR="00A76B93" w:rsidRDefault="00A76B93" w:rsidP="00A76B93">
      <w:pPr>
        <w:pStyle w:val="Odstavec1"/>
        <w:spacing w:line="360" w:lineRule="auto"/>
        <w:rPr>
          <w:rFonts w:ascii="Times New Roman" w:hAnsi="Times New Roman"/>
        </w:rPr>
      </w:pPr>
      <w:r w:rsidRPr="00A76B93">
        <w:rPr>
          <w:rFonts w:ascii="Times New Roman" w:hAnsi="Times New Roman"/>
        </w:rPr>
        <w:t>V rámci své bakalářské práce jsem vytvořila soubor několika tabulí s fotografiemi zachycených druhů, které jsem určila v průběhu kvalitativního výzkumu. Tabule jsou seřazeny podle lokalit</w:t>
      </w:r>
      <w:r>
        <w:rPr>
          <w:rFonts w:ascii="Times New Roman" w:hAnsi="Times New Roman"/>
        </w:rPr>
        <w:t xml:space="preserve"> a obsahují fotografie sběru z </w:t>
      </w:r>
      <w:r w:rsidR="00B32D8B">
        <w:rPr>
          <w:rFonts w:ascii="Times New Roman" w:hAnsi="Times New Roman"/>
        </w:rPr>
        <w:t>různých</w:t>
      </w:r>
      <w:r>
        <w:rPr>
          <w:rFonts w:ascii="Times New Roman" w:hAnsi="Times New Roman"/>
        </w:rPr>
        <w:t xml:space="preserve"> měsíců. </w:t>
      </w:r>
    </w:p>
    <w:p w14:paraId="35CF631A" w14:textId="0DE8FA0F" w:rsidR="006A18FD" w:rsidRDefault="00D55A6D" w:rsidP="006A18FD">
      <w:pPr>
        <w:pStyle w:val="Dalodstavce"/>
        <w:spacing w:line="360" w:lineRule="auto"/>
        <w:rPr>
          <w:rFonts w:ascii="Times New Roman" w:hAnsi="Times New Roman"/>
        </w:rPr>
      </w:pPr>
      <w:r w:rsidRPr="006A18FD">
        <w:rPr>
          <w:rFonts w:ascii="Times New Roman" w:hAnsi="Times New Roman"/>
        </w:rPr>
        <w:t xml:space="preserve">První dvě tabule zobrazují biotop </w:t>
      </w:r>
      <w:r w:rsidRPr="006A18FD">
        <w:rPr>
          <w:rFonts w:ascii="Times New Roman" w:hAnsi="Times New Roman"/>
          <w:i/>
          <w:iCs/>
        </w:rPr>
        <w:t>obce</w:t>
      </w:r>
      <w:r w:rsidRPr="006A18FD">
        <w:rPr>
          <w:rFonts w:ascii="Times New Roman" w:hAnsi="Times New Roman"/>
        </w:rPr>
        <w:t xml:space="preserve">, </w:t>
      </w:r>
      <w:r w:rsidR="00A76B93" w:rsidRPr="006A18FD">
        <w:rPr>
          <w:rFonts w:ascii="Times New Roman" w:hAnsi="Times New Roman"/>
        </w:rPr>
        <w:t xml:space="preserve">Tabule 1 </w:t>
      </w:r>
      <w:r w:rsidRPr="006A18FD">
        <w:rPr>
          <w:rFonts w:ascii="Times New Roman" w:hAnsi="Times New Roman"/>
        </w:rPr>
        <w:t xml:space="preserve">znázorňuje O1 v měsíci červenci, Tabule 2 O3 v měsíci květnu i červenci. </w:t>
      </w:r>
      <w:r w:rsidR="006A18FD" w:rsidRPr="006A18FD">
        <w:rPr>
          <w:rFonts w:ascii="Times New Roman" w:hAnsi="Times New Roman"/>
        </w:rPr>
        <w:t xml:space="preserve">Další dvě tabule zobrazují biotop </w:t>
      </w:r>
      <w:r w:rsidR="006A18FD" w:rsidRPr="006A18FD">
        <w:rPr>
          <w:rFonts w:ascii="Times New Roman" w:hAnsi="Times New Roman"/>
          <w:i/>
          <w:iCs/>
        </w:rPr>
        <w:t>splav</w:t>
      </w:r>
      <w:r w:rsidR="006A18FD" w:rsidRPr="006A18FD">
        <w:rPr>
          <w:rFonts w:ascii="Times New Roman" w:hAnsi="Times New Roman"/>
        </w:rPr>
        <w:t xml:space="preserve">, Tabule 3 znázorňuje S2 v měsíci červenci a </w:t>
      </w:r>
      <w:r w:rsidR="006F1EF6">
        <w:rPr>
          <w:rFonts w:ascii="Times New Roman" w:hAnsi="Times New Roman"/>
        </w:rPr>
        <w:t xml:space="preserve">poslední </w:t>
      </w:r>
      <w:r w:rsidR="006A18FD" w:rsidRPr="006A18FD">
        <w:rPr>
          <w:rFonts w:ascii="Times New Roman" w:hAnsi="Times New Roman"/>
        </w:rPr>
        <w:t xml:space="preserve">Tabule 4 je vytvořena z biotopu </w:t>
      </w:r>
      <w:r w:rsidR="006A18FD" w:rsidRPr="006A18FD">
        <w:rPr>
          <w:rFonts w:ascii="Times New Roman" w:hAnsi="Times New Roman"/>
          <w:i/>
          <w:iCs/>
        </w:rPr>
        <w:t>vegetace</w:t>
      </w:r>
      <w:r w:rsidR="006A18FD" w:rsidRPr="006A18FD">
        <w:rPr>
          <w:rFonts w:ascii="Times New Roman" w:hAnsi="Times New Roman"/>
        </w:rPr>
        <w:t xml:space="preserve"> </w:t>
      </w:r>
      <w:r w:rsidR="00122BEC">
        <w:rPr>
          <w:rFonts w:ascii="Times New Roman" w:hAnsi="Times New Roman"/>
        </w:rPr>
        <w:br/>
      </w:r>
      <w:r w:rsidR="006A18FD" w:rsidRPr="006A18FD">
        <w:rPr>
          <w:rFonts w:ascii="Times New Roman" w:hAnsi="Times New Roman"/>
        </w:rPr>
        <w:t>a znázorňuje V3 v měsíci srpnu.</w:t>
      </w:r>
    </w:p>
    <w:p w14:paraId="244718CA" w14:textId="48EED641" w:rsidR="006A18FD" w:rsidRDefault="006A18FD" w:rsidP="006A18FD">
      <w:pPr>
        <w:pStyle w:val="Dalodstavce"/>
        <w:spacing w:line="360" w:lineRule="auto"/>
        <w:rPr>
          <w:rFonts w:ascii="Times New Roman" w:hAnsi="Times New Roman"/>
        </w:rPr>
      </w:pPr>
    </w:p>
    <w:p w14:paraId="0D9E5ED2" w14:textId="42A7BD8D" w:rsidR="006A18FD" w:rsidRDefault="006A18FD" w:rsidP="006A18FD">
      <w:pPr>
        <w:pStyle w:val="Dalodstavce"/>
        <w:spacing w:line="360" w:lineRule="auto"/>
        <w:rPr>
          <w:rFonts w:ascii="Times New Roman" w:hAnsi="Times New Roman"/>
        </w:rPr>
      </w:pPr>
    </w:p>
    <w:p w14:paraId="381F90A8" w14:textId="48114D90" w:rsidR="006A18FD" w:rsidRDefault="006A18FD" w:rsidP="006A18FD">
      <w:pPr>
        <w:pStyle w:val="Dalodstavce"/>
        <w:spacing w:line="360" w:lineRule="auto"/>
        <w:rPr>
          <w:rFonts w:ascii="Times New Roman" w:hAnsi="Times New Roman"/>
        </w:rPr>
      </w:pPr>
    </w:p>
    <w:p w14:paraId="5AD95ADD" w14:textId="2C34C9F1" w:rsidR="006A18FD" w:rsidRDefault="006A18FD" w:rsidP="006A18FD">
      <w:pPr>
        <w:pStyle w:val="Dalodstavce"/>
        <w:spacing w:line="360" w:lineRule="auto"/>
        <w:rPr>
          <w:rFonts w:ascii="Times New Roman" w:hAnsi="Times New Roman"/>
        </w:rPr>
      </w:pPr>
    </w:p>
    <w:p w14:paraId="0033F547" w14:textId="2E191678" w:rsidR="006A18FD" w:rsidRDefault="006A18FD" w:rsidP="006A18FD">
      <w:pPr>
        <w:pStyle w:val="Dalodstavce"/>
        <w:spacing w:line="360" w:lineRule="auto"/>
        <w:rPr>
          <w:rFonts w:ascii="Times New Roman" w:hAnsi="Times New Roman"/>
        </w:rPr>
      </w:pPr>
    </w:p>
    <w:p w14:paraId="137FBD68" w14:textId="55D7CB7B" w:rsidR="006A18FD" w:rsidRDefault="006A18FD" w:rsidP="006A18FD">
      <w:pPr>
        <w:pStyle w:val="Dalodstavce"/>
        <w:spacing w:line="360" w:lineRule="auto"/>
        <w:rPr>
          <w:rFonts w:ascii="Times New Roman" w:hAnsi="Times New Roman"/>
        </w:rPr>
      </w:pPr>
    </w:p>
    <w:p w14:paraId="52A60A25" w14:textId="30DD697D" w:rsidR="006A18FD" w:rsidRDefault="006A18FD" w:rsidP="006A18FD">
      <w:pPr>
        <w:pStyle w:val="Dalodstavce"/>
        <w:spacing w:line="360" w:lineRule="auto"/>
        <w:rPr>
          <w:rFonts w:ascii="Times New Roman" w:hAnsi="Times New Roman"/>
        </w:rPr>
      </w:pPr>
    </w:p>
    <w:p w14:paraId="3924B8D4" w14:textId="22873D1A" w:rsidR="006A18FD" w:rsidRDefault="006A18FD" w:rsidP="006A18FD">
      <w:pPr>
        <w:pStyle w:val="Dalodstavce"/>
        <w:spacing w:line="360" w:lineRule="auto"/>
        <w:rPr>
          <w:rFonts w:ascii="Times New Roman" w:hAnsi="Times New Roman"/>
        </w:rPr>
      </w:pPr>
    </w:p>
    <w:p w14:paraId="393FD2EE" w14:textId="0FE64545" w:rsidR="006A18FD" w:rsidRDefault="006A18FD" w:rsidP="006A18FD">
      <w:pPr>
        <w:pStyle w:val="Dalodstavce"/>
        <w:spacing w:line="360" w:lineRule="auto"/>
        <w:rPr>
          <w:rFonts w:ascii="Times New Roman" w:hAnsi="Times New Roman"/>
        </w:rPr>
      </w:pPr>
    </w:p>
    <w:p w14:paraId="0FFC176D" w14:textId="3EA3B570" w:rsidR="006A18FD" w:rsidRDefault="006A18FD" w:rsidP="006A18FD">
      <w:pPr>
        <w:pStyle w:val="Dalodstavce"/>
        <w:spacing w:line="360" w:lineRule="auto"/>
        <w:rPr>
          <w:rFonts w:ascii="Times New Roman" w:hAnsi="Times New Roman"/>
        </w:rPr>
      </w:pPr>
    </w:p>
    <w:p w14:paraId="2974513F" w14:textId="359D39A1" w:rsidR="006A18FD" w:rsidRDefault="006A18FD" w:rsidP="006A18FD">
      <w:pPr>
        <w:pStyle w:val="Dalodstavce"/>
        <w:spacing w:line="360" w:lineRule="auto"/>
        <w:rPr>
          <w:rFonts w:ascii="Times New Roman" w:hAnsi="Times New Roman"/>
        </w:rPr>
      </w:pPr>
    </w:p>
    <w:p w14:paraId="6BB89BC5" w14:textId="130483FD" w:rsidR="006A18FD" w:rsidRDefault="006A18FD" w:rsidP="006A18FD">
      <w:pPr>
        <w:pStyle w:val="Dalodstavce"/>
        <w:spacing w:line="360" w:lineRule="auto"/>
        <w:rPr>
          <w:rFonts w:ascii="Times New Roman" w:hAnsi="Times New Roman"/>
        </w:rPr>
      </w:pPr>
    </w:p>
    <w:p w14:paraId="2F4845C5" w14:textId="1F5E3113" w:rsidR="006A18FD" w:rsidRDefault="006A18FD" w:rsidP="006A18FD">
      <w:pPr>
        <w:pStyle w:val="Dalodstavce"/>
        <w:spacing w:line="360" w:lineRule="auto"/>
        <w:rPr>
          <w:rFonts w:ascii="Times New Roman" w:hAnsi="Times New Roman"/>
        </w:rPr>
      </w:pPr>
    </w:p>
    <w:p w14:paraId="7B8D7B2B" w14:textId="3C515D30" w:rsidR="006A18FD" w:rsidRDefault="006A18FD" w:rsidP="006A18FD">
      <w:pPr>
        <w:pStyle w:val="Dalodstavce"/>
        <w:spacing w:line="360" w:lineRule="auto"/>
        <w:rPr>
          <w:rFonts w:ascii="Times New Roman" w:hAnsi="Times New Roman"/>
        </w:rPr>
      </w:pPr>
    </w:p>
    <w:p w14:paraId="1870CC0A" w14:textId="23F21DDF" w:rsidR="006A18FD" w:rsidRDefault="006A18FD" w:rsidP="006A18FD">
      <w:pPr>
        <w:pStyle w:val="Dalodstavce"/>
        <w:spacing w:line="360" w:lineRule="auto"/>
        <w:rPr>
          <w:rFonts w:ascii="Times New Roman" w:hAnsi="Times New Roman"/>
        </w:rPr>
      </w:pPr>
    </w:p>
    <w:p w14:paraId="798C9616" w14:textId="5E51A8F7" w:rsidR="006A18FD" w:rsidRDefault="006A18FD" w:rsidP="006A18FD">
      <w:pPr>
        <w:pStyle w:val="Dalodstavce"/>
        <w:spacing w:line="360" w:lineRule="auto"/>
        <w:rPr>
          <w:rFonts w:ascii="Times New Roman" w:hAnsi="Times New Roman"/>
        </w:rPr>
      </w:pPr>
    </w:p>
    <w:p w14:paraId="3AFF6018" w14:textId="739DF71F" w:rsidR="006A18FD" w:rsidRDefault="006A18FD" w:rsidP="006A18FD">
      <w:pPr>
        <w:pStyle w:val="Dalodstavce"/>
        <w:spacing w:line="360" w:lineRule="auto"/>
        <w:rPr>
          <w:rFonts w:ascii="Times New Roman" w:hAnsi="Times New Roman"/>
        </w:rPr>
      </w:pPr>
    </w:p>
    <w:p w14:paraId="0E1E518F" w14:textId="2D8711B8" w:rsidR="006A18FD" w:rsidRDefault="006A18FD" w:rsidP="006A18FD">
      <w:pPr>
        <w:pStyle w:val="Dalodstavce"/>
        <w:spacing w:line="360" w:lineRule="auto"/>
        <w:rPr>
          <w:rFonts w:ascii="Times New Roman" w:hAnsi="Times New Roman"/>
        </w:rPr>
      </w:pPr>
    </w:p>
    <w:p w14:paraId="31BF7831" w14:textId="500BE56F" w:rsidR="006A18FD" w:rsidRDefault="006A18FD" w:rsidP="006A18FD">
      <w:pPr>
        <w:pStyle w:val="Dalodstavce"/>
        <w:spacing w:line="360" w:lineRule="auto"/>
        <w:rPr>
          <w:rFonts w:ascii="Times New Roman" w:hAnsi="Times New Roman"/>
        </w:rPr>
      </w:pPr>
    </w:p>
    <w:p w14:paraId="736DA358" w14:textId="303A0B82" w:rsidR="006A18FD" w:rsidRDefault="006A18FD" w:rsidP="006A18FD">
      <w:pPr>
        <w:pStyle w:val="Dalodstavce"/>
        <w:spacing w:line="360" w:lineRule="auto"/>
        <w:rPr>
          <w:rFonts w:ascii="Times New Roman" w:hAnsi="Times New Roman"/>
        </w:rPr>
      </w:pPr>
    </w:p>
    <w:p w14:paraId="3DD83B31" w14:textId="0FCAB71E" w:rsidR="006A18FD" w:rsidRDefault="006A18FD" w:rsidP="006A18FD">
      <w:pPr>
        <w:pStyle w:val="Dalodstavce"/>
        <w:spacing w:line="360" w:lineRule="auto"/>
        <w:rPr>
          <w:rFonts w:ascii="Times New Roman" w:hAnsi="Times New Roman"/>
        </w:rPr>
      </w:pPr>
    </w:p>
    <w:p w14:paraId="557D2566" w14:textId="77777777" w:rsidR="006A18FD" w:rsidRDefault="006A18FD" w:rsidP="006A18FD">
      <w:pPr>
        <w:pStyle w:val="Dalodstavce"/>
        <w:ind w:firstLine="0"/>
        <w:jc w:val="center"/>
        <w:rPr>
          <w:rFonts w:ascii="Times New Roman" w:hAnsi="Times New Roman"/>
        </w:rPr>
      </w:pPr>
      <w:r>
        <w:rPr>
          <w:rFonts w:ascii="Times New Roman" w:hAnsi="Times New Roman"/>
          <w:noProof/>
        </w:rPr>
        <w:lastRenderedPageBreak/>
        <w:drawing>
          <wp:inline distT="0" distB="0" distL="0" distR="0" wp14:anchorId="4D4F4390" wp14:editId="6E250C57">
            <wp:extent cx="4387579" cy="4587240"/>
            <wp:effectExtent l="0" t="0" r="0" b="3810"/>
            <wp:docPr id="20" name="Obrázek 20"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ázek 32" descr="Obsah obrázku text&#10;&#10;Popis byl vytvořen automaticky"/>
                    <pic:cNvPicPr/>
                  </pic:nvPicPr>
                  <pic:blipFill rotWithShape="1">
                    <a:blip r:embed="rId81">
                      <a:extLst>
                        <a:ext uri="{28A0092B-C50C-407E-A947-70E740481C1C}">
                          <a14:useLocalDpi xmlns:a14="http://schemas.microsoft.com/office/drawing/2010/main" val="0"/>
                        </a:ext>
                      </a:extLst>
                    </a:blip>
                    <a:srcRect b="26438"/>
                    <a:stretch/>
                  </pic:blipFill>
                  <pic:spPr bwMode="auto">
                    <a:xfrm>
                      <a:off x="0" y="0"/>
                      <a:ext cx="4387579" cy="4587240"/>
                    </a:xfrm>
                    <a:prstGeom prst="rect">
                      <a:avLst/>
                    </a:prstGeom>
                    <a:ln>
                      <a:noFill/>
                    </a:ln>
                    <a:extLst>
                      <a:ext uri="{53640926-AAD7-44D8-BBD7-CCE9431645EC}">
                        <a14:shadowObscured xmlns:a14="http://schemas.microsoft.com/office/drawing/2010/main"/>
                      </a:ext>
                    </a:extLst>
                  </pic:spPr>
                </pic:pic>
              </a:graphicData>
            </a:graphic>
          </wp:inline>
        </w:drawing>
      </w:r>
    </w:p>
    <w:p w14:paraId="3D10B011" w14:textId="77777777" w:rsidR="006A18FD" w:rsidRDefault="006A18FD" w:rsidP="006A18FD">
      <w:pPr>
        <w:pStyle w:val="Dalodstavce"/>
        <w:ind w:firstLine="0"/>
        <w:jc w:val="center"/>
        <w:rPr>
          <w:rFonts w:ascii="Times New Roman" w:hAnsi="Times New Roman"/>
        </w:rPr>
      </w:pPr>
      <w:r>
        <w:rPr>
          <w:noProof/>
        </w:rPr>
        <mc:AlternateContent>
          <mc:Choice Requires="wps">
            <w:drawing>
              <wp:anchor distT="0" distB="0" distL="114300" distR="114300" simplePos="0" relativeHeight="251710464" behindDoc="0" locked="0" layoutInCell="1" allowOverlap="1" wp14:anchorId="49BA8266" wp14:editId="132950E9">
                <wp:simplePos x="0" y="0"/>
                <wp:positionH relativeFrom="column">
                  <wp:posOffset>673100</wp:posOffset>
                </wp:positionH>
                <wp:positionV relativeFrom="paragraph">
                  <wp:posOffset>2335530</wp:posOffset>
                </wp:positionV>
                <wp:extent cx="304800" cy="289560"/>
                <wp:effectExtent l="0" t="0" r="0" b="0"/>
                <wp:wrapNone/>
                <wp:docPr id="19" name="Textové pole 19"/>
                <wp:cNvGraphicFramePr/>
                <a:graphic xmlns:a="http://schemas.openxmlformats.org/drawingml/2006/main">
                  <a:graphicData uri="http://schemas.microsoft.com/office/word/2010/wordprocessingShape">
                    <wps:wsp>
                      <wps:cNvSpPr txBox="1"/>
                      <wps:spPr>
                        <a:xfrm>
                          <a:off x="0" y="0"/>
                          <a:ext cx="304800" cy="289560"/>
                        </a:xfrm>
                        <a:prstGeom prst="rect">
                          <a:avLst/>
                        </a:prstGeom>
                        <a:noFill/>
                        <a:ln w="6350">
                          <a:noFill/>
                        </a:ln>
                      </wps:spPr>
                      <wps:txbx>
                        <w:txbxContent>
                          <w:p w14:paraId="509EF0A9" w14:textId="77777777" w:rsidR="006A18FD" w:rsidRPr="000160D5" w:rsidRDefault="006A18FD" w:rsidP="006A18FD">
                            <w:r w:rsidRPr="000160D5">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BA8266" id="Textové pole 19" o:spid="_x0000_s1047" type="#_x0000_t202" style="position:absolute;left:0;text-align:left;margin-left:53pt;margin-top:183.9pt;width:24pt;height:22.8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J5GgIAADMEAAAOAAAAZHJzL2Uyb0RvYy54bWysU01vGyEQvVfqf0Dc6107tuu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" filled="f" stroked="f" strokeweight=".5pt">
                <v:textbox>
                  <w:txbxContent>
                    <w:p w14:paraId="509EF0A9" w14:textId="77777777" w:rsidR="006A18FD" w:rsidRPr="000160D5" w:rsidRDefault="006A18FD" w:rsidP="006A18FD">
                      <w:r w:rsidRPr="000160D5">
                        <w:t>d</w:t>
                      </w:r>
                    </w:p>
                  </w:txbxContent>
                </v:textbox>
              </v:shape>
            </w:pict>
          </mc:Fallback>
        </mc:AlternateContent>
      </w:r>
      <w:r>
        <w:rPr>
          <w:noProof/>
        </w:rPr>
        <w:drawing>
          <wp:inline distT="0" distB="0" distL="0" distR="0" wp14:anchorId="3311A38E" wp14:editId="46BC5F2B">
            <wp:extent cx="4391659" cy="2662565"/>
            <wp:effectExtent l="0" t="0" r="9525" b="4445"/>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29432" t="22759" r="19644" b="22355"/>
                    <a:stretch/>
                  </pic:blipFill>
                  <pic:spPr bwMode="auto">
                    <a:xfrm>
                      <a:off x="0" y="0"/>
                      <a:ext cx="4407381" cy="2672097"/>
                    </a:xfrm>
                    <a:prstGeom prst="rect">
                      <a:avLst/>
                    </a:prstGeom>
                    <a:ln>
                      <a:noFill/>
                    </a:ln>
                    <a:extLst>
                      <a:ext uri="{53640926-AAD7-44D8-BBD7-CCE9431645EC}">
                        <a14:shadowObscured xmlns:a14="http://schemas.microsoft.com/office/drawing/2010/main"/>
                      </a:ext>
                    </a:extLst>
                  </pic:spPr>
                </pic:pic>
              </a:graphicData>
            </a:graphic>
          </wp:inline>
        </w:drawing>
      </w:r>
    </w:p>
    <w:p w14:paraId="443F593D" w14:textId="7BA8DC70" w:rsidR="006A18FD" w:rsidRDefault="006A18FD" w:rsidP="006A18FD">
      <w:pPr>
        <w:pStyle w:val="Dalodstavce"/>
        <w:ind w:firstLine="0"/>
        <w:rPr>
          <w:rFonts w:ascii="Times New Roman" w:hAnsi="Times New Roman"/>
        </w:rPr>
      </w:pPr>
      <w:r>
        <w:rPr>
          <w:rFonts w:ascii="Times New Roman" w:hAnsi="Times New Roman"/>
        </w:rPr>
        <w:t xml:space="preserve">Tabule 1: Druhy řas nalezené ve vzorku O1 v měsíci červenci. a) </w:t>
      </w:r>
      <w:proofErr w:type="spellStart"/>
      <w:r>
        <w:rPr>
          <w:rFonts w:ascii="Times New Roman" w:hAnsi="Times New Roman"/>
          <w:i/>
          <w:iCs/>
        </w:rPr>
        <w:t>Tabellaria</w:t>
      </w:r>
      <w:proofErr w:type="spellEnd"/>
      <w:r>
        <w:rPr>
          <w:rFonts w:ascii="Times New Roman" w:hAnsi="Times New Roman"/>
          <w:i/>
          <w:iCs/>
        </w:rPr>
        <w:t xml:space="preserve"> </w:t>
      </w:r>
      <w:proofErr w:type="spellStart"/>
      <w:r>
        <w:rPr>
          <w:rFonts w:ascii="Times New Roman" w:hAnsi="Times New Roman"/>
        </w:rPr>
        <w:t>sp</w:t>
      </w:r>
      <w:proofErr w:type="spellEnd"/>
      <w:r>
        <w:rPr>
          <w:rFonts w:ascii="Times New Roman" w:hAnsi="Times New Roman"/>
        </w:rPr>
        <w:t>., zvětšení: 400x</w:t>
      </w:r>
      <w:r w:rsidRPr="00D759E2">
        <w:rPr>
          <w:rFonts w:ascii="Times New Roman" w:hAnsi="Times New Roman"/>
        </w:rPr>
        <w:t>;</w:t>
      </w:r>
      <w:r>
        <w:rPr>
          <w:rFonts w:ascii="Times New Roman" w:hAnsi="Times New Roman"/>
        </w:rPr>
        <w:t xml:space="preserve"> b) </w:t>
      </w:r>
      <w:proofErr w:type="spellStart"/>
      <w:r>
        <w:rPr>
          <w:rFonts w:ascii="Times New Roman" w:hAnsi="Times New Roman"/>
          <w:i/>
          <w:iCs/>
        </w:rPr>
        <w:t>Phacus</w:t>
      </w:r>
      <w:proofErr w:type="spellEnd"/>
      <w:r>
        <w:rPr>
          <w:rFonts w:ascii="Times New Roman" w:hAnsi="Times New Roman"/>
          <w:i/>
          <w:iCs/>
        </w:rPr>
        <w:t xml:space="preserve"> </w:t>
      </w:r>
      <w:proofErr w:type="spellStart"/>
      <w:r>
        <w:rPr>
          <w:rFonts w:ascii="Times New Roman" w:hAnsi="Times New Roman"/>
          <w:i/>
          <w:iCs/>
        </w:rPr>
        <w:t>acuminatus</w:t>
      </w:r>
      <w:proofErr w:type="spellEnd"/>
      <w:r>
        <w:rPr>
          <w:rFonts w:ascii="Times New Roman" w:hAnsi="Times New Roman"/>
        </w:rPr>
        <w:t>, zvětšení: 400x</w:t>
      </w:r>
      <w:r w:rsidRPr="00D759E2">
        <w:rPr>
          <w:rFonts w:ascii="Times New Roman" w:hAnsi="Times New Roman"/>
        </w:rPr>
        <w:t>;</w:t>
      </w:r>
      <w:r>
        <w:rPr>
          <w:rFonts w:ascii="Times New Roman" w:hAnsi="Times New Roman"/>
        </w:rPr>
        <w:t xml:space="preserve"> c) </w:t>
      </w:r>
      <w:proofErr w:type="spellStart"/>
      <w:r>
        <w:rPr>
          <w:rFonts w:ascii="Times New Roman" w:hAnsi="Times New Roman"/>
          <w:i/>
          <w:iCs/>
        </w:rPr>
        <w:t>Diatoma</w:t>
      </w:r>
      <w:proofErr w:type="spellEnd"/>
      <w:r>
        <w:rPr>
          <w:rFonts w:ascii="Times New Roman" w:hAnsi="Times New Roman"/>
          <w:i/>
          <w:iCs/>
        </w:rPr>
        <w:t xml:space="preserve"> </w:t>
      </w:r>
      <w:proofErr w:type="spellStart"/>
      <w:r>
        <w:rPr>
          <w:rFonts w:ascii="Times New Roman" w:hAnsi="Times New Roman"/>
          <w:i/>
          <w:iCs/>
        </w:rPr>
        <w:t>vulgaris</w:t>
      </w:r>
      <w:proofErr w:type="spellEnd"/>
      <w:r>
        <w:rPr>
          <w:rFonts w:ascii="Times New Roman" w:hAnsi="Times New Roman"/>
        </w:rPr>
        <w:t xml:space="preserve">, zvětšení: 1000x d) </w:t>
      </w:r>
      <w:proofErr w:type="spellStart"/>
      <w:r>
        <w:rPr>
          <w:rFonts w:ascii="Times New Roman" w:hAnsi="Times New Roman"/>
          <w:i/>
          <w:iCs/>
        </w:rPr>
        <w:t>Pediastrum</w:t>
      </w:r>
      <w:proofErr w:type="spellEnd"/>
      <w:r>
        <w:rPr>
          <w:rFonts w:ascii="Times New Roman" w:hAnsi="Times New Roman"/>
          <w:i/>
          <w:iCs/>
        </w:rPr>
        <w:t xml:space="preserve"> duplex</w:t>
      </w:r>
      <w:r>
        <w:rPr>
          <w:rFonts w:ascii="Times New Roman" w:hAnsi="Times New Roman"/>
        </w:rPr>
        <w:t>, zvětšení: 200x</w:t>
      </w:r>
    </w:p>
    <w:p w14:paraId="6EDFA50E" w14:textId="21E50278" w:rsidR="006A18FD" w:rsidRPr="006A18FD" w:rsidRDefault="006A18FD" w:rsidP="006A18FD">
      <w:pPr>
        <w:pStyle w:val="Dalodstavce"/>
        <w:spacing w:line="360" w:lineRule="auto"/>
        <w:rPr>
          <w:rFonts w:ascii="Times New Roman" w:hAnsi="Times New Roman"/>
        </w:rPr>
      </w:pPr>
      <w:r>
        <w:rPr>
          <w:rFonts w:ascii="Times New Roman" w:hAnsi="Times New Roman"/>
          <w:i/>
          <w:iCs/>
          <w:noProof/>
        </w:rPr>
        <w:lastRenderedPageBreak/>
        <mc:AlternateContent>
          <mc:Choice Requires="wps">
            <w:drawing>
              <wp:anchor distT="0" distB="0" distL="114300" distR="114300" simplePos="0" relativeHeight="251712512" behindDoc="0" locked="0" layoutInCell="1" allowOverlap="1" wp14:anchorId="699C8996" wp14:editId="066E423E">
                <wp:simplePos x="0" y="0"/>
                <wp:positionH relativeFrom="column">
                  <wp:posOffset>3981450</wp:posOffset>
                </wp:positionH>
                <wp:positionV relativeFrom="paragraph">
                  <wp:posOffset>6353175</wp:posOffset>
                </wp:positionV>
                <wp:extent cx="518160" cy="289560"/>
                <wp:effectExtent l="0" t="0" r="0" b="0"/>
                <wp:wrapNone/>
                <wp:docPr id="24" name="Textové pole 24"/>
                <wp:cNvGraphicFramePr/>
                <a:graphic xmlns:a="http://schemas.openxmlformats.org/drawingml/2006/main">
                  <a:graphicData uri="http://schemas.microsoft.com/office/word/2010/wordprocessingShape">
                    <wps:wsp>
                      <wps:cNvSpPr txBox="1"/>
                      <wps:spPr>
                        <a:xfrm>
                          <a:off x="0" y="0"/>
                          <a:ext cx="518160" cy="289560"/>
                        </a:xfrm>
                        <a:prstGeom prst="rect">
                          <a:avLst/>
                        </a:prstGeom>
                        <a:noFill/>
                        <a:ln w="6350">
                          <a:noFill/>
                        </a:ln>
                      </wps:spPr>
                      <wps:txbx>
                        <w:txbxContent>
                          <w:p w14:paraId="52870C05" w14:textId="77777777" w:rsidR="006A18FD" w:rsidRPr="00217898" w:rsidRDefault="006A18FD" w:rsidP="006A18FD">
                            <w:pPr>
                              <w:rPr>
                                <w:sz w:val="32"/>
                                <w:szCs w:val="32"/>
                              </w:rPr>
                            </w:pPr>
                            <w:r w:rsidRPr="00217898">
                              <w:rPr>
                                <w:sz w:val="32"/>
                                <w:szCs w:val="32"/>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C8996" id="Textové pole 24" o:spid="_x0000_s1048" type="#_x0000_t202" style="position:absolute;left:0;text-align:left;margin-left:313.5pt;margin-top:500.25pt;width:40.8pt;height:22.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" filled="f" stroked="f" strokeweight=".5pt">
                <v:textbox>
                  <w:txbxContent>
                    <w:p w14:paraId="52870C05" w14:textId="77777777" w:rsidR="006A18FD" w:rsidRPr="00217898" w:rsidRDefault="006A18FD" w:rsidP="006A18FD">
                      <w:pPr>
                        <w:rPr>
                          <w:sz w:val="32"/>
                          <w:szCs w:val="32"/>
                        </w:rPr>
                      </w:pPr>
                      <w:r w:rsidRPr="00217898">
                        <w:rPr>
                          <w:sz w:val="32"/>
                          <w:szCs w:val="32"/>
                        </w:rPr>
                        <w:t>c</w:t>
                      </w:r>
                    </w:p>
                  </w:txbxContent>
                </v:textbox>
              </v:shape>
            </w:pict>
          </mc:Fallback>
        </mc:AlternateContent>
      </w:r>
      <w:r>
        <w:rPr>
          <w:rFonts w:ascii="Times New Roman" w:hAnsi="Times New Roman"/>
          <w:i/>
          <w:iCs/>
          <w:noProof/>
        </w:rPr>
        <w:drawing>
          <wp:anchor distT="0" distB="0" distL="114300" distR="114300" simplePos="0" relativeHeight="251698176" behindDoc="1" locked="0" layoutInCell="1" allowOverlap="1" wp14:anchorId="41917CD5" wp14:editId="1DF528C2">
            <wp:simplePos x="0" y="0"/>
            <wp:positionH relativeFrom="margin">
              <wp:posOffset>3905250</wp:posOffset>
            </wp:positionH>
            <wp:positionV relativeFrom="page">
              <wp:posOffset>4953000</wp:posOffset>
            </wp:positionV>
            <wp:extent cx="1999615" cy="3105150"/>
            <wp:effectExtent l="0" t="0" r="635" b="0"/>
            <wp:wrapTight wrapText="bothSides">
              <wp:wrapPolygon edited="0">
                <wp:start x="0" y="0"/>
                <wp:lineTo x="0" y="21467"/>
                <wp:lineTo x="21401" y="21467"/>
                <wp:lineTo x="21401" y="0"/>
                <wp:lineTo x="0" y="0"/>
              </wp:wrapPolygon>
            </wp:wrapTight>
            <wp:docPr id="9" name="Obrázek 9"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ázek 31" descr="Obsah obrázku text&#10;&#10;Popis byl vytvořen automaticky"/>
                    <pic:cNvPicPr/>
                  </pic:nvPicPr>
                  <pic:blipFill rotWithShape="1">
                    <a:blip r:embed="rId83">
                      <a:extLst>
                        <a:ext uri="{28A0092B-C50C-407E-A947-70E740481C1C}">
                          <a14:useLocalDpi xmlns:a14="http://schemas.microsoft.com/office/drawing/2010/main" val="0"/>
                        </a:ext>
                      </a:extLst>
                    </a:blip>
                    <a:srcRect l="60339" r="6103" b="63264"/>
                    <a:stretch/>
                  </pic:blipFill>
                  <pic:spPr bwMode="auto">
                    <a:xfrm>
                      <a:off x="0" y="0"/>
                      <a:ext cx="1999615" cy="3105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i/>
          <w:iCs/>
          <w:noProof/>
        </w:rPr>
        <w:drawing>
          <wp:anchor distT="0" distB="0" distL="114300" distR="114300" simplePos="0" relativeHeight="251658239" behindDoc="1" locked="0" layoutInCell="1" allowOverlap="1" wp14:anchorId="0B736B44" wp14:editId="59CFDE17">
            <wp:simplePos x="0" y="0"/>
            <wp:positionH relativeFrom="margin">
              <wp:posOffset>-65405</wp:posOffset>
            </wp:positionH>
            <wp:positionV relativeFrom="paragraph">
              <wp:posOffset>0</wp:posOffset>
            </wp:positionV>
            <wp:extent cx="5943600" cy="6810375"/>
            <wp:effectExtent l="0" t="0" r="0" b="9525"/>
            <wp:wrapTight wrapText="bothSides">
              <wp:wrapPolygon edited="0">
                <wp:start x="0" y="0"/>
                <wp:lineTo x="0" y="21570"/>
                <wp:lineTo x="21531" y="21570"/>
                <wp:lineTo x="21531" y="0"/>
                <wp:lineTo x="0" y="0"/>
              </wp:wrapPolygon>
            </wp:wrapTight>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4">
                      <a:extLst>
                        <a:ext uri="{28A0092B-C50C-407E-A947-70E740481C1C}">
                          <a14:useLocalDpi xmlns:a14="http://schemas.microsoft.com/office/drawing/2010/main" val="0"/>
                        </a:ext>
                      </a:extLst>
                    </a:blip>
                    <a:srcRect b="18642"/>
                    <a:stretch/>
                  </pic:blipFill>
                  <pic:spPr bwMode="auto">
                    <a:xfrm>
                      <a:off x="0" y="0"/>
                      <a:ext cx="5943600" cy="6810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8EF953" w14:textId="7788D7E3" w:rsidR="0003167C" w:rsidRPr="00A76B93" w:rsidRDefault="0003167C" w:rsidP="00A76B93">
      <w:pPr>
        <w:pStyle w:val="Odstavec1"/>
      </w:pPr>
    </w:p>
    <w:p w14:paraId="660BE80D" w14:textId="1540AA0E" w:rsidR="0003167C" w:rsidRDefault="006A18FD" w:rsidP="0003167C">
      <w:pPr>
        <w:pStyle w:val="Dalodstavce"/>
        <w:ind w:firstLine="0"/>
        <w:rPr>
          <w:rFonts w:ascii="Times New Roman" w:hAnsi="Times New Roman"/>
        </w:rPr>
      </w:pPr>
      <w:r>
        <w:rPr>
          <w:rFonts w:ascii="Times New Roman" w:hAnsi="Times New Roman"/>
        </w:rPr>
        <w:t xml:space="preserve">Tabule 2: </w:t>
      </w:r>
      <w:r w:rsidR="0003167C">
        <w:rPr>
          <w:rFonts w:ascii="Times New Roman" w:hAnsi="Times New Roman"/>
        </w:rPr>
        <w:t xml:space="preserve">Druhy sinic a řas nalezené ve vzorku </w:t>
      </w:r>
      <w:r>
        <w:rPr>
          <w:rFonts w:ascii="Times New Roman" w:hAnsi="Times New Roman"/>
        </w:rPr>
        <w:t>O3</w:t>
      </w:r>
      <w:r w:rsidR="0003167C">
        <w:rPr>
          <w:rFonts w:ascii="Times New Roman" w:hAnsi="Times New Roman"/>
        </w:rPr>
        <w:t>:</w:t>
      </w:r>
      <w:r w:rsidR="00217898">
        <w:rPr>
          <w:rFonts w:ascii="Times New Roman" w:hAnsi="Times New Roman"/>
        </w:rPr>
        <w:t xml:space="preserve"> </w:t>
      </w:r>
      <w:r w:rsidR="0003167C">
        <w:rPr>
          <w:rFonts w:ascii="Times New Roman" w:hAnsi="Times New Roman"/>
        </w:rPr>
        <w:t xml:space="preserve">a) </w:t>
      </w:r>
      <w:proofErr w:type="spellStart"/>
      <w:r w:rsidR="0003167C">
        <w:rPr>
          <w:rFonts w:ascii="Times New Roman" w:hAnsi="Times New Roman"/>
          <w:i/>
          <w:iCs/>
        </w:rPr>
        <w:t>Cymbella</w:t>
      </w:r>
      <w:proofErr w:type="spellEnd"/>
      <w:r w:rsidR="0003167C">
        <w:rPr>
          <w:rFonts w:ascii="Times New Roman" w:hAnsi="Times New Roman"/>
          <w:i/>
          <w:iCs/>
        </w:rPr>
        <w:t xml:space="preserve"> </w:t>
      </w:r>
      <w:proofErr w:type="spellStart"/>
      <w:r w:rsidR="0003167C">
        <w:rPr>
          <w:rFonts w:ascii="Times New Roman" w:hAnsi="Times New Roman"/>
        </w:rPr>
        <w:t>sp</w:t>
      </w:r>
      <w:proofErr w:type="spellEnd"/>
      <w:r w:rsidR="0003167C">
        <w:rPr>
          <w:rFonts w:ascii="Times New Roman" w:hAnsi="Times New Roman"/>
        </w:rPr>
        <w:t>., květen, zvětšení: 200x</w:t>
      </w:r>
      <w:r w:rsidR="0003167C" w:rsidRPr="00D759E2">
        <w:rPr>
          <w:rFonts w:ascii="Times New Roman" w:hAnsi="Times New Roman"/>
        </w:rPr>
        <w:t>;</w:t>
      </w:r>
      <w:r w:rsidR="0003167C">
        <w:rPr>
          <w:rFonts w:ascii="Times New Roman" w:hAnsi="Times New Roman"/>
        </w:rPr>
        <w:t xml:space="preserve"> b) </w:t>
      </w:r>
      <w:proofErr w:type="spellStart"/>
      <w:r w:rsidR="0003167C">
        <w:rPr>
          <w:rFonts w:ascii="Times New Roman" w:hAnsi="Times New Roman"/>
          <w:i/>
          <w:iCs/>
        </w:rPr>
        <w:t>Pediastrum</w:t>
      </w:r>
      <w:proofErr w:type="spellEnd"/>
      <w:r w:rsidR="0003167C">
        <w:rPr>
          <w:rFonts w:ascii="Times New Roman" w:hAnsi="Times New Roman"/>
          <w:i/>
          <w:iCs/>
        </w:rPr>
        <w:t xml:space="preserve"> duplex</w:t>
      </w:r>
      <w:r w:rsidR="0003167C">
        <w:rPr>
          <w:rFonts w:ascii="Times New Roman" w:hAnsi="Times New Roman"/>
        </w:rPr>
        <w:t>, květen, zvětšení: 200x</w:t>
      </w:r>
      <w:r w:rsidR="0003167C" w:rsidRPr="00D759E2">
        <w:rPr>
          <w:rFonts w:ascii="Times New Roman" w:hAnsi="Times New Roman"/>
        </w:rPr>
        <w:t>;</w:t>
      </w:r>
      <w:r w:rsidR="00217898">
        <w:rPr>
          <w:rFonts w:ascii="Times New Roman" w:hAnsi="Times New Roman"/>
          <w:i/>
          <w:iCs/>
        </w:rPr>
        <w:t xml:space="preserve"> </w:t>
      </w:r>
      <w:r w:rsidR="0003167C">
        <w:rPr>
          <w:rFonts w:ascii="Times New Roman" w:hAnsi="Times New Roman"/>
        </w:rPr>
        <w:t xml:space="preserve">c) </w:t>
      </w:r>
      <w:proofErr w:type="spellStart"/>
      <w:r w:rsidR="00217898">
        <w:rPr>
          <w:rFonts w:ascii="Times New Roman" w:hAnsi="Times New Roman"/>
          <w:i/>
          <w:iCs/>
        </w:rPr>
        <w:t>Gomphonema</w:t>
      </w:r>
      <w:proofErr w:type="spellEnd"/>
      <w:r w:rsidR="00217898">
        <w:rPr>
          <w:rFonts w:ascii="Times New Roman" w:hAnsi="Times New Roman"/>
          <w:i/>
          <w:iCs/>
        </w:rPr>
        <w:t xml:space="preserve"> </w:t>
      </w:r>
      <w:proofErr w:type="spellStart"/>
      <w:r w:rsidR="00217898">
        <w:rPr>
          <w:rFonts w:ascii="Times New Roman" w:hAnsi="Times New Roman"/>
          <w:i/>
          <w:iCs/>
        </w:rPr>
        <w:t>olivaceum</w:t>
      </w:r>
      <w:proofErr w:type="spellEnd"/>
      <w:r w:rsidR="00217898">
        <w:rPr>
          <w:rFonts w:ascii="Times New Roman" w:hAnsi="Times New Roman"/>
        </w:rPr>
        <w:t>, červenec, zvětšení: 1000x</w:t>
      </w:r>
    </w:p>
    <w:p w14:paraId="522D0B71" w14:textId="77777777" w:rsidR="006A18FD" w:rsidRDefault="006A18FD" w:rsidP="006A18FD">
      <w:pPr>
        <w:pStyle w:val="Dalodstavce"/>
        <w:ind w:firstLine="0"/>
        <w:rPr>
          <w:rFonts w:ascii="Times New Roman" w:hAnsi="Times New Roman"/>
          <w:i/>
          <w:iCs/>
        </w:rPr>
      </w:pPr>
      <w:r>
        <w:rPr>
          <w:rFonts w:ascii="Times New Roman" w:hAnsi="Times New Roman"/>
          <w:i/>
          <w:iCs/>
          <w:noProof/>
        </w:rPr>
        <w:lastRenderedPageBreak/>
        <w:drawing>
          <wp:inline distT="0" distB="0" distL="0" distR="0" wp14:anchorId="5C1EE825" wp14:editId="28BCC170">
            <wp:extent cx="5059680" cy="7148532"/>
            <wp:effectExtent l="0" t="0" r="7620" b="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brázek 39"/>
                    <pic:cNvPicPr/>
                  </pic:nvPicPr>
                  <pic:blipFill>
                    <a:blip r:embed="rId85">
                      <a:extLst>
                        <a:ext uri="{28A0092B-C50C-407E-A947-70E740481C1C}">
                          <a14:useLocalDpi xmlns:a14="http://schemas.microsoft.com/office/drawing/2010/main" val="0"/>
                        </a:ext>
                      </a:extLst>
                    </a:blip>
                    <a:stretch>
                      <a:fillRect/>
                    </a:stretch>
                  </pic:blipFill>
                  <pic:spPr>
                    <a:xfrm>
                      <a:off x="0" y="0"/>
                      <a:ext cx="5065558" cy="7156837"/>
                    </a:xfrm>
                    <a:prstGeom prst="rect">
                      <a:avLst/>
                    </a:prstGeom>
                  </pic:spPr>
                </pic:pic>
              </a:graphicData>
            </a:graphic>
          </wp:inline>
        </w:drawing>
      </w:r>
    </w:p>
    <w:p w14:paraId="251CC784" w14:textId="24353D78" w:rsidR="006A18FD" w:rsidRPr="00B82C38" w:rsidRDefault="006A18FD" w:rsidP="006A18FD">
      <w:pPr>
        <w:pStyle w:val="Dalodstavce"/>
        <w:ind w:firstLine="0"/>
        <w:rPr>
          <w:rFonts w:ascii="Times New Roman" w:hAnsi="Times New Roman"/>
        </w:rPr>
      </w:pPr>
      <w:r>
        <w:rPr>
          <w:rFonts w:ascii="Times New Roman" w:hAnsi="Times New Roman"/>
        </w:rPr>
        <w:t xml:space="preserve">Tabule 3: Druhy řas nalezené ve vzorku S2 v měsíci červenci: a) </w:t>
      </w:r>
      <w:proofErr w:type="spellStart"/>
      <w:r>
        <w:rPr>
          <w:rFonts w:ascii="Times New Roman" w:hAnsi="Times New Roman"/>
          <w:i/>
          <w:iCs/>
        </w:rPr>
        <w:t>Eudorina</w:t>
      </w:r>
      <w:proofErr w:type="spellEnd"/>
      <w:r>
        <w:rPr>
          <w:rFonts w:ascii="Times New Roman" w:hAnsi="Times New Roman"/>
          <w:i/>
          <w:iCs/>
        </w:rPr>
        <w:t xml:space="preserve"> </w:t>
      </w:r>
      <w:proofErr w:type="spellStart"/>
      <w:r>
        <w:rPr>
          <w:rFonts w:ascii="Times New Roman" w:hAnsi="Times New Roman"/>
          <w:i/>
          <w:iCs/>
        </w:rPr>
        <w:t>elegans</w:t>
      </w:r>
      <w:proofErr w:type="spellEnd"/>
      <w:r>
        <w:rPr>
          <w:rFonts w:ascii="Times New Roman" w:hAnsi="Times New Roman"/>
        </w:rPr>
        <w:t>, zvětšení: 400x</w:t>
      </w:r>
      <w:r w:rsidRPr="00D759E2">
        <w:rPr>
          <w:rFonts w:ascii="Times New Roman" w:hAnsi="Times New Roman"/>
        </w:rPr>
        <w:t>;</w:t>
      </w:r>
      <w:r>
        <w:rPr>
          <w:rFonts w:ascii="Times New Roman" w:hAnsi="Times New Roman"/>
        </w:rPr>
        <w:t xml:space="preserve"> b) </w:t>
      </w:r>
      <w:proofErr w:type="spellStart"/>
      <w:r>
        <w:rPr>
          <w:rFonts w:ascii="Times New Roman" w:hAnsi="Times New Roman"/>
          <w:i/>
          <w:iCs/>
        </w:rPr>
        <w:t>Desmodesmus</w:t>
      </w:r>
      <w:proofErr w:type="spellEnd"/>
      <w:r>
        <w:rPr>
          <w:rFonts w:ascii="Times New Roman" w:hAnsi="Times New Roman"/>
          <w:i/>
          <w:iCs/>
        </w:rPr>
        <w:t xml:space="preserve"> </w:t>
      </w:r>
      <w:proofErr w:type="spellStart"/>
      <w:r>
        <w:rPr>
          <w:rFonts w:ascii="Times New Roman" w:hAnsi="Times New Roman"/>
          <w:i/>
          <w:iCs/>
        </w:rPr>
        <w:t>communis</w:t>
      </w:r>
      <w:proofErr w:type="spellEnd"/>
      <w:r>
        <w:rPr>
          <w:rFonts w:ascii="Times New Roman" w:hAnsi="Times New Roman"/>
        </w:rPr>
        <w:t>, zvětšení: 200x</w:t>
      </w:r>
      <w:r w:rsidRPr="00D759E2">
        <w:rPr>
          <w:rFonts w:ascii="Times New Roman" w:hAnsi="Times New Roman"/>
        </w:rPr>
        <w:t>;</w:t>
      </w:r>
      <w:r>
        <w:rPr>
          <w:rFonts w:ascii="Times New Roman" w:hAnsi="Times New Roman"/>
          <w:i/>
          <w:iCs/>
        </w:rPr>
        <w:t xml:space="preserve"> </w:t>
      </w:r>
      <w:r>
        <w:rPr>
          <w:rFonts w:ascii="Times New Roman" w:hAnsi="Times New Roman"/>
        </w:rPr>
        <w:t xml:space="preserve">c) </w:t>
      </w:r>
      <w:proofErr w:type="spellStart"/>
      <w:r>
        <w:rPr>
          <w:rFonts w:ascii="Times New Roman" w:hAnsi="Times New Roman"/>
          <w:i/>
          <w:iCs/>
        </w:rPr>
        <w:t>Euglena</w:t>
      </w:r>
      <w:proofErr w:type="spellEnd"/>
      <w:r>
        <w:rPr>
          <w:rFonts w:ascii="Times New Roman" w:hAnsi="Times New Roman"/>
          <w:i/>
          <w:iCs/>
        </w:rPr>
        <w:t xml:space="preserve"> </w:t>
      </w:r>
      <w:proofErr w:type="spellStart"/>
      <w:r>
        <w:rPr>
          <w:rFonts w:ascii="Times New Roman" w:hAnsi="Times New Roman"/>
          <w:i/>
          <w:iCs/>
        </w:rPr>
        <w:t>agilis</w:t>
      </w:r>
      <w:proofErr w:type="spellEnd"/>
      <w:r>
        <w:rPr>
          <w:rFonts w:ascii="Times New Roman" w:hAnsi="Times New Roman"/>
        </w:rPr>
        <w:t>, zvětšení: 200x</w:t>
      </w:r>
      <w:r w:rsidRPr="00D759E2">
        <w:rPr>
          <w:rFonts w:ascii="Times New Roman" w:hAnsi="Times New Roman"/>
        </w:rPr>
        <w:t>;</w:t>
      </w:r>
      <w:r>
        <w:rPr>
          <w:rFonts w:ascii="Times New Roman" w:hAnsi="Times New Roman"/>
        </w:rPr>
        <w:t xml:space="preserve"> d) </w:t>
      </w:r>
      <w:proofErr w:type="spellStart"/>
      <w:r w:rsidRPr="00355204">
        <w:rPr>
          <w:rFonts w:ascii="Times New Roman" w:hAnsi="Times New Roman"/>
          <w:i/>
          <w:iCs/>
        </w:rPr>
        <w:t>Gyrosigma</w:t>
      </w:r>
      <w:proofErr w:type="spellEnd"/>
      <w:r w:rsidRPr="00355204">
        <w:rPr>
          <w:rFonts w:ascii="Times New Roman" w:hAnsi="Times New Roman"/>
          <w:i/>
          <w:iCs/>
        </w:rPr>
        <w:t xml:space="preserve"> </w:t>
      </w:r>
      <w:proofErr w:type="spellStart"/>
      <w:r w:rsidRPr="00355204">
        <w:rPr>
          <w:rFonts w:ascii="Times New Roman" w:hAnsi="Times New Roman"/>
          <w:i/>
          <w:iCs/>
        </w:rPr>
        <w:t>acuminatum</w:t>
      </w:r>
      <w:proofErr w:type="spellEnd"/>
      <w:r>
        <w:rPr>
          <w:rFonts w:ascii="Times New Roman" w:hAnsi="Times New Roman"/>
        </w:rPr>
        <w:t>, zvětšení: 100x</w:t>
      </w:r>
    </w:p>
    <w:p w14:paraId="6CC89D3F" w14:textId="77777777" w:rsidR="006A18FD" w:rsidRPr="00217898" w:rsidRDefault="006A18FD" w:rsidP="0003167C">
      <w:pPr>
        <w:pStyle w:val="Dalodstavce"/>
        <w:ind w:firstLine="0"/>
        <w:rPr>
          <w:rFonts w:ascii="Times New Roman" w:hAnsi="Times New Roman"/>
        </w:rPr>
      </w:pPr>
    </w:p>
    <w:p w14:paraId="022F33E2" w14:textId="77777777" w:rsidR="00934DA0" w:rsidRDefault="00934DA0" w:rsidP="00934DA0">
      <w:pPr>
        <w:pStyle w:val="Dalodstavce"/>
        <w:ind w:firstLine="0"/>
        <w:rPr>
          <w:rFonts w:ascii="Times New Roman" w:hAnsi="Times New Roman"/>
          <w:i/>
          <w:iCs/>
        </w:rPr>
      </w:pPr>
      <w:bookmarkStart w:id="66" w:name="_Hlk127782462"/>
      <w:r>
        <w:rPr>
          <w:rFonts w:ascii="Times New Roman" w:hAnsi="Times New Roman"/>
          <w:i/>
          <w:iCs/>
          <w:noProof/>
        </w:rPr>
        <w:lastRenderedPageBreak/>
        <w:drawing>
          <wp:inline distT="0" distB="0" distL="0" distR="0" wp14:anchorId="25D9B673" wp14:editId="3E3D337F">
            <wp:extent cx="4914900" cy="6928634"/>
            <wp:effectExtent l="0" t="0" r="0" b="5715"/>
            <wp:docPr id="71" name="Obrázek 7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Obrázek 71" descr="Obsah obrázku text&#10;&#10;Popis byl vytvořen automaticky"/>
                    <pic:cNvPicPr/>
                  </pic:nvPicPr>
                  <pic:blipFill>
                    <a:blip r:embed="rId86">
                      <a:extLst>
                        <a:ext uri="{28A0092B-C50C-407E-A947-70E740481C1C}">
                          <a14:useLocalDpi xmlns:a14="http://schemas.microsoft.com/office/drawing/2010/main" val="0"/>
                        </a:ext>
                      </a:extLst>
                    </a:blip>
                    <a:stretch>
                      <a:fillRect/>
                    </a:stretch>
                  </pic:blipFill>
                  <pic:spPr>
                    <a:xfrm>
                      <a:off x="0" y="0"/>
                      <a:ext cx="4920301" cy="6936248"/>
                    </a:xfrm>
                    <a:prstGeom prst="rect">
                      <a:avLst/>
                    </a:prstGeom>
                  </pic:spPr>
                </pic:pic>
              </a:graphicData>
            </a:graphic>
          </wp:inline>
        </w:drawing>
      </w:r>
    </w:p>
    <w:p w14:paraId="67E60BFD" w14:textId="77777777" w:rsidR="00934DA0" w:rsidRDefault="00934DA0" w:rsidP="00934DA0">
      <w:pPr>
        <w:pStyle w:val="Dalodstavce"/>
        <w:ind w:firstLine="0"/>
        <w:rPr>
          <w:rFonts w:ascii="Times New Roman" w:hAnsi="Times New Roman"/>
        </w:rPr>
      </w:pPr>
    </w:p>
    <w:p w14:paraId="7F66CD2A" w14:textId="2ED24F20" w:rsidR="00934DA0" w:rsidRDefault="006A18FD" w:rsidP="00934DA0">
      <w:pPr>
        <w:pStyle w:val="Dalodstavce"/>
        <w:ind w:firstLine="0"/>
        <w:rPr>
          <w:rFonts w:ascii="Times New Roman" w:hAnsi="Times New Roman"/>
        </w:rPr>
      </w:pPr>
      <w:r>
        <w:rPr>
          <w:rFonts w:ascii="Times New Roman" w:hAnsi="Times New Roman"/>
        </w:rPr>
        <w:t xml:space="preserve">Tabule </w:t>
      </w:r>
      <w:r w:rsidR="006F1EF6">
        <w:rPr>
          <w:rFonts w:ascii="Times New Roman" w:hAnsi="Times New Roman"/>
        </w:rPr>
        <w:t>4</w:t>
      </w:r>
      <w:r>
        <w:rPr>
          <w:rFonts w:ascii="Times New Roman" w:hAnsi="Times New Roman"/>
        </w:rPr>
        <w:t xml:space="preserve">: </w:t>
      </w:r>
      <w:r w:rsidR="00934DA0">
        <w:rPr>
          <w:rFonts w:ascii="Times New Roman" w:hAnsi="Times New Roman"/>
        </w:rPr>
        <w:t xml:space="preserve">Druhy sinic a řas nalezené ve vzorku </w:t>
      </w:r>
      <w:r w:rsidR="00EE286E">
        <w:rPr>
          <w:rFonts w:ascii="Times New Roman" w:hAnsi="Times New Roman"/>
        </w:rPr>
        <w:t>V3</w:t>
      </w:r>
      <w:r w:rsidR="00934DA0">
        <w:rPr>
          <w:rFonts w:ascii="Times New Roman" w:hAnsi="Times New Roman"/>
        </w:rPr>
        <w:t xml:space="preserve"> v měsíci srpnu: a) </w:t>
      </w:r>
      <w:proofErr w:type="spellStart"/>
      <w:r w:rsidR="00934DA0">
        <w:rPr>
          <w:rFonts w:ascii="Times New Roman" w:hAnsi="Times New Roman"/>
          <w:i/>
          <w:iCs/>
        </w:rPr>
        <w:t>Aulacoseira</w:t>
      </w:r>
      <w:proofErr w:type="spellEnd"/>
      <w:r w:rsidR="00934DA0">
        <w:rPr>
          <w:rFonts w:ascii="Times New Roman" w:hAnsi="Times New Roman"/>
          <w:i/>
          <w:iCs/>
        </w:rPr>
        <w:t xml:space="preserve"> </w:t>
      </w:r>
      <w:proofErr w:type="spellStart"/>
      <w:r w:rsidR="00934DA0">
        <w:rPr>
          <w:rFonts w:ascii="Times New Roman" w:hAnsi="Times New Roman"/>
          <w:i/>
          <w:iCs/>
        </w:rPr>
        <w:t>granulata</w:t>
      </w:r>
      <w:proofErr w:type="spellEnd"/>
      <w:r w:rsidR="00934DA0">
        <w:rPr>
          <w:rFonts w:ascii="Times New Roman" w:hAnsi="Times New Roman"/>
        </w:rPr>
        <w:t>, zvětšení: 400x</w:t>
      </w:r>
      <w:r w:rsidR="00934DA0" w:rsidRPr="00D759E2">
        <w:rPr>
          <w:rFonts w:ascii="Times New Roman" w:hAnsi="Times New Roman"/>
        </w:rPr>
        <w:t>;</w:t>
      </w:r>
      <w:r w:rsidR="00934DA0">
        <w:rPr>
          <w:rFonts w:ascii="Times New Roman" w:hAnsi="Times New Roman"/>
        </w:rPr>
        <w:t xml:space="preserve"> b) </w:t>
      </w:r>
      <w:proofErr w:type="spellStart"/>
      <w:r w:rsidR="00934DA0">
        <w:rPr>
          <w:rFonts w:ascii="Times New Roman" w:hAnsi="Times New Roman"/>
          <w:i/>
          <w:iCs/>
        </w:rPr>
        <w:t>Spirulina</w:t>
      </w:r>
      <w:proofErr w:type="spellEnd"/>
      <w:r w:rsidR="00B32D8B">
        <w:rPr>
          <w:rFonts w:ascii="Times New Roman" w:hAnsi="Times New Roman"/>
          <w:i/>
          <w:iCs/>
        </w:rPr>
        <w:t xml:space="preserve"> </w:t>
      </w:r>
      <w:proofErr w:type="spellStart"/>
      <w:r w:rsidR="00B32D8B">
        <w:rPr>
          <w:rFonts w:ascii="Times New Roman" w:hAnsi="Times New Roman"/>
        </w:rPr>
        <w:t>sp</w:t>
      </w:r>
      <w:proofErr w:type="spellEnd"/>
      <w:r w:rsidR="00B32D8B">
        <w:rPr>
          <w:rFonts w:ascii="Times New Roman" w:hAnsi="Times New Roman"/>
        </w:rPr>
        <w:t>.</w:t>
      </w:r>
      <w:r w:rsidR="00934DA0">
        <w:rPr>
          <w:rFonts w:ascii="Times New Roman" w:hAnsi="Times New Roman"/>
        </w:rPr>
        <w:t>, zvětšení: 400x</w:t>
      </w:r>
      <w:r w:rsidR="00934DA0" w:rsidRPr="00D759E2">
        <w:rPr>
          <w:rFonts w:ascii="Times New Roman" w:hAnsi="Times New Roman"/>
        </w:rPr>
        <w:t>;</w:t>
      </w:r>
      <w:r w:rsidR="00934DA0">
        <w:rPr>
          <w:rFonts w:ascii="Times New Roman" w:hAnsi="Times New Roman"/>
          <w:i/>
          <w:iCs/>
        </w:rPr>
        <w:t xml:space="preserve"> </w:t>
      </w:r>
      <w:r w:rsidR="00934DA0">
        <w:rPr>
          <w:rFonts w:ascii="Times New Roman" w:hAnsi="Times New Roman"/>
        </w:rPr>
        <w:t xml:space="preserve">c) </w:t>
      </w:r>
      <w:proofErr w:type="spellStart"/>
      <w:r w:rsidR="00934DA0">
        <w:rPr>
          <w:rFonts w:ascii="Times New Roman" w:hAnsi="Times New Roman"/>
          <w:i/>
          <w:iCs/>
        </w:rPr>
        <w:t>Golenkinia</w:t>
      </w:r>
      <w:proofErr w:type="spellEnd"/>
      <w:r w:rsidR="00934DA0">
        <w:rPr>
          <w:rFonts w:ascii="Times New Roman" w:hAnsi="Times New Roman"/>
          <w:i/>
          <w:iCs/>
        </w:rPr>
        <w:t xml:space="preserve"> </w:t>
      </w:r>
      <w:proofErr w:type="spellStart"/>
      <w:r w:rsidR="00934DA0">
        <w:rPr>
          <w:rFonts w:ascii="Times New Roman" w:hAnsi="Times New Roman"/>
          <w:i/>
          <w:iCs/>
        </w:rPr>
        <w:t>radiata</w:t>
      </w:r>
      <w:proofErr w:type="spellEnd"/>
      <w:r w:rsidR="00934DA0">
        <w:rPr>
          <w:rFonts w:ascii="Times New Roman" w:hAnsi="Times New Roman"/>
        </w:rPr>
        <w:t>, zvětšení: 200x</w:t>
      </w:r>
      <w:r w:rsidR="00934DA0" w:rsidRPr="00D759E2">
        <w:rPr>
          <w:rFonts w:ascii="Times New Roman" w:hAnsi="Times New Roman"/>
        </w:rPr>
        <w:t>;</w:t>
      </w:r>
      <w:r w:rsidR="00934DA0">
        <w:rPr>
          <w:rFonts w:ascii="Times New Roman" w:hAnsi="Times New Roman"/>
        </w:rPr>
        <w:t xml:space="preserve"> d) </w:t>
      </w:r>
      <w:proofErr w:type="spellStart"/>
      <w:r w:rsidR="00934DA0">
        <w:rPr>
          <w:rFonts w:ascii="Times New Roman" w:hAnsi="Times New Roman"/>
          <w:i/>
          <w:iCs/>
        </w:rPr>
        <w:t>Navicula</w:t>
      </w:r>
      <w:proofErr w:type="spellEnd"/>
      <w:r w:rsidR="00934DA0">
        <w:rPr>
          <w:rFonts w:ascii="Times New Roman" w:hAnsi="Times New Roman"/>
          <w:i/>
          <w:iCs/>
        </w:rPr>
        <w:t xml:space="preserve"> </w:t>
      </w:r>
      <w:proofErr w:type="spellStart"/>
      <w:r w:rsidR="00934DA0">
        <w:rPr>
          <w:rFonts w:ascii="Times New Roman" w:hAnsi="Times New Roman"/>
          <w:i/>
          <w:iCs/>
        </w:rPr>
        <w:t>lanceolata</w:t>
      </w:r>
      <w:proofErr w:type="spellEnd"/>
      <w:r w:rsidR="00934DA0">
        <w:rPr>
          <w:rFonts w:ascii="Times New Roman" w:hAnsi="Times New Roman"/>
        </w:rPr>
        <w:t>, zvětšení: 1000x</w:t>
      </w:r>
      <w:r w:rsidR="00934DA0">
        <w:rPr>
          <w:rFonts w:ascii="Times New Roman" w:hAnsi="Times New Roman"/>
          <w:i/>
          <w:iCs/>
        </w:rPr>
        <w:t xml:space="preserve"> </w:t>
      </w:r>
      <w:r w:rsidR="00934DA0">
        <w:rPr>
          <w:rFonts w:ascii="Times New Roman" w:hAnsi="Times New Roman"/>
        </w:rPr>
        <w:t xml:space="preserve">e) </w:t>
      </w:r>
      <w:proofErr w:type="spellStart"/>
      <w:r w:rsidR="00934DA0">
        <w:rPr>
          <w:rFonts w:ascii="Times New Roman" w:hAnsi="Times New Roman"/>
          <w:i/>
          <w:iCs/>
        </w:rPr>
        <w:t>Aphanizomenon</w:t>
      </w:r>
      <w:proofErr w:type="spellEnd"/>
      <w:r w:rsidR="00934DA0">
        <w:rPr>
          <w:rFonts w:ascii="Times New Roman" w:hAnsi="Times New Roman"/>
          <w:i/>
          <w:iCs/>
        </w:rPr>
        <w:t xml:space="preserve"> </w:t>
      </w:r>
      <w:proofErr w:type="spellStart"/>
      <w:r w:rsidR="00934DA0">
        <w:rPr>
          <w:rFonts w:ascii="Times New Roman" w:hAnsi="Times New Roman"/>
        </w:rPr>
        <w:t>flos-aque</w:t>
      </w:r>
      <w:proofErr w:type="spellEnd"/>
      <w:r w:rsidR="00934DA0">
        <w:rPr>
          <w:rFonts w:ascii="Times New Roman" w:hAnsi="Times New Roman"/>
        </w:rPr>
        <w:t>, zvětšení: 200x</w:t>
      </w:r>
    </w:p>
    <w:bookmarkEnd w:id="66"/>
    <w:p w14:paraId="4F676E53" w14:textId="7016FFED" w:rsidR="009F075C" w:rsidRPr="00B82C38" w:rsidRDefault="009F075C" w:rsidP="00B82C38">
      <w:pPr>
        <w:pStyle w:val="Dalodstavce"/>
        <w:ind w:firstLine="0"/>
        <w:rPr>
          <w:rFonts w:ascii="Times New Roman" w:hAnsi="Times New Roman"/>
        </w:rPr>
      </w:pPr>
    </w:p>
    <w:p w14:paraId="5340174D" w14:textId="57AFEFFE" w:rsidR="00D774D6" w:rsidRDefault="00BB76D7" w:rsidP="00BB76D7">
      <w:pPr>
        <w:pStyle w:val="Nadpis10"/>
      </w:pPr>
      <w:bookmarkStart w:id="67" w:name="_Toc131699762"/>
      <w:r>
        <w:lastRenderedPageBreak/>
        <w:t>P</w:t>
      </w:r>
      <w:r w:rsidR="00872835">
        <w:t>říloha</w:t>
      </w:r>
      <w:r>
        <w:t xml:space="preserve"> 4 Kvantitativní stanovení fytoplanktonu</w:t>
      </w:r>
      <w:bookmarkEnd w:id="67"/>
    </w:p>
    <w:p w14:paraId="5DF2BC95" w14:textId="6EE4FAF1" w:rsidR="009C746C" w:rsidRPr="00A12303" w:rsidRDefault="009C746C" w:rsidP="009C746C">
      <w:pPr>
        <w:pStyle w:val="ZPZklad"/>
        <w:rPr>
          <w:rFonts w:ascii="Times New Roman" w:hAnsi="Times New Roman"/>
        </w:rPr>
      </w:pPr>
      <w:r w:rsidRPr="00A12303">
        <w:rPr>
          <w:rFonts w:ascii="Times New Roman" w:hAnsi="Times New Roman"/>
        </w:rPr>
        <w:t xml:space="preserve">Kvantitativní stanovení počtu jednotlivých sinic a řas v měsíci květnu 2021. Vše bylo počítáno na </w:t>
      </w:r>
      <w:proofErr w:type="spellStart"/>
      <w:r w:rsidR="00A03446" w:rsidRPr="003D37D8">
        <w:rPr>
          <w:rFonts w:ascii="Times New Roman" w:hAnsi="Times New Roman"/>
        </w:rPr>
        <w:t>B</w:t>
      </w:r>
      <w:r w:rsidR="00A03446">
        <w:rPr>
          <w:rFonts w:ascii="Times New Roman" w:hAnsi="Times New Roman"/>
        </w:rPr>
        <w:t>ü</w:t>
      </w:r>
      <w:r w:rsidR="00A03446" w:rsidRPr="003D37D8">
        <w:rPr>
          <w:rFonts w:ascii="Times New Roman" w:hAnsi="Times New Roman"/>
        </w:rPr>
        <w:t>rkerov</w:t>
      </w:r>
      <w:r w:rsidR="00A03446">
        <w:rPr>
          <w:rFonts w:ascii="Times New Roman" w:hAnsi="Times New Roman"/>
        </w:rPr>
        <w:t>ě</w:t>
      </w:r>
      <w:proofErr w:type="spellEnd"/>
      <w:r w:rsidR="00A03446">
        <w:rPr>
          <w:rFonts w:ascii="Times New Roman" w:hAnsi="Times New Roman"/>
        </w:rPr>
        <w:t xml:space="preserve"> </w:t>
      </w:r>
      <w:r w:rsidRPr="00A12303">
        <w:rPr>
          <w:rFonts w:ascii="Times New Roman" w:hAnsi="Times New Roman"/>
        </w:rPr>
        <w:t>komůrce a počet organismů byl vyhodnocen podle vzorce uvedeného na straně 44.</w:t>
      </w:r>
    </w:p>
    <w:p w14:paraId="443980DD" w14:textId="77777777" w:rsidR="009C746C" w:rsidRPr="00AB1CEC" w:rsidRDefault="009C746C" w:rsidP="009C746C">
      <w:pPr>
        <w:pStyle w:val="ZPZklad"/>
      </w:pPr>
    </w:p>
    <w:tbl>
      <w:tblPr>
        <w:tblpPr w:leftFromText="141" w:rightFromText="141" w:vertAnchor="text" w:horzAnchor="margin" w:tblpY="152"/>
        <w:tblW w:w="5000" w:type="pct"/>
        <w:tblCellMar>
          <w:left w:w="70" w:type="dxa"/>
          <w:right w:w="70" w:type="dxa"/>
        </w:tblCellMar>
        <w:tblLook w:val="04A0" w:firstRow="1" w:lastRow="0" w:firstColumn="1" w:lastColumn="0" w:noHBand="0" w:noVBand="1"/>
      </w:tblPr>
      <w:tblGrid>
        <w:gridCol w:w="1711"/>
        <w:gridCol w:w="700"/>
        <w:gridCol w:w="656"/>
        <w:gridCol w:w="893"/>
        <w:gridCol w:w="900"/>
        <w:gridCol w:w="814"/>
        <w:gridCol w:w="800"/>
        <w:gridCol w:w="682"/>
        <w:gridCol w:w="772"/>
        <w:gridCol w:w="838"/>
      </w:tblGrid>
      <w:tr w:rsidR="009C746C" w:rsidRPr="00445242" w14:paraId="1EA47B55" w14:textId="77777777" w:rsidTr="000A38E8">
        <w:trPr>
          <w:trHeight w:val="374"/>
        </w:trPr>
        <w:tc>
          <w:tcPr>
            <w:tcW w:w="628" w:type="pct"/>
            <w:tcBorders>
              <w:top w:val="single" w:sz="4" w:space="0" w:color="auto"/>
              <w:bottom w:val="single" w:sz="4" w:space="0" w:color="auto"/>
            </w:tcBorders>
            <w:shd w:val="clear" w:color="auto" w:fill="auto"/>
            <w:noWrap/>
            <w:vAlign w:val="bottom"/>
            <w:hideMark/>
          </w:tcPr>
          <w:p w14:paraId="6D1164DD" w14:textId="394C905F" w:rsidR="009C746C" w:rsidRPr="00CD2F94" w:rsidRDefault="009C746C" w:rsidP="00BC1969">
            <w:pPr>
              <w:rPr>
                <w:rFonts w:ascii="Times New Roman" w:hAnsi="Times New Roman"/>
                <w:b/>
                <w:bCs/>
                <w:color w:val="000000"/>
                <w:sz w:val="22"/>
                <w:szCs w:val="22"/>
              </w:rPr>
            </w:pPr>
            <w:r w:rsidRPr="005F3F44">
              <w:rPr>
                <w:rFonts w:ascii="Times New Roman" w:hAnsi="Times New Roman"/>
                <w:color w:val="000000"/>
                <w:sz w:val="22"/>
                <w:szCs w:val="22"/>
              </w:rPr>
              <w:t> </w:t>
            </w:r>
            <w:r w:rsidR="00CD2F94" w:rsidRPr="00CD2F94">
              <w:rPr>
                <w:rFonts w:ascii="Times New Roman" w:hAnsi="Times New Roman"/>
                <w:b/>
                <w:bCs/>
                <w:color w:val="000000"/>
                <w:sz w:val="22"/>
                <w:szCs w:val="22"/>
              </w:rPr>
              <w:t>Lokalita</w:t>
            </w:r>
          </w:p>
        </w:tc>
        <w:tc>
          <w:tcPr>
            <w:tcW w:w="438" w:type="pct"/>
            <w:tcBorders>
              <w:top w:val="single" w:sz="4" w:space="0" w:color="auto"/>
              <w:bottom w:val="single" w:sz="4" w:space="0" w:color="auto"/>
            </w:tcBorders>
            <w:shd w:val="clear" w:color="auto" w:fill="auto"/>
            <w:noWrap/>
            <w:vAlign w:val="center"/>
            <w:hideMark/>
          </w:tcPr>
          <w:p w14:paraId="4F577688"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413" w:type="pct"/>
            <w:tcBorders>
              <w:top w:val="single" w:sz="4" w:space="0" w:color="auto"/>
              <w:bottom w:val="single" w:sz="4" w:space="0" w:color="auto"/>
            </w:tcBorders>
            <w:shd w:val="clear" w:color="auto" w:fill="auto"/>
            <w:noWrap/>
            <w:vAlign w:val="center"/>
            <w:hideMark/>
          </w:tcPr>
          <w:p w14:paraId="696B302C"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548" w:type="pct"/>
            <w:tcBorders>
              <w:top w:val="single" w:sz="4" w:space="0" w:color="auto"/>
              <w:bottom w:val="single" w:sz="4" w:space="0" w:color="auto"/>
            </w:tcBorders>
            <w:shd w:val="clear" w:color="auto" w:fill="auto"/>
            <w:noWrap/>
            <w:vAlign w:val="center"/>
            <w:hideMark/>
          </w:tcPr>
          <w:p w14:paraId="5023EFFC"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552" w:type="pct"/>
            <w:tcBorders>
              <w:top w:val="single" w:sz="4" w:space="0" w:color="auto"/>
              <w:bottom w:val="single" w:sz="4" w:space="0" w:color="auto"/>
            </w:tcBorders>
            <w:shd w:val="clear" w:color="auto" w:fill="auto"/>
            <w:noWrap/>
            <w:vAlign w:val="center"/>
            <w:hideMark/>
          </w:tcPr>
          <w:p w14:paraId="0DBA74E3"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V1</w:t>
            </w:r>
          </w:p>
        </w:tc>
        <w:tc>
          <w:tcPr>
            <w:tcW w:w="503" w:type="pct"/>
            <w:tcBorders>
              <w:top w:val="single" w:sz="4" w:space="0" w:color="auto"/>
              <w:bottom w:val="single" w:sz="4" w:space="0" w:color="auto"/>
            </w:tcBorders>
            <w:shd w:val="clear" w:color="auto" w:fill="auto"/>
            <w:noWrap/>
            <w:vAlign w:val="center"/>
            <w:hideMark/>
          </w:tcPr>
          <w:p w14:paraId="4522CFE1"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V2</w:t>
            </w:r>
          </w:p>
        </w:tc>
        <w:tc>
          <w:tcPr>
            <w:tcW w:w="495" w:type="pct"/>
            <w:tcBorders>
              <w:top w:val="single" w:sz="4" w:space="0" w:color="auto"/>
              <w:bottom w:val="single" w:sz="4" w:space="0" w:color="auto"/>
            </w:tcBorders>
            <w:shd w:val="clear" w:color="auto" w:fill="auto"/>
            <w:noWrap/>
            <w:vAlign w:val="center"/>
            <w:hideMark/>
          </w:tcPr>
          <w:p w14:paraId="638DB30B"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V3</w:t>
            </w:r>
          </w:p>
        </w:tc>
        <w:tc>
          <w:tcPr>
            <w:tcW w:w="428" w:type="pct"/>
            <w:tcBorders>
              <w:top w:val="single" w:sz="4" w:space="0" w:color="auto"/>
              <w:bottom w:val="single" w:sz="4" w:space="0" w:color="auto"/>
            </w:tcBorders>
            <w:shd w:val="clear" w:color="auto" w:fill="auto"/>
            <w:noWrap/>
            <w:vAlign w:val="center"/>
            <w:hideMark/>
          </w:tcPr>
          <w:p w14:paraId="4E1A91B3"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479" w:type="pct"/>
            <w:tcBorders>
              <w:top w:val="single" w:sz="4" w:space="0" w:color="auto"/>
              <w:bottom w:val="single" w:sz="4" w:space="0" w:color="auto"/>
            </w:tcBorders>
            <w:shd w:val="clear" w:color="auto" w:fill="auto"/>
            <w:noWrap/>
            <w:vAlign w:val="center"/>
            <w:hideMark/>
          </w:tcPr>
          <w:p w14:paraId="6C545EA9"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516" w:type="pct"/>
            <w:tcBorders>
              <w:top w:val="single" w:sz="4" w:space="0" w:color="auto"/>
              <w:bottom w:val="single" w:sz="4" w:space="0" w:color="auto"/>
            </w:tcBorders>
            <w:shd w:val="clear" w:color="auto" w:fill="auto"/>
            <w:noWrap/>
            <w:vAlign w:val="center"/>
            <w:hideMark/>
          </w:tcPr>
          <w:p w14:paraId="7BC0630A"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S3</w:t>
            </w:r>
          </w:p>
        </w:tc>
      </w:tr>
      <w:tr w:rsidR="009C746C" w:rsidRPr="00445242" w14:paraId="1D6F7F99" w14:textId="77777777" w:rsidTr="000A38E8">
        <w:trPr>
          <w:trHeight w:val="374"/>
        </w:trPr>
        <w:tc>
          <w:tcPr>
            <w:tcW w:w="628" w:type="pct"/>
            <w:tcBorders>
              <w:top w:val="single" w:sz="4" w:space="0" w:color="auto"/>
            </w:tcBorders>
            <w:shd w:val="clear" w:color="auto" w:fill="E7E6E6" w:themeFill="background2"/>
            <w:noWrap/>
            <w:vAlign w:val="bottom"/>
            <w:hideMark/>
          </w:tcPr>
          <w:p w14:paraId="271C39BB" w14:textId="77777777" w:rsidR="009C746C" w:rsidRPr="005F3F44" w:rsidRDefault="009C746C" w:rsidP="00BC1969">
            <w:pPr>
              <w:rPr>
                <w:rFonts w:ascii="Times New Roman" w:hAnsi="Times New Roman"/>
                <w:color w:val="000000"/>
                <w:sz w:val="22"/>
                <w:szCs w:val="22"/>
              </w:rPr>
            </w:pPr>
            <w:r w:rsidRPr="005F3F44">
              <w:rPr>
                <w:rFonts w:ascii="Times New Roman" w:hAnsi="Times New Roman"/>
                <w:color w:val="000000"/>
                <w:sz w:val="22"/>
                <w:szCs w:val="22"/>
              </w:rPr>
              <w:t xml:space="preserve">Sinice </w:t>
            </w:r>
          </w:p>
        </w:tc>
        <w:tc>
          <w:tcPr>
            <w:tcW w:w="438" w:type="pct"/>
            <w:tcBorders>
              <w:top w:val="single" w:sz="4" w:space="0" w:color="auto"/>
            </w:tcBorders>
            <w:shd w:val="clear" w:color="auto" w:fill="E7E6E6" w:themeFill="background2"/>
            <w:noWrap/>
            <w:vAlign w:val="center"/>
            <w:hideMark/>
          </w:tcPr>
          <w:p w14:paraId="00DF8A36" w14:textId="7C3A89CF"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155</w:t>
            </w:r>
          </w:p>
        </w:tc>
        <w:tc>
          <w:tcPr>
            <w:tcW w:w="413" w:type="pct"/>
            <w:tcBorders>
              <w:top w:val="single" w:sz="4" w:space="0" w:color="auto"/>
            </w:tcBorders>
            <w:shd w:val="clear" w:color="auto" w:fill="E7E6E6" w:themeFill="background2"/>
            <w:noWrap/>
            <w:vAlign w:val="center"/>
            <w:hideMark/>
          </w:tcPr>
          <w:p w14:paraId="1AC5F3D7" w14:textId="53156709"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57</w:t>
            </w:r>
          </w:p>
        </w:tc>
        <w:tc>
          <w:tcPr>
            <w:tcW w:w="548" w:type="pct"/>
            <w:tcBorders>
              <w:top w:val="single" w:sz="4" w:space="0" w:color="auto"/>
            </w:tcBorders>
            <w:shd w:val="clear" w:color="auto" w:fill="E7E6E6" w:themeFill="background2"/>
            <w:noWrap/>
            <w:vAlign w:val="center"/>
            <w:hideMark/>
          </w:tcPr>
          <w:p w14:paraId="372837C1" w14:textId="7D77AE7D"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2</w:t>
            </w:r>
          </w:p>
        </w:tc>
        <w:tc>
          <w:tcPr>
            <w:tcW w:w="552" w:type="pct"/>
            <w:tcBorders>
              <w:top w:val="single" w:sz="4" w:space="0" w:color="auto"/>
            </w:tcBorders>
            <w:shd w:val="clear" w:color="auto" w:fill="E7E6E6" w:themeFill="background2"/>
            <w:noWrap/>
            <w:vAlign w:val="center"/>
            <w:hideMark/>
          </w:tcPr>
          <w:p w14:paraId="1CEFB262" w14:textId="7A0A2C0D"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0</w:t>
            </w:r>
          </w:p>
        </w:tc>
        <w:tc>
          <w:tcPr>
            <w:tcW w:w="503" w:type="pct"/>
            <w:tcBorders>
              <w:top w:val="single" w:sz="4" w:space="0" w:color="auto"/>
            </w:tcBorders>
            <w:shd w:val="clear" w:color="auto" w:fill="E7E6E6" w:themeFill="background2"/>
            <w:noWrap/>
            <w:vAlign w:val="center"/>
            <w:hideMark/>
          </w:tcPr>
          <w:p w14:paraId="329B0B81" w14:textId="0C34C051"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60</w:t>
            </w:r>
          </w:p>
        </w:tc>
        <w:tc>
          <w:tcPr>
            <w:tcW w:w="495" w:type="pct"/>
            <w:tcBorders>
              <w:top w:val="single" w:sz="4" w:space="0" w:color="auto"/>
            </w:tcBorders>
            <w:shd w:val="clear" w:color="auto" w:fill="E7E6E6" w:themeFill="background2"/>
            <w:noWrap/>
            <w:vAlign w:val="center"/>
            <w:hideMark/>
          </w:tcPr>
          <w:p w14:paraId="01152CA8" w14:textId="4B1E52F3"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56</w:t>
            </w:r>
          </w:p>
        </w:tc>
        <w:tc>
          <w:tcPr>
            <w:tcW w:w="428" w:type="pct"/>
            <w:tcBorders>
              <w:top w:val="single" w:sz="4" w:space="0" w:color="auto"/>
            </w:tcBorders>
            <w:shd w:val="clear" w:color="auto" w:fill="E7E6E6" w:themeFill="background2"/>
            <w:noWrap/>
            <w:vAlign w:val="center"/>
            <w:hideMark/>
          </w:tcPr>
          <w:p w14:paraId="245EE5E0" w14:textId="2262DDB5"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0</w:t>
            </w:r>
          </w:p>
        </w:tc>
        <w:tc>
          <w:tcPr>
            <w:tcW w:w="479" w:type="pct"/>
            <w:tcBorders>
              <w:top w:val="single" w:sz="4" w:space="0" w:color="auto"/>
            </w:tcBorders>
            <w:shd w:val="clear" w:color="auto" w:fill="E7E6E6" w:themeFill="background2"/>
            <w:noWrap/>
            <w:vAlign w:val="center"/>
            <w:hideMark/>
          </w:tcPr>
          <w:p w14:paraId="67A588BB" w14:textId="438415E5"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60</w:t>
            </w:r>
          </w:p>
        </w:tc>
        <w:tc>
          <w:tcPr>
            <w:tcW w:w="516" w:type="pct"/>
            <w:tcBorders>
              <w:top w:val="single" w:sz="4" w:space="0" w:color="auto"/>
            </w:tcBorders>
            <w:shd w:val="clear" w:color="auto" w:fill="E7E6E6" w:themeFill="background2"/>
            <w:noWrap/>
            <w:vAlign w:val="center"/>
            <w:hideMark/>
          </w:tcPr>
          <w:p w14:paraId="547B68C7" w14:textId="16583CF3"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23</w:t>
            </w:r>
          </w:p>
        </w:tc>
      </w:tr>
      <w:tr w:rsidR="009C746C" w:rsidRPr="00445242" w14:paraId="261288BB" w14:textId="77777777" w:rsidTr="000A38E8">
        <w:trPr>
          <w:trHeight w:val="374"/>
        </w:trPr>
        <w:tc>
          <w:tcPr>
            <w:tcW w:w="628" w:type="pct"/>
            <w:tcBorders>
              <w:top w:val="nil"/>
            </w:tcBorders>
            <w:shd w:val="clear" w:color="auto" w:fill="auto"/>
            <w:noWrap/>
            <w:vAlign w:val="bottom"/>
            <w:hideMark/>
          </w:tcPr>
          <w:p w14:paraId="597EDA3C" w14:textId="77777777" w:rsidR="009C746C" w:rsidRPr="005F3F44" w:rsidRDefault="009C746C" w:rsidP="00BC1969">
            <w:pPr>
              <w:rPr>
                <w:rFonts w:ascii="Times New Roman" w:hAnsi="Times New Roman"/>
                <w:color w:val="000000"/>
                <w:sz w:val="22"/>
                <w:szCs w:val="22"/>
              </w:rPr>
            </w:pPr>
            <w:proofErr w:type="spellStart"/>
            <w:r w:rsidRPr="005F3F44">
              <w:rPr>
                <w:rFonts w:ascii="Times New Roman" w:hAnsi="Times New Roman"/>
                <w:color w:val="000000"/>
                <w:sz w:val="22"/>
                <w:szCs w:val="22"/>
              </w:rPr>
              <w:t>Eugleny</w:t>
            </w:r>
            <w:proofErr w:type="spellEnd"/>
          </w:p>
        </w:tc>
        <w:tc>
          <w:tcPr>
            <w:tcW w:w="438" w:type="pct"/>
            <w:tcBorders>
              <w:top w:val="nil"/>
            </w:tcBorders>
            <w:shd w:val="clear" w:color="auto" w:fill="auto"/>
            <w:noWrap/>
            <w:vAlign w:val="center"/>
            <w:hideMark/>
          </w:tcPr>
          <w:p w14:paraId="72871ED6" w14:textId="6063B12F"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3</w:t>
            </w:r>
          </w:p>
        </w:tc>
        <w:tc>
          <w:tcPr>
            <w:tcW w:w="413" w:type="pct"/>
            <w:tcBorders>
              <w:top w:val="nil"/>
            </w:tcBorders>
            <w:shd w:val="clear" w:color="auto" w:fill="auto"/>
            <w:noWrap/>
            <w:vAlign w:val="center"/>
            <w:hideMark/>
          </w:tcPr>
          <w:p w14:paraId="44B6FF4A" w14:textId="227E2A81"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1</w:t>
            </w:r>
          </w:p>
        </w:tc>
        <w:tc>
          <w:tcPr>
            <w:tcW w:w="548" w:type="pct"/>
            <w:tcBorders>
              <w:top w:val="nil"/>
            </w:tcBorders>
            <w:shd w:val="clear" w:color="auto" w:fill="auto"/>
            <w:noWrap/>
            <w:vAlign w:val="center"/>
            <w:hideMark/>
          </w:tcPr>
          <w:p w14:paraId="3B6C83FD" w14:textId="77777777"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1</w:t>
            </w:r>
          </w:p>
        </w:tc>
        <w:tc>
          <w:tcPr>
            <w:tcW w:w="552" w:type="pct"/>
            <w:tcBorders>
              <w:top w:val="nil"/>
            </w:tcBorders>
            <w:shd w:val="clear" w:color="auto" w:fill="auto"/>
            <w:noWrap/>
            <w:vAlign w:val="center"/>
            <w:hideMark/>
          </w:tcPr>
          <w:p w14:paraId="4D104D09" w14:textId="77777777"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2</w:t>
            </w:r>
          </w:p>
        </w:tc>
        <w:tc>
          <w:tcPr>
            <w:tcW w:w="503" w:type="pct"/>
            <w:tcBorders>
              <w:top w:val="nil"/>
            </w:tcBorders>
            <w:shd w:val="clear" w:color="auto" w:fill="auto"/>
            <w:noWrap/>
            <w:vAlign w:val="center"/>
            <w:hideMark/>
          </w:tcPr>
          <w:p w14:paraId="05684118" w14:textId="416B7953"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3</w:t>
            </w:r>
          </w:p>
        </w:tc>
        <w:tc>
          <w:tcPr>
            <w:tcW w:w="495" w:type="pct"/>
            <w:tcBorders>
              <w:top w:val="nil"/>
            </w:tcBorders>
            <w:shd w:val="clear" w:color="auto" w:fill="auto"/>
            <w:noWrap/>
            <w:vAlign w:val="center"/>
            <w:hideMark/>
          </w:tcPr>
          <w:p w14:paraId="0B95DBA3" w14:textId="5B07D4AD"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2</w:t>
            </w:r>
          </w:p>
        </w:tc>
        <w:tc>
          <w:tcPr>
            <w:tcW w:w="428" w:type="pct"/>
            <w:tcBorders>
              <w:top w:val="nil"/>
            </w:tcBorders>
            <w:shd w:val="clear" w:color="auto" w:fill="auto"/>
            <w:noWrap/>
            <w:vAlign w:val="center"/>
            <w:hideMark/>
          </w:tcPr>
          <w:p w14:paraId="0F17AC3F" w14:textId="7BA17B2C"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1</w:t>
            </w:r>
          </w:p>
        </w:tc>
        <w:tc>
          <w:tcPr>
            <w:tcW w:w="479" w:type="pct"/>
            <w:tcBorders>
              <w:top w:val="nil"/>
            </w:tcBorders>
            <w:shd w:val="clear" w:color="auto" w:fill="auto"/>
            <w:noWrap/>
            <w:vAlign w:val="center"/>
            <w:hideMark/>
          </w:tcPr>
          <w:p w14:paraId="1A37B0ED" w14:textId="71104B7A"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2</w:t>
            </w:r>
          </w:p>
        </w:tc>
        <w:tc>
          <w:tcPr>
            <w:tcW w:w="516" w:type="pct"/>
            <w:tcBorders>
              <w:top w:val="nil"/>
            </w:tcBorders>
            <w:shd w:val="clear" w:color="auto" w:fill="auto"/>
            <w:noWrap/>
            <w:vAlign w:val="center"/>
            <w:hideMark/>
          </w:tcPr>
          <w:p w14:paraId="658B24E0" w14:textId="2AA90A79"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0</w:t>
            </w:r>
          </w:p>
        </w:tc>
      </w:tr>
      <w:tr w:rsidR="009C746C" w:rsidRPr="00445242" w14:paraId="27D0D277" w14:textId="77777777" w:rsidTr="000A38E8">
        <w:trPr>
          <w:trHeight w:val="374"/>
        </w:trPr>
        <w:tc>
          <w:tcPr>
            <w:tcW w:w="628" w:type="pct"/>
            <w:tcBorders>
              <w:top w:val="nil"/>
            </w:tcBorders>
            <w:shd w:val="clear" w:color="auto" w:fill="E7E6E6" w:themeFill="background2"/>
            <w:noWrap/>
            <w:vAlign w:val="bottom"/>
            <w:hideMark/>
          </w:tcPr>
          <w:p w14:paraId="3014423B" w14:textId="77777777" w:rsidR="009C746C" w:rsidRPr="005F3F44" w:rsidRDefault="009C746C" w:rsidP="00BC1969">
            <w:pPr>
              <w:rPr>
                <w:rFonts w:ascii="Times New Roman" w:hAnsi="Times New Roman"/>
                <w:color w:val="000000"/>
                <w:sz w:val="22"/>
                <w:szCs w:val="22"/>
              </w:rPr>
            </w:pPr>
            <w:r w:rsidRPr="005F3F44">
              <w:rPr>
                <w:rFonts w:ascii="Times New Roman" w:hAnsi="Times New Roman"/>
                <w:color w:val="000000"/>
                <w:sz w:val="22"/>
                <w:szCs w:val="22"/>
              </w:rPr>
              <w:t>Rozsivky</w:t>
            </w:r>
          </w:p>
        </w:tc>
        <w:tc>
          <w:tcPr>
            <w:tcW w:w="438" w:type="pct"/>
            <w:tcBorders>
              <w:top w:val="nil"/>
            </w:tcBorders>
            <w:shd w:val="clear" w:color="auto" w:fill="E7E6E6" w:themeFill="background2"/>
            <w:noWrap/>
            <w:vAlign w:val="center"/>
            <w:hideMark/>
          </w:tcPr>
          <w:p w14:paraId="143D922D" w14:textId="00EAE18F"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181</w:t>
            </w:r>
          </w:p>
        </w:tc>
        <w:tc>
          <w:tcPr>
            <w:tcW w:w="413" w:type="pct"/>
            <w:tcBorders>
              <w:top w:val="nil"/>
            </w:tcBorders>
            <w:shd w:val="clear" w:color="auto" w:fill="E7E6E6" w:themeFill="background2"/>
            <w:noWrap/>
            <w:vAlign w:val="center"/>
            <w:hideMark/>
          </w:tcPr>
          <w:p w14:paraId="191D796E" w14:textId="383B044E"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279</w:t>
            </w:r>
          </w:p>
        </w:tc>
        <w:tc>
          <w:tcPr>
            <w:tcW w:w="548" w:type="pct"/>
            <w:tcBorders>
              <w:top w:val="nil"/>
            </w:tcBorders>
            <w:shd w:val="clear" w:color="auto" w:fill="E7E6E6" w:themeFill="background2"/>
            <w:noWrap/>
            <w:vAlign w:val="center"/>
            <w:hideMark/>
          </w:tcPr>
          <w:p w14:paraId="1AC82377" w14:textId="41E4747C"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377</w:t>
            </w:r>
          </w:p>
        </w:tc>
        <w:tc>
          <w:tcPr>
            <w:tcW w:w="552" w:type="pct"/>
            <w:tcBorders>
              <w:top w:val="nil"/>
            </w:tcBorders>
            <w:shd w:val="clear" w:color="auto" w:fill="E7E6E6" w:themeFill="background2"/>
            <w:noWrap/>
            <w:vAlign w:val="center"/>
            <w:hideMark/>
          </w:tcPr>
          <w:p w14:paraId="0B05500B" w14:textId="581585D0"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3</w:t>
            </w:r>
            <w:r w:rsidR="004A1336">
              <w:rPr>
                <w:rFonts w:ascii="Times New Roman" w:hAnsi="Times New Roman"/>
                <w:color w:val="000000"/>
                <w:sz w:val="22"/>
                <w:szCs w:val="22"/>
              </w:rPr>
              <w:t>22</w:t>
            </w:r>
          </w:p>
        </w:tc>
        <w:tc>
          <w:tcPr>
            <w:tcW w:w="503" w:type="pct"/>
            <w:tcBorders>
              <w:top w:val="nil"/>
            </w:tcBorders>
            <w:shd w:val="clear" w:color="auto" w:fill="E7E6E6" w:themeFill="background2"/>
            <w:noWrap/>
            <w:vAlign w:val="center"/>
            <w:hideMark/>
          </w:tcPr>
          <w:p w14:paraId="65DC783B" w14:textId="53E13064"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3</w:t>
            </w:r>
            <w:r w:rsidR="004A1336">
              <w:rPr>
                <w:rFonts w:ascii="Times New Roman" w:hAnsi="Times New Roman"/>
                <w:color w:val="000000"/>
                <w:sz w:val="22"/>
                <w:szCs w:val="22"/>
              </w:rPr>
              <w:t>7</w:t>
            </w:r>
            <w:r w:rsidRPr="005F3F44">
              <w:rPr>
                <w:rFonts w:ascii="Times New Roman" w:hAnsi="Times New Roman"/>
                <w:color w:val="000000"/>
                <w:sz w:val="22"/>
                <w:szCs w:val="22"/>
              </w:rPr>
              <w:t>2</w:t>
            </w:r>
          </w:p>
        </w:tc>
        <w:tc>
          <w:tcPr>
            <w:tcW w:w="495" w:type="pct"/>
            <w:tcBorders>
              <w:top w:val="nil"/>
            </w:tcBorders>
            <w:shd w:val="clear" w:color="auto" w:fill="E7E6E6" w:themeFill="background2"/>
            <w:noWrap/>
            <w:vAlign w:val="center"/>
            <w:hideMark/>
          </w:tcPr>
          <w:p w14:paraId="55FD5F27" w14:textId="00F3FAC3"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3</w:t>
            </w:r>
            <w:r w:rsidR="00AC6F05">
              <w:rPr>
                <w:rFonts w:ascii="Times New Roman" w:hAnsi="Times New Roman"/>
                <w:color w:val="000000"/>
                <w:sz w:val="22"/>
                <w:szCs w:val="22"/>
              </w:rPr>
              <w:t>13</w:t>
            </w:r>
          </w:p>
        </w:tc>
        <w:tc>
          <w:tcPr>
            <w:tcW w:w="428" w:type="pct"/>
            <w:tcBorders>
              <w:top w:val="nil"/>
            </w:tcBorders>
            <w:shd w:val="clear" w:color="auto" w:fill="E7E6E6" w:themeFill="background2"/>
            <w:noWrap/>
            <w:vAlign w:val="center"/>
            <w:hideMark/>
          </w:tcPr>
          <w:p w14:paraId="74382E56" w14:textId="6497734E"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3</w:t>
            </w:r>
            <w:r w:rsidR="00A257A7">
              <w:rPr>
                <w:rFonts w:ascii="Times New Roman" w:hAnsi="Times New Roman"/>
                <w:color w:val="000000"/>
                <w:sz w:val="22"/>
                <w:szCs w:val="22"/>
              </w:rPr>
              <w:t>27</w:t>
            </w:r>
          </w:p>
        </w:tc>
        <w:tc>
          <w:tcPr>
            <w:tcW w:w="479" w:type="pct"/>
            <w:tcBorders>
              <w:top w:val="nil"/>
            </w:tcBorders>
            <w:shd w:val="clear" w:color="auto" w:fill="E7E6E6" w:themeFill="background2"/>
            <w:noWrap/>
            <w:vAlign w:val="center"/>
            <w:hideMark/>
          </w:tcPr>
          <w:p w14:paraId="2A568AE9" w14:textId="28D5D2D6"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126</w:t>
            </w:r>
          </w:p>
        </w:tc>
        <w:tc>
          <w:tcPr>
            <w:tcW w:w="516" w:type="pct"/>
            <w:tcBorders>
              <w:top w:val="nil"/>
            </w:tcBorders>
            <w:shd w:val="clear" w:color="auto" w:fill="E7E6E6" w:themeFill="background2"/>
            <w:noWrap/>
            <w:vAlign w:val="center"/>
            <w:hideMark/>
          </w:tcPr>
          <w:p w14:paraId="551BD540" w14:textId="1F11FFEF"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361</w:t>
            </w:r>
          </w:p>
        </w:tc>
      </w:tr>
      <w:tr w:rsidR="009C746C" w:rsidRPr="00445242" w14:paraId="41742C22" w14:textId="77777777" w:rsidTr="000A38E8">
        <w:trPr>
          <w:trHeight w:val="374"/>
        </w:trPr>
        <w:tc>
          <w:tcPr>
            <w:tcW w:w="628" w:type="pct"/>
            <w:tcBorders>
              <w:top w:val="nil"/>
            </w:tcBorders>
            <w:shd w:val="clear" w:color="auto" w:fill="auto"/>
            <w:noWrap/>
            <w:vAlign w:val="bottom"/>
            <w:hideMark/>
          </w:tcPr>
          <w:p w14:paraId="1126ED62" w14:textId="77777777" w:rsidR="009C746C" w:rsidRPr="005F3F44" w:rsidRDefault="009C746C" w:rsidP="00BC1969">
            <w:pPr>
              <w:rPr>
                <w:rFonts w:ascii="Times New Roman" w:hAnsi="Times New Roman"/>
                <w:color w:val="000000"/>
                <w:sz w:val="22"/>
                <w:szCs w:val="22"/>
              </w:rPr>
            </w:pPr>
            <w:r w:rsidRPr="005F3F44">
              <w:rPr>
                <w:rFonts w:ascii="Times New Roman" w:hAnsi="Times New Roman"/>
                <w:color w:val="000000"/>
                <w:sz w:val="22"/>
                <w:szCs w:val="22"/>
              </w:rPr>
              <w:t>Zelené řasy</w:t>
            </w:r>
          </w:p>
        </w:tc>
        <w:tc>
          <w:tcPr>
            <w:tcW w:w="438" w:type="pct"/>
            <w:tcBorders>
              <w:top w:val="nil"/>
            </w:tcBorders>
            <w:shd w:val="clear" w:color="auto" w:fill="auto"/>
            <w:noWrap/>
            <w:vAlign w:val="center"/>
            <w:hideMark/>
          </w:tcPr>
          <w:p w14:paraId="1D6D8D63" w14:textId="188271E8"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53</w:t>
            </w:r>
          </w:p>
        </w:tc>
        <w:tc>
          <w:tcPr>
            <w:tcW w:w="413" w:type="pct"/>
            <w:tcBorders>
              <w:top w:val="nil"/>
            </w:tcBorders>
            <w:shd w:val="clear" w:color="auto" w:fill="auto"/>
            <w:noWrap/>
            <w:vAlign w:val="center"/>
            <w:hideMark/>
          </w:tcPr>
          <w:p w14:paraId="0ED5DF11" w14:textId="15F496A3"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107</w:t>
            </w:r>
          </w:p>
        </w:tc>
        <w:tc>
          <w:tcPr>
            <w:tcW w:w="548" w:type="pct"/>
            <w:tcBorders>
              <w:top w:val="nil"/>
            </w:tcBorders>
            <w:shd w:val="clear" w:color="auto" w:fill="auto"/>
            <w:noWrap/>
            <w:vAlign w:val="center"/>
            <w:hideMark/>
          </w:tcPr>
          <w:p w14:paraId="3DDB4952" w14:textId="6E3F3167"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83</w:t>
            </w:r>
          </w:p>
        </w:tc>
        <w:tc>
          <w:tcPr>
            <w:tcW w:w="552" w:type="pct"/>
            <w:tcBorders>
              <w:top w:val="nil"/>
            </w:tcBorders>
            <w:shd w:val="clear" w:color="auto" w:fill="auto"/>
            <w:noWrap/>
            <w:vAlign w:val="center"/>
            <w:hideMark/>
          </w:tcPr>
          <w:p w14:paraId="2098A6D5" w14:textId="35E32B12"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107</w:t>
            </w:r>
          </w:p>
        </w:tc>
        <w:tc>
          <w:tcPr>
            <w:tcW w:w="503" w:type="pct"/>
            <w:tcBorders>
              <w:top w:val="nil"/>
            </w:tcBorders>
            <w:shd w:val="clear" w:color="auto" w:fill="auto"/>
            <w:noWrap/>
            <w:vAlign w:val="center"/>
            <w:hideMark/>
          </w:tcPr>
          <w:p w14:paraId="1B44FD44" w14:textId="127138F1"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8</w:t>
            </w:r>
          </w:p>
        </w:tc>
        <w:tc>
          <w:tcPr>
            <w:tcW w:w="495" w:type="pct"/>
            <w:tcBorders>
              <w:top w:val="nil"/>
            </w:tcBorders>
            <w:shd w:val="clear" w:color="auto" w:fill="auto"/>
            <w:noWrap/>
            <w:vAlign w:val="center"/>
            <w:hideMark/>
          </w:tcPr>
          <w:p w14:paraId="40B4E2E9" w14:textId="0DE5FE59" w:rsidR="009C746C" w:rsidRPr="005F3F44" w:rsidRDefault="00AC6F05" w:rsidP="00BC1969">
            <w:pPr>
              <w:jc w:val="center"/>
              <w:rPr>
                <w:rFonts w:ascii="Times New Roman" w:hAnsi="Times New Roman"/>
                <w:color w:val="000000"/>
                <w:sz w:val="22"/>
                <w:szCs w:val="22"/>
              </w:rPr>
            </w:pPr>
            <w:r>
              <w:rPr>
                <w:rFonts w:ascii="Times New Roman" w:hAnsi="Times New Roman"/>
                <w:color w:val="000000"/>
                <w:sz w:val="22"/>
                <w:szCs w:val="22"/>
              </w:rPr>
              <w:t>38</w:t>
            </w:r>
          </w:p>
        </w:tc>
        <w:tc>
          <w:tcPr>
            <w:tcW w:w="428" w:type="pct"/>
            <w:tcBorders>
              <w:top w:val="nil"/>
            </w:tcBorders>
            <w:shd w:val="clear" w:color="auto" w:fill="auto"/>
            <w:noWrap/>
            <w:vAlign w:val="center"/>
            <w:hideMark/>
          </w:tcPr>
          <w:p w14:paraId="7671C9E0" w14:textId="1EB9E318"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70</w:t>
            </w:r>
          </w:p>
        </w:tc>
        <w:tc>
          <w:tcPr>
            <w:tcW w:w="479" w:type="pct"/>
            <w:tcBorders>
              <w:top w:val="nil"/>
            </w:tcBorders>
            <w:shd w:val="clear" w:color="auto" w:fill="auto"/>
            <w:noWrap/>
            <w:vAlign w:val="center"/>
            <w:hideMark/>
          </w:tcPr>
          <w:p w14:paraId="065A904A" w14:textId="6014F6BF"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235</w:t>
            </w:r>
          </w:p>
        </w:tc>
        <w:tc>
          <w:tcPr>
            <w:tcW w:w="516" w:type="pct"/>
            <w:tcBorders>
              <w:top w:val="nil"/>
            </w:tcBorders>
            <w:shd w:val="clear" w:color="auto" w:fill="auto"/>
            <w:noWrap/>
            <w:vAlign w:val="center"/>
            <w:hideMark/>
          </w:tcPr>
          <w:p w14:paraId="5B5E0860" w14:textId="6CED3A94"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31</w:t>
            </w:r>
          </w:p>
        </w:tc>
      </w:tr>
      <w:tr w:rsidR="009C746C" w:rsidRPr="00445242" w14:paraId="71C7DCD4" w14:textId="77777777" w:rsidTr="000A38E8">
        <w:trPr>
          <w:trHeight w:val="374"/>
        </w:trPr>
        <w:tc>
          <w:tcPr>
            <w:tcW w:w="628" w:type="pct"/>
            <w:tcBorders>
              <w:top w:val="nil"/>
            </w:tcBorders>
            <w:shd w:val="clear" w:color="auto" w:fill="E7E6E6" w:themeFill="background2"/>
            <w:noWrap/>
            <w:vAlign w:val="bottom"/>
            <w:hideMark/>
          </w:tcPr>
          <w:p w14:paraId="20CDE55A" w14:textId="77777777" w:rsidR="009C746C" w:rsidRPr="005F3F44" w:rsidRDefault="009C746C" w:rsidP="00BC1969">
            <w:pPr>
              <w:rPr>
                <w:rFonts w:ascii="Times New Roman" w:hAnsi="Times New Roman"/>
                <w:color w:val="000000"/>
                <w:sz w:val="22"/>
                <w:szCs w:val="22"/>
              </w:rPr>
            </w:pPr>
            <w:r w:rsidRPr="005F3F44">
              <w:rPr>
                <w:rFonts w:ascii="Times New Roman" w:hAnsi="Times New Roman"/>
                <w:color w:val="000000"/>
                <w:sz w:val="22"/>
                <w:szCs w:val="22"/>
              </w:rPr>
              <w:t>Ostatní</w:t>
            </w:r>
          </w:p>
        </w:tc>
        <w:tc>
          <w:tcPr>
            <w:tcW w:w="438" w:type="pct"/>
            <w:tcBorders>
              <w:top w:val="nil"/>
            </w:tcBorders>
            <w:shd w:val="clear" w:color="auto" w:fill="E7E6E6" w:themeFill="background2"/>
            <w:noWrap/>
            <w:vAlign w:val="center"/>
            <w:hideMark/>
          </w:tcPr>
          <w:p w14:paraId="15E46EBC" w14:textId="5D7FBA56"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12</w:t>
            </w:r>
          </w:p>
        </w:tc>
        <w:tc>
          <w:tcPr>
            <w:tcW w:w="413" w:type="pct"/>
            <w:tcBorders>
              <w:top w:val="nil"/>
            </w:tcBorders>
            <w:shd w:val="clear" w:color="auto" w:fill="E7E6E6" w:themeFill="background2"/>
            <w:noWrap/>
            <w:vAlign w:val="center"/>
            <w:hideMark/>
          </w:tcPr>
          <w:p w14:paraId="7778EF3F" w14:textId="2CCD74FA"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9</w:t>
            </w:r>
          </w:p>
        </w:tc>
        <w:tc>
          <w:tcPr>
            <w:tcW w:w="548" w:type="pct"/>
            <w:tcBorders>
              <w:top w:val="nil"/>
            </w:tcBorders>
            <w:shd w:val="clear" w:color="auto" w:fill="E7E6E6" w:themeFill="background2"/>
            <w:noWrap/>
            <w:vAlign w:val="center"/>
            <w:hideMark/>
          </w:tcPr>
          <w:p w14:paraId="757F32A1" w14:textId="39899863"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6</w:t>
            </w:r>
          </w:p>
        </w:tc>
        <w:tc>
          <w:tcPr>
            <w:tcW w:w="552" w:type="pct"/>
            <w:tcBorders>
              <w:top w:val="nil"/>
            </w:tcBorders>
            <w:shd w:val="clear" w:color="auto" w:fill="E7E6E6" w:themeFill="background2"/>
            <w:noWrap/>
            <w:vAlign w:val="center"/>
            <w:hideMark/>
          </w:tcPr>
          <w:p w14:paraId="2BC63650" w14:textId="49AB41D8"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2</w:t>
            </w:r>
          </w:p>
        </w:tc>
        <w:tc>
          <w:tcPr>
            <w:tcW w:w="503" w:type="pct"/>
            <w:tcBorders>
              <w:top w:val="nil"/>
            </w:tcBorders>
            <w:shd w:val="clear" w:color="auto" w:fill="E7E6E6" w:themeFill="background2"/>
            <w:noWrap/>
            <w:vAlign w:val="center"/>
            <w:hideMark/>
          </w:tcPr>
          <w:p w14:paraId="6E1E5D39" w14:textId="68319DBF"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1</w:t>
            </w:r>
          </w:p>
        </w:tc>
        <w:tc>
          <w:tcPr>
            <w:tcW w:w="495" w:type="pct"/>
            <w:tcBorders>
              <w:top w:val="nil"/>
            </w:tcBorders>
            <w:shd w:val="clear" w:color="auto" w:fill="E7E6E6" w:themeFill="background2"/>
            <w:noWrap/>
            <w:vAlign w:val="center"/>
            <w:hideMark/>
          </w:tcPr>
          <w:p w14:paraId="1DEB3C76" w14:textId="1FB6F122" w:rsidR="009C746C" w:rsidRPr="005F3F44" w:rsidRDefault="00AC6F05" w:rsidP="00BC1969">
            <w:pPr>
              <w:jc w:val="center"/>
              <w:rPr>
                <w:rFonts w:ascii="Times New Roman" w:hAnsi="Times New Roman"/>
                <w:color w:val="000000"/>
                <w:sz w:val="22"/>
                <w:szCs w:val="22"/>
              </w:rPr>
            </w:pPr>
            <w:r>
              <w:rPr>
                <w:rFonts w:ascii="Times New Roman" w:hAnsi="Times New Roman"/>
                <w:color w:val="000000"/>
                <w:sz w:val="22"/>
                <w:szCs w:val="22"/>
              </w:rPr>
              <w:t>7</w:t>
            </w:r>
          </w:p>
        </w:tc>
        <w:tc>
          <w:tcPr>
            <w:tcW w:w="428" w:type="pct"/>
            <w:tcBorders>
              <w:top w:val="nil"/>
            </w:tcBorders>
            <w:shd w:val="clear" w:color="auto" w:fill="E7E6E6" w:themeFill="background2"/>
            <w:noWrap/>
            <w:vAlign w:val="center"/>
            <w:hideMark/>
          </w:tcPr>
          <w:p w14:paraId="647B2BF1" w14:textId="43A178EC"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4</w:t>
            </w:r>
          </w:p>
        </w:tc>
        <w:tc>
          <w:tcPr>
            <w:tcW w:w="479" w:type="pct"/>
            <w:tcBorders>
              <w:top w:val="nil"/>
            </w:tcBorders>
            <w:shd w:val="clear" w:color="auto" w:fill="E7E6E6" w:themeFill="background2"/>
            <w:noWrap/>
            <w:vAlign w:val="center"/>
            <w:hideMark/>
          </w:tcPr>
          <w:p w14:paraId="6451BBC7" w14:textId="02B94B5F"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1</w:t>
            </w:r>
          </w:p>
        </w:tc>
        <w:tc>
          <w:tcPr>
            <w:tcW w:w="516" w:type="pct"/>
            <w:tcBorders>
              <w:top w:val="nil"/>
            </w:tcBorders>
            <w:shd w:val="clear" w:color="auto" w:fill="E7E6E6" w:themeFill="background2"/>
            <w:noWrap/>
            <w:vAlign w:val="center"/>
            <w:hideMark/>
          </w:tcPr>
          <w:p w14:paraId="2E9DAB78" w14:textId="640EAD7A"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7</w:t>
            </w:r>
          </w:p>
        </w:tc>
      </w:tr>
      <w:tr w:rsidR="009C746C" w:rsidRPr="00445242" w14:paraId="57A671EE" w14:textId="77777777" w:rsidTr="000A38E8">
        <w:trPr>
          <w:trHeight w:val="374"/>
        </w:trPr>
        <w:tc>
          <w:tcPr>
            <w:tcW w:w="628" w:type="pct"/>
            <w:tcBorders>
              <w:top w:val="nil"/>
            </w:tcBorders>
            <w:shd w:val="clear" w:color="auto" w:fill="auto"/>
            <w:noWrap/>
            <w:vAlign w:val="bottom"/>
            <w:hideMark/>
          </w:tcPr>
          <w:p w14:paraId="1B6FA0BC" w14:textId="0B4B8297" w:rsidR="009C746C" w:rsidRPr="005F3F44" w:rsidRDefault="00452CC7" w:rsidP="00BC1969">
            <w:pPr>
              <w:rPr>
                <w:rFonts w:ascii="Times New Roman" w:hAnsi="Times New Roman"/>
                <w:b/>
                <w:bCs/>
                <w:color w:val="000000"/>
                <w:sz w:val="22"/>
                <w:szCs w:val="22"/>
              </w:rPr>
            </w:pPr>
            <w:r>
              <w:rPr>
                <w:rFonts w:ascii="Times New Roman" w:hAnsi="Times New Roman"/>
                <w:b/>
                <w:bCs/>
                <w:color w:val="000000"/>
                <w:sz w:val="22"/>
                <w:szCs w:val="22"/>
              </w:rPr>
              <w:t>CELKEM</w:t>
            </w:r>
          </w:p>
        </w:tc>
        <w:tc>
          <w:tcPr>
            <w:tcW w:w="438" w:type="pct"/>
            <w:tcBorders>
              <w:top w:val="nil"/>
            </w:tcBorders>
            <w:shd w:val="clear" w:color="auto" w:fill="auto"/>
            <w:noWrap/>
            <w:vAlign w:val="center"/>
            <w:hideMark/>
          </w:tcPr>
          <w:p w14:paraId="24761F8B" w14:textId="11C80F15"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4</w:t>
            </w:r>
            <w:r w:rsidR="00CE14BD">
              <w:rPr>
                <w:rFonts w:ascii="Times New Roman" w:hAnsi="Times New Roman"/>
                <w:color w:val="000000"/>
                <w:sz w:val="22"/>
                <w:szCs w:val="22"/>
              </w:rPr>
              <w:t>04</w:t>
            </w:r>
          </w:p>
        </w:tc>
        <w:tc>
          <w:tcPr>
            <w:tcW w:w="413" w:type="pct"/>
            <w:tcBorders>
              <w:top w:val="nil"/>
            </w:tcBorders>
            <w:shd w:val="clear" w:color="auto" w:fill="auto"/>
            <w:noWrap/>
            <w:vAlign w:val="center"/>
            <w:hideMark/>
          </w:tcPr>
          <w:p w14:paraId="62A4E9C4" w14:textId="7CE5B392"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4</w:t>
            </w:r>
            <w:r w:rsidR="00CE14BD">
              <w:rPr>
                <w:rFonts w:ascii="Times New Roman" w:hAnsi="Times New Roman"/>
                <w:color w:val="000000"/>
                <w:sz w:val="22"/>
                <w:szCs w:val="22"/>
              </w:rPr>
              <w:t>53</w:t>
            </w:r>
          </w:p>
        </w:tc>
        <w:tc>
          <w:tcPr>
            <w:tcW w:w="548" w:type="pct"/>
            <w:tcBorders>
              <w:top w:val="nil"/>
            </w:tcBorders>
            <w:shd w:val="clear" w:color="auto" w:fill="auto"/>
            <w:noWrap/>
            <w:vAlign w:val="center"/>
            <w:hideMark/>
          </w:tcPr>
          <w:p w14:paraId="6BA8EEF9" w14:textId="1E451C49"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4</w:t>
            </w:r>
            <w:r w:rsidR="00CE14BD">
              <w:rPr>
                <w:rFonts w:ascii="Times New Roman" w:hAnsi="Times New Roman"/>
                <w:color w:val="000000"/>
                <w:sz w:val="22"/>
                <w:szCs w:val="22"/>
              </w:rPr>
              <w:t>69</w:t>
            </w:r>
          </w:p>
        </w:tc>
        <w:tc>
          <w:tcPr>
            <w:tcW w:w="552" w:type="pct"/>
            <w:tcBorders>
              <w:top w:val="nil"/>
            </w:tcBorders>
            <w:shd w:val="clear" w:color="auto" w:fill="auto"/>
            <w:noWrap/>
            <w:vAlign w:val="center"/>
            <w:hideMark/>
          </w:tcPr>
          <w:p w14:paraId="4AE4C071" w14:textId="2E0F0EBB"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4</w:t>
            </w:r>
            <w:r w:rsidR="004A1336">
              <w:rPr>
                <w:rFonts w:ascii="Times New Roman" w:hAnsi="Times New Roman"/>
                <w:color w:val="000000"/>
                <w:sz w:val="22"/>
                <w:szCs w:val="22"/>
              </w:rPr>
              <w:t>33</w:t>
            </w:r>
          </w:p>
        </w:tc>
        <w:tc>
          <w:tcPr>
            <w:tcW w:w="503" w:type="pct"/>
            <w:tcBorders>
              <w:top w:val="nil"/>
            </w:tcBorders>
            <w:shd w:val="clear" w:color="auto" w:fill="auto"/>
            <w:noWrap/>
            <w:vAlign w:val="center"/>
            <w:hideMark/>
          </w:tcPr>
          <w:p w14:paraId="44B77DCD" w14:textId="33FCED8B"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444</w:t>
            </w:r>
          </w:p>
        </w:tc>
        <w:tc>
          <w:tcPr>
            <w:tcW w:w="495" w:type="pct"/>
            <w:tcBorders>
              <w:top w:val="nil"/>
            </w:tcBorders>
            <w:shd w:val="clear" w:color="auto" w:fill="auto"/>
            <w:noWrap/>
            <w:vAlign w:val="center"/>
            <w:hideMark/>
          </w:tcPr>
          <w:p w14:paraId="4E61F7A4" w14:textId="0E2221F2"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4</w:t>
            </w:r>
            <w:r w:rsidR="00AC6F05">
              <w:rPr>
                <w:rFonts w:ascii="Times New Roman" w:hAnsi="Times New Roman"/>
                <w:color w:val="000000"/>
                <w:sz w:val="22"/>
                <w:szCs w:val="22"/>
              </w:rPr>
              <w:t>16</w:t>
            </w:r>
          </w:p>
        </w:tc>
        <w:tc>
          <w:tcPr>
            <w:tcW w:w="428" w:type="pct"/>
            <w:tcBorders>
              <w:top w:val="nil"/>
            </w:tcBorders>
            <w:shd w:val="clear" w:color="auto" w:fill="auto"/>
            <w:noWrap/>
            <w:vAlign w:val="center"/>
            <w:hideMark/>
          </w:tcPr>
          <w:p w14:paraId="1F662413" w14:textId="7EB0C606"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4</w:t>
            </w:r>
            <w:r w:rsidR="00A257A7">
              <w:rPr>
                <w:rFonts w:ascii="Times New Roman" w:hAnsi="Times New Roman"/>
                <w:color w:val="000000"/>
                <w:sz w:val="22"/>
                <w:szCs w:val="22"/>
              </w:rPr>
              <w:t>0</w:t>
            </w:r>
            <w:r w:rsidRPr="005F3F44">
              <w:rPr>
                <w:rFonts w:ascii="Times New Roman" w:hAnsi="Times New Roman"/>
                <w:color w:val="000000"/>
                <w:sz w:val="22"/>
                <w:szCs w:val="22"/>
              </w:rPr>
              <w:t>2</w:t>
            </w:r>
          </w:p>
        </w:tc>
        <w:tc>
          <w:tcPr>
            <w:tcW w:w="479" w:type="pct"/>
            <w:tcBorders>
              <w:top w:val="nil"/>
            </w:tcBorders>
            <w:shd w:val="clear" w:color="auto" w:fill="auto"/>
            <w:noWrap/>
            <w:vAlign w:val="center"/>
            <w:hideMark/>
          </w:tcPr>
          <w:p w14:paraId="2C82AA0C" w14:textId="648EFD99"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4</w:t>
            </w:r>
            <w:r w:rsidR="00A257A7">
              <w:rPr>
                <w:rFonts w:ascii="Times New Roman" w:hAnsi="Times New Roman"/>
                <w:color w:val="000000"/>
                <w:sz w:val="22"/>
                <w:szCs w:val="22"/>
              </w:rPr>
              <w:t>24</w:t>
            </w:r>
          </w:p>
        </w:tc>
        <w:tc>
          <w:tcPr>
            <w:tcW w:w="516" w:type="pct"/>
            <w:tcBorders>
              <w:top w:val="nil"/>
            </w:tcBorders>
            <w:shd w:val="clear" w:color="auto" w:fill="auto"/>
            <w:noWrap/>
            <w:vAlign w:val="center"/>
            <w:hideMark/>
          </w:tcPr>
          <w:p w14:paraId="2BC24A3B" w14:textId="4747BA55"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42</w:t>
            </w:r>
            <w:r w:rsidR="00A257A7">
              <w:rPr>
                <w:rFonts w:ascii="Times New Roman" w:hAnsi="Times New Roman"/>
                <w:color w:val="000000"/>
                <w:sz w:val="22"/>
                <w:szCs w:val="22"/>
              </w:rPr>
              <w:t>2</w:t>
            </w:r>
          </w:p>
        </w:tc>
      </w:tr>
      <w:tr w:rsidR="009C746C" w:rsidRPr="00445242" w14:paraId="7F20644D" w14:textId="77777777" w:rsidTr="000A38E8">
        <w:trPr>
          <w:trHeight w:val="374"/>
        </w:trPr>
        <w:tc>
          <w:tcPr>
            <w:tcW w:w="628" w:type="pct"/>
            <w:tcBorders>
              <w:left w:val="nil"/>
              <w:right w:val="nil"/>
            </w:tcBorders>
            <w:shd w:val="clear" w:color="auto" w:fill="auto"/>
            <w:noWrap/>
            <w:vAlign w:val="bottom"/>
            <w:hideMark/>
          </w:tcPr>
          <w:p w14:paraId="276D8FA7" w14:textId="77777777" w:rsidR="009C746C" w:rsidRPr="005F3F44" w:rsidRDefault="009C746C" w:rsidP="00BC1969">
            <w:pPr>
              <w:jc w:val="right"/>
              <w:rPr>
                <w:rFonts w:ascii="Times New Roman" w:hAnsi="Times New Roman"/>
                <w:color w:val="000000"/>
                <w:sz w:val="22"/>
                <w:szCs w:val="22"/>
              </w:rPr>
            </w:pPr>
          </w:p>
        </w:tc>
        <w:tc>
          <w:tcPr>
            <w:tcW w:w="438" w:type="pct"/>
            <w:tcBorders>
              <w:left w:val="nil"/>
              <w:right w:val="nil"/>
            </w:tcBorders>
            <w:shd w:val="clear" w:color="auto" w:fill="auto"/>
            <w:noWrap/>
            <w:vAlign w:val="center"/>
            <w:hideMark/>
          </w:tcPr>
          <w:p w14:paraId="312CCB7E" w14:textId="77777777" w:rsidR="009C746C" w:rsidRPr="005F3F44" w:rsidRDefault="009C746C" w:rsidP="009C746C">
            <w:pPr>
              <w:rPr>
                <w:rFonts w:ascii="Times New Roman" w:hAnsi="Times New Roman"/>
                <w:sz w:val="20"/>
                <w:szCs w:val="20"/>
              </w:rPr>
            </w:pPr>
          </w:p>
        </w:tc>
        <w:tc>
          <w:tcPr>
            <w:tcW w:w="413" w:type="pct"/>
            <w:tcBorders>
              <w:left w:val="nil"/>
              <w:right w:val="nil"/>
            </w:tcBorders>
            <w:shd w:val="clear" w:color="auto" w:fill="auto"/>
            <w:noWrap/>
            <w:vAlign w:val="center"/>
            <w:hideMark/>
          </w:tcPr>
          <w:p w14:paraId="1E8761BD" w14:textId="77777777" w:rsidR="009C746C" w:rsidRPr="005F3F44" w:rsidRDefault="009C746C" w:rsidP="00BC1969">
            <w:pPr>
              <w:jc w:val="center"/>
              <w:rPr>
                <w:rFonts w:ascii="Times New Roman" w:hAnsi="Times New Roman"/>
                <w:sz w:val="20"/>
                <w:szCs w:val="20"/>
              </w:rPr>
            </w:pPr>
          </w:p>
        </w:tc>
        <w:tc>
          <w:tcPr>
            <w:tcW w:w="548" w:type="pct"/>
            <w:tcBorders>
              <w:left w:val="nil"/>
              <w:right w:val="nil"/>
            </w:tcBorders>
            <w:shd w:val="clear" w:color="auto" w:fill="auto"/>
            <w:noWrap/>
            <w:vAlign w:val="center"/>
            <w:hideMark/>
          </w:tcPr>
          <w:p w14:paraId="4ABD55A5" w14:textId="77777777" w:rsidR="009C746C" w:rsidRPr="005F3F44" w:rsidRDefault="009C746C" w:rsidP="00BC1969">
            <w:pPr>
              <w:jc w:val="center"/>
              <w:rPr>
                <w:rFonts w:ascii="Times New Roman" w:hAnsi="Times New Roman"/>
                <w:sz w:val="20"/>
                <w:szCs w:val="20"/>
              </w:rPr>
            </w:pPr>
          </w:p>
        </w:tc>
        <w:tc>
          <w:tcPr>
            <w:tcW w:w="552" w:type="pct"/>
            <w:tcBorders>
              <w:left w:val="nil"/>
              <w:right w:val="nil"/>
            </w:tcBorders>
            <w:shd w:val="clear" w:color="auto" w:fill="auto"/>
            <w:noWrap/>
            <w:vAlign w:val="center"/>
            <w:hideMark/>
          </w:tcPr>
          <w:p w14:paraId="5C8B6771" w14:textId="77777777" w:rsidR="009C746C" w:rsidRPr="005F3F44" w:rsidRDefault="009C746C" w:rsidP="00BC1969">
            <w:pPr>
              <w:jc w:val="center"/>
              <w:rPr>
                <w:rFonts w:ascii="Times New Roman" w:hAnsi="Times New Roman"/>
                <w:sz w:val="20"/>
                <w:szCs w:val="20"/>
              </w:rPr>
            </w:pPr>
          </w:p>
        </w:tc>
        <w:tc>
          <w:tcPr>
            <w:tcW w:w="503" w:type="pct"/>
            <w:tcBorders>
              <w:left w:val="nil"/>
              <w:right w:val="nil"/>
            </w:tcBorders>
            <w:shd w:val="clear" w:color="auto" w:fill="auto"/>
            <w:noWrap/>
            <w:vAlign w:val="center"/>
            <w:hideMark/>
          </w:tcPr>
          <w:p w14:paraId="6B0C4559" w14:textId="77777777" w:rsidR="009C746C" w:rsidRPr="005F3F44" w:rsidRDefault="009C746C" w:rsidP="00BC1969">
            <w:pPr>
              <w:jc w:val="center"/>
              <w:rPr>
                <w:rFonts w:ascii="Times New Roman" w:hAnsi="Times New Roman"/>
                <w:sz w:val="20"/>
                <w:szCs w:val="20"/>
              </w:rPr>
            </w:pPr>
          </w:p>
        </w:tc>
        <w:tc>
          <w:tcPr>
            <w:tcW w:w="495" w:type="pct"/>
            <w:tcBorders>
              <w:left w:val="nil"/>
              <w:right w:val="nil"/>
            </w:tcBorders>
            <w:shd w:val="clear" w:color="auto" w:fill="auto"/>
            <w:noWrap/>
            <w:vAlign w:val="center"/>
            <w:hideMark/>
          </w:tcPr>
          <w:p w14:paraId="50CD455E" w14:textId="77777777" w:rsidR="009C746C" w:rsidRPr="005F3F44" w:rsidRDefault="009C746C" w:rsidP="00BC1969">
            <w:pPr>
              <w:jc w:val="center"/>
              <w:rPr>
                <w:rFonts w:ascii="Times New Roman" w:hAnsi="Times New Roman"/>
                <w:sz w:val="20"/>
                <w:szCs w:val="20"/>
              </w:rPr>
            </w:pPr>
          </w:p>
        </w:tc>
        <w:tc>
          <w:tcPr>
            <w:tcW w:w="428" w:type="pct"/>
            <w:tcBorders>
              <w:left w:val="nil"/>
              <w:right w:val="nil"/>
            </w:tcBorders>
            <w:shd w:val="clear" w:color="auto" w:fill="auto"/>
            <w:noWrap/>
            <w:vAlign w:val="center"/>
            <w:hideMark/>
          </w:tcPr>
          <w:p w14:paraId="6DEAFF7D" w14:textId="77777777" w:rsidR="009C746C" w:rsidRPr="005F3F44" w:rsidRDefault="009C746C" w:rsidP="00BC1969">
            <w:pPr>
              <w:jc w:val="center"/>
              <w:rPr>
                <w:rFonts w:ascii="Times New Roman" w:hAnsi="Times New Roman"/>
                <w:sz w:val="20"/>
                <w:szCs w:val="20"/>
              </w:rPr>
            </w:pPr>
          </w:p>
        </w:tc>
        <w:tc>
          <w:tcPr>
            <w:tcW w:w="479" w:type="pct"/>
            <w:tcBorders>
              <w:left w:val="nil"/>
              <w:right w:val="nil"/>
            </w:tcBorders>
            <w:shd w:val="clear" w:color="auto" w:fill="auto"/>
            <w:noWrap/>
            <w:vAlign w:val="center"/>
            <w:hideMark/>
          </w:tcPr>
          <w:p w14:paraId="6B583E2B" w14:textId="77777777" w:rsidR="009C746C" w:rsidRPr="005F3F44" w:rsidRDefault="009C746C" w:rsidP="00BC1969">
            <w:pPr>
              <w:jc w:val="center"/>
              <w:rPr>
                <w:rFonts w:ascii="Times New Roman" w:hAnsi="Times New Roman"/>
                <w:sz w:val="20"/>
                <w:szCs w:val="20"/>
              </w:rPr>
            </w:pPr>
          </w:p>
        </w:tc>
        <w:tc>
          <w:tcPr>
            <w:tcW w:w="516" w:type="pct"/>
            <w:tcBorders>
              <w:left w:val="nil"/>
              <w:right w:val="nil"/>
            </w:tcBorders>
            <w:shd w:val="clear" w:color="auto" w:fill="auto"/>
            <w:noWrap/>
            <w:vAlign w:val="center"/>
            <w:hideMark/>
          </w:tcPr>
          <w:p w14:paraId="3355D6DB" w14:textId="77777777" w:rsidR="009C746C" w:rsidRPr="005F3F44" w:rsidRDefault="009C746C" w:rsidP="00BC1969">
            <w:pPr>
              <w:jc w:val="center"/>
              <w:rPr>
                <w:rFonts w:ascii="Times New Roman" w:hAnsi="Times New Roman"/>
                <w:sz w:val="20"/>
                <w:szCs w:val="20"/>
              </w:rPr>
            </w:pPr>
          </w:p>
        </w:tc>
      </w:tr>
      <w:tr w:rsidR="009C746C" w:rsidRPr="00445242" w14:paraId="0DAA4389" w14:textId="77777777" w:rsidTr="000A38E8">
        <w:trPr>
          <w:trHeight w:val="374"/>
        </w:trPr>
        <w:tc>
          <w:tcPr>
            <w:tcW w:w="628" w:type="pct"/>
            <w:shd w:val="clear" w:color="auto" w:fill="E7E6E6" w:themeFill="background2"/>
            <w:noWrap/>
            <w:vAlign w:val="bottom"/>
            <w:hideMark/>
          </w:tcPr>
          <w:p w14:paraId="18B4C886" w14:textId="77777777" w:rsidR="009C746C" w:rsidRPr="005F3F44" w:rsidRDefault="009C746C" w:rsidP="00BC1969">
            <w:pPr>
              <w:rPr>
                <w:rFonts w:ascii="Times New Roman" w:hAnsi="Times New Roman"/>
                <w:color w:val="000000"/>
                <w:sz w:val="22"/>
                <w:szCs w:val="22"/>
              </w:rPr>
            </w:pPr>
            <w:r w:rsidRPr="005F3F44">
              <w:rPr>
                <w:rFonts w:ascii="Times New Roman" w:hAnsi="Times New Roman"/>
                <w:color w:val="000000"/>
                <w:sz w:val="22"/>
                <w:szCs w:val="22"/>
              </w:rPr>
              <w:t>Počet pásů</w:t>
            </w:r>
          </w:p>
        </w:tc>
        <w:tc>
          <w:tcPr>
            <w:tcW w:w="438" w:type="pct"/>
            <w:shd w:val="clear" w:color="auto" w:fill="E7E6E6" w:themeFill="background2"/>
            <w:noWrap/>
            <w:vAlign w:val="center"/>
            <w:hideMark/>
          </w:tcPr>
          <w:p w14:paraId="6A7D7B8B" w14:textId="167BF84D"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8</w:t>
            </w:r>
          </w:p>
        </w:tc>
        <w:tc>
          <w:tcPr>
            <w:tcW w:w="413" w:type="pct"/>
            <w:shd w:val="clear" w:color="auto" w:fill="E7E6E6" w:themeFill="background2"/>
            <w:noWrap/>
            <w:vAlign w:val="center"/>
            <w:hideMark/>
          </w:tcPr>
          <w:p w14:paraId="6AF96C8B" w14:textId="0578F100"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10</w:t>
            </w:r>
          </w:p>
        </w:tc>
        <w:tc>
          <w:tcPr>
            <w:tcW w:w="548" w:type="pct"/>
            <w:shd w:val="clear" w:color="auto" w:fill="E7E6E6" w:themeFill="background2"/>
            <w:noWrap/>
            <w:vAlign w:val="center"/>
            <w:hideMark/>
          </w:tcPr>
          <w:p w14:paraId="7DC603A8" w14:textId="06FA3335" w:rsidR="009C746C" w:rsidRPr="005F3F44" w:rsidRDefault="00CE14BD" w:rsidP="00BC1969">
            <w:pPr>
              <w:jc w:val="center"/>
              <w:rPr>
                <w:rFonts w:ascii="Times New Roman" w:hAnsi="Times New Roman"/>
                <w:color w:val="000000"/>
                <w:sz w:val="22"/>
                <w:szCs w:val="22"/>
              </w:rPr>
            </w:pPr>
            <w:r>
              <w:rPr>
                <w:rFonts w:ascii="Times New Roman" w:hAnsi="Times New Roman"/>
                <w:color w:val="000000"/>
                <w:sz w:val="22"/>
                <w:szCs w:val="22"/>
              </w:rPr>
              <w:t>5</w:t>
            </w:r>
          </w:p>
        </w:tc>
        <w:tc>
          <w:tcPr>
            <w:tcW w:w="552" w:type="pct"/>
            <w:shd w:val="clear" w:color="auto" w:fill="E7E6E6" w:themeFill="background2"/>
            <w:noWrap/>
            <w:vAlign w:val="center"/>
            <w:hideMark/>
          </w:tcPr>
          <w:p w14:paraId="30874B47" w14:textId="0B6B15A0"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6</w:t>
            </w:r>
          </w:p>
        </w:tc>
        <w:tc>
          <w:tcPr>
            <w:tcW w:w="503" w:type="pct"/>
            <w:shd w:val="clear" w:color="auto" w:fill="E7E6E6" w:themeFill="background2"/>
            <w:noWrap/>
            <w:vAlign w:val="center"/>
            <w:hideMark/>
          </w:tcPr>
          <w:p w14:paraId="515FB763" w14:textId="772CA5FF"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5</w:t>
            </w:r>
          </w:p>
        </w:tc>
        <w:tc>
          <w:tcPr>
            <w:tcW w:w="495" w:type="pct"/>
            <w:shd w:val="clear" w:color="auto" w:fill="E7E6E6" w:themeFill="background2"/>
            <w:noWrap/>
            <w:vAlign w:val="center"/>
            <w:hideMark/>
          </w:tcPr>
          <w:p w14:paraId="600B2D93" w14:textId="77777777"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5</w:t>
            </w:r>
          </w:p>
        </w:tc>
        <w:tc>
          <w:tcPr>
            <w:tcW w:w="428" w:type="pct"/>
            <w:shd w:val="clear" w:color="auto" w:fill="E7E6E6" w:themeFill="background2"/>
            <w:noWrap/>
            <w:vAlign w:val="center"/>
            <w:hideMark/>
          </w:tcPr>
          <w:p w14:paraId="27E04DB9" w14:textId="4F23F405"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12</w:t>
            </w:r>
          </w:p>
        </w:tc>
        <w:tc>
          <w:tcPr>
            <w:tcW w:w="479" w:type="pct"/>
            <w:shd w:val="clear" w:color="auto" w:fill="E7E6E6" w:themeFill="background2"/>
            <w:noWrap/>
            <w:vAlign w:val="center"/>
            <w:hideMark/>
          </w:tcPr>
          <w:p w14:paraId="63128C92" w14:textId="6BDDA32B"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7</w:t>
            </w:r>
          </w:p>
        </w:tc>
        <w:tc>
          <w:tcPr>
            <w:tcW w:w="516" w:type="pct"/>
            <w:shd w:val="clear" w:color="auto" w:fill="E7E6E6" w:themeFill="background2"/>
            <w:noWrap/>
            <w:vAlign w:val="center"/>
            <w:hideMark/>
          </w:tcPr>
          <w:p w14:paraId="59A79920" w14:textId="10764033" w:rsidR="009C746C" w:rsidRPr="005F3F44" w:rsidRDefault="00A257A7" w:rsidP="00BC1969">
            <w:pPr>
              <w:jc w:val="center"/>
              <w:rPr>
                <w:rFonts w:ascii="Times New Roman" w:hAnsi="Times New Roman"/>
                <w:color w:val="000000"/>
                <w:sz w:val="22"/>
                <w:szCs w:val="22"/>
              </w:rPr>
            </w:pPr>
            <w:r>
              <w:rPr>
                <w:rFonts w:ascii="Times New Roman" w:hAnsi="Times New Roman"/>
                <w:color w:val="000000"/>
                <w:sz w:val="22"/>
                <w:szCs w:val="22"/>
              </w:rPr>
              <w:t>9</w:t>
            </w:r>
          </w:p>
        </w:tc>
      </w:tr>
      <w:tr w:rsidR="009C746C" w:rsidRPr="00445242" w14:paraId="6D3C5AF0" w14:textId="77777777" w:rsidTr="000A38E8">
        <w:trPr>
          <w:trHeight w:val="374"/>
        </w:trPr>
        <w:tc>
          <w:tcPr>
            <w:tcW w:w="628" w:type="pct"/>
            <w:tcBorders>
              <w:top w:val="nil"/>
            </w:tcBorders>
            <w:shd w:val="clear" w:color="auto" w:fill="auto"/>
            <w:noWrap/>
            <w:vAlign w:val="bottom"/>
            <w:hideMark/>
          </w:tcPr>
          <w:p w14:paraId="57ED8941" w14:textId="77777777" w:rsidR="009C746C" w:rsidRPr="005F3F44" w:rsidRDefault="009C746C" w:rsidP="00BC1969">
            <w:pPr>
              <w:rPr>
                <w:rFonts w:ascii="Times New Roman" w:hAnsi="Times New Roman"/>
                <w:color w:val="000000"/>
                <w:sz w:val="22"/>
                <w:szCs w:val="22"/>
              </w:rPr>
            </w:pPr>
            <w:r w:rsidRPr="005F3F44">
              <w:rPr>
                <w:rFonts w:ascii="Times New Roman" w:hAnsi="Times New Roman"/>
                <w:color w:val="000000"/>
                <w:sz w:val="22"/>
                <w:szCs w:val="22"/>
              </w:rPr>
              <w:t xml:space="preserve">Zahuštění </w:t>
            </w:r>
          </w:p>
        </w:tc>
        <w:tc>
          <w:tcPr>
            <w:tcW w:w="438" w:type="pct"/>
            <w:tcBorders>
              <w:top w:val="nil"/>
            </w:tcBorders>
            <w:shd w:val="clear" w:color="auto" w:fill="auto"/>
            <w:noWrap/>
            <w:vAlign w:val="center"/>
            <w:hideMark/>
          </w:tcPr>
          <w:p w14:paraId="4EB75C14" w14:textId="77777777"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250</w:t>
            </w:r>
          </w:p>
        </w:tc>
        <w:tc>
          <w:tcPr>
            <w:tcW w:w="413" w:type="pct"/>
            <w:tcBorders>
              <w:top w:val="nil"/>
            </w:tcBorders>
            <w:shd w:val="clear" w:color="auto" w:fill="auto"/>
            <w:noWrap/>
            <w:vAlign w:val="center"/>
            <w:hideMark/>
          </w:tcPr>
          <w:p w14:paraId="6B544075" w14:textId="77777777"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250</w:t>
            </w:r>
          </w:p>
        </w:tc>
        <w:tc>
          <w:tcPr>
            <w:tcW w:w="548" w:type="pct"/>
            <w:tcBorders>
              <w:top w:val="nil"/>
            </w:tcBorders>
            <w:shd w:val="clear" w:color="auto" w:fill="auto"/>
            <w:noWrap/>
            <w:vAlign w:val="center"/>
            <w:hideMark/>
          </w:tcPr>
          <w:p w14:paraId="1A39B680" w14:textId="77777777"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250</w:t>
            </w:r>
          </w:p>
        </w:tc>
        <w:tc>
          <w:tcPr>
            <w:tcW w:w="552" w:type="pct"/>
            <w:tcBorders>
              <w:top w:val="nil"/>
            </w:tcBorders>
            <w:shd w:val="clear" w:color="auto" w:fill="auto"/>
            <w:noWrap/>
            <w:vAlign w:val="center"/>
            <w:hideMark/>
          </w:tcPr>
          <w:p w14:paraId="331B18DA" w14:textId="64BD9280"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310</w:t>
            </w:r>
          </w:p>
        </w:tc>
        <w:tc>
          <w:tcPr>
            <w:tcW w:w="503" w:type="pct"/>
            <w:tcBorders>
              <w:top w:val="nil"/>
            </w:tcBorders>
            <w:shd w:val="clear" w:color="auto" w:fill="auto"/>
            <w:noWrap/>
            <w:vAlign w:val="center"/>
            <w:hideMark/>
          </w:tcPr>
          <w:p w14:paraId="3195408F" w14:textId="19669F52" w:rsidR="009C746C" w:rsidRPr="005F3F44" w:rsidRDefault="004A1336" w:rsidP="00BC1969">
            <w:pPr>
              <w:jc w:val="center"/>
              <w:rPr>
                <w:rFonts w:ascii="Times New Roman" w:hAnsi="Times New Roman"/>
                <w:color w:val="000000"/>
                <w:sz w:val="22"/>
                <w:szCs w:val="22"/>
              </w:rPr>
            </w:pPr>
            <w:r>
              <w:rPr>
                <w:rFonts w:ascii="Times New Roman" w:hAnsi="Times New Roman"/>
                <w:color w:val="000000"/>
                <w:sz w:val="22"/>
                <w:szCs w:val="22"/>
              </w:rPr>
              <w:t>250</w:t>
            </w:r>
          </w:p>
        </w:tc>
        <w:tc>
          <w:tcPr>
            <w:tcW w:w="495" w:type="pct"/>
            <w:tcBorders>
              <w:top w:val="nil"/>
            </w:tcBorders>
            <w:shd w:val="clear" w:color="auto" w:fill="auto"/>
            <w:noWrap/>
            <w:vAlign w:val="center"/>
            <w:hideMark/>
          </w:tcPr>
          <w:p w14:paraId="45DA6DDD" w14:textId="77777777"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250</w:t>
            </w:r>
          </w:p>
        </w:tc>
        <w:tc>
          <w:tcPr>
            <w:tcW w:w="428" w:type="pct"/>
            <w:tcBorders>
              <w:top w:val="nil"/>
            </w:tcBorders>
            <w:shd w:val="clear" w:color="auto" w:fill="auto"/>
            <w:noWrap/>
            <w:vAlign w:val="center"/>
            <w:hideMark/>
          </w:tcPr>
          <w:p w14:paraId="67B58ECD" w14:textId="77777777"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250</w:t>
            </w:r>
          </w:p>
        </w:tc>
        <w:tc>
          <w:tcPr>
            <w:tcW w:w="479" w:type="pct"/>
            <w:tcBorders>
              <w:top w:val="nil"/>
            </w:tcBorders>
            <w:shd w:val="clear" w:color="auto" w:fill="auto"/>
            <w:noWrap/>
            <w:vAlign w:val="center"/>
            <w:hideMark/>
          </w:tcPr>
          <w:p w14:paraId="3B342E4E" w14:textId="77777777" w:rsidR="009C746C" w:rsidRPr="005F3F44" w:rsidRDefault="009C746C" w:rsidP="00BC1969">
            <w:pPr>
              <w:jc w:val="center"/>
              <w:rPr>
                <w:rFonts w:ascii="Times New Roman" w:hAnsi="Times New Roman"/>
                <w:color w:val="000000"/>
                <w:sz w:val="22"/>
                <w:szCs w:val="22"/>
              </w:rPr>
            </w:pPr>
            <w:r>
              <w:rPr>
                <w:rFonts w:ascii="Times New Roman" w:hAnsi="Times New Roman"/>
                <w:color w:val="000000"/>
                <w:sz w:val="22"/>
                <w:szCs w:val="22"/>
              </w:rPr>
              <w:t>250</w:t>
            </w:r>
          </w:p>
        </w:tc>
        <w:tc>
          <w:tcPr>
            <w:tcW w:w="516" w:type="pct"/>
            <w:tcBorders>
              <w:top w:val="nil"/>
            </w:tcBorders>
            <w:shd w:val="clear" w:color="auto" w:fill="auto"/>
            <w:noWrap/>
            <w:vAlign w:val="center"/>
            <w:hideMark/>
          </w:tcPr>
          <w:p w14:paraId="5BE14C63" w14:textId="77777777" w:rsidR="009C746C" w:rsidRPr="005F3F44" w:rsidRDefault="009C746C" w:rsidP="00BC1969">
            <w:pPr>
              <w:jc w:val="center"/>
              <w:rPr>
                <w:rFonts w:ascii="Times New Roman" w:hAnsi="Times New Roman"/>
                <w:color w:val="000000"/>
                <w:sz w:val="22"/>
                <w:szCs w:val="22"/>
              </w:rPr>
            </w:pPr>
            <w:r w:rsidRPr="005F3F44">
              <w:rPr>
                <w:rFonts w:ascii="Times New Roman" w:hAnsi="Times New Roman"/>
                <w:color w:val="000000"/>
                <w:sz w:val="22"/>
                <w:szCs w:val="22"/>
              </w:rPr>
              <w:t>250</w:t>
            </w:r>
          </w:p>
        </w:tc>
      </w:tr>
      <w:tr w:rsidR="009C746C" w:rsidRPr="00445242" w14:paraId="14BE7C9F" w14:textId="77777777" w:rsidTr="000A38E8">
        <w:trPr>
          <w:trHeight w:val="374"/>
        </w:trPr>
        <w:tc>
          <w:tcPr>
            <w:tcW w:w="628" w:type="pct"/>
            <w:tcBorders>
              <w:top w:val="nil"/>
              <w:bottom w:val="single" w:sz="4" w:space="0" w:color="auto"/>
            </w:tcBorders>
            <w:shd w:val="clear" w:color="auto" w:fill="E7E6E6" w:themeFill="background2"/>
            <w:noWrap/>
            <w:vAlign w:val="bottom"/>
            <w:hideMark/>
          </w:tcPr>
          <w:p w14:paraId="3F799562" w14:textId="77777777" w:rsidR="009C746C" w:rsidRPr="005F3F44" w:rsidRDefault="009C746C" w:rsidP="00BC1969">
            <w:pPr>
              <w:rPr>
                <w:rFonts w:ascii="Times New Roman" w:hAnsi="Times New Roman"/>
                <w:b/>
                <w:bCs/>
                <w:color w:val="000000"/>
                <w:sz w:val="22"/>
                <w:szCs w:val="22"/>
              </w:rPr>
            </w:pPr>
            <w:r w:rsidRPr="005F3F44">
              <w:rPr>
                <w:rFonts w:ascii="Times New Roman" w:hAnsi="Times New Roman"/>
                <w:b/>
                <w:bCs/>
                <w:color w:val="000000"/>
                <w:sz w:val="22"/>
                <w:szCs w:val="22"/>
              </w:rPr>
              <w:t>Počet organismů</w:t>
            </w:r>
          </w:p>
        </w:tc>
        <w:tc>
          <w:tcPr>
            <w:tcW w:w="438" w:type="pct"/>
            <w:tcBorders>
              <w:top w:val="nil"/>
              <w:bottom w:val="single" w:sz="4" w:space="0" w:color="auto"/>
            </w:tcBorders>
            <w:shd w:val="clear" w:color="auto" w:fill="E7E6E6" w:themeFill="background2"/>
            <w:noWrap/>
            <w:vAlign w:val="center"/>
            <w:hideMark/>
          </w:tcPr>
          <w:p w14:paraId="3664B588" w14:textId="00EEB771" w:rsidR="009C746C" w:rsidRPr="005F3F44" w:rsidRDefault="00CE14BD" w:rsidP="00BC1969">
            <w:pPr>
              <w:jc w:val="center"/>
              <w:rPr>
                <w:rFonts w:ascii="Times New Roman" w:hAnsi="Times New Roman"/>
                <w:b/>
                <w:bCs/>
                <w:color w:val="000000"/>
                <w:sz w:val="22"/>
                <w:szCs w:val="22"/>
              </w:rPr>
            </w:pPr>
            <w:r>
              <w:rPr>
                <w:rFonts w:ascii="Times New Roman" w:hAnsi="Times New Roman"/>
                <w:b/>
                <w:color w:val="000000"/>
                <w:sz w:val="22"/>
                <w:szCs w:val="22"/>
              </w:rPr>
              <w:t>269</w:t>
            </w:r>
            <w:r w:rsidR="009C746C">
              <w:rPr>
                <w:rFonts w:ascii="Times New Roman" w:hAnsi="Times New Roman"/>
                <w:b/>
                <w:color w:val="000000"/>
                <w:sz w:val="22"/>
                <w:szCs w:val="22"/>
              </w:rPr>
              <w:t>,3</w:t>
            </w:r>
          </w:p>
        </w:tc>
        <w:tc>
          <w:tcPr>
            <w:tcW w:w="413" w:type="pct"/>
            <w:tcBorders>
              <w:top w:val="nil"/>
              <w:bottom w:val="single" w:sz="4" w:space="0" w:color="auto"/>
            </w:tcBorders>
            <w:shd w:val="clear" w:color="auto" w:fill="E7E6E6" w:themeFill="background2"/>
            <w:noWrap/>
            <w:vAlign w:val="center"/>
            <w:hideMark/>
          </w:tcPr>
          <w:p w14:paraId="5094EF95" w14:textId="41F49310" w:rsidR="009C746C" w:rsidRPr="005F3F44" w:rsidRDefault="009C746C" w:rsidP="00BC1969">
            <w:pPr>
              <w:jc w:val="center"/>
              <w:rPr>
                <w:rFonts w:ascii="Times New Roman" w:hAnsi="Times New Roman"/>
                <w:b/>
                <w:bCs/>
                <w:color w:val="000000"/>
                <w:sz w:val="22"/>
                <w:szCs w:val="22"/>
              </w:rPr>
            </w:pPr>
            <w:r>
              <w:rPr>
                <w:rFonts w:ascii="Times New Roman" w:hAnsi="Times New Roman"/>
                <w:b/>
                <w:color w:val="000000"/>
                <w:sz w:val="22"/>
                <w:szCs w:val="22"/>
              </w:rPr>
              <w:t>2</w:t>
            </w:r>
            <w:r w:rsidR="00CE14BD">
              <w:rPr>
                <w:rFonts w:ascii="Times New Roman" w:hAnsi="Times New Roman"/>
                <w:b/>
                <w:color w:val="000000"/>
                <w:sz w:val="22"/>
                <w:szCs w:val="22"/>
              </w:rPr>
              <w:t>41,6</w:t>
            </w:r>
          </w:p>
        </w:tc>
        <w:tc>
          <w:tcPr>
            <w:tcW w:w="548" w:type="pct"/>
            <w:tcBorders>
              <w:top w:val="nil"/>
              <w:bottom w:val="single" w:sz="4" w:space="0" w:color="auto"/>
            </w:tcBorders>
            <w:shd w:val="clear" w:color="auto" w:fill="E7E6E6" w:themeFill="background2"/>
            <w:noWrap/>
            <w:vAlign w:val="center"/>
            <w:hideMark/>
          </w:tcPr>
          <w:p w14:paraId="7CB80469" w14:textId="0D392509" w:rsidR="009C746C" w:rsidRPr="005F3F44" w:rsidRDefault="00CE14BD" w:rsidP="00BC1969">
            <w:pPr>
              <w:jc w:val="center"/>
              <w:rPr>
                <w:rFonts w:ascii="Times New Roman" w:hAnsi="Times New Roman"/>
                <w:b/>
                <w:bCs/>
                <w:color w:val="000000"/>
                <w:sz w:val="22"/>
                <w:szCs w:val="22"/>
              </w:rPr>
            </w:pPr>
            <w:r>
              <w:rPr>
                <w:rFonts w:ascii="Times New Roman" w:hAnsi="Times New Roman"/>
                <w:b/>
                <w:color w:val="000000"/>
                <w:sz w:val="22"/>
                <w:szCs w:val="22"/>
              </w:rPr>
              <w:t>500,3</w:t>
            </w:r>
          </w:p>
        </w:tc>
        <w:tc>
          <w:tcPr>
            <w:tcW w:w="552" w:type="pct"/>
            <w:tcBorders>
              <w:top w:val="nil"/>
              <w:bottom w:val="single" w:sz="4" w:space="0" w:color="auto"/>
            </w:tcBorders>
            <w:shd w:val="clear" w:color="auto" w:fill="E7E6E6" w:themeFill="background2"/>
            <w:noWrap/>
            <w:vAlign w:val="center"/>
            <w:hideMark/>
          </w:tcPr>
          <w:p w14:paraId="3A8E35D1" w14:textId="7E1F7890" w:rsidR="009C746C" w:rsidRPr="005F3F44" w:rsidRDefault="004A1336" w:rsidP="00BC1969">
            <w:pPr>
              <w:jc w:val="center"/>
              <w:rPr>
                <w:rFonts w:ascii="Times New Roman" w:hAnsi="Times New Roman"/>
                <w:b/>
                <w:bCs/>
                <w:color w:val="000000"/>
                <w:sz w:val="22"/>
                <w:szCs w:val="22"/>
              </w:rPr>
            </w:pPr>
            <w:r>
              <w:rPr>
                <w:rFonts w:ascii="Times New Roman" w:hAnsi="Times New Roman"/>
                <w:b/>
                <w:bCs/>
                <w:color w:val="000000"/>
                <w:sz w:val="22"/>
                <w:szCs w:val="22"/>
              </w:rPr>
              <w:t>310,4</w:t>
            </w:r>
          </w:p>
        </w:tc>
        <w:tc>
          <w:tcPr>
            <w:tcW w:w="503" w:type="pct"/>
            <w:tcBorders>
              <w:top w:val="nil"/>
              <w:bottom w:val="single" w:sz="4" w:space="0" w:color="auto"/>
            </w:tcBorders>
            <w:shd w:val="clear" w:color="auto" w:fill="E7E6E6" w:themeFill="background2"/>
            <w:noWrap/>
            <w:vAlign w:val="center"/>
            <w:hideMark/>
          </w:tcPr>
          <w:p w14:paraId="7CB36E8F" w14:textId="754634C6" w:rsidR="009C746C" w:rsidRPr="005F3F44" w:rsidRDefault="004A1336" w:rsidP="00BC1969">
            <w:pPr>
              <w:jc w:val="center"/>
              <w:rPr>
                <w:rFonts w:ascii="Times New Roman" w:hAnsi="Times New Roman"/>
                <w:b/>
                <w:bCs/>
                <w:color w:val="000000"/>
                <w:sz w:val="22"/>
                <w:szCs w:val="22"/>
              </w:rPr>
            </w:pPr>
            <w:r>
              <w:rPr>
                <w:rFonts w:ascii="Times New Roman" w:hAnsi="Times New Roman"/>
                <w:b/>
                <w:bCs/>
                <w:color w:val="000000"/>
                <w:sz w:val="22"/>
                <w:szCs w:val="22"/>
              </w:rPr>
              <w:t>473,6</w:t>
            </w:r>
          </w:p>
        </w:tc>
        <w:tc>
          <w:tcPr>
            <w:tcW w:w="495" w:type="pct"/>
            <w:tcBorders>
              <w:top w:val="nil"/>
              <w:bottom w:val="single" w:sz="4" w:space="0" w:color="auto"/>
            </w:tcBorders>
            <w:shd w:val="clear" w:color="auto" w:fill="E7E6E6" w:themeFill="background2"/>
            <w:noWrap/>
            <w:vAlign w:val="center"/>
            <w:hideMark/>
          </w:tcPr>
          <w:p w14:paraId="0AA569C6" w14:textId="7C9A5820" w:rsidR="009C746C" w:rsidRPr="005F3F44" w:rsidRDefault="009C746C" w:rsidP="00BC1969">
            <w:pPr>
              <w:jc w:val="center"/>
              <w:rPr>
                <w:rFonts w:ascii="Times New Roman" w:hAnsi="Times New Roman"/>
                <w:b/>
                <w:bCs/>
                <w:color w:val="000000"/>
                <w:sz w:val="22"/>
                <w:szCs w:val="22"/>
              </w:rPr>
            </w:pPr>
            <w:r>
              <w:rPr>
                <w:rFonts w:ascii="Times New Roman" w:hAnsi="Times New Roman"/>
                <w:b/>
                <w:color w:val="000000"/>
                <w:sz w:val="22"/>
                <w:szCs w:val="22"/>
              </w:rPr>
              <w:t>4</w:t>
            </w:r>
            <w:r w:rsidR="00AC6F05">
              <w:rPr>
                <w:rFonts w:ascii="Times New Roman" w:hAnsi="Times New Roman"/>
                <w:b/>
                <w:color w:val="000000"/>
                <w:sz w:val="22"/>
                <w:szCs w:val="22"/>
              </w:rPr>
              <w:t>43,7</w:t>
            </w:r>
          </w:p>
        </w:tc>
        <w:tc>
          <w:tcPr>
            <w:tcW w:w="428" w:type="pct"/>
            <w:tcBorders>
              <w:top w:val="nil"/>
              <w:bottom w:val="single" w:sz="4" w:space="0" w:color="auto"/>
            </w:tcBorders>
            <w:shd w:val="clear" w:color="auto" w:fill="E7E6E6" w:themeFill="background2"/>
            <w:noWrap/>
            <w:vAlign w:val="center"/>
            <w:hideMark/>
          </w:tcPr>
          <w:p w14:paraId="06D7944B" w14:textId="4D56E091" w:rsidR="009C746C" w:rsidRPr="005F3F44" w:rsidRDefault="00A257A7" w:rsidP="00BC1969">
            <w:pPr>
              <w:jc w:val="center"/>
              <w:rPr>
                <w:rFonts w:ascii="Times New Roman" w:hAnsi="Times New Roman"/>
                <w:b/>
                <w:bCs/>
                <w:color w:val="000000"/>
                <w:sz w:val="22"/>
                <w:szCs w:val="22"/>
              </w:rPr>
            </w:pPr>
            <w:r>
              <w:rPr>
                <w:rFonts w:ascii="Times New Roman" w:hAnsi="Times New Roman"/>
                <w:b/>
                <w:bCs/>
                <w:color w:val="000000"/>
                <w:sz w:val="22"/>
                <w:szCs w:val="22"/>
              </w:rPr>
              <w:t>178,7</w:t>
            </w:r>
          </w:p>
        </w:tc>
        <w:tc>
          <w:tcPr>
            <w:tcW w:w="479" w:type="pct"/>
            <w:tcBorders>
              <w:top w:val="nil"/>
              <w:bottom w:val="single" w:sz="4" w:space="0" w:color="auto"/>
            </w:tcBorders>
            <w:shd w:val="clear" w:color="auto" w:fill="E7E6E6" w:themeFill="background2"/>
            <w:noWrap/>
            <w:vAlign w:val="center"/>
            <w:hideMark/>
          </w:tcPr>
          <w:p w14:paraId="1760C00A" w14:textId="4B44428F" w:rsidR="009C746C" w:rsidRPr="005F3F44" w:rsidRDefault="00A257A7" w:rsidP="00BC1969">
            <w:pPr>
              <w:jc w:val="center"/>
              <w:rPr>
                <w:rFonts w:ascii="Times New Roman" w:hAnsi="Times New Roman"/>
                <w:b/>
                <w:bCs/>
                <w:color w:val="000000"/>
                <w:sz w:val="22"/>
                <w:szCs w:val="22"/>
              </w:rPr>
            </w:pPr>
            <w:r>
              <w:rPr>
                <w:rFonts w:ascii="Times New Roman" w:hAnsi="Times New Roman"/>
                <w:b/>
                <w:bCs/>
                <w:color w:val="000000"/>
                <w:sz w:val="22"/>
                <w:szCs w:val="22"/>
              </w:rPr>
              <w:t>323,0</w:t>
            </w:r>
          </w:p>
        </w:tc>
        <w:tc>
          <w:tcPr>
            <w:tcW w:w="516" w:type="pct"/>
            <w:tcBorders>
              <w:top w:val="nil"/>
              <w:bottom w:val="single" w:sz="4" w:space="0" w:color="auto"/>
            </w:tcBorders>
            <w:shd w:val="clear" w:color="auto" w:fill="E7E6E6" w:themeFill="background2"/>
            <w:noWrap/>
            <w:vAlign w:val="center"/>
            <w:hideMark/>
          </w:tcPr>
          <w:p w14:paraId="75B3FB59" w14:textId="48EBEBBF" w:rsidR="009C746C" w:rsidRPr="005F3F44" w:rsidRDefault="00A257A7" w:rsidP="00BC1969">
            <w:pPr>
              <w:jc w:val="center"/>
              <w:rPr>
                <w:rFonts w:ascii="Times New Roman" w:hAnsi="Times New Roman"/>
                <w:b/>
                <w:bCs/>
                <w:color w:val="000000"/>
                <w:sz w:val="22"/>
                <w:szCs w:val="22"/>
              </w:rPr>
            </w:pPr>
            <w:r>
              <w:rPr>
                <w:rFonts w:ascii="Times New Roman" w:hAnsi="Times New Roman"/>
                <w:b/>
                <w:bCs/>
                <w:color w:val="000000"/>
                <w:sz w:val="22"/>
                <w:szCs w:val="22"/>
              </w:rPr>
              <w:t>250,1</w:t>
            </w:r>
          </w:p>
        </w:tc>
      </w:tr>
    </w:tbl>
    <w:p w14:paraId="7956748F" w14:textId="77777777" w:rsidR="009C746C" w:rsidRDefault="009C746C" w:rsidP="009C746C">
      <w:pPr>
        <w:pStyle w:val="Dalodstavce"/>
        <w:ind w:firstLine="0"/>
      </w:pPr>
    </w:p>
    <w:p w14:paraId="22B6690C" w14:textId="77777777" w:rsidR="009C746C" w:rsidRDefault="009C746C" w:rsidP="009C746C">
      <w:pPr>
        <w:pStyle w:val="Dalodstavce"/>
        <w:ind w:firstLine="0"/>
      </w:pPr>
    </w:p>
    <w:p w14:paraId="6E687F6C" w14:textId="34EC9F3A" w:rsidR="009C746C" w:rsidRPr="000A38E8" w:rsidRDefault="009C746C" w:rsidP="000A38E8">
      <w:pPr>
        <w:pStyle w:val="Dalodstavce"/>
        <w:ind w:firstLine="0"/>
        <w:rPr>
          <w:rFonts w:ascii="Times New Roman" w:hAnsi="Times New Roman"/>
        </w:rPr>
      </w:pPr>
      <w:r w:rsidRPr="000A38E8">
        <w:rPr>
          <w:rFonts w:ascii="Times New Roman" w:hAnsi="Times New Roman"/>
        </w:rPr>
        <w:t xml:space="preserve">Kvantitativní stanovení počtu jednotlivých sinic a řas v měsíci červenci 2021. Vše bylo počítáno na </w:t>
      </w:r>
      <w:proofErr w:type="spellStart"/>
      <w:r w:rsidR="00A03446" w:rsidRPr="003D37D8">
        <w:rPr>
          <w:rFonts w:ascii="Times New Roman" w:hAnsi="Times New Roman"/>
        </w:rPr>
        <w:t>B</w:t>
      </w:r>
      <w:r w:rsidR="00A03446">
        <w:rPr>
          <w:rFonts w:ascii="Times New Roman" w:hAnsi="Times New Roman"/>
        </w:rPr>
        <w:t>ü</w:t>
      </w:r>
      <w:r w:rsidR="00A03446" w:rsidRPr="003D37D8">
        <w:rPr>
          <w:rFonts w:ascii="Times New Roman" w:hAnsi="Times New Roman"/>
        </w:rPr>
        <w:t>rkerov</w:t>
      </w:r>
      <w:r w:rsidR="00A03446">
        <w:rPr>
          <w:rFonts w:ascii="Times New Roman" w:hAnsi="Times New Roman"/>
        </w:rPr>
        <w:t>ě</w:t>
      </w:r>
      <w:proofErr w:type="spellEnd"/>
      <w:r w:rsidRPr="000A38E8">
        <w:rPr>
          <w:rFonts w:ascii="Times New Roman" w:hAnsi="Times New Roman"/>
        </w:rPr>
        <w:t xml:space="preserve"> komůrce a počet organismů byl vyhodnocen podle vzorce uvedeného na straně 44.</w:t>
      </w:r>
    </w:p>
    <w:tbl>
      <w:tblPr>
        <w:tblpPr w:leftFromText="141" w:rightFromText="141" w:vertAnchor="text" w:horzAnchor="margin" w:tblpY="166"/>
        <w:tblW w:w="5000" w:type="pct"/>
        <w:tblCellMar>
          <w:left w:w="70" w:type="dxa"/>
          <w:right w:w="70" w:type="dxa"/>
        </w:tblCellMar>
        <w:tblLook w:val="04A0" w:firstRow="1" w:lastRow="0" w:firstColumn="1" w:lastColumn="0" w:noHBand="0" w:noVBand="1"/>
      </w:tblPr>
      <w:tblGrid>
        <w:gridCol w:w="1711"/>
        <w:gridCol w:w="697"/>
        <w:gridCol w:w="652"/>
        <w:gridCol w:w="981"/>
        <w:gridCol w:w="146"/>
        <w:gridCol w:w="635"/>
        <w:gridCol w:w="855"/>
        <w:gridCol w:w="776"/>
        <w:gridCol w:w="823"/>
        <w:gridCol w:w="635"/>
        <w:gridCol w:w="855"/>
      </w:tblGrid>
      <w:tr w:rsidR="000A38E8" w:rsidRPr="00072E21" w14:paraId="259F57A4" w14:textId="77777777" w:rsidTr="0064285C">
        <w:trPr>
          <w:trHeight w:val="372"/>
        </w:trPr>
        <w:tc>
          <w:tcPr>
            <w:tcW w:w="976" w:type="pct"/>
            <w:tcBorders>
              <w:top w:val="single" w:sz="4" w:space="0" w:color="auto"/>
              <w:bottom w:val="single" w:sz="4" w:space="0" w:color="auto"/>
            </w:tcBorders>
            <w:shd w:val="clear" w:color="auto" w:fill="auto"/>
            <w:noWrap/>
            <w:vAlign w:val="bottom"/>
            <w:hideMark/>
          </w:tcPr>
          <w:p w14:paraId="39ED3477" w14:textId="1C22CC0F" w:rsidR="009C746C" w:rsidRPr="00CD2F94" w:rsidRDefault="009C746C" w:rsidP="00BC1969">
            <w:pPr>
              <w:rPr>
                <w:rFonts w:ascii="Times New Roman" w:hAnsi="Times New Roman"/>
                <w:b/>
                <w:bCs/>
                <w:color w:val="000000"/>
                <w:sz w:val="22"/>
                <w:szCs w:val="22"/>
              </w:rPr>
            </w:pPr>
            <w:r w:rsidRPr="00CD2F94">
              <w:rPr>
                <w:rFonts w:ascii="Times New Roman" w:hAnsi="Times New Roman"/>
                <w:b/>
                <w:bCs/>
                <w:color w:val="000000"/>
                <w:sz w:val="22"/>
                <w:szCs w:val="22"/>
              </w:rPr>
              <w:t> </w:t>
            </w:r>
            <w:r w:rsidR="00CD2F94" w:rsidRPr="00CD2F94">
              <w:rPr>
                <w:rFonts w:ascii="Times New Roman" w:hAnsi="Times New Roman"/>
                <w:b/>
                <w:bCs/>
                <w:color w:val="000000"/>
                <w:sz w:val="22"/>
                <w:szCs w:val="22"/>
              </w:rPr>
              <w:t>Lokalita</w:t>
            </w:r>
          </w:p>
        </w:tc>
        <w:tc>
          <w:tcPr>
            <w:tcW w:w="417" w:type="pct"/>
            <w:tcBorders>
              <w:top w:val="single" w:sz="4" w:space="0" w:color="auto"/>
              <w:bottom w:val="single" w:sz="4" w:space="0" w:color="auto"/>
            </w:tcBorders>
            <w:shd w:val="clear" w:color="auto" w:fill="auto"/>
            <w:noWrap/>
            <w:vAlign w:val="center"/>
            <w:hideMark/>
          </w:tcPr>
          <w:p w14:paraId="5C02982A"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391" w:type="pct"/>
            <w:tcBorders>
              <w:top w:val="single" w:sz="4" w:space="0" w:color="auto"/>
              <w:bottom w:val="single" w:sz="4" w:space="0" w:color="auto"/>
            </w:tcBorders>
            <w:shd w:val="clear" w:color="auto" w:fill="auto"/>
            <w:noWrap/>
            <w:vAlign w:val="center"/>
            <w:hideMark/>
          </w:tcPr>
          <w:p w14:paraId="6A94626A"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579" w:type="pct"/>
            <w:tcBorders>
              <w:top w:val="single" w:sz="4" w:space="0" w:color="auto"/>
              <w:bottom w:val="single" w:sz="4" w:space="0" w:color="auto"/>
            </w:tcBorders>
            <w:shd w:val="clear" w:color="auto" w:fill="auto"/>
            <w:noWrap/>
            <w:vAlign w:val="center"/>
            <w:hideMark/>
          </w:tcPr>
          <w:p w14:paraId="59907092"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83" w:type="pct"/>
            <w:tcBorders>
              <w:top w:val="single" w:sz="4" w:space="0" w:color="auto"/>
              <w:bottom w:val="single" w:sz="4" w:space="0" w:color="auto"/>
            </w:tcBorders>
            <w:shd w:val="clear" w:color="auto" w:fill="auto"/>
          </w:tcPr>
          <w:p w14:paraId="153B78BE" w14:textId="77777777" w:rsidR="009C746C" w:rsidRPr="005F3F44" w:rsidRDefault="009C746C" w:rsidP="00BC1969">
            <w:pPr>
              <w:jc w:val="center"/>
              <w:rPr>
                <w:rFonts w:ascii="Times New Roman" w:hAnsi="Times New Roman"/>
                <w:b/>
                <w:bCs/>
                <w:color w:val="000000"/>
                <w:sz w:val="22"/>
                <w:szCs w:val="22"/>
              </w:rPr>
            </w:pPr>
          </w:p>
        </w:tc>
        <w:tc>
          <w:tcPr>
            <w:tcW w:w="362" w:type="pct"/>
            <w:tcBorders>
              <w:top w:val="single" w:sz="4" w:space="0" w:color="auto"/>
              <w:bottom w:val="single" w:sz="4" w:space="0" w:color="auto"/>
            </w:tcBorders>
            <w:shd w:val="clear" w:color="auto" w:fill="auto"/>
            <w:noWrap/>
            <w:vAlign w:val="center"/>
            <w:hideMark/>
          </w:tcPr>
          <w:p w14:paraId="2593D37D" w14:textId="77777777" w:rsidR="009C746C" w:rsidRPr="005F3F44" w:rsidRDefault="009C746C" w:rsidP="00BC1969">
            <w:pPr>
              <w:jc w:val="center"/>
              <w:rPr>
                <w:rFonts w:ascii="Times New Roman" w:hAnsi="Times New Roman"/>
                <w:b/>
                <w:bCs/>
                <w:color w:val="000000"/>
                <w:sz w:val="22"/>
                <w:szCs w:val="22"/>
              </w:rPr>
            </w:pPr>
            <w:r w:rsidRPr="005F3F44">
              <w:rPr>
                <w:rFonts w:ascii="Times New Roman" w:hAnsi="Times New Roman"/>
                <w:b/>
                <w:bCs/>
                <w:color w:val="000000"/>
                <w:sz w:val="22"/>
                <w:szCs w:val="22"/>
              </w:rPr>
              <w:t>V</w:t>
            </w:r>
            <w:r>
              <w:rPr>
                <w:rFonts w:ascii="Times New Roman" w:hAnsi="Times New Roman"/>
                <w:b/>
                <w:bCs/>
                <w:color w:val="000000"/>
                <w:sz w:val="22"/>
                <w:szCs w:val="22"/>
              </w:rPr>
              <w:t>1</w:t>
            </w:r>
          </w:p>
        </w:tc>
        <w:tc>
          <w:tcPr>
            <w:tcW w:w="488" w:type="pct"/>
            <w:tcBorders>
              <w:top w:val="single" w:sz="4" w:space="0" w:color="auto"/>
              <w:bottom w:val="single" w:sz="4" w:space="0" w:color="auto"/>
            </w:tcBorders>
            <w:shd w:val="clear" w:color="auto" w:fill="auto"/>
            <w:noWrap/>
            <w:vAlign w:val="center"/>
            <w:hideMark/>
          </w:tcPr>
          <w:p w14:paraId="33251A4F" w14:textId="77777777" w:rsidR="009C746C" w:rsidRPr="005F3F44" w:rsidRDefault="009C746C" w:rsidP="00BC1969">
            <w:pPr>
              <w:jc w:val="center"/>
              <w:rPr>
                <w:rFonts w:ascii="Times New Roman" w:hAnsi="Times New Roman"/>
                <w:b/>
                <w:bCs/>
                <w:color w:val="000000"/>
                <w:sz w:val="22"/>
                <w:szCs w:val="22"/>
              </w:rPr>
            </w:pPr>
            <w:r w:rsidRPr="005F3F44">
              <w:rPr>
                <w:rFonts w:ascii="Times New Roman" w:hAnsi="Times New Roman"/>
                <w:b/>
                <w:bCs/>
                <w:color w:val="000000"/>
                <w:sz w:val="22"/>
                <w:szCs w:val="22"/>
              </w:rPr>
              <w:t>V</w:t>
            </w:r>
            <w:r>
              <w:rPr>
                <w:rFonts w:ascii="Times New Roman" w:hAnsi="Times New Roman"/>
                <w:b/>
                <w:bCs/>
                <w:color w:val="000000"/>
                <w:sz w:val="22"/>
                <w:szCs w:val="22"/>
              </w:rPr>
              <w:t>2</w:t>
            </w:r>
          </w:p>
        </w:tc>
        <w:tc>
          <w:tcPr>
            <w:tcW w:w="481" w:type="pct"/>
            <w:tcBorders>
              <w:top w:val="single" w:sz="4" w:space="0" w:color="auto"/>
              <w:bottom w:val="single" w:sz="4" w:space="0" w:color="auto"/>
            </w:tcBorders>
            <w:shd w:val="clear" w:color="auto" w:fill="auto"/>
            <w:noWrap/>
            <w:vAlign w:val="center"/>
            <w:hideMark/>
          </w:tcPr>
          <w:p w14:paraId="316F0F82" w14:textId="77777777" w:rsidR="009C746C" w:rsidRPr="005F3F44" w:rsidRDefault="009C746C" w:rsidP="00BC1969">
            <w:pPr>
              <w:jc w:val="center"/>
              <w:rPr>
                <w:rFonts w:ascii="Times New Roman" w:hAnsi="Times New Roman"/>
                <w:b/>
                <w:bCs/>
                <w:color w:val="000000"/>
                <w:sz w:val="22"/>
                <w:szCs w:val="22"/>
              </w:rPr>
            </w:pPr>
            <w:r w:rsidRPr="005F3F44">
              <w:rPr>
                <w:rFonts w:ascii="Times New Roman" w:hAnsi="Times New Roman"/>
                <w:b/>
                <w:bCs/>
                <w:color w:val="000000"/>
                <w:sz w:val="22"/>
                <w:szCs w:val="22"/>
              </w:rPr>
              <w:t>V</w:t>
            </w:r>
            <w:r>
              <w:rPr>
                <w:rFonts w:ascii="Times New Roman" w:hAnsi="Times New Roman"/>
                <w:b/>
                <w:bCs/>
                <w:color w:val="000000"/>
                <w:sz w:val="22"/>
                <w:szCs w:val="22"/>
              </w:rPr>
              <w:t>3</w:t>
            </w:r>
          </w:p>
        </w:tc>
        <w:tc>
          <w:tcPr>
            <w:tcW w:w="488" w:type="pct"/>
            <w:tcBorders>
              <w:top w:val="single" w:sz="4" w:space="0" w:color="auto"/>
              <w:bottom w:val="single" w:sz="4" w:space="0" w:color="auto"/>
            </w:tcBorders>
            <w:shd w:val="clear" w:color="auto" w:fill="auto"/>
            <w:noWrap/>
            <w:vAlign w:val="center"/>
            <w:hideMark/>
          </w:tcPr>
          <w:p w14:paraId="0CB2BAA8"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362" w:type="pct"/>
            <w:tcBorders>
              <w:top w:val="single" w:sz="4" w:space="0" w:color="auto"/>
              <w:bottom w:val="single" w:sz="4" w:space="0" w:color="auto"/>
            </w:tcBorders>
            <w:shd w:val="clear" w:color="auto" w:fill="auto"/>
            <w:noWrap/>
            <w:vAlign w:val="center"/>
            <w:hideMark/>
          </w:tcPr>
          <w:p w14:paraId="3FAF7CFF"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372" w:type="pct"/>
            <w:tcBorders>
              <w:top w:val="single" w:sz="4" w:space="0" w:color="auto"/>
              <w:bottom w:val="single" w:sz="4" w:space="0" w:color="auto"/>
            </w:tcBorders>
            <w:shd w:val="clear" w:color="auto" w:fill="auto"/>
            <w:noWrap/>
            <w:vAlign w:val="center"/>
            <w:hideMark/>
          </w:tcPr>
          <w:p w14:paraId="4A5B24CB" w14:textId="77777777" w:rsidR="009C746C" w:rsidRPr="005F3F44" w:rsidRDefault="009C746C" w:rsidP="00BC1969">
            <w:pPr>
              <w:jc w:val="center"/>
              <w:rPr>
                <w:rFonts w:ascii="Times New Roman" w:hAnsi="Times New Roman"/>
                <w:b/>
                <w:bCs/>
                <w:color w:val="000000"/>
                <w:sz w:val="22"/>
                <w:szCs w:val="22"/>
              </w:rPr>
            </w:pPr>
            <w:r w:rsidRPr="005F3F44">
              <w:rPr>
                <w:rFonts w:ascii="Times New Roman" w:hAnsi="Times New Roman"/>
                <w:b/>
                <w:bCs/>
                <w:color w:val="000000"/>
                <w:sz w:val="22"/>
                <w:szCs w:val="22"/>
              </w:rPr>
              <w:t>S</w:t>
            </w:r>
            <w:r>
              <w:rPr>
                <w:rFonts w:ascii="Times New Roman" w:hAnsi="Times New Roman"/>
                <w:b/>
                <w:bCs/>
                <w:color w:val="000000"/>
                <w:sz w:val="22"/>
                <w:szCs w:val="22"/>
              </w:rPr>
              <w:t>3</w:t>
            </w:r>
          </w:p>
        </w:tc>
      </w:tr>
      <w:tr w:rsidR="0064285C" w:rsidRPr="00072E21" w14:paraId="723E3151" w14:textId="77777777" w:rsidTr="0064285C">
        <w:trPr>
          <w:trHeight w:val="372"/>
        </w:trPr>
        <w:tc>
          <w:tcPr>
            <w:tcW w:w="976" w:type="pct"/>
            <w:tcBorders>
              <w:top w:val="single" w:sz="4" w:space="0" w:color="auto"/>
            </w:tcBorders>
            <w:shd w:val="clear" w:color="auto" w:fill="E7E6E6" w:themeFill="background2"/>
            <w:noWrap/>
            <w:vAlign w:val="bottom"/>
            <w:hideMark/>
          </w:tcPr>
          <w:p w14:paraId="6CF1E486" w14:textId="77777777" w:rsidR="0064285C" w:rsidRPr="005F3F44" w:rsidRDefault="0064285C" w:rsidP="0064285C">
            <w:pPr>
              <w:rPr>
                <w:rFonts w:ascii="Times New Roman" w:hAnsi="Times New Roman"/>
                <w:color w:val="000000"/>
                <w:sz w:val="22"/>
                <w:szCs w:val="22"/>
              </w:rPr>
            </w:pPr>
            <w:r w:rsidRPr="005F3F44">
              <w:rPr>
                <w:rFonts w:ascii="Times New Roman" w:hAnsi="Times New Roman"/>
                <w:color w:val="000000"/>
                <w:sz w:val="22"/>
                <w:szCs w:val="22"/>
              </w:rPr>
              <w:t xml:space="preserve">Sinice </w:t>
            </w:r>
          </w:p>
        </w:tc>
        <w:tc>
          <w:tcPr>
            <w:tcW w:w="417" w:type="pct"/>
            <w:tcBorders>
              <w:top w:val="single" w:sz="4" w:space="0" w:color="auto"/>
            </w:tcBorders>
            <w:shd w:val="clear" w:color="auto" w:fill="E7E6E6" w:themeFill="background2"/>
            <w:noWrap/>
            <w:vAlign w:val="center"/>
            <w:hideMark/>
          </w:tcPr>
          <w:p w14:paraId="16D8E07E" w14:textId="660C2BC6"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252</w:t>
            </w:r>
          </w:p>
        </w:tc>
        <w:tc>
          <w:tcPr>
            <w:tcW w:w="391" w:type="pct"/>
            <w:tcBorders>
              <w:top w:val="single" w:sz="4" w:space="0" w:color="auto"/>
            </w:tcBorders>
            <w:shd w:val="clear" w:color="auto" w:fill="E7E6E6" w:themeFill="background2"/>
            <w:noWrap/>
            <w:vAlign w:val="center"/>
            <w:hideMark/>
          </w:tcPr>
          <w:p w14:paraId="19290656" w14:textId="533F579C"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100</w:t>
            </w:r>
          </w:p>
        </w:tc>
        <w:tc>
          <w:tcPr>
            <w:tcW w:w="579" w:type="pct"/>
            <w:tcBorders>
              <w:top w:val="single" w:sz="4" w:space="0" w:color="auto"/>
            </w:tcBorders>
            <w:shd w:val="clear" w:color="auto" w:fill="E7E6E6" w:themeFill="background2"/>
            <w:noWrap/>
            <w:vAlign w:val="center"/>
            <w:hideMark/>
          </w:tcPr>
          <w:p w14:paraId="55E4CC6F" w14:textId="790C5AE6"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165</w:t>
            </w:r>
          </w:p>
        </w:tc>
        <w:tc>
          <w:tcPr>
            <w:tcW w:w="83" w:type="pct"/>
            <w:tcBorders>
              <w:top w:val="single" w:sz="4" w:space="0" w:color="auto"/>
            </w:tcBorders>
            <w:shd w:val="clear" w:color="auto" w:fill="E7E6E6" w:themeFill="background2"/>
          </w:tcPr>
          <w:p w14:paraId="4583AB32" w14:textId="77777777" w:rsidR="0064285C" w:rsidRPr="005F3F44" w:rsidRDefault="0064285C" w:rsidP="0064285C">
            <w:pPr>
              <w:jc w:val="center"/>
              <w:rPr>
                <w:rFonts w:ascii="Times New Roman" w:hAnsi="Times New Roman"/>
                <w:color w:val="000000"/>
                <w:sz w:val="22"/>
                <w:szCs w:val="22"/>
              </w:rPr>
            </w:pPr>
          </w:p>
        </w:tc>
        <w:tc>
          <w:tcPr>
            <w:tcW w:w="362" w:type="pct"/>
            <w:tcBorders>
              <w:top w:val="single" w:sz="4" w:space="0" w:color="auto"/>
            </w:tcBorders>
            <w:shd w:val="clear" w:color="auto" w:fill="E7E6E6" w:themeFill="background2"/>
            <w:noWrap/>
            <w:vAlign w:val="center"/>
            <w:hideMark/>
          </w:tcPr>
          <w:p w14:paraId="674B7414" w14:textId="6384C7D2"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101</w:t>
            </w:r>
          </w:p>
        </w:tc>
        <w:tc>
          <w:tcPr>
            <w:tcW w:w="488" w:type="pct"/>
            <w:tcBorders>
              <w:top w:val="single" w:sz="4" w:space="0" w:color="auto"/>
            </w:tcBorders>
            <w:shd w:val="clear" w:color="auto" w:fill="E7E6E6" w:themeFill="background2"/>
            <w:noWrap/>
            <w:vAlign w:val="center"/>
            <w:hideMark/>
          </w:tcPr>
          <w:p w14:paraId="54B11814" w14:textId="217FE6FA"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263</w:t>
            </w:r>
          </w:p>
        </w:tc>
        <w:tc>
          <w:tcPr>
            <w:tcW w:w="481" w:type="pct"/>
            <w:tcBorders>
              <w:top w:val="single" w:sz="4" w:space="0" w:color="auto"/>
            </w:tcBorders>
            <w:shd w:val="clear" w:color="auto" w:fill="E7E6E6" w:themeFill="background2"/>
            <w:noWrap/>
            <w:vAlign w:val="center"/>
            <w:hideMark/>
          </w:tcPr>
          <w:p w14:paraId="28F597ED" w14:textId="75951C9F"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227</w:t>
            </w:r>
          </w:p>
        </w:tc>
        <w:tc>
          <w:tcPr>
            <w:tcW w:w="488" w:type="pct"/>
            <w:tcBorders>
              <w:top w:val="single" w:sz="4" w:space="0" w:color="auto"/>
            </w:tcBorders>
            <w:shd w:val="clear" w:color="auto" w:fill="E7E6E6" w:themeFill="background2"/>
            <w:noWrap/>
            <w:vAlign w:val="center"/>
            <w:hideMark/>
          </w:tcPr>
          <w:p w14:paraId="70D21EB6" w14:textId="74959F34"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68</w:t>
            </w:r>
          </w:p>
        </w:tc>
        <w:tc>
          <w:tcPr>
            <w:tcW w:w="362" w:type="pct"/>
            <w:tcBorders>
              <w:top w:val="single" w:sz="4" w:space="0" w:color="auto"/>
            </w:tcBorders>
            <w:shd w:val="clear" w:color="auto" w:fill="E7E6E6" w:themeFill="background2"/>
            <w:noWrap/>
            <w:vAlign w:val="center"/>
            <w:hideMark/>
          </w:tcPr>
          <w:p w14:paraId="47F10E20" w14:textId="4E7A6049"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136</w:t>
            </w:r>
          </w:p>
        </w:tc>
        <w:tc>
          <w:tcPr>
            <w:tcW w:w="372" w:type="pct"/>
            <w:tcBorders>
              <w:top w:val="single" w:sz="4" w:space="0" w:color="auto"/>
            </w:tcBorders>
            <w:shd w:val="clear" w:color="auto" w:fill="E7E6E6" w:themeFill="background2"/>
            <w:noWrap/>
            <w:vAlign w:val="center"/>
            <w:hideMark/>
          </w:tcPr>
          <w:p w14:paraId="05B7AB95" w14:textId="1676B690"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351</w:t>
            </w:r>
          </w:p>
        </w:tc>
      </w:tr>
      <w:tr w:rsidR="0064285C" w:rsidRPr="00072E21" w14:paraId="2E1869DA" w14:textId="77777777" w:rsidTr="0064285C">
        <w:trPr>
          <w:trHeight w:val="372"/>
        </w:trPr>
        <w:tc>
          <w:tcPr>
            <w:tcW w:w="976" w:type="pct"/>
            <w:shd w:val="clear" w:color="auto" w:fill="auto"/>
            <w:noWrap/>
            <w:vAlign w:val="bottom"/>
            <w:hideMark/>
          </w:tcPr>
          <w:p w14:paraId="56F6E77C" w14:textId="77777777" w:rsidR="0064285C" w:rsidRPr="005F3F44" w:rsidRDefault="0064285C" w:rsidP="0064285C">
            <w:pPr>
              <w:rPr>
                <w:rFonts w:ascii="Times New Roman" w:hAnsi="Times New Roman"/>
                <w:color w:val="000000"/>
                <w:sz w:val="22"/>
                <w:szCs w:val="22"/>
              </w:rPr>
            </w:pPr>
            <w:proofErr w:type="spellStart"/>
            <w:r w:rsidRPr="005F3F44">
              <w:rPr>
                <w:rFonts w:ascii="Times New Roman" w:hAnsi="Times New Roman"/>
                <w:color w:val="000000"/>
                <w:sz w:val="22"/>
                <w:szCs w:val="22"/>
              </w:rPr>
              <w:t>Eugleny</w:t>
            </w:r>
            <w:proofErr w:type="spellEnd"/>
          </w:p>
        </w:tc>
        <w:tc>
          <w:tcPr>
            <w:tcW w:w="417" w:type="pct"/>
            <w:shd w:val="clear" w:color="auto" w:fill="auto"/>
            <w:noWrap/>
            <w:vAlign w:val="center"/>
            <w:hideMark/>
          </w:tcPr>
          <w:p w14:paraId="591B7203" w14:textId="7DD1DB41"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2</w:t>
            </w:r>
          </w:p>
        </w:tc>
        <w:tc>
          <w:tcPr>
            <w:tcW w:w="391" w:type="pct"/>
            <w:shd w:val="clear" w:color="auto" w:fill="auto"/>
            <w:noWrap/>
            <w:vAlign w:val="center"/>
            <w:hideMark/>
          </w:tcPr>
          <w:p w14:paraId="0CF1C17F" w14:textId="64B5C7E7"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0</w:t>
            </w:r>
          </w:p>
        </w:tc>
        <w:tc>
          <w:tcPr>
            <w:tcW w:w="579" w:type="pct"/>
            <w:shd w:val="clear" w:color="auto" w:fill="auto"/>
            <w:noWrap/>
            <w:vAlign w:val="center"/>
            <w:hideMark/>
          </w:tcPr>
          <w:p w14:paraId="3198E7E6" w14:textId="64DBADEE"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3</w:t>
            </w:r>
          </w:p>
        </w:tc>
        <w:tc>
          <w:tcPr>
            <w:tcW w:w="83" w:type="pct"/>
          </w:tcPr>
          <w:p w14:paraId="52053653" w14:textId="77777777" w:rsidR="0064285C" w:rsidRPr="005F3F44" w:rsidRDefault="0064285C" w:rsidP="0064285C">
            <w:pPr>
              <w:jc w:val="center"/>
              <w:rPr>
                <w:rFonts w:ascii="Times New Roman" w:hAnsi="Times New Roman"/>
                <w:color w:val="000000"/>
                <w:sz w:val="22"/>
                <w:szCs w:val="22"/>
              </w:rPr>
            </w:pPr>
          </w:p>
        </w:tc>
        <w:tc>
          <w:tcPr>
            <w:tcW w:w="362" w:type="pct"/>
            <w:shd w:val="clear" w:color="auto" w:fill="auto"/>
            <w:noWrap/>
            <w:vAlign w:val="center"/>
            <w:hideMark/>
          </w:tcPr>
          <w:p w14:paraId="2D01EAD7" w14:textId="3251C35A"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2</w:t>
            </w:r>
          </w:p>
        </w:tc>
        <w:tc>
          <w:tcPr>
            <w:tcW w:w="488" w:type="pct"/>
            <w:shd w:val="clear" w:color="auto" w:fill="auto"/>
            <w:noWrap/>
            <w:vAlign w:val="center"/>
            <w:hideMark/>
          </w:tcPr>
          <w:p w14:paraId="3D9B0808" w14:textId="47CED358"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2</w:t>
            </w:r>
          </w:p>
        </w:tc>
        <w:tc>
          <w:tcPr>
            <w:tcW w:w="481" w:type="pct"/>
            <w:shd w:val="clear" w:color="auto" w:fill="auto"/>
            <w:noWrap/>
            <w:vAlign w:val="center"/>
            <w:hideMark/>
          </w:tcPr>
          <w:p w14:paraId="7F8FF125" w14:textId="04F5B140"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w:t>
            </w:r>
          </w:p>
        </w:tc>
        <w:tc>
          <w:tcPr>
            <w:tcW w:w="488" w:type="pct"/>
            <w:shd w:val="clear" w:color="auto" w:fill="auto"/>
            <w:noWrap/>
            <w:vAlign w:val="center"/>
            <w:hideMark/>
          </w:tcPr>
          <w:p w14:paraId="50231B44" w14:textId="276C4E2D"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5</w:t>
            </w:r>
          </w:p>
        </w:tc>
        <w:tc>
          <w:tcPr>
            <w:tcW w:w="362" w:type="pct"/>
            <w:shd w:val="clear" w:color="auto" w:fill="auto"/>
            <w:noWrap/>
            <w:vAlign w:val="center"/>
            <w:hideMark/>
          </w:tcPr>
          <w:p w14:paraId="6DD9DF3C" w14:textId="131A5355"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w:t>
            </w:r>
          </w:p>
        </w:tc>
        <w:tc>
          <w:tcPr>
            <w:tcW w:w="372" w:type="pct"/>
            <w:shd w:val="clear" w:color="auto" w:fill="auto"/>
            <w:noWrap/>
            <w:vAlign w:val="center"/>
            <w:hideMark/>
          </w:tcPr>
          <w:p w14:paraId="5A55F157" w14:textId="2BE42200"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3</w:t>
            </w:r>
          </w:p>
        </w:tc>
      </w:tr>
      <w:tr w:rsidR="0064285C" w:rsidRPr="00072E21" w14:paraId="502AD09A" w14:textId="77777777" w:rsidTr="0064285C">
        <w:trPr>
          <w:trHeight w:val="372"/>
        </w:trPr>
        <w:tc>
          <w:tcPr>
            <w:tcW w:w="976" w:type="pct"/>
            <w:shd w:val="clear" w:color="auto" w:fill="E7E6E6" w:themeFill="background2"/>
            <w:noWrap/>
            <w:vAlign w:val="bottom"/>
            <w:hideMark/>
          </w:tcPr>
          <w:p w14:paraId="79A1A277" w14:textId="77777777" w:rsidR="0064285C" w:rsidRPr="005F3F44" w:rsidRDefault="0064285C" w:rsidP="0064285C">
            <w:pPr>
              <w:rPr>
                <w:rFonts w:ascii="Times New Roman" w:hAnsi="Times New Roman"/>
                <w:color w:val="000000"/>
                <w:sz w:val="22"/>
                <w:szCs w:val="22"/>
              </w:rPr>
            </w:pPr>
            <w:r w:rsidRPr="005F3F44">
              <w:rPr>
                <w:rFonts w:ascii="Times New Roman" w:hAnsi="Times New Roman"/>
                <w:color w:val="000000"/>
                <w:sz w:val="22"/>
                <w:szCs w:val="22"/>
              </w:rPr>
              <w:t>Rozsivky</w:t>
            </w:r>
          </w:p>
        </w:tc>
        <w:tc>
          <w:tcPr>
            <w:tcW w:w="417" w:type="pct"/>
            <w:shd w:val="clear" w:color="auto" w:fill="E7E6E6" w:themeFill="background2"/>
            <w:noWrap/>
            <w:vAlign w:val="center"/>
            <w:hideMark/>
          </w:tcPr>
          <w:p w14:paraId="48E29A01" w14:textId="70B9F69E"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49</w:t>
            </w:r>
          </w:p>
        </w:tc>
        <w:tc>
          <w:tcPr>
            <w:tcW w:w="391" w:type="pct"/>
            <w:shd w:val="clear" w:color="auto" w:fill="E7E6E6" w:themeFill="background2"/>
            <w:noWrap/>
            <w:vAlign w:val="center"/>
            <w:hideMark/>
          </w:tcPr>
          <w:p w14:paraId="383AEC0F" w14:textId="478834B5"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286</w:t>
            </w:r>
          </w:p>
        </w:tc>
        <w:tc>
          <w:tcPr>
            <w:tcW w:w="579" w:type="pct"/>
            <w:shd w:val="clear" w:color="auto" w:fill="E7E6E6" w:themeFill="background2"/>
            <w:noWrap/>
            <w:vAlign w:val="center"/>
            <w:hideMark/>
          </w:tcPr>
          <w:p w14:paraId="477ED12B" w14:textId="0B8A2E9C"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146</w:t>
            </w:r>
          </w:p>
        </w:tc>
        <w:tc>
          <w:tcPr>
            <w:tcW w:w="83" w:type="pct"/>
            <w:shd w:val="clear" w:color="auto" w:fill="E7E6E6" w:themeFill="background2"/>
          </w:tcPr>
          <w:p w14:paraId="672B30AA" w14:textId="77777777" w:rsidR="0064285C" w:rsidRPr="005F3F44" w:rsidRDefault="0064285C" w:rsidP="0064285C">
            <w:pPr>
              <w:jc w:val="center"/>
              <w:rPr>
                <w:rFonts w:ascii="Times New Roman" w:hAnsi="Times New Roman"/>
                <w:color w:val="000000"/>
                <w:sz w:val="22"/>
                <w:szCs w:val="22"/>
              </w:rPr>
            </w:pPr>
          </w:p>
        </w:tc>
        <w:tc>
          <w:tcPr>
            <w:tcW w:w="362" w:type="pct"/>
            <w:shd w:val="clear" w:color="auto" w:fill="E7E6E6" w:themeFill="background2"/>
            <w:noWrap/>
            <w:vAlign w:val="center"/>
            <w:hideMark/>
          </w:tcPr>
          <w:p w14:paraId="7EF6E5FC" w14:textId="345B6396"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130</w:t>
            </w:r>
          </w:p>
        </w:tc>
        <w:tc>
          <w:tcPr>
            <w:tcW w:w="488" w:type="pct"/>
            <w:shd w:val="clear" w:color="auto" w:fill="E7E6E6" w:themeFill="background2"/>
            <w:noWrap/>
            <w:vAlign w:val="center"/>
            <w:hideMark/>
          </w:tcPr>
          <w:p w14:paraId="60E1FAE4" w14:textId="50588FEC"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57</w:t>
            </w:r>
          </w:p>
        </w:tc>
        <w:tc>
          <w:tcPr>
            <w:tcW w:w="481" w:type="pct"/>
            <w:shd w:val="clear" w:color="auto" w:fill="E7E6E6" w:themeFill="background2"/>
            <w:noWrap/>
            <w:vAlign w:val="center"/>
            <w:hideMark/>
          </w:tcPr>
          <w:p w14:paraId="5862F0E4" w14:textId="7E570338"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123</w:t>
            </w:r>
          </w:p>
        </w:tc>
        <w:tc>
          <w:tcPr>
            <w:tcW w:w="488" w:type="pct"/>
            <w:shd w:val="clear" w:color="auto" w:fill="E7E6E6" w:themeFill="background2"/>
            <w:noWrap/>
            <w:vAlign w:val="center"/>
            <w:hideMark/>
          </w:tcPr>
          <w:p w14:paraId="66C04287" w14:textId="72D4F677"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241</w:t>
            </w:r>
          </w:p>
        </w:tc>
        <w:tc>
          <w:tcPr>
            <w:tcW w:w="362" w:type="pct"/>
            <w:shd w:val="clear" w:color="auto" w:fill="E7E6E6" w:themeFill="background2"/>
            <w:noWrap/>
            <w:vAlign w:val="center"/>
            <w:hideMark/>
          </w:tcPr>
          <w:p w14:paraId="78C51DDD" w14:textId="16B0A6CF"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194</w:t>
            </w:r>
          </w:p>
        </w:tc>
        <w:tc>
          <w:tcPr>
            <w:tcW w:w="372" w:type="pct"/>
            <w:shd w:val="clear" w:color="auto" w:fill="E7E6E6" w:themeFill="background2"/>
            <w:noWrap/>
            <w:vAlign w:val="center"/>
            <w:hideMark/>
          </w:tcPr>
          <w:p w14:paraId="3D17ABE9" w14:textId="01D6B90C"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39</w:t>
            </w:r>
          </w:p>
        </w:tc>
      </w:tr>
      <w:tr w:rsidR="0064285C" w:rsidRPr="00072E21" w14:paraId="32DC028C" w14:textId="77777777" w:rsidTr="0064285C">
        <w:trPr>
          <w:trHeight w:val="372"/>
        </w:trPr>
        <w:tc>
          <w:tcPr>
            <w:tcW w:w="976" w:type="pct"/>
            <w:shd w:val="clear" w:color="auto" w:fill="auto"/>
            <w:noWrap/>
            <w:vAlign w:val="bottom"/>
            <w:hideMark/>
          </w:tcPr>
          <w:p w14:paraId="15917E50" w14:textId="77777777" w:rsidR="0064285C" w:rsidRPr="005F3F44" w:rsidRDefault="0064285C" w:rsidP="0064285C">
            <w:pPr>
              <w:rPr>
                <w:rFonts w:ascii="Times New Roman" w:hAnsi="Times New Roman"/>
                <w:color w:val="000000"/>
                <w:sz w:val="22"/>
                <w:szCs w:val="22"/>
              </w:rPr>
            </w:pPr>
            <w:r w:rsidRPr="005F3F44">
              <w:rPr>
                <w:rFonts w:ascii="Times New Roman" w:hAnsi="Times New Roman"/>
                <w:color w:val="000000"/>
                <w:sz w:val="22"/>
                <w:szCs w:val="22"/>
              </w:rPr>
              <w:t>Zelené řasy</w:t>
            </w:r>
          </w:p>
        </w:tc>
        <w:tc>
          <w:tcPr>
            <w:tcW w:w="417" w:type="pct"/>
            <w:shd w:val="clear" w:color="auto" w:fill="auto"/>
            <w:noWrap/>
            <w:vAlign w:val="center"/>
            <w:hideMark/>
          </w:tcPr>
          <w:p w14:paraId="09A778CA" w14:textId="3DC53BB6"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114</w:t>
            </w:r>
          </w:p>
        </w:tc>
        <w:tc>
          <w:tcPr>
            <w:tcW w:w="391" w:type="pct"/>
            <w:shd w:val="clear" w:color="auto" w:fill="auto"/>
            <w:noWrap/>
            <w:vAlign w:val="center"/>
            <w:hideMark/>
          </w:tcPr>
          <w:p w14:paraId="78D199EC" w14:textId="6CCB7830"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53</w:t>
            </w:r>
          </w:p>
        </w:tc>
        <w:tc>
          <w:tcPr>
            <w:tcW w:w="579" w:type="pct"/>
            <w:shd w:val="clear" w:color="auto" w:fill="auto"/>
            <w:noWrap/>
            <w:vAlign w:val="center"/>
            <w:hideMark/>
          </w:tcPr>
          <w:p w14:paraId="1C0AE9F3" w14:textId="1C398EF5"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104</w:t>
            </w:r>
          </w:p>
        </w:tc>
        <w:tc>
          <w:tcPr>
            <w:tcW w:w="83" w:type="pct"/>
          </w:tcPr>
          <w:p w14:paraId="69BDC273" w14:textId="77777777" w:rsidR="0064285C" w:rsidRPr="005F3F44" w:rsidRDefault="0064285C" w:rsidP="0064285C">
            <w:pPr>
              <w:jc w:val="center"/>
              <w:rPr>
                <w:rFonts w:ascii="Times New Roman" w:hAnsi="Times New Roman"/>
                <w:color w:val="000000"/>
                <w:sz w:val="22"/>
                <w:szCs w:val="22"/>
              </w:rPr>
            </w:pPr>
          </w:p>
        </w:tc>
        <w:tc>
          <w:tcPr>
            <w:tcW w:w="362" w:type="pct"/>
            <w:shd w:val="clear" w:color="auto" w:fill="auto"/>
            <w:noWrap/>
            <w:vAlign w:val="center"/>
            <w:hideMark/>
          </w:tcPr>
          <w:p w14:paraId="2FD9B84E" w14:textId="25251A3A"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185</w:t>
            </w:r>
          </w:p>
        </w:tc>
        <w:tc>
          <w:tcPr>
            <w:tcW w:w="488" w:type="pct"/>
            <w:shd w:val="clear" w:color="auto" w:fill="auto"/>
            <w:noWrap/>
            <w:vAlign w:val="center"/>
            <w:hideMark/>
          </w:tcPr>
          <w:p w14:paraId="4E804BD9" w14:textId="4ED77973"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99</w:t>
            </w:r>
          </w:p>
        </w:tc>
        <w:tc>
          <w:tcPr>
            <w:tcW w:w="481" w:type="pct"/>
            <w:shd w:val="clear" w:color="auto" w:fill="auto"/>
            <w:noWrap/>
            <w:vAlign w:val="center"/>
            <w:hideMark/>
          </w:tcPr>
          <w:p w14:paraId="2AEA908F" w14:textId="15755FF5"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70</w:t>
            </w:r>
          </w:p>
        </w:tc>
        <w:tc>
          <w:tcPr>
            <w:tcW w:w="488" w:type="pct"/>
            <w:shd w:val="clear" w:color="auto" w:fill="auto"/>
            <w:noWrap/>
            <w:vAlign w:val="center"/>
            <w:hideMark/>
          </w:tcPr>
          <w:p w14:paraId="03B897CB" w14:textId="7227500C"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97</w:t>
            </w:r>
          </w:p>
        </w:tc>
        <w:tc>
          <w:tcPr>
            <w:tcW w:w="362" w:type="pct"/>
            <w:shd w:val="clear" w:color="auto" w:fill="auto"/>
            <w:noWrap/>
            <w:vAlign w:val="center"/>
            <w:hideMark/>
          </w:tcPr>
          <w:p w14:paraId="5BA3F20E" w14:textId="0FEBC63E"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96</w:t>
            </w:r>
          </w:p>
        </w:tc>
        <w:tc>
          <w:tcPr>
            <w:tcW w:w="372" w:type="pct"/>
            <w:shd w:val="clear" w:color="auto" w:fill="auto"/>
            <w:noWrap/>
            <w:vAlign w:val="center"/>
            <w:hideMark/>
          </w:tcPr>
          <w:p w14:paraId="3B89DC7A" w14:textId="473A1290"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29</w:t>
            </w:r>
          </w:p>
        </w:tc>
      </w:tr>
      <w:tr w:rsidR="0064285C" w:rsidRPr="00072E21" w14:paraId="4B9DABF2" w14:textId="77777777" w:rsidTr="0064285C">
        <w:trPr>
          <w:trHeight w:val="372"/>
        </w:trPr>
        <w:tc>
          <w:tcPr>
            <w:tcW w:w="976" w:type="pct"/>
            <w:shd w:val="clear" w:color="auto" w:fill="E7E6E6" w:themeFill="background2"/>
            <w:noWrap/>
            <w:vAlign w:val="bottom"/>
            <w:hideMark/>
          </w:tcPr>
          <w:p w14:paraId="3D5A809D" w14:textId="77777777" w:rsidR="0064285C" w:rsidRPr="005F3F44" w:rsidRDefault="0064285C" w:rsidP="0064285C">
            <w:pPr>
              <w:rPr>
                <w:rFonts w:ascii="Times New Roman" w:hAnsi="Times New Roman"/>
                <w:color w:val="000000"/>
                <w:sz w:val="22"/>
                <w:szCs w:val="22"/>
              </w:rPr>
            </w:pPr>
            <w:r w:rsidRPr="005F3F44">
              <w:rPr>
                <w:rFonts w:ascii="Times New Roman" w:hAnsi="Times New Roman"/>
                <w:color w:val="000000"/>
                <w:sz w:val="22"/>
                <w:szCs w:val="22"/>
              </w:rPr>
              <w:t>Ostatní</w:t>
            </w:r>
          </w:p>
        </w:tc>
        <w:tc>
          <w:tcPr>
            <w:tcW w:w="417" w:type="pct"/>
            <w:shd w:val="clear" w:color="auto" w:fill="E7E6E6" w:themeFill="background2"/>
            <w:noWrap/>
            <w:vAlign w:val="center"/>
            <w:hideMark/>
          </w:tcPr>
          <w:p w14:paraId="5404D303" w14:textId="10756B69"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w:t>
            </w:r>
          </w:p>
        </w:tc>
        <w:tc>
          <w:tcPr>
            <w:tcW w:w="391" w:type="pct"/>
            <w:shd w:val="clear" w:color="auto" w:fill="E7E6E6" w:themeFill="background2"/>
            <w:noWrap/>
            <w:vAlign w:val="center"/>
            <w:hideMark/>
          </w:tcPr>
          <w:p w14:paraId="581FFAF9" w14:textId="1BB5CEC7"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6</w:t>
            </w:r>
          </w:p>
        </w:tc>
        <w:tc>
          <w:tcPr>
            <w:tcW w:w="579" w:type="pct"/>
            <w:shd w:val="clear" w:color="auto" w:fill="E7E6E6" w:themeFill="background2"/>
            <w:noWrap/>
            <w:vAlign w:val="center"/>
            <w:hideMark/>
          </w:tcPr>
          <w:p w14:paraId="5DEBF6FA" w14:textId="3150A73E"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3</w:t>
            </w:r>
          </w:p>
        </w:tc>
        <w:tc>
          <w:tcPr>
            <w:tcW w:w="83" w:type="pct"/>
            <w:shd w:val="clear" w:color="auto" w:fill="E7E6E6" w:themeFill="background2"/>
          </w:tcPr>
          <w:p w14:paraId="406EAA77" w14:textId="77777777" w:rsidR="0064285C" w:rsidRPr="005F3F44" w:rsidRDefault="0064285C" w:rsidP="0064285C">
            <w:pPr>
              <w:jc w:val="center"/>
              <w:rPr>
                <w:rFonts w:ascii="Times New Roman" w:hAnsi="Times New Roman"/>
                <w:color w:val="000000"/>
                <w:sz w:val="22"/>
                <w:szCs w:val="22"/>
              </w:rPr>
            </w:pPr>
          </w:p>
        </w:tc>
        <w:tc>
          <w:tcPr>
            <w:tcW w:w="362" w:type="pct"/>
            <w:shd w:val="clear" w:color="auto" w:fill="E7E6E6" w:themeFill="background2"/>
            <w:noWrap/>
            <w:vAlign w:val="center"/>
            <w:hideMark/>
          </w:tcPr>
          <w:p w14:paraId="708E624E" w14:textId="16096864"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2</w:t>
            </w:r>
          </w:p>
        </w:tc>
        <w:tc>
          <w:tcPr>
            <w:tcW w:w="488" w:type="pct"/>
            <w:shd w:val="clear" w:color="auto" w:fill="E7E6E6" w:themeFill="background2"/>
            <w:noWrap/>
            <w:vAlign w:val="center"/>
            <w:hideMark/>
          </w:tcPr>
          <w:p w14:paraId="215E4AB1" w14:textId="2F0F1CEF"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0</w:t>
            </w:r>
          </w:p>
        </w:tc>
        <w:tc>
          <w:tcPr>
            <w:tcW w:w="481" w:type="pct"/>
            <w:shd w:val="clear" w:color="auto" w:fill="E7E6E6" w:themeFill="background2"/>
            <w:noWrap/>
            <w:vAlign w:val="center"/>
            <w:hideMark/>
          </w:tcPr>
          <w:p w14:paraId="3964219F" w14:textId="0EC73022"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w:t>
            </w:r>
          </w:p>
        </w:tc>
        <w:tc>
          <w:tcPr>
            <w:tcW w:w="488" w:type="pct"/>
            <w:shd w:val="clear" w:color="auto" w:fill="E7E6E6" w:themeFill="background2"/>
            <w:noWrap/>
            <w:vAlign w:val="center"/>
            <w:hideMark/>
          </w:tcPr>
          <w:p w14:paraId="516AA8E0" w14:textId="7587F6C9"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10</w:t>
            </w:r>
          </w:p>
        </w:tc>
        <w:tc>
          <w:tcPr>
            <w:tcW w:w="362" w:type="pct"/>
            <w:shd w:val="clear" w:color="auto" w:fill="E7E6E6" w:themeFill="background2"/>
            <w:noWrap/>
            <w:vAlign w:val="center"/>
            <w:hideMark/>
          </w:tcPr>
          <w:p w14:paraId="03DD8A98" w14:textId="02244101"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4</w:t>
            </w:r>
          </w:p>
        </w:tc>
        <w:tc>
          <w:tcPr>
            <w:tcW w:w="372" w:type="pct"/>
            <w:shd w:val="clear" w:color="auto" w:fill="E7E6E6" w:themeFill="background2"/>
            <w:noWrap/>
            <w:vAlign w:val="center"/>
            <w:hideMark/>
          </w:tcPr>
          <w:p w14:paraId="651AAE4D" w14:textId="0DCA68B4"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2</w:t>
            </w:r>
          </w:p>
        </w:tc>
      </w:tr>
      <w:tr w:rsidR="0064285C" w:rsidRPr="00072E21" w14:paraId="00AEB80E" w14:textId="77777777" w:rsidTr="0064285C">
        <w:trPr>
          <w:trHeight w:val="372"/>
        </w:trPr>
        <w:tc>
          <w:tcPr>
            <w:tcW w:w="976" w:type="pct"/>
            <w:shd w:val="clear" w:color="auto" w:fill="auto"/>
            <w:noWrap/>
            <w:vAlign w:val="bottom"/>
            <w:hideMark/>
          </w:tcPr>
          <w:p w14:paraId="7ADA32EF" w14:textId="0312CEC2" w:rsidR="0064285C" w:rsidRPr="005F3F44" w:rsidRDefault="00452CC7" w:rsidP="0064285C">
            <w:pPr>
              <w:rPr>
                <w:rFonts w:ascii="Times New Roman" w:hAnsi="Times New Roman"/>
                <w:b/>
                <w:bCs/>
                <w:color w:val="000000"/>
                <w:sz w:val="22"/>
                <w:szCs w:val="22"/>
              </w:rPr>
            </w:pPr>
            <w:r>
              <w:rPr>
                <w:rFonts w:ascii="Times New Roman" w:hAnsi="Times New Roman"/>
                <w:b/>
                <w:bCs/>
                <w:color w:val="000000"/>
                <w:sz w:val="22"/>
                <w:szCs w:val="22"/>
              </w:rPr>
              <w:t>CELKEM</w:t>
            </w:r>
          </w:p>
        </w:tc>
        <w:tc>
          <w:tcPr>
            <w:tcW w:w="417" w:type="pct"/>
            <w:shd w:val="clear" w:color="auto" w:fill="auto"/>
            <w:noWrap/>
            <w:vAlign w:val="center"/>
            <w:hideMark/>
          </w:tcPr>
          <w:p w14:paraId="1FE0FABB" w14:textId="1E091C9A"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418</w:t>
            </w:r>
          </w:p>
        </w:tc>
        <w:tc>
          <w:tcPr>
            <w:tcW w:w="391" w:type="pct"/>
            <w:shd w:val="clear" w:color="auto" w:fill="auto"/>
            <w:noWrap/>
            <w:vAlign w:val="center"/>
            <w:hideMark/>
          </w:tcPr>
          <w:p w14:paraId="14FF8DCF" w14:textId="7A7C54B4"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445</w:t>
            </w:r>
          </w:p>
        </w:tc>
        <w:tc>
          <w:tcPr>
            <w:tcW w:w="579" w:type="pct"/>
            <w:shd w:val="clear" w:color="auto" w:fill="auto"/>
            <w:noWrap/>
            <w:vAlign w:val="center"/>
            <w:hideMark/>
          </w:tcPr>
          <w:p w14:paraId="2AF008AE" w14:textId="43ABF0F8"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421</w:t>
            </w:r>
          </w:p>
        </w:tc>
        <w:tc>
          <w:tcPr>
            <w:tcW w:w="83" w:type="pct"/>
          </w:tcPr>
          <w:p w14:paraId="5589C3D1" w14:textId="77777777" w:rsidR="0064285C" w:rsidRPr="005F3F44" w:rsidRDefault="0064285C" w:rsidP="0064285C">
            <w:pPr>
              <w:jc w:val="center"/>
              <w:rPr>
                <w:rFonts w:ascii="Times New Roman" w:hAnsi="Times New Roman"/>
                <w:color w:val="000000"/>
                <w:sz w:val="22"/>
                <w:szCs w:val="22"/>
              </w:rPr>
            </w:pPr>
          </w:p>
        </w:tc>
        <w:tc>
          <w:tcPr>
            <w:tcW w:w="362" w:type="pct"/>
            <w:shd w:val="clear" w:color="auto" w:fill="auto"/>
            <w:noWrap/>
            <w:vAlign w:val="center"/>
            <w:hideMark/>
          </w:tcPr>
          <w:p w14:paraId="212A0324" w14:textId="6AFC81DD"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420</w:t>
            </w:r>
          </w:p>
        </w:tc>
        <w:tc>
          <w:tcPr>
            <w:tcW w:w="488" w:type="pct"/>
            <w:shd w:val="clear" w:color="auto" w:fill="auto"/>
            <w:noWrap/>
            <w:vAlign w:val="center"/>
            <w:hideMark/>
          </w:tcPr>
          <w:p w14:paraId="63C74A3A" w14:textId="3103E72D"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421</w:t>
            </w:r>
          </w:p>
        </w:tc>
        <w:tc>
          <w:tcPr>
            <w:tcW w:w="481" w:type="pct"/>
            <w:shd w:val="clear" w:color="auto" w:fill="auto"/>
            <w:noWrap/>
            <w:vAlign w:val="center"/>
            <w:hideMark/>
          </w:tcPr>
          <w:p w14:paraId="6F777E37" w14:textId="39743E9B"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422</w:t>
            </w:r>
          </w:p>
        </w:tc>
        <w:tc>
          <w:tcPr>
            <w:tcW w:w="488" w:type="pct"/>
            <w:shd w:val="clear" w:color="auto" w:fill="auto"/>
            <w:noWrap/>
            <w:vAlign w:val="center"/>
            <w:hideMark/>
          </w:tcPr>
          <w:p w14:paraId="5631FA71" w14:textId="10DD7ADF"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421</w:t>
            </w:r>
          </w:p>
        </w:tc>
        <w:tc>
          <w:tcPr>
            <w:tcW w:w="362" w:type="pct"/>
            <w:shd w:val="clear" w:color="auto" w:fill="auto"/>
            <w:noWrap/>
            <w:vAlign w:val="center"/>
            <w:hideMark/>
          </w:tcPr>
          <w:p w14:paraId="5661A1A2" w14:textId="45688B79"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431</w:t>
            </w:r>
          </w:p>
        </w:tc>
        <w:tc>
          <w:tcPr>
            <w:tcW w:w="372" w:type="pct"/>
            <w:shd w:val="clear" w:color="auto" w:fill="auto"/>
            <w:noWrap/>
            <w:vAlign w:val="center"/>
            <w:hideMark/>
          </w:tcPr>
          <w:p w14:paraId="7A82A2DB" w14:textId="1E1FC141"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4</w:t>
            </w:r>
            <w:r>
              <w:rPr>
                <w:rFonts w:ascii="Times New Roman" w:hAnsi="Times New Roman"/>
                <w:color w:val="000000"/>
                <w:sz w:val="22"/>
                <w:szCs w:val="22"/>
              </w:rPr>
              <w:t>24</w:t>
            </w:r>
          </w:p>
        </w:tc>
      </w:tr>
      <w:tr w:rsidR="0064285C" w:rsidRPr="00072E21" w14:paraId="4624002B" w14:textId="77777777" w:rsidTr="0064285C">
        <w:trPr>
          <w:trHeight w:val="372"/>
        </w:trPr>
        <w:tc>
          <w:tcPr>
            <w:tcW w:w="976" w:type="pct"/>
            <w:shd w:val="clear" w:color="auto" w:fill="auto"/>
            <w:noWrap/>
            <w:vAlign w:val="bottom"/>
            <w:hideMark/>
          </w:tcPr>
          <w:p w14:paraId="49D79460" w14:textId="77777777" w:rsidR="0064285C" w:rsidRPr="005F3F44" w:rsidRDefault="0064285C" w:rsidP="0064285C">
            <w:pPr>
              <w:jc w:val="right"/>
              <w:rPr>
                <w:rFonts w:ascii="Times New Roman" w:hAnsi="Times New Roman"/>
                <w:color w:val="000000"/>
                <w:sz w:val="22"/>
                <w:szCs w:val="22"/>
              </w:rPr>
            </w:pPr>
          </w:p>
        </w:tc>
        <w:tc>
          <w:tcPr>
            <w:tcW w:w="417" w:type="pct"/>
            <w:shd w:val="clear" w:color="auto" w:fill="auto"/>
            <w:noWrap/>
            <w:vAlign w:val="center"/>
            <w:hideMark/>
          </w:tcPr>
          <w:p w14:paraId="6E6415EB" w14:textId="77777777" w:rsidR="0064285C" w:rsidRPr="005F3F44" w:rsidRDefault="0064285C" w:rsidP="0064285C">
            <w:pPr>
              <w:jc w:val="center"/>
              <w:rPr>
                <w:rFonts w:ascii="Times New Roman" w:hAnsi="Times New Roman"/>
                <w:sz w:val="20"/>
                <w:szCs w:val="20"/>
              </w:rPr>
            </w:pPr>
          </w:p>
        </w:tc>
        <w:tc>
          <w:tcPr>
            <w:tcW w:w="391" w:type="pct"/>
            <w:shd w:val="clear" w:color="auto" w:fill="auto"/>
            <w:noWrap/>
            <w:vAlign w:val="center"/>
            <w:hideMark/>
          </w:tcPr>
          <w:p w14:paraId="10A9C505" w14:textId="77777777" w:rsidR="0064285C" w:rsidRPr="005F3F44" w:rsidRDefault="0064285C" w:rsidP="0064285C">
            <w:pPr>
              <w:jc w:val="center"/>
              <w:rPr>
                <w:rFonts w:ascii="Times New Roman" w:hAnsi="Times New Roman"/>
                <w:sz w:val="20"/>
                <w:szCs w:val="20"/>
              </w:rPr>
            </w:pPr>
          </w:p>
        </w:tc>
        <w:tc>
          <w:tcPr>
            <w:tcW w:w="579" w:type="pct"/>
            <w:shd w:val="clear" w:color="auto" w:fill="auto"/>
            <w:noWrap/>
            <w:vAlign w:val="center"/>
            <w:hideMark/>
          </w:tcPr>
          <w:p w14:paraId="5BF812FA" w14:textId="77777777" w:rsidR="0064285C" w:rsidRPr="005F3F44" w:rsidRDefault="0064285C" w:rsidP="0064285C">
            <w:pPr>
              <w:jc w:val="center"/>
              <w:rPr>
                <w:rFonts w:ascii="Times New Roman" w:hAnsi="Times New Roman"/>
                <w:sz w:val="20"/>
                <w:szCs w:val="20"/>
              </w:rPr>
            </w:pPr>
          </w:p>
        </w:tc>
        <w:tc>
          <w:tcPr>
            <w:tcW w:w="83" w:type="pct"/>
          </w:tcPr>
          <w:p w14:paraId="56FCE992" w14:textId="77777777" w:rsidR="0064285C" w:rsidRPr="005F3F44" w:rsidRDefault="0064285C" w:rsidP="0064285C">
            <w:pPr>
              <w:jc w:val="center"/>
              <w:rPr>
                <w:rFonts w:ascii="Times New Roman" w:hAnsi="Times New Roman"/>
                <w:sz w:val="20"/>
                <w:szCs w:val="20"/>
              </w:rPr>
            </w:pPr>
          </w:p>
        </w:tc>
        <w:tc>
          <w:tcPr>
            <w:tcW w:w="362" w:type="pct"/>
            <w:shd w:val="clear" w:color="auto" w:fill="auto"/>
            <w:noWrap/>
            <w:vAlign w:val="center"/>
            <w:hideMark/>
          </w:tcPr>
          <w:p w14:paraId="3F995D55" w14:textId="77777777" w:rsidR="0064285C" w:rsidRPr="005F3F44" w:rsidRDefault="0064285C" w:rsidP="0064285C">
            <w:pPr>
              <w:jc w:val="center"/>
              <w:rPr>
                <w:rFonts w:ascii="Times New Roman" w:hAnsi="Times New Roman"/>
                <w:sz w:val="20"/>
                <w:szCs w:val="20"/>
              </w:rPr>
            </w:pPr>
          </w:p>
        </w:tc>
        <w:tc>
          <w:tcPr>
            <w:tcW w:w="488" w:type="pct"/>
            <w:shd w:val="clear" w:color="auto" w:fill="auto"/>
            <w:noWrap/>
            <w:vAlign w:val="center"/>
            <w:hideMark/>
          </w:tcPr>
          <w:p w14:paraId="799E50CE" w14:textId="77777777" w:rsidR="0064285C" w:rsidRPr="005F3F44" w:rsidRDefault="0064285C" w:rsidP="0064285C">
            <w:pPr>
              <w:jc w:val="center"/>
              <w:rPr>
                <w:rFonts w:ascii="Times New Roman" w:hAnsi="Times New Roman"/>
                <w:sz w:val="20"/>
                <w:szCs w:val="20"/>
              </w:rPr>
            </w:pPr>
          </w:p>
        </w:tc>
        <w:tc>
          <w:tcPr>
            <w:tcW w:w="481" w:type="pct"/>
            <w:shd w:val="clear" w:color="auto" w:fill="auto"/>
            <w:noWrap/>
            <w:vAlign w:val="center"/>
            <w:hideMark/>
          </w:tcPr>
          <w:p w14:paraId="498EE140" w14:textId="77777777" w:rsidR="0064285C" w:rsidRPr="005F3F44" w:rsidRDefault="0064285C" w:rsidP="0064285C">
            <w:pPr>
              <w:jc w:val="center"/>
              <w:rPr>
                <w:rFonts w:ascii="Times New Roman" w:hAnsi="Times New Roman"/>
                <w:sz w:val="20"/>
                <w:szCs w:val="20"/>
              </w:rPr>
            </w:pPr>
          </w:p>
        </w:tc>
        <w:tc>
          <w:tcPr>
            <w:tcW w:w="488" w:type="pct"/>
            <w:shd w:val="clear" w:color="auto" w:fill="auto"/>
            <w:noWrap/>
            <w:vAlign w:val="center"/>
            <w:hideMark/>
          </w:tcPr>
          <w:p w14:paraId="09643C2E" w14:textId="77777777" w:rsidR="0064285C" w:rsidRPr="005F3F44" w:rsidRDefault="0064285C" w:rsidP="0064285C">
            <w:pPr>
              <w:jc w:val="center"/>
              <w:rPr>
                <w:rFonts w:ascii="Times New Roman" w:hAnsi="Times New Roman"/>
                <w:sz w:val="20"/>
                <w:szCs w:val="20"/>
              </w:rPr>
            </w:pPr>
          </w:p>
        </w:tc>
        <w:tc>
          <w:tcPr>
            <w:tcW w:w="362" w:type="pct"/>
            <w:shd w:val="clear" w:color="auto" w:fill="auto"/>
            <w:noWrap/>
            <w:vAlign w:val="center"/>
            <w:hideMark/>
          </w:tcPr>
          <w:p w14:paraId="656561B6" w14:textId="77777777" w:rsidR="0064285C" w:rsidRPr="005F3F44" w:rsidRDefault="0064285C" w:rsidP="0064285C">
            <w:pPr>
              <w:jc w:val="center"/>
              <w:rPr>
                <w:rFonts w:ascii="Times New Roman" w:hAnsi="Times New Roman"/>
                <w:sz w:val="20"/>
                <w:szCs w:val="20"/>
              </w:rPr>
            </w:pPr>
          </w:p>
        </w:tc>
        <w:tc>
          <w:tcPr>
            <w:tcW w:w="372" w:type="pct"/>
            <w:shd w:val="clear" w:color="auto" w:fill="auto"/>
            <w:noWrap/>
            <w:vAlign w:val="center"/>
            <w:hideMark/>
          </w:tcPr>
          <w:p w14:paraId="7D627B60" w14:textId="77777777" w:rsidR="0064285C" w:rsidRPr="005F3F44" w:rsidRDefault="0064285C" w:rsidP="0064285C">
            <w:pPr>
              <w:jc w:val="center"/>
              <w:rPr>
                <w:rFonts w:ascii="Times New Roman" w:hAnsi="Times New Roman"/>
                <w:sz w:val="20"/>
                <w:szCs w:val="20"/>
              </w:rPr>
            </w:pPr>
          </w:p>
        </w:tc>
      </w:tr>
      <w:tr w:rsidR="0064285C" w:rsidRPr="00072E21" w14:paraId="2BBEDBFA" w14:textId="77777777" w:rsidTr="0064285C">
        <w:trPr>
          <w:trHeight w:val="372"/>
        </w:trPr>
        <w:tc>
          <w:tcPr>
            <w:tcW w:w="976" w:type="pct"/>
            <w:shd w:val="clear" w:color="auto" w:fill="E7E6E6" w:themeFill="background2"/>
            <w:noWrap/>
            <w:vAlign w:val="bottom"/>
            <w:hideMark/>
          </w:tcPr>
          <w:p w14:paraId="6E2759D8" w14:textId="77777777" w:rsidR="0064285C" w:rsidRPr="005F3F44" w:rsidRDefault="0064285C" w:rsidP="0064285C">
            <w:pPr>
              <w:rPr>
                <w:rFonts w:ascii="Times New Roman" w:hAnsi="Times New Roman"/>
                <w:color w:val="000000"/>
                <w:sz w:val="22"/>
                <w:szCs w:val="22"/>
              </w:rPr>
            </w:pPr>
            <w:r w:rsidRPr="005F3F44">
              <w:rPr>
                <w:rFonts w:ascii="Times New Roman" w:hAnsi="Times New Roman"/>
                <w:color w:val="000000"/>
                <w:sz w:val="22"/>
                <w:szCs w:val="22"/>
              </w:rPr>
              <w:t>Počet pásů</w:t>
            </w:r>
          </w:p>
        </w:tc>
        <w:tc>
          <w:tcPr>
            <w:tcW w:w="417" w:type="pct"/>
            <w:shd w:val="clear" w:color="auto" w:fill="E7E6E6" w:themeFill="background2"/>
            <w:noWrap/>
            <w:vAlign w:val="center"/>
            <w:hideMark/>
          </w:tcPr>
          <w:p w14:paraId="76AEA6B5" w14:textId="79372AE1"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12</w:t>
            </w:r>
          </w:p>
        </w:tc>
        <w:tc>
          <w:tcPr>
            <w:tcW w:w="391" w:type="pct"/>
            <w:shd w:val="clear" w:color="auto" w:fill="E7E6E6" w:themeFill="background2"/>
            <w:noWrap/>
            <w:vAlign w:val="center"/>
            <w:hideMark/>
          </w:tcPr>
          <w:p w14:paraId="253E55AE" w14:textId="085DEC1C"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7</w:t>
            </w:r>
          </w:p>
        </w:tc>
        <w:tc>
          <w:tcPr>
            <w:tcW w:w="579" w:type="pct"/>
            <w:shd w:val="clear" w:color="auto" w:fill="E7E6E6" w:themeFill="background2"/>
            <w:noWrap/>
            <w:vAlign w:val="center"/>
            <w:hideMark/>
          </w:tcPr>
          <w:p w14:paraId="6369CBA7" w14:textId="0246DFA2"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4</w:t>
            </w:r>
          </w:p>
        </w:tc>
        <w:tc>
          <w:tcPr>
            <w:tcW w:w="83" w:type="pct"/>
            <w:shd w:val="clear" w:color="auto" w:fill="E7E6E6" w:themeFill="background2"/>
          </w:tcPr>
          <w:p w14:paraId="6CB69E88" w14:textId="77777777" w:rsidR="0064285C" w:rsidRPr="005F3F44" w:rsidRDefault="0064285C" w:rsidP="0064285C">
            <w:pPr>
              <w:jc w:val="center"/>
              <w:rPr>
                <w:rFonts w:ascii="Times New Roman" w:hAnsi="Times New Roman"/>
                <w:color w:val="000000"/>
                <w:sz w:val="22"/>
                <w:szCs w:val="22"/>
              </w:rPr>
            </w:pPr>
          </w:p>
        </w:tc>
        <w:tc>
          <w:tcPr>
            <w:tcW w:w="362" w:type="pct"/>
            <w:shd w:val="clear" w:color="auto" w:fill="E7E6E6" w:themeFill="background2"/>
            <w:noWrap/>
            <w:vAlign w:val="center"/>
            <w:hideMark/>
          </w:tcPr>
          <w:p w14:paraId="34ECB195" w14:textId="7A5D7AEA"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6</w:t>
            </w:r>
          </w:p>
        </w:tc>
        <w:tc>
          <w:tcPr>
            <w:tcW w:w="488" w:type="pct"/>
            <w:shd w:val="clear" w:color="auto" w:fill="E7E6E6" w:themeFill="background2"/>
            <w:noWrap/>
            <w:vAlign w:val="center"/>
            <w:hideMark/>
          </w:tcPr>
          <w:p w14:paraId="77656370" w14:textId="0E9D2E4A"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10</w:t>
            </w:r>
          </w:p>
        </w:tc>
        <w:tc>
          <w:tcPr>
            <w:tcW w:w="481" w:type="pct"/>
            <w:shd w:val="clear" w:color="auto" w:fill="E7E6E6" w:themeFill="background2"/>
            <w:noWrap/>
            <w:vAlign w:val="center"/>
            <w:hideMark/>
          </w:tcPr>
          <w:p w14:paraId="07A4B661" w14:textId="22D4D835"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w:t>
            </w:r>
            <w:r>
              <w:rPr>
                <w:rFonts w:ascii="Times New Roman" w:hAnsi="Times New Roman"/>
                <w:color w:val="000000"/>
                <w:sz w:val="22"/>
                <w:szCs w:val="22"/>
              </w:rPr>
              <w:t>1</w:t>
            </w:r>
          </w:p>
        </w:tc>
        <w:tc>
          <w:tcPr>
            <w:tcW w:w="488" w:type="pct"/>
            <w:shd w:val="clear" w:color="auto" w:fill="E7E6E6" w:themeFill="background2"/>
            <w:noWrap/>
            <w:vAlign w:val="center"/>
            <w:hideMark/>
          </w:tcPr>
          <w:p w14:paraId="54F54FEC" w14:textId="1ABE37E9"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5</w:t>
            </w:r>
          </w:p>
        </w:tc>
        <w:tc>
          <w:tcPr>
            <w:tcW w:w="362" w:type="pct"/>
            <w:shd w:val="clear" w:color="auto" w:fill="E7E6E6" w:themeFill="background2"/>
            <w:noWrap/>
            <w:vAlign w:val="center"/>
            <w:hideMark/>
          </w:tcPr>
          <w:p w14:paraId="620802C6" w14:textId="72BE8621"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6</w:t>
            </w:r>
          </w:p>
        </w:tc>
        <w:tc>
          <w:tcPr>
            <w:tcW w:w="372" w:type="pct"/>
            <w:shd w:val="clear" w:color="auto" w:fill="E7E6E6" w:themeFill="background2"/>
            <w:noWrap/>
            <w:vAlign w:val="center"/>
            <w:hideMark/>
          </w:tcPr>
          <w:p w14:paraId="685F514D" w14:textId="2291F9CA"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12</w:t>
            </w:r>
          </w:p>
        </w:tc>
      </w:tr>
      <w:tr w:rsidR="0064285C" w:rsidRPr="00072E21" w14:paraId="0556BDF9" w14:textId="77777777" w:rsidTr="0064285C">
        <w:trPr>
          <w:trHeight w:val="372"/>
        </w:trPr>
        <w:tc>
          <w:tcPr>
            <w:tcW w:w="976" w:type="pct"/>
            <w:shd w:val="clear" w:color="auto" w:fill="auto"/>
            <w:noWrap/>
            <w:vAlign w:val="bottom"/>
            <w:hideMark/>
          </w:tcPr>
          <w:p w14:paraId="5409D9F7" w14:textId="77777777" w:rsidR="0064285C" w:rsidRPr="005F3F44" w:rsidRDefault="0064285C" w:rsidP="0064285C">
            <w:pPr>
              <w:rPr>
                <w:rFonts w:ascii="Times New Roman" w:hAnsi="Times New Roman"/>
                <w:color w:val="000000"/>
                <w:sz w:val="22"/>
                <w:szCs w:val="22"/>
              </w:rPr>
            </w:pPr>
            <w:r w:rsidRPr="005F3F44">
              <w:rPr>
                <w:rFonts w:ascii="Times New Roman" w:hAnsi="Times New Roman"/>
                <w:color w:val="000000"/>
                <w:sz w:val="22"/>
                <w:szCs w:val="22"/>
              </w:rPr>
              <w:t xml:space="preserve">Zahuštění </w:t>
            </w:r>
          </w:p>
        </w:tc>
        <w:tc>
          <w:tcPr>
            <w:tcW w:w="417" w:type="pct"/>
            <w:shd w:val="clear" w:color="auto" w:fill="auto"/>
            <w:noWrap/>
            <w:vAlign w:val="center"/>
            <w:hideMark/>
          </w:tcPr>
          <w:p w14:paraId="18FBB1E6" w14:textId="23892833"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130</w:t>
            </w:r>
          </w:p>
        </w:tc>
        <w:tc>
          <w:tcPr>
            <w:tcW w:w="391" w:type="pct"/>
            <w:shd w:val="clear" w:color="auto" w:fill="auto"/>
            <w:noWrap/>
            <w:vAlign w:val="center"/>
            <w:hideMark/>
          </w:tcPr>
          <w:p w14:paraId="0AE47DE1" w14:textId="71FBAF8C"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130</w:t>
            </w:r>
          </w:p>
        </w:tc>
        <w:tc>
          <w:tcPr>
            <w:tcW w:w="579" w:type="pct"/>
            <w:shd w:val="clear" w:color="auto" w:fill="auto"/>
            <w:noWrap/>
            <w:vAlign w:val="center"/>
            <w:hideMark/>
          </w:tcPr>
          <w:p w14:paraId="7ABDD27D" w14:textId="77777777"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130</w:t>
            </w:r>
          </w:p>
        </w:tc>
        <w:tc>
          <w:tcPr>
            <w:tcW w:w="83" w:type="pct"/>
          </w:tcPr>
          <w:p w14:paraId="5F40F6A0" w14:textId="77777777" w:rsidR="0064285C" w:rsidRPr="005F3F44" w:rsidRDefault="0064285C" w:rsidP="0064285C">
            <w:pPr>
              <w:jc w:val="center"/>
              <w:rPr>
                <w:rFonts w:ascii="Times New Roman" w:hAnsi="Times New Roman"/>
                <w:color w:val="000000"/>
                <w:sz w:val="22"/>
                <w:szCs w:val="22"/>
              </w:rPr>
            </w:pPr>
          </w:p>
        </w:tc>
        <w:tc>
          <w:tcPr>
            <w:tcW w:w="362" w:type="pct"/>
            <w:shd w:val="clear" w:color="auto" w:fill="auto"/>
            <w:noWrap/>
            <w:vAlign w:val="center"/>
            <w:hideMark/>
          </w:tcPr>
          <w:p w14:paraId="5A4243A5" w14:textId="399C2AF8"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100</w:t>
            </w:r>
          </w:p>
        </w:tc>
        <w:tc>
          <w:tcPr>
            <w:tcW w:w="488" w:type="pct"/>
            <w:shd w:val="clear" w:color="auto" w:fill="auto"/>
            <w:noWrap/>
            <w:vAlign w:val="center"/>
            <w:hideMark/>
          </w:tcPr>
          <w:p w14:paraId="3B2A03E2" w14:textId="4FAA2BA6"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0</w:t>
            </w:r>
          </w:p>
        </w:tc>
        <w:tc>
          <w:tcPr>
            <w:tcW w:w="481" w:type="pct"/>
            <w:shd w:val="clear" w:color="auto" w:fill="auto"/>
            <w:noWrap/>
            <w:vAlign w:val="center"/>
            <w:hideMark/>
          </w:tcPr>
          <w:p w14:paraId="55E3C101" w14:textId="20C81E8D"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130</w:t>
            </w:r>
          </w:p>
        </w:tc>
        <w:tc>
          <w:tcPr>
            <w:tcW w:w="488" w:type="pct"/>
            <w:shd w:val="clear" w:color="auto" w:fill="auto"/>
            <w:noWrap/>
            <w:vAlign w:val="center"/>
            <w:hideMark/>
          </w:tcPr>
          <w:p w14:paraId="1D701D48" w14:textId="07BF9E28"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130</w:t>
            </w:r>
          </w:p>
        </w:tc>
        <w:tc>
          <w:tcPr>
            <w:tcW w:w="362" w:type="pct"/>
            <w:shd w:val="clear" w:color="auto" w:fill="auto"/>
            <w:noWrap/>
            <w:vAlign w:val="center"/>
            <w:hideMark/>
          </w:tcPr>
          <w:p w14:paraId="7120056E" w14:textId="54FBEA45" w:rsidR="0064285C" w:rsidRPr="005F3F44" w:rsidRDefault="0064285C" w:rsidP="0064285C">
            <w:pPr>
              <w:jc w:val="center"/>
              <w:rPr>
                <w:rFonts w:ascii="Times New Roman" w:hAnsi="Times New Roman"/>
                <w:color w:val="000000"/>
                <w:sz w:val="22"/>
                <w:szCs w:val="22"/>
              </w:rPr>
            </w:pPr>
            <w:r w:rsidRPr="005F3F44">
              <w:rPr>
                <w:rFonts w:ascii="Times New Roman" w:hAnsi="Times New Roman"/>
                <w:color w:val="000000"/>
                <w:sz w:val="22"/>
                <w:szCs w:val="22"/>
              </w:rPr>
              <w:t>130</w:t>
            </w:r>
          </w:p>
        </w:tc>
        <w:tc>
          <w:tcPr>
            <w:tcW w:w="372" w:type="pct"/>
            <w:shd w:val="clear" w:color="auto" w:fill="auto"/>
            <w:noWrap/>
            <w:vAlign w:val="center"/>
            <w:hideMark/>
          </w:tcPr>
          <w:p w14:paraId="747D4897" w14:textId="3F333A38" w:rsidR="0064285C" w:rsidRPr="005F3F44" w:rsidRDefault="0064285C" w:rsidP="0064285C">
            <w:pPr>
              <w:jc w:val="center"/>
              <w:rPr>
                <w:rFonts w:ascii="Times New Roman" w:hAnsi="Times New Roman"/>
                <w:color w:val="000000"/>
                <w:sz w:val="22"/>
                <w:szCs w:val="22"/>
              </w:rPr>
            </w:pPr>
            <w:r>
              <w:rPr>
                <w:rFonts w:ascii="Times New Roman" w:hAnsi="Times New Roman"/>
                <w:color w:val="000000"/>
                <w:sz w:val="22"/>
                <w:szCs w:val="22"/>
              </w:rPr>
              <w:t>0</w:t>
            </w:r>
          </w:p>
        </w:tc>
      </w:tr>
      <w:tr w:rsidR="0064285C" w:rsidRPr="00072E21" w14:paraId="32B6C4D4" w14:textId="77777777" w:rsidTr="0064285C">
        <w:trPr>
          <w:trHeight w:val="372"/>
        </w:trPr>
        <w:tc>
          <w:tcPr>
            <w:tcW w:w="976" w:type="pct"/>
            <w:tcBorders>
              <w:bottom w:val="single" w:sz="4" w:space="0" w:color="auto"/>
            </w:tcBorders>
            <w:shd w:val="clear" w:color="auto" w:fill="E7E6E6" w:themeFill="background2"/>
            <w:noWrap/>
            <w:vAlign w:val="bottom"/>
            <w:hideMark/>
          </w:tcPr>
          <w:p w14:paraId="6BC2A955" w14:textId="77777777" w:rsidR="0064285C" w:rsidRPr="005F3F44" w:rsidRDefault="0064285C" w:rsidP="0064285C">
            <w:pPr>
              <w:rPr>
                <w:rFonts w:ascii="Times New Roman" w:hAnsi="Times New Roman"/>
                <w:b/>
                <w:bCs/>
                <w:color w:val="000000"/>
                <w:sz w:val="22"/>
                <w:szCs w:val="22"/>
              </w:rPr>
            </w:pPr>
            <w:r w:rsidRPr="005F3F44">
              <w:rPr>
                <w:rFonts w:ascii="Times New Roman" w:hAnsi="Times New Roman"/>
                <w:b/>
                <w:bCs/>
                <w:color w:val="000000"/>
                <w:sz w:val="22"/>
                <w:szCs w:val="22"/>
              </w:rPr>
              <w:t>Počet organismů</w:t>
            </w:r>
          </w:p>
        </w:tc>
        <w:tc>
          <w:tcPr>
            <w:tcW w:w="417" w:type="pct"/>
            <w:tcBorders>
              <w:bottom w:val="single" w:sz="4" w:space="0" w:color="auto"/>
            </w:tcBorders>
            <w:shd w:val="clear" w:color="auto" w:fill="E7E6E6" w:themeFill="background2"/>
            <w:noWrap/>
            <w:vAlign w:val="center"/>
            <w:hideMark/>
          </w:tcPr>
          <w:p w14:paraId="25E724B5" w14:textId="785770EB" w:rsidR="0064285C" w:rsidRPr="005F3F44" w:rsidRDefault="0064285C" w:rsidP="0064285C">
            <w:pPr>
              <w:jc w:val="center"/>
              <w:rPr>
                <w:rFonts w:ascii="Times New Roman" w:hAnsi="Times New Roman"/>
                <w:b/>
                <w:bCs/>
                <w:color w:val="000000"/>
                <w:sz w:val="22"/>
                <w:szCs w:val="22"/>
              </w:rPr>
            </w:pPr>
            <w:r w:rsidRPr="005F3F44">
              <w:rPr>
                <w:rFonts w:ascii="Times New Roman" w:hAnsi="Times New Roman"/>
                <w:b/>
                <w:bCs/>
                <w:color w:val="000000"/>
                <w:sz w:val="22"/>
                <w:szCs w:val="22"/>
              </w:rPr>
              <w:t>357,3</w:t>
            </w:r>
          </w:p>
        </w:tc>
        <w:tc>
          <w:tcPr>
            <w:tcW w:w="391" w:type="pct"/>
            <w:tcBorders>
              <w:bottom w:val="single" w:sz="4" w:space="0" w:color="auto"/>
            </w:tcBorders>
            <w:shd w:val="clear" w:color="auto" w:fill="E7E6E6" w:themeFill="background2"/>
            <w:noWrap/>
            <w:vAlign w:val="center"/>
            <w:hideMark/>
          </w:tcPr>
          <w:p w14:paraId="2F77ECED" w14:textId="60CF351D" w:rsidR="0064285C" w:rsidRPr="005F3F44" w:rsidRDefault="0064285C" w:rsidP="0064285C">
            <w:pPr>
              <w:jc w:val="center"/>
              <w:rPr>
                <w:rFonts w:ascii="Times New Roman" w:hAnsi="Times New Roman"/>
                <w:b/>
                <w:bCs/>
                <w:color w:val="000000"/>
                <w:sz w:val="22"/>
                <w:szCs w:val="22"/>
              </w:rPr>
            </w:pPr>
            <w:r>
              <w:rPr>
                <w:rFonts w:ascii="Times New Roman" w:hAnsi="Times New Roman"/>
                <w:b/>
                <w:color w:val="000000"/>
                <w:sz w:val="22"/>
                <w:szCs w:val="22"/>
              </w:rPr>
              <w:t>652,0</w:t>
            </w:r>
          </w:p>
        </w:tc>
        <w:tc>
          <w:tcPr>
            <w:tcW w:w="579" w:type="pct"/>
            <w:tcBorders>
              <w:bottom w:val="single" w:sz="4" w:space="0" w:color="auto"/>
            </w:tcBorders>
            <w:shd w:val="clear" w:color="auto" w:fill="E7E6E6" w:themeFill="background2"/>
            <w:noWrap/>
            <w:vAlign w:val="center"/>
            <w:hideMark/>
          </w:tcPr>
          <w:p w14:paraId="26C90A47" w14:textId="08B318B6" w:rsidR="0064285C" w:rsidRPr="005F3F44" w:rsidRDefault="0064285C" w:rsidP="0064285C">
            <w:pPr>
              <w:jc w:val="center"/>
              <w:rPr>
                <w:rFonts w:ascii="Times New Roman" w:hAnsi="Times New Roman"/>
                <w:b/>
                <w:bCs/>
                <w:color w:val="000000"/>
                <w:sz w:val="22"/>
                <w:szCs w:val="22"/>
              </w:rPr>
            </w:pPr>
            <w:r>
              <w:rPr>
                <w:rFonts w:ascii="Times New Roman" w:hAnsi="Times New Roman"/>
                <w:b/>
                <w:bCs/>
                <w:color w:val="000000"/>
                <w:sz w:val="22"/>
                <w:szCs w:val="22"/>
              </w:rPr>
              <w:t>1079,5</w:t>
            </w:r>
          </w:p>
        </w:tc>
        <w:tc>
          <w:tcPr>
            <w:tcW w:w="83" w:type="pct"/>
            <w:tcBorders>
              <w:bottom w:val="single" w:sz="4" w:space="0" w:color="auto"/>
            </w:tcBorders>
            <w:shd w:val="clear" w:color="auto" w:fill="E7E6E6" w:themeFill="background2"/>
          </w:tcPr>
          <w:p w14:paraId="099C18E4" w14:textId="77777777" w:rsidR="0064285C" w:rsidRPr="005F3F44" w:rsidRDefault="0064285C" w:rsidP="0064285C">
            <w:pPr>
              <w:jc w:val="center"/>
              <w:rPr>
                <w:rFonts w:ascii="Times New Roman" w:hAnsi="Times New Roman"/>
                <w:b/>
                <w:bCs/>
                <w:color w:val="000000"/>
                <w:sz w:val="22"/>
                <w:szCs w:val="22"/>
              </w:rPr>
            </w:pPr>
          </w:p>
        </w:tc>
        <w:tc>
          <w:tcPr>
            <w:tcW w:w="362" w:type="pct"/>
            <w:tcBorders>
              <w:bottom w:val="single" w:sz="4" w:space="0" w:color="auto"/>
            </w:tcBorders>
            <w:shd w:val="clear" w:color="auto" w:fill="E7E6E6" w:themeFill="background2"/>
            <w:noWrap/>
            <w:vAlign w:val="center"/>
            <w:hideMark/>
          </w:tcPr>
          <w:p w14:paraId="4473A72A" w14:textId="454FF4CA" w:rsidR="0064285C" w:rsidRPr="005F3F44" w:rsidRDefault="0064285C" w:rsidP="0064285C">
            <w:pPr>
              <w:jc w:val="center"/>
              <w:rPr>
                <w:rFonts w:ascii="Times New Roman" w:hAnsi="Times New Roman"/>
                <w:b/>
                <w:bCs/>
                <w:color w:val="000000"/>
                <w:sz w:val="22"/>
                <w:szCs w:val="22"/>
              </w:rPr>
            </w:pPr>
            <w:r w:rsidRPr="005F3F44">
              <w:rPr>
                <w:rFonts w:ascii="Times New Roman" w:hAnsi="Times New Roman"/>
                <w:b/>
                <w:bCs/>
                <w:color w:val="000000"/>
                <w:sz w:val="22"/>
                <w:szCs w:val="22"/>
              </w:rPr>
              <w:t>933,3</w:t>
            </w:r>
          </w:p>
        </w:tc>
        <w:tc>
          <w:tcPr>
            <w:tcW w:w="488" w:type="pct"/>
            <w:tcBorders>
              <w:bottom w:val="single" w:sz="4" w:space="0" w:color="auto"/>
            </w:tcBorders>
            <w:shd w:val="clear" w:color="auto" w:fill="E7E6E6" w:themeFill="background2"/>
            <w:noWrap/>
            <w:vAlign w:val="center"/>
            <w:hideMark/>
          </w:tcPr>
          <w:p w14:paraId="23E0C2E9" w14:textId="533C8371" w:rsidR="0064285C" w:rsidRPr="005F3F44" w:rsidRDefault="0064285C" w:rsidP="0064285C">
            <w:pPr>
              <w:jc w:val="center"/>
              <w:rPr>
                <w:rFonts w:ascii="Times New Roman" w:hAnsi="Times New Roman"/>
                <w:b/>
                <w:bCs/>
                <w:color w:val="000000"/>
                <w:sz w:val="22"/>
                <w:szCs w:val="22"/>
              </w:rPr>
            </w:pPr>
            <w:r w:rsidRPr="005F3F44">
              <w:rPr>
                <w:rFonts w:ascii="Times New Roman" w:hAnsi="Times New Roman"/>
                <w:b/>
                <w:bCs/>
                <w:color w:val="000000"/>
                <w:sz w:val="22"/>
                <w:szCs w:val="22"/>
              </w:rPr>
              <w:t>56133,3</w:t>
            </w:r>
          </w:p>
        </w:tc>
        <w:tc>
          <w:tcPr>
            <w:tcW w:w="481" w:type="pct"/>
            <w:tcBorders>
              <w:bottom w:val="single" w:sz="4" w:space="0" w:color="auto"/>
            </w:tcBorders>
            <w:shd w:val="clear" w:color="auto" w:fill="E7E6E6" w:themeFill="background2"/>
            <w:noWrap/>
            <w:vAlign w:val="center"/>
            <w:hideMark/>
          </w:tcPr>
          <w:p w14:paraId="00A23785" w14:textId="40A3B16A" w:rsidR="0064285C" w:rsidRPr="005F3F44" w:rsidRDefault="0064285C" w:rsidP="0064285C">
            <w:pPr>
              <w:jc w:val="center"/>
              <w:rPr>
                <w:rFonts w:ascii="Times New Roman" w:hAnsi="Times New Roman"/>
                <w:b/>
                <w:bCs/>
                <w:color w:val="000000"/>
                <w:sz w:val="22"/>
                <w:szCs w:val="22"/>
              </w:rPr>
            </w:pPr>
            <w:r>
              <w:rPr>
                <w:rFonts w:ascii="Times New Roman" w:hAnsi="Times New Roman"/>
                <w:b/>
                <w:bCs/>
                <w:color w:val="000000"/>
                <w:sz w:val="22"/>
                <w:szCs w:val="22"/>
              </w:rPr>
              <w:t>393,5</w:t>
            </w:r>
          </w:p>
        </w:tc>
        <w:tc>
          <w:tcPr>
            <w:tcW w:w="488" w:type="pct"/>
            <w:tcBorders>
              <w:bottom w:val="single" w:sz="4" w:space="0" w:color="auto"/>
            </w:tcBorders>
            <w:shd w:val="clear" w:color="auto" w:fill="E7E6E6" w:themeFill="background2"/>
            <w:noWrap/>
            <w:vAlign w:val="center"/>
            <w:hideMark/>
          </w:tcPr>
          <w:p w14:paraId="6A3898BE" w14:textId="262358FD" w:rsidR="0064285C" w:rsidRPr="005F3F44" w:rsidRDefault="0064285C" w:rsidP="0064285C">
            <w:pPr>
              <w:jc w:val="center"/>
              <w:rPr>
                <w:rFonts w:ascii="Times New Roman" w:hAnsi="Times New Roman"/>
                <w:b/>
                <w:bCs/>
                <w:color w:val="000000"/>
                <w:sz w:val="22"/>
                <w:szCs w:val="22"/>
              </w:rPr>
            </w:pPr>
            <w:r w:rsidRPr="005F3F44">
              <w:rPr>
                <w:rFonts w:ascii="Times New Roman" w:hAnsi="Times New Roman"/>
                <w:b/>
                <w:bCs/>
                <w:color w:val="000000"/>
                <w:sz w:val="22"/>
                <w:szCs w:val="22"/>
              </w:rPr>
              <w:t>863,6</w:t>
            </w:r>
          </w:p>
        </w:tc>
        <w:tc>
          <w:tcPr>
            <w:tcW w:w="362" w:type="pct"/>
            <w:tcBorders>
              <w:bottom w:val="single" w:sz="4" w:space="0" w:color="auto"/>
            </w:tcBorders>
            <w:shd w:val="clear" w:color="auto" w:fill="E7E6E6" w:themeFill="background2"/>
            <w:noWrap/>
            <w:vAlign w:val="center"/>
            <w:hideMark/>
          </w:tcPr>
          <w:p w14:paraId="1848B068" w14:textId="2EA4E753" w:rsidR="0064285C" w:rsidRPr="005F3F44" w:rsidRDefault="0064285C" w:rsidP="0064285C">
            <w:pPr>
              <w:jc w:val="center"/>
              <w:rPr>
                <w:rFonts w:ascii="Times New Roman" w:hAnsi="Times New Roman"/>
                <w:b/>
                <w:bCs/>
                <w:color w:val="000000"/>
                <w:sz w:val="22"/>
                <w:szCs w:val="22"/>
              </w:rPr>
            </w:pPr>
            <w:r w:rsidRPr="005F3F44">
              <w:rPr>
                <w:rFonts w:ascii="Times New Roman" w:hAnsi="Times New Roman"/>
                <w:b/>
                <w:bCs/>
                <w:color w:val="000000"/>
                <w:sz w:val="22"/>
                <w:szCs w:val="22"/>
              </w:rPr>
              <w:t>736,8</w:t>
            </w:r>
          </w:p>
        </w:tc>
        <w:tc>
          <w:tcPr>
            <w:tcW w:w="372" w:type="pct"/>
            <w:tcBorders>
              <w:bottom w:val="single" w:sz="4" w:space="0" w:color="auto"/>
            </w:tcBorders>
            <w:shd w:val="clear" w:color="auto" w:fill="E7E6E6" w:themeFill="background2"/>
            <w:noWrap/>
            <w:vAlign w:val="center"/>
            <w:hideMark/>
          </w:tcPr>
          <w:p w14:paraId="37A43CA1" w14:textId="5387F781" w:rsidR="0064285C" w:rsidRPr="005F3F44" w:rsidRDefault="0064285C" w:rsidP="0064285C">
            <w:pPr>
              <w:jc w:val="center"/>
              <w:rPr>
                <w:rFonts w:ascii="Times New Roman" w:hAnsi="Times New Roman"/>
                <w:b/>
                <w:bCs/>
                <w:color w:val="000000"/>
                <w:sz w:val="22"/>
                <w:szCs w:val="22"/>
              </w:rPr>
            </w:pPr>
            <w:r>
              <w:rPr>
                <w:rFonts w:ascii="Times New Roman" w:hAnsi="Times New Roman"/>
                <w:b/>
                <w:bCs/>
                <w:color w:val="000000"/>
                <w:sz w:val="22"/>
                <w:szCs w:val="22"/>
              </w:rPr>
              <w:t>47111,1</w:t>
            </w:r>
          </w:p>
        </w:tc>
      </w:tr>
    </w:tbl>
    <w:p w14:paraId="2472AF38" w14:textId="79FF7F53" w:rsidR="009C746C" w:rsidRDefault="009C746C" w:rsidP="00C04783">
      <w:pPr>
        <w:pStyle w:val="Dalodstavce"/>
        <w:ind w:firstLine="0"/>
      </w:pPr>
    </w:p>
    <w:p w14:paraId="59C492FB" w14:textId="6DE5A7DD" w:rsidR="009C746C" w:rsidRPr="00C04783" w:rsidRDefault="009C746C" w:rsidP="009C746C">
      <w:pPr>
        <w:pStyle w:val="Dalodstavce"/>
        <w:ind w:firstLine="0"/>
        <w:rPr>
          <w:rFonts w:ascii="Times New Roman" w:hAnsi="Times New Roman"/>
        </w:rPr>
      </w:pPr>
      <w:r w:rsidRPr="00C04783">
        <w:rPr>
          <w:rFonts w:ascii="Times New Roman" w:hAnsi="Times New Roman"/>
        </w:rPr>
        <w:t xml:space="preserve">Kvantitativní stanovení počtu jednotlivých sinic a řas v měsíci srpnu 2021. Vše bylo počítáno na </w:t>
      </w:r>
      <w:proofErr w:type="spellStart"/>
      <w:r w:rsidR="00A03446" w:rsidRPr="003D37D8">
        <w:rPr>
          <w:rFonts w:ascii="Times New Roman" w:hAnsi="Times New Roman"/>
        </w:rPr>
        <w:t>B</w:t>
      </w:r>
      <w:r w:rsidR="00A03446">
        <w:rPr>
          <w:rFonts w:ascii="Times New Roman" w:hAnsi="Times New Roman"/>
        </w:rPr>
        <w:t>ü</w:t>
      </w:r>
      <w:r w:rsidR="00A03446" w:rsidRPr="003D37D8">
        <w:rPr>
          <w:rFonts w:ascii="Times New Roman" w:hAnsi="Times New Roman"/>
        </w:rPr>
        <w:t>rkerov</w:t>
      </w:r>
      <w:r w:rsidR="00A03446">
        <w:rPr>
          <w:rFonts w:ascii="Times New Roman" w:hAnsi="Times New Roman"/>
        </w:rPr>
        <w:t>ě</w:t>
      </w:r>
      <w:proofErr w:type="spellEnd"/>
      <w:r w:rsidRPr="00C04783">
        <w:rPr>
          <w:rFonts w:ascii="Times New Roman" w:hAnsi="Times New Roman"/>
        </w:rPr>
        <w:t xml:space="preserve"> komůrce a počet organismů byl vyhodnocen podle vzorce uvedeného na straně 44.</w:t>
      </w:r>
    </w:p>
    <w:p w14:paraId="46BA2EEC" w14:textId="77777777" w:rsidR="009C746C" w:rsidRDefault="009C746C" w:rsidP="009C746C">
      <w:pPr>
        <w:pStyle w:val="Dalodstavce"/>
        <w:ind w:firstLine="0"/>
      </w:pPr>
    </w:p>
    <w:tbl>
      <w:tblPr>
        <w:tblW w:w="5000" w:type="pct"/>
        <w:tblCellMar>
          <w:left w:w="70" w:type="dxa"/>
          <w:right w:w="70" w:type="dxa"/>
        </w:tblCellMar>
        <w:tblLook w:val="04A0" w:firstRow="1" w:lastRow="0" w:firstColumn="1" w:lastColumn="0" w:noHBand="0" w:noVBand="1"/>
      </w:tblPr>
      <w:tblGrid>
        <w:gridCol w:w="1711"/>
        <w:gridCol w:w="745"/>
        <w:gridCol w:w="745"/>
        <w:gridCol w:w="729"/>
        <w:gridCol w:w="965"/>
        <w:gridCol w:w="965"/>
        <w:gridCol w:w="965"/>
        <w:gridCol w:w="635"/>
        <w:gridCol w:w="635"/>
        <w:gridCol w:w="671"/>
      </w:tblGrid>
      <w:tr w:rsidR="009C746C" w:rsidRPr="00F11F66" w14:paraId="7B213B97" w14:textId="77777777" w:rsidTr="00C96C8E">
        <w:trPr>
          <w:trHeight w:val="425"/>
        </w:trPr>
        <w:tc>
          <w:tcPr>
            <w:tcW w:w="976" w:type="pct"/>
            <w:tcBorders>
              <w:top w:val="single" w:sz="4" w:space="0" w:color="auto"/>
              <w:bottom w:val="single" w:sz="4" w:space="0" w:color="auto"/>
            </w:tcBorders>
            <w:shd w:val="clear" w:color="auto" w:fill="auto"/>
            <w:noWrap/>
            <w:vAlign w:val="bottom"/>
            <w:hideMark/>
          </w:tcPr>
          <w:p w14:paraId="7422F373" w14:textId="2A6392A0" w:rsidR="009C746C" w:rsidRPr="00CD2F94" w:rsidRDefault="009C746C" w:rsidP="00BC1969">
            <w:pPr>
              <w:rPr>
                <w:rFonts w:ascii="Times New Roman" w:hAnsi="Times New Roman"/>
                <w:b/>
                <w:bCs/>
                <w:color w:val="000000"/>
                <w:sz w:val="22"/>
                <w:szCs w:val="22"/>
              </w:rPr>
            </w:pPr>
            <w:bookmarkStart w:id="68" w:name="_Hlk127794049"/>
            <w:r w:rsidRPr="00CD2F94">
              <w:rPr>
                <w:rFonts w:ascii="Times New Roman" w:hAnsi="Times New Roman"/>
                <w:b/>
                <w:bCs/>
                <w:color w:val="000000"/>
                <w:sz w:val="22"/>
                <w:szCs w:val="22"/>
              </w:rPr>
              <w:t> </w:t>
            </w:r>
            <w:r w:rsidR="00CD2F94" w:rsidRPr="00CD2F94">
              <w:rPr>
                <w:rFonts w:ascii="Times New Roman" w:hAnsi="Times New Roman"/>
                <w:b/>
                <w:bCs/>
                <w:color w:val="000000"/>
                <w:sz w:val="22"/>
                <w:szCs w:val="22"/>
              </w:rPr>
              <w:t>Lokalita</w:t>
            </w:r>
          </w:p>
        </w:tc>
        <w:tc>
          <w:tcPr>
            <w:tcW w:w="425" w:type="pct"/>
            <w:tcBorders>
              <w:top w:val="single" w:sz="4" w:space="0" w:color="auto"/>
              <w:bottom w:val="single" w:sz="4" w:space="0" w:color="auto"/>
            </w:tcBorders>
            <w:shd w:val="clear" w:color="auto" w:fill="auto"/>
            <w:noWrap/>
            <w:vAlign w:val="center"/>
            <w:hideMark/>
          </w:tcPr>
          <w:p w14:paraId="7BE26EBF"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O1</w:t>
            </w:r>
          </w:p>
        </w:tc>
        <w:tc>
          <w:tcPr>
            <w:tcW w:w="425" w:type="pct"/>
            <w:tcBorders>
              <w:top w:val="single" w:sz="4" w:space="0" w:color="auto"/>
              <w:bottom w:val="single" w:sz="4" w:space="0" w:color="auto"/>
            </w:tcBorders>
            <w:shd w:val="clear" w:color="auto" w:fill="auto"/>
            <w:noWrap/>
            <w:vAlign w:val="center"/>
            <w:hideMark/>
          </w:tcPr>
          <w:p w14:paraId="38BF8BD9"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O2</w:t>
            </w:r>
          </w:p>
        </w:tc>
        <w:tc>
          <w:tcPr>
            <w:tcW w:w="416" w:type="pct"/>
            <w:tcBorders>
              <w:top w:val="single" w:sz="4" w:space="0" w:color="auto"/>
              <w:bottom w:val="single" w:sz="4" w:space="0" w:color="auto"/>
            </w:tcBorders>
            <w:shd w:val="clear" w:color="auto" w:fill="auto"/>
            <w:noWrap/>
            <w:vAlign w:val="center"/>
            <w:hideMark/>
          </w:tcPr>
          <w:p w14:paraId="2764E46B"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O3</w:t>
            </w:r>
          </w:p>
        </w:tc>
        <w:tc>
          <w:tcPr>
            <w:tcW w:w="550" w:type="pct"/>
            <w:tcBorders>
              <w:top w:val="single" w:sz="4" w:space="0" w:color="auto"/>
              <w:bottom w:val="single" w:sz="4" w:space="0" w:color="auto"/>
            </w:tcBorders>
            <w:shd w:val="clear" w:color="auto" w:fill="auto"/>
            <w:noWrap/>
            <w:vAlign w:val="center"/>
            <w:hideMark/>
          </w:tcPr>
          <w:p w14:paraId="649B9584" w14:textId="77777777" w:rsidR="009C746C" w:rsidRPr="005F3F44" w:rsidRDefault="009C746C" w:rsidP="00BC1969">
            <w:pPr>
              <w:jc w:val="center"/>
              <w:rPr>
                <w:rFonts w:ascii="Times New Roman" w:hAnsi="Times New Roman"/>
                <w:b/>
                <w:bCs/>
                <w:color w:val="000000"/>
                <w:sz w:val="22"/>
                <w:szCs w:val="22"/>
              </w:rPr>
            </w:pPr>
            <w:r w:rsidRPr="005F3F44">
              <w:rPr>
                <w:rFonts w:ascii="Times New Roman" w:hAnsi="Times New Roman"/>
                <w:b/>
                <w:bCs/>
                <w:color w:val="000000"/>
                <w:sz w:val="22"/>
                <w:szCs w:val="22"/>
              </w:rPr>
              <w:t>V</w:t>
            </w:r>
            <w:r>
              <w:rPr>
                <w:rFonts w:ascii="Times New Roman" w:hAnsi="Times New Roman"/>
                <w:b/>
                <w:bCs/>
                <w:color w:val="000000"/>
                <w:sz w:val="22"/>
                <w:szCs w:val="22"/>
              </w:rPr>
              <w:t>1</w:t>
            </w:r>
          </w:p>
        </w:tc>
        <w:tc>
          <w:tcPr>
            <w:tcW w:w="550" w:type="pct"/>
            <w:tcBorders>
              <w:top w:val="single" w:sz="4" w:space="0" w:color="auto"/>
              <w:bottom w:val="single" w:sz="4" w:space="0" w:color="auto"/>
            </w:tcBorders>
            <w:shd w:val="clear" w:color="auto" w:fill="auto"/>
            <w:noWrap/>
            <w:vAlign w:val="center"/>
            <w:hideMark/>
          </w:tcPr>
          <w:p w14:paraId="3FC3CF15" w14:textId="77777777" w:rsidR="009C746C" w:rsidRPr="005F3F44" w:rsidRDefault="009C746C" w:rsidP="00BC1969">
            <w:pPr>
              <w:jc w:val="center"/>
              <w:rPr>
                <w:rFonts w:ascii="Times New Roman" w:hAnsi="Times New Roman"/>
                <w:b/>
                <w:bCs/>
                <w:color w:val="000000"/>
                <w:sz w:val="22"/>
                <w:szCs w:val="22"/>
              </w:rPr>
            </w:pPr>
            <w:r w:rsidRPr="005F3F44">
              <w:rPr>
                <w:rFonts w:ascii="Times New Roman" w:hAnsi="Times New Roman"/>
                <w:b/>
                <w:bCs/>
                <w:color w:val="000000"/>
                <w:sz w:val="22"/>
                <w:szCs w:val="22"/>
              </w:rPr>
              <w:t>V</w:t>
            </w:r>
            <w:r>
              <w:rPr>
                <w:rFonts w:ascii="Times New Roman" w:hAnsi="Times New Roman"/>
                <w:b/>
                <w:bCs/>
                <w:color w:val="000000"/>
                <w:sz w:val="22"/>
                <w:szCs w:val="22"/>
              </w:rPr>
              <w:t>2</w:t>
            </w:r>
          </w:p>
        </w:tc>
        <w:tc>
          <w:tcPr>
            <w:tcW w:w="550" w:type="pct"/>
            <w:tcBorders>
              <w:top w:val="single" w:sz="4" w:space="0" w:color="auto"/>
              <w:bottom w:val="single" w:sz="4" w:space="0" w:color="auto"/>
            </w:tcBorders>
            <w:shd w:val="clear" w:color="auto" w:fill="auto"/>
            <w:noWrap/>
            <w:vAlign w:val="center"/>
            <w:hideMark/>
          </w:tcPr>
          <w:p w14:paraId="55EC2235" w14:textId="77777777" w:rsidR="009C746C" w:rsidRPr="005F3F44" w:rsidRDefault="009C746C" w:rsidP="00BC1969">
            <w:pPr>
              <w:jc w:val="center"/>
              <w:rPr>
                <w:rFonts w:ascii="Times New Roman" w:hAnsi="Times New Roman"/>
                <w:b/>
                <w:bCs/>
                <w:color w:val="000000"/>
                <w:sz w:val="22"/>
                <w:szCs w:val="22"/>
              </w:rPr>
            </w:pPr>
            <w:r w:rsidRPr="005F3F44">
              <w:rPr>
                <w:rFonts w:ascii="Times New Roman" w:hAnsi="Times New Roman"/>
                <w:b/>
                <w:bCs/>
                <w:color w:val="000000"/>
                <w:sz w:val="22"/>
                <w:szCs w:val="22"/>
              </w:rPr>
              <w:t>V</w:t>
            </w:r>
            <w:r>
              <w:rPr>
                <w:rFonts w:ascii="Times New Roman" w:hAnsi="Times New Roman"/>
                <w:b/>
                <w:bCs/>
                <w:color w:val="000000"/>
                <w:sz w:val="22"/>
                <w:szCs w:val="22"/>
              </w:rPr>
              <w:t>3</w:t>
            </w:r>
          </w:p>
        </w:tc>
        <w:tc>
          <w:tcPr>
            <w:tcW w:w="362" w:type="pct"/>
            <w:tcBorders>
              <w:top w:val="single" w:sz="4" w:space="0" w:color="auto"/>
              <w:bottom w:val="single" w:sz="4" w:space="0" w:color="auto"/>
            </w:tcBorders>
            <w:shd w:val="clear" w:color="auto" w:fill="auto"/>
            <w:noWrap/>
            <w:vAlign w:val="center"/>
            <w:hideMark/>
          </w:tcPr>
          <w:p w14:paraId="5EE93354"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S1</w:t>
            </w:r>
          </w:p>
        </w:tc>
        <w:tc>
          <w:tcPr>
            <w:tcW w:w="362" w:type="pct"/>
            <w:tcBorders>
              <w:top w:val="single" w:sz="4" w:space="0" w:color="auto"/>
              <w:bottom w:val="single" w:sz="4" w:space="0" w:color="auto"/>
            </w:tcBorders>
            <w:shd w:val="clear" w:color="auto" w:fill="auto"/>
            <w:noWrap/>
            <w:vAlign w:val="center"/>
            <w:hideMark/>
          </w:tcPr>
          <w:p w14:paraId="336302D2"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S2</w:t>
            </w:r>
          </w:p>
        </w:tc>
        <w:tc>
          <w:tcPr>
            <w:tcW w:w="383" w:type="pct"/>
            <w:tcBorders>
              <w:top w:val="single" w:sz="4" w:space="0" w:color="auto"/>
              <w:bottom w:val="single" w:sz="4" w:space="0" w:color="auto"/>
            </w:tcBorders>
            <w:shd w:val="clear" w:color="auto" w:fill="auto"/>
            <w:noWrap/>
            <w:vAlign w:val="center"/>
            <w:hideMark/>
          </w:tcPr>
          <w:p w14:paraId="786FFBF1" w14:textId="77777777" w:rsidR="009C746C" w:rsidRPr="005F3F44" w:rsidRDefault="009C746C" w:rsidP="00BC1969">
            <w:pPr>
              <w:jc w:val="center"/>
              <w:rPr>
                <w:rFonts w:ascii="Times New Roman" w:hAnsi="Times New Roman"/>
                <w:b/>
                <w:bCs/>
                <w:color w:val="000000"/>
                <w:sz w:val="22"/>
                <w:szCs w:val="22"/>
              </w:rPr>
            </w:pPr>
            <w:r>
              <w:rPr>
                <w:rFonts w:ascii="Times New Roman" w:hAnsi="Times New Roman"/>
                <w:b/>
                <w:bCs/>
                <w:color w:val="000000"/>
                <w:sz w:val="22"/>
                <w:szCs w:val="22"/>
              </w:rPr>
              <w:t>S3</w:t>
            </w:r>
          </w:p>
        </w:tc>
      </w:tr>
      <w:tr w:rsidR="00C96C8E" w:rsidRPr="00F11F66" w14:paraId="64A6C914" w14:textId="77777777" w:rsidTr="00C96C8E">
        <w:trPr>
          <w:trHeight w:val="425"/>
        </w:trPr>
        <w:tc>
          <w:tcPr>
            <w:tcW w:w="976" w:type="pct"/>
            <w:tcBorders>
              <w:top w:val="single" w:sz="4" w:space="0" w:color="auto"/>
            </w:tcBorders>
            <w:shd w:val="clear" w:color="auto" w:fill="E7E6E6" w:themeFill="background2"/>
            <w:noWrap/>
            <w:vAlign w:val="bottom"/>
            <w:hideMark/>
          </w:tcPr>
          <w:p w14:paraId="44F8178D" w14:textId="77777777" w:rsidR="00C96C8E" w:rsidRPr="005F3F44" w:rsidRDefault="00C96C8E" w:rsidP="00C96C8E">
            <w:pPr>
              <w:rPr>
                <w:rFonts w:ascii="Times New Roman" w:hAnsi="Times New Roman"/>
                <w:color w:val="000000"/>
                <w:sz w:val="22"/>
                <w:szCs w:val="22"/>
              </w:rPr>
            </w:pPr>
            <w:r w:rsidRPr="005F3F44">
              <w:rPr>
                <w:rFonts w:ascii="Times New Roman" w:hAnsi="Times New Roman"/>
                <w:color w:val="000000"/>
                <w:sz w:val="22"/>
                <w:szCs w:val="22"/>
              </w:rPr>
              <w:t xml:space="preserve">Sinice </w:t>
            </w:r>
          </w:p>
        </w:tc>
        <w:tc>
          <w:tcPr>
            <w:tcW w:w="425" w:type="pct"/>
            <w:tcBorders>
              <w:top w:val="single" w:sz="4" w:space="0" w:color="auto"/>
            </w:tcBorders>
            <w:shd w:val="clear" w:color="auto" w:fill="E7E6E6" w:themeFill="background2"/>
            <w:noWrap/>
            <w:vAlign w:val="center"/>
            <w:hideMark/>
          </w:tcPr>
          <w:p w14:paraId="7CAC5443" w14:textId="7A7428DA"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261</w:t>
            </w:r>
          </w:p>
        </w:tc>
        <w:tc>
          <w:tcPr>
            <w:tcW w:w="425" w:type="pct"/>
            <w:tcBorders>
              <w:top w:val="single" w:sz="4" w:space="0" w:color="auto"/>
            </w:tcBorders>
            <w:shd w:val="clear" w:color="auto" w:fill="E7E6E6" w:themeFill="background2"/>
            <w:noWrap/>
            <w:vAlign w:val="center"/>
            <w:hideMark/>
          </w:tcPr>
          <w:p w14:paraId="7A297896" w14:textId="1339DF19"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279</w:t>
            </w:r>
          </w:p>
        </w:tc>
        <w:tc>
          <w:tcPr>
            <w:tcW w:w="416" w:type="pct"/>
            <w:tcBorders>
              <w:top w:val="single" w:sz="4" w:space="0" w:color="auto"/>
            </w:tcBorders>
            <w:shd w:val="clear" w:color="auto" w:fill="E7E6E6" w:themeFill="background2"/>
            <w:noWrap/>
            <w:vAlign w:val="center"/>
            <w:hideMark/>
          </w:tcPr>
          <w:p w14:paraId="24040236" w14:textId="46826E9E"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193</w:t>
            </w:r>
          </w:p>
        </w:tc>
        <w:tc>
          <w:tcPr>
            <w:tcW w:w="550" w:type="pct"/>
            <w:tcBorders>
              <w:top w:val="single" w:sz="4" w:space="0" w:color="auto"/>
            </w:tcBorders>
            <w:shd w:val="clear" w:color="auto" w:fill="E7E6E6" w:themeFill="background2"/>
            <w:noWrap/>
            <w:vAlign w:val="center"/>
            <w:hideMark/>
          </w:tcPr>
          <w:p w14:paraId="48D5A4DD" w14:textId="150B822E"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486</w:t>
            </w:r>
          </w:p>
        </w:tc>
        <w:tc>
          <w:tcPr>
            <w:tcW w:w="550" w:type="pct"/>
            <w:tcBorders>
              <w:top w:val="single" w:sz="4" w:space="0" w:color="auto"/>
            </w:tcBorders>
            <w:shd w:val="clear" w:color="auto" w:fill="E7E6E6" w:themeFill="background2"/>
            <w:noWrap/>
            <w:vAlign w:val="center"/>
            <w:hideMark/>
          </w:tcPr>
          <w:p w14:paraId="4722848E" w14:textId="325A0297"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540</w:t>
            </w:r>
          </w:p>
        </w:tc>
        <w:tc>
          <w:tcPr>
            <w:tcW w:w="550" w:type="pct"/>
            <w:tcBorders>
              <w:top w:val="single" w:sz="4" w:space="0" w:color="auto"/>
            </w:tcBorders>
            <w:shd w:val="clear" w:color="auto" w:fill="E7E6E6" w:themeFill="background2"/>
            <w:noWrap/>
            <w:vAlign w:val="center"/>
            <w:hideMark/>
          </w:tcPr>
          <w:p w14:paraId="1244265D" w14:textId="066DFB5C"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5</w:t>
            </w:r>
            <w:r>
              <w:rPr>
                <w:rFonts w:ascii="Times New Roman" w:hAnsi="Times New Roman"/>
                <w:color w:val="000000"/>
                <w:sz w:val="22"/>
                <w:szCs w:val="22"/>
              </w:rPr>
              <w:t>50</w:t>
            </w:r>
          </w:p>
        </w:tc>
        <w:tc>
          <w:tcPr>
            <w:tcW w:w="362" w:type="pct"/>
            <w:tcBorders>
              <w:top w:val="single" w:sz="4" w:space="0" w:color="auto"/>
            </w:tcBorders>
            <w:shd w:val="clear" w:color="auto" w:fill="E7E6E6" w:themeFill="background2"/>
            <w:noWrap/>
            <w:vAlign w:val="center"/>
            <w:hideMark/>
          </w:tcPr>
          <w:p w14:paraId="5B806B0A" w14:textId="07BD5DD9" w:rsidR="00C96C8E" w:rsidRPr="00BF45B5"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287</w:t>
            </w:r>
          </w:p>
        </w:tc>
        <w:tc>
          <w:tcPr>
            <w:tcW w:w="362" w:type="pct"/>
            <w:tcBorders>
              <w:top w:val="single" w:sz="4" w:space="0" w:color="auto"/>
            </w:tcBorders>
            <w:shd w:val="clear" w:color="auto" w:fill="E7E6E6" w:themeFill="background2"/>
            <w:noWrap/>
            <w:vAlign w:val="center"/>
            <w:hideMark/>
          </w:tcPr>
          <w:p w14:paraId="689753BE" w14:textId="5A03B451"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311</w:t>
            </w:r>
          </w:p>
        </w:tc>
        <w:tc>
          <w:tcPr>
            <w:tcW w:w="383" w:type="pct"/>
            <w:tcBorders>
              <w:top w:val="single" w:sz="4" w:space="0" w:color="auto"/>
            </w:tcBorders>
            <w:shd w:val="clear" w:color="auto" w:fill="E7E6E6" w:themeFill="background2"/>
            <w:noWrap/>
            <w:vAlign w:val="center"/>
            <w:hideMark/>
          </w:tcPr>
          <w:p w14:paraId="10749C8F" w14:textId="48245907"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3</w:t>
            </w:r>
            <w:r>
              <w:rPr>
                <w:rFonts w:ascii="Times New Roman" w:hAnsi="Times New Roman"/>
                <w:color w:val="000000"/>
                <w:sz w:val="22"/>
                <w:szCs w:val="22"/>
              </w:rPr>
              <w:t>76</w:t>
            </w:r>
          </w:p>
        </w:tc>
      </w:tr>
      <w:tr w:rsidR="00C96C8E" w:rsidRPr="00F11F66" w14:paraId="1D02716D" w14:textId="77777777" w:rsidTr="00C96C8E">
        <w:trPr>
          <w:trHeight w:val="425"/>
        </w:trPr>
        <w:tc>
          <w:tcPr>
            <w:tcW w:w="976" w:type="pct"/>
            <w:shd w:val="clear" w:color="auto" w:fill="auto"/>
            <w:noWrap/>
            <w:vAlign w:val="bottom"/>
            <w:hideMark/>
          </w:tcPr>
          <w:p w14:paraId="6D7CE7C5" w14:textId="77777777" w:rsidR="00C96C8E" w:rsidRPr="005F3F44" w:rsidRDefault="00C96C8E" w:rsidP="00C96C8E">
            <w:pPr>
              <w:rPr>
                <w:rFonts w:ascii="Times New Roman" w:hAnsi="Times New Roman"/>
                <w:color w:val="000000"/>
                <w:sz w:val="22"/>
                <w:szCs w:val="22"/>
              </w:rPr>
            </w:pPr>
            <w:proofErr w:type="spellStart"/>
            <w:r w:rsidRPr="005F3F44">
              <w:rPr>
                <w:rFonts w:ascii="Times New Roman" w:hAnsi="Times New Roman"/>
                <w:color w:val="000000"/>
                <w:sz w:val="22"/>
                <w:szCs w:val="22"/>
              </w:rPr>
              <w:t>Eugleny</w:t>
            </w:r>
            <w:proofErr w:type="spellEnd"/>
          </w:p>
        </w:tc>
        <w:tc>
          <w:tcPr>
            <w:tcW w:w="425" w:type="pct"/>
            <w:shd w:val="clear" w:color="auto" w:fill="auto"/>
            <w:noWrap/>
            <w:vAlign w:val="center"/>
            <w:hideMark/>
          </w:tcPr>
          <w:p w14:paraId="6BD452CC" w14:textId="003B2888"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5</w:t>
            </w:r>
          </w:p>
        </w:tc>
        <w:tc>
          <w:tcPr>
            <w:tcW w:w="425" w:type="pct"/>
            <w:shd w:val="clear" w:color="auto" w:fill="auto"/>
            <w:noWrap/>
            <w:vAlign w:val="center"/>
            <w:hideMark/>
          </w:tcPr>
          <w:p w14:paraId="4B793B0B" w14:textId="138B0717"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2</w:t>
            </w:r>
          </w:p>
        </w:tc>
        <w:tc>
          <w:tcPr>
            <w:tcW w:w="416" w:type="pct"/>
            <w:shd w:val="clear" w:color="auto" w:fill="auto"/>
            <w:noWrap/>
            <w:vAlign w:val="center"/>
            <w:hideMark/>
          </w:tcPr>
          <w:p w14:paraId="04DAF43C" w14:textId="77777777"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2</w:t>
            </w:r>
          </w:p>
        </w:tc>
        <w:tc>
          <w:tcPr>
            <w:tcW w:w="550" w:type="pct"/>
            <w:shd w:val="clear" w:color="auto" w:fill="auto"/>
            <w:noWrap/>
            <w:vAlign w:val="center"/>
            <w:hideMark/>
          </w:tcPr>
          <w:p w14:paraId="5ED8501A" w14:textId="5C7A9078"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0</w:t>
            </w:r>
          </w:p>
        </w:tc>
        <w:tc>
          <w:tcPr>
            <w:tcW w:w="550" w:type="pct"/>
            <w:shd w:val="clear" w:color="auto" w:fill="auto"/>
            <w:noWrap/>
            <w:vAlign w:val="center"/>
            <w:hideMark/>
          </w:tcPr>
          <w:p w14:paraId="2B85D907" w14:textId="322D464A"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3</w:t>
            </w:r>
          </w:p>
        </w:tc>
        <w:tc>
          <w:tcPr>
            <w:tcW w:w="550" w:type="pct"/>
            <w:shd w:val="clear" w:color="auto" w:fill="auto"/>
            <w:noWrap/>
            <w:vAlign w:val="center"/>
            <w:hideMark/>
          </w:tcPr>
          <w:p w14:paraId="48E3A461" w14:textId="27F8FE91"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0</w:t>
            </w:r>
          </w:p>
        </w:tc>
        <w:tc>
          <w:tcPr>
            <w:tcW w:w="362" w:type="pct"/>
            <w:shd w:val="clear" w:color="auto" w:fill="auto"/>
            <w:noWrap/>
            <w:vAlign w:val="center"/>
            <w:hideMark/>
          </w:tcPr>
          <w:p w14:paraId="6025F7FA" w14:textId="72B4A1D2" w:rsidR="00C96C8E" w:rsidRPr="00BF45B5"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2</w:t>
            </w:r>
          </w:p>
        </w:tc>
        <w:tc>
          <w:tcPr>
            <w:tcW w:w="362" w:type="pct"/>
            <w:shd w:val="clear" w:color="auto" w:fill="auto"/>
            <w:noWrap/>
            <w:vAlign w:val="center"/>
            <w:hideMark/>
          </w:tcPr>
          <w:p w14:paraId="2BA70A63" w14:textId="5FB8A607"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0</w:t>
            </w:r>
          </w:p>
        </w:tc>
        <w:tc>
          <w:tcPr>
            <w:tcW w:w="383" w:type="pct"/>
            <w:shd w:val="clear" w:color="auto" w:fill="auto"/>
            <w:noWrap/>
            <w:vAlign w:val="center"/>
            <w:hideMark/>
          </w:tcPr>
          <w:p w14:paraId="42464644" w14:textId="23D89A78"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3</w:t>
            </w:r>
          </w:p>
        </w:tc>
      </w:tr>
      <w:tr w:rsidR="00C96C8E" w:rsidRPr="00F11F66" w14:paraId="76DA630C" w14:textId="77777777" w:rsidTr="00C96C8E">
        <w:trPr>
          <w:trHeight w:val="425"/>
        </w:trPr>
        <w:tc>
          <w:tcPr>
            <w:tcW w:w="976" w:type="pct"/>
            <w:shd w:val="clear" w:color="auto" w:fill="E7E6E6" w:themeFill="background2"/>
            <w:noWrap/>
            <w:vAlign w:val="bottom"/>
            <w:hideMark/>
          </w:tcPr>
          <w:p w14:paraId="01C62A75" w14:textId="77777777" w:rsidR="00C96C8E" w:rsidRPr="005F3F44" w:rsidRDefault="00C96C8E" w:rsidP="00C96C8E">
            <w:pPr>
              <w:rPr>
                <w:rFonts w:ascii="Times New Roman" w:hAnsi="Times New Roman"/>
                <w:color w:val="000000"/>
                <w:sz w:val="22"/>
                <w:szCs w:val="22"/>
              </w:rPr>
            </w:pPr>
            <w:r w:rsidRPr="005F3F44">
              <w:rPr>
                <w:rFonts w:ascii="Times New Roman" w:hAnsi="Times New Roman"/>
                <w:color w:val="000000"/>
                <w:sz w:val="22"/>
                <w:szCs w:val="22"/>
              </w:rPr>
              <w:t>Rozsivky</w:t>
            </w:r>
          </w:p>
        </w:tc>
        <w:tc>
          <w:tcPr>
            <w:tcW w:w="425" w:type="pct"/>
            <w:shd w:val="clear" w:color="auto" w:fill="E7E6E6" w:themeFill="background2"/>
            <w:noWrap/>
            <w:vAlign w:val="center"/>
            <w:hideMark/>
          </w:tcPr>
          <w:p w14:paraId="2A578566" w14:textId="10BE0BF2"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91</w:t>
            </w:r>
          </w:p>
        </w:tc>
        <w:tc>
          <w:tcPr>
            <w:tcW w:w="425" w:type="pct"/>
            <w:shd w:val="clear" w:color="auto" w:fill="E7E6E6" w:themeFill="background2"/>
            <w:noWrap/>
            <w:vAlign w:val="center"/>
            <w:hideMark/>
          </w:tcPr>
          <w:p w14:paraId="7AA56B0D" w14:textId="0CEC9542"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124</w:t>
            </w:r>
          </w:p>
        </w:tc>
        <w:tc>
          <w:tcPr>
            <w:tcW w:w="416" w:type="pct"/>
            <w:shd w:val="clear" w:color="auto" w:fill="E7E6E6" w:themeFill="background2"/>
            <w:noWrap/>
            <w:vAlign w:val="center"/>
            <w:hideMark/>
          </w:tcPr>
          <w:p w14:paraId="3708D021" w14:textId="6220CE8C"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87</w:t>
            </w:r>
          </w:p>
        </w:tc>
        <w:tc>
          <w:tcPr>
            <w:tcW w:w="550" w:type="pct"/>
            <w:shd w:val="clear" w:color="auto" w:fill="E7E6E6" w:themeFill="background2"/>
            <w:noWrap/>
            <w:vAlign w:val="center"/>
            <w:hideMark/>
          </w:tcPr>
          <w:p w14:paraId="682545F2" w14:textId="15F7B145"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4</w:t>
            </w:r>
          </w:p>
        </w:tc>
        <w:tc>
          <w:tcPr>
            <w:tcW w:w="550" w:type="pct"/>
            <w:shd w:val="clear" w:color="auto" w:fill="E7E6E6" w:themeFill="background2"/>
            <w:noWrap/>
            <w:vAlign w:val="center"/>
            <w:hideMark/>
          </w:tcPr>
          <w:p w14:paraId="78F94B73" w14:textId="0BDA3AB6"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13</w:t>
            </w:r>
          </w:p>
        </w:tc>
        <w:tc>
          <w:tcPr>
            <w:tcW w:w="550" w:type="pct"/>
            <w:shd w:val="clear" w:color="auto" w:fill="E7E6E6" w:themeFill="background2"/>
            <w:noWrap/>
            <w:vAlign w:val="center"/>
            <w:hideMark/>
          </w:tcPr>
          <w:p w14:paraId="0ED06242" w14:textId="4A4D5513"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4</w:t>
            </w:r>
          </w:p>
        </w:tc>
        <w:tc>
          <w:tcPr>
            <w:tcW w:w="362" w:type="pct"/>
            <w:shd w:val="clear" w:color="auto" w:fill="E7E6E6" w:themeFill="background2"/>
            <w:noWrap/>
            <w:vAlign w:val="center"/>
            <w:hideMark/>
          </w:tcPr>
          <w:p w14:paraId="6B562B9B" w14:textId="1B990D9D" w:rsidR="00C96C8E" w:rsidRPr="00BF45B5"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16</w:t>
            </w:r>
          </w:p>
        </w:tc>
        <w:tc>
          <w:tcPr>
            <w:tcW w:w="362" w:type="pct"/>
            <w:shd w:val="clear" w:color="auto" w:fill="E7E6E6" w:themeFill="background2"/>
            <w:noWrap/>
            <w:vAlign w:val="center"/>
            <w:hideMark/>
          </w:tcPr>
          <w:p w14:paraId="63D3CAE6" w14:textId="5372A9AB"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43</w:t>
            </w:r>
          </w:p>
        </w:tc>
        <w:tc>
          <w:tcPr>
            <w:tcW w:w="383" w:type="pct"/>
            <w:shd w:val="clear" w:color="auto" w:fill="E7E6E6" w:themeFill="background2"/>
            <w:noWrap/>
            <w:vAlign w:val="center"/>
            <w:hideMark/>
          </w:tcPr>
          <w:p w14:paraId="4F1BC17B" w14:textId="3A27D634"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35</w:t>
            </w:r>
          </w:p>
        </w:tc>
      </w:tr>
      <w:tr w:rsidR="00C96C8E" w:rsidRPr="00F11F66" w14:paraId="6954FA17" w14:textId="77777777" w:rsidTr="00C96C8E">
        <w:trPr>
          <w:trHeight w:val="425"/>
        </w:trPr>
        <w:tc>
          <w:tcPr>
            <w:tcW w:w="976" w:type="pct"/>
            <w:shd w:val="clear" w:color="auto" w:fill="auto"/>
            <w:noWrap/>
            <w:vAlign w:val="bottom"/>
            <w:hideMark/>
          </w:tcPr>
          <w:p w14:paraId="3316BB9F" w14:textId="77777777" w:rsidR="00C96C8E" w:rsidRPr="005F3F44" w:rsidRDefault="00C96C8E" w:rsidP="00C96C8E">
            <w:pPr>
              <w:rPr>
                <w:rFonts w:ascii="Times New Roman" w:hAnsi="Times New Roman"/>
                <w:color w:val="000000"/>
                <w:sz w:val="22"/>
                <w:szCs w:val="22"/>
              </w:rPr>
            </w:pPr>
            <w:r w:rsidRPr="005F3F44">
              <w:rPr>
                <w:rFonts w:ascii="Times New Roman" w:hAnsi="Times New Roman"/>
                <w:color w:val="000000"/>
                <w:sz w:val="22"/>
                <w:szCs w:val="22"/>
              </w:rPr>
              <w:t>Zelené řasy</w:t>
            </w:r>
          </w:p>
        </w:tc>
        <w:tc>
          <w:tcPr>
            <w:tcW w:w="425" w:type="pct"/>
            <w:shd w:val="clear" w:color="auto" w:fill="auto"/>
            <w:noWrap/>
            <w:vAlign w:val="center"/>
            <w:hideMark/>
          </w:tcPr>
          <w:p w14:paraId="0A288AC5" w14:textId="67B479B5"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103</w:t>
            </w:r>
          </w:p>
        </w:tc>
        <w:tc>
          <w:tcPr>
            <w:tcW w:w="425" w:type="pct"/>
            <w:shd w:val="clear" w:color="auto" w:fill="auto"/>
            <w:noWrap/>
            <w:vAlign w:val="center"/>
            <w:hideMark/>
          </w:tcPr>
          <w:p w14:paraId="50607065" w14:textId="48C6BD12"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50</w:t>
            </w:r>
          </w:p>
        </w:tc>
        <w:tc>
          <w:tcPr>
            <w:tcW w:w="416" w:type="pct"/>
            <w:shd w:val="clear" w:color="auto" w:fill="auto"/>
            <w:noWrap/>
            <w:vAlign w:val="center"/>
            <w:hideMark/>
          </w:tcPr>
          <w:p w14:paraId="1EC4C1D0" w14:textId="2EF5294B"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136</w:t>
            </w:r>
          </w:p>
        </w:tc>
        <w:tc>
          <w:tcPr>
            <w:tcW w:w="550" w:type="pct"/>
            <w:shd w:val="clear" w:color="auto" w:fill="auto"/>
            <w:noWrap/>
            <w:vAlign w:val="center"/>
            <w:hideMark/>
          </w:tcPr>
          <w:p w14:paraId="7D4C0A59" w14:textId="0A3FFFE1"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5</w:t>
            </w:r>
          </w:p>
        </w:tc>
        <w:tc>
          <w:tcPr>
            <w:tcW w:w="550" w:type="pct"/>
            <w:shd w:val="clear" w:color="auto" w:fill="auto"/>
            <w:noWrap/>
            <w:vAlign w:val="center"/>
            <w:hideMark/>
          </w:tcPr>
          <w:p w14:paraId="6935E49A" w14:textId="19A8CDCE"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3</w:t>
            </w:r>
          </w:p>
        </w:tc>
        <w:tc>
          <w:tcPr>
            <w:tcW w:w="550" w:type="pct"/>
            <w:shd w:val="clear" w:color="auto" w:fill="auto"/>
            <w:noWrap/>
            <w:vAlign w:val="center"/>
            <w:hideMark/>
          </w:tcPr>
          <w:p w14:paraId="538FD3EB" w14:textId="5DAF6F91"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9</w:t>
            </w:r>
          </w:p>
        </w:tc>
        <w:tc>
          <w:tcPr>
            <w:tcW w:w="362" w:type="pct"/>
            <w:shd w:val="clear" w:color="auto" w:fill="auto"/>
            <w:noWrap/>
            <w:vAlign w:val="center"/>
            <w:hideMark/>
          </w:tcPr>
          <w:p w14:paraId="4FC1AE65" w14:textId="34B8199E" w:rsidR="00C96C8E" w:rsidRPr="00BF45B5"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80</w:t>
            </w:r>
          </w:p>
        </w:tc>
        <w:tc>
          <w:tcPr>
            <w:tcW w:w="362" w:type="pct"/>
            <w:shd w:val="clear" w:color="auto" w:fill="auto"/>
            <w:noWrap/>
            <w:vAlign w:val="center"/>
            <w:hideMark/>
          </w:tcPr>
          <w:p w14:paraId="544C323B" w14:textId="749C2A9E"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52</w:t>
            </w:r>
          </w:p>
        </w:tc>
        <w:tc>
          <w:tcPr>
            <w:tcW w:w="383" w:type="pct"/>
            <w:shd w:val="clear" w:color="auto" w:fill="auto"/>
            <w:noWrap/>
            <w:vAlign w:val="center"/>
            <w:hideMark/>
          </w:tcPr>
          <w:p w14:paraId="0A2FDD99" w14:textId="39DF952A"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22</w:t>
            </w:r>
          </w:p>
        </w:tc>
      </w:tr>
      <w:tr w:rsidR="00C96C8E" w:rsidRPr="00F11F66" w14:paraId="29813437" w14:textId="77777777" w:rsidTr="00C96C8E">
        <w:trPr>
          <w:trHeight w:val="425"/>
        </w:trPr>
        <w:tc>
          <w:tcPr>
            <w:tcW w:w="976" w:type="pct"/>
            <w:shd w:val="clear" w:color="auto" w:fill="E7E6E6" w:themeFill="background2"/>
            <w:noWrap/>
            <w:vAlign w:val="bottom"/>
            <w:hideMark/>
          </w:tcPr>
          <w:p w14:paraId="7C0B3771" w14:textId="77777777" w:rsidR="00C96C8E" w:rsidRPr="005F3F44" w:rsidRDefault="00C96C8E" w:rsidP="00C96C8E">
            <w:pPr>
              <w:rPr>
                <w:rFonts w:ascii="Times New Roman" w:hAnsi="Times New Roman"/>
                <w:color w:val="000000"/>
                <w:sz w:val="22"/>
                <w:szCs w:val="22"/>
              </w:rPr>
            </w:pPr>
            <w:r w:rsidRPr="005F3F44">
              <w:rPr>
                <w:rFonts w:ascii="Times New Roman" w:hAnsi="Times New Roman"/>
                <w:color w:val="000000"/>
                <w:sz w:val="22"/>
                <w:szCs w:val="22"/>
              </w:rPr>
              <w:t>Ostatní</w:t>
            </w:r>
          </w:p>
        </w:tc>
        <w:tc>
          <w:tcPr>
            <w:tcW w:w="425" w:type="pct"/>
            <w:shd w:val="clear" w:color="auto" w:fill="E7E6E6" w:themeFill="background2"/>
            <w:noWrap/>
            <w:vAlign w:val="center"/>
            <w:hideMark/>
          </w:tcPr>
          <w:p w14:paraId="555AEA41" w14:textId="5ACEF60F"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w:t>
            </w:r>
          </w:p>
        </w:tc>
        <w:tc>
          <w:tcPr>
            <w:tcW w:w="425" w:type="pct"/>
            <w:shd w:val="clear" w:color="auto" w:fill="E7E6E6" w:themeFill="background2"/>
            <w:noWrap/>
            <w:vAlign w:val="center"/>
            <w:hideMark/>
          </w:tcPr>
          <w:p w14:paraId="1BD9915D" w14:textId="1DA12CFC"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0</w:t>
            </w:r>
          </w:p>
        </w:tc>
        <w:tc>
          <w:tcPr>
            <w:tcW w:w="416" w:type="pct"/>
            <w:shd w:val="clear" w:color="auto" w:fill="E7E6E6" w:themeFill="background2"/>
            <w:noWrap/>
            <w:vAlign w:val="center"/>
            <w:hideMark/>
          </w:tcPr>
          <w:p w14:paraId="04AA56C9" w14:textId="4739491D"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w:t>
            </w:r>
          </w:p>
        </w:tc>
        <w:tc>
          <w:tcPr>
            <w:tcW w:w="550" w:type="pct"/>
            <w:shd w:val="clear" w:color="auto" w:fill="E7E6E6" w:themeFill="background2"/>
            <w:noWrap/>
            <w:vAlign w:val="center"/>
            <w:hideMark/>
          </w:tcPr>
          <w:p w14:paraId="15D000C3" w14:textId="6AD7AB57"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3</w:t>
            </w:r>
          </w:p>
        </w:tc>
        <w:tc>
          <w:tcPr>
            <w:tcW w:w="550" w:type="pct"/>
            <w:shd w:val="clear" w:color="auto" w:fill="E7E6E6" w:themeFill="background2"/>
            <w:noWrap/>
            <w:vAlign w:val="center"/>
            <w:hideMark/>
          </w:tcPr>
          <w:p w14:paraId="67BA04F7" w14:textId="2CFBA563"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2</w:t>
            </w:r>
          </w:p>
        </w:tc>
        <w:tc>
          <w:tcPr>
            <w:tcW w:w="550" w:type="pct"/>
            <w:shd w:val="clear" w:color="auto" w:fill="E7E6E6" w:themeFill="background2"/>
            <w:noWrap/>
            <w:vAlign w:val="center"/>
            <w:hideMark/>
          </w:tcPr>
          <w:p w14:paraId="665D668C" w14:textId="77777777"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2</w:t>
            </w:r>
          </w:p>
        </w:tc>
        <w:tc>
          <w:tcPr>
            <w:tcW w:w="362" w:type="pct"/>
            <w:shd w:val="clear" w:color="auto" w:fill="E7E6E6" w:themeFill="background2"/>
            <w:noWrap/>
            <w:vAlign w:val="center"/>
            <w:hideMark/>
          </w:tcPr>
          <w:p w14:paraId="2833FB80" w14:textId="563DE62C" w:rsidR="00C96C8E" w:rsidRPr="00BF45B5"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16</w:t>
            </w:r>
          </w:p>
        </w:tc>
        <w:tc>
          <w:tcPr>
            <w:tcW w:w="362" w:type="pct"/>
            <w:shd w:val="clear" w:color="auto" w:fill="E7E6E6" w:themeFill="background2"/>
            <w:noWrap/>
            <w:vAlign w:val="center"/>
            <w:hideMark/>
          </w:tcPr>
          <w:p w14:paraId="6D4433E4" w14:textId="175F48BB"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9</w:t>
            </w:r>
          </w:p>
        </w:tc>
        <w:tc>
          <w:tcPr>
            <w:tcW w:w="383" w:type="pct"/>
            <w:shd w:val="clear" w:color="auto" w:fill="E7E6E6" w:themeFill="background2"/>
            <w:noWrap/>
            <w:vAlign w:val="center"/>
            <w:hideMark/>
          </w:tcPr>
          <w:p w14:paraId="6C879C39" w14:textId="07AAA99B"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2</w:t>
            </w:r>
          </w:p>
        </w:tc>
      </w:tr>
      <w:tr w:rsidR="00C96C8E" w:rsidRPr="00F11F66" w14:paraId="135D95DD" w14:textId="77777777" w:rsidTr="00C96C8E">
        <w:trPr>
          <w:trHeight w:val="425"/>
        </w:trPr>
        <w:tc>
          <w:tcPr>
            <w:tcW w:w="976" w:type="pct"/>
            <w:shd w:val="clear" w:color="auto" w:fill="auto"/>
            <w:noWrap/>
            <w:vAlign w:val="bottom"/>
            <w:hideMark/>
          </w:tcPr>
          <w:p w14:paraId="5CBCDF0C" w14:textId="2E0A380E" w:rsidR="00C96C8E" w:rsidRPr="005F3F44" w:rsidRDefault="00452CC7" w:rsidP="00C96C8E">
            <w:pPr>
              <w:rPr>
                <w:rFonts w:ascii="Times New Roman" w:hAnsi="Times New Roman"/>
                <w:b/>
                <w:bCs/>
                <w:color w:val="000000"/>
                <w:sz w:val="22"/>
                <w:szCs w:val="22"/>
              </w:rPr>
            </w:pPr>
            <w:r>
              <w:rPr>
                <w:rFonts w:ascii="Times New Roman" w:hAnsi="Times New Roman"/>
                <w:b/>
                <w:bCs/>
                <w:color w:val="000000"/>
                <w:sz w:val="22"/>
                <w:szCs w:val="22"/>
              </w:rPr>
              <w:t>CELKEM</w:t>
            </w:r>
          </w:p>
        </w:tc>
        <w:tc>
          <w:tcPr>
            <w:tcW w:w="425" w:type="pct"/>
            <w:shd w:val="clear" w:color="auto" w:fill="auto"/>
            <w:noWrap/>
            <w:vAlign w:val="center"/>
            <w:hideMark/>
          </w:tcPr>
          <w:p w14:paraId="54C5AA9F" w14:textId="517DCB80"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461</w:t>
            </w:r>
          </w:p>
        </w:tc>
        <w:tc>
          <w:tcPr>
            <w:tcW w:w="425" w:type="pct"/>
            <w:shd w:val="clear" w:color="auto" w:fill="auto"/>
            <w:noWrap/>
            <w:vAlign w:val="center"/>
            <w:hideMark/>
          </w:tcPr>
          <w:p w14:paraId="3E2F78BE" w14:textId="100BB3BC"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455</w:t>
            </w:r>
          </w:p>
        </w:tc>
        <w:tc>
          <w:tcPr>
            <w:tcW w:w="416" w:type="pct"/>
            <w:shd w:val="clear" w:color="auto" w:fill="auto"/>
            <w:noWrap/>
            <w:vAlign w:val="center"/>
            <w:hideMark/>
          </w:tcPr>
          <w:p w14:paraId="3E37E8D7" w14:textId="2340BF3A"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419</w:t>
            </w:r>
          </w:p>
        </w:tc>
        <w:tc>
          <w:tcPr>
            <w:tcW w:w="550" w:type="pct"/>
            <w:shd w:val="clear" w:color="auto" w:fill="auto"/>
            <w:noWrap/>
            <w:vAlign w:val="center"/>
            <w:hideMark/>
          </w:tcPr>
          <w:p w14:paraId="01EC5574" w14:textId="00E7B1D5"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498</w:t>
            </w:r>
          </w:p>
        </w:tc>
        <w:tc>
          <w:tcPr>
            <w:tcW w:w="550" w:type="pct"/>
            <w:shd w:val="clear" w:color="auto" w:fill="auto"/>
            <w:noWrap/>
            <w:vAlign w:val="center"/>
            <w:hideMark/>
          </w:tcPr>
          <w:p w14:paraId="6296F258" w14:textId="4297732B"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561</w:t>
            </w:r>
          </w:p>
        </w:tc>
        <w:tc>
          <w:tcPr>
            <w:tcW w:w="550" w:type="pct"/>
            <w:shd w:val="clear" w:color="auto" w:fill="auto"/>
            <w:noWrap/>
            <w:vAlign w:val="center"/>
            <w:hideMark/>
          </w:tcPr>
          <w:p w14:paraId="53DC0471" w14:textId="31B7AC5D"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56</w:t>
            </w:r>
            <w:r>
              <w:rPr>
                <w:rFonts w:ascii="Times New Roman" w:hAnsi="Times New Roman"/>
                <w:color w:val="000000"/>
                <w:sz w:val="22"/>
                <w:szCs w:val="22"/>
              </w:rPr>
              <w:t>5</w:t>
            </w:r>
          </w:p>
        </w:tc>
        <w:tc>
          <w:tcPr>
            <w:tcW w:w="362" w:type="pct"/>
            <w:shd w:val="clear" w:color="auto" w:fill="auto"/>
            <w:noWrap/>
            <w:vAlign w:val="center"/>
            <w:hideMark/>
          </w:tcPr>
          <w:p w14:paraId="3AA3582A" w14:textId="5869E7D0" w:rsidR="00C96C8E" w:rsidRPr="00BF45B5"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401</w:t>
            </w:r>
          </w:p>
        </w:tc>
        <w:tc>
          <w:tcPr>
            <w:tcW w:w="362" w:type="pct"/>
            <w:shd w:val="clear" w:color="auto" w:fill="auto"/>
            <w:noWrap/>
            <w:vAlign w:val="center"/>
            <w:hideMark/>
          </w:tcPr>
          <w:p w14:paraId="277A196D" w14:textId="7126CA5A"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415</w:t>
            </w:r>
          </w:p>
        </w:tc>
        <w:tc>
          <w:tcPr>
            <w:tcW w:w="383" w:type="pct"/>
            <w:shd w:val="clear" w:color="auto" w:fill="auto"/>
            <w:noWrap/>
            <w:vAlign w:val="center"/>
            <w:hideMark/>
          </w:tcPr>
          <w:p w14:paraId="122E4018" w14:textId="732ACF7C"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4</w:t>
            </w:r>
            <w:r>
              <w:rPr>
                <w:rFonts w:ascii="Times New Roman" w:hAnsi="Times New Roman"/>
                <w:color w:val="000000"/>
                <w:sz w:val="22"/>
                <w:szCs w:val="22"/>
              </w:rPr>
              <w:t>38</w:t>
            </w:r>
          </w:p>
        </w:tc>
      </w:tr>
      <w:tr w:rsidR="00C96C8E" w:rsidRPr="00F11F66" w14:paraId="2450953F" w14:textId="77777777" w:rsidTr="00C96C8E">
        <w:trPr>
          <w:trHeight w:val="425"/>
        </w:trPr>
        <w:tc>
          <w:tcPr>
            <w:tcW w:w="976" w:type="pct"/>
            <w:shd w:val="clear" w:color="auto" w:fill="auto"/>
            <w:noWrap/>
            <w:vAlign w:val="bottom"/>
            <w:hideMark/>
          </w:tcPr>
          <w:p w14:paraId="084AFB28" w14:textId="77777777" w:rsidR="00C96C8E" w:rsidRPr="005F3F44" w:rsidRDefault="00C96C8E" w:rsidP="00C96C8E">
            <w:pPr>
              <w:jc w:val="right"/>
              <w:rPr>
                <w:rFonts w:ascii="Times New Roman" w:hAnsi="Times New Roman"/>
                <w:color w:val="000000"/>
                <w:sz w:val="22"/>
                <w:szCs w:val="22"/>
              </w:rPr>
            </w:pPr>
          </w:p>
        </w:tc>
        <w:tc>
          <w:tcPr>
            <w:tcW w:w="425" w:type="pct"/>
            <w:shd w:val="clear" w:color="auto" w:fill="auto"/>
            <w:noWrap/>
            <w:vAlign w:val="center"/>
            <w:hideMark/>
          </w:tcPr>
          <w:p w14:paraId="3F91E607" w14:textId="77777777" w:rsidR="00C96C8E" w:rsidRPr="005F3F44" w:rsidRDefault="00C96C8E" w:rsidP="00C96C8E">
            <w:pPr>
              <w:jc w:val="center"/>
              <w:rPr>
                <w:rFonts w:ascii="Times New Roman" w:hAnsi="Times New Roman"/>
                <w:sz w:val="20"/>
                <w:szCs w:val="20"/>
              </w:rPr>
            </w:pPr>
          </w:p>
        </w:tc>
        <w:tc>
          <w:tcPr>
            <w:tcW w:w="425" w:type="pct"/>
            <w:shd w:val="clear" w:color="auto" w:fill="auto"/>
            <w:noWrap/>
            <w:vAlign w:val="center"/>
            <w:hideMark/>
          </w:tcPr>
          <w:p w14:paraId="5B3272BB" w14:textId="77777777" w:rsidR="00C96C8E" w:rsidRPr="005F3F44" w:rsidRDefault="00C96C8E" w:rsidP="00C96C8E">
            <w:pPr>
              <w:jc w:val="center"/>
              <w:rPr>
                <w:rFonts w:ascii="Times New Roman" w:hAnsi="Times New Roman"/>
                <w:sz w:val="20"/>
                <w:szCs w:val="20"/>
              </w:rPr>
            </w:pPr>
          </w:p>
        </w:tc>
        <w:tc>
          <w:tcPr>
            <w:tcW w:w="416" w:type="pct"/>
            <w:shd w:val="clear" w:color="auto" w:fill="auto"/>
            <w:noWrap/>
            <w:vAlign w:val="center"/>
            <w:hideMark/>
          </w:tcPr>
          <w:p w14:paraId="3968681F" w14:textId="77777777" w:rsidR="00C96C8E" w:rsidRPr="005F3F44" w:rsidRDefault="00C96C8E" w:rsidP="00C96C8E">
            <w:pPr>
              <w:jc w:val="center"/>
              <w:rPr>
                <w:rFonts w:ascii="Times New Roman" w:hAnsi="Times New Roman"/>
                <w:sz w:val="20"/>
                <w:szCs w:val="20"/>
              </w:rPr>
            </w:pPr>
          </w:p>
        </w:tc>
        <w:tc>
          <w:tcPr>
            <w:tcW w:w="550" w:type="pct"/>
            <w:shd w:val="clear" w:color="auto" w:fill="auto"/>
            <w:noWrap/>
            <w:vAlign w:val="center"/>
            <w:hideMark/>
          </w:tcPr>
          <w:p w14:paraId="756F2E39" w14:textId="77777777" w:rsidR="00C96C8E" w:rsidRPr="005F3F44" w:rsidRDefault="00C96C8E" w:rsidP="00C96C8E">
            <w:pPr>
              <w:jc w:val="center"/>
              <w:rPr>
                <w:rFonts w:ascii="Times New Roman" w:hAnsi="Times New Roman"/>
                <w:sz w:val="20"/>
                <w:szCs w:val="20"/>
              </w:rPr>
            </w:pPr>
          </w:p>
        </w:tc>
        <w:tc>
          <w:tcPr>
            <w:tcW w:w="550" w:type="pct"/>
            <w:shd w:val="clear" w:color="auto" w:fill="auto"/>
            <w:noWrap/>
            <w:vAlign w:val="center"/>
            <w:hideMark/>
          </w:tcPr>
          <w:p w14:paraId="454D2D0E" w14:textId="77777777" w:rsidR="00C96C8E" w:rsidRPr="005F3F44" w:rsidRDefault="00C96C8E" w:rsidP="00C96C8E">
            <w:pPr>
              <w:jc w:val="center"/>
              <w:rPr>
                <w:rFonts w:ascii="Times New Roman" w:hAnsi="Times New Roman"/>
                <w:sz w:val="20"/>
                <w:szCs w:val="20"/>
              </w:rPr>
            </w:pPr>
          </w:p>
        </w:tc>
        <w:tc>
          <w:tcPr>
            <w:tcW w:w="550" w:type="pct"/>
            <w:shd w:val="clear" w:color="auto" w:fill="auto"/>
            <w:noWrap/>
            <w:vAlign w:val="center"/>
            <w:hideMark/>
          </w:tcPr>
          <w:p w14:paraId="3CC63EBD" w14:textId="77777777" w:rsidR="00C96C8E" w:rsidRPr="005F3F44" w:rsidRDefault="00C96C8E" w:rsidP="00C96C8E">
            <w:pPr>
              <w:jc w:val="center"/>
              <w:rPr>
                <w:rFonts w:ascii="Times New Roman" w:hAnsi="Times New Roman"/>
                <w:sz w:val="20"/>
                <w:szCs w:val="20"/>
              </w:rPr>
            </w:pPr>
          </w:p>
        </w:tc>
        <w:tc>
          <w:tcPr>
            <w:tcW w:w="362" w:type="pct"/>
            <w:shd w:val="clear" w:color="auto" w:fill="auto"/>
            <w:noWrap/>
            <w:vAlign w:val="center"/>
            <w:hideMark/>
          </w:tcPr>
          <w:p w14:paraId="1C61AB89" w14:textId="77777777" w:rsidR="00C96C8E" w:rsidRPr="005F3F44" w:rsidRDefault="00C96C8E" w:rsidP="00C96C8E">
            <w:pPr>
              <w:jc w:val="center"/>
              <w:rPr>
                <w:rFonts w:ascii="Times New Roman" w:hAnsi="Times New Roman"/>
                <w:sz w:val="20"/>
                <w:szCs w:val="20"/>
              </w:rPr>
            </w:pPr>
          </w:p>
        </w:tc>
        <w:tc>
          <w:tcPr>
            <w:tcW w:w="362" w:type="pct"/>
            <w:shd w:val="clear" w:color="auto" w:fill="auto"/>
            <w:noWrap/>
            <w:vAlign w:val="center"/>
            <w:hideMark/>
          </w:tcPr>
          <w:p w14:paraId="69FE5632" w14:textId="77777777" w:rsidR="00C96C8E" w:rsidRPr="005F3F44" w:rsidRDefault="00C96C8E" w:rsidP="00C96C8E">
            <w:pPr>
              <w:jc w:val="center"/>
              <w:rPr>
                <w:rFonts w:ascii="Times New Roman" w:hAnsi="Times New Roman"/>
                <w:sz w:val="20"/>
                <w:szCs w:val="20"/>
              </w:rPr>
            </w:pPr>
          </w:p>
        </w:tc>
        <w:tc>
          <w:tcPr>
            <w:tcW w:w="383" w:type="pct"/>
            <w:shd w:val="clear" w:color="auto" w:fill="auto"/>
            <w:noWrap/>
            <w:vAlign w:val="center"/>
            <w:hideMark/>
          </w:tcPr>
          <w:p w14:paraId="5D3DBB8A" w14:textId="77777777" w:rsidR="00C96C8E" w:rsidRPr="005F3F44" w:rsidRDefault="00C96C8E" w:rsidP="00C96C8E">
            <w:pPr>
              <w:jc w:val="center"/>
              <w:rPr>
                <w:rFonts w:ascii="Times New Roman" w:hAnsi="Times New Roman"/>
                <w:sz w:val="20"/>
                <w:szCs w:val="20"/>
              </w:rPr>
            </w:pPr>
          </w:p>
        </w:tc>
      </w:tr>
      <w:tr w:rsidR="00C96C8E" w:rsidRPr="00F11F66" w14:paraId="33ED1C09" w14:textId="77777777" w:rsidTr="00C96C8E">
        <w:trPr>
          <w:trHeight w:val="425"/>
        </w:trPr>
        <w:tc>
          <w:tcPr>
            <w:tcW w:w="976" w:type="pct"/>
            <w:shd w:val="clear" w:color="auto" w:fill="E7E6E6" w:themeFill="background2"/>
            <w:noWrap/>
            <w:vAlign w:val="bottom"/>
            <w:hideMark/>
          </w:tcPr>
          <w:p w14:paraId="427A4BE2" w14:textId="77777777" w:rsidR="00C96C8E" w:rsidRPr="005F3F44" w:rsidRDefault="00C96C8E" w:rsidP="00C96C8E">
            <w:pPr>
              <w:rPr>
                <w:rFonts w:ascii="Times New Roman" w:hAnsi="Times New Roman"/>
                <w:color w:val="000000"/>
                <w:sz w:val="22"/>
                <w:szCs w:val="22"/>
              </w:rPr>
            </w:pPr>
            <w:r w:rsidRPr="005F3F44">
              <w:rPr>
                <w:rFonts w:ascii="Times New Roman" w:hAnsi="Times New Roman"/>
                <w:color w:val="000000"/>
                <w:sz w:val="22"/>
                <w:szCs w:val="22"/>
              </w:rPr>
              <w:t>Počet pásů</w:t>
            </w:r>
          </w:p>
        </w:tc>
        <w:tc>
          <w:tcPr>
            <w:tcW w:w="425" w:type="pct"/>
            <w:shd w:val="clear" w:color="auto" w:fill="E7E6E6" w:themeFill="background2"/>
            <w:noWrap/>
            <w:vAlign w:val="center"/>
            <w:hideMark/>
          </w:tcPr>
          <w:p w14:paraId="68BDE734" w14:textId="069BA5C4"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4</w:t>
            </w:r>
          </w:p>
        </w:tc>
        <w:tc>
          <w:tcPr>
            <w:tcW w:w="425" w:type="pct"/>
            <w:shd w:val="clear" w:color="auto" w:fill="E7E6E6" w:themeFill="background2"/>
            <w:noWrap/>
            <w:vAlign w:val="center"/>
            <w:hideMark/>
          </w:tcPr>
          <w:p w14:paraId="585BA861" w14:textId="52041C28"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7</w:t>
            </w:r>
          </w:p>
        </w:tc>
        <w:tc>
          <w:tcPr>
            <w:tcW w:w="416" w:type="pct"/>
            <w:shd w:val="clear" w:color="auto" w:fill="E7E6E6" w:themeFill="background2"/>
            <w:noWrap/>
            <w:vAlign w:val="center"/>
            <w:hideMark/>
          </w:tcPr>
          <w:p w14:paraId="4F57800E" w14:textId="027A3E0C"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9</w:t>
            </w:r>
          </w:p>
        </w:tc>
        <w:tc>
          <w:tcPr>
            <w:tcW w:w="550" w:type="pct"/>
            <w:shd w:val="clear" w:color="auto" w:fill="E7E6E6" w:themeFill="background2"/>
            <w:noWrap/>
            <w:vAlign w:val="center"/>
            <w:hideMark/>
          </w:tcPr>
          <w:p w14:paraId="6AD88BB9" w14:textId="6B994BCD"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3</w:t>
            </w:r>
          </w:p>
        </w:tc>
        <w:tc>
          <w:tcPr>
            <w:tcW w:w="550" w:type="pct"/>
            <w:shd w:val="clear" w:color="auto" w:fill="E7E6E6" w:themeFill="background2"/>
            <w:noWrap/>
            <w:vAlign w:val="center"/>
            <w:hideMark/>
          </w:tcPr>
          <w:p w14:paraId="107534F7" w14:textId="32CB5949"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5</w:t>
            </w:r>
          </w:p>
        </w:tc>
        <w:tc>
          <w:tcPr>
            <w:tcW w:w="550" w:type="pct"/>
            <w:shd w:val="clear" w:color="auto" w:fill="E7E6E6" w:themeFill="background2"/>
            <w:noWrap/>
            <w:vAlign w:val="center"/>
            <w:hideMark/>
          </w:tcPr>
          <w:p w14:paraId="7B7DABD6" w14:textId="7A7D65FD"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2</w:t>
            </w:r>
          </w:p>
        </w:tc>
        <w:tc>
          <w:tcPr>
            <w:tcW w:w="362" w:type="pct"/>
            <w:shd w:val="clear" w:color="auto" w:fill="E7E6E6" w:themeFill="background2"/>
            <w:noWrap/>
            <w:vAlign w:val="center"/>
            <w:hideMark/>
          </w:tcPr>
          <w:p w14:paraId="1F363538" w14:textId="78FEF4C4" w:rsidR="00C96C8E" w:rsidRPr="00BF45B5"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5</w:t>
            </w:r>
          </w:p>
        </w:tc>
        <w:tc>
          <w:tcPr>
            <w:tcW w:w="362" w:type="pct"/>
            <w:shd w:val="clear" w:color="auto" w:fill="E7E6E6" w:themeFill="background2"/>
            <w:noWrap/>
            <w:vAlign w:val="center"/>
            <w:hideMark/>
          </w:tcPr>
          <w:p w14:paraId="7DA45E36" w14:textId="12F24D8C"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7</w:t>
            </w:r>
          </w:p>
        </w:tc>
        <w:tc>
          <w:tcPr>
            <w:tcW w:w="383" w:type="pct"/>
            <w:shd w:val="clear" w:color="auto" w:fill="E7E6E6" w:themeFill="background2"/>
            <w:noWrap/>
            <w:vAlign w:val="center"/>
            <w:hideMark/>
          </w:tcPr>
          <w:p w14:paraId="25BF38A7" w14:textId="6E839DC1"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12</w:t>
            </w:r>
          </w:p>
        </w:tc>
      </w:tr>
      <w:tr w:rsidR="00C96C8E" w:rsidRPr="00F11F66" w14:paraId="01056FAF" w14:textId="77777777" w:rsidTr="00C96C8E">
        <w:trPr>
          <w:trHeight w:val="425"/>
        </w:trPr>
        <w:tc>
          <w:tcPr>
            <w:tcW w:w="976" w:type="pct"/>
            <w:shd w:val="clear" w:color="auto" w:fill="auto"/>
            <w:noWrap/>
            <w:vAlign w:val="bottom"/>
            <w:hideMark/>
          </w:tcPr>
          <w:p w14:paraId="2A59560B" w14:textId="77777777" w:rsidR="00C96C8E" w:rsidRPr="005F3F44" w:rsidRDefault="00C96C8E" w:rsidP="00C96C8E">
            <w:pPr>
              <w:rPr>
                <w:rFonts w:ascii="Times New Roman" w:hAnsi="Times New Roman"/>
                <w:color w:val="000000"/>
                <w:sz w:val="22"/>
                <w:szCs w:val="22"/>
              </w:rPr>
            </w:pPr>
            <w:r w:rsidRPr="005F3F44">
              <w:rPr>
                <w:rFonts w:ascii="Times New Roman" w:hAnsi="Times New Roman"/>
                <w:color w:val="000000"/>
                <w:sz w:val="22"/>
                <w:szCs w:val="22"/>
              </w:rPr>
              <w:t xml:space="preserve">Zahuštění </w:t>
            </w:r>
          </w:p>
        </w:tc>
        <w:tc>
          <w:tcPr>
            <w:tcW w:w="425" w:type="pct"/>
            <w:shd w:val="clear" w:color="auto" w:fill="auto"/>
            <w:noWrap/>
            <w:vAlign w:val="center"/>
            <w:hideMark/>
          </w:tcPr>
          <w:p w14:paraId="4046B67E" w14:textId="6997591C"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130</w:t>
            </w:r>
          </w:p>
        </w:tc>
        <w:tc>
          <w:tcPr>
            <w:tcW w:w="425" w:type="pct"/>
            <w:shd w:val="clear" w:color="auto" w:fill="auto"/>
            <w:noWrap/>
            <w:vAlign w:val="center"/>
            <w:hideMark/>
          </w:tcPr>
          <w:p w14:paraId="73D3D916" w14:textId="0D685384"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130</w:t>
            </w:r>
          </w:p>
        </w:tc>
        <w:tc>
          <w:tcPr>
            <w:tcW w:w="416" w:type="pct"/>
            <w:shd w:val="clear" w:color="auto" w:fill="auto"/>
            <w:noWrap/>
            <w:vAlign w:val="center"/>
            <w:hideMark/>
          </w:tcPr>
          <w:p w14:paraId="213C0E9D" w14:textId="77777777" w:rsidR="00C96C8E" w:rsidRPr="005F3F44" w:rsidRDefault="00C96C8E" w:rsidP="00C96C8E">
            <w:pPr>
              <w:jc w:val="center"/>
              <w:rPr>
                <w:rFonts w:ascii="Times New Roman" w:hAnsi="Times New Roman"/>
                <w:color w:val="000000"/>
                <w:sz w:val="22"/>
                <w:szCs w:val="22"/>
              </w:rPr>
            </w:pPr>
            <w:r>
              <w:rPr>
                <w:rFonts w:ascii="Times New Roman" w:hAnsi="Times New Roman"/>
                <w:color w:val="000000"/>
                <w:sz w:val="22"/>
                <w:szCs w:val="22"/>
              </w:rPr>
              <w:t>130</w:t>
            </w:r>
          </w:p>
        </w:tc>
        <w:tc>
          <w:tcPr>
            <w:tcW w:w="550" w:type="pct"/>
            <w:shd w:val="clear" w:color="auto" w:fill="auto"/>
            <w:noWrap/>
            <w:vAlign w:val="center"/>
            <w:hideMark/>
          </w:tcPr>
          <w:p w14:paraId="18096CFD" w14:textId="0FAF8C17"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0</w:t>
            </w:r>
          </w:p>
        </w:tc>
        <w:tc>
          <w:tcPr>
            <w:tcW w:w="550" w:type="pct"/>
            <w:shd w:val="clear" w:color="auto" w:fill="auto"/>
            <w:noWrap/>
            <w:vAlign w:val="center"/>
            <w:hideMark/>
          </w:tcPr>
          <w:p w14:paraId="3CA6D21E" w14:textId="5FB210CA"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0</w:t>
            </w:r>
          </w:p>
        </w:tc>
        <w:tc>
          <w:tcPr>
            <w:tcW w:w="550" w:type="pct"/>
            <w:shd w:val="clear" w:color="auto" w:fill="auto"/>
            <w:noWrap/>
            <w:vAlign w:val="center"/>
            <w:hideMark/>
          </w:tcPr>
          <w:p w14:paraId="66D7A92E" w14:textId="77777777"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0</w:t>
            </w:r>
          </w:p>
        </w:tc>
        <w:tc>
          <w:tcPr>
            <w:tcW w:w="362" w:type="pct"/>
            <w:shd w:val="clear" w:color="auto" w:fill="auto"/>
            <w:noWrap/>
            <w:vAlign w:val="center"/>
            <w:hideMark/>
          </w:tcPr>
          <w:p w14:paraId="7A823335" w14:textId="06D8E1F8" w:rsidR="00C96C8E" w:rsidRPr="00BF45B5"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130</w:t>
            </w:r>
          </w:p>
        </w:tc>
        <w:tc>
          <w:tcPr>
            <w:tcW w:w="362" w:type="pct"/>
            <w:shd w:val="clear" w:color="auto" w:fill="auto"/>
            <w:noWrap/>
            <w:vAlign w:val="center"/>
            <w:hideMark/>
          </w:tcPr>
          <w:p w14:paraId="6FF36EDD" w14:textId="2FAB389A"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130</w:t>
            </w:r>
          </w:p>
        </w:tc>
        <w:tc>
          <w:tcPr>
            <w:tcW w:w="383" w:type="pct"/>
            <w:shd w:val="clear" w:color="auto" w:fill="auto"/>
            <w:noWrap/>
            <w:vAlign w:val="center"/>
            <w:hideMark/>
          </w:tcPr>
          <w:p w14:paraId="68F102CD" w14:textId="77777777" w:rsidR="00C96C8E" w:rsidRPr="005F3F44" w:rsidRDefault="00C96C8E" w:rsidP="00C96C8E">
            <w:pPr>
              <w:jc w:val="center"/>
              <w:rPr>
                <w:rFonts w:ascii="Times New Roman" w:hAnsi="Times New Roman"/>
                <w:color w:val="000000"/>
                <w:sz w:val="22"/>
                <w:szCs w:val="22"/>
              </w:rPr>
            </w:pPr>
            <w:r w:rsidRPr="005F3F44">
              <w:rPr>
                <w:rFonts w:ascii="Times New Roman" w:hAnsi="Times New Roman"/>
                <w:color w:val="000000"/>
                <w:sz w:val="22"/>
                <w:szCs w:val="22"/>
              </w:rPr>
              <w:t>130</w:t>
            </w:r>
          </w:p>
        </w:tc>
      </w:tr>
      <w:tr w:rsidR="00C96C8E" w:rsidRPr="00F11F66" w14:paraId="6CCFEF9A" w14:textId="77777777" w:rsidTr="00C96C8E">
        <w:trPr>
          <w:trHeight w:val="425"/>
        </w:trPr>
        <w:tc>
          <w:tcPr>
            <w:tcW w:w="976" w:type="pct"/>
            <w:tcBorders>
              <w:bottom w:val="single" w:sz="4" w:space="0" w:color="auto"/>
            </w:tcBorders>
            <w:shd w:val="clear" w:color="auto" w:fill="E7E6E6" w:themeFill="background2"/>
            <w:noWrap/>
            <w:vAlign w:val="center"/>
            <w:hideMark/>
          </w:tcPr>
          <w:p w14:paraId="489A2DB1" w14:textId="77777777" w:rsidR="00C96C8E" w:rsidRPr="005F3F44" w:rsidRDefault="00C96C8E" w:rsidP="00C96C8E">
            <w:pPr>
              <w:rPr>
                <w:rFonts w:ascii="Times New Roman" w:hAnsi="Times New Roman"/>
                <w:b/>
                <w:bCs/>
                <w:color w:val="000000"/>
                <w:sz w:val="22"/>
                <w:szCs w:val="22"/>
              </w:rPr>
            </w:pPr>
            <w:r w:rsidRPr="005F3F44">
              <w:rPr>
                <w:rFonts w:ascii="Times New Roman" w:hAnsi="Times New Roman"/>
                <w:b/>
                <w:bCs/>
                <w:color w:val="000000"/>
                <w:sz w:val="22"/>
                <w:szCs w:val="22"/>
              </w:rPr>
              <w:t>Počet organismů</w:t>
            </w:r>
          </w:p>
        </w:tc>
        <w:tc>
          <w:tcPr>
            <w:tcW w:w="425" w:type="pct"/>
            <w:tcBorders>
              <w:bottom w:val="single" w:sz="4" w:space="0" w:color="auto"/>
            </w:tcBorders>
            <w:shd w:val="clear" w:color="auto" w:fill="E7E6E6" w:themeFill="background2"/>
            <w:noWrap/>
            <w:vAlign w:val="center"/>
            <w:hideMark/>
          </w:tcPr>
          <w:p w14:paraId="5DD7C414" w14:textId="0517702D" w:rsidR="00C96C8E" w:rsidRPr="005F3F44" w:rsidRDefault="00C96C8E" w:rsidP="00C96C8E">
            <w:pPr>
              <w:jc w:val="center"/>
              <w:rPr>
                <w:rFonts w:ascii="Times New Roman" w:hAnsi="Times New Roman"/>
                <w:b/>
                <w:bCs/>
                <w:color w:val="000000"/>
                <w:sz w:val="22"/>
                <w:szCs w:val="22"/>
              </w:rPr>
            </w:pPr>
            <w:r>
              <w:rPr>
                <w:rFonts w:ascii="Times New Roman" w:hAnsi="Times New Roman"/>
                <w:b/>
                <w:color w:val="000000"/>
                <w:sz w:val="22"/>
                <w:szCs w:val="22"/>
              </w:rPr>
              <w:t>1182,1</w:t>
            </w:r>
          </w:p>
        </w:tc>
        <w:tc>
          <w:tcPr>
            <w:tcW w:w="425" w:type="pct"/>
            <w:tcBorders>
              <w:bottom w:val="single" w:sz="4" w:space="0" w:color="auto"/>
            </w:tcBorders>
            <w:shd w:val="clear" w:color="auto" w:fill="E7E6E6" w:themeFill="background2"/>
            <w:noWrap/>
            <w:vAlign w:val="center"/>
            <w:hideMark/>
          </w:tcPr>
          <w:p w14:paraId="398A2455" w14:textId="438FA54A" w:rsidR="00C96C8E" w:rsidRPr="005F3F44" w:rsidRDefault="00C96C8E" w:rsidP="00C96C8E">
            <w:pPr>
              <w:jc w:val="center"/>
              <w:rPr>
                <w:rFonts w:ascii="Times New Roman" w:hAnsi="Times New Roman"/>
                <w:b/>
                <w:bCs/>
                <w:color w:val="000000"/>
                <w:sz w:val="22"/>
                <w:szCs w:val="22"/>
              </w:rPr>
            </w:pPr>
            <w:r>
              <w:rPr>
                <w:rFonts w:ascii="Times New Roman" w:hAnsi="Times New Roman"/>
                <w:b/>
                <w:color w:val="000000"/>
                <w:sz w:val="22"/>
                <w:szCs w:val="22"/>
              </w:rPr>
              <w:t>666,7</w:t>
            </w:r>
          </w:p>
        </w:tc>
        <w:tc>
          <w:tcPr>
            <w:tcW w:w="416" w:type="pct"/>
            <w:tcBorders>
              <w:bottom w:val="single" w:sz="4" w:space="0" w:color="auto"/>
            </w:tcBorders>
            <w:shd w:val="clear" w:color="auto" w:fill="E7E6E6" w:themeFill="background2"/>
            <w:noWrap/>
            <w:vAlign w:val="center"/>
            <w:hideMark/>
          </w:tcPr>
          <w:p w14:paraId="03A0AE65" w14:textId="2EF731EC" w:rsidR="00C96C8E" w:rsidRPr="005F3F44" w:rsidRDefault="00C96C8E" w:rsidP="00C96C8E">
            <w:pPr>
              <w:jc w:val="center"/>
              <w:rPr>
                <w:rFonts w:ascii="Times New Roman" w:hAnsi="Times New Roman"/>
                <w:b/>
                <w:bCs/>
                <w:color w:val="000000"/>
                <w:sz w:val="22"/>
                <w:szCs w:val="22"/>
              </w:rPr>
            </w:pPr>
            <w:r>
              <w:rPr>
                <w:rFonts w:ascii="Times New Roman" w:hAnsi="Times New Roman"/>
                <w:b/>
                <w:color w:val="000000"/>
                <w:sz w:val="22"/>
                <w:szCs w:val="22"/>
              </w:rPr>
              <w:t>477,5</w:t>
            </w:r>
          </w:p>
        </w:tc>
        <w:tc>
          <w:tcPr>
            <w:tcW w:w="550" w:type="pct"/>
            <w:tcBorders>
              <w:bottom w:val="single" w:sz="4" w:space="0" w:color="auto"/>
            </w:tcBorders>
            <w:shd w:val="clear" w:color="auto" w:fill="E7E6E6" w:themeFill="background2"/>
            <w:noWrap/>
            <w:vAlign w:val="center"/>
            <w:hideMark/>
          </w:tcPr>
          <w:p w14:paraId="464F002E" w14:textId="34AD9A92" w:rsidR="00C96C8E" w:rsidRPr="005F3F44" w:rsidRDefault="00C96C8E" w:rsidP="00C96C8E">
            <w:pPr>
              <w:jc w:val="center"/>
              <w:rPr>
                <w:rFonts w:ascii="Times New Roman" w:hAnsi="Times New Roman"/>
                <w:b/>
                <w:bCs/>
                <w:color w:val="000000"/>
                <w:sz w:val="22"/>
                <w:szCs w:val="22"/>
              </w:rPr>
            </w:pPr>
            <w:r w:rsidRPr="005F3F44">
              <w:rPr>
                <w:rFonts w:ascii="Times New Roman" w:hAnsi="Times New Roman"/>
                <w:b/>
                <w:bCs/>
                <w:color w:val="000000"/>
                <w:sz w:val="22"/>
                <w:szCs w:val="22"/>
              </w:rPr>
              <w:t>221333,3</w:t>
            </w:r>
          </w:p>
        </w:tc>
        <w:tc>
          <w:tcPr>
            <w:tcW w:w="550" w:type="pct"/>
            <w:tcBorders>
              <w:bottom w:val="single" w:sz="4" w:space="0" w:color="auto"/>
            </w:tcBorders>
            <w:shd w:val="clear" w:color="auto" w:fill="E7E6E6" w:themeFill="background2"/>
            <w:noWrap/>
            <w:vAlign w:val="center"/>
            <w:hideMark/>
          </w:tcPr>
          <w:p w14:paraId="5FC6B3FC" w14:textId="6987E8E9" w:rsidR="00C96C8E" w:rsidRPr="005F3F44" w:rsidRDefault="00C96C8E" w:rsidP="00C96C8E">
            <w:pPr>
              <w:jc w:val="center"/>
              <w:rPr>
                <w:rFonts w:ascii="Times New Roman" w:hAnsi="Times New Roman"/>
                <w:b/>
                <w:bCs/>
                <w:color w:val="000000"/>
                <w:sz w:val="22"/>
                <w:szCs w:val="22"/>
              </w:rPr>
            </w:pPr>
            <w:r w:rsidRPr="005F3F44">
              <w:rPr>
                <w:rFonts w:ascii="Times New Roman" w:hAnsi="Times New Roman"/>
                <w:b/>
                <w:bCs/>
                <w:color w:val="000000"/>
                <w:sz w:val="22"/>
                <w:szCs w:val="22"/>
              </w:rPr>
              <w:t>149600,0</w:t>
            </w:r>
          </w:p>
        </w:tc>
        <w:tc>
          <w:tcPr>
            <w:tcW w:w="550" w:type="pct"/>
            <w:tcBorders>
              <w:bottom w:val="single" w:sz="4" w:space="0" w:color="auto"/>
            </w:tcBorders>
            <w:shd w:val="clear" w:color="auto" w:fill="E7E6E6" w:themeFill="background2"/>
            <w:noWrap/>
            <w:vAlign w:val="center"/>
            <w:hideMark/>
          </w:tcPr>
          <w:p w14:paraId="64F3AB21" w14:textId="4688D8D5" w:rsidR="00C96C8E" w:rsidRPr="005F3F44" w:rsidRDefault="00C96C8E" w:rsidP="00C96C8E">
            <w:pPr>
              <w:jc w:val="center"/>
              <w:rPr>
                <w:rFonts w:ascii="Times New Roman" w:hAnsi="Times New Roman"/>
                <w:b/>
                <w:bCs/>
                <w:color w:val="000000"/>
                <w:sz w:val="22"/>
                <w:szCs w:val="22"/>
              </w:rPr>
            </w:pPr>
            <w:r>
              <w:rPr>
                <w:rFonts w:ascii="Times New Roman" w:hAnsi="Times New Roman"/>
                <w:b/>
                <w:bCs/>
                <w:color w:val="000000"/>
                <w:sz w:val="22"/>
                <w:szCs w:val="22"/>
              </w:rPr>
              <w:t>376666,7</w:t>
            </w:r>
          </w:p>
        </w:tc>
        <w:tc>
          <w:tcPr>
            <w:tcW w:w="362" w:type="pct"/>
            <w:tcBorders>
              <w:bottom w:val="single" w:sz="4" w:space="0" w:color="auto"/>
            </w:tcBorders>
            <w:shd w:val="clear" w:color="auto" w:fill="E7E6E6" w:themeFill="background2"/>
            <w:noWrap/>
            <w:vAlign w:val="center"/>
            <w:hideMark/>
          </w:tcPr>
          <w:p w14:paraId="72F8EFFF" w14:textId="3E2C1EF7" w:rsidR="00C96C8E" w:rsidRPr="00BF45B5" w:rsidRDefault="00C96C8E" w:rsidP="00C96C8E">
            <w:pPr>
              <w:jc w:val="center"/>
              <w:rPr>
                <w:rFonts w:ascii="Times New Roman" w:hAnsi="Times New Roman"/>
                <w:b/>
                <w:bCs/>
                <w:color w:val="000000"/>
                <w:sz w:val="22"/>
                <w:szCs w:val="22"/>
              </w:rPr>
            </w:pPr>
            <w:r w:rsidRPr="005F3F44">
              <w:rPr>
                <w:rFonts w:ascii="Times New Roman" w:hAnsi="Times New Roman"/>
                <w:b/>
                <w:bCs/>
                <w:color w:val="000000"/>
                <w:sz w:val="22"/>
                <w:szCs w:val="22"/>
              </w:rPr>
              <w:t>822,6</w:t>
            </w:r>
          </w:p>
        </w:tc>
        <w:tc>
          <w:tcPr>
            <w:tcW w:w="362" w:type="pct"/>
            <w:tcBorders>
              <w:bottom w:val="single" w:sz="4" w:space="0" w:color="auto"/>
            </w:tcBorders>
            <w:shd w:val="clear" w:color="auto" w:fill="E7E6E6" w:themeFill="background2"/>
            <w:noWrap/>
            <w:vAlign w:val="center"/>
            <w:hideMark/>
          </w:tcPr>
          <w:p w14:paraId="531BEFC3" w14:textId="665BADA9" w:rsidR="00C96C8E" w:rsidRPr="005F3F44" w:rsidRDefault="00C96C8E" w:rsidP="00C96C8E">
            <w:pPr>
              <w:jc w:val="center"/>
              <w:rPr>
                <w:rFonts w:ascii="Times New Roman" w:hAnsi="Times New Roman"/>
                <w:b/>
                <w:bCs/>
                <w:color w:val="000000"/>
                <w:sz w:val="22"/>
                <w:szCs w:val="22"/>
              </w:rPr>
            </w:pPr>
            <w:r w:rsidRPr="005F3F44">
              <w:rPr>
                <w:rFonts w:ascii="Times New Roman" w:hAnsi="Times New Roman"/>
                <w:b/>
                <w:bCs/>
                <w:color w:val="000000"/>
                <w:sz w:val="22"/>
                <w:szCs w:val="22"/>
              </w:rPr>
              <w:t>608,1</w:t>
            </w:r>
          </w:p>
        </w:tc>
        <w:tc>
          <w:tcPr>
            <w:tcW w:w="383" w:type="pct"/>
            <w:tcBorders>
              <w:bottom w:val="single" w:sz="4" w:space="0" w:color="auto"/>
            </w:tcBorders>
            <w:shd w:val="clear" w:color="auto" w:fill="E7E6E6" w:themeFill="background2"/>
            <w:noWrap/>
            <w:vAlign w:val="center"/>
            <w:hideMark/>
          </w:tcPr>
          <w:p w14:paraId="71C9FBDB" w14:textId="6FE3C2CB" w:rsidR="00C96C8E" w:rsidRPr="005F3F44" w:rsidRDefault="00C96C8E" w:rsidP="00C96C8E">
            <w:pPr>
              <w:jc w:val="center"/>
              <w:rPr>
                <w:rFonts w:ascii="Times New Roman" w:hAnsi="Times New Roman"/>
                <w:b/>
                <w:bCs/>
                <w:color w:val="000000"/>
                <w:sz w:val="22"/>
                <w:szCs w:val="22"/>
              </w:rPr>
            </w:pPr>
            <w:r>
              <w:rPr>
                <w:rFonts w:ascii="Times New Roman" w:hAnsi="Times New Roman"/>
                <w:b/>
                <w:bCs/>
                <w:color w:val="000000"/>
                <w:sz w:val="22"/>
                <w:szCs w:val="22"/>
              </w:rPr>
              <w:t>374,4</w:t>
            </w:r>
          </w:p>
        </w:tc>
      </w:tr>
      <w:bookmarkEnd w:id="68"/>
    </w:tbl>
    <w:p w14:paraId="2E26A4E2" w14:textId="77777777" w:rsidR="009C746C" w:rsidRDefault="009C746C" w:rsidP="009C746C">
      <w:pPr>
        <w:pStyle w:val="Dalodstavce"/>
        <w:ind w:firstLine="0"/>
      </w:pPr>
    </w:p>
    <w:p w14:paraId="2B508C16" w14:textId="77777777" w:rsidR="009C746C" w:rsidRDefault="009C746C" w:rsidP="009C746C">
      <w:pPr>
        <w:pStyle w:val="Dalodstavce"/>
        <w:ind w:firstLine="0"/>
      </w:pPr>
    </w:p>
    <w:p w14:paraId="3C9F59D5" w14:textId="77777777" w:rsidR="009C746C" w:rsidRDefault="009C746C" w:rsidP="009C746C">
      <w:pPr>
        <w:pStyle w:val="Dalodstavce"/>
        <w:ind w:firstLine="0"/>
      </w:pPr>
    </w:p>
    <w:p w14:paraId="374C77BF" w14:textId="77777777" w:rsidR="009C746C" w:rsidRDefault="009C746C" w:rsidP="009C746C">
      <w:pPr>
        <w:pStyle w:val="Dalodstavce"/>
        <w:ind w:firstLine="0"/>
      </w:pPr>
    </w:p>
    <w:p w14:paraId="3A931D4A" w14:textId="77777777" w:rsidR="009C746C" w:rsidRDefault="009C746C" w:rsidP="009C746C">
      <w:pPr>
        <w:pStyle w:val="Dalodstavce"/>
        <w:ind w:firstLine="0"/>
      </w:pPr>
    </w:p>
    <w:p w14:paraId="18463EBD" w14:textId="77777777" w:rsidR="009C746C" w:rsidRDefault="009C746C" w:rsidP="009C746C">
      <w:pPr>
        <w:pStyle w:val="Dalodstavce"/>
        <w:ind w:firstLine="0"/>
      </w:pPr>
    </w:p>
    <w:p w14:paraId="224821D5" w14:textId="54CD15EA" w:rsidR="009C746C" w:rsidRDefault="009C746C" w:rsidP="009C746C">
      <w:pPr>
        <w:pStyle w:val="Dalodstavce"/>
        <w:ind w:firstLine="0"/>
        <w:sectPr w:rsidR="009C746C" w:rsidSect="00BB4F4A">
          <w:headerReference w:type="even" r:id="rId87"/>
          <w:headerReference w:type="default" r:id="rId88"/>
          <w:pgSz w:w="11906" w:h="16838" w:code="9"/>
          <w:pgMar w:top="1980" w:right="1140" w:bottom="2380" w:left="1140" w:header="1140" w:footer="1420" w:gutter="860"/>
          <w:cols w:space="708"/>
          <w:docGrid w:linePitch="360"/>
        </w:sectPr>
      </w:pPr>
    </w:p>
    <w:p w14:paraId="08985261" w14:textId="7ADEA752" w:rsidR="00C241C1" w:rsidRPr="00870217" w:rsidRDefault="00215905" w:rsidP="00215905">
      <w:pPr>
        <w:pStyle w:val="Nadpis10"/>
      </w:pPr>
      <w:bookmarkStart w:id="69" w:name="_Toc131699763"/>
      <w:r>
        <w:lastRenderedPageBreak/>
        <w:t xml:space="preserve">Příloha 5 </w:t>
      </w:r>
      <w:r w:rsidR="00C241C1" w:rsidRPr="00870217">
        <w:t xml:space="preserve">Procentuální zastoupení jednotlivých </w:t>
      </w:r>
      <w:r w:rsidR="00C241C1">
        <w:t>skupin</w:t>
      </w:r>
      <w:r w:rsidR="00C241C1" w:rsidRPr="00870217">
        <w:t xml:space="preserve"> řas a sinic</w:t>
      </w:r>
      <w:bookmarkEnd w:id="69"/>
    </w:p>
    <w:tbl>
      <w:tblPr>
        <w:tblpPr w:leftFromText="141" w:rightFromText="141" w:vertAnchor="text" w:horzAnchor="margin" w:tblpXSpec="center" w:tblpY="242"/>
        <w:tblW w:w="10527" w:type="dxa"/>
        <w:tblCellMar>
          <w:left w:w="70" w:type="dxa"/>
          <w:right w:w="70" w:type="dxa"/>
        </w:tblCellMar>
        <w:tblLook w:val="00A0" w:firstRow="1" w:lastRow="0" w:firstColumn="1" w:lastColumn="0" w:noHBand="0" w:noVBand="0"/>
      </w:tblPr>
      <w:tblGrid>
        <w:gridCol w:w="1062"/>
        <w:gridCol w:w="1140"/>
        <w:gridCol w:w="1140"/>
        <w:gridCol w:w="1262"/>
        <w:gridCol w:w="1179"/>
        <w:gridCol w:w="1126"/>
        <w:gridCol w:w="1228"/>
        <w:gridCol w:w="1262"/>
        <w:gridCol w:w="1128"/>
      </w:tblGrid>
      <w:tr w:rsidR="00C241C1" w:rsidRPr="00131E85" w14:paraId="4A05CD29" w14:textId="77777777" w:rsidTr="00215905">
        <w:trPr>
          <w:trHeight w:val="300"/>
        </w:trPr>
        <w:tc>
          <w:tcPr>
            <w:tcW w:w="1062" w:type="dxa"/>
            <w:tcBorders>
              <w:top w:val="single" w:sz="4" w:space="0" w:color="auto"/>
              <w:bottom w:val="single" w:sz="4" w:space="0" w:color="auto"/>
            </w:tcBorders>
            <w:noWrap/>
            <w:vAlign w:val="center"/>
          </w:tcPr>
          <w:p w14:paraId="569CFEB2" w14:textId="77777777"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Nádrž</w:t>
            </w:r>
          </w:p>
        </w:tc>
        <w:tc>
          <w:tcPr>
            <w:tcW w:w="1140" w:type="dxa"/>
            <w:tcBorders>
              <w:top w:val="single" w:sz="4" w:space="0" w:color="auto"/>
              <w:bottom w:val="single" w:sz="4" w:space="0" w:color="auto"/>
            </w:tcBorders>
            <w:noWrap/>
            <w:vAlign w:val="center"/>
          </w:tcPr>
          <w:p w14:paraId="5FE3D9FD" w14:textId="77777777"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Biotop</w:t>
            </w:r>
          </w:p>
        </w:tc>
        <w:tc>
          <w:tcPr>
            <w:tcW w:w="1140" w:type="dxa"/>
            <w:tcBorders>
              <w:top w:val="single" w:sz="4" w:space="0" w:color="auto"/>
              <w:bottom w:val="single" w:sz="4" w:space="0" w:color="auto"/>
            </w:tcBorders>
            <w:noWrap/>
            <w:vAlign w:val="center"/>
          </w:tcPr>
          <w:p w14:paraId="432EAB42" w14:textId="77777777"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Měsíc</w:t>
            </w:r>
          </w:p>
        </w:tc>
        <w:tc>
          <w:tcPr>
            <w:tcW w:w="1262" w:type="dxa"/>
            <w:tcBorders>
              <w:top w:val="single" w:sz="4" w:space="0" w:color="auto"/>
              <w:bottom w:val="single" w:sz="4" w:space="0" w:color="auto"/>
            </w:tcBorders>
            <w:noWrap/>
            <w:vAlign w:val="center"/>
          </w:tcPr>
          <w:p w14:paraId="3C08D3D6" w14:textId="18046E2C"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Sinice</w:t>
            </w:r>
          </w:p>
          <w:p w14:paraId="706CCF7A" w14:textId="79BF5410"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w:t>
            </w:r>
          </w:p>
        </w:tc>
        <w:tc>
          <w:tcPr>
            <w:tcW w:w="1179" w:type="dxa"/>
            <w:tcBorders>
              <w:top w:val="single" w:sz="4" w:space="0" w:color="auto"/>
              <w:bottom w:val="single" w:sz="4" w:space="0" w:color="auto"/>
            </w:tcBorders>
            <w:noWrap/>
            <w:vAlign w:val="center"/>
          </w:tcPr>
          <w:p w14:paraId="1960669F" w14:textId="77777777" w:rsidR="00C241C1" w:rsidRPr="00215905" w:rsidRDefault="00C241C1" w:rsidP="00215905">
            <w:pPr>
              <w:jc w:val="center"/>
              <w:rPr>
                <w:rFonts w:ascii="Times New Roman" w:hAnsi="Times New Roman"/>
                <w:b/>
                <w:bCs/>
                <w:sz w:val="22"/>
                <w:szCs w:val="22"/>
              </w:rPr>
            </w:pPr>
            <w:proofErr w:type="spellStart"/>
            <w:r w:rsidRPr="00215905">
              <w:rPr>
                <w:rFonts w:ascii="Times New Roman" w:hAnsi="Times New Roman"/>
                <w:b/>
                <w:bCs/>
                <w:sz w:val="22"/>
                <w:szCs w:val="22"/>
              </w:rPr>
              <w:t>Eugleny</w:t>
            </w:r>
            <w:proofErr w:type="spellEnd"/>
            <w:r w:rsidRPr="00215905">
              <w:rPr>
                <w:rFonts w:ascii="Times New Roman" w:hAnsi="Times New Roman"/>
                <w:b/>
                <w:bCs/>
                <w:sz w:val="22"/>
                <w:szCs w:val="22"/>
              </w:rPr>
              <w:t xml:space="preserve"> [%]</w:t>
            </w:r>
          </w:p>
        </w:tc>
        <w:tc>
          <w:tcPr>
            <w:tcW w:w="1126" w:type="dxa"/>
            <w:tcBorders>
              <w:top w:val="single" w:sz="4" w:space="0" w:color="auto"/>
              <w:bottom w:val="single" w:sz="4" w:space="0" w:color="auto"/>
            </w:tcBorders>
            <w:noWrap/>
            <w:vAlign w:val="center"/>
          </w:tcPr>
          <w:p w14:paraId="224D9970" w14:textId="77777777"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Rozsivky [%]</w:t>
            </w:r>
          </w:p>
        </w:tc>
        <w:tc>
          <w:tcPr>
            <w:tcW w:w="1228" w:type="dxa"/>
            <w:tcBorders>
              <w:top w:val="single" w:sz="4" w:space="0" w:color="auto"/>
              <w:bottom w:val="single" w:sz="4" w:space="0" w:color="auto"/>
            </w:tcBorders>
            <w:noWrap/>
            <w:vAlign w:val="center"/>
          </w:tcPr>
          <w:p w14:paraId="16040F98" w14:textId="77777777"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Zelené řasy [%]</w:t>
            </w:r>
          </w:p>
        </w:tc>
        <w:tc>
          <w:tcPr>
            <w:tcW w:w="1262" w:type="dxa"/>
            <w:tcBorders>
              <w:top w:val="single" w:sz="4" w:space="0" w:color="auto"/>
              <w:bottom w:val="single" w:sz="4" w:space="0" w:color="auto"/>
            </w:tcBorders>
            <w:noWrap/>
            <w:vAlign w:val="center"/>
          </w:tcPr>
          <w:p w14:paraId="797F1A6F" w14:textId="77777777"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Ostatní</w:t>
            </w:r>
          </w:p>
          <w:p w14:paraId="34D6ECA6" w14:textId="7D035E87"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w:t>
            </w:r>
          </w:p>
        </w:tc>
        <w:tc>
          <w:tcPr>
            <w:tcW w:w="1128" w:type="dxa"/>
            <w:tcBorders>
              <w:top w:val="single" w:sz="4" w:space="0" w:color="auto"/>
              <w:bottom w:val="single" w:sz="4" w:space="0" w:color="auto"/>
            </w:tcBorders>
            <w:noWrap/>
            <w:vAlign w:val="center"/>
          </w:tcPr>
          <w:p w14:paraId="34415926" w14:textId="77777777" w:rsidR="00C241C1" w:rsidRPr="00215905" w:rsidRDefault="00C241C1" w:rsidP="00215905">
            <w:pPr>
              <w:jc w:val="center"/>
              <w:rPr>
                <w:rFonts w:ascii="Times New Roman" w:hAnsi="Times New Roman"/>
                <w:b/>
                <w:bCs/>
                <w:sz w:val="22"/>
                <w:szCs w:val="22"/>
              </w:rPr>
            </w:pPr>
            <w:r w:rsidRPr="00215905">
              <w:rPr>
                <w:rFonts w:ascii="Times New Roman" w:hAnsi="Times New Roman"/>
                <w:b/>
                <w:bCs/>
                <w:sz w:val="22"/>
                <w:szCs w:val="22"/>
              </w:rPr>
              <w:t>Celkem [%]</w:t>
            </w:r>
          </w:p>
        </w:tc>
      </w:tr>
      <w:tr w:rsidR="00C241C1" w:rsidRPr="00131E85" w14:paraId="521AA7EA" w14:textId="77777777" w:rsidTr="00215905">
        <w:trPr>
          <w:trHeight w:val="259"/>
        </w:trPr>
        <w:tc>
          <w:tcPr>
            <w:tcW w:w="1062" w:type="dxa"/>
            <w:tcBorders>
              <w:top w:val="single" w:sz="4" w:space="0" w:color="auto"/>
            </w:tcBorders>
            <w:shd w:val="clear" w:color="auto" w:fill="E7E6E6" w:themeFill="background2"/>
            <w:noWrap/>
            <w:vAlign w:val="bottom"/>
          </w:tcPr>
          <w:p w14:paraId="5B9C8D3D"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tcBorders>
              <w:top w:val="single" w:sz="4" w:space="0" w:color="auto"/>
            </w:tcBorders>
            <w:shd w:val="clear" w:color="auto" w:fill="E7E6E6" w:themeFill="background2"/>
            <w:noWrap/>
            <w:vAlign w:val="bottom"/>
          </w:tcPr>
          <w:p w14:paraId="1FE333DB"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tcBorders>
              <w:top w:val="single" w:sz="4" w:space="0" w:color="auto"/>
            </w:tcBorders>
            <w:shd w:val="clear" w:color="auto" w:fill="E7E6E6" w:themeFill="background2"/>
            <w:noWrap/>
            <w:vAlign w:val="bottom"/>
          </w:tcPr>
          <w:p w14:paraId="6A49121A"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tcBorders>
              <w:top w:val="single" w:sz="4" w:space="0" w:color="auto"/>
            </w:tcBorders>
            <w:shd w:val="clear" w:color="auto" w:fill="E7E6E6" w:themeFill="background2"/>
            <w:noWrap/>
            <w:vAlign w:val="bottom"/>
          </w:tcPr>
          <w:p w14:paraId="10485C7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38,37</w:t>
            </w:r>
          </w:p>
        </w:tc>
        <w:tc>
          <w:tcPr>
            <w:tcW w:w="1179" w:type="dxa"/>
            <w:tcBorders>
              <w:top w:val="single" w:sz="4" w:space="0" w:color="auto"/>
            </w:tcBorders>
            <w:shd w:val="clear" w:color="auto" w:fill="E7E6E6" w:themeFill="background2"/>
            <w:noWrap/>
            <w:vAlign w:val="bottom"/>
          </w:tcPr>
          <w:p w14:paraId="4310261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0,74</w:t>
            </w:r>
          </w:p>
        </w:tc>
        <w:tc>
          <w:tcPr>
            <w:tcW w:w="1126" w:type="dxa"/>
            <w:tcBorders>
              <w:top w:val="single" w:sz="4" w:space="0" w:color="auto"/>
            </w:tcBorders>
            <w:shd w:val="clear" w:color="auto" w:fill="E7E6E6" w:themeFill="background2"/>
            <w:noWrap/>
            <w:vAlign w:val="bottom"/>
          </w:tcPr>
          <w:p w14:paraId="5D91E033"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44,8</w:t>
            </w:r>
          </w:p>
        </w:tc>
        <w:tc>
          <w:tcPr>
            <w:tcW w:w="1228" w:type="dxa"/>
            <w:tcBorders>
              <w:top w:val="single" w:sz="4" w:space="0" w:color="auto"/>
            </w:tcBorders>
            <w:shd w:val="clear" w:color="auto" w:fill="E7E6E6" w:themeFill="background2"/>
            <w:noWrap/>
            <w:vAlign w:val="bottom"/>
          </w:tcPr>
          <w:p w14:paraId="4052E5E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13,12</w:t>
            </w:r>
          </w:p>
        </w:tc>
        <w:tc>
          <w:tcPr>
            <w:tcW w:w="1262" w:type="dxa"/>
            <w:tcBorders>
              <w:top w:val="single" w:sz="4" w:space="0" w:color="auto"/>
            </w:tcBorders>
            <w:shd w:val="clear" w:color="auto" w:fill="E7E6E6" w:themeFill="background2"/>
            <w:noWrap/>
            <w:vAlign w:val="bottom"/>
          </w:tcPr>
          <w:p w14:paraId="474BE0C2"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2,97</w:t>
            </w:r>
          </w:p>
        </w:tc>
        <w:tc>
          <w:tcPr>
            <w:tcW w:w="1128" w:type="dxa"/>
            <w:tcBorders>
              <w:top w:val="single" w:sz="4" w:space="0" w:color="auto"/>
            </w:tcBorders>
            <w:shd w:val="clear" w:color="auto" w:fill="E7E6E6" w:themeFill="background2"/>
            <w:noWrap/>
            <w:vAlign w:val="bottom"/>
          </w:tcPr>
          <w:p w14:paraId="44FA51A3"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7E521B95" w14:textId="77777777" w:rsidTr="00215905">
        <w:trPr>
          <w:trHeight w:val="259"/>
        </w:trPr>
        <w:tc>
          <w:tcPr>
            <w:tcW w:w="1062" w:type="dxa"/>
            <w:noWrap/>
            <w:vAlign w:val="bottom"/>
          </w:tcPr>
          <w:p w14:paraId="63A8A3B5"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noWrap/>
            <w:vAlign w:val="bottom"/>
          </w:tcPr>
          <w:p w14:paraId="579D3F94"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noWrap/>
            <w:vAlign w:val="bottom"/>
          </w:tcPr>
          <w:p w14:paraId="469CEF06"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noWrap/>
            <w:vAlign w:val="bottom"/>
          </w:tcPr>
          <w:p w14:paraId="0D8AA65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w:t>
            </w:r>
          </w:p>
        </w:tc>
        <w:tc>
          <w:tcPr>
            <w:tcW w:w="1179" w:type="dxa"/>
            <w:noWrap/>
            <w:vAlign w:val="bottom"/>
          </w:tcPr>
          <w:p w14:paraId="1B1C9720"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0,46</w:t>
            </w:r>
          </w:p>
        </w:tc>
        <w:tc>
          <w:tcPr>
            <w:tcW w:w="1126" w:type="dxa"/>
            <w:noWrap/>
            <w:vAlign w:val="bottom"/>
          </w:tcPr>
          <w:p w14:paraId="32DE649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74,36</w:t>
            </w:r>
          </w:p>
        </w:tc>
        <w:tc>
          <w:tcPr>
            <w:tcW w:w="1228" w:type="dxa"/>
            <w:noWrap/>
            <w:vAlign w:val="bottom"/>
          </w:tcPr>
          <w:p w14:paraId="18C5D70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24,72</w:t>
            </w:r>
          </w:p>
        </w:tc>
        <w:tc>
          <w:tcPr>
            <w:tcW w:w="1262" w:type="dxa"/>
            <w:noWrap/>
            <w:vAlign w:val="bottom"/>
          </w:tcPr>
          <w:p w14:paraId="78D665FA"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0,46</w:t>
            </w:r>
          </w:p>
        </w:tc>
        <w:tc>
          <w:tcPr>
            <w:tcW w:w="1128" w:type="dxa"/>
            <w:noWrap/>
            <w:vAlign w:val="bottom"/>
          </w:tcPr>
          <w:p w14:paraId="54132A7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412D3549" w14:textId="77777777" w:rsidTr="00215905">
        <w:trPr>
          <w:trHeight w:val="259"/>
        </w:trPr>
        <w:tc>
          <w:tcPr>
            <w:tcW w:w="1062" w:type="dxa"/>
            <w:shd w:val="clear" w:color="auto" w:fill="E7E6E6" w:themeFill="background2"/>
            <w:noWrap/>
            <w:vAlign w:val="bottom"/>
          </w:tcPr>
          <w:p w14:paraId="2EF90DFA"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shd w:val="clear" w:color="auto" w:fill="E7E6E6" w:themeFill="background2"/>
            <w:noWrap/>
            <w:vAlign w:val="bottom"/>
          </w:tcPr>
          <w:p w14:paraId="239A0A8F"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shd w:val="clear" w:color="auto" w:fill="E7E6E6" w:themeFill="background2"/>
            <w:noWrap/>
            <w:vAlign w:val="bottom"/>
          </w:tcPr>
          <w:p w14:paraId="6793E883"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shd w:val="clear" w:color="auto" w:fill="E7E6E6" w:themeFill="background2"/>
            <w:noWrap/>
            <w:vAlign w:val="bottom"/>
          </w:tcPr>
          <w:p w14:paraId="304BDE4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14,15</w:t>
            </w:r>
          </w:p>
        </w:tc>
        <w:tc>
          <w:tcPr>
            <w:tcW w:w="1179" w:type="dxa"/>
            <w:shd w:val="clear" w:color="auto" w:fill="E7E6E6" w:themeFill="background2"/>
            <w:noWrap/>
            <w:vAlign w:val="bottom"/>
          </w:tcPr>
          <w:p w14:paraId="699A3655"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0,47</w:t>
            </w:r>
          </w:p>
        </w:tc>
        <w:tc>
          <w:tcPr>
            <w:tcW w:w="1126" w:type="dxa"/>
            <w:shd w:val="clear" w:color="auto" w:fill="E7E6E6" w:themeFill="background2"/>
            <w:noWrap/>
            <w:vAlign w:val="bottom"/>
          </w:tcPr>
          <w:p w14:paraId="5C23491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29,72</w:t>
            </w:r>
          </w:p>
        </w:tc>
        <w:tc>
          <w:tcPr>
            <w:tcW w:w="1228" w:type="dxa"/>
            <w:shd w:val="clear" w:color="auto" w:fill="E7E6E6" w:themeFill="background2"/>
            <w:noWrap/>
            <w:vAlign w:val="bottom"/>
          </w:tcPr>
          <w:p w14:paraId="50B8255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55,42</w:t>
            </w:r>
          </w:p>
        </w:tc>
        <w:tc>
          <w:tcPr>
            <w:tcW w:w="1262" w:type="dxa"/>
            <w:shd w:val="clear" w:color="auto" w:fill="E7E6E6" w:themeFill="background2"/>
            <w:noWrap/>
            <w:vAlign w:val="bottom"/>
          </w:tcPr>
          <w:p w14:paraId="437D4B9A"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0,24</w:t>
            </w:r>
          </w:p>
        </w:tc>
        <w:tc>
          <w:tcPr>
            <w:tcW w:w="1128" w:type="dxa"/>
            <w:shd w:val="clear" w:color="auto" w:fill="E7E6E6" w:themeFill="background2"/>
            <w:noWrap/>
            <w:vAlign w:val="bottom"/>
          </w:tcPr>
          <w:p w14:paraId="38CA3A5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40B312C0" w14:textId="77777777" w:rsidTr="00215905">
        <w:trPr>
          <w:trHeight w:val="259"/>
        </w:trPr>
        <w:tc>
          <w:tcPr>
            <w:tcW w:w="1062" w:type="dxa"/>
            <w:noWrap/>
            <w:vAlign w:val="bottom"/>
          </w:tcPr>
          <w:p w14:paraId="7E61F9E6"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noWrap/>
            <w:vAlign w:val="bottom"/>
          </w:tcPr>
          <w:p w14:paraId="0FBCD83B"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noWrap/>
            <w:vAlign w:val="bottom"/>
          </w:tcPr>
          <w:p w14:paraId="5AC003A8"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noWrap/>
            <w:vAlign w:val="bottom"/>
          </w:tcPr>
          <w:p w14:paraId="1359350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60,29</w:t>
            </w:r>
          </w:p>
        </w:tc>
        <w:tc>
          <w:tcPr>
            <w:tcW w:w="1179" w:type="dxa"/>
            <w:noWrap/>
            <w:vAlign w:val="bottom"/>
          </w:tcPr>
          <w:p w14:paraId="6053FDB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0,48</w:t>
            </w:r>
          </w:p>
        </w:tc>
        <w:tc>
          <w:tcPr>
            <w:tcW w:w="1126" w:type="dxa"/>
            <w:noWrap/>
            <w:vAlign w:val="bottom"/>
          </w:tcPr>
          <w:p w14:paraId="1139742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11,72</w:t>
            </w:r>
          </w:p>
        </w:tc>
        <w:tc>
          <w:tcPr>
            <w:tcW w:w="1228" w:type="dxa"/>
            <w:noWrap/>
            <w:vAlign w:val="bottom"/>
          </w:tcPr>
          <w:p w14:paraId="642AD79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27,27</w:t>
            </w:r>
          </w:p>
        </w:tc>
        <w:tc>
          <w:tcPr>
            <w:tcW w:w="1262" w:type="dxa"/>
            <w:noWrap/>
            <w:vAlign w:val="bottom"/>
          </w:tcPr>
          <w:p w14:paraId="5A9E5FC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0,24</w:t>
            </w:r>
          </w:p>
        </w:tc>
        <w:tc>
          <w:tcPr>
            <w:tcW w:w="1128" w:type="dxa"/>
            <w:noWrap/>
            <w:vAlign w:val="bottom"/>
          </w:tcPr>
          <w:p w14:paraId="08CD228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0CECABF8" w14:textId="77777777" w:rsidTr="00215905">
        <w:trPr>
          <w:trHeight w:val="259"/>
        </w:trPr>
        <w:tc>
          <w:tcPr>
            <w:tcW w:w="1062" w:type="dxa"/>
            <w:shd w:val="clear" w:color="auto" w:fill="E7E6E6" w:themeFill="background2"/>
            <w:noWrap/>
            <w:vAlign w:val="bottom"/>
          </w:tcPr>
          <w:p w14:paraId="30E32AF0"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shd w:val="clear" w:color="auto" w:fill="E7E6E6" w:themeFill="background2"/>
            <w:noWrap/>
            <w:vAlign w:val="bottom"/>
          </w:tcPr>
          <w:p w14:paraId="15F31534"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shd w:val="clear" w:color="auto" w:fill="E7E6E6" w:themeFill="background2"/>
            <w:noWrap/>
            <w:vAlign w:val="bottom"/>
          </w:tcPr>
          <w:p w14:paraId="2981217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shd w:val="clear" w:color="auto" w:fill="E7E6E6" w:themeFill="background2"/>
            <w:noWrap/>
            <w:vAlign w:val="bottom"/>
          </w:tcPr>
          <w:p w14:paraId="59EDA733"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24,05</w:t>
            </w:r>
          </w:p>
        </w:tc>
        <w:tc>
          <w:tcPr>
            <w:tcW w:w="1179" w:type="dxa"/>
            <w:shd w:val="clear" w:color="auto" w:fill="E7E6E6" w:themeFill="background2"/>
            <w:noWrap/>
            <w:vAlign w:val="bottom"/>
          </w:tcPr>
          <w:p w14:paraId="0D34289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0,48</w:t>
            </w:r>
          </w:p>
        </w:tc>
        <w:tc>
          <w:tcPr>
            <w:tcW w:w="1126" w:type="dxa"/>
            <w:shd w:val="clear" w:color="auto" w:fill="E7E6E6" w:themeFill="background2"/>
            <w:noWrap/>
            <w:vAlign w:val="bottom"/>
          </w:tcPr>
          <w:p w14:paraId="25070E1E"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30,95</w:t>
            </w:r>
          </w:p>
        </w:tc>
        <w:tc>
          <w:tcPr>
            <w:tcW w:w="1228" w:type="dxa"/>
            <w:shd w:val="clear" w:color="auto" w:fill="E7E6E6" w:themeFill="background2"/>
            <w:noWrap/>
            <w:vAlign w:val="bottom"/>
          </w:tcPr>
          <w:p w14:paraId="1AB54AC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44,05</w:t>
            </w:r>
          </w:p>
        </w:tc>
        <w:tc>
          <w:tcPr>
            <w:tcW w:w="1262" w:type="dxa"/>
            <w:shd w:val="clear" w:color="auto" w:fill="E7E6E6" w:themeFill="background2"/>
            <w:noWrap/>
            <w:vAlign w:val="bottom"/>
          </w:tcPr>
          <w:p w14:paraId="3802586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0,48</w:t>
            </w:r>
          </w:p>
        </w:tc>
        <w:tc>
          <w:tcPr>
            <w:tcW w:w="1128" w:type="dxa"/>
            <w:shd w:val="clear" w:color="auto" w:fill="E7E6E6" w:themeFill="background2"/>
            <w:noWrap/>
            <w:vAlign w:val="bottom"/>
          </w:tcPr>
          <w:p w14:paraId="4D067CC0"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0401CEE4" w14:textId="77777777" w:rsidTr="00215905">
        <w:trPr>
          <w:trHeight w:val="259"/>
        </w:trPr>
        <w:tc>
          <w:tcPr>
            <w:tcW w:w="1062" w:type="dxa"/>
            <w:noWrap/>
            <w:vAlign w:val="bottom"/>
          </w:tcPr>
          <w:p w14:paraId="6E8DF0E1"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noWrap/>
            <w:vAlign w:val="bottom"/>
          </w:tcPr>
          <w:p w14:paraId="565ED2E2"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noWrap/>
            <w:vAlign w:val="bottom"/>
          </w:tcPr>
          <w:p w14:paraId="0ECD1EB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noWrap/>
            <w:vAlign w:val="bottom"/>
          </w:tcPr>
          <w:p w14:paraId="6E201A8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16,15</w:t>
            </w:r>
          </w:p>
        </w:tc>
        <w:tc>
          <w:tcPr>
            <w:tcW w:w="1179" w:type="dxa"/>
            <w:noWrap/>
            <w:vAlign w:val="bottom"/>
          </w:tcPr>
          <w:p w14:paraId="60A7D61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1,19</w:t>
            </w:r>
          </w:p>
        </w:tc>
        <w:tc>
          <w:tcPr>
            <w:tcW w:w="1126" w:type="dxa"/>
            <w:noWrap/>
            <w:vAlign w:val="bottom"/>
          </w:tcPr>
          <w:p w14:paraId="21CDDB3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57,24</w:t>
            </w:r>
          </w:p>
        </w:tc>
        <w:tc>
          <w:tcPr>
            <w:tcW w:w="1228" w:type="dxa"/>
            <w:noWrap/>
            <w:vAlign w:val="bottom"/>
          </w:tcPr>
          <w:p w14:paraId="7160C90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23,04</w:t>
            </w:r>
          </w:p>
        </w:tc>
        <w:tc>
          <w:tcPr>
            <w:tcW w:w="1262" w:type="dxa"/>
            <w:noWrap/>
            <w:vAlign w:val="bottom"/>
          </w:tcPr>
          <w:p w14:paraId="290C8315"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2,38</w:t>
            </w:r>
          </w:p>
        </w:tc>
        <w:tc>
          <w:tcPr>
            <w:tcW w:w="1128" w:type="dxa"/>
            <w:noWrap/>
            <w:vAlign w:val="bottom"/>
          </w:tcPr>
          <w:p w14:paraId="600D945E"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516ED58D" w14:textId="77777777" w:rsidTr="00215905">
        <w:trPr>
          <w:trHeight w:val="259"/>
        </w:trPr>
        <w:tc>
          <w:tcPr>
            <w:tcW w:w="1062" w:type="dxa"/>
            <w:shd w:val="clear" w:color="auto" w:fill="E7E6E6" w:themeFill="background2"/>
            <w:noWrap/>
            <w:vAlign w:val="bottom"/>
          </w:tcPr>
          <w:p w14:paraId="546AB42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shd w:val="clear" w:color="auto" w:fill="E7E6E6" w:themeFill="background2"/>
            <w:noWrap/>
            <w:vAlign w:val="bottom"/>
          </w:tcPr>
          <w:p w14:paraId="1C8E2645"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shd w:val="clear" w:color="auto" w:fill="E7E6E6" w:themeFill="background2"/>
            <w:noWrap/>
            <w:vAlign w:val="bottom"/>
          </w:tcPr>
          <w:p w14:paraId="145EE056"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shd w:val="clear" w:color="auto" w:fill="E7E6E6" w:themeFill="background2"/>
            <w:noWrap/>
            <w:vAlign w:val="bottom"/>
          </w:tcPr>
          <w:p w14:paraId="16D110B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56,62</w:t>
            </w:r>
          </w:p>
        </w:tc>
        <w:tc>
          <w:tcPr>
            <w:tcW w:w="1179" w:type="dxa"/>
            <w:shd w:val="clear" w:color="auto" w:fill="E7E6E6" w:themeFill="background2"/>
            <w:noWrap/>
            <w:vAlign w:val="bottom"/>
          </w:tcPr>
          <w:p w14:paraId="6D7B35A3"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1,08</w:t>
            </w:r>
          </w:p>
        </w:tc>
        <w:tc>
          <w:tcPr>
            <w:tcW w:w="1126" w:type="dxa"/>
            <w:shd w:val="clear" w:color="auto" w:fill="E7E6E6" w:themeFill="background2"/>
            <w:noWrap/>
            <w:vAlign w:val="bottom"/>
          </w:tcPr>
          <w:p w14:paraId="2AC5A36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19,74</w:t>
            </w:r>
          </w:p>
        </w:tc>
        <w:tc>
          <w:tcPr>
            <w:tcW w:w="1228" w:type="dxa"/>
            <w:shd w:val="clear" w:color="auto" w:fill="E7E6E6" w:themeFill="background2"/>
            <w:noWrap/>
            <w:vAlign w:val="bottom"/>
          </w:tcPr>
          <w:p w14:paraId="7B1A838D"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22,34</w:t>
            </w:r>
          </w:p>
        </w:tc>
        <w:tc>
          <w:tcPr>
            <w:tcW w:w="1262" w:type="dxa"/>
            <w:shd w:val="clear" w:color="auto" w:fill="E7E6E6" w:themeFill="background2"/>
            <w:noWrap/>
            <w:vAlign w:val="bottom"/>
          </w:tcPr>
          <w:p w14:paraId="4335AFF5"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0,22</w:t>
            </w:r>
          </w:p>
        </w:tc>
        <w:tc>
          <w:tcPr>
            <w:tcW w:w="1128" w:type="dxa"/>
            <w:shd w:val="clear" w:color="auto" w:fill="E7E6E6" w:themeFill="background2"/>
            <w:noWrap/>
            <w:vAlign w:val="bottom"/>
          </w:tcPr>
          <w:p w14:paraId="7DAC2E0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4DFCF613" w14:textId="77777777" w:rsidTr="00215905">
        <w:trPr>
          <w:trHeight w:val="259"/>
        </w:trPr>
        <w:tc>
          <w:tcPr>
            <w:tcW w:w="1062" w:type="dxa"/>
            <w:noWrap/>
            <w:vAlign w:val="bottom"/>
          </w:tcPr>
          <w:p w14:paraId="24036AC0"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noWrap/>
            <w:vAlign w:val="bottom"/>
          </w:tcPr>
          <w:p w14:paraId="32230A23"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noWrap/>
            <w:vAlign w:val="bottom"/>
          </w:tcPr>
          <w:p w14:paraId="0548B803"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noWrap/>
            <w:vAlign w:val="bottom"/>
          </w:tcPr>
          <w:p w14:paraId="51C7EFA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97,59</w:t>
            </w:r>
          </w:p>
        </w:tc>
        <w:tc>
          <w:tcPr>
            <w:tcW w:w="1179" w:type="dxa"/>
            <w:noWrap/>
            <w:vAlign w:val="bottom"/>
          </w:tcPr>
          <w:p w14:paraId="7E41CC1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w:t>
            </w:r>
          </w:p>
        </w:tc>
        <w:tc>
          <w:tcPr>
            <w:tcW w:w="1126" w:type="dxa"/>
            <w:noWrap/>
            <w:vAlign w:val="bottom"/>
          </w:tcPr>
          <w:p w14:paraId="3D3F297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0,8</w:t>
            </w:r>
          </w:p>
        </w:tc>
        <w:tc>
          <w:tcPr>
            <w:tcW w:w="1228" w:type="dxa"/>
            <w:noWrap/>
            <w:vAlign w:val="bottom"/>
          </w:tcPr>
          <w:p w14:paraId="3B27243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w:t>
            </w:r>
          </w:p>
        </w:tc>
        <w:tc>
          <w:tcPr>
            <w:tcW w:w="1262" w:type="dxa"/>
            <w:noWrap/>
            <w:vAlign w:val="bottom"/>
          </w:tcPr>
          <w:p w14:paraId="67A5CF63"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0,6</w:t>
            </w:r>
          </w:p>
        </w:tc>
        <w:tc>
          <w:tcPr>
            <w:tcW w:w="1128" w:type="dxa"/>
            <w:noWrap/>
            <w:vAlign w:val="bottom"/>
          </w:tcPr>
          <w:p w14:paraId="5F11EEA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20D40F1A" w14:textId="77777777" w:rsidTr="00215905">
        <w:trPr>
          <w:trHeight w:val="259"/>
        </w:trPr>
        <w:tc>
          <w:tcPr>
            <w:tcW w:w="1062" w:type="dxa"/>
            <w:shd w:val="clear" w:color="auto" w:fill="E7E6E6" w:themeFill="background2"/>
            <w:noWrap/>
            <w:vAlign w:val="bottom"/>
          </w:tcPr>
          <w:p w14:paraId="7C791156"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horní</w:t>
            </w:r>
          </w:p>
        </w:tc>
        <w:tc>
          <w:tcPr>
            <w:tcW w:w="1140" w:type="dxa"/>
            <w:shd w:val="clear" w:color="auto" w:fill="E7E6E6" w:themeFill="background2"/>
            <w:noWrap/>
            <w:vAlign w:val="bottom"/>
          </w:tcPr>
          <w:p w14:paraId="4B9B19A9"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shd w:val="clear" w:color="auto" w:fill="E7E6E6" w:themeFill="background2"/>
            <w:noWrap/>
            <w:vAlign w:val="bottom"/>
          </w:tcPr>
          <w:p w14:paraId="18344755"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shd w:val="clear" w:color="auto" w:fill="E7E6E6" w:themeFill="background2"/>
            <w:noWrap/>
            <w:vAlign w:val="bottom"/>
          </w:tcPr>
          <w:p w14:paraId="28A140AD"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71,57</w:t>
            </w:r>
          </w:p>
        </w:tc>
        <w:tc>
          <w:tcPr>
            <w:tcW w:w="1179" w:type="dxa"/>
            <w:shd w:val="clear" w:color="auto" w:fill="E7E6E6" w:themeFill="background2"/>
            <w:noWrap/>
            <w:vAlign w:val="bottom"/>
          </w:tcPr>
          <w:p w14:paraId="4D3AFA8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0,5</w:t>
            </w:r>
          </w:p>
        </w:tc>
        <w:tc>
          <w:tcPr>
            <w:tcW w:w="1126" w:type="dxa"/>
            <w:shd w:val="clear" w:color="auto" w:fill="E7E6E6" w:themeFill="background2"/>
            <w:noWrap/>
            <w:vAlign w:val="bottom"/>
          </w:tcPr>
          <w:p w14:paraId="6AAAB48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3,99</w:t>
            </w:r>
          </w:p>
        </w:tc>
        <w:tc>
          <w:tcPr>
            <w:tcW w:w="1228" w:type="dxa"/>
            <w:shd w:val="clear" w:color="auto" w:fill="E7E6E6" w:themeFill="background2"/>
            <w:noWrap/>
            <w:vAlign w:val="bottom"/>
          </w:tcPr>
          <w:p w14:paraId="31DDBAC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19,95</w:t>
            </w:r>
          </w:p>
        </w:tc>
        <w:tc>
          <w:tcPr>
            <w:tcW w:w="1262" w:type="dxa"/>
            <w:shd w:val="clear" w:color="auto" w:fill="E7E6E6" w:themeFill="background2"/>
            <w:noWrap/>
            <w:vAlign w:val="bottom"/>
          </w:tcPr>
          <w:p w14:paraId="22531C3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3,99</w:t>
            </w:r>
          </w:p>
        </w:tc>
        <w:tc>
          <w:tcPr>
            <w:tcW w:w="1128" w:type="dxa"/>
            <w:shd w:val="clear" w:color="auto" w:fill="E7E6E6" w:themeFill="background2"/>
            <w:noWrap/>
            <w:vAlign w:val="bottom"/>
          </w:tcPr>
          <w:p w14:paraId="696D4A9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6E7688E2" w14:textId="77777777" w:rsidTr="00215905">
        <w:trPr>
          <w:trHeight w:val="259"/>
        </w:trPr>
        <w:tc>
          <w:tcPr>
            <w:tcW w:w="1062" w:type="dxa"/>
            <w:noWrap/>
            <w:vAlign w:val="bottom"/>
          </w:tcPr>
          <w:p w14:paraId="0254166A"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noWrap/>
            <w:vAlign w:val="bottom"/>
          </w:tcPr>
          <w:p w14:paraId="6EEC9C4C"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noWrap/>
            <w:vAlign w:val="bottom"/>
          </w:tcPr>
          <w:p w14:paraId="06350DDF"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noWrap/>
            <w:vAlign w:val="bottom"/>
          </w:tcPr>
          <w:p w14:paraId="3C61CA9A"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12,58</w:t>
            </w:r>
          </w:p>
        </w:tc>
        <w:tc>
          <w:tcPr>
            <w:tcW w:w="1179" w:type="dxa"/>
            <w:noWrap/>
            <w:vAlign w:val="bottom"/>
          </w:tcPr>
          <w:p w14:paraId="0EA63E5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0,22</w:t>
            </w:r>
          </w:p>
        </w:tc>
        <w:tc>
          <w:tcPr>
            <w:tcW w:w="1126" w:type="dxa"/>
            <w:noWrap/>
            <w:vAlign w:val="bottom"/>
          </w:tcPr>
          <w:p w14:paraId="1AB1E1D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61,59</w:t>
            </w:r>
          </w:p>
        </w:tc>
        <w:tc>
          <w:tcPr>
            <w:tcW w:w="1228" w:type="dxa"/>
            <w:noWrap/>
            <w:vAlign w:val="bottom"/>
          </w:tcPr>
          <w:p w14:paraId="3531362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23,62</w:t>
            </w:r>
          </w:p>
        </w:tc>
        <w:tc>
          <w:tcPr>
            <w:tcW w:w="1262" w:type="dxa"/>
            <w:noWrap/>
            <w:vAlign w:val="bottom"/>
          </w:tcPr>
          <w:p w14:paraId="3BF7D34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1,99</w:t>
            </w:r>
          </w:p>
        </w:tc>
        <w:tc>
          <w:tcPr>
            <w:tcW w:w="1128" w:type="dxa"/>
            <w:noWrap/>
            <w:vAlign w:val="bottom"/>
          </w:tcPr>
          <w:p w14:paraId="2D714BD2"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218EE5B3" w14:textId="77777777" w:rsidTr="00215905">
        <w:trPr>
          <w:trHeight w:val="259"/>
        </w:trPr>
        <w:tc>
          <w:tcPr>
            <w:tcW w:w="1062" w:type="dxa"/>
            <w:shd w:val="clear" w:color="auto" w:fill="E7E6E6" w:themeFill="background2"/>
            <w:noWrap/>
            <w:vAlign w:val="bottom"/>
          </w:tcPr>
          <w:p w14:paraId="546E3EE3"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shd w:val="clear" w:color="auto" w:fill="E7E6E6" w:themeFill="background2"/>
            <w:noWrap/>
            <w:vAlign w:val="bottom"/>
          </w:tcPr>
          <w:p w14:paraId="246F5CD0"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shd w:val="clear" w:color="auto" w:fill="E7E6E6" w:themeFill="background2"/>
            <w:noWrap/>
            <w:vAlign w:val="bottom"/>
          </w:tcPr>
          <w:p w14:paraId="5F4862F0"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shd w:val="clear" w:color="auto" w:fill="E7E6E6" w:themeFill="background2"/>
            <w:noWrap/>
            <w:vAlign w:val="bottom"/>
          </w:tcPr>
          <w:p w14:paraId="7708870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13,51</w:t>
            </w:r>
          </w:p>
        </w:tc>
        <w:tc>
          <w:tcPr>
            <w:tcW w:w="1179" w:type="dxa"/>
            <w:shd w:val="clear" w:color="auto" w:fill="E7E6E6" w:themeFill="background2"/>
            <w:noWrap/>
            <w:vAlign w:val="bottom"/>
          </w:tcPr>
          <w:p w14:paraId="1D31CCD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0,68</w:t>
            </w:r>
          </w:p>
        </w:tc>
        <w:tc>
          <w:tcPr>
            <w:tcW w:w="1126" w:type="dxa"/>
            <w:shd w:val="clear" w:color="auto" w:fill="E7E6E6" w:themeFill="background2"/>
            <w:noWrap/>
            <w:vAlign w:val="bottom"/>
          </w:tcPr>
          <w:p w14:paraId="1A8C737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83,78</w:t>
            </w:r>
          </w:p>
        </w:tc>
        <w:tc>
          <w:tcPr>
            <w:tcW w:w="1228" w:type="dxa"/>
            <w:shd w:val="clear" w:color="auto" w:fill="E7E6E6" w:themeFill="background2"/>
            <w:noWrap/>
            <w:vAlign w:val="bottom"/>
          </w:tcPr>
          <w:p w14:paraId="1936F693"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1,8</w:t>
            </w:r>
          </w:p>
        </w:tc>
        <w:tc>
          <w:tcPr>
            <w:tcW w:w="1262" w:type="dxa"/>
            <w:shd w:val="clear" w:color="auto" w:fill="E7E6E6" w:themeFill="background2"/>
            <w:noWrap/>
            <w:vAlign w:val="bottom"/>
          </w:tcPr>
          <w:p w14:paraId="6C9E246A"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0,23</w:t>
            </w:r>
          </w:p>
        </w:tc>
        <w:tc>
          <w:tcPr>
            <w:tcW w:w="1128" w:type="dxa"/>
            <w:shd w:val="clear" w:color="auto" w:fill="E7E6E6" w:themeFill="background2"/>
            <w:noWrap/>
            <w:vAlign w:val="bottom"/>
          </w:tcPr>
          <w:p w14:paraId="09E7ED7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0CD9D715" w14:textId="77777777" w:rsidTr="00215905">
        <w:trPr>
          <w:trHeight w:val="259"/>
        </w:trPr>
        <w:tc>
          <w:tcPr>
            <w:tcW w:w="1062" w:type="dxa"/>
            <w:noWrap/>
            <w:vAlign w:val="bottom"/>
          </w:tcPr>
          <w:p w14:paraId="020EBF3A"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noWrap/>
            <w:vAlign w:val="bottom"/>
          </w:tcPr>
          <w:p w14:paraId="0ACAB438"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noWrap/>
            <w:vAlign w:val="bottom"/>
          </w:tcPr>
          <w:p w14:paraId="1D7078E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noWrap/>
            <w:vAlign w:val="bottom"/>
          </w:tcPr>
          <w:p w14:paraId="7EDAF4FF" w14:textId="28E80D49" w:rsidR="00C241C1" w:rsidRPr="00215905" w:rsidRDefault="00AE526F" w:rsidP="00215905">
            <w:pPr>
              <w:jc w:val="center"/>
              <w:rPr>
                <w:rFonts w:ascii="Times New Roman" w:hAnsi="Times New Roman"/>
                <w:sz w:val="22"/>
                <w:szCs w:val="22"/>
              </w:rPr>
            </w:pPr>
            <w:r>
              <w:rPr>
                <w:rFonts w:ascii="Times New Roman" w:hAnsi="Times New Roman"/>
                <w:sz w:val="22"/>
                <w:szCs w:val="22"/>
              </w:rPr>
              <w:t>0</w:t>
            </w:r>
          </w:p>
        </w:tc>
        <w:tc>
          <w:tcPr>
            <w:tcW w:w="1179" w:type="dxa"/>
            <w:noWrap/>
            <w:vAlign w:val="bottom"/>
          </w:tcPr>
          <w:p w14:paraId="30F5C958" w14:textId="67ED3345" w:rsidR="00C241C1" w:rsidRPr="00215905" w:rsidRDefault="00AE526F" w:rsidP="00215905">
            <w:pPr>
              <w:jc w:val="center"/>
              <w:rPr>
                <w:rFonts w:ascii="Times New Roman" w:hAnsi="Times New Roman"/>
                <w:sz w:val="22"/>
                <w:szCs w:val="22"/>
              </w:rPr>
            </w:pPr>
            <w:r>
              <w:rPr>
                <w:rFonts w:ascii="Times New Roman" w:hAnsi="Times New Roman"/>
                <w:sz w:val="22"/>
                <w:szCs w:val="22"/>
              </w:rPr>
              <w:t>0,25</w:t>
            </w:r>
          </w:p>
        </w:tc>
        <w:tc>
          <w:tcPr>
            <w:tcW w:w="1126" w:type="dxa"/>
            <w:noWrap/>
            <w:vAlign w:val="bottom"/>
          </w:tcPr>
          <w:p w14:paraId="603A0A03" w14:textId="0C747577" w:rsidR="00C241C1" w:rsidRPr="00215905" w:rsidRDefault="00AE526F" w:rsidP="00215905">
            <w:pPr>
              <w:jc w:val="center"/>
              <w:rPr>
                <w:rFonts w:ascii="Times New Roman" w:hAnsi="Times New Roman"/>
                <w:sz w:val="22"/>
                <w:szCs w:val="22"/>
              </w:rPr>
            </w:pPr>
            <w:r>
              <w:rPr>
                <w:rFonts w:ascii="Times New Roman" w:hAnsi="Times New Roman"/>
                <w:sz w:val="22"/>
                <w:szCs w:val="22"/>
              </w:rPr>
              <w:t>81,34</w:t>
            </w:r>
          </w:p>
        </w:tc>
        <w:tc>
          <w:tcPr>
            <w:tcW w:w="1228" w:type="dxa"/>
            <w:noWrap/>
            <w:vAlign w:val="bottom"/>
          </w:tcPr>
          <w:p w14:paraId="2D9EF526" w14:textId="22F61628" w:rsidR="00C241C1" w:rsidRPr="00215905" w:rsidRDefault="00AE526F" w:rsidP="00215905">
            <w:pPr>
              <w:jc w:val="center"/>
              <w:rPr>
                <w:rFonts w:ascii="Times New Roman" w:hAnsi="Times New Roman"/>
                <w:sz w:val="22"/>
                <w:szCs w:val="22"/>
              </w:rPr>
            </w:pPr>
            <w:r>
              <w:rPr>
                <w:rFonts w:ascii="Times New Roman" w:hAnsi="Times New Roman"/>
                <w:sz w:val="22"/>
                <w:szCs w:val="22"/>
              </w:rPr>
              <w:t>17,42</w:t>
            </w:r>
          </w:p>
        </w:tc>
        <w:tc>
          <w:tcPr>
            <w:tcW w:w="1262" w:type="dxa"/>
            <w:noWrap/>
            <w:vAlign w:val="bottom"/>
          </w:tcPr>
          <w:p w14:paraId="462F8766" w14:textId="244D216C" w:rsidR="00C241C1" w:rsidRPr="00215905" w:rsidRDefault="00AE526F" w:rsidP="00215905">
            <w:pPr>
              <w:jc w:val="center"/>
              <w:rPr>
                <w:rFonts w:ascii="Times New Roman" w:hAnsi="Times New Roman"/>
                <w:sz w:val="22"/>
                <w:szCs w:val="22"/>
              </w:rPr>
            </w:pPr>
            <w:r>
              <w:rPr>
                <w:rFonts w:ascii="Times New Roman" w:hAnsi="Times New Roman"/>
                <w:sz w:val="22"/>
                <w:szCs w:val="22"/>
              </w:rPr>
              <w:t>0,99</w:t>
            </w:r>
          </w:p>
        </w:tc>
        <w:tc>
          <w:tcPr>
            <w:tcW w:w="1128" w:type="dxa"/>
            <w:noWrap/>
            <w:vAlign w:val="bottom"/>
          </w:tcPr>
          <w:p w14:paraId="286A30A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5918B15D" w14:textId="77777777" w:rsidTr="00215905">
        <w:trPr>
          <w:trHeight w:val="259"/>
        </w:trPr>
        <w:tc>
          <w:tcPr>
            <w:tcW w:w="1062" w:type="dxa"/>
            <w:shd w:val="clear" w:color="auto" w:fill="E7E6E6" w:themeFill="background2"/>
            <w:noWrap/>
            <w:vAlign w:val="bottom"/>
          </w:tcPr>
          <w:p w14:paraId="1C1CF4A2"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shd w:val="clear" w:color="auto" w:fill="E7E6E6" w:themeFill="background2"/>
            <w:noWrap/>
            <w:vAlign w:val="bottom"/>
          </w:tcPr>
          <w:p w14:paraId="1DE1A094"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shd w:val="clear" w:color="auto" w:fill="E7E6E6" w:themeFill="background2"/>
            <w:noWrap/>
            <w:vAlign w:val="bottom"/>
          </w:tcPr>
          <w:p w14:paraId="73DA0A4E"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shd w:val="clear" w:color="auto" w:fill="E7E6E6" w:themeFill="background2"/>
            <w:noWrap/>
            <w:vAlign w:val="bottom"/>
          </w:tcPr>
          <w:p w14:paraId="0ECA498D"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22,47</w:t>
            </w:r>
          </w:p>
        </w:tc>
        <w:tc>
          <w:tcPr>
            <w:tcW w:w="1179" w:type="dxa"/>
            <w:shd w:val="clear" w:color="auto" w:fill="E7E6E6" w:themeFill="background2"/>
            <w:noWrap/>
            <w:vAlign w:val="bottom"/>
          </w:tcPr>
          <w:p w14:paraId="0174596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w:t>
            </w:r>
          </w:p>
        </w:tc>
        <w:tc>
          <w:tcPr>
            <w:tcW w:w="1126" w:type="dxa"/>
            <w:shd w:val="clear" w:color="auto" w:fill="E7E6E6" w:themeFill="background2"/>
            <w:noWrap/>
            <w:vAlign w:val="bottom"/>
          </w:tcPr>
          <w:p w14:paraId="67967A3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64,27</w:t>
            </w:r>
          </w:p>
        </w:tc>
        <w:tc>
          <w:tcPr>
            <w:tcW w:w="1228" w:type="dxa"/>
            <w:shd w:val="clear" w:color="auto" w:fill="E7E6E6" w:themeFill="background2"/>
            <w:noWrap/>
            <w:vAlign w:val="bottom"/>
          </w:tcPr>
          <w:p w14:paraId="12DB79D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11,91</w:t>
            </w:r>
          </w:p>
        </w:tc>
        <w:tc>
          <w:tcPr>
            <w:tcW w:w="1262" w:type="dxa"/>
            <w:shd w:val="clear" w:color="auto" w:fill="E7E6E6" w:themeFill="background2"/>
            <w:noWrap/>
            <w:vAlign w:val="bottom"/>
          </w:tcPr>
          <w:p w14:paraId="08DE9EC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1,35</w:t>
            </w:r>
          </w:p>
        </w:tc>
        <w:tc>
          <w:tcPr>
            <w:tcW w:w="1128" w:type="dxa"/>
            <w:shd w:val="clear" w:color="auto" w:fill="E7E6E6" w:themeFill="background2"/>
            <w:noWrap/>
            <w:vAlign w:val="bottom"/>
          </w:tcPr>
          <w:p w14:paraId="5F7CFD92"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0D4158F8" w14:textId="77777777" w:rsidTr="00215905">
        <w:trPr>
          <w:trHeight w:val="300"/>
        </w:trPr>
        <w:tc>
          <w:tcPr>
            <w:tcW w:w="1062" w:type="dxa"/>
            <w:noWrap/>
            <w:vAlign w:val="bottom"/>
          </w:tcPr>
          <w:p w14:paraId="23592922"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noWrap/>
            <w:vAlign w:val="bottom"/>
          </w:tcPr>
          <w:p w14:paraId="2E8BC9DB"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noWrap/>
            <w:vAlign w:val="bottom"/>
          </w:tcPr>
          <w:p w14:paraId="43CB9B7E"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noWrap/>
            <w:vAlign w:val="bottom"/>
          </w:tcPr>
          <w:p w14:paraId="75190ECE"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62,47</w:t>
            </w:r>
          </w:p>
        </w:tc>
        <w:tc>
          <w:tcPr>
            <w:tcW w:w="1179" w:type="dxa"/>
            <w:noWrap/>
            <w:vAlign w:val="bottom"/>
          </w:tcPr>
          <w:p w14:paraId="5D59F37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0,48</w:t>
            </w:r>
          </w:p>
        </w:tc>
        <w:tc>
          <w:tcPr>
            <w:tcW w:w="1126" w:type="dxa"/>
            <w:noWrap/>
            <w:vAlign w:val="bottom"/>
          </w:tcPr>
          <w:p w14:paraId="5EDDF52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13,54</w:t>
            </w:r>
          </w:p>
        </w:tc>
        <w:tc>
          <w:tcPr>
            <w:tcW w:w="1228" w:type="dxa"/>
            <w:noWrap/>
            <w:vAlign w:val="bottom"/>
          </w:tcPr>
          <w:p w14:paraId="041363C4"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23,52</w:t>
            </w:r>
          </w:p>
        </w:tc>
        <w:tc>
          <w:tcPr>
            <w:tcW w:w="1262" w:type="dxa"/>
            <w:noWrap/>
            <w:vAlign w:val="bottom"/>
          </w:tcPr>
          <w:p w14:paraId="76E7145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0,00</w:t>
            </w:r>
          </w:p>
        </w:tc>
        <w:tc>
          <w:tcPr>
            <w:tcW w:w="1128" w:type="dxa"/>
            <w:noWrap/>
            <w:vAlign w:val="bottom"/>
          </w:tcPr>
          <w:p w14:paraId="1A035785"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0F4E5426" w14:textId="77777777" w:rsidTr="00215905">
        <w:trPr>
          <w:trHeight w:val="300"/>
        </w:trPr>
        <w:tc>
          <w:tcPr>
            <w:tcW w:w="1062" w:type="dxa"/>
            <w:shd w:val="clear" w:color="auto" w:fill="E7E6E6" w:themeFill="background2"/>
            <w:noWrap/>
            <w:vAlign w:val="bottom"/>
          </w:tcPr>
          <w:p w14:paraId="1EFED8CB"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shd w:val="clear" w:color="auto" w:fill="E7E6E6" w:themeFill="background2"/>
            <w:noWrap/>
            <w:vAlign w:val="bottom"/>
          </w:tcPr>
          <w:p w14:paraId="31CFAE2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shd w:val="clear" w:color="auto" w:fill="E7E6E6" w:themeFill="background2"/>
            <w:noWrap/>
            <w:vAlign w:val="bottom"/>
          </w:tcPr>
          <w:p w14:paraId="0758CFCF"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shd w:val="clear" w:color="auto" w:fill="E7E6E6" w:themeFill="background2"/>
            <w:noWrap/>
            <w:vAlign w:val="bottom"/>
          </w:tcPr>
          <w:p w14:paraId="7528F02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31,55</w:t>
            </w:r>
          </w:p>
        </w:tc>
        <w:tc>
          <w:tcPr>
            <w:tcW w:w="1179" w:type="dxa"/>
            <w:shd w:val="clear" w:color="auto" w:fill="E7E6E6" w:themeFill="background2"/>
            <w:noWrap/>
            <w:vAlign w:val="bottom"/>
          </w:tcPr>
          <w:p w14:paraId="3E9295C3"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0,23</w:t>
            </w:r>
          </w:p>
        </w:tc>
        <w:tc>
          <w:tcPr>
            <w:tcW w:w="1126" w:type="dxa"/>
            <w:shd w:val="clear" w:color="auto" w:fill="E7E6E6" w:themeFill="background2"/>
            <w:noWrap/>
            <w:vAlign w:val="bottom"/>
          </w:tcPr>
          <w:p w14:paraId="1888224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45,01</w:t>
            </w:r>
          </w:p>
        </w:tc>
        <w:tc>
          <w:tcPr>
            <w:tcW w:w="1228" w:type="dxa"/>
            <w:shd w:val="clear" w:color="auto" w:fill="E7E6E6" w:themeFill="background2"/>
            <w:noWrap/>
            <w:vAlign w:val="bottom"/>
          </w:tcPr>
          <w:p w14:paraId="399889E3"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22,27</w:t>
            </w:r>
          </w:p>
        </w:tc>
        <w:tc>
          <w:tcPr>
            <w:tcW w:w="1262" w:type="dxa"/>
            <w:shd w:val="clear" w:color="auto" w:fill="E7E6E6" w:themeFill="background2"/>
            <w:noWrap/>
            <w:vAlign w:val="bottom"/>
          </w:tcPr>
          <w:p w14:paraId="2BEE9FD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0,93</w:t>
            </w:r>
          </w:p>
        </w:tc>
        <w:tc>
          <w:tcPr>
            <w:tcW w:w="1128" w:type="dxa"/>
            <w:shd w:val="clear" w:color="auto" w:fill="E7E6E6" w:themeFill="background2"/>
            <w:noWrap/>
            <w:vAlign w:val="bottom"/>
          </w:tcPr>
          <w:p w14:paraId="7C777EF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0BF97FF8" w14:textId="77777777" w:rsidTr="00215905">
        <w:trPr>
          <w:trHeight w:val="300"/>
        </w:trPr>
        <w:tc>
          <w:tcPr>
            <w:tcW w:w="1062" w:type="dxa"/>
            <w:noWrap/>
            <w:vAlign w:val="bottom"/>
          </w:tcPr>
          <w:p w14:paraId="4AFEF2DF"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noWrap/>
            <w:vAlign w:val="bottom"/>
          </w:tcPr>
          <w:p w14:paraId="31B8304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noWrap/>
            <w:vAlign w:val="bottom"/>
          </w:tcPr>
          <w:p w14:paraId="0220D06A"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noWrap/>
            <w:vAlign w:val="bottom"/>
          </w:tcPr>
          <w:p w14:paraId="3FE823F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61,32</w:t>
            </w:r>
          </w:p>
        </w:tc>
        <w:tc>
          <w:tcPr>
            <w:tcW w:w="1179" w:type="dxa"/>
            <w:noWrap/>
            <w:vAlign w:val="bottom"/>
          </w:tcPr>
          <w:p w14:paraId="47B869B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0,44</w:t>
            </w:r>
          </w:p>
        </w:tc>
        <w:tc>
          <w:tcPr>
            <w:tcW w:w="1126" w:type="dxa"/>
            <w:noWrap/>
            <w:vAlign w:val="bottom"/>
          </w:tcPr>
          <w:p w14:paraId="08BC57B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27,25</w:t>
            </w:r>
          </w:p>
        </w:tc>
        <w:tc>
          <w:tcPr>
            <w:tcW w:w="1228" w:type="dxa"/>
            <w:noWrap/>
            <w:vAlign w:val="bottom"/>
          </w:tcPr>
          <w:p w14:paraId="3C7CDC58"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10,99</w:t>
            </w:r>
          </w:p>
        </w:tc>
        <w:tc>
          <w:tcPr>
            <w:tcW w:w="1262" w:type="dxa"/>
            <w:noWrap/>
            <w:vAlign w:val="bottom"/>
          </w:tcPr>
          <w:p w14:paraId="1D1DFAE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0,00</w:t>
            </w:r>
          </w:p>
        </w:tc>
        <w:tc>
          <w:tcPr>
            <w:tcW w:w="1128" w:type="dxa"/>
            <w:noWrap/>
            <w:vAlign w:val="bottom"/>
          </w:tcPr>
          <w:p w14:paraId="222F4F1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1F94BCD7" w14:textId="77777777" w:rsidTr="00215905">
        <w:trPr>
          <w:trHeight w:val="300"/>
        </w:trPr>
        <w:tc>
          <w:tcPr>
            <w:tcW w:w="1062" w:type="dxa"/>
            <w:shd w:val="clear" w:color="auto" w:fill="E7E6E6" w:themeFill="background2"/>
            <w:noWrap/>
            <w:vAlign w:val="bottom"/>
          </w:tcPr>
          <w:p w14:paraId="7DAF0E6E"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shd w:val="clear" w:color="auto" w:fill="E7E6E6" w:themeFill="background2"/>
            <w:noWrap/>
            <w:vAlign w:val="bottom"/>
          </w:tcPr>
          <w:p w14:paraId="3FC97AC9"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shd w:val="clear" w:color="auto" w:fill="E7E6E6" w:themeFill="background2"/>
            <w:noWrap/>
            <w:vAlign w:val="bottom"/>
          </w:tcPr>
          <w:p w14:paraId="2F784F5B"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shd w:val="clear" w:color="auto" w:fill="E7E6E6" w:themeFill="background2"/>
            <w:noWrap/>
            <w:vAlign w:val="bottom"/>
          </w:tcPr>
          <w:p w14:paraId="358923D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96,26</w:t>
            </w:r>
          </w:p>
        </w:tc>
        <w:tc>
          <w:tcPr>
            <w:tcW w:w="1179" w:type="dxa"/>
            <w:shd w:val="clear" w:color="auto" w:fill="E7E6E6" w:themeFill="background2"/>
            <w:noWrap/>
            <w:vAlign w:val="bottom"/>
          </w:tcPr>
          <w:p w14:paraId="6930910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0,53</w:t>
            </w:r>
          </w:p>
        </w:tc>
        <w:tc>
          <w:tcPr>
            <w:tcW w:w="1126" w:type="dxa"/>
            <w:shd w:val="clear" w:color="auto" w:fill="E7E6E6" w:themeFill="background2"/>
            <w:noWrap/>
            <w:vAlign w:val="bottom"/>
          </w:tcPr>
          <w:p w14:paraId="07395E1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2,32</w:t>
            </w:r>
          </w:p>
        </w:tc>
        <w:tc>
          <w:tcPr>
            <w:tcW w:w="1228" w:type="dxa"/>
            <w:shd w:val="clear" w:color="auto" w:fill="E7E6E6" w:themeFill="background2"/>
            <w:noWrap/>
            <w:vAlign w:val="bottom"/>
          </w:tcPr>
          <w:p w14:paraId="3EDA6A73"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0,53</w:t>
            </w:r>
          </w:p>
        </w:tc>
        <w:tc>
          <w:tcPr>
            <w:tcW w:w="1262" w:type="dxa"/>
            <w:shd w:val="clear" w:color="auto" w:fill="E7E6E6" w:themeFill="background2"/>
            <w:noWrap/>
            <w:vAlign w:val="bottom"/>
          </w:tcPr>
          <w:p w14:paraId="5C328110"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0,36</w:t>
            </w:r>
          </w:p>
        </w:tc>
        <w:tc>
          <w:tcPr>
            <w:tcW w:w="1128" w:type="dxa"/>
            <w:shd w:val="clear" w:color="auto" w:fill="E7E6E6" w:themeFill="background2"/>
            <w:noWrap/>
            <w:vAlign w:val="bottom"/>
          </w:tcPr>
          <w:p w14:paraId="188E2100"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36ABD8E4" w14:textId="77777777" w:rsidTr="00215905">
        <w:trPr>
          <w:trHeight w:val="300"/>
        </w:trPr>
        <w:tc>
          <w:tcPr>
            <w:tcW w:w="1062" w:type="dxa"/>
            <w:noWrap/>
            <w:vAlign w:val="bottom"/>
          </w:tcPr>
          <w:p w14:paraId="281D54A8"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střední</w:t>
            </w:r>
          </w:p>
        </w:tc>
        <w:tc>
          <w:tcPr>
            <w:tcW w:w="1140" w:type="dxa"/>
            <w:noWrap/>
            <w:vAlign w:val="bottom"/>
          </w:tcPr>
          <w:p w14:paraId="08456EA0"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noWrap/>
            <w:vAlign w:val="bottom"/>
          </w:tcPr>
          <w:p w14:paraId="6AB1AF70"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noWrap/>
            <w:vAlign w:val="bottom"/>
          </w:tcPr>
          <w:p w14:paraId="3DA4482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74,94</w:t>
            </w:r>
          </w:p>
        </w:tc>
        <w:tc>
          <w:tcPr>
            <w:tcW w:w="1179" w:type="dxa"/>
            <w:noWrap/>
            <w:vAlign w:val="bottom"/>
          </w:tcPr>
          <w:p w14:paraId="62720D83"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w:t>
            </w:r>
          </w:p>
        </w:tc>
        <w:tc>
          <w:tcPr>
            <w:tcW w:w="1126" w:type="dxa"/>
            <w:noWrap/>
            <w:vAlign w:val="bottom"/>
          </w:tcPr>
          <w:p w14:paraId="4C7D3DA5"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10,36</w:t>
            </w:r>
          </w:p>
        </w:tc>
        <w:tc>
          <w:tcPr>
            <w:tcW w:w="1228" w:type="dxa"/>
            <w:noWrap/>
            <w:vAlign w:val="bottom"/>
          </w:tcPr>
          <w:p w14:paraId="7BB2C1B9"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12,53</w:t>
            </w:r>
          </w:p>
        </w:tc>
        <w:tc>
          <w:tcPr>
            <w:tcW w:w="1262" w:type="dxa"/>
            <w:noWrap/>
            <w:vAlign w:val="bottom"/>
          </w:tcPr>
          <w:p w14:paraId="13BECDC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2,17</w:t>
            </w:r>
          </w:p>
        </w:tc>
        <w:tc>
          <w:tcPr>
            <w:tcW w:w="1128" w:type="dxa"/>
            <w:noWrap/>
            <w:vAlign w:val="bottom"/>
          </w:tcPr>
          <w:p w14:paraId="19E9BAB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6D6D53C5" w14:textId="77777777" w:rsidTr="00215905">
        <w:trPr>
          <w:trHeight w:val="300"/>
        </w:trPr>
        <w:tc>
          <w:tcPr>
            <w:tcW w:w="1062" w:type="dxa"/>
            <w:shd w:val="clear" w:color="auto" w:fill="E7E6E6" w:themeFill="background2"/>
            <w:noWrap/>
            <w:vAlign w:val="bottom"/>
          </w:tcPr>
          <w:p w14:paraId="79AC6C54"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shd w:val="clear" w:color="auto" w:fill="E7E6E6" w:themeFill="background2"/>
            <w:noWrap/>
            <w:vAlign w:val="bottom"/>
          </w:tcPr>
          <w:p w14:paraId="66C4D9FC"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shd w:val="clear" w:color="auto" w:fill="E7E6E6" w:themeFill="background2"/>
            <w:noWrap/>
            <w:vAlign w:val="bottom"/>
          </w:tcPr>
          <w:p w14:paraId="28EB81F9"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shd w:val="clear" w:color="auto" w:fill="E7E6E6" w:themeFill="background2"/>
            <w:noWrap/>
            <w:vAlign w:val="bottom"/>
          </w:tcPr>
          <w:p w14:paraId="6DE5F6B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0,43</w:t>
            </w:r>
          </w:p>
        </w:tc>
        <w:tc>
          <w:tcPr>
            <w:tcW w:w="1179" w:type="dxa"/>
            <w:shd w:val="clear" w:color="auto" w:fill="E7E6E6" w:themeFill="background2"/>
            <w:noWrap/>
            <w:vAlign w:val="bottom"/>
          </w:tcPr>
          <w:p w14:paraId="2A377CDD"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0,21</w:t>
            </w:r>
          </w:p>
        </w:tc>
        <w:tc>
          <w:tcPr>
            <w:tcW w:w="1126" w:type="dxa"/>
            <w:shd w:val="clear" w:color="auto" w:fill="E7E6E6" w:themeFill="background2"/>
            <w:noWrap/>
            <w:vAlign w:val="bottom"/>
          </w:tcPr>
          <w:p w14:paraId="2DBDF9C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80,38</w:t>
            </w:r>
          </w:p>
        </w:tc>
        <w:tc>
          <w:tcPr>
            <w:tcW w:w="1228" w:type="dxa"/>
            <w:shd w:val="clear" w:color="auto" w:fill="E7E6E6" w:themeFill="background2"/>
            <w:noWrap/>
            <w:vAlign w:val="bottom"/>
          </w:tcPr>
          <w:p w14:paraId="6C246324"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17,7</w:t>
            </w:r>
          </w:p>
        </w:tc>
        <w:tc>
          <w:tcPr>
            <w:tcW w:w="1262" w:type="dxa"/>
            <w:shd w:val="clear" w:color="auto" w:fill="E7E6E6" w:themeFill="background2"/>
            <w:noWrap/>
            <w:vAlign w:val="bottom"/>
          </w:tcPr>
          <w:p w14:paraId="4AFC551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1,28</w:t>
            </w:r>
          </w:p>
        </w:tc>
        <w:tc>
          <w:tcPr>
            <w:tcW w:w="1128" w:type="dxa"/>
            <w:shd w:val="clear" w:color="auto" w:fill="E7E6E6" w:themeFill="background2"/>
            <w:noWrap/>
            <w:vAlign w:val="bottom"/>
          </w:tcPr>
          <w:p w14:paraId="4D59145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04CDE123" w14:textId="77777777" w:rsidTr="00215905">
        <w:trPr>
          <w:trHeight w:val="300"/>
        </w:trPr>
        <w:tc>
          <w:tcPr>
            <w:tcW w:w="1062" w:type="dxa"/>
            <w:noWrap/>
            <w:vAlign w:val="bottom"/>
          </w:tcPr>
          <w:p w14:paraId="16339F6F"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noWrap/>
            <w:vAlign w:val="bottom"/>
          </w:tcPr>
          <w:p w14:paraId="55782A55"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noWrap/>
            <w:vAlign w:val="bottom"/>
          </w:tcPr>
          <w:p w14:paraId="7DFCE3E1"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noWrap/>
            <w:vAlign w:val="bottom"/>
          </w:tcPr>
          <w:p w14:paraId="69BF293E"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13,46</w:t>
            </w:r>
          </w:p>
        </w:tc>
        <w:tc>
          <w:tcPr>
            <w:tcW w:w="1179" w:type="dxa"/>
            <w:noWrap/>
            <w:vAlign w:val="bottom"/>
          </w:tcPr>
          <w:p w14:paraId="659E2F20"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0,48</w:t>
            </w:r>
          </w:p>
        </w:tc>
        <w:tc>
          <w:tcPr>
            <w:tcW w:w="1126" w:type="dxa"/>
            <w:noWrap/>
            <w:vAlign w:val="bottom"/>
          </w:tcPr>
          <w:p w14:paraId="0082C54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75,24</w:t>
            </w:r>
          </w:p>
        </w:tc>
        <w:tc>
          <w:tcPr>
            <w:tcW w:w="1228" w:type="dxa"/>
            <w:noWrap/>
            <w:vAlign w:val="bottom"/>
          </w:tcPr>
          <w:p w14:paraId="33D708CA"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9,13</w:t>
            </w:r>
          </w:p>
        </w:tc>
        <w:tc>
          <w:tcPr>
            <w:tcW w:w="1262" w:type="dxa"/>
            <w:noWrap/>
            <w:vAlign w:val="bottom"/>
          </w:tcPr>
          <w:p w14:paraId="5B78F89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1,68</w:t>
            </w:r>
          </w:p>
        </w:tc>
        <w:tc>
          <w:tcPr>
            <w:tcW w:w="1128" w:type="dxa"/>
            <w:noWrap/>
            <w:vAlign w:val="bottom"/>
          </w:tcPr>
          <w:p w14:paraId="4AE66C1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3A43B987" w14:textId="77777777" w:rsidTr="00215905">
        <w:trPr>
          <w:trHeight w:val="300"/>
        </w:trPr>
        <w:tc>
          <w:tcPr>
            <w:tcW w:w="1062" w:type="dxa"/>
            <w:shd w:val="clear" w:color="auto" w:fill="E7E6E6" w:themeFill="background2"/>
            <w:noWrap/>
            <w:vAlign w:val="bottom"/>
          </w:tcPr>
          <w:p w14:paraId="6942BE53"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shd w:val="clear" w:color="auto" w:fill="E7E6E6" w:themeFill="background2"/>
            <w:noWrap/>
            <w:vAlign w:val="bottom"/>
          </w:tcPr>
          <w:p w14:paraId="408C6259"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shd w:val="clear" w:color="auto" w:fill="E7E6E6" w:themeFill="background2"/>
            <w:noWrap/>
            <w:vAlign w:val="bottom"/>
          </w:tcPr>
          <w:p w14:paraId="64A5D542"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květen</w:t>
            </w:r>
          </w:p>
        </w:tc>
        <w:tc>
          <w:tcPr>
            <w:tcW w:w="1262" w:type="dxa"/>
            <w:shd w:val="clear" w:color="auto" w:fill="E7E6E6" w:themeFill="background2"/>
            <w:noWrap/>
            <w:vAlign w:val="bottom"/>
          </w:tcPr>
          <w:p w14:paraId="48F33884"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5,45</w:t>
            </w:r>
          </w:p>
        </w:tc>
        <w:tc>
          <w:tcPr>
            <w:tcW w:w="1179" w:type="dxa"/>
            <w:shd w:val="clear" w:color="auto" w:fill="E7E6E6" w:themeFill="background2"/>
            <w:noWrap/>
            <w:vAlign w:val="bottom"/>
          </w:tcPr>
          <w:p w14:paraId="35CBFD3D"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w:t>
            </w:r>
          </w:p>
        </w:tc>
        <w:tc>
          <w:tcPr>
            <w:tcW w:w="1126" w:type="dxa"/>
            <w:shd w:val="clear" w:color="auto" w:fill="E7E6E6" w:themeFill="background2"/>
            <w:noWrap/>
            <w:vAlign w:val="bottom"/>
          </w:tcPr>
          <w:p w14:paraId="6DBEEC7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85,55</w:t>
            </w:r>
          </w:p>
        </w:tc>
        <w:tc>
          <w:tcPr>
            <w:tcW w:w="1228" w:type="dxa"/>
            <w:shd w:val="clear" w:color="auto" w:fill="E7E6E6" w:themeFill="background2"/>
            <w:noWrap/>
            <w:vAlign w:val="bottom"/>
          </w:tcPr>
          <w:p w14:paraId="5082933B"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7,35</w:t>
            </w:r>
          </w:p>
        </w:tc>
        <w:tc>
          <w:tcPr>
            <w:tcW w:w="1262" w:type="dxa"/>
            <w:shd w:val="clear" w:color="auto" w:fill="E7E6E6" w:themeFill="background2"/>
            <w:noWrap/>
            <w:vAlign w:val="bottom"/>
          </w:tcPr>
          <w:p w14:paraId="3C571DF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1,66</w:t>
            </w:r>
          </w:p>
        </w:tc>
        <w:tc>
          <w:tcPr>
            <w:tcW w:w="1128" w:type="dxa"/>
            <w:shd w:val="clear" w:color="auto" w:fill="E7E6E6" w:themeFill="background2"/>
            <w:noWrap/>
            <w:vAlign w:val="bottom"/>
          </w:tcPr>
          <w:p w14:paraId="75257D45"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69B5280F" w14:textId="77777777" w:rsidTr="00215905">
        <w:trPr>
          <w:trHeight w:val="300"/>
        </w:trPr>
        <w:tc>
          <w:tcPr>
            <w:tcW w:w="1062" w:type="dxa"/>
            <w:noWrap/>
            <w:vAlign w:val="bottom"/>
          </w:tcPr>
          <w:p w14:paraId="53313474"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noWrap/>
            <w:vAlign w:val="bottom"/>
          </w:tcPr>
          <w:p w14:paraId="21B619C3"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noWrap/>
            <w:vAlign w:val="bottom"/>
          </w:tcPr>
          <w:p w14:paraId="62071C96"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noWrap/>
            <w:vAlign w:val="bottom"/>
          </w:tcPr>
          <w:p w14:paraId="45E0A30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39,19</w:t>
            </w:r>
          </w:p>
        </w:tc>
        <w:tc>
          <w:tcPr>
            <w:tcW w:w="1179" w:type="dxa"/>
            <w:noWrap/>
            <w:vAlign w:val="bottom"/>
          </w:tcPr>
          <w:p w14:paraId="55DAF2A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0,71</w:t>
            </w:r>
          </w:p>
        </w:tc>
        <w:tc>
          <w:tcPr>
            <w:tcW w:w="1126" w:type="dxa"/>
            <w:noWrap/>
            <w:vAlign w:val="bottom"/>
          </w:tcPr>
          <w:p w14:paraId="4B9C93FD"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34,68</w:t>
            </w:r>
          </w:p>
        </w:tc>
        <w:tc>
          <w:tcPr>
            <w:tcW w:w="1228" w:type="dxa"/>
            <w:noWrap/>
            <w:vAlign w:val="bottom"/>
          </w:tcPr>
          <w:p w14:paraId="50E63324"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24,7</w:t>
            </w:r>
          </w:p>
        </w:tc>
        <w:tc>
          <w:tcPr>
            <w:tcW w:w="1262" w:type="dxa"/>
            <w:noWrap/>
            <w:vAlign w:val="bottom"/>
          </w:tcPr>
          <w:p w14:paraId="2A44CAF0"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0,71</w:t>
            </w:r>
          </w:p>
        </w:tc>
        <w:tc>
          <w:tcPr>
            <w:tcW w:w="1128" w:type="dxa"/>
            <w:noWrap/>
            <w:vAlign w:val="bottom"/>
          </w:tcPr>
          <w:p w14:paraId="2C2A316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30A1A2C1" w14:textId="77777777" w:rsidTr="00215905">
        <w:trPr>
          <w:trHeight w:val="300"/>
        </w:trPr>
        <w:tc>
          <w:tcPr>
            <w:tcW w:w="1062" w:type="dxa"/>
            <w:shd w:val="clear" w:color="auto" w:fill="E7E6E6" w:themeFill="background2"/>
            <w:noWrap/>
            <w:vAlign w:val="bottom"/>
          </w:tcPr>
          <w:p w14:paraId="65CEAEC6"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shd w:val="clear" w:color="auto" w:fill="E7E6E6" w:themeFill="background2"/>
            <w:noWrap/>
            <w:vAlign w:val="bottom"/>
          </w:tcPr>
          <w:p w14:paraId="4513CE4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shd w:val="clear" w:color="auto" w:fill="E7E6E6" w:themeFill="background2"/>
            <w:noWrap/>
            <w:vAlign w:val="bottom"/>
          </w:tcPr>
          <w:p w14:paraId="23DD464C"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shd w:val="clear" w:color="auto" w:fill="E7E6E6" w:themeFill="background2"/>
            <w:noWrap/>
            <w:vAlign w:val="bottom"/>
          </w:tcPr>
          <w:p w14:paraId="7ADE968A"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53,79</w:t>
            </w:r>
          </w:p>
        </w:tc>
        <w:tc>
          <w:tcPr>
            <w:tcW w:w="1179" w:type="dxa"/>
            <w:shd w:val="clear" w:color="auto" w:fill="E7E6E6" w:themeFill="background2"/>
            <w:noWrap/>
            <w:vAlign w:val="bottom"/>
          </w:tcPr>
          <w:p w14:paraId="4842308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0,24</w:t>
            </w:r>
          </w:p>
        </w:tc>
        <w:tc>
          <w:tcPr>
            <w:tcW w:w="1126" w:type="dxa"/>
            <w:shd w:val="clear" w:color="auto" w:fill="E7E6E6" w:themeFill="background2"/>
            <w:noWrap/>
            <w:vAlign w:val="bottom"/>
          </w:tcPr>
          <w:p w14:paraId="2E4CA9C0"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29,15</w:t>
            </w:r>
          </w:p>
        </w:tc>
        <w:tc>
          <w:tcPr>
            <w:tcW w:w="1228" w:type="dxa"/>
            <w:shd w:val="clear" w:color="auto" w:fill="E7E6E6" w:themeFill="background2"/>
            <w:noWrap/>
            <w:vAlign w:val="bottom"/>
          </w:tcPr>
          <w:p w14:paraId="4E18E425"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16,59</w:t>
            </w:r>
          </w:p>
        </w:tc>
        <w:tc>
          <w:tcPr>
            <w:tcW w:w="1262" w:type="dxa"/>
            <w:shd w:val="clear" w:color="auto" w:fill="E7E6E6" w:themeFill="background2"/>
            <w:noWrap/>
            <w:vAlign w:val="bottom"/>
          </w:tcPr>
          <w:p w14:paraId="2BF53E8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0,24</w:t>
            </w:r>
          </w:p>
        </w:tc>
        <w:tc>
          <w:tcPr>
            <w:tcW w:w="1128" w:type="dxa"/>
            <w:shd w:val="clear" w:color="auto" w:fill="E7E6E6" w:themeFill="background2"/>
            <w:noWrap/>
            <w:vAlign w:val="bottom"/>
          </w:tcPr>
          <w:p w14:paraId="7A6C87C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4BD0F6B5" w14:textId="77777777" w:rsidTr="00215905">
        <w:trPr>
          <w:trHeight w:val="300"/>
        </w:trPr>
        <w:tc>
          <w:tcPr>
            <w:tcW w:w="1062" w:type="dxa"/>
            <w:noWrap/>
            <w:vAlign w:val="bottom"/>
          </w:tcPr>
          <w:p w14:paraId="43ED8846"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noWrap/>
            <w:vAlign w:val="bottom"/>
          </w:tcPr>
          <w:p w14:paraId="0A91CE2F"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noWrap/>
            <w:vAlign w:val="bottom"/>
          </w:tcPr>
          <w:p w14:paraId="169F9201"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červenec</w:t>
            </w:r>
          </w:p>
        </w:tc>
        <w:tc>
          <w:tcPr>
            <w:tcW w:w="1262" w:type="dxa"/>
            <w:noWrap/>
            <w:vAlign w:val="bottom"/>
          </w:tcPr>
          <w:p w14:paraId="02B0FB4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82,78</w:t>
            </w:r>
          </w:p>
        </w:tc>
        <w:tc>
          <w:tcPr>
            <w:tcW w:w="1179" w:type="dxa"/>
            <w:noWrap/>
            <w:vAlign w:val="bottom"/>
          </w:tcPr>
          <w:p w14:paraId="5AA5384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0,71</w:t>
            </w:r>
          </w:p>
        </w:tc>
        <w:tc>
          <w:tcPr>
            <w:tcW w:w="1126" w:type="dxa"/>
            <w:noWrap/>
            <w:vAlign w:val="bottom"/>
          </w:tcPr>
          <w:p w14:paraId="0F6DA377"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9,2</w:t>
            </w:r>
          </w:p>
        </w:tc>
        <w:tc>
          <w:tcPr>
            <w:tcW w:w="1228" w:type="dxa"/>
            <w:noWrap/>
            <w:vAlign w:val="bottom"/>
          </w:tcPr>
          <w:p w14:paraId="7C24CD44"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6,84</w:t>
            </w:r>
          </w:p>
        </w:tc>
        <w:tc>
          <w:tcPr>
            <w:tcW w:w="1262" w:type="dxa"/>
            <w:noWrap/>
            <w:vAlign w:val="bottom"/>
          </w:tcPr>
          <w:p w14:paraId="2AE39D05"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0,47</w:t>
            </w:r>
          </w:p>
        </w:tc>
        <w:tc>
          <w:tcPr>
            <w:tcW w:w="1128" w:type="dxa"/>
            <w:noWrap/>
            <w:vAlign w:val="bottom"/>
          </w:tcPr>
          <w:p w14:paraId="790B9145"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48CD34FA" w14:textId="77777777" w:rsidTr="00215905">
        <w:trPr>
          <w:trHeight w:val="300"/>
        </w:trPr>
        <w:tc>
          <w:tcPr>
            <w:tcW w:w="1062" w:type="dxa"/>
            <w:shd w:val="clear" w:color="auto" w:fill="E7E6E6" w:themeFill="background2"/>
            <w:noWrap/>
            <w:vAlign w:val="bottom"/>
          </w:tcPr>
          <w:p w14:paraId="2A95544C"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shd w:val="clear" w:color="auto" w:fill="E7E6E6" w:themeFill="background2"/>
            <w:noWrap/>
            <w:vAlign w:val="bottom"/>
          </w:tcPr>
          <w:p w14:paraId="3DCFB995"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obec</w:t>
            </w:r>
          </w:p>
        </w:tc>
        <w:tc>
          <w:tcPr>
            <w:tcW w:w="1140" w:type="dxa"/>
            <w:shd w:val="clear" w:color="auto" w:fill="E7E6E6" w:themeFill="background2"/>
            <w:noWrap/>
            <w:vAlign w:val="bottom"/>
          </w:tcPr>
          <w:p w14:paraId="650F580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shd w:val="clear" w:color="auto" w:fill="E7E6E6" w:themeFill="background2"/>
            <w:noWrap/>
            <w:vAlign w:val="bottom"/>
          </w:tcPr>
          <w:p w14:paraId="18B0E8A6"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46,1</w:t>
            </w:r>
          </w:p>
        </w:tc>
        <w:tc>
          <w:tcPr>
            <w:tcW w:w="1179" w:type="dxa"/>
            <w:shd w:val="clear" w:color="auto" w:fill="E7E6E6" w:themeFill="background2"/>
            <w:noWrap/>
            <w:vAlign w:val="bottom"/>
          </w:tcPr>
          <w:p w14:paraId="55D9F58E"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0,48</w:t>
            </w:r>
          </w:p>
        </w:tc>
        <w:tc>
          <w:tcPr>
            <w:tcW w:w="1126" w:type="dxa"/>
            <w:shd w:val="clear" w:color="auto" w:fill="E7E6E6" w:themeFill="background2"/>
            <w:noWrap/>
            <w:vAlign w:val="bottom"/>
          </w:tcPr>
          <w:p w14:paraId="25AE2CD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20,76</w:t>
            </w:r>
          </w:p>
        </w:tc>
        <w:tc>
          <w:tcPr>
            <w:tcW w:w="1228" w:type="dxa"/>
            <w:shd w:val="clear" w:color="auto" w:fill="E7E6E6" w:themeFill="background2"/>
            <w:noWrap/>
            <w:vAlign w:val="bottom"/>
          </w:tcPr>
          <w:p w14:paraId="25FB0F4C"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32,46</w:t>
            </w:r>
          </w:p>
        </w:tc>
        <w:tc>
          <w:tcPr>
            <w:tcW w:w="1262" w:type="dxa"/>
            <w:shd w:val="clear" w:color="auto" w:fill="E7E6E6" w:themeFill="background2"/>
            <w:noWrap/>
            <w:vAlign w:val="bottom"/>
          </w:tcPr>
          <w:p w14:paraId="2B868C42"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0,24</w:t>
            </w:r>
          </w:p>
        </w:tc>
        <w:tc>
          <w:tcPr>
            <w:tcW w:w="1128" w:type="dxa"/>
            <w:shd w:val="clear" w:color="auto" w:fill="E7E6E6" w:themeFill="background2"/>
            <w:noWrap/>
            <w:vAlign w:val="bottom"/>
          </w:tcPr>
          <w:p w14:paraId="63BF9BE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4F993A3F" w14:textId="77777777" w:rsidTr="00215905">
        <w:trPr>
          <w:trHeight w:val="300"/>
        </w:trPr>
        <w:tc>
          <w:tcPr>
            <w:tcW w:w="1062" w:type="dxa"/>
            <w:noWrap/>
            <w:vAlign w:val="bottom"/>
          </w:tcPr>
          <w:p w14:paraId="037633EA"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noWrap/>
            <w:vAlign w:val="bottom"/>
          </w:tcPr>
          <w:p w14:paraId="68B24A5C"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vegetace</w:t>
            </w:r>
          </w:p>
        </w:tc>
        <w:tc>
          <w:tcPr>
            <w:tcW w:w="1140" w:type="dxa"/>
            <w:noWrap/>
            <w:vAlign w:val="bottom"/>
          </w:tcPr>
          <w:p w14:paraId="1ADB87A9"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noWrap/>
            <w:vAlign w:val="bottom"/>
          </w:tcPr>
          <w:p w14:paraId="72F028DF"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97,35</w:t>
            </w:r>
          </w:p>
        </w:tc>
        <w:tc>
          <w:tcPr>
            <w:tcW w:w="1179" w:type="dxa"/>
            <w:noWrap/>
            <w:vAlign w:val="bottom"/>
          </w:tcPr>
          <w:p w14:paraId="025CE1F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w:t>
            </w:r>
          </w:p>
        </w:tc>
        <w:tc>
          <w:tcPr>
            <w:tcW w:w="1126" w:type="dxa"/>
            <w:noWrap/>
            <w:vAlign w:val="bottom"/>
          </w:tcPr>
          <w:p w14:paraId="40563479"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0,71</w:t>
            </w:r>
          </w:p>
        </w:tc>
        <w:tc>
          <w:tcPr>
            <w:tcW w:w="1228" w:type="dxa"/>
            <w:noWrap/>
            <w:vAlign w:val="bottom"/>
          </w:tcPr>
          <w:p w14:paraId="4627DB14"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1,59</w:t>
            </w:r>
          </w:p>
        </w:tc>
        <w:tc>
          <w:tcPr>
            <w:tcW w:w="1262" w:type="dxa"/>
            <w:noWrap/>
            <w:vAlign w:val="bottom"/>
          </w:tcPr>
          <w:p w14:paraId="020C65F0"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0,35</w:t>
            </w:r>
          </w:p>
        </w:tc>
        <w:tc>
          <w:tcPr>
            <w:tcW w:w="1128" w:type="dxa"/>
            <w:noWrap/>
            <w:vAlign w:val="bottom"/>
          </w:tcPr>
          <w:p w14:paraId="30AF493B"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r w:rsidR="00C241C1" w:rsidRPr="00131E85" w14:paraId="52C6A2D3" w14:textId="77777777" w:rsidTr="00215905">
        <w:trPr>
          <w:trHeight w:val="300"/>
        </w:trPr>
        <w:tc>
          <w:tcPr>
            <w:tcW w:w="1062" w:type="dxa"/>
            <w:tcBorders>
              <w:bottom w:val="single" w:sz="4" w:space="0" w:color="auto"/>
            </w:tcBorders>
            <w:shd w:val="clear" w:color="auto" w:fill="E7E6E6" w:themeFill="background2"/>
            <w:noWrap/>
            <w:vAlign w:val="bottom"/>
          </w:tcPr>
          <w:p w14:paraId="445C5D40"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dolní</w:t>
            </w:r>
          </w:p>
        </w:tc>
        <w:tc>
          <w:tcPr>
            <w:tcW w:w="1140" w:type="dxa"/>
            <w:tcBorders>
              <w:bottom w:val="single" w:sz="4" w:space="0" w:color="auto"/>
            </w:tcBorders>
            <w:shd w:val="clear" w:color="auto" w:fill="E7E6E6" w:themeFill="background2"/>
            <w:noWrap/>
            <w:vAlign w:val="bottom"/>
          </w:tcPr>
          <w:p w14:paraId="26723C5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splav</w:t>
            </w:r>
          </w:p>
        </w:tc>
        <w:tc>
          <w:tcPr>
            <w:tcW w:w="1140" w:type="dxa"/>
            <w:tcBorders>
              <w:bottom w:val="single" w:sz="4" w:space="0" w:color="auto"/>
            </w:tcBorders>
            <w:shd w:val="clear" w:color="auto" w:fill="E7E6E6" w:themeFill="background2"/>
            <w:noWrap/>
            <w:vAlign w:val="bottom"/>
          </w:tcPr>
          <w:p w14:paraId="07819227" w14:textId="77777777" w:rsidR="00C241C1" w:rsidRPr="00215905" w:rsidRDefault="00C241C1" w:rsidP="00BC1969">
            <w:pPr>
              <w:rPr>
                <w:rFonts w:ascii="Times New Roman" w:hAnsi="Times New Roman"/>
                <w:sz w:val="22"/>
                <w:szCs w:val="22"/>
              </w:rPr>
            </w:pPr>
            <w:r w:rsidRPr="00215905">
              <w:rPr>
                <w:rFonts w:ascii="Times New Roman" w:hAnsi="Times New Roman"/>
                <w:sz w:val="22"/>
                <w:szCs w:val="22"/>
              </w:rPr>
              <w:t>srpen</w:t>
            </w:r>
          </w:p>
        </w:tc>
        <w:tc>
          <w:tcPr>
            <w:tcW w:w="1262" w:type="dxa"/>
            <w:tcBorders>
              <w:bottom w:val="single" w:sz="4" w:space="0" w:color="auto"/>
            </w:tcBorders>
            <w:shd w:val="clear" w:color="auto" w:fill="E7E6E6" w:themeFill="background2"/>
            <w:noWrap/>
            <w:vAlign w:val="bottom"/>
          </w:tcPr>
          <w:p w14:paraId="10D08CA8"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85,84</w:t>
            </w:r>
          </w:p>
        </w:tc>
        <w:tc>
          <w:tcPr>
            <w:tcW w:w="1179" w:type="dxa"/>
            <w:tcBorders>
              <w:bottom w:val="single" w:sz="4" w:space="0" w:color="auto"/>
            </w:tcBorders>
            <w:shd w:val="clear" w:color="auto" w:fill="E7E6E6" w:themeFill="background2"/>
            <w:noWrap/>
            <w:vAlign w:val="bottom"/>
          </w:tcPr>
          <w:p w14:paraId="2BB0BC22"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0,68</w:t>
            </w:r>
          </w:p>
        </w:tc>
        <w:tc>
          <w:tcPr>
            <w:tcW w:w="1126" w:type="dxa"/>
            <w:tcBorders>
              <w:bottom w:val="single" w:sz="4" w:space="0" w:color="auto"/>
            </w:tcBorders>
            <w:shd w:val="clear" w:color="auto" w:fill="E7E6E6" w:themeFill="background2"/>
            <w:noWrap/>
            <w:vAlign w:val="bottom"/>
          </w:tcPr>
          <w:p w14:paraId="362E398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7,99</w:t>
            </w:r>
          </w:p>
        </w:tc>
        <w:tc>
          <w:tcPr>
            <w:tcW w:w="1228" w:type="dxa"/>
            <w:tcBorders>
              <w:bottom w:val="single" w:sz="4" w:space="0" w:color="auto"/>
            </w:tcBorders>
            <w:shd w:val="clear" w:color="auto" w:fill="E7E6E6" w:themeFill="background2"/>
            <w:noWrap/>
            <w:vAlign w:val="bottom"/>
          </w:tcPr>
          <w:p w14:paraId="2662777E" w14:textId="77777777" w:rsidR="00C241C1" w:rsidRPr="00215905" w:rsidRDefault="00C241C1" w:rsidP="00215905">
            <w:pPr>
              <w:jc w:val="center"/>
              <w:rPr>
                <w:rFonts w:ascii="Times New Roman" w:hAnsi="Times New Roman"/>
                <w:color w:val="000000"/>
                <w:sz w:val="22"/>
                <w:szCs w:val="22"/>
              </w:rPr>
            </w:pPr>
            <w:r w:rsidRPr="00215905">
              <w:rPr>
                <w:rFonts w:ascii="Times New Roman" w:hAnsi="Times New Roman"/>
                <w:color w:val="000000"/>
                <w:sz w:val="22"/>
                <w:szCs w:val="22"/>
              </w:rPr>
              <w:t>5,02</w:t>
            </w:r>
          </w:p>
        </w:tc>
        <w:tc>
          <w:tcPr>
            <w:tcW w:w="1262" w:type="dxa"/>
            <w:tcBorders>
              <w:bottom w:val="single" w:sz="4" w:space="0" w:color="auto"/>
            </w:tcBorders>
            <w:shd w:val="clear" w:color="auto" w:fill="E7E6E6" w:themeFill="background2"/>
            <w:noWrap/>
            <w:vAlign w:val="bottom"/>
          </w:tcPr>
          <w:p w14:paraId="2A8EE921"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0,46</w:t>
            </w:r>
          </w:p>
        </w:tc>
        <w:tc>
          <w:tcPr>
            <w:tcW w:w="1128" w:type="dxa"/>
            <w:tcBorders>
              <w:bottom w:val="single" w:sz="4" w:space="0" w:color="auto"/>
            </w:tcBorders>
            <w:shd w:val="clear" w:color="auto" w:fill="E7E6E6" w:themeFill="background2"/>
            <w:noWrap/>
            <w:vAlign w:val="bottom"/>
          </w:tcPr>
          <w:p w14:paraId="47924DFC" w14:textId="77777777" w:rsidR="00C241C1" w:rsidRPr="00215905" w:rsidRDefault="00C241C1" w:rsidP="00215905">
            <w:pPr>
              <w:jc w:val="center"/>
              <w:rPr>
                <w:rFonts w:ascii="Times New Roman" w:hAnsi="Times New Roman"/>
                <w:sz w:val="22"/>
                <w:szCs w:val="22"/>
              </w:rPr>
            </w:pPr>
            <w:r w:rsidRPr="00215905">
              <w:rPr>
                <w:rFonts w:ascii="Times New Roman" w:hAnsi="Times New Roman"/>
                <w:sz w:val="22"/>
                <w:szCs w:val="22"/>
              </w:rPr>
              <w:t>100</w:t>
            </w:r>
          </w:p>
        </w:tc>
      </w:tr>
    </w:tbl>
    <w:p w14:paraId="2961502C" w14:textId="77777777" w:rsidR="00C241C1" w:rsidRPr="00131E85" w:rsidRDefault="00C241C1" w:rsidP="00C241C1">
      <w:pPr>
        <w:pStyle w:val="Dalodstavce"/>
      </w:pPr>
    </w:p>
    <w:p w14:paraId="26C52905" w14:textId="77777777" w:rsidR="00C241C1" w:rsidRPr="00C241C1" w:rsidRDefault="00C241C1" w:rsidP="00C241C1">
      <w:pPr>
        <w:pStyle w:val="Dalodstavce"/>
      </w:pPr>
    </w:p>
    <w:sectPr w:rsidR="00C241C1" w:rsidRPr="00C241C1" w:rsidSect="00BB4F4A">
      <w:pgSz w:w="11906" w:h="16838" w:code="9"/>
      <w:pgMar w:top="1980" w:right="1140" w:bottom="2380" w:left="1140" w:header="1140" w:footer="1420" w:gutter="86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AD41D" w14:textId="77777777" w:rsidR="001D5840" w:rsidRDefault="001D5840">
      <w:r>
        <w:separator/>
      </w:r>
    </w:p>
    <w:p w14:paraId="366834A7" w14:textId="77777777" w:rsidR="001D5840" w:rsidRDefault="001D5840"/>
    <w:p w14:paraId="56B8B585" w14:textId="77777777" w:rsidR="001D5840" w:rsidRDefault="001D5840"/>
    <w:p w14:paraId="07189AC4" w14:textId="77777777" w:rsidR="001D5840" w:rsidRDefault="001D5840"/>
    <w:p w14:paraId="55F616CF" w14:textId="77777777" w:rsidR="001D5840" w:rsidRDefault="001D5840"/>
    <w:p w14:paraId="5CD5F996" w14:textId="77777777" w:rsidR="001D5840" w:rsidRDefault="001D5840"/>
  </w:endnote>
  <w:endnote w:type="continuationSeparator" w:id="0">
    <w:p w14:paraId="59311411" w14:textId="77777777" w:rsidR="001D5840" w:rsidRDefault="001D5840">
      <w:r>
        <w:continuationSeparator/>
      </w:r>
    </w:p>
    <w:p w14:paraId="4ADBBA0D" w14:textId="77777777" w:rsidR="001D5840" w:rsidRDefault="001D5840"/>
    <w:p w14:paraId="6A7D5172" w14:textId="77777777" w:rsidR="001D5840" w:rsidRDefault="001D5840"/>
    <w:p w14:paraId="64AA829D" w14:textId="77777777" w:rsidR="001D5840" w:rsidRDefault="001D5840"/>
    <w:p w14:paraId="7C61B911" w14:textId="77777777" w:rsidR="001D5840" w:rsidRDefault="001D5840"/>
    <w:p w14:paraId="4C05C0EE" w14:textId="77777777" w:rsidR="001D5840" w:rsidRDefault="001D58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CA4D" w14:textId="77777777" w:rsidR="00E41640" w:rsidRDefault="00E41640" w:rsidP="0095124B">
    <w:pPr>
      <w:pStyle w:val="ZPZaptsud"/>
    </w:pPr>
    <w:r>
      <w:fldChar w:fldCharType="begin"/>
    </w:r>
    <w:r>
      <w:instrText xml:space="preserve"> PAGE  \* Arabic  \* MERGEFORMAT </w:instrText>
    </w:r>
    <w:r>
      <w:fldChar w:fldCharType="separate"/>
    </w:r>
    <w:r w:rsidR="002155EC">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7324" w14:textId="77777777" w:rsidR="00387B07" w:rsidRPr="00920AB6" w:rsidRDefault="00387B07" w:rsidP="00920AB6">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99CFD" w14:textId="77777777" w:rsidR="002155EC" w:rsidRDefault="002155EC" w:rsidP="0095124B">
    <w:pPr>
      <w:pStyle w:val="ZPZaptsud"/>
    </w:pPr>
    <w:r>
      <w:fldChar w:fldCharType="begin"/>
    </w:r>
    <w:r>
      <w:instrText xml:space="preserve"> PAGE  \* Arabic  \* MERGEFORMAT </w:instrText>
    </w:r>
    <w:r>
      <w:fldChar w:fldCharType="separate"/>
    </w:r>
    <w:r w:rsidR="00A05FCE">
      <w:rPr>
        <w:noProof/>
      </w:rPr>
      <w:t>14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B4AD0" w14:textId="77777777" w:rsidR="002155EC" w:rsidRDefault="002155EC" w:rsidP="0095124B">
    <w:pPr>
      <w:pStyle w:val="ZPZapatlich"/>
    </w:pPr>
    <w:r>
      <w:fldChar w:fldCharType="begin"/>
    </w:r>
    <w:r>
      <w:instrText>PAGE   \* MERGEFORMAT</w:instrText>
    </w:r>
    <w:r>
      <w:fldChar w:fldCharType="separate"/>
    </w:r>
    <w:r w:rsidR="00A05FCE">
      <w:rPr>
        <w:noProof/>
      </w:rPr>
      <w:t>7</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5752D" w14:textId="563CC05D" w:rsidR="00F02FCC" w:rsidRPr="0089154B" w:rsidRDefault="006A6C98" w:rsidP="00F02FCC">
    <w:pPr>
      <w:pStyle w:val="Zpat"/>
      <w:rPr>
        <w:color w:val="BFBFBF" w:themeColor="background1" w:themeShade="BF"/>
        <w:sz w:val="16"/>
        <w:szCs w:val="16"/>
      </w:rPr>
    </w:pPr>
    <w:r>
      <w:rPr>
        <w:color w:val="BFBFBF" w:themeColor="background1" w:themeShade="BF"/>
        <w:sz w:val="16"/>
        <w:szCs w:val="16"/>
      </w:rPr>
      <w:tab/>
    </w:r>
    <w:r w:rsidR="00872835">
      <w:rPr>
        <w:color w:val="BFBFBF" w:themeColor="background1" w:themeShade="BF"/>
        <w:sz w:val="16"/>
        <w:szCs w:val="16"/>
      </w:rPr>
      <w:tab/>
    </w:r>
    <w:r>
      <w:rPr>
        <w:smallCaps/>
        <w:noProof/>
      </w:rPr>
      <w:fldChar w:fldCharType="begin"/>
    </w:r>
    <w:r>
      <w:rPr>
        <w:smallCaps/>
        <w:noProof/>
      </w:rPr>
      <w:instrText>PAGE   \* MERGEFORMAT</w:instrText>
    </w:r>
    <w:r>
      <w:rPr>
        <w:smallCaps/>
        <w:noProof/>
      </w:rPr>
      <w:fldChar w:fldCharType="separate"/>
    </w:r>
    <w:r w:rsidR="00A05FCE">
      <w:rPr>
        <w:smallCaps/>
        <w:noProof/>
      </w:rPr>
      <w:t>9</w:t>
    </w:r>
    <w:r>
      <w:rPr>
        <w:smallCaps/>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15ED" w14:textId="77777777" w:rsidR="0089154B" w:rsidRPr="0089154B" w:rsidRDefault="008B5E98" w:rsidP="00920AB6">
    <w:pPr>
      <w:pStyle w:val="Zpat"/>
      <w:rPr>
        <w:color w:val="BFBFBF" w:themeColor="background1" w:themeShade="BF"/>
        <w:sz w:val="16"/>
        <w:szCs w:val="16"/>
      </w:rPr>
    </w:pPr>
    <w:r w:rsidRPr="0089154B">
      <w:rPr>
        <w:color w:val="BFBFBF" w:themeColor="background1" w:themeShade="BF"/>
        <w:sz w:val="16"/>
        <w:szCs w:val="16"/>
      </w:rPr>
      <w:t>Š</w:t>
    </w:r>
    <w:r>
      <w:rPr>
        <w:color w:val="BFBFBF" w:themeColor="background1" w:themeShade="BF"/>
        <w:sz w:val="16"/>
        <w:szCs w:val="16"/>
      </w:rPr>
      <w:t>ablona DP 2.0.1 (9</w:t>
    </w:r>
    <w:r w:rsidRPr="0089154B">
      <w:rPr>
        <w:color w:val="BFBFBF" w:themeColor="background1" w:themeShade="BF"/>
        <w:sz w:val="16"/>
        <w:szCs w:val="16"/>
      </w:rPr>
      <w:t xml:space="preserve">. </w:t>
    </w:r>
    <w:r>
      <w:rPr>
        <w:color w:val="BFBFBF" w:themeColor="background1" w:themeShade="BF"/>
        <w:sz w:val="16"/>
        <w:szCs w:val="16"/>
      </w:rPr>
      <w:t>ledna 2018</w:t>
    </w:r>
    <w:r w:rsidRPr="0089154B">
      <w:rPr>
        <w:color w:val="BFBFBF" w:themeColor="background1" w:themeShade="BF"/>
        <w:sz w:val="16"/>
        <w:szCs w:val="16"/>
      </w:rPr>
      <w:t>) © 2014, 2016</w:t>
    </w:r>
    <w:r>
      <w:rPr>
        <w:color w:val="BFBFBF" w:themeColor="background1" w:themeShade="BF"/>
        <w:sz w:val="16"/>
        <w:szCs w:val="16"/>
      </w:rPr>
      <w:t>, 2018</w:t>
    </w:r>
    <w:r w:rsidRPr="0089154B">
      <w:rPr>
        <w:color w:val="BFBFBF" w:themeColor="background1" w:themeShade="BF"/>
        <w:sz w:val="16"/>
        <w:szCs w:val="16"/>
      </w:rPr>
      <w:t xml:space="preserve"> Právnická fakulta Masarykovy univerzity</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42D1B" w14:textId="77777777" w:rsidR="0089154B" w:rsidRDefault="00E41640" w:rsidP="0095124B">
    <w:pPr>
      <w:pStyle w:val="ZPZapatlich"/>
    </w:pPr>
    <w:r>
      <w:fldChar w:fldCharType="begin"/>
    </w:r>
    <w:r>
      <w:instrText xml:space="preserve"> PAGE  \* Arabic  \* MERGEFORMAT </w:instrText>
    </w:r>
    <w:r>
      <w:fldChar w:fldCharType="separate"/>
    </w:r>
    <w:r w:rsidR="00A05FCE">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67BB1" w14:textId="77777777" w:rsidR="001D5840" w:rsidRDefault="001D5840">
      <w:r>
        <w:separator/>
      </w:r>
    </w:p>
  </w:footnote>
  <w:footnote w:type="continuationSeparator" w:id="0">
    <w:p w14:paraId="13661FFB" w14:textId="77777777" w:rsidR="001D5840" w:rsidRDefault="001D5840">
      <w:r>
        <w:continuationSeparator/>
      </w:r>
    </w:p>
  </w:footnote>
  <w:footnote w:type="continuationNotice" w:id="1">
    <w:p w14:paraId="370AD8CC" w14:textId="77777777" w:rsidR="001D5840" w:rsidRDefault="001D5840"/>
  </w:footnote>
  <w:footnote w:id="2">
    <w:p w14:paraId="60C7A635" w14:textId="77777777" w:rsidR="005E632A" w:rsidRPr="002A001D" w:rsidRDefault="005E632A" w:rsidP="005E632A">
      <w:pPr>
        <w:pStyle w:val="Textpoznpodarou"/>
        <w:rPr>
          <w:rFonts w:ascii="Times New Roman" w:hAnsi="Times New Roman"/>
        </w:rPr>
      </w:pPr>
      <w:r w:rsidRPr="002A001D">
        <w:rPr>
          <w:rStyle w:val="Znakapoznpodarou"/>
          <w:rFonts w:ascii="Times New Roman" w:hAnsi="Times New Roman"/>
        </w:rPr>
        <w:footnoteRef/>
      </w:r>
      <w:r w:rsidRPr="002A001D">
        <w:rPr>
          <w:rFonts w:ascii="Times New Roman" w:hAnsi="Times New Roman"/>
        </w:rPr>
        <w:t xml:space="preserve"> Umělé deprese – vznikají např. těžbou surovin nebo nerostů a jinými negativními zásahy do přírodní krajiny </w:t>
      </w:r>
    </w:p>
  </w:footnote>
  <w:footnote w:id="3">
    <w:p w14:paraId="59210692" w14:textId="77777777" w:rsidR="00697E12" w:rsidRPr="002A001D" w:rsidRDefault="00697E12" w:rsidP="00697E12">
      <w:pPr>
        <w:pStyle w:val="Textpoznpodarou"/>
        <w:rPr>
          <w:rFonts w:ascii="Times New Roman" w:hAnsi="Times New Roman"/>
        </w:rPr>
      </w:pPr>
      <w:r w:rsidRPr="002A001D">
        <w:rPr>
          <w:rStyle w:val="Znakapoznpodarou"/>
          <w:rFonts w:ascii="Times New Roman" w:hAnsi="Times New Roman"/>
        </w:rPr>
        <w:footnoteRef/>
      </w:r>
      <w:r w:rsidRPr="002A001D">
        <w:rPr>
          <w:rFonts w:ascii="Times New Roman" w:hAnsi="Times New Roman"/>
        </w:rPr>
        <w:t xml:space="preserve"> Trofie znamená úživnost, označuje tedy obsah živin ve vodě.</w:t>
      </w:r>
    </w:p>
  </w:footnote>
  <w:footnote w:id="4">
    <w:p w14:paraId="42571248" w14:textId="77777777" w:rsidR="00F05BFA" w:rsidRDefault="00F05BFA" w:rsidP="00F05BFA">
      <w:pPr>
        <w:pStyle w:val="Textpoznpodarou"/>
      </w:pPr>
      <w:r w:rsidRPr="008962DD">
        <w:rPr>
          <w:rStyle w:val="Znakapoznpodarou"/>
          <w:rFonts w:ascii="Times New Roman" w:hAnsi="Times New Roman"/>
        </w:rPr>
        <w:footnoteRef/>
      </w:r>
      <w:r w:rsidRPr="008962DD">
        <w:rPr>
          <w:rFonts w:ascii="Times New Roman" w:hAnsi="Times New Roman"/>
        </w:rPr>
        <w:t xml:space="preserve"> Za </w:t>
      </w:r>
      <w:r w:rsidRPr="008962DD">
        <w:rPr>
          <w:rFonts w:ascii="Times New Roman" w:hAnsi="Times New Roman"/>
        </w:rPr>
        <w:t>pelagiál je považována oblast volné vody moře, jezera či nádrže. Dělí se na svrchní vrstvu – epipelagiál a druhou vrstvou batypelagiál.</w:t>
      </w:r>
      <w:r>
        <w:t xml:space="preserve"> </w:t>
      </w:r>
    </w:p>
  </w:footnote>
  <w:footnote w:id="5">
    <w:p w14:paraId="34F25B32" w14:textId="77777777" w:rsidR="00D46A32" w:rsidRPr="002A001D" w:rsidRDefault="00D46A32" w:rsidP="00D46A32">
      <w:pPr>
        <w:pStyle w:val="Textpoznpodarou"/>
        <w:jc w:val="both"/>
        <w:rPr>
          <w:rFonts w:ascii="Times New Roman" w:hAnsi="Times New Roman"/>
        </w:rPr>
      </w:pPr>
      <w:r w:rsidRPr="002A001D">
        <w:rPr>
          <w:rStyle w:val="Znakapoznpodarou"/>
          <w:rFonts w:ascii="Times New Roman" w:hAnsi="Times New Roman"/>
        </w:rPr>
        <w:footnoteRef/>
      </w:r>
      <w:r w:rsidRPr="002A001D">
        <w:rPr>
          <w:rFonts w:ascii="Times New Roman" w:hAnsi="Times New Roman"/>
        </w:rPr>
        <w:t xml:space="preserve"> Produkce je definována jako přírůstek organické hmoty za jednotku času. Čistá primární produkce se počítá odečtem respirace populace od hrubé primární produkce. </w:t>
      </w:r>
    </w:p>
  </w:footnote>
  <w:footnote w:id="6">
    <w:p w14:paraId="13283C8A" w14:textId="77777777" w:rsidR="003E66E4" w:rsidRPr="002A001D" w:rsidRDefault="003E66E4" w:rsidP="003E66E4">
      <w:pPr>
        <w:pStyle w:val="Textpoznpodarou"/>
        <w:rPr>
          <w:rFonts w:ascii="Times New Roman" w:hAnsi="Times New Roman"/>
        </w:rPr>
      </w:pPr>
      <w:r w:rsidRPr="002A001D">
        <w:rPr>
          <w:rStyle w:val="Znakapoznpodarou"/>
          <w:rFonts w:ascii="Times New Roman" w:hAnsi="Times New Roman"/>
        </w:rPr>
        <w:footnoteRef/>
      </w:r>
      <w:r w:rsidRPr="002A001D">
        <w:rPr>
          <w:rFonts w:ascii="Times New Roman" w:hAnsi="Times New Roman"/>
        </w:rPr>
        <w:t xml:space="preserve"> Jedná se o polymer, tvořen vrstvami polysacharidových řetězců.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5FD10" w14:textId="0B51726C" w:rsidR="00013C69" w:rsidRDefault="00000000" w:rsidP="00013C69">
    <w:pPr>
      <w:pStyle w:val="ZPZhlavvlevo"/>
    </w:pPr>
    <w:sdt>
      <w:sdtPr>
        <w:alias w:val="Název"/>
        <w:tag w:val=""/>
        <w:id w:val="-1020700601"/>
        <w:placeholder>
          <w:docPart w:val="920DA5C850E44D8AA7E28996573BB421"/>
        </w:placeholder>
        <w:dataBinding w:prefixMappings="xmlns:ns0='http://purl.org/dc/elements/1.1/' xmlns:ns1='http://schemas.openxmlformats.org/package/2006/metadata/core-properties' " w:xpath="/ns1:coreProperties[1]/ns0:title[1]" w:storeItemID="{6C3C8BC8-F283-45AE-878A-BAB7291924A1}"/>
        <w:text/>
      </w:sdtPr>
      <w:sdtContent>
        <w:r w:rsidR="00280ECD">
          <w:t>Algologický průzkum planktonních společenstev Novomlýnských nádrží</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B979B" w14:textId="77777777" w:rsidR="00685DD9" w:rsidRPr="00CE1A04" w:rsidRDefault="00685DD9" w:rsidP="00CE1A04">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16C25" w14:textId="77777777" w:rsidR="00387B07" w:rsidRPr="00825B26" w:rsidRDefault="00387B07" w:rsidP="00825B26">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366F9" w14:textId="50F56C4A" w:rsidR="00CE1A04" w:rsidRPr="00533A95" w:rsidRDefault="00000000" w:rsidP="00685DD9">
    <w:pPr>
      <w:pStyle w:val="ZPZhlavvpravo"/>
    </w:pPr>
    <w:sdt>
      <w:sdtPr>
        <w:alias w:val="Název"/>
        <w:tag w:val=""/>
        <w:id w:val="1468394446"/>
        <w:placeholder>
          <w:docPart w:val="C92732BA5085493AAA6B1EE5F84B377B"/>
        </w:placeholder>
        <w:dataBinding w:prefixMappings="xmlns:ns0='http://purl.org/dc/elements/1.1/' xmlns:ns1='http://schemas.openxmlformats.org/package/2006/metadata/core-properties' " w:xpath="/ns1:coreProperties[1]/ns0:title[1]" w:storeItemID="{6C3C8BC8-F283-45AE-878A-BAB7291924A1}"/>
        <w:text/>
      </w:sdtPr>
      <w:sdtContent>
        <w:r w:rsidR="00280ECD">
          <w:t>Algologický průzkum planktonních společenstev Novomlýnských nádrží</w:t>
        </w:r>
      </w:sdtContent>
    </w:sdt>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E9164" w14:textId="548416EA" w:rsidR="00BB4F4A" w:rsidRPr="00533A95" w:rsidRDefault="00000000" w:rsidP="00685DD9">
    <w:pPr>
      <w:pStyle w:val="ZPZhlavvpravo"/>
    </w:pPr>
    <w:sdt>
      <w:sdtPr>
        <w:alias w:val="Název"/>
        <w:tag w:val=""/>
        <w:id w:val="-1683737224"/>
        <w:placeholder>
          <w:docPart w:val="023135F55C5D48D29B086D935D008720"/>
        </w:placeholder>
        <w:dataBinding w:prefixMappings="xmlns:ns0='http://purl.org/dc/elements/1.1/' xmlns:ns1='http://schemas.openxmlformats.org/package/2006/metadata/core-properties' " w:xpath="/ns1:coreProperties[1]/ns0:title[1]" w:storeItemID="{6C3C8BC8-F283-45AE-878A-BAB7291924A1}"/>
        <w:text/>
      </w:sdtPr>
      <w:sdtContent>
        <w:r w:rsidR="00280ECD">
          <w:t>Algologický průzkum planktonních společenstev Novomlýnských nádrží</w:t>
        </w:r>
      </w:sdtContent>
    </w:sdt>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E789E" w14:textId="77777777" w:rsidR="00A639A6" w:rsidRPr="009951BF" w:rsidRDefault="00A639A6" w:rsidP="00C612F9">
    <w:pPr>
      <w:pStyle w:val="ZPZhlavvlevo"/>
    </w:pPr>
    <w:r>
      <w:t>Obsah</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992A" w14:textId="77777777" w:rsidR="00A639A6" w:rsidRPr="009951BF" w:rsidRDefault="00A639A6" w:rsidP="00C612F9">
    <w:pPr>
      <w:pStyle w:val="ZPZhlavvpravo"/>
    </w:pPr>
    <w:r>
      <w:t>Obsah</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55DE" w14:textId="3F7DB278" w:rsidR="00387B07" w:rsidRPr="009951BF" w:rsidRDefault="007B4235" w:rsidP="00C612F9">
    <w:pPr>
      <w:pStyle w:val="ZPZhlavvlevo"/>
    </w:pPr>
    <w:r>
      <w:fldChar w:fldCharType="begin"/>
    </w:r>
    <w:r>
      <w:instrText xml:space="preserve"> STYLEREF  "Nadpis 1</w:instrText>
    </w:r>
    <w:r w:rsidR="00A639A6">
      <w:instrText>*</w:instrText>
    </w:r>
    <w:r>
      <w:instrText xml:space="preserve">"  \* MERGEFORMAT </w:instrText>
    </w:r>
    <w:r>
      <w:fldChar w:fldCharType="separate"/>
    </w:r>
    <w:r w:rsidR="009E61F0">
      <w:rPr>
        <w:noProof/>
      </w:rPr>
      <w:t>Seznam pojmů a zkratek</w:t>
    </w:r>
    <w:r>
      <w:rPr>
        <w:noProof/>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5B1A3" w14:textId="5FDAE6C5" w:rsidR="00387B07" w:rsidRPr="009951BF" w:rsidRDefault="00181CDB" w:rsidP="00C612F9">
    <w:pPr>
      <w:pStyle w:val="ZPZhlavvpravo"/>
    </w:pPr>
    <w:r>
      <w:rPr>
        <w:noProof/>
      </w:rPr>
      <w:fldChar w:fldCharType="begin"/>
    </w:r>
    <w:r>
      <w:rPr>
        <w:noProof/>
      </w:rPr>
      <w:instrText xml:space="preserve"> STYLEREF  "Nadpis 1*"  \* MERGEFORMAT </w:instrText>
    </w:r>
    <w:r>
      <w:rPr>
        <w:noProof/>
      </w:rPr>
      <w:fldChar w:fldCharType="separate"/>
    </w:r>
    <w:r w:rsidR="009E61F0">
      <w:rPr>
        <w:noProof/>
      </w:rPr>
      <w:t>Seznam příloh</w:t>
    </w:r>
    <w:r>
      <w:rPr>
        <w:noProof/>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11E9C" w14:textId="1B2221E2" w:rsidR="00D063DA" w:rsidRPr="00B90C89" w:rsidRDefault="00181CDB" w:rsidP="00D063DA">
    <w:pPr>
      <w:pStyle w:val="ZPZhlavvlevo"/>
      <w:tabs>
        <w:tab w:val="left" w:pos="4740"/>
      </w:tabs>
    </w:pPr>
    <w:r w:rsidRPr="00B90C89">
      <w:rPr>
        <w:noProof/>
      </w:rPr>
      <w:fldChar w:fldCharType="begin"/>
    </w:r>
    <w:r w:rsidRPr="00B90C89">
      <w:rPr>
        <w:noProof/>
      </w:rPr>
      <w:instrText xml:space="preserve"> STYLEREF  </w:instrText>
    </w:r>
    <w:r w:rsidR="00B04FEC" w:rsidRPr="00B90C89">
      <w:rPr>
        <w:noProof/>
      </w:rPr>
      <w:instrText>1</w:instrText>
    </w:r>
    <w:r w:rsidRPr="00B90C89">
      <w:rPr>
        <w:noProof/>
      </w:rPr>
      <w:instrText xml:space="preserve">  \* MERGEFORMAT </w:instrText>
    </w:r>
    <w:r w:rsidRPr="00B90C89">
      <w:rPr>
        <w:noProof/>
      </w:rPr>
      <w:fldChar w:fldCharType="separate"/>
    </w:r>
    <w:r w:rsidR="009E61F0">
      <w:rPr>
        <w:noProof/>
      </w:rPr>
      <w:t>Závěr</w:t>
    </w:r>
    <w:r w:rsidRPr="00B90C89">
      <w:rPr>
        <w:noProof/>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524D9" w14:textId="34A0AA59" w:rsidR="00387B07" w:rsidRPr="00B90C89" w:rsidRDefault="00181CDB" w:rsidP="00C612F9">
    <w:pPr>
      <w:pStyle w:val="ZPZhlavvpravo"/>
    </w:pPr>
    <w:r w:rsidRPr="00B90C89">
      <w:rPr>
        <w:noProof/>
      </w:rPr>
      <w:fldChar w:fldCharType="begin"/>
    </w:r>
    <w:r w:rsidRPr="00B90C89">
      <w:rPr>
        <w:noProof/>
      </w:rPr>
      <w:instrText xml:space="preserve"> STYLEREF  </w:instrText>
    </w:r>
    <w:r w:rsidR="00B04FEC" w:rsidRPr="00B90C89">
      <w:rPr>
        <w:noProof/>
      </w:rPr>
      <w:instrText>1</w:instrText>
    </w:r>
    <w:r w:rsidRPr="00B90C89">
      <w:rPr>
        <w:noProof/>
      </w:rPr>
      <w:instrText xml:space="preserve">  \* MERGEFORMAT </w:instrText>
    </w:r>
    <w:r w:rsidRPr="00B90C89">
      <w:rPr>
        <w:noProof/>
      </w:rPr>
      <w:fldChar w:fldCharType="separate"/>
    </w:r>
    <w:r w:rsidR="009E61F0">
      <w:rPr>
        <w:noProof/>
      </w:rPr>
      <w:t>Závěr</w:t>
    </w:r>
    <w:r w:rsidRPr="00B90C89">
      <w:rPr>
        <w:noProof/>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29AA8" w14:textId="157F0717" w:rsidR="00B04FEC" w:rsidRPr="009951BF" w:rsidRDefault="00B04FEC" w:rsidP="00D063DA">
    <w:pPr>
      <w:pStyle w:val="ZPZhlavvlevo"/>
      <w:tabs>
        <w:tab w:val="left" w:pos="4740"/>
      </w:tabs>
    </w:pPr>
    <w:r>
      <w:rPr>
        <w:noProof/>
      </w:rPr>
      <w:fldChar w:fldCharType="begin"/>
    </w:r>
    <w:r>
      <w:rPr>
        <w:noProof/>
      </w:rPr>
      <w:instrText xml:space="preserve"> STYLEREF  "Nadpis 1*"  \* MERGEFORMAT </w:instrText>
    </w:r>
    <w:r>
      <w:rPr>
        <w:noProof/>
      </w:rPr>
      <w:fldChar w:fldCharType="separate"/>
    </w:r>
    <w:r w:rsidR="009E61F0">
      <w:rPr>
        <w:noProof/>
      </w:rPr>
      <w:t>Použité zdroje</w:t>
    </w:r>
    <w:r>
      <w:rPr>
        <w:noProof/>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720E5" w14:textId="584C831F" w:rsidR="00747FF7" w:rsidRPr="009951BF" w:rsidRDefault="00747FF7" w:rsidP="00C612F9">
    <w:pPr>
      <w:pStyle w:val="ZPZhlavvpravo"/>
    </w:pPr>
    <w:r>
      <w:rPr>
        <w:noProof/>
      </w:rPr>
      <w:fldChar w:fldCharType="begin"/>
    </w:r>
    <w:r>
      <w:rPr>
        <w:noProof/>
      </w:rPr>
      <w:instrText xml:space="preserve"> STYLEREF  "Nadpis 1*"  \* MERGEFORMAT </w:instrText>
    </w:r>
    <w:r>
      <w:rPr>
        <w:noProof/>
      </w:rPr>
      <w:fldChar w:fldCharType="separate"/>
    </w:r>
    <w:r w:rsidR="009E61F0">
      <w:rPr>
        <w:noProof/>
      </w:rPr>
      <w:t>Použité zdroje</w:t>
    </w:r>
    <w:r>
      <w:rPr>
        <w:noProof/>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B1EDA" w14:textId="05BED9BC" w:rsidR="00083FB7" w:rsidRPr="00083FB7" w:rsidRDefault="00362604" w:rsidP="00BD0360">
    <w:pPr>
      <w:pStyle w:val="ZPZhlavvlevo"/>
    </w:pPr>
    <w:r>
      <w:rPr>
        <w:noProof/>
      </w:rPr>
      <w:fldChar w:fldCharType="begin"/>
    </w:r>
    <w:r>
      <w:rPr>
        <w:noProof/>
      </w:rPr>
      <w:instrText xml:space="preserve"> STYLEREF  "Příloha 1"  \* MERGEFORMAT </w:instrText>
    </w:r>
    <w:r>
      <w:rPr>
        <w:noProof/>
      </w:rPr>
      <w:fldChar w:fldCharType="separate"/>
    </w:r>
    <w:r w:rsidR="009E61F0" w:rsidRPr="009E61F0">
      <w:rPr>
        <w:b/>
        <w:bCs/>
        <w:noProof/>
      </w:rPr>
      <w:t>Příloha 1 Měření fyzikálně chemických podmínek vody</w:t>
    </w:r>
    <w:r w:rsidR="009E61F0">
      <w:rPr>
        <w:noProof/>
      </w:rPr>
      <w:t xml:space="preserve"> v daných měsících roku 2021</w:t>
    </w:r>
    <w:r>
      <w:rPr>
        <w:noProof/>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96C58" w14:textId="152A3E9F" w:rsidR="003B6227" w:rsidRPr="009951BF" w:rsidRDefault="00362604" w:rsidP="00C612F9">
    <w:pPr>
      <w:pStyle w:val="ZPZhlavvpravo"/>
    </w:pPr>
    <w:r>
      <w:rPr>
        <w:noProof/>
      </w:rPr>
      <w:fldChar w:fldCharType="begin"/>
    </w:r>
    <w:r>
      <w:rPr>
        <w:noProof/>
      </w:rPr>
      <w:instrText xml:space="preserve"> STYLEREF  "Příloha 1"  \* MERGEFORMAT </w:instrText>
    </w:r>
    <w:r>
      <w:rPr>
        <w:noProof/>
      </w:rPr>
      <w:fldChar w:fldCharType="separate"/>
    </w:r>
    <w:r w:rsidR="009E61F0" w:rsidRPr="009E61F0">
      <w:rPr>
        <w:b/>
        <w:bCs/>
        <w:noProof/>
      </w:rPr>
      <w:t>Příloha 1 Měření fyzikálně chemických podmínek vody</w:t>
    </w:r>
    <w:r w:rsidR="009E61F0">
      <w:rPr>
        <w:noProof/>
      </w:rPr>
      <w:t xml:space="preserve"> v daných měsících roku 2021</w:t>
    </w:r>
    <w:r>
      <w:rPr>
        <w:noProof/>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504D7" w14:textId="7838D388" w:rsidR="00FE1A2F" w:rsidRPr="00083FB7" w:rsidRDefault="00FE1A2F" w:rsidP="00380E1B">
    <w:pPr>
      <w:pStyle w:val="ZPZhlavvlevo"/>
      <w:rPr>
        <w:noProof/>
      </w:rPr>
    </w:pPr>
    <w:r>
      <w:rPr>
        <w:noProof/>
      </w:rPr>
      <w:fldChar w:fldCharType="begin"/>
    </w:r>
    <w:r>
      <w:rPr>
        <w:noProof/>
      </w:rPr>
      <w:instrText xml:space="preserve"> STYLEREF  "Nadpis 1*"  \* MERGEFORMAT </w:instrText>
    </w:r>
    <w:r>
      <w:rPr>
        <w:noProof/>
      </w:rPr>
      <w:fldChar w:fldCharType="separate"/>
    </w:r>
    <w:r w:rsidR="009E61F0">
      <w:rPr>
        <w:noProof/>
      </w:rPr>
      <w:t>Příloha 3  Obrazové tabule</w:t>
    </w:r>
    <w:r>
      <w:rPr>
        <w:noProof/>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2339" w14:textId="747AEE68" w:rsidR="00362604" w:rsidRPr="009951BF" w:rsidRDefault="00362604" w:rsidP="00C612F9">
    <w:pPr>
      <w:pStyle w:val="ZPZhlavvpravo"/>
    </w:pPr>
    <w:r>
      <w:rPr>
        <w:noProof/>
      </w:rPr>
      <w:fldChar w:fldCharType="begin"/>
    </w:r>
    <w:r>
      <w:rPr>
        <w:noProof/>
      </w:rPr>
      <w:instrText xml:space="preserve"> STYLEREF  "Nadpis 1*"  \* MERGEFORMAT </w:instrText>
    </w:r>
    <w:r>
      <w:rPr>
        <w:noProof/>
      </w:rPr>
      <w:fldChar w:fldCharType="separate"/>
    </w:r>
    <w:r w:rsidR="009E61F0">
      <w:rPr>
        <w:noProof/>
      </w:rPr>
      <w:t>Příloha 3  Obrazové tabule</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9207D44"/>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C5EC9D84"/>
    <w:lvl w:ilvl="0">
      <w:start w:val="1"/>
      <w:numFmt w:val="decimal"/>
      <w:pStyle w:val="slovanseznam4"/>
      <w:lvlText w:val="%1."/>
      <w:lvlJc w:val="left"/>
      <w:pPr>
        <w:tabs>
          <w:tab w:val="num" w:pos="1209"/>
        </w:tabs>
        <w:ind w:left="1209" w:hanging="360"/>
      </w:pPr>
    </w:lvl>
  </w:abstractNum>
  <w:abstractNum w:abstractNumId="2" w15:restartNumberingAfterBreak="0">
    <w:nsid w:val="FFFFFF7E"/>
    <w:multiLevelType w:val="singleLevel"/>
    <w:tmpl w:val="037A9D64"/>
    <w:lvl w:ilvl="0">
      <w:start w:val="1"/>
      <w:numFmt w:val="decimal"/>
      <w:pStyle w:val="slovanseznam3"/>
      <w:lvlText w:val="%1."/>
      <w:lvlJc w:val="left"/>
      <w:pPr>
        <w:tabs>
          <w:tab w:val="num" w:pos="926"/>
        </w:tabs>
        <w:ind w:left="926" w:hanging="360"/>
      </w:pPr>
    </w:lvl>
  </w:abstractNum>
  <w:abstractNum w:abstractNumId="3" w15:restartNumberingAfterBreak="0">
    <w:nsid w:val="FFFFFF7F"/>
    <w:multiLevelType w:val="singleLevel"/>
    <w:tmpl w:val="FF1803D0"/>
    <w:lvl w:ilvl="0">
      <w:start w:val="1"/>
      <w:numFmt w:val="decimal"/>
      <w:pStyle w:val="slovanseznam2"/>
      <w:lvlText w:val="%1."/>
      <w:lvlJc w:val="left"/>
      <w:pPr>
        <w:tabs>
          <w:tab w:val="num" w:pos="643"/>
        </w:tabs>
        <w:ind w:left="643" w:hanging="360"/>
      </w:pPr>
    </w:lvl>
  </w:abstractNum>
  <w:abstractNum w:abstractNumId="4" w15:restartNumberingAfterBreak="0">
    <w:nsid w:val="FFFFFF80"/>
    <w:multiLevelType w:val="singleLevel"/>
    <w:tmpl w:val="523404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D2BA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20218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C1223C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92EF40"/>
    <w:lvl w:ilvl="0">
      <w:start w:val="1"/>
      <w:numFmt w:val="decimal"/>
      <w:pStyle w:val="slovanseznam"/>
      <w:lvlText w:val="%1."/>
      <w:lvlJc w:val="right"/>
      <w:pPr>
        <w:ind w:left="540" w:hanging="60"/>
      </w:pPr>
      <w:rPr>
        <w:rFonts w:hint="default"/>
      </w:rPr>
    </w:lvl>
  </w:abstractNum>
  <w:abstractNum w:abstractNumId="9" w15:restartNumberingAfterBreak="0">
    <w:nsid w:val="FFFFFF89"/>
    <w:multiLevelType w:val="singleLevel"/>
    <w:tmpl w:val="2F4CF4A0"/>
    <w:lvl w:ilvl="0">
      <w:start w:val="1"/>
      <w:numFmt w:val="bullet"/>
      <w:pStyle w:val="Seznamsodrkami"/>
      <w:lvlText w:val=""/>
      <w:lvlJc w:val="left"/>
      <w:pPr>
        <w:tabs>
          <w:tab w:val="num" w:pos="539"/>
        </w:tabs>
        <w:ind w:left="540" w:hanging="60"/>
      </w:pPr>
      <w:rPr>
        <w:rFonts w:ascii="Symbol" w:hAnsi="Symbol" w:hint="default"/>
      </w:rPr>
    </w:lvl>
  </w:abstractNum>
  <w:abstractNum w:abstractNumId="10" w15:restartNumberingAfterBreak="0">
    <w:nsid w:val="06616E0E"/>
    <w:multiLevelType w:val="multilevel"/>
    <w:tmpl w:val="AEBA885E"/>
    <w:styleLink w:val="slovnkapitol"/>
    <w:lvl w:ilvl="0">
      <w:start w:val="1"/>
      <w:numFmt w:val="decimal"/>
      <w:pStyle w:val="Nadpis1"/>
      <w:lvlText w:val="%1"/>
      <w:lvlJc w:val="left"/>
      <w:pPr>
        <w:ind w:left="360" w:hanging="360"/>
      </w:pPr>
      <w:rPr>
        <w:rFonts w:hint="default"/>
      </w:rPr>
    </w:lvl>
    <w:lvl w:ilvl="1">
      <w:start w:val="1"/>
      <w:numFmt w:val="decimal"/>
      <w:pStyle w:val="Nadpis2"/>
      <w:lvlText w:val="%1.%2"/>
      <w:lvlJc w:val="left"/>
      <w:pPr>
        <w:ind w:left="720" w:hanging="720"/>
      </w:pPr>
      <w:rPr>
        <w:rFonts w:hint="default"/>
      </w:rPr>
    </w:lvl>
    <w:lvl w:ilvl="2">
      <w:start w:val="1"/>
      <w:numFmt w:val="decimal"/>
      <w:pStyle w:val="Nadpis3"/>
      <w:lvlText w:val="%1.%2.%3"/>
      <w:lvlJc w:val="left"/>
      <w:pPr>
        <w:ind w:left="1080" w:hanging="1080"/>
      </w:pPr>
      <w:rPr>
        <w:rFonts w:hint="default"/>
      </w:rPr>
    </w:lvl>
    <w:lvl w:ilvl="3">
      <w:start w:val="1"/>
      <w:numFmt w:val="decimal"/>
      <w:pStyle w:val="Nadpis4"/>
      <w:lvlText w:val="%1.%2.%3.%4"/>
      <w:lvlJc w:val="left"/>
      <w:pPr>
        <w:ind w:left="1440" w:hanging="14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77369EE"/>
    <w:multiLevelType w:val="hybridMultilevel"/>
    <w:tmpl w:val="743EF054"/>
    <w:lvl w:ilvl="0" w:tplc="2CC845D4">
      <w:start w:val="1"/>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83B67BC"/>
    <w:multiLevelType w:val="multilevel"/>
    <w:tmpl w:val="D242D314"/>
    <w:lvl w:ilvl="0">
      <w:start w:val="3"/>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090C37B8"/>
    <w:multiLevelType w:val="multilevel"/>
    <w:tmpl w:val="CE424708"/>
    <w:styleLink w:val="Ptirovovsmenseznam"/>
    <w:lvl w:ilvl="0">
      <w:start w:val="1"/>
      <w:numFmt w:val="upperLetter"/>
      <w:lvlText w:val="%1."/>
      <w:lvlJc w:val="right"/>
      <w:pPr>
        <w:tabs>
          <w:tab w:val="num" w:pos="13608"/>
        </w:tabs>
        <w:ind w:left="540" w:hanging="60"/>
      </w:pPr>
      <w:rPr>
        <w:rFonts w:hint="default"/>
      </w:rPr>
    </w:lvl>
    <w:lvl w:ilvl="1">
      <w:start w:val="1"/>
      <w:numFmt w:val="upperRoman"/>
      <w:lvlText w:val="%2."/>
      <w:lvlJc w:val="right"/>
      <w:pPr>
        <w:tabs>
          <w:tab w:val="num" w:pos="27216"/>
        </w:tabs>
        <w:ind w:left="1020" w:hanging="60"/>
      </w:pPr>
      <w:rPr>
        <w:rFonts w:hint="default"/>
      </w:rPr>
    </w:lvl>
    <w:lvl w:ilvl="2">
      <w:start w:val="1"/>
      <w:numFmt w:val="decimal"/>
      <w:lvlText w:val="%3."/>
      <w:lvlJc w:val="right"/>
      <w:pPr>
        <w:tabs>
          <w:tab w:val="num" w:pos="3969"/>
        </w:tabs>
        <w:ind w:left="1500" w:hanging="60"/>
      </w:pPr>
      <w:rPr>
        <w:rFonts w:hint="default"/>
      </w:rPr>
    </w:lvl>
    <w:lvl w:ilvl="3">
      <w:start w:val="1"/>
      <w:numFmt w:val="lowerLetter"/>
      <w:lvlText w:val="%4)"/>
      <w:lvlJc w:val="right"/>
      <w:pPr>
        <w:tabs>
          <w:tab w:val="num" w:pos="5103"/>
        </w:tabs>
        <w:ind w:left="1980" w:hanging="60"/>
      </w:pPr>
      <w:rPr>
        <w:rFonts w:hint="default"/>
      </w:rPr>
    </w:lvl>
    <w:lvl w:ilvl="4">
      <w:start w:val="1"/>
      <w:numFmt w:val="lowerRoman"/>
      <w:lvlText w:val="%5."/>
      <w:lvlJc w:val="right"/>
      <w:pPr>
        <w:tabs>
          <w:tab w:val="num" w:pos="6804"/>
        </w:tabs>
        <w:ind w:left="2460" w:hanging="60"/>
      </w:pPr>
      <w:rPr>
        <w:rFonts w:hint="default"/>
      </w:rPr>
    </w:lvl>
    <w:lvl w:ilvl="5">
      <w:start w:val="1"/>
      <w:numFmt w:val="bullet"/>
      <w:lvlText w:val=""/>
      <w:lvlJc w:val="left"/>
      <w:pPr>
        <w:ind w:left="3120" w:hanging="240"/>
      </w:pPr>
      <w:rPr>
        <w:rFonts w:ascii="Symbol" w:hAnsi="Symbol" w:hint="default"/>
        <w:color w:val="auto"/>
      </w:rPr>
    </w:lvl>
    <w:lvl w:ilvl="6">
      <w:start w:val="1"/>
      <w:numFmt w:val="none"/>
      <w:suff w:val="nothing"/>
      <w:lvlText w:val=""/>
      <w:lvlJc w:val="right"/>
      <w:pPr>
        <w:ind w:left="3360" w:firstLine="0"/>
      </w:pPr>
      <w:rPr>
        <w:rFonts w:hint="default"/>
      </w:rPr>
    </w:lvl>
    <w:lvl w:ilvl="7">
      <w:start w:val="1"/>
      <w:numFmt w:val="none"/>
      <w:suff w:val="nothing"/>
      <w:lvlText w:val=""/>
      <w:lvlJc w:val="right"/>
      <w:pPr>
        <w:ind w:left="3840" w:firstLine="0"/>
      </w:pPr>
      <w:rPr>
        <w:rFonts w:hint="default"/>
      </w:rPr>
    </w:lvl>
    <w:lvl w:ilvl="8">
      <w:start w:val="1"/>
      <w:numFmt w:val="lowerRoman"/>
      <w:suff w:val="nothing"/>
      <w:lvlText w:val="%9."/>
      <w:lvlJc w:val="right"/>
      <w:pPr>
        <w:ind w:left="4320" w:firstLine="0"/>
      </w:pPr>
      <w:rPr>
        <w:rFonts w:hint="default"/>
      </w:rPr>
    </w:lvl>
  </w:abstractNum>
  <w:abstractNum w:abstractNumId="14" w15:restartNumberingAfterBreak="0">
    <w:nsid w:val="19EA5DFA"/>
    <w:multiLevelType w:val="multilevel"/>
    <w:tmpl w:val="371EEC26"/>
    <w:lvl w:ilvl="0">
      <w:start w:val="5"/>
      <w:numFmt w:val="decimal"/>
      <w:pStyle w:val="Nadpisobsahu2"/>
      <w:lvlText w:val="%1."/>
      <w:lvlJc w:val="left"/>
      <w:pPr>
        <w:ind w:left="456" w:hanging="456"/>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F151D4A"/>
    <w:multiLevelType w:val="multilevel"/>
    <w:tmpl w:val="EEB07E02"/>
    <w:lvl w:ilvl="0">
      <w:start w:val="1"/>
      <w:numFmt w:val="decimal"/>
      <w:lvlText w:val="%1"/>
      <w:lvlJc w:val="left"/>
      <w:pPr>
        <w:tabs>
          <w:tab w:val="num" w:pos="432"/>
        </w:tabs>
        <w:ind w:left="432" w:hanging="432"/>
      </w:pPr>
      <w:rPr>
        <w:rFonts w:hint="default"/>
      </w:rPr>
    </w:lvl>
    <w:lvl w:ilvl="1">
      <w:start w:val="1"/>
      <w:numFmt w:val="decimal"/>
      <w:pStyle w:val="podnadpis"/>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22D049F9"/>
    <w:multiLevelType w:val="multilevel"/>
    <w:tmpl w:val="4EE04B5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B03884"/>
    <w:multiLevelType w:val="multilevel"/>
    <w:tmpl w:val="AFDAD75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1149B5"/>
    <w:multiLevelType w:val="multilevel"/>
    <w:tmpl w:val="B360DC42"/>
    <w:lvl w:ilvl="0">
      <w:start w:val="8"/>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98731EC"/>
    <w:multiLevelType w:val="hybridMultilevel"/>
    <w:tmpl w:val="49B4F0A8"/>
    <w:lvl w:ilvl="0" w:tplc="2CC845D4">
      <w:start w:val="1"/>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3C042022"/>
    <w:multiLevelType w:val="multilevel"/>
    <w:tmpl w:val="B108F19E"/>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8E3D15"/>
    <w:multiLevelType w:val="multilevel"/>
    <w:tmpl w:val="C84A64D6"/>
    <w:styleLink w:val="ZPVetsodrkami"/>
    <w:lvl w:ilvl="0">
      <w:start w:val="1"/>
      <w:numFmt w:val="bullet"/>
      <w:lvlText w:val=""/>
      <w:lvlJc w:val="left"/>
      <w:pPr>
        <w:ind w:left="720" w:hanging="360"/>
      </w:pPr>
      <w:rPr>
        <w:rFonts w:ascii="Symbol" w:hAnsi="Symbol"/>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D9534D2"/>
    <w:multiLevelType w:val="multilevel"/>
    <w:tmpl w:val="459AA0D6"/>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A16F3B"/>
    <w:multiLevelType w:val="multilevel"/>
    <w:tmpl w:val="748A675E"/>
    <w:numStyleLink w:val="slovnploh"/>
  </w:abstractNum>
  <w:abstractNum w:abstractNumId="24" w15:restartNumberingAfterBreak="0">
    <w:nsid w:val="400A11CE"/>
    <w:multiLevelType w:val="multilevel"/>
    <w:tmpl w:val="748A675E"/>
    <w:styleLink w:val="slovnploh"/>
    <w:lvl w:ilvl="0">
      <w:start w:val="1"/>
      <w:numFmt w:val="upperLetter"/>
      <w:pStyle w:val="Ploha1"/>
      <w:lvlText w:val="Příloha %1"/>
      <w:lvlJc w:val="left"/>
      <w:pPr>
        <w:ind w:left="1701" w:hanging="1701"/>
      </w:pPr>
      <w:rPr>
        <w:rFonts w:hint="default"/>
      </w:rPr>
    </w:lvl>
    <w:lvl w:ilvl="1">
      <w:start w:val="1"/>
      <w:numFmt w:val="decimal"/>
      <w:pStyle w:val="Ploha2"/>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0A364E4"/>
    <w:multiLevelType w:val="multilevel"/>
    <w:tmpl w:val="3034A504"/>
    <w:styleLink w:val="Decimlnslovn"/>
    <w:lvl w:ilvl="0">
      <w:start w:val="1"/>
      <w:numFmt w:val="decimal"/>
      <w:lvlText w:val="%1"/>
      <w:lvlJc w:val="left"/>
      <w:pPr>
        <w:ind w:left="1701" w:hanging="1701"/>
      </w:pPr>
      <w:rPr>
        <w:rFonts w:hint="default"/>
      </w:rPr>
    </w:lvl>
    <w:lvl w:ilvl="1">
      <w:start w:val="1"/>
      <w:numFmt w:val="decimal"/>
      <w:lvlText w:val="%1.%2"/>
      <w:lvlJc w:val="left"/>
      <w:pPr>
        <w:ind w:left="1701" w:hanging="1701"/>
      </w:pPr>
      <w:rPr>
        <w:rFonts w:hint="default"/>
      </w:rPr>
    </w:lvl>
    <w:lvl w:ilvl="2">
      <w:start w:val="1"/>
      <w:numFmt w:val="decimal"/>
      <w:lvlText w:val="%1.%2.%3"/>
      <w:lvlJc w:val="left"/>
      <w:pPr>
        <w:ind w:left="1701" w:hanging="1701"/>
      </w:pPr>
      <w:rPr>
        <w:rFonts w:hint="default"/>
      </w:rPr>
    </w:lvl>
    <w:lvl w:ilvl="3">
      <w:start w:val="1"/>
      <w:numFmt w:val="decimal"/>
      <w:lvlText w:val="%1.%2.%3.%4"/>
      <w:lvlJc w:val="left"/>
      <w:pPr>
        <w:ind w:left="1701" w:hanging="1701"/>
      </w:pPr>
      <w:rPr>
        <w:rFonts w:hint="default"/>
      </w:rPr>
    </w:lvl>
    <w:lvl w:ilvl="4">
      <w:start w:val="1"/>
      <w:numFmt w:val="decimal"/>
      <w:lvlText w:val="%1.%2.%3.%4.%5"/>
      <w:lvlJc w:val="left"/>
      <w:pPr>
        <w:ind w:left="1701" w:hanging="1701"/>
      </w:pPr>
      <w:rPr>
        <w:rFonts w:hint="default"/>
      </w:rPr>
    </w:lvl>
    <w:lvl w:ilvl="5">
      <w:start w:val="1"/>
      <w:numFmt w:val="decimal"/>
      <w:lvlText w:val="%1.%2.%3.%4.%5.%6"/>
      <w:lvlJc w:val="left"/>
      <w:pPr>
        <w:ind w:left="1701" w:hanging="1701"/>
      </w:pPr>
      <w:rPr>
        <w:rFonts w:hint="default"/>
      </w:rPr>
    </w:lvl>
    <w:lvl w:ilvl="6">
      <w:start w:val="1"/>
      <w:numFmt w:val="decimal"/>
      <w:lvlText w:val="%1.%2.%3.%4.%5.%6.%7"/>
      <w:lvlJc w:val="left"/>
      <w:pPr>
        <w:ind w:left="1701" w:hanging="1701"/>
      </w:pPr>
      <w:rPr>
        <w:rFonts w:hint="default"/>
      </w:rPr>
    </w:lvl>
    <w:lvl w:ilvl="7">
      <w:start w:val="1"/>
      <w:numFmt w:val="decimal"/>
      <w:lvlText w:val="%1.%2.%3.%4.%5.%6.%7.%8"/>
      <w:lvlJc w:val="left"/>
      <w:pPr>
        <w:ind w:left="1701" w:hanging="1701"/>
      </w:pPr>
      <w:rPr>
        <w:rFonts w:hint="default"/>
      </w:rPr>
    </w:lvl>
    <w:lvl w:ilvl="8">
      <w:start w:val="1"/>
      <w:numFmt w:val="decimal"/>
      <w:lvlText w:val="%1.%2.%3.%4.%5.%6.%7.%8.%9"/>
      <w:lvlJc w:val="left"/>
      <w:pPr>
        <w:ind w:left="1701" w:hanging="1701"/>
      </w:pPr>
      <w:rPr>
        <w:rFonts w:hint="default"/>
      </w:rPr>
    </w:lvl>
  </w:abstractNum>
  <w:abstractNum w:abstractNumId="26" w15:restartNumberingAfterBreak="0">
    <w:nsid w:val="4E8C0407"/>
    <w:multiLevelType w:val="multilevel"/>
    <w:tmpl w:val="402A16F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B24B54"/>
    <w:multiLevelType w:val="hybridMultilevel"/>
    <w:tmpl w:val="9AE022BE"/>
    <w:lvl w:ilvl="0" w:tplc="56F427F8">
      <w:start w:val="1"/>
      <w:numFmt w:val="decimal"/>
      <w:pStyle w:val="ZPLiteratura"/>
      <w:lvlText w:val="%1. "/>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8E16BEE"/>
    <w:multiLevelType w:val="multilevel"/>
    <w:tmpl w:val="BA9C7C44"/>
    <w:lvl w:ilvl="0">
      <w:start w:val="1"/>
      <w:numFmt w:val="decimal"/>
      <w:pStyle w:val="7C5D38C841C7463A9DD7C17FE250AFA711"/>
      <w:lvlText w:val="%1."/>
      <w:lvlJc w:val="left"/>
      <w:pPr>
        <w:tabs>
          <w:tab w:val="num" w:pos="720"/>
        </w:tabs>
        <w:ind w:left="720" w:hanging="720"/>
      </w:pPr>
    </w:lvl>
    <w:lvl w:ilvl="1">
      <w:start w:val="1"/>
      <w:numFmt w:val="decimal"/>
      <w:pStyle w:val="8A8A910B8AA34CD7A42465204528F8A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5BA2222F"/>
    <w:multiLevelType w:val="multilevel"/>
    <w:tmpl w:val="AEBA885E"/>
    <w:numStyleLink w:val="slovnkapitol"/>
  </w:abstractNum>
  <w:abstractNum w:abstractNumId="30" w15:restartNumberingAfterBreak="0">
    <w:nsid w:val="5DA70CA0"/>
    <w:multiLevelType w:val="multilevel"/>
    <w:tmpl w:val="1CFAEE6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905ABB"/>
    <w:multiLevelType w:val="multilevel"/>
    <w:tmpl w:val="E2FEA7AC"/>
    <w:lvl w:ilvl="0">
      <w:start w:val="2"/>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4AD1D4C"/>
    <w:multiLevelType w:val="multilevel"/>
    <w:tmpl w:val="188893A0"/>
    <w:styleLink w:val="Vcerovovseznam"/>
    <w:lvl w:ilvl="0">
      <w:start w:val="1"/>
      <w:numFmt w:val="decimal"/>
      <w:lvlText w:val="%1."/>
      <w:lvlJc w:val="right"/>
      <w:pPr>
        <w:ind w:left="540" w:hanging="60"/>
      </w:pPr>
      <w:rPr>
        <w:rFonts w:hint="default"/>
      </w:rPr>
    </w:lvl>
    <w:lvl w:ilvl="1">
      <w:start w:val="1"/>
      <w:numFmt w:val="lowerLetter"/>
      <w:lvlText w:val="%2)"/>
      <w:lvlJc w:val="right"/>
      <w:pPr>
        <w:ind w:left="1021" w:hanging="57"/>
      </w:pPr>
      <w:rPr>
        <w:rFonts w:hint="default"/>
      </w:rPr>
    </w:lvl>
    <w:lvl w:ilvl="2">
      <w:start w:val="1"/>
      <w:numFmt w:val="lowerRoman"/>
      <w:lvlText w:val="%3."/>
      <w:lvlJc w:val="right"/>
      <w:pPr>
        <w:ind w:left="1503" w:hanging="57"/>
      </w:pPr>
      <w:rPr>
        <w:rFonts w:hint="default"/>
      </w:rPr>
    </w:lvl>
    <w:lvl w:ilvl="3">
      <w:start w:val="1"/>
      <w:numFmt w:val="bullet"/>
      <w:lvlText w:val=""/>
      <w:lvlJc w:val="left"/>
      <w:pPr>
        <w:ind w:left="1980" w:hanging="60"/>
      </w:pPr>
      <w:rPr>
        <w:rFonts w:ascii="Symbol" w:hAnsi="Symbol" w:hint="default"/>
        <w:color w:val="auto"/>
      </w:rPr>
    </w:lvl>
    <w:lvl w:ilvl="4">
      <w:start w:val="1"/>
      <w:numFmt w:val="none"/>
      <w:suff w:val="nothing"/>
      <w:lvlText w:val=""/>
      <w:lvlJc w:val="left"/>
      <w:pPr>
        <w:ind w:left="2400" w:firstLine="0"/>
      </w:pPr>
      <w:rPr>
        <w:rFonts w:hint="default"/>
      </w:rPr>
    </w:lvl>
    <w:lvl w:ilvl="5">
      <w:start w:val="1"/>
      <w:numFmt w:val="none"/>
      <w:suff w:val="nothing"/>
      <w:lvlText w:val=""/>
      <w:lvlJc w:val="right"/>
      <w:pPr>
        <w:ind w:left="4320" w:hanging="1440"/>
      </w:pPr>
      <w:rPr>
        <w:rFonts w:hint="default"/>
      </w:rPr>
    </w:lvl>
    <w:lvl w:ilvl="6">
      <w:start w:val="1"/>
      <w:numFmt w:val="none"/>
      <w:suff w:val="nothing"/>
      <w:lvlText w:val=""/>
      <w:lvlJc w:val="right"/>
      <w:pPr>
        <w:ind w:left="3360" w:firstLine="0"/>
      </w:pPr>
      <w:rPr>
        <w:rFonts w:hint="default"/>
      </w:rPr>
    </w:lvl>
    <w:lvl w:ilvl="7">
      <w:start w:val="1"/>
      <w:numFmt w:val="none"/>
      <w:suff w:val="nothing"/>
      <w:lvlText w:val=""/>
      <w:lvlJc w:val="right"/>
      <w:pPr>
        <w:ind w:left="3840" w:firstLine="0"/>
      </w:pPr>
      <w:rPr>
        <w:rFonts w:hint="default"/>
      </w:rPr>
    </w:lvl>
    <w:lvl w:ilvl="8">
      <w:start w:val="1"/>
      <w:numFmt w:val="none"/>
      <w:suff w:val="nothing"/>
      <w:lvlText w:val=""/>
      <w:lvlJc w:val="right"/>
      <w:pPr>
        <w:ind w:left="4320" w:firstLine="0"/>
      </w:pPr>
      <w:rPr>
        <w:rFonts w:hint="default"/>
      </w:rPr>
    </w:lvl>
  </w:abstractNum>
  <w:abstractNum w:abstractNumId="33" w15:restartNumberingAfterBreak="0">
    <w:nsid w:val="6CF71AEC"/>
    <w:multiLevelType w:val="multilevel"/>
    <w:tmpl w:val="E7C045A6"/>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2C00B05"/>
    <w:multiLevelType w:val="multilevel"/>
    <w:tmpl w:val="A6D47DB6"/>
    <w:lvl w:ilvl="0">
      <w:start w:val="1"/>
      <w:numFmt w:val="upperLetter"/>
      <w:pStyle w:val="ZPHlavnnadpis--plohy"/>
      <w:lvlText w:val="%1"/>
      <w:lvlJc w:val="left"/>
      <w:pPr>
        <w:tabs>
          <w:tab w:val="num" w:pos="567"/>
        </w:tabs>
        <w:ind w:left="567" w:hanging="567"/>
      </w:pPr>
      <w:rPr>
        <w:rFonts w:hint="default"/>
      </w:rPr>
    </w:lvl>
    <w:lvl w:ilvl="1">
      <w:start w:val="1"/>
      <w:numFmt w:val="decimal"/>
      <w:lvlText w:val="%1.%2."/>
      <w:lvlJc w:val="left"/>
      <w:pPr>
        <w:tabs>
          <w:tab w:val="num" w:pos="764"/>
        </w:tabs>
        <w:ind w:left="764" w:hanging="482"/>
      </w:pPr>
      <w:rPr>
        <w:rFonts w:hint="default"/>
      </w:rPr>
    </w:lvl>
    <w:lvl w:ilvl="2">
      <w:start w:val="1"/>
      <w:numFmt w:val="decimal"/>
      <w:lvlText w:val="%1.%2.%3."/>
      <w:lvlJc w:val="left"/>
      <w:pPr>
        <w:tabs>
          <w:tab w:val="num" w:pos="1501"/>
        </w:tabs>
        <w:ind w:left="1501" w:hanging="737"/>
      </w:pPr>
      <w:rPr>
        <w:rFonts w:hint="default"/>
      </w:rPr>
    </w:lvl>
    <w:lvl w:ilvl="3">
      <w:start w:val="1"/>
      <w:numFmt w:val="decimal"/>
      <w:lvlText w:val="%1.%2.%3.%4"/>
      <w:lvlJc w:val="left"/>
      <w:pPr>
        <w:tabs>
          <w:tab w:val="num" w:pos="904"/>
        </w:tabs>
        <w:ind w:left="904" w:hanging="864"/>
      </w:pPr>
      <w:rPr>
        <w:rFonts w:hint="default"/>
      </w:rPr>
    </w:lvl>
    <w:lvl w:ilvl="4">
      <w:start w:val="1"/>
      <w:numFmt w:val="decimal"/>
      <w:lvlText w:val="%1.%2.%3.%4.%5"/>
      <w:lvlJc w:val="left"/>
      <w:pPr>
        <w:tabs>
          <w:tab w:val="num" w:pos="1048"/>
        </w:tabs>
        <w:ind w:left="1048" w:hanging="1008"/>
      </w:pPr>
      <w:rPr>
        <w:rFonts w:hint="default"/>
      </w:rPr>
    </w:lvl>
    <w:lvl w:ilvl="5">
      <w:start w:val="1"/>
      <w:numFmt w:val="decimal"/>
      <w:lvlText w:val="%1.%2.%3.%4.%5.%6"/>
      <w:lvlJc w:val="left"/>
      <w:pPr>
        <w:tabs>
          <w:tab w:val="num" w:pos="1192"/>
        </w:tabs>
        <w:ind w:left="1192" w:hanging="1152"/>
      </w:pPr>
      <w:rPr>
        <w:rFonts w:hint="default"/>
      </w:rPr>
    </w:lvl>
    <w:lvl w:ilvl="6">
      <w:start w:val="1"/>
      <w:numFmt w:val="decimal"/>
      <w:lvlText w:val="%1.%2.%3.%4.%5.%6.%7"/>
      <w:lvlJc w:val="left"/>
      <w:pPr>
        <w:tabs>
          <w:tab w:val="num" w:pos="1336"/>
        </w:tabs>
        <w:ind w:left="1336" w:hanging="1296"/>
      </w:pPr>
      <w:rPr>
        <w:rFonts w:hint="default"/>
      </w:rPr>
    </w:lvl>
    <w:lvl w:ilvl="7">
      <w:start w:val="1"/>
      <w:numFmt w:val="decimal"/>
      <w:lvlText w:val="%1.%2.%3.%4.%5.%6.%7.%8"/>
      <w:lvlJc w:val="left"/>
      <w:pPr>
        <w:tabs>
          <w:tab w:val="num" w:pos="1480"/>
        </w:tabs>
        <w:ind w:left="1480" w:hanging="1440"/>
      </w:pPr>
      <w:rPr>
        <w:rFonts w:hint="default"/>
      </w:rPr>
    </w:lvl>
    <w:lvl w:ilvl="8">
      <w:start w:val="1"/>
      <w:numFmt w:val="decimal"/>
      <w:lvlText w:val="%1.%2.%3.%4.%5.%6.%7.%8.%9"/>
      <w:lvlJc w:val="left"/>
      <w:pPr>
        <w:tabs>
          <w:tab w:val="num" w:pos="1624"/>
        </w:tabs>
        <w:ind w:left="1624" w:hanging="1584"/>
      </w:pPr>
      <w:rPr>
        <w:rFonts w:hint="default"/>
      </w:rPr>
    </w:lvl>
  </w:abstractNum>
  <w:abstractNum w:abstractNumId="35" w15:restartNumberingAfterBreak="0">
    <w:nsid w:val="75AB6741"/>
    <w:multiLevelType w:val="multilevel"/>
    <w:tmpl w:val="AEBA885E"/>
    <w:numStyleLink w:val="slovnkapitol"/>
  </w:abstractNum>
  <w:abstractNum w:abstractNumId="36" w15:restartNumberingAfterBreak="0">
    <w:nsid w:val="7FE37736"/>
    <w:multiLevelType w:val="multilevel"/>
    <w:tmpl w:val="6BAE838A"/>
    <w:lvl w:ilvl="0">
      <w:start w:val="5"/>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804809353">
    <w:abstractNumId w:val="15"/>
  </w:num>
  <w:num w:numId="2" w16cid:durableId="1977027742">
    <w:abstractNumId w:val="34"/>
  </w:num>
  <w:num w:numId="3" w16cid:durableId="523859199">
    <w:abstractNumId w:val="27"/>
  </w:num>
  <w:num w:numId="4" w16cid:durableId="267852961">
    <w:abstractNumId w:val="21"/>
  </w:num>
  <w:num w:numId="5" w16cid:durableId="1288314927">
    <w:abstractNumId w:val="10"/>
  </w:num>
  <w:num w:numId="6" w16cid:durableId="1077558607">
    <w:abstractNumId w:val="24"/>
  </w:num>
  <w:num w:numId="7" w16cid:durableId="2043438391">
    <w:abstractNumId w:val="8"/>
  </w:num>
  <w:num w:numId="8" w16cid:durableId="1420641358">
    <w:abstractNumId w:val="3"/>
  </w:num>
  <w:num w:numId="9" w16cid:durableId="381290107">
    <w:abstractNumId w:val="2"/>
  </w:num>
  <w:num w:numId="10" w16cid:durableId="1936591305">
    <w:abstractNumId w:val="1"/>
  </w:num>
  <w:num w:numId="11" w16cid:durableId="1172843011">
    <w:abstractNumId w:val="0"/>
  </w:num>
  <w:num w:numId="12" w16cid:durableId="1872112243">
    <w:abstractNumId w:val="9"/>
  </w:num>
  <w:num w:numId="13" w16cid:durableId="234046901">
    <w:abstractNumId w:val="32"/>
  </w:num>
  <w:num w:numId="14" w16cid:durableId="1302809132">
    <w:abstractNumId w:val="35"/>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decimal"/>
        <w:lvlText w:val="%1.%2.%3"/>
        <w:lvlJc w:val="left"/>
        <w:pPr>
          <w:ind w:left="1080" w:hanging="1080"/>
        </w:pPr>
        <w:rPr>
          <w:rFonts w:hint="default"/>
        </w:rPr>
      </w:lvl>
    </w:lvlOverride>
    <w:lvlOverride w:ilvl="3">
      <w:lvl w:ilvl="3">
        <w:start w:val="1"/>
        <w:numFmt w:val="decimal"/>
        <w:lvlText w:val="%1.%2.%3.%4"/>
        <w:lvlJc w:val="left"/>
        <w:pPr>
          <w:ind w:left="1440" w:hanging="144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5" w16cid:durableId="1298801794">
    <w:abstractNumId w:val="28"/>
  </w:num>
  <w:num w:numId="16" w16cid:durableId="711147703">
    <w:abstractNumId w:val="23"/>
  </w:num>
  <w:num w:numId="17" w16cid:durableId="1219626458">
    <w:abstractNumId w:val="13"/>
  </w:num>
  <w:num w:numId="18" w16cid:durableId="1644505820">
    <w:abstractNumId w:val="25"/>
  </w:num>
  <w:num w:numId="19" w16cid:durableId="1324549147">
    <w:abstractNumId w:val="29"/>
    <w:lvlOverride w:ilvl="0">
      <w:lvl w:ilvl="0">
        <w:start w:val="1"/>
        <w:numFmt w:val="decimal"/>
        <w:pStyle w:val="Nadpis1"/>
        <w:lvlText w:val="%1"/>
        <w:lvlJc w:val="left"/>
        <w:pPr>
          <w:ind w:left="360" w:hanging="360"/>
        </w:pPr>
        <w:rPr>
          <w:rFonts w:hint="default"/>
        </w:rPr>
      </w:lvl>
    </w:lvlOverride>
    <w:lvlOverride w:ilvl="1">
      <w:lvl w:ilvl="1">
        <w:start w:val="1"/>
        <w:numFmt w:val="decimal"/>
        <w:pStyle w:val="Nadpis2"/>
        <w:lvlText w:val="%1.%2"/>
        <w:lvlJc w:val="left"/>
        <w:pPr>
          <w:ind w:left="720" w:hanging="720"/>
        </w:pPr>
      </w:lvl>
    </w:lvlOverride>
  </w:num>
  <w:num w:numId="20" w16cid:durableId="749036824">
    <w:abstractNumId w:val="19"/>
  </w:num>
  <w:num w:numId="21" w16cid:durableId="77679834">
    <w:abstractNumId w:val="31"/>
  </w:num>
  <w:num w:numId="22" w16cid:durableId="379138267">
    <w:abstractNumId w:val="19"/>
  </w:num>
  <w:num w:numId="23" w16cid:durableId="2017806914">
    <w:abstractNumId w:val="11"/>
  </w:num>
  <w:num w:numId="24" w16cid:durableId="1778938159">
    <w:abstractNumId w:val="12"/>
  </w:num>
  <w:num w:numId="25" w16cid:durableId="2028942651">
    <w:abstractNumId w:val="14"/>
  </w:num>
  <w:num w:numId="26" w16cid:durableId="469128590">
    <w:abstractNumId w:val="33"/>
  </w:num>
  <w:num w:numId="27" w16cid:durableId="741030124">
    <w:abstractNumId w:val="20"/>
  </w:num>
  <w:num w:numId="28" w16cid:durableId="477193032">
    <w:abstractNumId w:val="35"/>
  </w:num>
  <w:num w:numId="29" w16cid:durableId="1978493383">
    <w:abstractNumId w:val="29"/>
  </w:num>
  <w:num w:numId="30" w16cid:durableId="462046875">
    <w:abstractNumId w:val="35"/>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720" w:hanging="720"/>
        </w:pPr>
        <w:rPr>
          <w:rFonts w:cs="Times New Roman" w:hint="default"/>
        </w:rPr>
      </w:lvl>
    </w:lvlOverride>
    <w:lvlOverride w:ilvl="2">
      <w:lvl w:ilvl="2">
        <w:start w:val="1"/>
        <w:numFmt w:val="decimal"/>
        <w:lvlText w:val="%1.%2.%3"/>
        <w:lvlJc w:val="left"/>
        <w:pPr>
          <w:ind w:left="1080" w:hanging="1080"/>
        </w:pPr>
        <w:rPr>
          <w:rFonts w:cs="Times New Roman" w:hint="default"/>
        </w:rPr>
      </w:lvl>
    </w:lvlOverride>
    <w:lvlOverride w:ilvl="3">
      <w:lvl w:ilvl="3">
        <w:start w:val="1"/>
        <w:numFmt w:val="decimal"/>
        <w:lvlText w:val="%1.%2.%3.%4"/>
        <w:lvlJc w:val="left"/>
        <w:pPr>
          <w:ind w:left="1440" w:hanging="1440"/>
        </w:pPr>
        <w:rPr>
          <w:rFonts w:cs="Times New Roman" w:hint="default"/>
        </w:rPr>
      </w:lvl>
    </w:lvlOverride>
    <w:lvlOverride w:ilvl="4">
      <w:lvl w:ilvl="4">
        <w:start w:val="1"/>
        <w:numFmt w:val="lowerLetter"/>
        <w:lvlText w:val="(%5)"/>
        <w:lvlJc w:val="left"/>
        <w:pPr>
          <w:ind w:left="1800" w:hanging="360"/>
        </w:pPr>
        <w:rPr>
          <w:rFonts w:cs="Times New Roman" w:hint="default"/>
        </w:rPr>
      </w:lvl>
    </w:lvlOverride>
    <w:lvlOverride w:ilvl="5">
      <w:lvl w:ilvl="5">
        <w:start w:val="1"/>
        <w:numFmt w:val="lowerRoman"/>
        <w:lvlText w:val="(%6)"/>
        <w:lvlJc w:val="left"/>
        <w:pPr>
          <w:ind w:left="2160" w:hanging="360"/>
        </w:pPr>
        <w:rPr>
          <w:rFonts w:cs="Times New Roman" w:hint="default"/>
        </w:rPr>
      </w:lvl>
    </w:lvlOverride>
    <w:lvlOverride w:ilvl="6">
      <w:lvl w:ilvl="6">
        <w:start w:val="1"/>
        <w:numFmt w:val="decimal"/>
        <w:lvlText w:val="%7."/>
        <w:lvlJc w:val="left"/>
        <w:pPr>
          <w:ind w:left="2520" w:hanging="360"/>
        </w:pPr>
        <w:rPr>
          <w:rFonts w:cs="Times New Roman" w:hint="default"/>
        </w:rPr>
      </w:lvl>
    </w:lvlOverride>
    <w:lvlOverride w:ilvl="7">
      <w:lvl w:ilvl="7">
        <w:start w:val="1"/>
        <w:numFmt w:val="lowerLetter"/>
        <w:lvlText w:val="%8."/>
        <w:lvlJc w:val="left"/>
        <w:pPr>
          <w:ind w:left="2880" w:hanging="360"/>
        </w:pPr>
        <w:rPr>
          <w:rFonts w:cs="Times New Roman" w:hint="default"/>
        </w:rPr>
      </w:lvl>
    </w:lvlOverride>
    <w:lvlOverride w:ilvl="8">
      <w:lvl w:ilvl="8">
        <w:start w:val="1"/>
        <w:numFmt w:val="lowerRoman"/>
        <w:lvlText w:val="%9."/>
        <w:lvlJc w:val="left"/>
        <w:pPr>
          <w:ind w:left="3240" w:hanging="360"/>
        </w:pPr>
        <w:rPr>
          <w:rFonts w:cs="Times New Roman" w:hint="default"/>
        </w:rPr>
      </w:lvl>
    </w:lvlOverride>
  </w:num>
  <w:num w:numId="31" w16cid:durableId="517085256">
    <w:abstractNumId w:val="29"/>
    <w:lvlOverride w:ilvl="0">
      <w:lvl w:ilvl="0">
        <w:start w:val="1"/>
        <w:numFmt w:val="decimal"/>
        <w:pStyle w:val="Nadpis1"/>
        <w:lvlText w:val="%1"/>
        <w:lvlJc w:val="left"/>
        <w:pPr>
          <w:ind w:left="360" w:hanging="360"/>
        </w:pPr>
        <w:rPr>
          <w:rFonts w:cs="Times New Roman" w:hint="default"/>
        </w:rPr>
      </w:lvl>
    </w:lvlOverride>
    <w:lvlOverride w:ilvl="1">
      <w:lvl w:ilvl="1">
        <w:start w:val="1"/>
        <w:numFmt w:val="decimal"/>
        <w:pStyle w:val="Nadpis2"/>
        <w:lvlText w:val="%1.%2"/>
        <w:lvlJc w:val="left"/>
        <w:pPr>
          <w:ind w:left="720" w:hanging="720"/>
        </w:pPr>
        <w:rPr>
          <w:rFonts w:cs="Times New Roman" w:hint="default"/>
        </w:rPr>
      </w:lvl>
    </w:lvlOverride>
  </w:num>
  <w:num w:numId="32" w16cid:durableId="1793861062">
    <w:abstractNumId w:val="7"/>
  </w:num>
  <w:num w:numId="33" w16cid:durableId="2117289690">
    <w:abstractNumId w:val="6"/>
  </w:num>
  <w:num w:numId="34" w16cid:durableId="1007830118">
    <w:abstractNumId w:val="5"/>
  </w:num>
  <w:num w:numId="35" w16cid:durableId="410125580">
    <w:abstractNumId w:val="4"/>
  </w:num>
  <w:num w:numId="36" w16cid:durableId="664432489">
    <w:abstractNumId w:val="16"/>
  </w:num>
  <w:num w:numId="37" w16cid:durableId="1183400899">
    <w:abstractNumId w:val="36"/>
  </w:num>
  <w:num w:numId="38" w16cid:durableId="151796778">
    <w:abstractNumId w:val="30"/>
  </w:num>
  <w:num w:numId="39" w16cid:durableId="1768847501">
    <w:abstractNumId w:val="17"/>
  </w:num>
  <w:num w:numId="40" w16cid:durableId="1888908559">
    <w:abstractNumId w:val="22"/>
  </w:num>
  <w:num w:numId="41" w16cid:durableId="1017778610">
    <w:abstractNumId w:val="26"/>
  </w:num>
  <w:num w:numId="42" w16cid:durableId="344478318">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attachedTemplate r:id="rId1"/>
  <w:stylePaneFormatFilter w:val="3824" w:allStyles="0" w:customStyles="0" w:latentStyles="1" w:stylesInUse="0" w:headingStyles="1" w:numberingStyles="0" w:tableStyles="0" w:directFormattingOnRuns="0" w:directFormattingOnParagraphs="0" w:directFormattingOnNumbering="0" w:directFormattingOnTables="1" w:clearFormatting="1" w:top3HeadingStyles="1" w:visibleStyles="0" w:alternateStyleNames="0"/>
  <w:stylePaneSortMethod w:val="0000"/>
  <w:styleLockTheme/>
  <w:styleLockQFSet/>
  <w:defaultTabStop w:val="709"/>
  <w:hyphenationZone w:val="425"/>
  <w:evenAndOddHeaders/>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E81"/>
    <w:rsid w:val="00000B77"/>
    <w:rsid w:val="00001F2E"/>
    <w:rsid w:val="000046C4"/>
    <w:rsid w:val="00006358"/>
    <w:rsid w:val="00006912"/>
    <w:rsid w:val="00006A66"/>
    <w:rsid w:val="000122AF"/>
    <w:rsid w:val="0001230D"/>
    <w:rsid w:val="0001265C"/>
    <w:rsid w:val="00013C69"/>
    <w:rsid w:val="00014834"/>
    <w:rsid w:val="0001523E"/>
    <w:rsid w:val="000160D5"/>
    <w:rsid w:val="0001629E"/>
    <w:rsid w:val="00016DE6"/>
    <w:rsid w:val="00021772"/>
    <w:rsid w:val="00021CED"/>
    <w:rsid w:val="00026EED"/>
    <w:rsid w:val="00027983"/>
    <w:rsid w:val="00030928"/>
    <w:rsid w:val="0003139D"/>
    <w:rsid w:val="0003167C"/>
    <w:rsid w:val="0003276D"/>
    <w:rsid w:val="00032EBD"/>
    <w:rsid w:val="00033887"/>
    <w:rsid w:val="00033BD0"/>
    <w:rsid w:val="00033D24"/>
    <w:rsid w:val="00033EB4"/>
    <w:rsid w:val="0003724F"/>
    <w:rsid w:val="00040CCF"/>
    <w:rsid w:val="0004183D"/>
    <w:rsid w:val="000425FC"/>
    <w:rsid w:val="00042887"/>
    <w:rsid w:val="0004347B"/>
    <w:rsid w:val="000446A5"/>
    <w:rsid w:val="00044974"/>
    <w:rsid w:val="00045288"/>
    <w:rsid w:val="000460E5"/>
    <w:rsid w:val="00047DB1"/>
    <w:rsid w:val="00050E7A"/>
    <w:rsid w:val="000524F0"/>
    <w:rsid w:val="000541EB"/>
    <w:rsid w:val="000555E0"/>
    <w:rsid w:val="0005583E"/>
    <w:rsid w:val="00056287"/>
    <w:rsid w:val="00057E3B"/>
    <w:rsid w:val="00061EC6"/>
    <w:rsid w:val="00062E26"/>
    <w:rsid w:val="000632AB"/>
    <w:rsid w:val="00063DD4"/>
    <w:rsid w:val="0006632C"/>
    <w:rsid w:val="0006691B"/>
    <w:rsid w:val="00066927"/>
    <w:rsid w:val="00067C23"/>
    <w:rsid w:val="000712FD"/>
    <w:rsid w:val="00073551"/>
    <w:rsid w:val="0007427B"/>
    <w:rsid w:val="00075A92"/>
    <w:rsid w:val="00080614"/>
    <w:rsid w:val="00083FB7"/>
    <w:rsid w:val="00084871"/>
    <w:rsid w:val="00086648"/>
    <w:rsid w:val="00091E02"/>
    <w:rsid w:val="00091FDC"/>
    <w:rsid w:val="000921D3"/>
    <w:rsid w:val="00092528"/>
    <w:rsid w:val="000947C3"/>
    <w:rsid w:val="00095544"/>
    <w:rsid w:val="00095EBD"/>
    <w:rsid w:val="00097D74"/>
    <w:rsid w:val="000A0556"/>
    <w:rsid w:val="000A38E8"/>
    <w:rsid w:val="000A4A29"/>
    <w:rsid w:val="000B06E2"/>
    <w:rsid w:val="000B073E"/>
    <w:rsid w:val="000B1384"/>
    <w:rsid w:val="000B205F"/>
    <w:rsid w:val="000B2830"/>
    <w:rsid w:val="000B2873"/>
    <w:rsid w:val="000B2981"/>
    <w:rsid w:val="000B2FE1"/>
    <w:rsid w:val="000B35CE"/>
    <w:rsid w:val="000B3CD4"/>
    <w:rsid w:val="000B5697"/>
    <w:rsid w:val="000B5A44"/>
    <w:rsid w:val="000B6A99"/>
    <w:rsid w:val="000B7594"/>
    <w:rsid w:val="000C08C9"/>
    <w:rsid w:val="000C1446"/>
    <w:rsid w:val="000C1EEA"/>
    <w:rsid w:val="000C2A54"/>
    <w:rsid w:val="000C34B8"/>
    <w:rsid w:val="000C6F81"/>
    <w:rsid w:val="000C7174"/>
    <w:rsid w:val="000D3F34"/>
    <w:rsid w:val="000D6BE1"/>
    <w:rsid w:val="000D7A70"/>
    <w:rsid w:val="000E05F0"/>
    <w:rsid w:val="000E0DD5"/>
    <w:rsid w:val="000E17C7"/>
    <w:rsid w:val="000E1807"/>
    <w:rsid w:val="000E2574"/>
    <w:rsid w:val="000E30AF"/>
    <w:rsid w:val="000E3253"/>
    <w:rsid w:val="000E3C51"/>
    <w:rsid w:val="000E414D"/>
    <w:rsid w:val="000E680F"/>
    <w:rsid w:val="000E751F"/>
    <w:rsid w:val="000F183A"/>
    <w:rsid w:val="000F1AA2"/>
    <w:rsid w:val="000F1C94"/>
    <w:rsid w:val="000F1EB9"/>
    <w:rsid w:val="000F2EEE"/>
    <w:rsid w:val="000F3B6A"/>
    <w:rsid w:val="000F4280"/>
    <w:rsid w:val="000F47B8"/>
    <w:rsid w:val="000F4A92"/>
    <w:rsid w:val="000F4F13"/>
    <w:rsid w:val="000F6CF5"/>
    <w:rsid w:val="00100381"/>
    <w:rsid w:val="001035B3"/>
    <w:rsid w:val="001061C1"/>
    <w:rsid w:val="00106540"/>
    <w:rsid w:val="0010714E"/>
    <w:rsid w:val="00107A6D"/>
    <w:rsid w:val="00107AE7"/>
    <w:rsid w:val="00107E23"/>
    <w:rsid w:val="00111DFA"/>
    <w:rsid w:val="00112CCA"/>
    <w:rsid w:val="00112F7B"/>
    <w:rsid w:val="0011305D"/>
    <w:rsid w:val="00115804"/>
    <w:rsid w:val="001165B2"/>
    <w:rsid w:val="00120094"/>
    <w:rsid w:val="00120459"/>
    <w:rsid w:val="00121296"/>
    <w:rsid w:val="00122BEC"/>
    <w:rsid w:val="00122F2B"/>
    <w:rsid w:val="00123134"/>
    <w:rsid w:val="001231B9"/>
    <w:rsid w:val="001231EE"/>
    <w:rsid w:val="00124113"/>
    <w:rsid w:val="001259DA"/>
    <w:rsid w:val="00127018"/>
    <w:rsid w:val="00130C24"/>
    <w:rsid w:val="00130CDD"/>
    <w:rsid w:val="00131E61"/>
    <w:rsid w:val="00132FA5"/>
    <w:rsid w:val="001334BD"/>
    <w:rsid w:val="00134287"/>
    <w:rsid w:val="00137A7E"/>
    <w:rsid w:val="00137E5C"/>
    <w:rsid w:val="00141984"/>
    <w:rsid w:val="00142389"/>
    <w:rsid w:val="001441AC"/>
    <w:rsid w:val="00144D48"/>
    <w:rsid w:val="00147BC7"/>
    <w:rsid w:val="00150827"/>
    <w:rsid w:val="00154884"/>
    <w:rsid w:val="00157BBE"/>
    <w:rsid w:val="00161E5E"/>
    <w:rsid w:val="001629AF"/>
    <w:rsid w:val="00162CE3"/>
    <w:rsid w:val="0016330D"/>
    <w:rsid w:val="001637A0"/>
    <w:rsid w:val="001647B6"/>
    <w:rsid w:val="00165AB0"/>
    <w:rsid w:val="00165E85"/>
    <w:rsid w:val="00166437"/>
    <w:rsid w:val="00166709"/>
    <w:rsid w:val="00167632"/>
    <w:rsid w:val="00170E55"/>
    <w:rsid w:val="001738D4"/>
    <w:rsid w:val="001754A7"/>
    <w:rsid w:val="0017562A"/>
    <w:rsid w:val="0017653E"/>
    <w:rsid w:val="00176C89"/>
    <w:rsid w:val="00176D79"/>
    <w:rsid w:val="00176E52"/>
    <w:rsid w:val="00177036"/>
    <w:rsid w:val="00177293"/>
    <w:rsid w:val="001775ED"/>
    <w:rsid w:val="00180496"/>
    <w:rsid w:val="00181534"/>
    <w:rsid w:val="001815E4"/>
    <w:rsid w:val="00181CDB"/>
    <w:rsid w:val="00181CFE"/>
    <w:rsid w:val="00182C9E"/>
    <w:rsid w:val="00182D3C"/>
    <w:rsid w:val="00184F20"/>
    <w:rsid w:val="00186DF6"/>
    <w:rsid w:val="001914B8"/>
    <w:rsid w:val="00191875"/>
    <w:rsid w:val="00191A87"/>
    <w:rsid w:val="00191BB3"/>
    <w:rsid w:val="00193D5F"/>
    <w:rsid w:val="00194596"/>
    <w:rsid w:val="001947AE"/>
    <w:rsid w:val="00196CCB"/>
    <w:rsid w:val="00196CE0"/>
    <w:rsid w:val="00197F83"/>
    <w:rsid w:val="001A030C"/>
    <w:rsid w:val="001A0806"/>
    <w:rsid w:val="001A1328"/>
    <w:rsid w:val="001A2784"/>
    <w:rsid w:val="001A5AA3"/>
    <w:rsid w:val="001A6B69"/>
    <w:rsid w:val="001A75BE"/>
    <w:rsid w:val="001A77BE"/>
    <w:rsid w:val="001A7F19"/>
    <w:rsid w:val="001B0FAF"/>
    <w:rsid w:val="001B1485"/>
    <w:rsid w:val="001B1CCB"/>
    <w:rsid w:val="001B1F96"/>
    <w:rsid w:val="001B43CD"/>
    <w:rsid w:val="001B5BFF"/>
    <w:rsid w:val="001B6B8E"/>
    <w:rsid w:val="001B7C33"/>
    <w:rsid w:val="001C2BE3"/>
    <w:rsid w:val="001C3922"/>
    <w:rsid w:val="001C4082"/>
    <w:rsid w:val="001C53D2"/>
    <w:rsid w:val="001C7095"/>
    <w:rsid w:val="001D0011"/>
    <w:rsid w:val="001D0120"/>
    <w:rsid w:val="001D182B"/>
    <w:rsid w:val="001D2C3B"/>
    <w:rsid w:val="001D463D"/>
    <w:rsid w:val="001D5840"/>
    <w:rsid w:val="001D5D9C"/>
    <w:rsid w:val="001D6704"/>
    <w:rsid w:val="001D7E60"/>
    <w:rsid w:val="001E07A1"/>
    <w:rsid w:val="001E1714"/>
    <w:rsid w:val="001E176F"/>
    <w:rsid w:val="001E44E4"/>
    <w:rsid w:val="001E63D2"/>
    <w:rsid w:val="001F099A"/>
    <w:rsid w:val="001F14BE"/>
    <w:rsid w:val="001F1501"/>
    <w:rsid w:val="001F3B78"/>
    <w:rsid w:val="001F3BA9"/>
    <w:rsid w:val="001F3FB3"/>
    <w:rsid w:val="001F43E3"/>
    <w:rsid w:val="001F4C13"/>
    <w:rsid w:val="001F5586"/>
    <w:rsid w:val="001F6DB2"/>
    <w:rsid w:val="002009F8"/>
    <w:rsid w:val="00200EFC"/>
    <w:rsid w:val="00201946"/>
    <w:rsid w:val="00202B29"/>
    <w:rsid w:val="00203419"/>
    <w:rsid w:val="002041D3"/>
    <w:rsid w:val="002047D1"/>
    <w:rsid w:val="0020501B"/>
    <w:rsid w:val="0020597C"/>
    <w:rsid w:val="00205D7E"/>
    <w:rsid w:val="00206160"/>
    <w:rsid w:val="00206B1E"/>
    <w:rsid w:val="002074EA"/>
    <w:rsid w:val="0020794D"/>
    <w:rsid w:val="002107BA"/>
    <w:rsid w:val="00210BCE"/>
    <w:rsid w:val="00210C1C"/>
    <w:rsid w:val="002125CA"/>
    <w:rsid w:val="002155EC"/>
    <w:rsid w:val="00215827"/>
    <w:rsid w:val="00215905"/>
    <w:rsid w:val="00216FC4"/>
    <w:rsid w:val="00217898"/>
    <w:rsid w:val="00220792"/>
    <w:rsid w:val="002209AF"/>
    <w:rsid w:val="002215A4"/>
    <w:rsid w:val="00221FDA"/>
    <w:rsid w:val="00223BAA"/>
    <w:rsid w:val="002243D3"/>
    <w:rsid w:val="00224A4E"/>
    <w:rsid w:val="00224A6A"/>
    <w:rsid w:val="0022788C"/>
    <w:rsid w:val="002278F9"/>
    <w:rsid w:val="002315DC"/>
    <w:rsid w:val="0023175A"/>
    <w:rsid w:val="0023579F"/>
    <w:rsid w:val="00235F32"/>
    <w:rsid w:val="00236A4F"/>
    <w:rsid w:val="00244547"/>
    <w:rsid w:val="00245242"/>
    <w:rsid w:val="00245AFB"/>
    <w:rsid w:val="002537C5"/>
    <w:rsid w:val="002569C7"/>
    <w:rsid w:val="002601BD"/>
    <w:rsid w:val="00260772"/>
    <w:rsid w:val="00260BE0"/>
    <w:rsid w:val="00261245"/>
    <w:rsid w:val="00262A00"/>
    <w:rsid w:val="00262ED4"/>
    <w:rsid w:val="002651AE"/>
    <w:rsid w:val="00265B8B"/>
    <w:rsid w:val="00270353"/>
    <w:rsid w:val="00272263"/>
    <w:rsid w:val="002733AB"/>
    <w:rsid w:val="00273605"/>
    <w:rsid w:val="00274587"/>
    <w:rsid w:val="0027492D"/>
    <w:rsid w:val="00274F8F"/>
    <w:rsid w:val="002752AB"/>
    <w:rsid w:val="00276546"/>
    <w:rsid w:val="002767C1"/>
    <w:rsid w:val="002801B9"/>
    <w:rsid w:val="00280732"/>
    <w:rsid w:val="00280ECD"/>
    <w:rsid w:val="00280F8B"/>
    <w:rsid w:val="0028267F"/>
    <w:rsid w:val="00282A56"/>
    <w:rsid w:val="0028333C"/>
    <w:rsid w:val="002837D3"/>
    <w:rsid w:val="00283847"/>
    <w:rsid w:val="0028594B"/>
    <w:rsid w:val="00286296"/>
    <w:rsid w:val="00286C08"/>
    <w:rsid w:val="00287D5D"/>
    <w:rsid w:val="0029114E"/>
    <w:rsid w:val="00292EEB"/>
    <w:rsid w:val="00293146"/>
    <w:rsid w:val="00293807"/>
    <w:rsid w:val="002945C9"/>
    <w:rsid w:val="002947D0"/>
    <w:rsid w:val="002948B0"/>
    <w:rsid w:val="002949BF"/>
    <w:rsid w:val="00295CD7"/>
    <w:rsid w:val="00295F9D"/>
    <w:rsid w:val="002961ED"/>
    <w:rsid w:val="002973E8"/>
    <w:rsid w:val="00297DF9"/>
    <w:rsid w:val="002A001D"/>
    <w:rsid w:val="002A1B59"/>
    <w:rsid w:val="002A200E"/>
    <w:rsid w:val="002A2330"/>
    <w:rsid w:val="002A3EBC"/>
    <w:rsid w:val="002A4102"/>
    <w:rsid w:val="002A5A44"/>
    <w:rsid w:val="002B1F02"/>
    <w:rsid w:val="002B31E7"/>
    <w:rsid w:val="002B3E95"/>
    <w:rsid w:val="002B445B"/>
    <w:rsid w:val="002C01FE"/>
    <w:rsid w:val="002C0686"/>
    <w:rsid w:val="002C0C58"/>
    <w:rsid w:val="002C0F30"/>
    <w:rsid w:val="002C168E"/>
    <w:rsid w:val="002C1AA6"/>
    <w:rsid w:val="002C36FA"/>
    <w:rsid w:val="002C3FD0"/>
    <w:rsid w:val="002C45F0"/>
    <w:rsid w:val="002C66A7"/>
    <w:rsid w:val="002C6A3C"/>
    <w:rsid w:val="002C6AE0"/>
    <w:rsid w:val="002D0D35"/>
    <w:rsid w:val="002D1885"/>
    <w:rsid w:val="002D3E40"/>
    <w:rsid w:val="002D5F86"/>
    <w:rsid w:val="002D7200"/>
    <w:rsid w:val="002D78BA"/>
    <w:rsid w:val="002D7929"/>
    <w:rsid w:val="002E0B36"/>
    <w:rsid w:val="002E2753"/>
    <w:rsid w:val="002E4095"/>
    <w:rsid w:val="002E41C9"/>
    <w:rsid w:val="002E5515"/>
    <w:rsid w:val="002E640F"/>
    <w:rsid w:val="002E6D5A"/>
    <w:rsid w:val="002F06CB"/>
    <w:rsid w:val="002F109A"/>
    <w:rsid w:val="002F1CAB"/>
    <w:rsid w:val="002F1F5E"/>
    <w:rsid w:val="002F69B5"/>
    <w:rsid w:val="0030088B"/>
    <w:rsid w:val="00300D63"/>
    <w:rsid w:val="00301793"/>
    <w:rsid w:val="0030180D"/>
    <w:rsid w:val="00302287"/>
    <w:rsid w:val="0030249F"/>
    <w:rsid w:val="003026FA"/>
    <w:rsid w:val="00302D98"/>
    <w:rsid w:val="003033E5"/>
    <w:rsid w:val="0030413B"/>
    <w:rsid w:val="00304E54"/>
    <w:rsid w:val="003050BD"/>
    <w:rsid w:val="0030575A"/>
    <w:rsid w:val="00310428"/>
    <w:rsid w:val="00310990"/>
    <w:rsid w:val="003109F5"/>
    <w:rsid w:val="00311E99"/>
    <w:rsid w:val="00312767"/>
    <w:rsid w:val="00312B94"/>
    <w:rsid w:val="00314029"/>
    <w:rsid w:val="00316CAF"/>
    <w:rsid w:val="0032017D"/>
    <w:rsid w:val="0032235A"/>
    <w:rsid w:val="003241F4"/>
    <w:rsid w:val="00325AA1"/>
    <w:rsid w:val="00326A44"/>
    <w:rsid w:val="0032701E"/>
    <w:rsid w:val="003273B8"/>
    <w:rsid w:val="00327A3E"/>
    <w:rsid w:val="00327C33"/>
    <w:rsid w:val="003309A5"/>
    <w:rsid w:val="00330F77"/>
    <w:rsid w:val="0033117B"/>
    <w:rsid w:val="00332D36"/>
    <w:rsid w:val="00337273"/>
    <w:rsid w:val="0033729D"/>
    <w:rsid w:val="00340921"/>
    <w:rsid w:val="00342068"/>
    <w:rsid w:val="003425F8"/>
    <w:rsid w:val="003451DC"/>
    <w:rsid w:val="00345341"/>
    <w:rsid w:val="0034553C"/>
    <w:rsid w:val="00345C9D"/>
    <w:rsid w:val="00346382"/>
    <w:rsid w:val="00351814"/>
    <w:rsid w:val="00351C8B"/>
    <w:rsid w:val="0035231C"/>
    <w:rsid w:val="0035342E"/>
    <w:rsid w:val="00354ECD"/>
    <w:rsid w:val="00361519"/>
    <w:rsid w:val="00362604"/>
    <w:rsid w:val="00363D8E"/>
    <w:rsid w:val="0036423D"/>
    <w:rsid w:val="00364EA5"/>
    <w:rsid w:val="003660F0"/>
    <w:rsid w:val="0036613B"/>
    <w:rsid w:val="00366C4D"/>
    <w:rsid w:val="0036732B"/>
    <w:rsid w:val="0037037F"/>
    <w:rsid w:val="00371324"/>
    <w:rsid w:val="00372F0B"/>
    <w:rsid w:val="003733CC"/>
    <w:rsid w:val="003735CB"/>
    <w:rsid w:val="00373624"/>
    <w:rsid w:val="00375119"/>
    <w:rsid w:val="0037725C"/>
    <w:rsid w:val="003805E5"/>
    <w:rsid w:val="00380E1B"/>
    <w:rsid w:val="00381B4E"/>
    <w:rsid w:val="00381B9E"/>
    <w:rsid w:val="003823FF"/>
    <w:rsid w:val="00384F48"/>
    <w:rsid w:val="00385435"/>
    <w:rsid w:val="00385F54"/>
    <w:rsid w:val="00386714"/>
    <w:rsid w:val="0038691A"/>
    <w:rsid w:val="00386FD6"/>
    <w:rsid w:val="00387B07"/>
    <w:rsid w:val="00387C6A"/>
    <w:rsid w:val="00387CB9"/>
    <w:rsid w:val="0039149C"/>
    <w:rsid w:val="00392706"/>
    <w:rsid w:val="003929D8"/>
    <w:rsid w:val="00393AF8"/>
    <w:rsid w:val="003949C9"/>
    <w:rsid w:val="00394B1E"/>
    <w:rsid w:val="003A1224"/>
    <w:rsid w:val="003A2DE8"/>
    <w:rsid w:val="003A4108"/>
    <w:rsid w:val="003A4539"/>
    <w:rsid w:val="003A54DD"/>
    <w:rsid w:val="003A5B77"/>
    <w:rsid w:val="003A7992"/>
    <w:rsid w:val="003B0A9A"/>
    <w:rsid w:val="003B0C34"/>
    <w:rsid w:val="003B12CF"/>
    <w:rsid w:val="003B2655"/>
    <w:rsid w:val="003B2FD8"/>
    <w:rsid w:val="003B3A96"/>
    <w:rsid w:val="003B40D5"/>
    <w:rsid w:val="003B498F"/>
    <w:rsid w:val="003B4F50"/>
    <w:rsid w:val="003B6227"/>
    <w:rsid w:val="003B7C9B"/>
    <w:rsid w:val="003C0809"/>
    <w:rsid w:val="003C1511"/>
    <w:rsid w:val="003C16D6"/>
    <w:rsid w:val="003C3B34"/>
    <w:rsid w:val="003C3FD7"/>
    <w:rsid w:val="003C4D1B"/>
    <w:rsid w:val="003C52CA"/>
    <w:rsid w:val="003C55A2"/>
    <w:rsid w:val="003C6B01"/>
    <w:rsid w:val="003D0E21"/>
    <w:rsid w:val="003D12A0"/>
    <w:rsid w:val="003D2A7C"/>
    <w:rsid w:val="003D2A99"/>
    <w:rsid w:val="003D2D22"/>
    <w:rsid w:val="003D3882"/>
    <w:rsid w:val="003D4729"/>
    <w:rsid w:val="003D51D8"/>
    <w:rsid w:val="003D7716"/>
    <w:rsid w:val="003D775B"/>
    <w:rsid w:val="003E3A5B"/>
    <w:rsid w:val="003E5411"/>
    <w:rsid w:val="003E66E4"/>
    <w:rsid w:val="003E6F4C"/>
    <w:rsid w:val="003E7C04"/>
    <w:rsid w:val="003F0388"/>
    <w:rsid w:val="003F10B0"/>
    <w:rsid w:val="003F5062"/>
    <w:rsid w:val="003F5354"/>
    <w:rsid w:val="003F6398"/>
    <w:rsid w:val="003F666A"/>
    <w:rsid w:val="003F6ADB"/>
    <w:rsid w:val="003F6FB9"/>
    <w:rsid w:val="00401756"/>
    <w:rsid w:val="00401CF8"/>
    <w:rsid w:val="00401FDB"/>
    <w:rsid w:val="0040243B"/>
    <w:rsid w:val="00402710"/>
    <w:rsid w:val="00402B80"/>
    <w:rsid w:val="00403B1A"/>
    <w:rsid w:val="00406BD1"/>
    <w:rsid w:val="00412789"/>
    <w:rsid w:val="00413503"/>
    <w:rsid w:val="00413783"/>
    <w:rsid w:val="00414113"/>
    <w:rsid w:val="0041503D"/>
    <w:rsid w:val="00415108"/>
    <w:rsid w:val="00415B11"/>
    <w:rsid w:val="00416325"/>
    <w:rsid w:val="00416B87"/>
    <w:rsid w:val="00417009"/>
    <w:rsid w:val="004170A8"/>
    <w:rsid w:val="00417971"/>
    <w:rsid w:val="00417CCE"/>
    <w:rsid w:val="00420E0F"/>
    <w:rsid w:val="004235C2"/>
    <w:rsid w:val="0042527A"/>
    <w:rsid w:val="00427714"/>
    <w:rsid w:val="00427DF1"/>
    <w:rsid w:val="00430975"/>
    <w:rsid w:val="00432739"/>
    <w:rsid w:val="00433D5F"/>
    <w:rsid w:val="00434473"/>
    <w:rsid w:val="00434981"/>
    <w:rsid w:val="00436AAC"/>
    <w:rsid w:val="004432E2"/>
    <w:rsid w:val="004433C7"/>
    <w:rsid w:val="004474D1"/>
    <w:rsid w:val="00447E1E"/>
    <w:rsid w:val="00447FBA"/>
    <w:rsid w:val="0045066B"/>
    <w:rsid w:val="00450AE6"/>
    <w:rsid w:val="0045170C"/>
    <w:rsid w:val="00451B85"/>
    <w:rsid w:val="00452CC7"/>
    <w:rsid w:val="00454387"/>
    <w:rsid w:val="00454EEA"/>
    <w:rsid w:val="00455139"/>
    <w:rsid w:val="00455C27"/>
    <w:rsid w:val="0045673C"/>
    <w:rsid w:val="0045677E"/>
    <w:rsid w:val="00456D17"/>
    <w:rsid w:val="00457906"/>
    <w:rsid w:val="00457A41"/>
    <w:rsid w:val="00457A74"/>
    <w:rsid w:val="004622BA"/>
    <w:rsid w:val="004631B6"/>
    <w:rsid w:val="004631F9"/>
    <w:rsid w:val="00464CF0"/>
    <w:rsid w:val="00465207"/>
    <w:rsid w:val="004658F8"/>
    <w:rsid w:val="004668F5"/>
    <w:rsid w:val="004674B1"/>
    <w:rsid w:val="0047063B"/>
    <w:rsid w:val="0047106E"/>
    <w:rsid w:val="004718B6"/>
    <w:rsid w:val="0047272D"/>
    <w:rsid w:val="0047325D"/>
    <w:rsid w:val="004743C2"/>
    <w:rsid w:val="004748C4"/>
    <w:rsid w:val="0047570D"/>
    <w:rsid w:val="00476EB7"/>
    <w:rsid w:val="00482CE5"/>
    <w:rsid w:val="00482E80"/>
    <w:rsid w:val="00483CC2"/>
    <w:rsid w:val="00484A15"/>
    <w:rsid w:val="00484D6C"/>
    <w:rsid w:val="0048509E"/>
    <w:rsid w:val="0048584A"/>
    <w:rsid w:val="004860FC"/>
    <w:rsid w:val="0048704E"/>
    <w:rsid w:val="00487EEE"/>
    <w:rsid w:val="00487FF6"/>
    <w:rsid w:val="004917F0"/>
    <w:rsid w:val="00492088"/>
    <w:rsid w:val="004922F1"/>
    <w:rsid w:val="00492827"/>
    <w:rsid w:val="00492B34"/>
    <w:rsid w:val="004932BC"/>
    <w:rsid w:val="0049372C"/>
    <w:rsid w:val="00493755"/>
    <w:rsid w:val="00494D90"/>
    <w:rsid w:val="00495F35"/>
    <w:rsid w:val="00497972"/>
    <w:rsid w:val="004A1336"/>
    <w:rsid w:val="004A14C7"/>
    <w:rsid w:val="004A15F7"/>
    <w:rsid w:val="004A2453"/>
    <w:rsid w:val="004A2B20"/>
    <w:rsid w:val="004A2FC6"/>
    <w:rsid w:val="004A309C"/>
    <w:rsid w:val="004A3E7E"/>
    <w:rsid w:val="004A45E7"/>
    <w:rsid w:val="004A4934"/>
    <w:rsid w:val="004A4E21"/>
    <w:rsid w:val="004A56A2"/>
    <w:rsid w:val="004A6406"/>
    <w:rsid w:val="004A661F"/>
    <w:rsid w:val="004A7019"/>
    <w:rsid w:val="004A79E0"/>
    <w:rsid w:val="004A7B07"/>
    <w:rsid w:val="004B37B6"/>
    <w:rsid w:val="004B3C1C"/>
    <w:rsid w:val="004B41A4"/>
    <w:rsid w:val="004B50A5"/>
    <w:rsid w:val="004B6122"/>
    <w:rsid w:val="004B7873"/>
    <w:rsid w:val="004C0125"/>
    <w:rsid w:val="004C2F8E"/>
    <w:rsid w:val="004C3A23"/>
    <w:rsid w:val="004C4987"/>
    <w:rsid w:val="004C4E52"/>
    <w:rsid w:val="004C4FB3"/>
    <w:rsid w:val="004C63C0"/>
    <w:rsid w:val="004D2467"/>
    <w:rsid w:val="004D3484"/>
    <w:rsid w:val="004D6B54"/>
    <w:rsid w:val="004D72F4"/>
    <w:rsid w:val="004E0F2F"/>
    <w:rsid w:val="004E118C"/>
    <w:rsid w:val="004E1BE3"/>
    <w:rsid w:val="004E2F00"/>
    <w:rsid w:val="004E3ED9"/>
    <w:rsid w:val="004E4750"/>
    <w:rsid w:val="004E4B9D"/>
    <w:rsid w:val="004E4CA4"/>
    <w:rsid w:val="004E57B1"/>
    <w:rsid w:val="004E66ED"/>
    <w:rsid w:val="004E6B55"/>
    <w:rsid w:val="004E740F"/>
    <w:rsid w:val="004F1C84"/>
    <w:rsid w:val="004F1D63"/>
    <w:rsid w:val="004F64E5"/>
    <w:rsid w:val="004F7E03"/>
    <w:rsid w:val="00500638"/>
    <w:rsid w:val="00501562"/>
    <w:rsid w:val="00502231"/>
    <w:rsid w:val="00504323"/>
    <w:rsid w:val="00504943"/>
    <w:rsid w:val="00504D28"/>
    <w:rsid w:val="00505A78"/>
    <w:rsid w:val="00506DC5"/>
    <w:rsid w:val="00507A21"/>
    <w:rsid w:val="00510CD7"/>
    <w:rsid w:val="00511543"/>
    <w:rsid w:val="005115A9"/>
    <w:rsid w:val="00512363"/>
    <w:rsid w:val="00514024"/>
    <w:rsid w:val="0051430D"/>
    <w:rsid w:val="00515D35"/>
    <w:rsid w:val="00515F92"/>
    <w:rsid w:val="00516360"/>
    <w:rsid w:val="0051767E"/>
    <w:rsid w:val="00521AA8"/>
    <w:rsid w:val="005221E3"/>
    <w:rsid w:val="00522BE0"/>
    <w:rsid w:val="00523F5C"/>
    <w:rsid w:val="00524361"/>
    <w:rsid w:val="005253A0"/>
    <w:rsid w:val="00525CD8"/>
    <w:rsid w:val="00526CA7"/>
    <w:rsid w:val="0052762D"/>
    <w:rsid w:val="005306FD"/>
    <w:rsid w:val="00530AFB"/>
    <w:rsid w:val="005311BD"/>
    <w:rsid w:val="00533A95"/>
    <w:rsid w:val="005362AF"/>
    <w:rsid w:val="00537B39"/>
    <w:rsid w:val="00537BCE"/>
    <w:rsid w:val="00540E89"/>
    <w:rsid w:val="00541E2B"/>
    <w:rsid w:val="0054310E"/>
    <w:rsid w:val="0054338A"/>
    <w:rsid w:val="00543751"/>
    <w:rsid w:val="005446D8"/>
    <w:rsid w:val="0054487C"/>
    <w:rsid w:val="00544969"/>
    <w:rsid w:val="005450BF"/>
    <w:rsid w:val="00545B90"/>
    <w:rsid w:val="00550E02"/>
    <w:rsid w:val="005543DF"/>
    <w:rsid w:val="00554E8F"/>
    <w:rsid w:val="005566DB"/>
    <w:rsid w:val="0055672C"/>
    <w:rsid w:val="00556FD7"/>
    <w:rsid w:val="005573A5"/>
    <w:rsid w:val="00557A94"/>
    <w:rsid w:val="00561210"/>
    <w:rsid w:val="00564575"/>
    <w:rsid w:val="005650CB"/>
    <w:rsid w:val="005655D5"/>
    <w:rsid w:val="005678BD"/>
    <w:rsid w:val="00567BE1"/>
    <w:rsid w:val="00567CEB"/>
    <w:rsid w:val="00572832"/>
    <w:rsid w:val="005733EC"/>
    <w:rsid w:val="00574828"/>
    <w:rsid w:val="00574E1A"/>
    <w:rsid w:val="00575E7E"/>
    <w:rsid w:val="00575EFB"/>
    <w:rsid w:val="00576992"/>
    <w:rsid w:val="00576A89"/>
    <w:rsid w:val="00576E43"/>
    <w:rsid w:val="0057725C"/>
    <w:rsid w:val="00577E14"/>
    <w:rsid w:val="005806A4"/>
    <w:rsid w:val="0058175D"/>
    <w:rsid w:val="00581933"/>
    <w:rsid w:val="00581F80"/>
    <w:rsid w:val="005843DF"/>
    <w:rsid w:val="005904F8"/>
    <w:rsid w:val="00593A2D"/>
    <w:rsid w:val="00594123"/>
    <w:rsid w:val="005960C9"/>
    <w:rsid w:val="005A15E5"/>
    <w:rsid w:val="005A20B0"/>
    <w:rsid w:val="005A40A7"/>
    <w:rsid w:val="005B0319"/>
    <w:rsid w:val="005B11FE"/>
    <w:rsid w:val="005B1E31"/>
    <w:rsid w:val="005B2DB8"/>
    <w:rsid w:val="005B452E"/>
    <w:rsid w:val="005C1ED4"/>
    <w:rsid w:val="005C3259"/>
    <w:rsid w:val="005C3ED8"/>
    <w:rsid w:val="005C609C"/>
    <w:rsid w:val="005C665F"/>
    <w:rsid w:val="005C6F6E"/>
    <w:rsid w:val="005D132C"/>
    <w:rsid w:val="005D16B0"/>
    <w:rsid w:val="005D346A"/>
    <w:rsid w:val="005D3F47"/>
    <w:rsid w:val="005D41D4"/>
    <w:rsid w:val="005D4F1A"/>
    <w:rsid w:val="005D5356"/>
    <w:rsid w:val="005D625E"/>
    <w:rsid w:val="005D6469"/>
    <w:rsid w:val="005D6619"/>
    <w:rsid w:val="005D6B99"/>
    <w:rsid w:val="005D7100"/>
    <w:rsid w:val="005D7BC4"/>
    <w:rsid w:val="005E1B44"/>
    <w:rsid w:val="005E29A0"/>
    <w:rsid w:val="005E4C2C"/>
    <w:rsid w:val="005E5553"/>
    <w:rsid w:val="005E5C84"/>
    <w:rsid w:val="005E632A"/>
    <w:rsid w:val="005F135F"/>
    <w:rsid w:val="005F224B"/>
    <w:rsid w:val="005F2361"/>
    <w:rsid w:val="005F33B4"/>
    <w:rsid w:val="005F4917"/>
    <w:rsid w:val="005F58DF"/>
    <w:rsid w:val="005F5ED2"/>
    <w:rsid w:val="005F66CA"/>
    <w:rsid w:val="005F7BA3"/>
    <w:rsid w:val="00600188"/>
    <w:rsid w:val="00600520"/>
    <w:rsid w:val="0060097B"/>
    <w:rsid w:val="006032BC"/>
    <w:rsid w:val="00603FE4"/>
    <w:rsid w:val="00606781"/>
    <w:rsid w:val="006072DC"/>
    <w:rsid w:val="00607AE2"/>
    <w:rsid w:val="00607E8C"/>
    <w:rsid w:val="006102E7"/>
    <w:rsid w:val="00611A02"/>
    <w:rsid w:val="00612115"/>
    <w:rsid w:val="00612ED3"/>
    <w:rsid w:val="0061507C"/>
    <w:rsid w:val="00615C1F"/>
    <w:rsid w:val="00616D8A"/>
    <w:rsid w:val="006219B5"/>
    <w:rsid w:val="00622731"/>
    <w:rsid w:val="00623576"/>
    <w:rsid w:val="00624BA1"/>
    <w:rsid w:val="0062604D"/>
    <w:rsid w:val="006276B9"/>
    <w:rsid w:val="00631EEE"/>
    <w:rsid w:val="00633434"/>
    <w:rsid w:val="00634E49"/>
    <w:rsid w:val="006368AB"/>
    <w:rsid w:val="006400F5"/>
    <w:rsid w:val="006421A9"/>
    <w:rsid w:val="0064285C"/>
    <w:rsid w:val="00643DB1"/>
    <w:rsid w:val="0064448B"/>
    <w:rsid w:val="0064592B"/>
    <w:rsid w:val="00647C19"/>
    <w:rsid w:val="00650C4F"/>
    <w:rsid w:val="0065308C"/>
    <w:rsid w:val="00653DBD"/>
    <w:rsid w:val="00654702"/>
    <w:rsid w:val="00655A3C"/>
    <w:rsid w:val="0065632D"/>
    <w:rsid w:val="00656B43"/>
    <w:rsid w:val="00656C84"/>
    <w:rsid w:val="00657A0F"/>
    <w:rsid w:val="006608C9"/>
    <w:rsid w:val="006613D4"/>
    <w:rsid w:val="00661992"/>
    <w:rsid w:val="00663599"/>
    <w:rsid w:val="006668A0"/>
    <w:rsid w:val="006675DE"/>
    <w:rsid w:val="00671986"/>
    <w:rsid w:val="00674093"/>
    <w:rsid w:val="006748F7"/>
    <w:rsid w:val="006753EC"/>
    <w:rsid w:val="006767CE"/>
    <w:rsid w:val="00676B9F"/>
    <w:rsid w:val="00677782"/>
    <w:rsid w:val="006777C4"/>
    <w:rsid w:val="006803AE"/>
    <w:rsid w:val="006811DE"/>
    <w:rsid w:val="00682501"/>
    <w:rsid w:val="00682B4D"/>
    <w:rsid w:val="00684E5E"/>
    <w:rsid w:val="00685852"/>
    <w:rsid w:val="00685DD9"/>
    <w:rsid w:val="00686598"/>
    <w:rsid w:val="00686B92"/>
    <w:rsid w:val="00690495"/>
    <w:rsid w:val="00691C0C"/>
    <w:rsid w:val="006921C6"/>
    <w:rsid w:val="00692D32"/>
    <w:rsid w:val="00692D68"/>
    <w:rsid w:val="0069336E"/>
    <w:rsid w:val="00693FC9"/>
    <w:rsid w:val="00693FCD"/>
    <w:rsid w:val="006953BA"/>
    <w:rsid w:val="0069572B"/>
    <w:rsid w:val="006959C8"/>
    <w:rsid w:val="006964D9"/>
    <w:rsid w:val="00696828"/>
    <w:rsid w:val="00697E12"/>
    <w:rsid w:val="006A0353"/>
    <w:rsid w:val="006A1389"/>
    <w:rsid w:val="006A18FD"/>
    <w:rsid w:val="006A2A1F"/>
    <w:rsid w:val="006A2CA0"/>
    <w:rsid w:val="006A308E"/>
    <w:rsid w:val="006A3E16"/>
    <w:rsid w:val="006A674F"/>
    <w:rsid w:val="006A6A13"/>
    <w:rsid w:val="006A6AAC"/>
    <w:rsid w:val="006A6C98"/>
    <w:rsid w:val="006A7A8A"/>
    <w:rsid w:val="006A7D16"/>
    <w:rsid w:val="006B0A96"/>
    <w:rsid w:val="006B15F8"/>
    <w:rsid w:val="006B4A0B"/>
    <w:rsid w:val="006B5573"/>
    <w:rsid w:val="006B6122"/>
    <w:rsid w:val="006B618A"/>
    <w:rsid w:val="006B78A7"/>
    <w:rsid w:val="006B78CF"/>
    <w:rsid w:val="006B7FF0"/>
    <w:rsid w:val="006C0CC8"/>
    <w:rsid w:val="006C2D7E"/>
    <w:rsid w:val="006C5C87"/>
    <w:rsid w:val="006C62AC"/>
    <w:rsid w:val="006C74CA"/>
    <w:rsid w:val="006D266E"/>
    <w:rsid w:val="006D3EF4"/>
    <w:rsid w:val="006D4A31"/>
    <w:rsid w:val="006D4F47"/>
    <w:rsid w:val="006D6E24"/>
    <w:rsid w:val="006D7BB1"/>
    <w:rsid w:val="006E01A8"/>
    <w:rsid w:val="006E1910"/>
    <w:rsid w:val="006E2486"/>
    <w:rsid w:val="006E2F26"/>
    <w:rsid w:val="006E36ED"/>
    <w:rsid w:val="006E3D06"/>
    <w:rsid w:val="006E4376"/>
    <w:rsid w:val="006E4E35"/>
    <w:rsid w:val="006E770E"/>
    <w:rsid w:val="006E7C8B"/>
    <w:rsid w:val="006F0CD6"/>
    <w:rsid w:val="006F140B"/>
    <w:rsid w:val="006F1634"/>
    <w:rsid w:val="006F1A5C"/>
    <w:rsid w:val="006F1EF6"/>
    <w:rsid w:val="006F248A"/>
    <w:rsid w:val="006F2973"/>
    <w:rsid w:val="006F34D7"/>
    <w:rsid w:val="006F378B"/>
    <w:rsid w:val="006F4E61"/>
    <w:rsid w:val="006F5171"/>
    <w:rsid w:val="006F6265"/>
    <w:rsid w:val="006F6C86"/>
    <w:rsid w:val="006F7134"/>
    <w:rsid w:val="006F7804"/>
    <w:rsid w:val="00702E7D"/>
    <w:rsid w:val="007032F3"/>
    <w:rsid w:val="00704143"/>
    <w:rsid w:val="00705DB6"/>
    <w:rsid w:val="007066FD"/>
    <w:rsid w:val="00706A04"/>
    <w:rsid w:val="00710C27"/>
    <w:rsid w:val="00711E59"/>
    <w:rsid w:val="007128B1"/>
    <w:rsid w:val="00713C76"/>
    <w:rsid w:val="007142B1"/>
    <w:rsid w:val="00715084"/>
    <w:rsid w:val="007174A4"/>
    <w:rsid w:val="00720955"/>
    <w:rsid w:val="0072179C"/>
    <w:rsid w:val="007229E6"/>
    <w:rsid w:val="00726757"/>
    <w:rsid w:val="007267BF"/>
    <w:rsid w:val="00726A43"/>
    <w:rsid w:val="00727972"/>
    <w:rsid w:val="00740378"/>
    <w:rsid w:val="0074241C"/>
    <w:rsid w:val="00742BF1"/>
    <w:rsid w:val="00742C2C"/>
    <w:rsid w:val="00743F57"/>
    <w:rsid w:val="00744203"/>
    <w:rsid w:val="00744255"/>
    <w:rsid w:val="007442AC"/>
    <w:rsid w:val="00744863"/>
    <w:rsid w:val="00746392"/>
    <w:rsid w:val="00746487"/>
    <w:rsid w:val="007468F6"/>
    <w:rsid w:val="00747FF7"/>
    <w:rsid w:val="00750111"/>
    <w:rsid w:val="0075091C"/>
    <w:rsid w:val="00751175"/>
    <w:rsid w:val="007520B4"/>
    <w:rsid w:val="007539DD"/>
    <w:rsid w:val="00754937"/>
    <w:rsid w:val="007555DA"/>
    <w:rsid w:val="00756790"/>
    <w:rsid w:val="0075771B"/>
    <w:rsid w:val="0075794D"/>
    <w:rsid w:val="00761D2F"/>
    <w:rsid w:val="00761D6B"/>
    <w:rsid w:val="007626BF"/>
    <w:rsid w:val="00762881"/>
    <w:rsid w:val="00763D61"/>
    <w:rsid w:val="0076407F"/>
    <w:rsid w:val="007677DD"/>
    <w:rsid w:val="00767867"/>
    <w:rsid w:val="00767FEB"/>
    <w:rsid w:val="00770F7B"/>
    <w:rsid w:val="007723D7"/>
    <w:rsid w:val="00772D6E"/>
    <w:rsid w:val="007732FE"/>
    <w:rsid w:val="0077393E"/>
    <w:rsid w:val="0077456F"/>
    <w:rsid w:val="0077567B"/>
    <w:rsid w:val="007762DC"/>
    <w:rsid w:val="007766E7"/>
    <w:rsid w:val="00777161"/>
    <w:rsid w:val="007817A2"/>
    <w:rsid w:val="00781B50"/>
    <w:rsid w:val="00782521"/>
    <w:rsid w:val="00783993"/>
    <w:rsid w:val="0078545B"/>
    <w:rsid w:val="00785FE4"/>
    <w:rsid w:val="007863E4"/>
    <w:rsid w:val="0079062B"/>
    <w:rsid w:val="00790837"/>
    <w:rsid w:val="0079251F"/>
    <w:rsid w:val="0079360C"/>
    <w:rsid w:val="00793F90"/>
    <w:rsid w:val="0079436C"/>
    <w:rsid w:val="007945F3"/>
    <w:rsid w:val="00796B68"/>
    <w:rsid w:val="00797AC9"/>
    <w:rsid w:val="007A00EC"/>
    <w:rsid w:val="007A16B9"/>
    <w:rsid w:val="007A1F2E"/>
    <w:rsid w:val="007A26A7"/>
    <w:rsid w:val="007A31FF"/>
    <w:rsid w:val="007A3D55"/>
    <w:rsid w:val="007A3E9D"/>
    <w:rsid w:val="007A4AF8"/>
    <w:rsid w:val="007A5BA1"/>
    <w:rsid w:val="007A5EE3"/>
    <w:rsid w:val="007A6350"/>
    <w:rsid w:val="007A63F0"/>
    <w:rsid w:val="007A6F1B"/>
    <w:rsid w:val="007A70C1"/>
    <w:rsid w:val="007A7D0E"/>
    <w:rsid w:val="007B1F64"/>
    <w:rsid w:val="007B2A9D"/>
    <w:rsid w:val="007B2D34"/>
    <w:rsid w:val="007B3ACF"/>
    <w:rsid w:val="007B4235"/>
    <w:rsid w:val="007B5220"/>
    <w:rsid w:val="007B63D5"/>
    <w:rsid w:val="007C050F"/>
    <w:rsid w:val="007C0619"/>
    <w:rsid w:val="007C0D94"/>
    <w:rsid w:val="007C21BE"/>
    <w:rsid w:val="007C294D"/>
    <w:rsid w:val="007C3BF9"/>
    <w:rsid w:val="007C3FBB"/>
    <w:rsid w:val="007D15C2"/>
    <w:rsid w:val="007D312D"/>
    <w:rsid w:val="007D341B"/>
    <w:rsid w:val="007D4756"/>
    <w:rsid w:val="007D50D0"/>
    <w:rsid w:val="007D524F"/>
    <w:rsid w:val="007E0579"/>
    <w:rsid w:val="007E0828"/>
    <w:rsid w:val="007E16E4"/>
    <w:rsid w:val="007E1ADE"/>
    <w:rsid w:val="007E3C3E"/>
    <w:rsid w:val="007E4D96"/>
    <w:rsid w:val="007E5512"/>
    <w:rsid w:val="007E6199"/>
    <w:rsid w:val="007E667D"/>
    <w:rsid w:val="007E7F97"/>
    <w:rsid w:val="007F00C7"/>
    <w:rsid w:val="007F013D"/>
    <w:rsid w:val="007F048A"/>
    <w:rsid w:val="007F0A70"/>
    <w:rsid w:val="007F0EC1"/>
    <w:rsid w:val="007F0FCC"/>
    <w:rsid w:val="007F12C7"/>
    <w:rsid w:val="007F2439"/>
    <w:rsid w:val="007F3775"/>
    <w:rsid w:val="007F7A82"/>
    <w:rsid w:val="0080056C"/>
    <w:rsid w:val="00802CD0"/>
    <w:rsid w:val="00807AC0"/>
    <w:rsid w:val="00807D5C"/>
    <w:rsid w:val="00807DB4"/>
    <w:rsid w:val="00810B61"/>
    <w:rsid w:val="00810B63"/>
    <w:rsid w:val="00812EBD"/>
    <w:rsid w:val="0081368A"/>
    <w:rsid w:val="00813987"/>
    <w:rsid w:val="008145D6"/>
    <w:rsid w:val="008152A0"/>
    <w:rsid w:val="008159D7"/>
    <w:rsid w:val="00816D41"/>
    <w:rsid w:val="008178C6"/>
    <w:rsid w:val="00820CF8"/>
    <w:rsid w:val="0082162F"/>
    <w:rsid w:val="00822EE4"/>
    <w:rsid w:val="00824749"/>
    <w:rsid w:val="00824A49"/>
    <w:rsid w:val="00825A03"/>
    <w:rsid w:val="00825B26"/>
    <w:rsid w:val="00830344"/>
    <w:rsid w:val="00830CE4"/>
    <w:rsid w:val="0083198F"/>
    <w:rsid w:val="00832CB3"/>
    <w:rsid w:val="00832E24"/>
    <w:rsid w:val="00833621"/>
    <w:rsid w:val="008354F3"/>
    <w:rsid w:val="00836160"/>
    <w:rsid w:val="008369BB"/>
    <w:rsid w:val="00837662"/>
    <w:rsid w:val="0083787E"/>
    <w:rsid w:val="00840E81"/>
    <w:rsid w:val="0084145B"/>
    <w:rsid w:val="00841B23"/>
    <w:rsid w:val="00842573"/>
    <w:rsid w:val="00842BA2"/>
    <w:rsid w:val="00843594"/>
    <w:rsid w:val="0084461E"/>
    <w:rsid w:val="008448B3"/>
    <w:rsid w:val="00845927"/>
    <w:rsid w:val="00845BB8"/>
    <w:rsid w:val="008470D4"/>
    <w:rsid w:val="00850103"/>
    <w:rsid w:val="00852F37"/>
    <w:rsid w:val="008537C0"/>
    <w:rsid w:val="00853C55"/>
    <w:rsid w:val="00853EA9"/>
    <w:rsid w:val="008540FF"/>
    <w:rsid w:val="00854D01"/>
    <w:rsid w:val="00854E09"/>
    <w:rsid w:val="008569EC"/>
    <w:rsid w:val="0085725D"/>
    <w:rsid w:val="0085799A"/>
    <w:rsid w:val="00857D84"/>
    <w:rsid w:val="00860635"/>
    <w:rsid w:val="0086068B"/>
    <w:rsid w:val="0086086B"/>
    <w:rsid w:val="0086139E"/>
    <w:rsid w:val="00861660"/>
    <w:rsid w:val="00862C0E"/>
    <w:rsid w:val="00863F0F"/>
    <w:rsid w:val="0086427C"/>
    <w:rsid w:val="0086757C"/>
    <w:rsid w:val="0087002B"/>
    <w:rsid w:val="00870FB4"/>
    <w:rsid w:val="008714D6"/>
    <w:rsid w:val="00871910"/>
    <w:rsid w:val="00872835"/>
    <w:rsid w:val="008813AE"/>
    <w:rsid w:val="008814CE"/>
    <w:rsid w:val="00881E7A"/>
    <w:rsid w:val="008824F2"/>
    <w:rsid w:val="00882E07"/>
    <w:rsid w:val="00885A5D"/>
    <w:rsid w:val="00885B92"/>
    <w:rsid w:val="008876E2"/>
    <w:rsid w:val="00887877"/>
    <w:rsid w:val="008907D9"/>
    <w:rsid w:val="00891429"/>
    <w:rsid w:val="0089154B"/>
    <w:rsid w:val="0089226F"/>
    <w:rsid w:val="00893AE0"/>
    <w:rsid w:val="00893C1B"/>
    <w:rsid w:val="00894BAC"/>
    <w:rsid w:val="00895D0C"/>
    <w:rsid w:val="008A0030"/>
    <w:rsid w:val="008A2ACC"/>
    <w:rsid w:val="008A32E3"/>
    <w:rsid w:val="008A3FFD"/>
    <w:rsid w:val="008A41F0"/>
    <w:rsid w:val="008A5FF4"/>
    <w:rsid w:val="008A7AED"/>
    <w:rsid w:val="008A7F29"/>
    <w:rsid w:val="008B08EA"/>
    <w:rsid w:val="008B1399"/>
    <w:rsid w:val="008B1BE6"/>
    <w:rsid w:val="008B3AED"/>
    <w:rsid w:val="008B3D89"/>
    <w:rsid w:val="008B5E98"/>
    <w:rsid w:val="008B5F47"/>
    <w:rsid w:val="008B78FE"/>
    <w:rsid w:val="008C0E28"/>
    <w:rsid w:val="008C140F"/>
    <w:rsid w:val="008C227D"/>
    <w:rsid w:val="008C22EF"/>
    <w:rsid w:val="008C2F0D"/>
    <w:rsid w:val="008C3D9C"/>
    <w:rsid w:val="008C4EF0"/>
    <w:rsid w:val="008C5E34"/>
    <w:rsid w:val="008C618F"/>
    <w:rsid w:val="008C6851"/>
    <w:rsid w:val="008C7A93"/>
    <w:rsid w:val="008D09C9"/>
    <w:rsid w:val="008D0B01"/>
    <w:rsid w:val="008D1ABC"/>
    <w:rsid w:val="008D3C76"/>
    <w:rsid w:val="008D5E0A"/>
    <w:rsid w:val="008D69A1"/>
    <w:rsid w:val="008D6C85"/>
    <w:rsid w:val="008E1B0D"/>
    <w:rsid w:val="008E20F0"/>
    <w:rsid w:val="008E22AE"/>
    <w:rsid w:val="008E36E9"/>
    <w:rsid w:val="008E4651"/>
    <w:rsid w:val="008E4942"/>
    <w:rsid w:val="008E5FBD"/>
    <w:rsid w:val="008E665F"/>
    <w:rsid w:val="008E67FF"/>
    <w:rsid w:val="008F0E87"/>
    <w:rsid w:val="008F290B"/>
    <w:rsid w:val="008F3091"/>
    <w:rsid w:val="008F30E1"/>
    <w:rsid w:val="008F3981"/>
    <w:rsid w:val="008F40BF"/>
    <w:rsid w:val="008F55B2"/>
    <w:rsid w:val="008F6AA0"/>
    <w:rsid w:val="00901026"/>
    <w:rsid w:val="009029CA"/>
    <w:rsid w:val="00905B49"/>
    <w:rsid w:val="00906BB7"/>
    <w:rsid w:val="009077C6"/>
    <w:rsid w:val="00911495"/>
    <w:rsid w:val="009121CD"/>
    <w:rsid w:val="009124E2"/>
    <w:rsid w:val="00912A24"/>
    <w:rsid w:val="0091311A"/>
    <w:rsid w:val="00915187"/>
    <w:rsid w:val="009153B8"/>
    <w:rsid w:val="00915990"/>
    <w:rsid w:val="0091617E"/>
    <w:rsid w:val="00916563"/>
    <w:rsid w:val="00917054"/>
    <w:rsid w:val="0091711B"/>
    <w:rsid w:val="00917BAA"/>
    <w:rsid w:val="0092000F"/>
    <w:rsid w:val="00920AB6"/>
    <w:rsid w:val="00920C93"/>
    <w:rsid w:val="00921F75"/>
    <w:rsid w:val="0092341F"/>
    <w:rsid w:val="00923C08"/>
    <w:rsid w:val="0092542B"/>
    <w:rsid w:val="009263A5"/>
    <w:rsid w:val="00926CD9"/>
    <w:rsid w:val="0092775D"/>
    <w:rsid w:val="00930176"/>
    <w:rsid w:val="00930CDA"/>
    <w:rsid w:val="00931066"/>
    <w:rsid w:val="00931BEF"/>
    <w:rsid w:val="00933110"/>
    <w:rsid w:val="00933180"/>
    <w:rsid w:val="009332FC"/>
    <w:rsid w:val="00934DA0"/>
    <w:rsid w:val="00936835"/>
    <w:rsid w:val="00940DA7"/>
    <w:rsid w:val="00940EE8"/>
    <w:rsid w:val="00941D65"/>
    <w:rsid w:val="00943E95"/>
    <w:rsid w:val="00944A50"/>
    <w:rsid w:val="00945452"/>
    <w:rsid w:val="0095002C"/>
    <w:rsid w:val="0095124B"/>
    <w:rsid w:val="00951977"/>
    <w:rsid w:val="00951A7E"/>
    <w:rsid w:val="00952D0F"/>
    <w:rsid w:val="00953CD9"/>
    <w:rsid w:val="009555C8"/>
    <w:rsid w:val="00955E07"/>
    <w:rsid w:val="00955EF7"/>
    <w:rsid w:val="00956852"/>
    <w:rsid w:val="00957116"/>
    <w:rsid w:val="00957F17"/>
    <w:rsid w:val="00960575"/>
    <w:rsid w:val="009607A5"/>
    <w:rsid w:val="00962B93"/>
    <w:rsid w:val="009722EE"/>
    <w:rsid w:val="00974A40"/>
    <w:rsid w:val="00975EFD"/>
    <w:rsid w:val="00976C6F"/>
    <w:rsid w:val="00977390"/>
    <w:rsid w:val="00980B30"/>
    <w:rsid w:val="00982664"/>
    <w:rsid w:val="009836D0"/>
    <w:rsid w:val="00984939"/>
    <w:rsid w:val="00984ADE"/>
    <w:rsid w:val="00984F82"/>
    <w:rsid w:val="009861AE"/>
    <w:rsid w:val="009903DA"/>
    <w:rsid w:val="0099102F"/>
    <w:rsid w:val="009920C7"/>
    <w:rsid w:val="009927E9"/>
    <w:rsid w:val="0099393C"/>
    <w:rsid w:val="00993E5C"/>
    <w:rsid w:val="009951BF"/>
    <w:rsid w:val="009A06B4"/>
    <w:rsid w:val="009A1895"/>
    <w:rsid w:val="009A2DCC"/>
    <w:rsid w:val="009A4019"/>
    <w:rsid w:val="009A4169"/>
    <w:rsid w:val="009A7274"/>
    <w:rsid w:val="009A7A9C"/>
    <w:rsid w:val="009B0541"/>
    <w:rsid w:val="009B11C8"/>
    <w:rsid w:val="009B23FC"/>
    <w:rsid w:val="009B2498"/>
    <w:rsid w:val="009B2E5E"/>
    <w:rsid w:val="009B5ADC"/>
    <w:rsid w:val="009B5F4A"/>
    <w:rsid w:val="009B6370"/>
    <w:rsid w:val="009B6D89"/>
    <w:rsid w:val="009B75CC"/>
    <w:rsid w:val="009C0CBA"/>
    <w:rsid w:val="009C10BC"/>
    <w:rsid w:val="009C259E"/>
    <w:rsid w:val="009C3F17"/>
    <w:rsid w:val="009C4DA7"/>
    <w:rsid w:val="009C6A70"/>
    <w:rsid w:val="009C6E9C"/>
    <w:rsid w:val="009C7165"/>
    <w:rsid w:val="009C746C"/>
    <w:rsid w:val="009D1A62"/>
    <w:rsid w:val="009D2125"/>
    <w:rsid w:val="009D287C"/>
    <w:rsid w:val="009D587D"/>
    <w:rsid w:val="009D5D62"/>
    <w:rsid w:val="009D77D7"/>
    <w:rsid w:val="009E11D3"/>
    <w:rsid w:val="009E170B"/>
    <w:rsid w:val="009E2412"/>
    <w:rsid w:val="009E3B2F"/>
    <w:rsid w:val="009E3D20"/>
    <w:rsid w:val="009E46D8"/>
    <w:rsid w:val="009E515C"/>
    <w:rsid w:val="009E61F0"/>
    <w:rsid w:val="009F057F"/>
    <w:rsid w:val="009F075C"/>
    <w:rsid w:val="009F0813"/>
    <w:rsid w:val="009F2193"/>
    <w:rsid w:val="009F2EBA"/>
    <w:rsid w:val="009F2EFC"/>
    <w:rsid w:val="009F450C"/>
    <w:rsid w:val="009F5D2C"/>
    <w:rsid w:val="009F6E4F"/>
    <w:rsid w:val="009F7B86"/>
    <w:rsid w:val="00A00883"/>
    <w:rsid w:val="00A00BBC"/>
    <w:rsid w:val="00A03446"/>
    <w:rsid w:val="00A04AA3"/>
    <w:rsid w:val="00A05FCE"/>
    <w:rsid w:val="00A06310"/>
    <w:rsid w:val="00A06AA6"/>
    <w:rsid w:val="00A07538"/>
    <w:rsid w:val="00A10A6D"/>
    <w:rsid w:val="00A1195F"/>
    <w:rsid w:val="00A12303"/>
    <w:rsid w:val="00A12970"/>
    <w:rsid w:val="00A13ECE"/>
    <w:rsid w:val="00A13F1F"/>
    <w:rsid w:val="00A15B45"/>
    <w:rsid w:val="00A20B41"/>
    <w:rsid w:val="00A21B3C"/>
    <w:rsid w:val="00A221A7"/>
    <w:rsid w:val="00A22A22"/>
    <w:rsid w:val="00A236C6"/>
    <w:rsid w:val="00A23761"/>
    <w:rsid w:val="00A23FB4"/>
    <w:rsid w:val="00A24E6C"/>
    <w:rsid w:val="00A2558D"/>
    <w:rsid w:val="00A257A7"/>
    <w:rsid w:val="00A25D48"/>
    <w:rsid w:val="00A3028A"/>
    <w:rsid w:val="00A32DB9"/>
    <w:rsid w:val="00A33865"/>
    <w:rsid w:val="00A423E5"/>
    <w:rsid w:val="00A42DAC"/>
    <w:rsid w:val="00A43C17"/>
    <w:rsid w:val="00A450B4"/>
    <w:rsid w:val="00A5072F"/>
    <w:rsid w:val="00A545CE"/>
    <w:rsid w:val="00A545DB"/>
    <w:rsid w:val="00A54CA2"/>
    <w:rsid w:val="00A551C5"/>
    <w:rsid w:val="00A555DD"/>
    <w:rsid w:val="00A56C35"/>
    <w:rsid w:val="00A607A2"/>
    <w:rsid w:val="00A61B0F"/>
    <w:rsid w:val="00A626BF"/>
    <w:rsid w:val="00A639A6"/>
    <w:rsid w:val="00A639E0"/>
    <w:rsid w:val="00A659D3"/>
    <w:rsid w:val="00A65BB4"/>
    <w:rsid w:val="00A701B1"/>
    <w:rsid w:val="00A7060D"/>
    <w:rsid w:val="00A722F5"/>
    <w:rsid w:val="00A73857"/>
    <w:rsid w:val="00A74248"/>
    <w:rsid w:val="00A75253"/>
    <w:rsid w:val="00A76B93"/>
    <w:rsid w:val="00A81605"/>
    <w:rsid w:val="00A81B90"/>
    <w:rsid w:val="00A83F91"/>
    <w:rsid w:val="00A86718"/>
    <w:rsid w:val="00A8698A"/>
    <w:rsid w:val="00A869D1"/>
    <w:rsid w:val="00A86E61"/>
    <w:rsid w:val="00A91048"/>
    <w:rsid w:val="00A9459E"/>
    <w:rsid w:val="00A94A34"/>
    <w:rsid w:val="00A95111"/>
    <w:rsid w:val="00A953F4"/>
    <w:rsid w:val="00A9666B"/>
    <w:rsid w:val="00A96697"/>
    <w:rsid w:val="00A972FF"/>
    <w:rsid w:val="00AA0E6C"/>
    <w:rsid w:val="00AA115A"/>
    <w:rsid w:val="00AA195F"/>
    <w:rsid w:val="00AA3BE5"/>
    <w:rsid w:val="00AA3F58"/>
    <w:rsid w:val="00AA441D"/>
    <w:rsid w:val="00AA4D4E"/>
    <w:rsid w:val="00AA5293"/>
    <w:rsid w:val="00AA52A9"/>
    <w:rsid w:val="00AB0BEE"/>
    <w:rsid w:val="00AB2112"/>
    <w:rsid w:val="00AB2D45"/>
    <w:rsid w:val="00AB5BCE"/>
    <w:rsid w:val="00AB64F0"/>
    <w:rsid w:val="00AB68BC"/>
    <w:rsid w:val="00AB6916"/>
    <w:rsid w:val="00AB72BA"/>
    <w:rsid w:val="00AB767A"/>
    <w:rsid w:val="00AC40CA"/>
    <w:rsid w:val="00AC54DD"/>
    <w:rsid w:val="00AC6062"/>
    <w:rsid w:val="00AC6E06"/>
    <w:rsid w:val="00AC6F05"/>
    <w:rsid w:val="00AC7131"/>
    <w:rsid w:val="00AD1B08"/>
    <w:rsid w:val="00AD2450"/>
    <w:rsid w:val="00AD3394"/>
    <w:rsid w:val="00AE065B"/>
    <w:rsid w:val="00AE17C5"/>
    <w:rsid w:val="00AE1AD3"/>
    <w:rsid w:val="00AE2B37"/>
    <w:rsid w:val="00AE2D1F"/>
    <w:rsid w:val="00AE3B73"/>
    <w:rsid w:val="00AE3D47"/>
    <w:rsid w:val="00AE4723"/>
    <w:rsid w:val="00AE4BA6"/>
    <w:rsid w:val="00AE526F"/>
    <w:rsid w:val="00AE784A"/>
    <w:rsid w:val="00AE7BE7"/>
    <w:rsid w:val="00AF09BE"/>
    <w:rsid w:val="00AF0DD8"/>
    <w:rsid w:val="00AF324D"/>
    <w:rsid w:val="00AF370C"/>
    <w:rsid w:val="00AF3A96"/>
    <w:rsid w:val="00AF47DB"/>
    <w:rsid w:val="00AF4BC6"/>
    <w:rsid w:val="00AF4C52"/>
    <w:rsid w:val="00AF50CE"/>
    <w:rsid w:val="00AF5B23"/>
    <w:rsid w:val="00AF5E2F"/>
    <w:rsid w:val="00B00671"/>
    <w:rsid w:val="00B009CE"/>
    <w:rsid w:val="00B015E2"/>
    <w:rsid w:val="00B017F2"/>
    <w:rsid w:val="00B0246C"/>
    <w:rsid w:val="00B045C2"/>
    <w:rsid w:val="00B04D8A"/>
    <w:rsid w:val="00B04FEC"/>
    <w:rsid w:val="00B06890"/>
    <w:rsid w:val="00B06CB3"/>
    <w:rsid w:val="00B121FD"/>
    <w:rsid w:val="00B125B0"/>
    <w:rsid w:val="00B1319B"/>
    <w:rsid w:val="00B15BE5"/>
    <w:rsid w:val="00B15E19"/>
    <w:rsid w:val="00B16D75"/>
    <w:rsid w:val="00B21324"/>
    <w:rsid w:val="00B22E11"/>
    <w:rsid w:val="00B24B0E"/>
    <w:rsid w:val="00B24BEF"/>
    <w:rsid w:val="00B27008"/>
    <w:rsid w:val="00B27AC5"/>
    <w:rsid w:val="00B27B21"/>
    <w:rsid w:val="00B3038A"/>
    <w:rsid w:val="00B30F34"/>
    <w:rsid w:val="00B312A4"/>
    <w:rsid w:val="00B32D8B"/>
    <w:rsid w:val="00B33D0E"/>
    <w:rsid w:val="00B34773"/>
    <w:rsid w:val="00B34B73"/>
    <w:rsid w:val="00B415BD"/>
    <w:rsid w:val="00B4191B"/>
    <w:rsid w:val="00B42BC0"/>
    <w:rsid w:val="00B43D79"/>
    <w:rsid w:val="00B441E0"/>
    <w:rsid w:val="00B447B3"/>
    <w:rsid w:val="00B4685A"/>
    <w:rsid w:val="00B47675"/>
    <w:rsid w:val="00B47E34"/>
    <w:rsid w:val="00B5169A"/>
    <w:rsid w:val="00B51AE7"/>
    <w:rsid w:val="00B54BFE"/>
    <w:rsid w:val="00B55367"/>
    <w:rsid w:val="00B55EFA"/>
    <w:rsid w:val="00B55FCE"/>
    <w:rsid w:val="00B56873"/>
    <w:rsid w:val="00B62284"/>
    <w:rsid w:val="00B63438"/>
    <w:rsid w:val="00B654B0"/>
    <w:rsid w:val="00B658B6"/>
    <w:rsid w:val="00B67768"/>
    <w:rsid w:val="00B67E52"/>
    <w:rsid w:val="00B727CD"/>
    <w:rsid w:val="00B72F66"/>
    <w:rsid w:val="00B73B5E"/>
    <w:rsid w:val="00B741AA"/>
    <w:rsid w:val="00B75A1B"/>
    <w:rsid w:val="00B76DFD"/>
    <w:rsid w:val="00B800E1"/>
    <w:rsid w:val="00B801BD"/>
    <w:rsid w:val="00B8051E"/>
    <w:rsid w:val="00B80544"/>
    <w:rsid w:val="00B818CC"/>
    <w:rsid w:val="00B82C38"/>
    <w:rsid w:val="00B8450C"/>
    <w:rsid w:val="00B87F3F"/>
    <w:rsid w:val="00B900E1"/>
    <w:rsid w:val="00B90C89"/>
    <w:rsid w:val="00B92944"/>
    <w:rsid w:val="00B95CEA"/>
    <w:rsid w:val="00B96113"/>
    <w:rsid w:val="00B96173"/>
    <w:rsid w:val="00B96F15"/>
    <w:rsid w:val="00B9713F"/>
    <w:rsid w:val="00B97D43"/>
    <w:rsid w:val="00B97F20"/>
    <w:rsid w:val="00BA3682"/>
    <w:rsid w:val="00BA6938"/>
    <w:rsid w:val="00BA7F8F"/>
    <w:rsid w:val="00BB15FA"/>
    <w:rsid w:val="00BB189E"/>
    <w:rsid w:val="00BB225E"/>
    <w:rsid w:val="00BB2573"/>
    <w:rsid w:val="00BB257F"/>
    <w:rsid w:val="00BB4415"/>
    <w:rsid w:val="00BB4F4A"/>
    <w:rsid w:val="00BB5C5D"/>
    <w:rsid w:val="00BB6739"/>
    <w:rsid w:val="00BB6FEC"/>
    <w:rsid w:val="00BB76D7"/>
    <w:rsid w:val="00BC0410"/>
    <w:rsid w:val="00BC05DA"/>
    <w:rsid w:val="00BC41E8"/>
    <w:rsid w:val="00BC436E"/>
    <w:rsid w:val="00BC4F5B"/>
    <w:rsid w:val="00BC5093"/>
    <w:rsid w:val="00BC61CE"/>
    <w:rsid w:val="00BD0360"/>
    <w:rsid w:val="00BD0449"/>
    <w:rsid w:val="00BD14B8"/>
    <w:rsid w:val="00BD279E"/>
    <w:rsid w:val="00BD3A05"/>
    <w:rsid w:val="00BD49AB"/>
    <w:rsid w:val="00BD50B6"/>
    <w:rsid w:val="00BD64A7"/>
    <w:rsid w:val="00BD6AEF"/>
    <w:rsid w:val="00BE008D"/>
    <w:rsid w:val="00BE3DDA"/>
    <w:rsid w:val="00BE410C"/>
    <w:rsid w:val="00BE6946"/>
    <w:rsid w:val="00BF44A2"/>
    <w:rsid w:val="00C01F34"/>
    <w:rsid w:val="00C03985"/>
    <w:rsid w:val="00C043B7"/>
    <w:rsid w:val="00C04783"/>
    <w:rsid w:val="00C048E4"/>
    <w:rsid w:val="00C05131"/>
    <w:rsid w:val="00C10FA0"/>
    <w:rsid w:val="00C1202F"/>
    <w:rsid w:val="00C12762"/>
    <w:rsid w:val="00C15524"/>
    <w:rsid w:val="00C1662E"/>
    <w:rsid w:val="00C211CF"/>
    <w:rsid w:val="00C2196C"/>
    <w:rsid w:val="00C22D29"/>
    <w:rsid w:val="00C241C1"/>
    <w:rsid w:val="00C24A4C"/>
    <w:rsid w:val="00C268BE"/>
    <w:rsid w:val="00C276B3"/>
    <w:rsid w:val="00C30BF7"/>
    <w:rsid w:val="00C314EE"/>
    <w:rsid w:val="00C333FF"/>
    <w:rsid w:val="00C35CD5"/>
    <w:rsid w:val="00C35E32"/>
    <w:rsid w:val="00C405EE"/>
    <w:rsid w:val="00C40F55"/>
    <w:rsid w:val="00C414FD"/>
    <w:rsid w:val="00C41BD4"/>
    <w:rsid w:val="00C42210"/>
    <w:rsid w:val="00C433FE"/>
    <w:rsid w:val="00C44A10"/>
    <w:rsid w:val="00C45289"/>
    <w:rsid w:val="00C46E6A"/>
    <w:rsid w:val="00C47082"/>
    <w:rsid w:val="00C47D7A"/>
    <w:rsid w:val="00C50DD7"/>
    <w:rsid w:val="00C519F3"/>
    <w:rsid w:val="00C51C8C"/>
    <w:rsid w:val="00C55ACA"/>
    <w:rsid w:val="00C5670D"/>
    <w:rsid w:val="00C57921"/>
    <w:rsid w:val="00C579A9"/>
    <w:rsid w:val="00C57D42"/>
    <w:rsid w:val="00C60F0A"/>
    <w:rsid w:val="00C612F9"/>
    <w:rsid w:val="00C61754"/>
    <w:rsid w:val="00C61B1A"/>
    <w:rsid w:val="00C63535"/>
    <w:rsid w:val="00C6356C"/>
    <w:rsid w:val="00C63745"/>
    <w:rsid w:val="00C644E2"/>
    <w:rsid w:val="00C65354"/>
    <w:rsid w:val="00C656F3"/>
    <w:rsid w:val="00C65EB6"/>
    <w:rsid w:val="00C72D17"/>
    <w:rsid w:val="00C731FD"/>
    <w:rsid w:val="00C73847"/>
    <w:rsid w:val="00C73B94"/>
    <w:rsid w:val="00C76663"/>
    <w:rsid w:val="00C8003B"/>
    <w:rsid w:val="00C823B0"/>
    <w:rsid w:val="00C826C5"/>
    <w:rsid w:val="00C83FAD"/>
    <w:rsid w:val="00C87386"/>
    <w:rsid w:val="00C931C2"/>
    <w:rsid w:val="00C93263"/>
    <w:rsid w:val="00C93A2B"/>
    <w:rsid w:val="00C93E1C"/>
    <w:rsid w:val="00C9670D"/>
    <w:rsid w:val="00C96B30"/>
    <w:rsid w:val="00C96C8E"/>
    <w:rsid w:val="00CA0464"/>
    <w:rsid w:val="00CA1922"/>
    <w:rsid w:val="00CA2E55"/>
    <w:rsid w:val="00CA41B8"/>
    <w:rsid w:val="00CA700C"/>
    <w:rsid w:val="00CA723B"/>
    <w:rsid w:val="00CB0592"/>
    <w:rsid w:val="00CB1D51"/>
    <w:rsid w:val="00CB2C30"/>
    <w:rsid w:val="00CB6188"/>
    <w:rsid w:val="00CB6885"/>
    <w:rsid w:val="00CB6A0F"/>
    <w:rsid w:val="00CB6ADD"/>
    <w:rsid w:val="00CB6B44"/>
    <w:rsid w:val="00CB70E5"/>
    <w:rsid w:val="00CC1C93"/>
    <w:rsid w:val="00CC23AB"/>
    <w:rsid w:val="00CC2C52"/>
    <w:rsid w:val="00CC3458"/>
    <w:rsid w:val="00CC42CA"/>
    <w:rsid w:val="00CC4416"/>
    <w:rsid w:val="00CC5FAC"/>
    <w:rsid w:val="00CC60D7"/>
    <w:rsid w:val="00CC73E1"/>
    <w:rsid w:val="00CD073C"/>
    <w:rsid w:val="00CD08D2"/>
    <w:rsid w:val="00CD1458"/>
    <w:rsid w:val="00CD2F94"/>
    <w:rsid w:val="00CD42EA"/>
    <w:rsid w:val="00CD7E17"/>
    <w:rsid w:val="00CE00E1"/>
    <w:rsid w:val="00CE1408"/>
    <w:rsid w:val="00CE14BD"/>
    <w:rsid w:val="00CE1A04"/>
    <w:rsid w:val="00CE1DC3"/>
    <w:rsid w:val="00CE231E"/>
    <w:rsid w:val="00CE2958"/>
    <w:rsid w:val="00CE3012"/>
    <w:rsid w:val="00CE3109"/>
    <w:rsid w:val="00CE3A4C"/>
    <w:rsid w:val="00CE3DEB"/>
    <w:rsid w:val="00CE56D5"/>
    <w:rsid w:val="00CE65A1"/>
    <w:rsid w:val="00CF072C"/>
    <w:rsid w:val="00CF152A"/>
    <w:rsid w:val="00CF18D8"/>
    <w:rsid w:val="00CF3077"/>
    <w:rsid w:val="00CF3293"/>
    <w:rsid w:val="00CF4F69"/>
    <w:rsid w:val="00CF5CE9"/>
    <w:rsid w:val="00CF5E0F"/>
    <w:rsid w:val="00CF5FE9"/>
    <w:rsid w:val="00CF645E"/>
    <w:rsid w:val="00CF699C"/>
    <w:rsid w:val="00D01A38"/>
    <w:rsid w:val="00D02AA8"/>
    <w:rsid w:val="00D04B2B"/>
    <w:rsid w:val="00D05048"/>
    <w:rsid w:val="00D054BC"/>
    <w:rsid w:val="00D05C1F"/>
    <w:rsid w:val="00D063DA"/>
    <w:rsid w:val="00D06452"/>
    <w:rsid w:val="00D06678"/>
    <w:rsid w:val="00D123B0"/>
    <w:rsid w:val="00D14984"/>
    <w:rsid w:val="00D15EC5"/>
    <w:rsid w:val="00D16A0A"/>
    <w:rsid w:val="00D17FC1"/>
    <w:rsid w:val="00D2033F"/>
    <w:rsid w:val="00D21B87"/>
    <w:rsid w:val="00D21BED"/>
    <w:rsid w:val="00D25FD0"/>
    <w:rsid w:val="00D2602C"/>
    <w:rsid w:val="00D2732D"/>
    <w:rsid w:val="00D30A56"/>
    <w:rsid w:val="00D31ED6"/>
    <w:rsid w:val="00D34B0E"/>
    <w:rsid w:val="00D36659"/>
    <w:rsid w:val="00D403FA"/>
    <w:rsid w:val="00D43DAD"/>
    <w:rsid w:val="00D46341"/>
    <w:rsid w:val="00D467E0"/>
    <w:rsid w:val="00D46A32"/>
    <w:rsid w:val="00D46E0B"/>
    <w:rsid w:val="00D47C43"/>
    <w:rsid w:val="00D50101"/>
    <w:rsid w:val="00D50182"/>
    <w:rsid w:val="00D50F05"/>
    <w:rsid w:val="00D52F39"/>
    <w:rsid w:val="00D54D3A"/>
    <w:rsid w:val="00D55A6D"/>
    <w:rsid w:val="00D566F3"/>
    <w:rsid w:val="00D57A9B"/>
    <w:rsid w:val="00D601E7"/>
    <w:rsid w:val="00D60AFD"/>
    <w:rsid w:val="00D63884"/>
    <w:rsid w:val="00D63E35"/>
    <w:rsid w:val="00D64276"/>
    <w:rsid w:val="00D6504E"/>
    <w:rsid w:val="00D6550D"/>
    <w:rsid w:val="00D67409"/>
    <w:rsid w:val="00D716C2"/>
    <w:rsid w:val="00D72C2F"/>
    <w:rsid w:val="00D73A00"/>
    <w:rsid w:val="00D73A62"/>
    <w:rsid w:val="00D75220"/>
    <w:rsid w:val="00D756F8"/>
    <w:rsid w:val="00D766A3"/>
    <w:rsid w:val="00D76C23"/>
    <w:rsid w:val="00D774D6"/>
    <w:rsid w:val="00D80A2A"/>
    <w:rsid w:val="00D818FA"/>
    <w:rsid w:val="00D83658"/>
    <w:rsid w:val="00D83C5E"/>
    <w:rsid w:val="00D83E7E"/>
    <w:rsid w:val="00D83F5E"/>
    <w:rsid w:val="00D86378"/>
    <w:rsid w:val="00D871F8"/>
    <w:rsid w:val="00D90522"/>
    <w:rsid w:val="00D906D3"/>
    <w:rsid w:val="00D90D37"/>
    <w:rsid w:val="00D90FDA"/>
    <w:rsid w:val="00D9237B"/>
    <w:rsid w:val="00D945D7"/>
    <w:rsid w:val="00D95A1C"/>
    <w:rsid w:val="00D96C54"/>
    <w:rsid w:val="00D96CEE"/>
    <w:rsid w:val="00D96D07"/>
    <w:rsid w:val="00DA0DF6"/>
    <w:rsid w:val="00DA4AA4"/>
    <w:rsid w:val="00DA4DDD"/>
    <w:rsid w:val="00DA5D25"/>
    <w:rsid w:val="00DA63C2"/>
    <w:rsid w:val="00DB00F5"/>
    <w:rsid w:val="00DB22A9"/>
    <w:rsid w:val="00DB33F0"/>
    <w:rsid w:val="00DB3914"/>
    <w:rsid w:val="00DB4321"/>
    <w:rsid w:val="00DB551C"/>
    <w:rsid w:val="00DB5896"/>
    <w:rsid w:val="00DB6F9C"/>
    <w:rsid w:val="00DB7243"/>
    <w:rsid w:val="00DC0619"/>
    <w:rsid w:val="00DC2527"/>
    <w:rsid w:val="00DC43F9"/>
    <w:rsid w:val="00DC675D"/>
    <w:rsid w:val="00DC6B73"/>
    <w:rsid w:val="00DC6E8F"/>
    <w:rsid w:val="00DD0224"/>
    <w:rsid w:val="00DD05E5"/>
    <w:rsid w:val="00DD1989"/>
    <w:rsid w:val="00DD1BF2"/>
    <w:rsid w:val="00DD2345"/>
    <w:rsid w:val="00DD2F9D"/>
    <w:rsid w:val="00DD403C"/>
    <w:rsid w:val="00DD58B0"/>
    <w:rsid w:val="00DD5A2A"/>
    <w:rsid w:val="00DD5A53"/>
    <w:rsid w:val="00DD5D2A"/>
    <w:rsid w:val="00DD61FA"/>
    <w:rsid w:val="00DD64F3"/>
    <w:rsid w:val="00DD669F"/>
    <w:rsid w:val="00DE05D3"/>
    <w:rsid w:val="00DE38CF"/>
    <w:rsid w:val="00DE3CE9"/>
    <w:rsid w:val="00DE6B05"/>
    <w:rsid w:val="00DE7920"/>
    <w:rsid w:val="00DE7B21"/>
    <w:rsid w:val="00DF0733"/>
    <w:rsid w:val="00DF1545"/>
    <w:rsid w:val="00DF23AD"/>
    <w:rsid w:val="00DF281C"/>
    <w:rsid w:val="00DF4A85"/>
    <w:rsid w:val="00DF505D"/>
    <w:rsid w:val="00DF7EBD"/>
    <w:rsid w:val="00E001F1"/>
    <w:rsid w:val="00E007F4"/>
    <w:rsid w:val="00E01354"/>
    <w:rsid w:val="00E0197E"/>
    <w:rsid w:val="00E02209"/>
    <w:rsid w:val="00E023CE"/>
    <w:rsid w:val="00E038BD"/>
    <w:rsid w:val="00E04E7F"/>
    <w:rsid w:val="00E10E39"/>
    <w:rsid w:val="00E11361"/>
    <w:rsid w:val="00E12023"/>
    <w:rsid w:val="00E139C4"/>
    <w:rsid w:val="00E15857"/>
    <w:rsid w:val="00E15D82"/>
    <w:rsid w:val="00E1706C"/>
    <w:rsid w:val="00E17271"/>
    <w:rsid w:val="00E20CE2"/>
    <w:rsid w:val="00E2128F"/>
    <w:rsid w:val="00E24921"/>
    <w:rsid w:val="00E25E7F"/>
    <w:rsid w:val="00E32830"/>
    <w:rsid w:val="00E3582D"/>
    <w:rsid w:val="00E35D18"/>
    <w:rsid w:val="00E360B6"/>
    <w:rsid w:val="00E37130"/>
    <w:rsid w:val="00E37D8E"/>
    <w:rsid w:val="00E40CA0"/>
    <w:rsid w:val="00E41640"/>
    <w:rsid w:val="00E4208A"/>
    <w:rsid w:val="00E45677"/>
    <w:rsid w:val="00E507BD"/>
    <w:rsid w:val="00E510C4"/>
    <w:rsid w:val="00E532CF"/>
    <w:rsid w:val="00E53ACB"/>
    <w:rsid w:val="00E54463"/>
    <w:rsid w:val="00E5465E"/>
    <w:rsid w:val="00E54B8E"/>
    <w:rsid w:val="00E56A0C"/>
    <w:rsid w:val="00E600C2"/>
    <w:rsid w:val="00E6261B"/>
    <w:rsid w:val="00E62A0C"/>
    <w:rsid w:val="00E6393D"/>
    <w:rsid w:val="00E6477B"/>
    <w:rsid w:val="00E64A10"/>
    <w:rsid w:val="00E64F9D"/>
    <w:rsid w:val="00E6529B"/>
    <w:rsid w:val="00E65540"/>
    <w:rsid w:val="00E65FC7"/>
    <w:rsid w:val="00E666DE"/>
    <w:rsid w:val="00E6679D"/>
    <w:rsid w:val="00E70296"/>
    <w:rsid w:val="00E7127F"/>
    <w:rsid w:val="00E723C2"/>
    <w:rsid w:val="00E72BCB"/>
    <w:rsid w:val="00E73194"/>
    <w:rsid w:val="00E73317"/>
    <w:rsid w:val="00E73BA7"/>
    <w:rsid w:val="00E748D3"/>
    <w:rsid w:val="00E757C5"/>
    <w:rsid w:val="00E75D41"/>
    <w:rsid w:val="00E76694"/>
    <w:rsid w:val="00E77A39"/>
    <w:rsid w:val="00E80398"/>
    <w:rsid w:val="00E81E7F"/>
    <w:rsid w:val="00E8209A"/>
    <w:rsid w:val="00E83FE4"/>
    <w:rsid w:val="00E8446E"/>
    <w:rsid w:val="00E84FA9"/>
    <w:rsid w:val="00E85CD4"/>
    <w:rsid w:val="00E8706F"/>
    <w:rsid w:val="00E90501"/>
    <w:rsid w:val="00E91114"/>
    <w:rsid w:val="00E915F2"/>
    <w:rsid w:val="00E922AD"/>
    <w:rsid w:val="00E9230F"/>
    <w:rsid w:val="00E92DAA"/>
    <w:rsid w:val="00E9313C"/>
    <w:rsid w:val="00E94BC9"/>
    <w:rsid w:val="00E95744"/>
    <w:rsid w:val="00E971B6"/>
    <w:rsid w:val="00EA096B"/>
    <w:rsid w:val="00EA1E21"/>
    <w:rsid w:val="00EA40EA"/>
    <w:rsid w:val="00EA4278"/>
    <w:rsid w:val="00EA476D"/>
    <w:rsid w:val="00EA581B"/>
    <w:rsid w:val="00EA61BE"/>
    <w:rsid w:val="00EA6C6C"/>
    <w:rsid w:val="00EB15B6"/>
    <w:rsid w:val="00EB3D62"/>
    <w:rsid w:val="00EB4130"/>
    <w:rsid w:val="00EB5E7B"/>
    <w:rsid w:val="00EB5EAA"/>
    <w:rsid w:val="00EB61BF"/>
    <w:rsid w:val="00EC04A5"/>
    <w:rsid w:val="00EC090F"/>
    <w:rsid w:val="00EC4990"/>
    <w:rsid w:val="00EC4ECD"/>
    <w:rsid w:val="00EC5135"/>
    <w:rsid w:val="00ED0799"/>
    <w:rsid w:val="00ED0918"/>
    <w:rsid w:val="00ED1B1E"/>
    <w:rsid w:val="00ED1FA6"/>
    <w:rsid w:val="00ED3C05"/>
    <w:rsid w:val="00ED56C9"/>
    <w:rsid w:val="00ED6C49"/>
    <w:rsid w:val="00ED6CAE"/>
    <w:rsid w:val="00ED7592"/>
    <w:rsid w:val="00ED76A0"/>
    <w:rsid w:val="00ED7862"/>
    <w:rsid w:val="00EE0ACE"/>
    <w:rsid w:val="00EE14F6"/>
    <w:rsid w:val="00EE1988"/>
    <w:rsid w:val="00EE1D02"/>
    <w:rsid w:val="00EE1E49"/>
    <w:rsid w:val="00EE22D1"/>
    <w:rsid w:val="00EE252F"/>
    <w:rsid w:val="00EE286E"/>
    <w:rsid w:val="00EE6656"/>
    <w:rsid w:val="00EE7D2B"/>
    <w:rsid w:val="00EF006C"/>
    <w:rsid w:val="00EF02F9"/>
    <w:rsid w:val="00EF0F6D"/>
    <w:rsid w:val="00EF1712"/>
    <w:rsid w:val="00EF1EC6"/>
    <w:rsid w:val="00EF33D8"/>
    <w:rsid w:val="00EF3782"/>
    <w:rsid w:val="00EF37DE"/>
    <w:rsid w:val="00F000A4"/>
    <w:rsid w:val="00F025CA"/>
    <w:rsid w:val="00F0276F"/>
    <w:rsid w:val="00F02FCC"/>
    <w:rsid w:val="00F04826"/>
    <w:rsid w:val="00F05BFA"/>
    <w:rsid w:val="00F061C2"/>
    <w:rsid w:val="00F07552"/>
    <w:rsid w:val="00F102E0"/>
    <w:rsid w:val="00F1044A"/>
    <w:rsid w:val="00F10DD4"/>
    <w:rsid w:val="00F114CA"/>
    <w:rsid w:val="00F12C10"/>
    <w:rsid w:val="00F12E04"/>
    <w:rsid w:val="00F13663"/>
    <w:rsid w:val="00F145F5"/>
    <w:rsid w:val="00F14ED0"/>
    <w:rsid w:val="00F15ADC"/>
    <w:rsid w:val="00F1758D"/>
    <w:rsid w:val="00F203F0"/>
    <w:rsid w:val="00F2129E"/>
    <w:rsid w:val="00F221E3"/>
    <w:rsid w:val="00F25542"/>
    <w:rsid w:val="00F2570B"/>
    <w:rsid w:val="00F257D1"/>
    <w:rsid w:val="00F25AE5"/>
    <w:rsid w:val="00F27B14"/>
    <w:rsid w:val="00F30E8D"/>
    <w:rsid w:val="00F312EF"/>
    <w:rsid w:val="00F318E0"/>
    <w:rsid w:val="00F331E7"/>
    <w:rsid w:val="00F333DD"/>
    <w:rsid w:val="00F343E4"/>
    <w:rsid w:val="00F34BC4"/>
    <w:rsid w:val="00F37393"/>
    <w:rsid w:val="00F40517"/>
    <w:rsid w:val="00F41600"/>
    <w:rsid w:val="00F418C1"/>
    <w:rsid w:val="00F42799"/>
    <w:rsid w:val="00F442CB"/>
    <w:rsid w:val="00F44C00"/>
    <w:rsid w:val="00F44C71"/>
    <w:rsid w:val="00F50B0E"/>
    <w:rsid w:val="00F518AF"/>
    <w:rsid w:val="00F54426"/>
    <w:rsid w:val="00F55091"/>
    <w:rsid w:val="00F5609F"/>
    <w:rsid w:val="00F56712"/>
    <w:rsid w:val="00F57FBB"/>
    <w:rsid w:val="00F603BB"/>
    <w:rsid w:val="00F612E0"/>
    <w:rsid w:val="00F623EB"/>
    <w:rsid w:val="00F63E78"/>
    <w:rsid w:val="00F645AE"/>
    <w:rsid w:val="00F6507D"/>
    <w:rsid w:val="00F65A69"/>
    <w:rsid w:val="00F6640C"/>
    <w:rsid w:val="00F7111F"/>
    <w:rsid w:val="00F7155B"/>
    <w:rsid w:val="00F71F85"/>
    <w:rsid w:val="00F722F9"/>
    <w:rsid w:val="00F7433E"/>
    <w:rsid w:val="00F8100A"/>
    <w:rsid w:val="00F814B1"/>
    <w:rsid w:val="00F81BB2"/>
    <w:rsid w:val="00F81E9A"/>
    <w:rsid w:val="00F83ACE"/>
    <w:rsid w:val="00F85517"/>
    <w:rsid w:val="00F86787"/>
    <w:rsid w:val="00F8678C"/>
    <w:rsid w:val="00F868BC"/>
    <w:rsid w:val="00F90511"/>
    <w:rsid w:val="00F90BBB"/>
    <w:rsid w:val="00F91CD1"/>
    <w:rsid w:val="00F91DCD"/>
    <w:rsid w:val="00F91FF3"/>
    <w:rsid w:val="00F92E36"/>
    <w:rsid w:val="00F9536E"/>
    <w:rsid w:val="00F97990"/>
    <w:rsid w:val="00FA32E9"/>
    <w:rsid w:val="00FA4293"/>
    <w:rsid w:val="00FA6CB4"/>
    <w:rsid w:val="00FA7FE6"/>
    <w:rsid w:val="00FB0539"/>
    <w:rsid w:val="00FB18F9"/>
    <w:rsid w:val="00FB27CB"/>
    <w:rsid w:val="00FB39C7"/>
    <w:rsid w:val="00FB7AC5"/>
    <w:rsid w:val="00FC11CA"/>
    <w:rsid w:val="00FC3577"/>
    <w:rsid w:val="00FC4D31"/>
    <w:rsid w:val="00FC53C9"/>
    <w:rsid w:val="00FC5D2F"/>
    <w:rsid w:val="00FC5FFC"/>
    <w:rsid w:val="00FC6C95"/>
    <w:rsid w:val="00FC737C"/>
    <w:rsid w:val="00FC77D7"/>
    <w:rsid w:val="00FD0938"/>
    <w:rsid w:val="00FD5FB7"/>
    <w:rsid w:val="00FD68D8"/>
    <w:rsid w:val="00FE02C2"/>
    <w:rsid w:val="00FE1039"/>
    <w:rsid w:val="00FE1A2F"/>
    <w:rsid w:val="00FE1EE6"/>
    <w:rsid w:val="00FE2133"/>
    <w:rsid w:val="00FE291B"/>
    <w:rsid w:val="00FE2FAD"/>
    <w:rsid w:val="00FE4F81"/>
    <w:rsid w:val="00FE5FFA"/>
    <w:rsid w:val="00FE6F9F"/>
    <w:rsid w:val="00FF07D3"/>
    <w:rsid w:val="00FF1B33"/>
    <w:rsid w:val="00FF2B7D"/>
    <w:rsid w:val="00FF3035"/>
    <w:rsid w:val="00FF3438"/>
    <w:rsid w:val="00FF3F2C"/>
    <w:rsid w:val="00FF6698"/>
    <w:rsid w:val="00FF73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EE11DE"/>
  <w15:chartTrackingRefBased/>
  <w15:docId w15:val="{8E7F6337-B01E-4263-9B5F-57BAA062F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imes New Roman" w:hAnsi="Cambria" w:cs="Times New Roman"/>
        <w:sz w:val="24"/>
        <w:szCs w:val="24"/>
        <w:lang w:val="cs-CZ" w:eastAsia="cs-CZ"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endnote reference" w:uiPriority="99"/>
    <w:lsdException w:name="endnote text" w:uiPriority="99"/>
    <w:lsdException w:name="List Bullet" w:qFormat="1"/>
    <w:lsdException w:name="List Number"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uiPriority="51"/>
    <w:lsdException w:name="Grid Table 7 Colorful"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uiPriority="51"/>
    <w:lsdException w:name="Grid Table 7 Colorful Accent 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uiPriority="51"/>
    <w:lsdException w:name="Grid Table 7 Colorful Accent 2"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uiPriority="51"/>
    <w:lsdException w:name="Grid Table 7 Colorful Accent 3"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uiPriority="51"/>
    <w:lsdException w:name="Grid Table 7 Colorful Accent 4"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uiPriority="51"/>
    <w:lsdException w:name="Grid Table 7 Colorful Accent 5"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uiPriority="51"/>
    <w:lsdException w:name="Grid Table 7 Colorful Accent 6"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uiPriority="51"/>
    <w:lsdException w:name="List Table 7 Colorful"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uiPriority="51"/>
    <w:lsdException w:name="List Table 7 Colorful Accent 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uiPriority="51"/>
    <w:lsdException w:name="List Table 7 Colorful Accent 2"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uiPriority="51"/>
    <w:lsdException w:name="List Table 7 Colorful Accent 3"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uiPriority="51"/>
    <w:lsdException w:name="List Table 7 Colorful Accent 4"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uiPriority="51"/>
    <w:lsdException w:name="List Table 7 Colorful Accent 5"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rsid w:val="00D95A1C"/>
  </w:style>
  <w:style w:type="paragraph" w:styleId="Nadpis1">
    <w:name w:val="heading 1"/>
    <w:basedOn w:val="ZPNadpis1"/>
    <w:next w:val="Odstavec1"/>
    <w:link w:val="Nadpis1Char"/>
    <w:qFormat/>
    <w:rsid w:val="00504943"/>
    <w:pPr>
      <w:numPr>
        <w:numId w:val="19"/>
      </w:numPr>
    </w:pPr>
  </w:style>
  <w:style w:type="paragraph" w:styleId="Nadpis2">
    <w:name w:val="heading 2"/>
    <w:basedOn w:val="ZPNadpis2"/>
    <w:next w:val="Odstavec1"/>
    <w:link w:val="Nadpis2Char"/>
    <w:qFormat/>
    <w:rsid w:val="00504943"/>
    <w:pPr>
      <w:numPr>
        <w:ilvl w:val="1"/>
        <w:numId w:val="19"/>
      </w:numPr>
    </w:pPr>
    <w:rPr>
      <w:bCs w:val="0"/>
      <w:iCs/>
    </w:rPr>
  </w:style>
  <w:style w:type="paragraph" w:styleId="Nadpis3">
    <w:name w:val="heading 3"/>
    <w:basedOn w:val="ZPNadpis3"/>
    <w:next w:val="Odstavec1"/>
    <w:link w:val="Nadpis3Char"/>
    <w:qFormat/>
    <w:rsid w:val="00504943"/>
    <w:pPr>
      <w:numPr>
        <w:ilvl w:val="2"/>
        <w:numId w:val="19"/>
      </w:numPr>
    </w:pPr>
  </w:style>
  <w:style w:type="paragraph" w:styleId="Nadpis4">
    <w:name w:val="heading 4"/>
    <w:basedOn w:val="ZPNadpis4"/>
    <w:next w:val="Normln"/>
    <w:link w:val="Nadpis4Char"/>
    <w:unhideWhenUsed/>
    <w:qFormat/>
    <w:rsid w:val="00504943"/>
    <w:pPr>
      <w:numPr>
        <w:ilvl w:val="3"/>
        <w:numId w:val="19"/>
      </w:numPr>
      <w:spacing w:before="240" w:after="60"/>
      <w:outlineLvl w:val="3"/>
    </w:pPr>
    <w:rPr>
      <w:rFonts w:ascii="Arial" w:hAnsi="Arial"/>
      <w:bCs/>
      <w:szCs w:val="28"/>
    </w:rPr>
  </w:style>
  <w:style w:type="paragraph" w:styleId="Nadpis5">
    <w:name w:val="heading 5"/>
    <w:basedOn w:val="Nadpis3"/>
    <w:next w:val="Normln"/>
    <w:link w:val="Nadpis5Char"/>
    <w:unhideWhenUsed/>
    <w:qFormat/>
    <w:rsid w:val="00AB6916"/>
    <w:pPr>
      <w:spacing w:before="120" w:after="240" w:line="360" w:lineRule="auto"/>
      <w:ind w:left="1008" w:hanging="1008"/>
      <w:outlineLvl w:val="4"/>
    </w:pPr>
    <w:rPr>
      <w:rFonts w:cs="Times New Roman"/>
      <w:lang w:eastAsia="sk-SK"/>
    </w:rPr>
  </w:style>
  <w:style w:type="paragraph" w:styleId="Nadpis6">
    <w:name w:val="heading 6"/>
    <w:basedOn w:val="Normln"/>
    <w:next w:val="Normln"/>
    <w:link w:val="Nadpis6Char"/>
    <w:unhideWhenUsed/>
    <w:qFormat/>
    <w:rsid w:val="00743F57"/>
    <w:pPr>
      <w:spacing w:before="240" w:after="60"/>
      <w:outlineLvl w:val="5"/>
    </w:pPr>
    <w:rPr>
      <w:rFonts w:ascii="Calibri" w:hAnsi="Calibri"/>
      <w:b/>
      <w:bCs/>
      <w:sz w:val="22"/>
      <w:szCs w:val="22"/>
    </w:rPr>
  </w:style>
  <w:style w:type="paragraph" w:styleId="Nadpis7">
    <w:name w:val="heading 7"/>
    <w:basedOn w:val="Normln"/>
    <w:next w:val="Normln"/>
    <w:link w:val="Nadpis7Char"/>
    <w:unhideWhenUsed/>
    <w:qFormat/>
    <w:rsid w:val="00743F57"/>
    <w:pPr>
      <w:spacing w:before="240" w:after="60"/>
      <w:outlineLvl w:val="6"/>
    </w:pPr>
    <w:rPr>
      <w:rFonts w:ascii="Calibri" w:hAnsi="Calibri"/>
    </w:rPr>
  </w:style>
  <w:style w:type="paragraph" w:styleId="Nadpis8">
    <w:name w:val="heading 8"/>
    <w:basedOn w:val="Nadpis3"/>
    <w:next w:val="Normln"/>
    <w:link w:val="Nadpis8Char"/>
    <w:qFormat/>
    <w:rsid w:val="00AB6916"/>
    <w:pPr>
      <w:spacing w:before="120" w:after="240" w:line="360" w:lineRule="auto"/>
      <w:ind w:left="1440" w:hanging="1440"/>
      <w:outlineLvl w:val="7"/>
    </w:pPr>
    <w:rPr>
      <w:rFonts w:cs="Times New Roman"/>
      <w:bCs w:val="0"/>
      <w:lang w:eastAsia="sk-SK"/>
    </w:rPr>
  </w:style>
  <w:style w:type="paragraph" w:styleId="Nadpis9">
    <w:name w:val="heading 9"/>
    <w:basedOn w:val="Normln"/>
    <w:next w:val="Normln"/>
    <w:link w:val="Nadpis9Char"/>
    <w:unhideWhenUsed/>
    <w:qFormat/>
    <w:rsid w:val="00743F57"/>
    <w:pPr>
      <w:spacing w:before="240" w:after="60"/>
      <w:outlineLvl w:val="8"/>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link w:val="Nadpis4"/>
    <w:rsid w:val="00633434"/>
    <w:rPr>
      <w:rFonts w:ascii="Arial" w:hAnsi="Arial"/>
      <w:bCs/>
      <w:color w:val="0000DC"/>
      <w:kern w:val="32"/>
      <w:szCs w:val="28"/>
    </w:rPr>
  </w:style>
  <w:style w:type="character" w:customStyle="1" w:styleId="Nadpis6Char">
    <w:name w:val="Nadpis 6 Char"/>
    <w:link w:val="Nadpis6"/>
    <w:rsid w:val="00743F57"/>
    <w:rPr>
      <w:rFonts w:ascii="Calibri" w:eastAsia="Times New Roman" w:hAnsi="Calibri" w:cs="Times New Roman"/>
      <w:b/>
      <w:bCs/>
      <w:sz w:val="22"/>
      <w:szCs w:val="22"/>
    </w:rPr>
  </w:style>
  <w:style w:type="character" w:customStyle="1" w:styleId="Nadpis7Char">
    <w:name w:val="Nadpis 7 Char"/>
    <w:link w:val="Nadpis7"/>
    <w:rsid w:val="00743F57"/>
    <w:rPr>
      <w:rFonts w:ascii="Calibri" w:eastAsia="Times New Roman" w:hAnsi="Calibri" w:cs="Times New Roman"/>
      <w:sz w:val="24"/>
      <w:szCs w:val="24"/>
    </w:rPr>
  </w:style>
  <w:style w:type="character" w:customStyle="1" w:styleId="Nadpis9Char">
    <w:name w:val="Nadpis 9 Char"/>
    <w:link w:val="Nadpis9"/>
    <w:semiHidden/>
    <w:rsid w:val="00743F57"/>
    <w:rPr>
      <w:rFonts w:ascii="Cambria" w:eastAsia="Times New Roman" w:hAnsi="Cambria" w:cs="Times New Roman"/>
      <w:sz w:val="22"/>
      <w:szCs w:val="22"/>
    </w:rPr>
  </w:style>
  <w:style w:type="paragraph" w:styleId="Obsah1">
    <w:name w:val="toc 1"/>
    <w:basedOn w:val="ZP-Nadpisyzklad"/>
    <w:uiPriority w:val="39"/>
    <w:rsid w:val="00E8706F"/>
    <w:pPr>
      <w:tabs>
        <w:tab w:val="left" w:pos="480"/>
        <w:tab w:val="right" w:pos="8505"/>
      </w:tabs>
      <w:spacing w:before="240" w:after="120" w:line="280" w:lineRule="atLeast"/>
      <w:ind w:left="482" w:right="-2" w:hanging="482"/>
    </w:pPr>
    <w:rPr>
      <w:rFonts w:ascii="Cambria" w:hAnsi="Cambria"/>
      <w:b/>
      <w:bCs w:val="0"/>
      <w:noProof/>
      <w:color w:val="0000DC"/>
    </w:rPr>
  </w:style>
  <w:style w:type="paragraph" w:customStyle="1" w:styleId="ZPZklad">
    <w:name w:val="ZP: Základ"/>
    <w:link w:val="ZPZkladChar"/>
    <w:rsid w:val="0006632C"/>
    <w:pPr>
      <w:spacing w:line="300" w:lineRule="atLeast"/>
      <w:jc w:val="both"/>
    </w:pPr>
  </w:style>
  <w:style w:type="paragraph" w:customStyle="1" w:styleId="Dalodstavce">
    <w:name w:val="Další odstavce"/>
    <w:basedOn w:val="ZPZklad"/>
    <w:link w:val="DalodstavceChar"/>
    <w:qFormat/>
    <w:rsid w:val="00A2558D"/>
    <w:pPr>
      <w:ind w:firstLine="482"/>
    </w:pPr>
  </w:style>
  <w:style w:type="character" w:customStyle="1" w:styleId="DalodstavceChar">
    <w:name w:val="Další odstavce Char"/>
    <w:basedOn w:val="ZPZkladChar"/>
    <w:link w:val="Dalodstavce"/>
    <w:rsid w:val="00656B43"/>
    <w:rPr>
      <w:rFonts w:ascii="Cambria" w:hAnsi="Cambria"/>
      <w:sz w:val="24"/>
      <w:szCs w:val="24"/>
    </w:rPr>
  </w:style>
  <w:style w:type="character" w:customStyle="1" w:styleId="ZPZkladChar">
    <w:name w:val="ZP: Základ Char"/>
    <w:link w:val="ZPZklad"/>
    <w:rsid w:val="0006632C"/>
    <w:rPr>
      <w:rFonts w:ascii="Cambria" w:hAnsi="Cambria"/>
      <w:sz w:val="24"/>
      <w:szCs w:val="24"/>
    </w:rPr>
  </w:style>
  <w:style w:type="paragraph" w:customStyle="1" w:styleId="inZPNadpisy">
    <w:name w:val="inZP: Nadpisy"/>
    <w:basedOn w:val="ZPZklad"/>
    <w:link w:val="inZPNadpisyChar"/>
    <w:rsid w:val="00B9713F"/>
    <w:pPr>
      <w:keepNext/>
      <w:keepLines/>
      <w:suppressAutoHyphens/>
      <w:jc w:val="left"/>
    </w:pPr>
    <w:rPr>
      <w:rFonts w:asciiTheme="majorHAnsi" w:hAnsiTheme="majorHAnsi"/>
      <w:b/>
      <w:kern w:val="32"/>
    </w:rPr>
  </w:style>
  <w:style w:type="character" w:customStyle="1" w:styleId="inZPNadpisyChar">
    <w:name w:val="inZP: Nadpisy Char"/>
    <w:link w:val="inZPNadpisy"/>
    <w:rsid w:val="00B9713F"/>
    <w:rPr>
      <w:rFonts w:asciiTheme="majorHAnsi" w:hAnsiTheme="majorHAnsi"/>
      <w:b/>
      <w:kern w:val="32"/>
      <w:sz w:val="24"/>
      <w:szCs w:val="24"/>
      <w:lang w:val="sk-SK"/>
    </w:rPr>
  </w:style>
  <w:style w:type="paragraph" w:customStyle="1" w:styleId="ZPNadpis1vodn">
    <w:name w:val="ZP Nadpis 1 úvodní"/>
    <w:basedOn w:val="ZPNadpisy1"/>
    <w:rsid w:val="00A00BBC"/>
  </w:style>
  <w:style w:type="paragraph" w:customStyle="1" w:styleId="ZPZapatlich">
    <w:name w:val="ZP Zapatí liché"/>
    <w:basedOn w:val="inZPZhlavapaty"/>
    <w:link w:val="ZPZapatlichChar"/>
    <w:rsid w:val="0095124B"/>
    <w:pPr>
      <w:jc w:val="right"/>
    </w:pPr>
  </w:style>
  <w:style w:type="paragraph" w:customStyle="1" w:styleId="podnadpis">
    <w:name w:val="podnadpis"/>
    <w:basedOn w:val="Normln"/>
    <w:semiHidden/>
    <w:rsid w:val="00B8051E"/>
    <w:pPr>
      <w:numPr>
        <w:ilvl w:val="1"/>
        <w:numId w:val="1"/>
      </w:numPr>
    </w:pPr>
  </w:style>
  <w:style w:type="paragraph" w:customStyle="1" w:styleId="mujnadpis2">
    <w:name w:val="muj nadpis 2"/>
    <w:basedOn w:val="Normln"/>
    <w:semiHidden/>
    <w:rsid w:val="008A0030"/>
  </w:style>
  <w:style w:type="paragraph" w:customStyle="1" w:styleId="inZPZhlavstr">
    <w:name w:val="inZP: Záhlaví str."/>
    <w:basedOn w:val="inZPZhlavapaty"/>
    <w:link w:val="inZPZhlavstrChar"/>
    <w:rsid w:val="00A221A7"/>
    <w:pPr>
      <w:pBdr>
        <w:bottom w:val="single" w:sz="4" w:space="1" w:color="auto"/>
      </w:pBdr>
      <w:tabs>
        <w:tab w:val="left" w:pos="0"/>
        <w:tab w:val="right" w:pos="8505"/>
      </w:tabs>
      <w:spacing w:after="360"/>
      <w:contextualSpacing/>
    </w:pPr>
    <w:rPr>
      <w:rFonts w:asciiTheme="majorHAnsi" w:hAnsiTheme="majorHAnsi"/>
    </w:rPr>
  </w:style>
  <w:style w:type="paragraph" w:customStyle="1" w:styleId="inZPZhlavapaty">
    <w:name w:val="inZP: Záhlaví a paty"/>
    <w:basedOn w:val="ZPZklad"/>
    <w:link w:val="inZPZhlavapatyChar"/>
    <w:rsid w:val="00612ED3"/>
    <w:pPr>
      <w:keepNext/>
      <w:keepLines/>
      <w:suppressAutoHyphens/>
      <w:jc w:val="center"/>
    </w:pPr>
    <w:rPr>
      <w:smallCaps/>
    </w:rPr>
  </w:style>
  <w:style w:type="character" w:customStyle="1" w:styleId="inZPZhlavapatyChar">
    <w:name w:val="inZP: Záhlaví a paty Char"/>
    <w:basedOn w:val="ZPZkladChar"/>
    <w:link w:val="inZPZhlavapaty"/>
    <w:rsid w:val="00612ED3"/>
    <w:rPr>
      <w:rFonts w:ascii="Cambria" w:hAnsi="Cambria"/>
      <w:smallCaps/>
      <w:sz w:val="24"/>
      <w:szCs w:val="24"/>
    </w:rPr>
  </w:style>
  <w:style w:type="character" w:customStyle="1" w:styleId="inZPZhlavstrChar">
    <w:name w:val="inZP: Záhlaví str. Char"/>
    <w:basedOn w:val="inZPZhlavapatyChar"/>
    <w:link w:val="inZPZhlavstr"/>
    <w:rsid w:val="00A221A7"/>
    <w:rPr>
      <w:rFonts w:asciiTheme="majorHAnsi" w:hAnsiTheme="majorHAnsi"/>
      <w:smallCaps/>
      <w:sz w:val="24"/>
      <w:szCs w:val="24"/>
      <w:lang w:val="sk-SK"/>
    </w:rPr>
  </w:style>
  <w:style w:type="numbering" w:customStyle="1" w:styleId="ZPVetsodrkami">
    <w:name w:val="ZP: Výčet s odrážkami"/>
    <w:basedOn w:val="Bezseznamu"/>
    <w:rsid w:val="00E73BA7"/>
    <w:pPr>
      <w:numPr>
        <w:numId w:val="4"/>
      </w:numPr>
    </w:pPr>
  </w:style>
  <w:style w:type="character" w:styleId="Zstupntext">
    <w:name w:val="Placeholder Text"/>
    <w:basedOn w:val="Standardnpsmoodstavce"/>
    <w:uiPriority w:val="99"/>
    <w:semiHidden/>
    <w:rsid w:val="00E24921"/>
    <w:rPr>
      <w:color w:val="808080"/>
    </w:rPr>
  </w:style>
  <w:style w:type="paragraph" w:styleId="Zhlav">
    <w:name w:val="header"/>
    <w:basedOn w:val="Normln"/>
    <w:link w:val="ZhlavChar"/>
    <w:rsid w:val="00984F82"/>
    <w:pPr>
      <w:tabs>
        <w:tab w:val="center" w:pos="4536"/>
        <w:tab w:val="right" w:pos="9072"/>
      </w:tabs>
    </w:pPr>
  </w:style>
  <w:style w:type="paragraph" w:styleId="Zpat">
    <w:name w:val="footer"/>
    <w:basedOn w:val="Normln"/>
    <w:link w:val="ZpatChar"/>
    <w:rsid w:val="00984F82"/>
    <w:pPr>
      <w:tabs>
        <w:tab w:val="center" w:pos="4536"/>
        <w:tab w:val="right" w:pos="9072"/>
      </w:tabs>
    </w:pPr>
  </w:style>
  <w:style w:type="paragraph" w:styleId="Textpoznpodarou">
    <w:name w:val="footnote text"/>
    <w:basedOn w:val="ZPZklad"/>
    <w:link w:val="TextpoznpodarouChar"/>
    <w:rsid w:val="00E73194"/>
    <w:pPr>
      <w:ind w:left="300" w:hanging="300"/>
      <w:jc w:val="left"/>
    </w:pPr>
    <w:rPr>
      <w:sz w:val="20"/>
      <w:szCs w:val="20"/>
    </w:rPr>
  </w:style>
  <w:style w:type="character" w:styleId="Znakapoznpodarou">
    <w:name w:val="footnote reference"/>
    <w:rsid w:val="00E73194"/>
    <w:rPr>
      <w:vertAlign w:val="superscript"/>
    </w:rPr>
  </w:style>
  <w:style w:type="paragraph" w:customStyle="1" w:styleId="inZPTypprce">
    <w:name w:val="inZP: Typ práce"/>
    <w:basedOn w:val="inZPNadpisy"/>
    <w:rsid w:val="00283847"/>
    <w:pPr>
      <w:spacing w:before="560" w:after="360" w:line="360" w:lineRule="atLeast"/>
      <w:jc w:val="center"/>
    </w:pPr>
    <w:rPr>
      <w:sz w:val="36"/>
    </w:rPr>
  </w:style>
  <w:style w:type="paragraph" w:customStyle="1" w:styleId="inZPPolovinodsazen">
    <w:name w:val="inZP: Poloviční odsazení"/>
    <w:basedOn w:val="inZPNadpisy"/>
    <w:rsid w:val="00042887"/>
    <w:pPr>
      <w:spacing w:before="2400" w:after="140"/>
    </w:pPr>
  </w:style>
  <w:style w:type="paragraph" w:styleId="Obsah2">
    <w:name w:val="toc 2"/>
    <w:basedOn w:val="Normln"/>
    <w:autoRedefine/>
    <w:uiPriority w:val="39"/>
    <w:rsid w:val="006959C8"/>
    <w:pPr>
      <w:tabs>
        <w:tab w:val="left" w:pos="851"/>
        <w:tab w:val="right" w:leader="dot" w:pos="8505"/>
      </w:tabs>
      <w:spacing w:before="120"/>
      <w:ind w:left="862" w:hanging="624"/>
    </w:pPr>
    <w:rPr>
      <w:iCs/>
      <w:noProof/>
    </w:rPr>
  </w:style>
  <w:style w:type="paragraph" w:styleId="Obsah3">
    <w:name w:val="toc 3"/>
    <w:basedOn w:val="Normln"/>
    <w:autoRedefine/>
    <w:rsid w:val="00C35CD5"/>
    <w:pPr>
      <w:tabs>
        <w:tab w:val="left" w:pos="1361"/>
        <w:tab w:val="right" w:leader="dot" w:pos="8505"/>
      </w:tabs>
      <w:spacing w:before="120" w:line="280" w:lineRule="atLeast"/>
      <w:ind w:left="482"/>
      <w:jc w:val="both"/>
    </w:pPr>
    <w:rPr>
      <w:noProof/>
    </w:rPr>
  </w:style>
  <w:style w:type="paragraph" w:styleId="Obsah4">
    <w:name w:val="toc 4"/>
    <w:basedOn w:val="Normln"/>
    <w:next w:val="Normln"/>
    <w:autoRedefine/>
    <w:rsid w:val="000B205F"/>
    <w:pPr>
      <w:tabs>
        <w:tab w:val="left" w:pos="1871"/>
        <w:tab w:val="right" w:leader="dot" w:pos="8505"/>
      </w:tabs>
      <w:spacing w:before="120" w:line="260" w:lineRule="atLeast"/>
      <w:ind w:left="720"/>
    </w:pPr>
    <w:rPr>
      <w:sz w:val="22"/>
      <w:szCs w:val="20"/>
    </w:rPr>
  </w:style>
  <w:style w:type="paragraph" w:styleId="Obsah5">
    <w:name w:val="toc 5"/>
    <w:basedOn w:val="Normln"/>
    <w:next w:val="Normln"/>
    <w:autoRedefine/>
    <w:rsid w:val="00A86718"/>
    <w:pPr>
      <w:ind w:left="960"/>
    </w:pPr>
    <w:rPr>
      <w:sz w:val="20"/>
      <w:szCs w:val="20"/>
    </w:rPr>
  </w:style>
  <w:style w:type="paragraph" w:styleId="Obsah6">
    <w:name w:val="toc 6"/>
    <w:basedOn w:val="Normln"/>
    <w:next w:val="Normln"/>
    <w:autoRedefine/>
    <w:rsid w:val="00A86718"/>
    <w:pPr>
      <w:ind w:left="1200"/>
    </w:pPr>
    <w:rPr>
      <w:sz w:val="20"/>
      <w:szCs w:val="20"/>
    </w:rPr>
  </w:style>
  <w:style w:type="paragraph" w:styleId="Obsah7">
    <w:name w:val="toc 7"/>
    <w:basedOn w:val="Normln"/>
    <w:next w:val="Normln"/>
    <w:autoRedefine/>
    <w:rsid w:val="00A86718"/>
    <w:pPr>
      <w:ind w:left="1440"/>
    </w:pPr>
    <w:rPr>
      <w:sz w:val="20"/>
      <w:szCs w:val="20"/>
    </w:rPr>
  </w:style>
  <w:style w:type="paragraph" w:styleId="Obsah8">
    <w:name w:val="toc 8"/>
    <w:basedOn w:val="Normln"/>
    <w:next w:val="Normln"/>
    <w:autoRedefine/>
    <w:rsid w:val="00A86718"/>
    <w:pPr>
      <w:ind w:left="1680"/>
    </w:pPr>
    <w:rPr>
      <w:sz w:val="20"/>
      <w:szCs w:val="20"/>
    </w:rPr>
  </w:style>
  <w:style w:type="paragraph" w:styleId="Obsah9">
    <w:name w:val="toc 9"/>
    <w:basedOn w:val="ZPSeznamploh"/>
    <w:rsid w:val="00D06678"/>
  </w:style>
  <w:style w:type="paragraph" w:customStyle="1" w:styleId="Obsah10">
    <w:name w:val="Obsah 10"/>
    <w:basedOn w:val="ZPSeznamploh"/>
    <w:rsid w:val="006964D9"/>
    <w:pPr>
      <w:tabs>
        <w:tab w:val="left" w:pos="851"/>
      </w:tabs>
      <w:spacing w:before="120" w:after="0"/>
    </w:pPr>
  </w:style>
  <w:style w:type="paragraph" w:customStyle="1" w:styleId="ZPNadpis30">
    <w:name w:val="ZP: Nadpis 3"/>
    <w:basedOn w:val="inZPNadpisy"/>
    <w:next w:val="ZPZklad"/>
    <w:rsid w:val="009F057F"/>
    <w:pPr>
      <w:spacing w:before="280" w:after="140"/>
      <w:outlineLvl w:val="2"/>
    </w:pPr>
  </w:style>
  <w:style w:type="table" w:styleId="Tabulkasprostorovmiefekty1">
    <w:name w:val="Table 3D effects 1"/>
    <w:basedOn w:val="Normlntabulka"/>
    <w:semiHidden/>
    <w:rsid w:val="003451D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lkasprostorovmiefekty2">
    <w:name w:val="Table 3D effects 2"/>
    <w:basedOn w:val="Normlntabulka"/>
    <w:semiHidden/>
    <w:rsid w:val="003451D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prostorovmiefekty3">
    <w:name w:val="Table 3D effects 3"/>
    <w:basedOn w:val="Normlntabulka"/>
    <w:semiHidden/>
    <w:rsid w:val="003451D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1">
    <w:name w:val="Table Subtle 1"/>
    <w:basedOn w:val="Normlntabulka"/>
    <w:semiHidden/>
    <w:rsid w:val="003451D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2">
    <w:name w:val="Table Subtle 2"/>
    <w:basedOn w:val="Normlntabulka"/>
    <w:semiHidden/>
    <w:rsid w:val="003451D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extvbloku">
    <w:name w:val="Block Text"/>
    <w:basedOn w:val="Normln"/>
    <w:semiHidden/>
    <w:rsid w:val="003451DC"/>
    <w:pPr>
      <w:spacing w:after="120"/>
      <w:ind w:left="1440" w:right="1440"/>
    </w:pPr>
  </w:style>
  <w:style w:type="character" w:styleId="UkzkaHTML">
    <w:name w:val="HTML Sample"/>
    <w:semiHidden/>
    <w:rsid w:val="003451DC"/>
    <w:rPr>
      <w:rFonts w:ascii="Courier New" w:hAnsi="Courier New" w:cs="Courier New"/>
    </w:rPr>
  </w:style>
  <w:style w:type="table" w:styleId="Webovtabulka1">
    <w:name w:val="Table Web 1"/>
    <w:basedOn w:val="Normlntabulka"/>
    <w:semiHidden/>
    <w:rsid w:val="003451D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semiHidden/>
    <w:rsid w:val="003451D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3">
    <w:name w:val="Table Web 3"/>
    <w:basedOn w:val="Normlntabulka"/>
    <w:semiHidden/>
    <w:rsid w:val="003451D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Zhlavzprvy">
    <w:name w:val="Message Header"/>
    <w:basedOn w:val="Normln"/>
    <w:semiHidden/>
    <w:rsid w:val="003451D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Zkladntext">
    <w:name w:val="Body Text"/>
    <w:basedOn w:val="Normln"/>
    <w:semiHidden/>
    <w:rsid w:val="003451DC"/>
    <w:pPr>
      <w:spacing w:after="120"/>
    </w:pPr>
  </w:style>
  <w:style w:type="paragraph" w:styleId="Zkladntext-prvnodsazen">
    <w:name w:val="Body Text First Indent"/>
    <w:basedOn w:val="Zkladntext"/>
    <w:semiHidden/>
    <w:rsid w:val="003451DC"/>
    <w:pPr>
      <w:ind w:firstLine="210"/>
    </w:pPr>
  </w:style>
  <w:style w:type="paragraph" w:styleId="Zkladntextodsazen">
    <w:name w:val="Body Text Indent"/>
    <w:basedOn w:val="Normln"/>
    <w:semiHidden/>
    <w:rsid w:val="003451DC"/>
    <w:pPr>
      <w:spacing w:after="120"/>
      <w:ind w:left="283"/>
    </w:pPr>
  </w:style>
  <w:style w:type="paragraph" w:styleId="Zkladntext-prvnodsazen2">
    <w:name w:val="Body Text First Indent 2"/>
    <w:basedOn w:val="Zkladntextodsazen"/>
    <w:semiHidden/>
    <w:rsid w:val="003451DC"/>
    <w:pPr>
      <w:ind w:firstLine="210"/>
    </w:pPr>
  </w:style>
  <w:style w:type="paragraph" w:styleId="Zkladntext2">
    <w:name w:val="Body Text 2"/>
    <w:basedOn w:val="Normln"/>
    <w:semiHidden/>
    <w:rsid w:val="003451DC"/>
    <w:pPr>
      <w:spacing w:after="120" w:line="480" w:lineRule="auto"/>
    </w:pPr>
  </w:style>
  <w:style w:type="paragraph" w:styleId="Zkladntext3">
    <w:name w:val="Body Text 3"/>
    <w:basedOn w:val="Normln"/>
    <w:semiHidden/>
    <w:rsid w:val="003451DC"/>
    <w:pPr>
      <w:spacing w:after="120"/>
    </w:pPr>
    <w:rPr>
      <w:sz w:val="16"/>
      <w:szCs w:val="16"/>
    </w:rPr>
  </w:style>
  <w:style w:type="paragraph" w:styleId="Zkladntextodsazen2">
    <w:name w:val="Body Text Indent 2"/>
    <w:basedOn w:val="Normln"/>
    <w:semiHidden/>
    <w:rsid w:val="003451DC"/>
    <w:pPr>
      <w:spacing w:after="120" w:line="480" w:lineRule="auto"/>
      <w:ind w:left="283"/>
    </w:pPr>
  </w:style>
  <w:style w:type="paragraph" w:styleId="Zkladntextodsazen3">
    <w:name w:val="Body Text Indent 3"/>
    <w:basedOn w:val="Normln"/>
    <w:semiHidden/>
    <w:rsid w:val="003451DC"/>
    <w:pPr>
      <w:spacing w:after="120"/>
      <w:ind w:left="283"/>
    </w:pPr>
    <w:rPr>
      <w:sz w:val="16"/>
      <w:szCs w:val="16"/>
    </w:rPr>
  </w:style>
  <w:style w:type="paragraph" w:styleId="Zvr">
    <w:name w:val="Closing"/>
    <w:basedOn w:val="Normln"/>
    <w:semiHidden/>
    <w:rsid w:val="003451DC"/>
    <w:pPr>
      <w:ind w:left="4252"/>
    </w:pPr>
  </w:style>
  <w:style w:type="paragraph" w:styleId="Zptenadresanaoblku">
    <w:name w:val="envelope return"/>
    <w:basedOn w:val="Normln"/>
    <w:semiHidden/>
    <w:rsid w:val="003451DC"/>
    <w:rPr>
      <w:rFonts w:ascii="Arial" w:hAnsi="Arial" w:cs="Arial"/>
      <w:sz w:val="20"/>
      <w:szCs w:val="20"/>
    </w:rPr>
  </w:style>
  <w:style w:type="numbering" w:customStyle="1" w:styleId="slovnkapitol">
    <w:name w:val="Číslování kapitol"/>
    <w:rsid w:val="00504943"/>
    <w:pPr>
      <w:numPr>
        <w:numId w:val="5"/>
      </w:numPr>
    </w:pPr>
  </w:style>
  <w:style w:type="table" w:styleId="Mkatabulky">
    <w:name w:val="Table Grid"/>
    <w:basedOn w:val="Normlntabulka"/>
    <w:rsid w:val="0083198F"/>
    <w:pPr>
      <w:keepNext/>
      <w:keepLines/>
      <w:suppressAutoHyphens/>
      <w:spacing w:line="280" w:lineRule="atLeast"/>
      <w:jc w:val="center"/>
    </w:pPr>
    <w:rPr>
      <w:rFonts w:ascii="Bookman Old Style" w:hAnsi="Bookman Old Styl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 w:type="character" w:customStyle="1" w:styleId="ZPLiteratura-jmnoautora">
    <w:name w:val="ZP: Literatura - jméno autora"/>
    <w:rsid w:val="00B06CB3"/>
    <w:rPr>
      <w:smallCaps/>
    </w:rPr>
  </w:style>
  <w:style w:type="character" w:customStyle="1" w:styleId="ZPLiteratura-nzevdla">
    <w:name w:val="ZP: Literatura - název díla"/>
    <w:rsid w:val="00B06CB3"/>
    <w:rPr>
      <w:i/>
    </w:rPr>
  </w:style>
  <w:style w:type="paragraph" w:customStyle="1" w:styleId="ZPLiteratura">
    <w:name w:val="ZP: Literatura"/>
    <w:basedOn w:val="ZPZklad"/>
    <w:rsid w:val="00DF505D"/>
    <w:pPr>
      <w:numPr>
        <w:numId w:val="3"/>
      </w:numPr>
      <w:spacing w:before="60"/>
      <w:jc w:val="left"/>
    </w:pPr>
  </w:style>
  <w:style w:type="character" w:customStyle="1" w:styleId="ZPVyznaen">
    <w:name w:val="ZP: Vyznačení"/>
    <w:rsid w:val="005253A0"/>
    <w:rPr>
      <w:i/>
    </w:rPr>
  </w:style>
  <w:style w:type="character" w:customStyle="1" w:styleId="ZPSilnvyznaen">
    <w:name w:val="ZP: Silné vyznačení"/>
    <w:rsid w:val="005253A0"/>
    <w:rPr>
      <w:b/>
    </w:rPr>
  </w:style>
  <w:style w:type="paragraph" w:customStyle="1" w:styleId="Styl1">
    <w:name w:val="Styl1"/>
    <w:basedOn w:val="Normln"/>
    <w:semiHidden/>
    <w:rsid w:val="008A0030"/>
    <w:pPr>
      <w:keepNext/>
      <w:keepLines/>
      <w:suppressAutoHyphens/>
    </w:pPr>
  </w:style>
  <w:style w:type="paragraph" w:customStyle="1" w:styleId="inZPPodpisprohlen">
    <w:name w:val="inZP: Podpis prohlášení"/>
    <w:basedOn w:val="ZPZklad"/>
    <w:link w:val="inZPPodpisprohlenChar"/>
    <w:rsid w:val="00FF3438"/>
    <w:pPr>
      <w:tabs>
        <w:tab w:val="center" w:pos="7088"/>
      </w:tabs>
      <w:spacing w:before="280"/>
    </w:pPr>
  </w:style>
  <w:style w:type="character" w:customStyle="1" w:styleId="ZPAnglicktext">
    <w:name w:val="ZP: Anglický text"/>
    <w:rsid w:val="000F1C94"/>
    <w:rPr>
      <w:lang w:val="en-GB"/>
    </w:rPr>
  </w:style>
  <w:style w:type="paragraph" w:customStyle="1" w:styleId="Rozvrendokumentu">
    <w:name w:val="Rozvržení dokumentu"/>
    <w:basedOn w:val="Normln"/>
    <w:semiHidden/>
    <w:rsid w:val="005253A0"/>
    <w:pPr>
      <w:shd w:val="clear" w:color="auto" w:fill="000080"/>
    </w:pPr>
    <w:rPr>
      <w:rFonts w:ascii="Tahoma" w:hAnsi="Tahoma" w:cs="Tahoma"/>
    </w:rPr>
  </w:style>
  <w:style w:type="paragraph" w:customStyle="1" w:styleId="Ploha1">
    <w:name w:val="Příloha 1"/>
    <w:basedOn w:val="ZPNadpis1"/>
    <w:next w:val="ZPZklad"/>
    <w:link w:val="Ploha1Char"/>
    <w:qFormat/>
    <w:rsid w:val="00940DA7"/>
    <w:pPr>
      <w:numPr>
        <w:numId w:val="16"/>
      </w:numPr>
    </w:pPr>
  </w:style>
  <w:style w:type="paragraph" w:customStyle="1" w:styleId="Ploha2">
    <w:name w:val="Příloha 2"/>
    <w:basedOn w:val="ZPNadpis2"/>
    <w:next w:val="ZPZklad"/>
    <w:link w:val="Ploha2Char"/>
    <w:qFormat/>
    <w:rsid w:val="00940DA7"/>
    <w:pPr>
      <w:numPr>
        <w:ilvl w:val="1"/>
        <w:numId w:val="16"/>
      </w:numPr>
    </w:pPr>
  </w:style>
  <w:style w:type="paragraph" w:customStyle="1" w:styleId="ZPZhlavvpravo">
    <w:name w:val="ZP: Záhlaví vpravo"/>
    <w:basedOn w:val="inZPZhlavstr"/>
    <w:rsid w:val="00713C76"/>
    <w:pPr>
      <w:jc w:val="right"/>
    </w:pPr>
  </w:style>
  <w:style w:type="paragraph" w:customStyle="1" w:styleId="ZPZhlavvlevo">
    <w:name w:val="ZP: Záhlaví vlevo"/>
    <w:basedOn w:val="inZPZhlavstr"/>
    <w:link w:val="ZPZhlavvlevoChar"/>
    <w:rsid w:val="0074241C"/>
    <w:pPr>
      <w:jc w:val="left"/>
    </w:pPr>
  </w:style>
  <w:style w:type="character" w:customStyle="1" w:styleId="ZPZhlavvlevoChar">
    <w:name w:val="ZP: Záhlaví vlevo Char"/>
    <w:basedOn w:val="inZPZhlavstrChar"/>
    <w:link w:val="ZPZhlavvlevo"/>
    <w:rsid w:val="0074241C"/>
    <w:rPr>
      <w:rFonts w:ascii="Cambria" w:hAnsi="Cambria"/>
      <w:smallCaps/>
      <w:sz w:val="24"/>
      <w:szCs w:val="24"/>
      <w:lang w:val="sk-SK"/>
    </w:rPr>
  </w:style>
  <w:style w:type="paragraph" w:customStyle="1" w:styleId="inZPKlovslova">
    <w:name w:val="inZP: Klíčová slova"/>
    <w:basedOn w:val="ZPZklad"/>
    <w:rsid w:val="00B9713F"/>
    <w:pPr>
      <w:spacing w:before="280" w:after="140"/>
      <w:jc w:val="left"/>
    </w:pPr>
    <w:rPr>
      <w:rFonts w:asciiTheme="majorHAnsi" w:hAnsiTheme="majorHAnsi"/>
      <w:b/>
    </w:rPr>
  </w:style>
  <w:style w:type="paragraph" w:customStyle="1" w:styleId="ZPZhlavtitulnlist">
    <w:name w:val="ZP: Záhlaví titulní list"/>
    <w:basedOn w:val="inZPZhlavstr"/>
    <w:rsid w:val="009951BF"/>
    <w:rPr>
      <w:b/>
      <w:sz w:val="32"/>
    </w:rPr>
  </w:style>
  <w:style w:type="paragraph" w:customStyle="1" w:styleId="ZPHlavnnadpis--plohy">
    <w:name w:val="ZP: Hlavní nadpis -- přílohy"/>
    <w:basedOn w:val="Normln"/>
    <w:next w:val="ZPZklad"/>
    <w:rsid w:val="007F013D"/>
    <w:pPr>
      <w:keepNext/>
      <w:keepLines/>
      <w:pageBreakBefore/>
      <w:numPr>
        <w:numId w:val="2"/>
      </w:numPr>
      <w:suppressAutoHyphens/>
      <w:spacing w:after="280" w:line="480" w:lineRule="atLeast"/>
      <w:outlineLvl w:val="0"/>
    </w:pPr>
    <w:rPr>
      <w:rFonts w:asciiTheme="majorHAnsi" w:hAnsiTheme="majorHAnsi"/>
      <w:b/>
      <w:kern w:val="32"/>
      <w:sz w:val="40"/>
      <w:szCs w:val="40"/>
    </w:rPr>
  </w:style>
  <w:style w:type="paragraph" w:customStyle="1" w:styleId="inZPVertiklnmezerastrnka">
    <w:name w:val="inZP: Vertikální mezera stránka"/>
    <w:basedOn w:val="ZPZklad"/>
    <w:next w:val="inZPKlovslova"/>
    <w:rsid w:val="007C294D"/>
    <w:pPr>
      <w:spacing w:before="10206"/>
    </w:pPr>
  </w:style>
  <w:style w:type="paragraph" w:customStyle="1" w:styleId="ZPOddlovaseznam">
    <w:name w:val="ZP: Oddělovač seznamů"/>
    <w:basedOn w:val="ZPZklad"/>
    <w:qFormat/>
    <w:rsid w:val="007C050F"/>
    <w:pPr>
      <w:spacing w:line="140" w:lineRule="exact"/>
    </w:pPr>
  </w:style>
  <w:style w:type="paragraph" w:customStyle="1" w:styleId="ZPPatatitulnstrnky">
    <w:name w:val="ZP: Pata titulní stránky"/>
    <w:basedOn w:val="inZPZhlavapaty"/>
    <w:rsid w:val="00A221A7"/>
    <w:rPr>
      <w:rFonts w:asciiTheme="majorHAnsi" w:hAnsiTheme="majorHAnsi"/>
      <w:b/>
      <w:sz w:val="32"/>
    </w:rPr>
  </w:style>
  <w:style w:type="paragraph" w:customStyle="1" w:styleId="inZPVertiklnmezerastrnkamen">
    <w:name w:val="inZP: Vertikální mezera stránka menší"/>
    <w:basedOn w:val="inZPVertiklnmezerastrnka"/>
    <w:rsid w:val="00E73BA7"/>
    <w:pPr>
      <w:spacing w:before="9400"/>
    </w:pPr>
    <w:rPr>
      <w:szCs w:val="20"/>
    </w:rPr>
  </w:style>
  <w:style w:type="paragraph" w:customStyle="1" w:styleId="ZPSeznamzkratek">
    <w:name w:val="ZP: Seznam zkratek"/>
    <w:basedOn w:val="ZPZklad"/>
    <w:rsid w:val="00DC0619"/>
    <w:pPr>
      <w:tabs>
        <w:tab w:val="left" w:pos="1985"/>
        <w:tab w:val="left" w:pos="2268"/>
      </w:tabs>
      <w:spacing w:after="140"/>
      <w:ind w:left="2268" w:hanging="2268"/>
    </w:pPr>
  </w:style>
  <w:style w:type="paragraph" w:customStyle="1" w:styleId="ZPTitulkaautor">
    <w:name w:val="ZP Titulka autor"/>
    <w:basedOn w:val="ZP-Nadpisyzklad"/>
    <w:rsid w:val="007066FD"/>
    <w:pPr>
      <w:spacing w:line="420" w:lineRule="exact"/>
      <w:jc w:val="center"/>
    </w:pPr>
    <w:rPr>
      <w:caps/>
      <w:sz w:val="34"/>
    </w:rPr>
  </w:style>
  <w:style w:type="character" w:customStyle="1" w:styleId="Ploha1Char">
    <w:name w:val="Příloha 1 Char"/>
    <w:basedOn w:val="Standardnpsmoodstavce"/>
    <w:link w:val="Ploha1"/>
    <w:rsid w:val="000D7A70"/>
    <w:rPr>
      <w:rFonts w:ascii="Arial" w:hAnsi="Arial" w:cs="Arial"/>
      <w:b/>
      <w:bCs/>
      <w:color w:val="0000DC"/>
      <w:sz w:val="34"/>
      <w:szCs w:val="40"/>
    </w:rPr>
  </w:style>
  <w:style w:type="numbering" w:customStyle="1" w:styleId="slovnploh">
    <w:name w:val="Číslování příloh"/>
    <w:rsid w:val="00940DA7"/>
    <w:pPr>
      <w:numPr>
        <w:numId w:val="6"/>
      </w:numPr>
    </w:pPr>
  </w:style>
  <w:style w:type="character" w:customStyle="1" w:styleId="TextpoznpodarouChar">
    <w:name w:val="Text pozn. pod čarou Char"/>
    <w:link w:val="Textpoznpodarou"/>
    <w:rsid w:val="00E73194"/>
    <w:rPr>
      <w:rFonts w:ascii="Cambria" w:hAnsi="Cambria"/>
      <w:lang w:val="sk-SK"/>
    </w:rPr>
  </w:style>
  <w:style w:type="paragraph" w:customStyle="1" w:styleId="ZPZaptsud">
    <w:name w:val="ZP Zapátí sudé"/>
    <w:basedOn w:val="inZPZhlavapaty"/>
    <w:rsid w:val="0095124B"/>
    <w:pPr>
      <w:jc w:val="left"/>
    </w:pPr>
  </w:style>
  <w:style w:type="character" w:customStyle="1" w:styleId="Nadpis5Char">
    <w:name w:val="Nadpis 5 Char"/>
    <w:link w:val="Nadpis5"/>
    <w:rsid w:val="00D95A1C"/>
    <w:rPr>
      <w:rFonts w:ascii="Arial" w:hAnsi="Arial"/>
      <w:b/>
      <w:bCs/>
      <w:color w:val="0000DC"/>
      <w:lang w:eastAsia="sk-SK"/>
    </w:rPr>
  </w:style>
  <w:style w:type="character" w:customStyle="1" w:styleId="Nadpis8Char">
    <w:name w:val="Nadpis 8 Char"/>
    <w:link w:val="Nadpis8"/>
    <w:rsid w:val="00AB6916"/>
    <w:rPr>
      <w:rFonts w:ascii="Arial" w:hAnsi="Arial"/>
      <w:b/>
      <w:color w:val="0000DC"/>
      <w:lang w:eastAsia="sk-SK"/>
    </w:rPr>
  </w:style>
  <w:style w:type="character" w:customStyle="1" w:styleId="Ploha2Char">
    <w:name w:val="Příloha 2 Char"/>
    <w:basedOn w:val="Standardnpsmoodstavce"/>
    <w:link w:val="Ploha2"/>
    <w:rsid w:val="000D7A70"/>
    <w:rPr>
      <w:rFonts w:ascii="Arial" w:hAnsi="Arial" w:cs="Arial"/>
      <w:bCs/>
      <w:color w:val="0000DC"/>
      <w:sz w:val="28"/>
      <w:szCs w:val="28"/>
    </w:rPr>
  </w:style>
  <w:style w:type="character" w:customStyle="1" w:styleId="Nadpis1Char">
    <w:name w:val="Nadpis 1 Char"/>
    <w:link w:val="Nadpis1"/>
    <w:rsid w:val="009B2498"/>
    <w:rPr>
      <w:rFonts w:ascii="Arial" w:hAnsi="Arial" w:cs="Arial"/>
      <w:b/>
      <w:bCs/>
      <w:color w:val="0000DC"/>
      <w:sz w:val="34"/>
      <w:szCs w:val="40"/>
    </w:rPr>
  </w:style>
  <w:style w:type="character" w:customStyle="1" w:styleId="Nadpis2Char">
    <w:name w:val="Nadpis 2 Char"/>
    <w:link w:val="Nadpis2"/>
    <w:rsid w:val="00D95A1C"/>
    <w:rPr>
      <w:rFonts w:ascii="Arial" w:hAnsi="Arial" w:cs="Arial"/>
      <w:iCs/>
      <w:color w:val="0000DC"/>
      <w:sz w:val="28"/>
      <w:szCs w:val="28"/>
    </w:rPr>
  </w:style>
  <w:style w:type="character" w:customStyle="1" w:styleId="Nadpis3Char">
    <w:name w:val="Nadpis 3 Char"/>
    <w:link w:val="Nadpis3"/>
    <w:rsid w:val="00656B43"/>
    <w:rPr>
      <w:rFonts w:ascii="Arial" w:hAnsi="Arial" w:cs="Arial"/>
      <w:b/>
      <w:bCs/>
      <w:color w:val="0000DC"/>
    </w:rPr>
  </w:style>
  <w:style w:type="paragraph" w:styleId="Nadpisobsahu">
    <w:name w:val="TOC Heading"/>
    <w:basedOn w:val="Nadpis1"/>
    <w:next w:val="Normln"/>
    <w:uiPriority w:val="39"/>
    <w:rsid w:val="00AB6916"/>
    <w:pPr>
      <w:spacing w:before="480" w:after="0" w:line="360" w:lineRule="auto"/>
      <w:outlineLvl w:val="9"/>
    </w:pPr>
    <w:rPr>
      <w:rFonts w:cs="Times New Roman"/>
      <w:color w:val="365F91"/>
      <w:spacing w:val="4"/>
      <w:sz w:val="28"/>
      <w:szCs w:val="28"/>
      <w:lang w:eastAsia="en-US"/>
    </w:rPr>
  </w:style>
  <w:style w:type="character" w:customStyle="1" w:styleId="ZhlavChar">
    <w:name w:val="Záhlaví Char"/>
    <w:link w:val="Zhlav"/>
    <w:rsid w:val="00AB6916"/>
    <w:rPr>
      <w:sz w:val="24"/>
      <w:szCs w:val="24"/>
    </w:rPr>
  </w:style>
  <w:style w:type="character" w:customStyle="1" w:styleId="ZpatChar">
    <w:name w:val="Zápatí Char"/>
    <w:link w:val="Zpat"/>
    <w:rsid w:val="00AB6916"/>
    <w:rPr>
      <w:sz w:val="24"/>
      <w:szCs w:val="24"/>
    </w:rPr>
  </w:style>
  <w:style w:type="character" w:styleId="Siln">
    <w:name w:val="Strong"/>
    <w:qFormat/>
    <w:rsid w:val="00AB6916"/>
    <w:rPr>
      <w:b/>
      <w:bCs/>
    </w:rPr>
  </w:style>
  <w:style w:type="paragraph" w:styleId="Nzev">
    <w:name w:val="Title"/>
    <w:basedOn w:val="Nadpis1"/>
    <w:next w:val="Normln"/>
    <w:link w:val="NzevChar"/>
    <w:qFormat/>
    <w:rsid w:val="00AB6916"/>
    <w:pPr>
      <w:spacing w:before="120" w:after="240" w:line="360" w:lineRule="auto"/>
    </w:pPr>
    <w:rPr>
      <w:rFonts w:cs="Times New Roman"/>
      <w:bCs w:val="0"/>
      <w:spacing w:val="4"/>
      <w:lang w:eastAsia="sk-SK"/>
    </w:rPr>
  </w:style>
  <w:style w:type="character" w:customStyle="1" w:styleId="NzevChar">
    <w:name w:val="Název Char"/>
    <w:link w:val="Nzev"/>
    <w:rsid w:val="00AB6916"/>
    <w:rPr>
      <w:rFonts w:ascii="Arial" w:hAnsi="Arial"/>
      <w:b/>
      <w:color w:val="0000DC"/>
      <w:spacing w:val="4"/>
      <w:sz w:val="34"/>
      <w:szCs w:val="40"/>
      <w:lang w:eastAsia="sk-SK"/>
    </w:rPr>
  </w:style>
  <w:style w:type="paragraph" w:styleId="Titulek">
    <w:name w:val="caption"/>
    <w:basedOn w:val="ZPZklad"/>
    <w:next w:val="Odstavec1"/>
    <w:qFormat/>
    <w:rsid w:val="00210BCE"/>
    <w:pPr>
      <w:spacing w:after="200" w:line="276" w:lineRule="auto"/>
      <w:jc w:val="center"/>
    </w:pPr>
    <w:rPr>
      <w:b/>
      <w:bCs/>
      <w:sz w:val="20"/>
      <w:szCs w:val="20"/>
      <w:lang w:eastAsia="sk-SK"/>
    </w:rPr>
  </w:style>
  <w:style w:type="paragraph" w:styleId="Normlnweb">
    <w:name w:val="Normal (Web)"/>
    <w:basedOn w:val="Normln"/>
    <w:unhideWhenUsed/>
    <w:rsid w:val="00AB6916"/>
    <w:pPr>
      <w:spacing w:after="200" w:line="276" w:lineRule="auto"/>
    </w:pPr>
    <w:rPr>
      <w:b/>
      <w:lang w:val="sk-SK" w:eastAsia="sk-SK"/>
    </w:rPr>
  </w:style>
  <w:style w:type="paragraph" w:customStyle="1" w:styleId="Podtitul">
    <w:name w:val="Podtitul"/>
    <w:basedOn w:val="Nzev"/>
    <w:next w:val="Normln"/>
    <w:link w:val="PodtitulChar"/>
    <w:uiPriority w:val="11"/>
    <w:rsid w:val="00AB6916"/>
    <w:pPr>
      <w:spacing w:after="60"/>
      <w:outlineLvl w:val="1"/>
    </w:pPr>
    <w:rPr>
      <w:sz w:val="28"/>
      <w:szCs w:val="24"/>
    </w:rPr>
  </w:style>
  <w:style w:type="character" w:customStyle="1" w:styleId="PodtitulChar">
    <w:name w:val="Podtitul Char"/>
    <w:link w:val="Podtitul"/>
    <w:rsid w:val="00AB6916"/>
    <w:rPr>
      <w:rFonts w:ascii="Arial" w:hAnsi="Arial"/>
      <w:b/>
      <w:color w:val="0000DC"/>
      <w:spacing w:val="4"/>
      <w:sz w:val="28"/>
      <w:lang w:eastAsia="sk-SK"/>
    </w:rPr>
  </w:style>
  <w:style w:type="paragraph" w:customStyle="1" w:styleId="ZPCitacezkona">
    <w:name w:val="ZP: Citace zákona"/>
    <w:basedOn w:val="ZPZklad"/>
    <w:rsid w:val="00A8698A"/>
    <w:rPr>
      <w:i/>
    </w:rPr>
  </w:style>
  <w:style w:type="paragraph" w:customStyle="1" w:styleId="Nadpis10">
    <w:name w:val="Nadpis 1*"/>
    <w:basedOn w:val="ZPNadpis1"/>
    <w:next w:val="Odstavec1"/>
    <w:uiPriority w:val="39"/>
    <w:qFormat/>
    <w:rsid w:val="008A7F29"/>
  </w:style>
  <w:style w:type="paragraph" w:customStyle="1" w:styleId="Nadpis20">
    <w:name w:val="Nadpis 2*"/>
    <w:basedOn w:val="ZPNadpis2"/>
    <w:next w:val="Odstavec1"/>
    <w:qFormat/>
    <w:rsid w:val="008A7F29"/>
  </w:style>
  <w:style w:type="paragraph" w:customStyle="1" w:styleId="Nadpis30">
    <w:name w:val="Nadpis 3*"/>
    <w:basedOn w:val="ZPNadpis3"/>
    <w:next w:val="Odstavec1"/>
    <w:qFormat/>
    <w:rsid w:val="00F114CA"/>
  </w:style>
  <w:style w:type="paragraph" w:styleId="Rejstk2">
    <w:name w:val="index 2"/>
    <w:basedOn w:val="Normln"/>
    <w:next w:val="Normln"/>
    <w:autoRedefine/>
    <w:rsid w:val="00930CDA"/>
    <w:pPr>
      <w:ind w:left="480" w:hanging="240"/>
    </w:pPr>
    <w:rPr>
      <w:rFonts w:cstheme="minorHAnsi"/>
      <w:sz w:val="18"/>
      <w:szCs w:val="18"/>
    </w:rPr>
  </w:style>
  <w:style w:type="paragraph" w:styleId="Rejstk1">
    <w:name w:val="index 1"/>
    <w:basedOn w:val="Normln"/>
    <w:next w:val="Normln"/>
    <w:autoRedefine/>
    <w:rsid w:val="00930CDA"/>
    <w:pPr>
      <w:ind w:left="240" w:hanging="240"/>
    </w:pPr>
    <w:rPr>
      <w:rFonts w:cstheme="minorHAnsi"/>
      <w:sz w:val="18"/>
      <w:szCs w:val="18"/>
    </w:rPr>
  </w:style>
  <w:style w:type="paragraph" w:styleId="Rejstk3">
    <w:name w:val="index 3"/>
    <w:basedOn w:val="Normln"/>
    <w:next w:val="Normln"/>
    <w:autoRedefine/>
    <w:rsid w:val="00930CDA"/>
    <w:pPr>
      <w:ind w:left="720" w:hanging="240"/>
    </w:pPr>
    <w:rPr>
      <w:rFonts w:cstheme="minorHAnsi"/>
      <w:sz w:val="18"/>
      <w:szCs w:val="18"/>
    </w:rPr>
  </w:style>
  <w:style w:type="paragraph" w:styleId="Rejstk4">
    <w:name w:val="index 4"/>
    <w:basedOn w:val="Normln"/>
    <w:next w:val="Normln"/>
    <w:autoRedefine/>
    <w:rsid w:val="00930CDA"/>
    <w:pPr>
      <w:ind w:left="960" w:hanging="240"/>
    </w:pPr>
    <w:rPr>
      <w:rFonts w:cstheme="minorHAnsi"/>
      <w:sz w:val="18"/>
      <w:szCs w:val="18"/>
    </w:rPr>
  </w:style>
  <w:style w:type="paragraph" w:styleId="Rejstk5">
    <w:name w:val="index 5"/>
    <w:basedOn w:val="Normln"/>
    <w:next w:val="Normln"/>
    <w:autoRedefine/>
    <w:rsid w:val="00930CDA"/>
    <w:pPr>
      <w:ind w:left="1200" w:hanging="240"/>
    </w:pPr>
    <w:rPr>
      <w:rFonts w:cstheme="minorHAnsi"/>
      <w:sz w:val="18"/>
      <w:szCs w:val="18"/>
    </w:rPr>
  </w:style>
  <w:style w:type="paragraph" w:styleId="Rejstk6">
    <w:name w:val="index 6"/>
    <w:basedOn w:val="Normln"/>
    <w:next w:val="Normln"/>
    <w:autoRedefine/>
    <w:rsid w:val="00930CDA"/>
    <w:pPr>
      <w:ind w:left="1440" w:hanging="240"/>
    </w:pPr>
    <w:rPr>
      <w:rFonts w:cstheme="minorHAnsi"/>
      <w:sz w:val="18"/>
      <w:szCs w:val="18"/>
    </w:rPr>
  </w:style>
  <w:style w:type="paragraph" w:styleId="Rejstk7">
    <w:name w:val="index 7"/>
    <w:basedOn w:val="Normln"/>
    <w:next w:val="Normln"/>
    <w:autoRedefine/>
    <w:rsid w:val="007C0619"/>
    <w:pPr>
      <w:ind w:left="1680" w:hanging="240"/>
    </w:pPr>
    <w:rPr>
      <w:rFonts w:asciiTheme="minorHAnsi" w:hAnsiTheme="minorHAnsi" w:cstheme="minorHAnsi"/>
      <w:sz w:val="18"/>
      <w:szCs w:val="18"/>
    </w:rPr>
  </w:style>
  <w:style w:type="paragraph" w:styleId="Rejstk8">
    <w:name w:val="index 8"/>
    <w:basedOn w:val="Normln"/>
    <w:next w:val="Normln"/>
    <w:autoRedefine/>
    <w:rsid w:val="00930CDA"/>
    <w:pPr>
      <w:ind w:left="1920" w:hanging="240"/>
    </w:pPr>
    <w:rPr>
      <w:rFonts w:cstheme="minorHAnsi"/>
      <w:sz w:val="18"/>
      <w:szCs w:val="18"/>
    </w:rPr>
  </w:style>
  <w:style w:type="paragraph" w:styleId="Rejstk9">
    <w:name w:val="index 9"/>
    <w:basedOn w:val="Normln"/>
    <w:next w:val="Normln"/>
    <w:autoRedefine/>
    <w:rsid w:val="00930CDA"/>
    <w:pPr>
      <w:ind w:left="2160" w:hanging="240"/>
    </w:pPr>
    <w:rPr>
      <w:rFonts w:cstheme="minorHAnsi"/>
      <w:sz w:val="18"/>
      <w:szCs w:val="18"/>
    </w:rPr>
  </w:style>
  <w:style w:type="paragraph" w:styleId="Hlavikarejstku">
    <w:name w:val="index heading"/>
    <w:basedOn w:val="Normln"/>
    <w:next w:val="Rejstk1"/>
    <w:rsid w:val="007C0619"/>
    <w:pPr>
      <w:spacing w:before="240" w:after="120"/>
      <w:jc w:val="center"/>
    </w:pPr>
    <w:rPr>
      <w:rFonts w:asciiTheme="minorHAnsi" w:hAnsiTheme="minorHAnsi" w:cstheme="minorHAnsi"/>
      <w:b/>
      <w:bCs/>
      <w:sz w:val="26"/>
      <w:szCs w:val="26"/>
    </w:rPr>
  </w:style>
  <w:style w:type="paragraph" w:styleId="Seznamobrzk">
    <w:name w:val="table of figures"/>
    <w:basedOn w:val="Normln"/>
    <w:next w:val="Normln"/>
    <w:rsid w:val="00F92E36"/>
    <w:pPr>
      <w:spacing w:line="280" w:lineRule="atLeast"/>
      <w:ind w:left="482" w:hanging="482"/>
    </w:pPr>
  </w:style>
  <w:style w:type="character" w:styleId="Hypertextovodkaz">
    <w:name w:val="Hyperlink"/>
    <w:basedOn w:val="Standardnpsmoodstavce"/>
    <w:uiPriority w:val="99"/>
    <w:unhideWhenUsed/>
    <w:rsid w:val="008B1BE6"/>
    <w:rPr>
      <w:color w:val="0563C1" w:themeColor="hyperlink"/>
      <w:u w:val="single"/>
    </w:rPr>
  </w:style>
  <w:style w:type="paragraph" w:customStyle="1" w:styleId="Obrzek">
    <w:name w:val="Obrázek"/>
    <w:basedOn w:val="ZPZklad"/>
    <w:rsid w:val="003E7C04"/>
    <w:pPr>
      <w:keepNext/>
      <w:spacing w:before="240" w:line="281" w:lineRule="auto"/>
      <w:jc w:val="center"/>
    </w:pPr>
  </w:style>
  <w:style w:type="paragraph" w:customStyle="1" w:styleId="Odstavec1">
    <w:name w:val="Odstavec 1"/>
    <w:basedOn w:val="ZPZklad"/>
    <w:next w:val="Dalodstavce"/>
    <w:link w:val="Odstavec1Char"/>
    <w:qFormat/>
    <w:rsid w:val="00A2558D"/>
  </w:style>
  <w:style w:type="paragraph" w:styleId="Podnadpis0">
    <w:name w:val="Subtitle"/>
    <w:basedOn w:val="Normln"/>
    <w:next w:val="Normln"/>
    <w:link w:val="PodnadpisChar"/>
    <w:qFormat/>
    <w:rsid w:val="00AB68B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dpisChar">
    <w:name w:val="Podnadpis Char"/>
    <w:basedOn w:val="Standardnpsmoodstavce"/>
    <w:link w:val="Podnadpis0"/>
    <w:rsid w:val="00AB68BC"/>
    <w:rPr>
      <w:rFonts w:asciiTheme="minorHAnsi" w:eastAsiaTheme="minorEastAsia" w:hAnsiTheme="minorHAnsi" w:cstheme="minorBidi"/>
      <w:color w:val="5A5A5A" w:themeColor="text1" w:themeTint="A5"/>
      <w:spacing w:val="15"/>
      <w:sz w:val="22"/>
      <w:szCs w:val="22"/>
    </w:rPr>
  </w:style>
  <w:style w:type="paragraph" w:styleId="Citt">
    <w:name w:val="Quote"/>
    <w:basedOn w:val="ZPZklad"/>
    <w:next w:val="Odstavec1"/>
    <w:link w:val="CittChar"/>
    <w:uiPriority w:val="29"/>
    <w:qFormat/>
    <w:rsid w:val="007D341B"/>
    <w:pPr>
      <w:spacing w:before="240" w:after="240"/>
      <w:ind w:left="960" w:right="960"/>
      <w:contextualSpacing/>
    </w:pPr>
    <w:rPr>
      <w:i/>
    </w:rPr>
  </w:style>
  <w:style w:type="character" w:customStyle="1" w:styleId="CittChar">
    <w:name w:val="Citát Char"/>
    <w:basedOn w:val="Standardnpsmoodstavce"/>
    <w:link w:val="Citt"/>
    <w:rsid w:val="00656B43"/>
    <w:rPr>
      <w:i/>
    </w:rPr>
  </w:style>
  <w:style w:type="paragraph" w:customStyle="1" w:styleId="Citt-pokraovn">
    <w:name w:val="Citát - pokračování"/>
    <w:basedOn w:val="Citt"/>
    <w:qFormat/>
    <w:rsid w:val="00E64A10"/>
    <w:pPr>
      <w:spacing w:before="0"/>
      <w:ind w:left="958" w:right="958" w:firstLine="482"/>
    </w:pPr>
  </w:style>
  <w:style w:type="table" w:customStyle="1" w:styleId="ZPTabulka">
    <w:name w:val="ZP Tabulka"/>
    <w:basedOn w:val="Normlntabulka"/>
    <w:rsid w:val="0079360C"/>
    <w:pPr>
      <w:spacing w:line="300" w:lineRule="atLeast"/>
    </w:pPr>
    <w:tblPr>
      <w:tblStyleRowBandSize w:val="1"/>
      <w:tblStyleColBandSize w:val="1"/>
      <w:jc w:val="center"/>
      <w:tblBorders>
        <w:top w:val="single" w:sz="12" w:space="0" w:color="auto"/>
        <w:bottom w:val="single" w:sz="12" w:space="0" w:color="auto"/>
      </w:tblBorders>
    </w:tblPr>
    <w:trPr>
      <w:cantSplit/>
      <w:jc w:val="center"/>
    </w:trPr>
    <w:tblStylePr w:type="firstRow">
      <w:rPr>
        <w:b/>
      </w:rPr>
      <w:tblPr/>
      <w:trPr>
        <w:cantSplit w:val="0"/>
        <w:tblHeader/>
      </w:trPr>
      <w:tcPr>
        <w:tcBorders>
          <w:top w:val="single" w:sz="12" w:space="0" w:color="auto"/>
          <w:left w:val="nil"/>
          <w:bottom w:val="single" w:sz="4" w:space="0" w:color="auto"/>
          <w:right w:val="nil"/>
          <w:insideH w:val="nil"/>
          <w:insideV w:val="nil"/>
          <w:tl2br w:val="nil"/>
          <w:tr2bl w:val="nil"/>
        </w:tcBorders>
      </w:tcPr>
    </w:tblStylePr>
    <w:tblStylePr w:type="lastRow">
      <w:rPr>
        <w:b/>
      </w:rPr>
      <w:tblPr/>
      <w:tcPr>
        <w:tcBorders>
          <w:top w:val="single" w:sz="8" w:space="0" w:color="auto"/>
          <w:left w:val="nil"/>
          <w:bottom w:val="single" w:sz="4" w:space="0" w:color="auto"/>
          <w:right w:val="nil"/>
          <w:insideH w:val="nil"/>
          <w:insideV w:val="nil"/>
          <w:tl2br w:val="nil"/>
          <w:tr2bl w:val="nil"/>
        </w:tcBorders>
      </w:tcPr>
    </w:tblStylePr>
    <w:tblStylePr w:type="firstCol">
      <w:rPr>
        <w:b/>
      </w:rPr>
    </w:tblStylePr>
    <w:tblStylePr w:type="lastCol">
      <w:rPr>
        <w:b/>
      </w:rPr>
    </w:tblStylePr>
    <w:tblStylePr w:type="band1Vert">
      <w:tblPr/>
      <w:tcPr>
        <w:tcBorders>
          <w:top w:val="nil"/>
          <w:left w:val="single" w:sz="4" w:space="0" w:color="auto"/>
          <w:bottom w:val="nil"/>
          <w:right w:val="single" w:sz="4" w:space="0" w:color="auto"/>
          <w:insideH w:val="nil"/>
          <w:insideV w:val="nil"/>
          <w:tl2br w:val="nil"/>
          <w:tr2bl w:val="nil"/>
        </w:tcBorders>
      </w:tcPr>
    </w:tblStylePr>
    <w:tblStylePr w:type="band2Vert">
      <w:tblPr/>
      <w:tcPr>
        <w:tcBorders>
          <w:top w:val="nil"/>
          <w:left w:val="single" w:sz="4" w:space="0" w:color="auto"/>
          <w:bottom w:val="nil"/>
          <w:right w:val="single" w:sz="4" w:space="0" w:color="auto"/>
          <w:insideH w:val="nil"/>
          <w:insideV w:val="nil"/>
          <w:tl2br w:val="nil"/>
          <w:tr2bl w:val="nil"/>
        </w:tcBorders>
      </w:tcPr>
    </w:tblStylePr>
    <w:tblStylePr w:type="band1Horz">
      <w:tblPr/>
      <w:tcPr>
        <w:tcBorders>
          <w:top w:val="single" w:sz="4" w:space="0" w:color="auto"/>
          <w:left w:val="nil"/>
          <w:bottom w:val="nil"/>
          <w:right w:val="nil"/>
          <w:insideH w:val="nil"/>
          <w:insideV w:val="nil"/>
          <w:tl2br w:val="nil"/>
          <w:tr2bl w:val="nil"/>
        </w:tcBorders>
      </w:tcPr>
    </w:tblStylePr>
    <w:tblStylePr w:type="band2Horz">
      <w:tblPr/>
      <w:tcPr>
        <w:tcBorders>
          <w:top w:val="single" w:sz="4" w:space="0" w:color="auto"/>
          <w:left w:val="nil"/>
          <w:bottom w:val="single" w:sz="4" w:space="0" w:color="auto"/>
          <w:right w:val="nil"/>
          <w:insideH w:val="nil"/>
          <w:insideV w:val="nil"/>
          <w:tl2br w:val="nil"/>
          <w:tr2bl w:val="nil"/>
        </w:tcBorders>
      </w:tcPr>
    </w:tblStylePr>
  </w:style>
  <w:style w:type="table" w:styleId="Svtlmkatabulky">
    <w:name w:val="Grid Table Light"/>
    <w:basedOn w:val="Normlntabulka"/>
    <w:uiPriority w:val="40"/>
    <w:locked/>
    <w:rsid w:val="00095EB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rosttabulka1">
    <w:name w:val="Plain Table 1"/>
    <w:basedOn w:val="Normlntabulka"/>
    <w:uiPriority w:val="41"/>
    <w:locked/>
    <w:rsid w:val="00095EB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rosttabulka2">
    <w:name w:val="Plain Table 2"/>
    <w:basedOn w:val="Normlntabulka"/>
    <w:uiPriority w:val="42"/>
    <w:locked/>
    <w:rsid w:val="00095EB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rosttabulka3">
    <w:name w:val="Plain Table 3"/>
    <w:basedOn w:val="Normlntabulka"/>
    <w:uiPriority w:val="43"/>
    <w:locked/>
    <w:rsid w:val="00095EB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rosttabulka4">
    <w:name w:val="Plain Table 4"/>
    <w:basedOn w:val="Normlntabulka"/>
    <w:uiPriority w:val="44"/>
    <w:locked/>
    <w:rsid w:val="00095EB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itt-zatek">
    <w:name w:val="Citát - začátek"/>
    <w:basedOn w:val="Citt"/>
    <w:next w:val="Citt-pokraovn"/>
    <w:link w:val="Citt-zatekChar"/>
    <w:qFormat/>
    <w:rsid w:val="00E64A10"/>
    <w:pPr>
      <w:spacing w:after="0"/>
      <w:ind w:left="958" w:right="958"/>
    </w:pPr>
  </w:style>
  <w:style w:type="character" w:customStyle="1" w:styleId="Citt-zatekChar">
    <w:name w:val="Citát - začátek Char"/>
    <w:basedOn w:val="CittChar"/>
    <w:link w:val="Citt-zatek"/>
    <w:rsid w:val="009B0541"/>
    <w:rPr>
      <w:i/>
    </w:rPr>
  </w:style>
  <w:style w:type="paragraph" w:styleId="Textbubliny">
    <w:name w:val="Balloon Text"/>
    <w:basedOn w:val="Normln"/>
    <w:link w:val="TextbublinyChar"/>
    <w:rsid w:val="0089154B"/>
    <w:rPr>
      <w:rFonts w:ascii="Segoe UI" w:hAnsi="Segoe UI" w:cs="Segoe UI"/>
      <w:sz w:val="18"/>
      <w:szCs w:val="18"/>
    </w:rPr>
  </w:style>
  <w:style w:type="character" w:customStyle="1" w:styleId="TextbublinyChar">
    <w:name w:val="Text bubliny Char"/>
    <w:basedOn w:val="Standardnpsmoodstavce"/>
    <w:link w:val="Textbubliny"/>
    <w:rsid w:val="0089154B"/>
    <w:rPr>
      <w:rFonts w:ascii="Segoe UI" w:hAnsi="Segoe UI" w:cs="Segoe UI"/>
      <w:sz w:val="18"/>
      <w:szCs w:val="18"/>
    </w:rPr>
  </w:style>
  <w:style w:type="paragraph" w:styleId="Odstavecseseznamem">
    <w:name w:val="List Paragraph"/>
    <w:basedOn w:val="Normln"/>
    <w:uiPriority w:val="34"/>
    <w:qFormat/>
    <w:rsid w:val="00DD5A53"/>
    <w:pPr>
      <w:ind w:left="720"/>
      <w:contextualSpacing/>
    </w:pPr>
  </w:style>
  <w:style w:type="paragraph" w:styleId="slovanseznam">
    <w:name w:val="List Number"/>
    <w:basedOn w:val="ZPZklad"/>
    <w:qFormat/>
    <w:rsid w:val="00033D24"/>
    <w:pPr>
      <w:numPr>
        <w:numId w:val="7"/>
      </w:numPr>
      <w:spacing w:before="120" w:after="120"/>
      <w:ind w:left="544" w:hanging="62"/>
      <w:contextualSpacing/>
    </w:pPr>
  </w:style>
  <w:style w:type="paragraph" w:styleId="slovanseznam2">
    <w:name w:val="List Number 2"/>
    <w:basedOn w:val="Normln"/>
    <w:rsid w:val="00DD5A53"/>
    <w:pPr>
      <w:numPr>
        <w:numId w:val="8"/>
      </w:numPr>
      <w:contextualSpacing/>
    </w:pPr>
  </w:style>
  <w:style w:type="paragraph" w:styleId="slovanseznam3">
    <w:name w:val="List Number 3"/>
    <w:basedOn w:val="Normln"/>
    <w:rsid w:val="00DD5A53"/>
    <w:pPr>
      <w:numPr>
        <w:numId w:val="9"/>
      </w:numPr>
      <w:contextualSpacing/>
    </w:pPr>
  </w:style>
  <w:style w:type="paragraph" w:styleId="slovanseznam4">
    <w:name w:val="List Number 4"/>
    <w:basedOn w:val="Normln"/>
    <w:rsid w:val="00DD5A53"/>
    <w:pPr>
      <w:numPr>
        <w:numId w:val="10"/>
      </w:numPr>
      <w:contextualSpacing/>
    </w:pPr>
  </w:style>
  <w:style w:type="paragraph" w:styleId="slovanseznam5">
    <w:name w:val="List Number 5"/>
    <w:basedOn w:val="Normln"/>
    <w:rsid w:val="00DD5A53"/>
    <w:pPr>
      <w:numPr>
        <w:numId w:val="11"/>
      </w:numPr>
      <w:contextualSpacing/>
    </w:pPr>
  </w:style>
  <w:style w:type="paragraph" w:styleId="Seznamsodrkami">
    <w:name w:val="List Bullet"/>
    <w:basedOn w:val="ZPZklad"/>
    <w:qFormat/>
    <w:rsid w:val="004E740F"/>
    <w:pPr>
      <w:numPr>
        <w:numId w:val="12"/>
      </w:numPr>
      <w:spacing w:before="120" w:after="120"/>
      <w:ind w:left="539" w:hanging="255"/>
      <w:contextualSpacing/>
    </w:pPr>
  </w:style>
  <w:style w:type="paragraph" w:styleId="Seznam">
    <w:name w:val="List"/>
    <w:basedOn w:val="Normln"/>
    <w:rsid w:val="00DD5A53"/>
    <w:pPr>
      <w:ind w:left="283" w:hanging="283"/>
      <w:contextualSpacing/>
    </w:pPr>
  </w:style>
  <w:style w:type="character" w:styleId="Nzevknihy">
    <w:name w:val="Book Title"/>
    <w:basedOn w:val="Standardnpsmoodstavce"/>
    <w:uiPriority w:val="33"/>
    <w:rsid w:val="00824749"/>
    <w:rPr>
      <w:b/>
      <w:bCs/>
      <w:i/>
      <w:iCs/>
      <w:spacing w:val="5"/>
    </w:rPr>
  </w:style>
  <w:style w:type="character" w:styleId="Odkazjemn">
    <w:name w:val="Subtle Reference"/>
    <w:basedOn w:val="Standardnpsmoodstavce"/>
    <w:uiPriority w:val="31"/>
    <w:rsid w:val="00824749"/>
    <w:rPr>
      <w:smallCaps/>
      <w:color w:val="5A5A5A" w:themeColor="text1" w:themeTint="A5"/>
    </w:rPr>
  </w:style>
  <w:style w:type="paragraph" w:styleId="Vrazncitt">
    <w:name w:val="Intense Quote"/>
    <w:basedOn w:val="Normln"/>
    <w:next w:val="Normln"/>
    <w:link w:val="VrazncittChar"/>
    <w:uiPriority w:val="30"/>
    <w:rsid w:val="0082474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VrazncittChar">
    <w:name w:val="Výrazný citát Char"/>
    <w:basedOn w:val="Standardnpsmoodstavce"/>
    <w:link w:val="Vrazncitt"/>
    <w:rsid w:val="00824749"/>
    <w:rPr>
      <w:i/>
      <w:iCs/>
      <w:color w:val="5B9BD5" w:themeColor="accent1"/>
      <w:sz w:val="24"/>
      <w:szCs w:val="24"/>
    </w:rPr>
  </w:style>
  <w:style w:type="character" w:styleId="Odkazintenzivn">
    <w:name w:val="Intense Reference"/>
    <w:basedOn w:val="Standardnpsmoodstavce"/>
    <w:uiPriority w:val="32"/>
    <w:rsid w:val="00824749"/>
    <w:rPr>
      <w:b/>
      <w:bCs/>
      <w:smallCaps/>
      <w:color w:val="5B9BD5" w:themeColor="accent1"/>
      <w:spacing w:val="5"/>
    </w:rPr>
  </w:style>
  <w:style w:type="character" w:styleId="Zdraznnjemn">
    <w:name w:val="Subtle Emphasis"/>
    <w:basedOn w:val="Standardnpsmoodstavce"/>
    <w:uiPriority w:val="19"/>
    <w:rsid w:val="00824749"/>
    <w:rPr>
      <w:i/>
      <w:iCs/>
      <w:color w:val="404040" w:themeColor="text1" w:themeTint="BF"/>
    </w:rPr>
  </w:style>
  <w:style w:type="character" w:styleId="Zdraznnintenzivn">
    <w:name w:val="Intense Emphasis"/>
    <w:basedOn w:val="Standardnpsmoodstavce"/>
    <w:uiPriority w:val="21"/>
    <w:rsid w:val="00824749"/>
    <w:rPr>
      <w:i/>
      <w:iCs/>
      <w:color w:val="5B9BD5" w:themeColor="accent1"/>
    </w:rPr>
  </w:style>
  <w:style w:type="paragraph" w:customStyle="1" w:styleId="Pokraovnpoloky">
    <w:name w:val="Pokračování položky"/>
    <w:basedOn w:val="ZPZklad"/>
    <w:qFormat/>
    <w:rsid w:val="007677DD"/>
    <w:pPr>
      <w:ind w:left="540" w:firstLine="480"/>
    </w:pPr>
  </w:style>
  <w:style w:type="paragraph" w:styleId="Pokraovnseznamu">
    <w:name w:val="List Continue"/>
    <w:basedOn w:val="Normln"/>
    <w:rsid w:val="007677DD"/>
    <w:pPr>
      <w:spacing w:after="120"/>
      <w:ind w:left="283"/>
      <w:contextualSpacing/>
    </w:pPr>
  </w:style>
  <w:style w:type="paragraph" w:styleId="Pokraovnseznamu2">
    <w:name w:val="List Continue 2"/>
    <w:basedOn w:val="Normln"/>
    <w:rsid w:val="00AA4D4E"/>
    <w:pPr>
      <w:spacing w:after="120"/>
      <w:ind w:left="566"/>
      <w:contextualSpacing/>
    </w:pPr>
  </w:style>
  <w:style w:type="paragraph" w:styleId="Pokraovnseznamu3">
    <w:name w:val="List Continue 3"/>
    <w:basedOn w:val="Normln"/>
    <w:rsid w:val="00AA4D4E"/>
    <w:pPr>
      <w:spacing w:after="120"/>
      <w:ind w:left="849"/>
      <w:contextualSpacing/>
    </w:pPr>
  </w:style>
  <w:style w:type="paragraph" w:styleId="Pokraovnseznamu4">
    <w:name w:val="List Continue 4"/>
    <w:basedOn w:val="Normln"/>
    <w:rsid w:val="00AA4D4E"/>
    <w:pPr>
      <w:spacing w:after="120"/>
      <w:ind w:left="1132"/>
      <w:contextualSpacing/>
    </w:pPr>
  </w:style>
  <w:style w:type="paragraph" w:styleId="Pokraovnseznamu5">
    <w:name w:val="List Continue 5"/>
    <w:basedOn w:val="Normln"/>
    <w:rsid w:val="00AA4D4E"/>
    <w:pPr>
      <w:spacing w:after="120"/>
      <w:ind w:left="1415"/>
      <w:contextualSpacing/>
    </w:pPr>
  </w:style>
  <w:style w:type="paragraph" w:customStyle="1" w:styleId="ZPBibilografickzznam">
    <w:name w:val="ZP Bibilografický záznam"/>
    <w:basedOn w:val="ZPZklad"/>
    <w:link w:val="ZPBibilografickzznamChar"/>
    <w:rsid w:val="00953CD9"/>
    <w:pPr>
      <w:tabs>
        <w:tab w:val="left" w:pos="2268"/>
      </w:tabs>
      <w:suppressAutoHyphens/>
      <w:spacing w:after="140"/>
      <w:ind w:left="2268" w:hanging="2268"/>
      <w:jc w:val="left"/>
    </w:pPr>
  </w:style>
  <w:style w:type="character" w:customStyle="1" w:styleId="ZPBibilografickzznamChar">
    <w:name w:val="ZP Bibilografický záznam Char"/>
    <w:basedOn w:val="Standardnpsmoodstavce"/>
    <w:link w:val="ZPBibilografickzznam"/>
    <w:rsid w:val="00953CD9"/>
  </w:style>
  <w:style w:type="paragraph" w:customStyle="1" w:styleId="ZP-Nadpisyzklad">
    <w:name w:val="ZP-Nadpisy_základ"/>
    <w:basedOn w:val="Normln"/>
    <w:link w:val="ZP-NadpisyzkladChar"/>
    <w:rsid w:val="00704143"/>
    <w:pPr>
      <w:suppressAutoHyphens/>
    </w:pPr>
    <w:rPr>
      <w:rFonts w:ascii="Arial" w:hAnsi="Arial" w:cs="Arial"/>
      <w:bCs/>
    </w:rPr>
  </w:style>
  <w:style w:type="paragraph" w:customStyle="1" w:styleId="ZPNadpisy1">
    <w:name w:val="ZP_Nadpisy 1"/>
    <w:basedOn w:val="ZP-Nadpisyzklad"/>
    <w:rsid w:val="00FD68D8"/>
    <w:pPr>
      <w:keepNext/>
      <w:keepLines/>
      <w:pageBreakBefore/>
      <w:spacing w:after="400" w:line="440" w:lineRule="atLeast"/>
    </w:pPr>
    <w:rPr>
      <w:b/>
      <w:color w:val="0000DC"/>
      <w:sz w:val="34"/>
      <w:szCs w:val="40"/>
    </w:rPr>
  </w:style>
  <w:style w:type="character" w:customStyle="1" w:styleId="ZP-NadpisyzkladChar">
    <w:name w:val="ZP-Nadpisy_základ Char"/>
    <w:basedOn w:val="Standardnpsmoodstavce"/>
    <w:link w:val="ZP-Nadpisyzklad"/>
    <w:rsid w:val="00704143"/>
    <w:rPr>
      <w:rFonts w:ascii="Arial" w:hAnsi="Arial" w:cs="Arial"/>
      <w:bCs/>
      <w:sz w:val="24"/>
      <w:szCs w:val="24"/>
    </w:rPr>
  </w:style>
  <w:style w:type="paragraph" w:customStyle="1" w:styleId="ZPNadpis1">
    <w:name w:val="ZP Nadpis 1"/>
    <w:basedOn w:val="ZPNadpisy1"/>
    <w:rsid w:val="0006632C"/>
    <w:pPr>
      <w:outlineLvl w:val="0"/>
    </w:pPr>
  </w:style>
  <w:style w:type="paragraph" w:customStyle="1" w:styleId="ZPTitulkahlavn">
    <w:name w:val="ZP Titulka hlavní"/>
    <w:basedOn w:val="ZP-Nadpisyzklad"/>
    <w:rsid w:val="006E36ED"/>
    <w:pPr>
      <w:spacing w:line="340" w:lineRule="atLeast"/>
      <w:jc w:val="center"/>
    </w:pPr>
    <w:rPr>
      <w:sz w:val="28"/>
      <w:szCs w:val="34"/>
    </w:rPr>
  </w:style>
  <w:style w:type="paragraph" w:customStyle="1" w:styleId="ZPTitulkafakulta">
    <w:name w:val="ZP Titulka fakulta"/>
    <w:basedOn w:val="ZP-Nadpisyzklad"/>
    <w:rsid w:val="004668F5"/>
    <w:pPr>
      <w:spacing w:before="425" w:after="992" w:line="360" w:lineRule="atLeast"/>
      <w:jc w:val="center"/>
    </w:pPr>
    <w:rPr>
      <w:caps/>
    </w:rPr>
  </w:style>
  <w:style w:type="paragraph" w:customStyle="1" w:styleId="ZPTitulkarok">
    <w:name w:val="ZP Titulka rok"/>
    <w:basedOn w:val="ZP-Nadpisyzklad"/>
    <w:rsid w:val="006E36ED"/>
    <w:pPr>
      <w:jc w:val="center"/>
    </w:pPr>
    <w:rPr>
      <w:sz w:val="26"/>
      <w:szCs w:val="26"/>
    </w:rPr>
  </w:style>
  <w:style w:type="paragraph" w:customStyle="1" w:styleId="ZPTitulkanzev">
    <w:name w:val="ZP Titulka název"/>
    <w:basedOn w:val="ZP-Nadpisyzklad"/>
    <w:rsid w:val="00832CB3"/>
    <w:pPr>
      <w:spacing w:line="760" w:lineRule="exact"/>
      <w:jc w:val="center"/>
    </w:pPr>
    <w:rPr>
      <w:b/>
      <w:color w:val="0000DC"/>
      <w:sz w:val="60"/>
      <w:szCs w:val="60"/>
    </w:rPr>
  </w:style>
  <w:style w:type="paragraph" w:customStyle="1" w:styleId="ZPTitulkadra">
    <w:name w:val="ZP Titulka díra"/>
    <w:rsid w:val="00704143"/>
    <w:pPr>
      <w:widowControl w:val="0"/>
    </w:pPr>
    <w:rPr>
      <w:sz w:val="16"/>
      <w:szCs w:val="16"/>
    </w:rPr>
  </w:style>
  <w:style w:type="character" w:customStyle="1" w:styleId="ZPPKlbiblografie">
    <w:name w:val="ZPP Klíč biblografie"/>
    <w:basedOn w:val="Standardnpsmoodstavce"/>
    <w:rsid w:val="00930CDA"/>
    <w:rPr>
      <w:rFonts w:ascii="Cambria" w:hAnsi="Cambria"/>
      <w:b/>
      <w:color w:val="0000DC"/>
    </w:rPr>
  </w:style>
  <w:style w:type="paragraph" w:customStyle="1" w:styleId="ZPNadpisy2">
    <w:name w:val="ZP_Nadpisy 2"/>
    <w:basedOn w:val="ZP-Nadpisyzklad"/>
    <w:rsid w:val="00DF23AD"/>
    <w:pPr>
      <w:keepNext/>
      <w:keepLines/>
      <w:spacing w:before="460" w:after="300" w:line="360" w:lineRule="exact"/>
    </w:pPr>
    <w:rPr>
      <w:color w:val="0000DC"/>
      <w:sz w:val="28"/>
      <w:szCs w:val="28"/>
    </w:rPr>
  </w:style>
  <w:style w:type="paragraph" w:customStyle="1" w:styleId="ZPNadpis2">
    <w:name w:val="ZP Nadpis 2"/>
    <w:basedOn w:val="ZPNadpisy2"/>
    <w:rsid w:val="00AF5B23"/>
    <w:pPr>
      <w:outlineLvl w:val="1"/>
    </w:pPr>
  </w:style>
  <w:style w:type="character" w:customStyle="1" w:styleId="ZPZapatlichChar">
    <w:name w:val="ZP Zapatí liché Char"/>
    <w:basedOn w:val="inZPZhlavapatyChar"/>
    <w:link w:val="ZPZapatlich"/>
    <w:rsid w:val="0095124B"/>
    <w:rPr>
      <w:rFonts w:ascii="Cambria" w:hAnsi="Cambria"/>
      <w:smallCaps/>
      <w:sz w:val="24"/>
      <w:szCs w:val="24"/>
    </w:rPr>
  </w:style>
  <w:style w:type="paragraph" w:customStyle="1" w:styleId="ZP-Nadpisy3">
    <w:name w:val="ZP-Nadpisy 3"/>
    <w:basedOn w:val="ZP-Nadpisyzklad"/>
    <w:rsid w:val="009124E2"/>
    <w:pPr>
      <w:keepNext/>
      <w:keepLines/>
      <w:spacing w:before="360" w:after="160" w:line="300" w:lineRule="atLeast"/>
    </w:pPr>
    <w:rPr>
      <w:b/>
      <w:color w:val="0000DC"/>
    </w:rPr>
  </w:style>
  <w:style w:type="paragraph" w:customStyle="1" w:styleId="ZPNadpis3">
    <w:name w:val="ZP Nadpis 3"/>
    <w:basedOn w:val="ZP-Nadpisy3"/>
    <w:rsid w:val="00FC3577"/>
    <w:pPr>
      <w:outlineLvl w:val="2"/>
    </w:pPr>
  </w:style>
  <w:style w:type="paragraph" w:customStyle="1" w:styleId="Pklad-nadpis">
    <w:name w:val="Příklad - nadpis"/>
    <w:basedOn w:val="Odstavec1"/>
    <w:next w:val="Pklad-text"/>
    <w:link w:val="Pklad-nadpisChar"/>
    <w:qFormat/>
    <w:rsid w:val="004C3A23"/>
    <w:pPr>
      <w:keepNext/>
      <w:spacing w:before="240"/>
    </w:pPr>
    <w:rPr>
      <w:rFonts w:ascii="Arial" w:hAnsi="Arial" w:cs="Arial"/>
      <w:color w:val="0000DC"/>
    </w:rPr>
  </w:style>
  <w:style w:type="paragraph" w:customStyle="1" w:styleId="Pklad-text">
    <w:name w:val="Příklad - text"/>
    <w:basedOn w:val="Odstavec1"/>
    <w:link w:val="Pklad-textChar"/>
    <w:qFormat/>
    <w:rsid w:val="00033D24"/>
    <w:pPr>
      <w:ind w:left="480"/>
    </w:pPr>
  </w:style>
  <w:style w:type="character" w:customStyle="1" w:styleId="Odstavec1Char">
    <w:name w:val="Odstavec 1 Char"/>
    <w:basedOn w:val="ZPZkladChar"/>
    <w:link w:val="Odstavec1"/>
    <w:rsid w:val="00656B43"/>
    <w:rPr>
      <w:rFonts w:ascii="Cambria" w:hAnsi="Cambria"/>
      <w:sz w:val="24"/>
      <w:szCs w:val="24"/>
    </w:rPr>
  </w:style>
  <w:style w:type="character" w:customStyle="1" w:styleId="Pklad-nadpisChar">
    <w:name w:val="Příklad - nadpis Char"/>
    <w:basedOn w:val="Odstavec1Char"/>
    <w:link w:val="Pklad-nadpis"/>
    <w:rsid w:val="001B43CD"/>
    <w:rPr>
      <w:rFonts w:ascii="Arial" w:hAnsi="Arial" w:cs="Arial"/>
      <w:color w:val="0000DC"/>
      <w:sz w:val="24"/>
      <w:szCs w:val="24"/>
    </w:rPr>
  </w:style>
  <w:style w:type="paragraph" w:styleId="Bibliografie">
    <w:name w:val="Bibliography"/>
    <w:basedOn w:val="Odstavec1"/>
    <w:next w:val="Normln"/>
    <w:uiPriority w:val="37"/>
    <w:unhideWhenUsed/>
    <w:rsid w:val="0037037F"/>
    <w:pPr>
      <w:tabs>
        <w:tab w:val="left" w:pos="384"/>
      </w:tabs>
      <w:spacing w:after="240" w:line="240" w:lineRule="atLeast"/>
      <w:ind w:left="384" w:hanging="384"/>
      <w:jc w:val="left"/>
    </w:pPr>
  </w:style>
  <w:style w:type="character" w:customStyle="1" w:styleId="Pklad-textChar">
    <w:name w:val="Příklad - text Char"/>
    <w:basedOn w:val="Odstavec1Char"/>
    <w:link w:val="Pklad-text"/>
    <w:rsid w:val="001B43CD"/>
    <w:rPr>
      <w:rFonts w:ascii="Cambria" w:hAnsi="Cambria"/>
      <w:sz w:val="24"/>
      <w:szCs w:val="24"/>
    </w:rPr>
  </w:style>
  <w:style w:type="numbering" w:customStyle="1" w:styleId="Vcerovovseznam">
    <w:name w:val="Víceúrovňový seznam"/>
    <w:rsid w:val="00427DF1"/>
    <w:pPr>
      <w:numPr>
        <w:numId w:val="13"/>
      </w:numPr>
    </w:pPr>
  </w:style>
  <w:style w:type="table" w:styleId="Prosttabulka5">
    <w:name w:val="Plain Table 5"/>
    <w:basedOn w:val="Normlntabulka"/>
    <w:uiPriority w:val="45"/>
    <w:locked/>
    <w:rsid w:val="00CF5E0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alodstavceEN">
    <w:name w:val="Další odstavce EN"/>
    <w:basedOn w:val="Dalodstavce"/>
    <w:rsid w:val="002E2753"/>
    <w:rPr>
      <w:lang w:val="en-GB"/>
    </w:rPr>
  </w:style>
  <w:style w:type="paragraph" w:customStyle="1" w:styleId="Odstavec1EN">
    <w:name w:val="Odstavec 1 EN"/>
    <w:basedOn w:val="Odstavec1"/>
    <w:next w:val="DalodstavceEN"/>
    <w:rsid w:val="002E2753"/>
    <w:rPr>
      <w:lang w:val="en-GB"/>
    </w:rPr>
  </w:style>
  <w:style w:type="paragraph" w:customStyle="1" w:styleId="Titulektabulky">
    <w:name w:val="Titulek tabulky"/>
    <w:basedOn w:val="Titulek"/>
    <w:rsid w:val="00953CD9"/>
    <w:pPr>
      <w:keepNext/>
      <w:spacing w:before="240"/>
    </w:pPr>
  </w:style>
  <w:style w:type="paragraph" w:customStyle="1" w:styleId="Popisobrzku">
    <w:name w:val="Popis obrázku"/>
    <w:basedOn w:val="Odstavec1"/>
    <w:next w:val="Odstavec1"/>
    <w:rsid w:val="00655A3C"/>
    <w:pPr>
      <w:spacing w:after="240" w:line="260" w:lineRule="atLeast"/>
    </w:pPr>
    <w:rPr>
      <w:sz w:val="20"/>
      <w:szCs w:val="20"/>
      <w:lang w:eastAsia="sk-SK"/>
    </w:rPr>
  </w:style>
  <w:style w:type="paragraph" w:customStyle="1" w:styleId="Titulekpedpopisem">
    <w:name w:val="Titulek před popisem"/>
    <w:basedOn w:val="Titulek"/>
    <w:rsid w:val="00F97990"/>
    <w:pPr>
      <w:keepNext/>
      <w:spacing w:after="0"/>
    </w:pPr>
  </w:style>
  <w:style w:type="paragraph" w:customStyle="1" w:styleId="Zdrojobrzku">
    <w:name w:val="Zdroj obrázku"/>
    <w:basedOn w:val="Popisobrzku"/>
    <w:next w:val="Odstavec1"/>
    <w:rsid w:val="00130C24"/>
    <w:pPr>
      <w:spacing w:before="120"/>
      <w:jc w:val="left"/>
    </w:pPr>
    <w:rPr>
      <w:i/>
    </w:rPr>
  </w:style>
  <w:style w:type="paragraph" w:customStyle="1" w:styleId="Poezie">
    <w:name w:val="Poezie"/>
    <w:basedOn w:val="Citt"/>
    <w:link w:val="PoezieChar"/>
    <w:qFormat/>
    <w:rsid w:val="00BB15FA"/>
    <w:pPr>
      <w:ind w:left="958" w:right="958"/>
      <w:contextualSpacing w:val="0"/>
      <w:jc w:val="left"/>
    </w:pPr>
  </w:style>
  <w:style w:type="paragraph" w:customStyle="1" w:styleId="Kdprogramu">
    <w:name w:val="Kód programu"/>
    <w:basedOn w:val="Normln"/>
    <w:link w:val="KdprogramuChar"/>
    <w:qFormat/>
    <w:rsid w:val="0032701E"/>
    <w:pPr>
      <w:spacing w:before="240" w:after="240"/>
      <w:contextualSpacing/>
    </w:pPr>
    <w:rPr>
      <w:rFonts w:ascii="Courier New" w:hAnsi="Courier New" w:cs="Courier New"/>
      <w:noProof/>
      <w:sz w:val="22"/>
      <w:szCs w:val="22"/>
    </w:rPr>
  </w:style>
  <w:style w:type="character" w:customStyle="1" w:styleId="PoezieChar">
    <w:name w:val="Poezie Char"/>
    <w:basedOn w:val="CittChar"/>
    <w:link w:val="Poezie"/>
    <w:rsid w:val="00656B43"/>
    <w:rPr>
      <w:i/>
    </w:rPr>
  </w:style>
  <w:style w:type="character" w:customStyle="1" w:styleId="KdprogramuChar">
    <w:name w:val="Kód programu Char"/>
    <w:basedOn w:val="Standardnpsmoodstavce"/>
    <w:link w:val="Kdprogramu"/>
    <w:rsid w:val="0032701E"/>
    <w:rPr>
      <w:rFonts w:ascii="Courier New" w:hAnsi="Courier New" w:cs="Courier New"/>
      <w:noProof/>
      <w:sz w:val="22"/>
      <w:szCs w:val="22"/>
    </w:rPr>
  </w:style>
  <w:style w:type="paragraph" w:customStyle="1" w:styleId="7C5D38C841C7463A9DD7C17FE250AFA711">
    <w:name w:val="7C5D38C841C7463A9DD7C17FE250AFA711"/>
    <w:rsid w:val="00032EBD"/>
    <w:pPr>
      <w:keepNext/>
      <w:keepLines/>
      <w:pageBreakBefore/>
      <w:numPr>
        <w:numId w:val="15"/>
      </w:numPr>
      <w:suppressAutoHyphens/>
      <w:spacing w:after="280" w:line="480" w:lineRule="atLeast"/>
      <w:ind w:left="360" w:hanging="360"/>
      <w:outlineLvl w:val="0"/>
    </w:pPr>
    <w:rPr>
      <w:rFonts w:asciiTheme="majorHAnsi" w:hAnsiTheme="majorHAnsi" w:cs="Arial"/>
      <w:b/>
      <w:bCs/>
      <w:kern w:val="32"/>
      <w:sz w:val="40"/>
      <w:szCs w:val="32"/>
      <w:lang w:val="sk-SK"/>
    </w:rPr>
  </w:style>
  <w:style w:type="paragraph" w:customStyle="1" w:styleId="8A8A910B8AA34CD7A42465204528F8A3">
    <w:name w:val="8A8A910B8AA34CD7A42465204528F8A3"/>
    <w:rsid w:val="00032EBD"/>
    <w:pPr>
      <w:keepNext/>
      <w:keepLines/>
      <w:numPr>
        <w:ilvl w:val="1"/>
        <w:numId w:val="15"/>
      </w:numPr>
      <w:tabs>
        <w:tab w:val="clear" w:pos="1440"/>
      </w:tabs>
      <w:suppressAutoHyphens/>
      <w:spacing w:before="460" w:after="300" w:line="360" w:lineRule="exact"/>
      <w:ind w:left="720"/>
      <w:outlineLvl w:val="1"/>
    </w:pPr>
    <w:rPr>
      <w:rFonts w:ascii="Arial" w:hAnsi="Arial" w:cs="Arial"/>
      <w:iCs/>
      <w:color w:val="0000DC"/>
      <w:sz w:val="28"/>
      <w:szCs w:val="28"/>
    </w:rPr>
  </w:style>
  <w:style w:type="numbering" w:customStyle="1" w:styleId="Ptirovovsmenseznam">
    <w:name w:val="Pětiúrovňový smíšený seznam"/>
    <w:rsid w:val="00D716C2"/>
    <w:pPr>
      <w:numPr>
        <w:numId w:val="17"/>
      </w:numPr>
    </w:pPr>
  </w:style>
  <w:style w:type="numbering" w:customStyle="1" w:styleId="Decimlnslovn">
    <w:name w:val="Decimální číslování"/>
    <w:rsid w:val="00AB0BEE"/>
    <w:pPr>
      <w:numPr>
        <w:numId w:val="18"/>
      </w:numPr>
    </w:pPr>
  </w:style>
  <w:style w:type="paragraph" w:customStyle="1" w:styleId="inZPPodpisypublikace">
    <w:name w:val="inZP: Podpisy publikace"/>
    <w:basedOn w:val="inZPPodpisprohlen"/>
    <w:link w:val="inZPPodpisypublikaceChar"/>
    <w:rsid w:val="00274587"/>
    <w:pPr>
      <w:tabs>
        <w:tab w:val="center" w:pos="2155"/>
      </w:tabs>
      <w:spacing w:before="600"/>
      <w:contextualSpacing/>
    </w:pPr>
  </w:style>
  <w:style w:type="character" w:customStyle="1" w:styleId="inZPPodpisprohlenChar">
    <w:name w:val="inZP: Podpis prohlášení Char"/>
    <w:basedOn w:val="ZPZkladChar"/>
    <w:link w:val="inZPPodpisprohlen"/>
    <w:rsid w:val="00274587"/>
    <w:rPr>
      <w:rFonts w:ascii="Cambria" w:hAnsi="Cambria"/>
      <w:sz w:val="24"/>
      <w:szCs w:val="24"/>
    </w:rPr>
  </w:style>
  <w:style w:type="character" w:customStyle="1" w:styleId="inZPPodpisypublikaceChar">
    <w:name w:val="inZP: Podpisy publikace Char"/>
    <w:basedOn w:val="inZPPodpisprohlenChar"/>
    <w:link w:val="inZPPodpisypublikace"/>
    <w:rsid w:val="00274587"/>
    <w:rPr>
      <w:rFonts w:ascii="Cambria" w:hAnsi="Cambria"/>
      <w:sz w:val="24"/>
      <w:szCs w:val="24"/>
    </w:rPr>
  </w:style>
  <w:style w:type="paragraph" w:customStyle="1" w:styleId="ZPNadpis4">
    <w:name w:val="ZP Nadpis 4"/>
    <w:basedOn w:val="inZPNadpisy"/>
    <w:next w:val="Odstavec1"/>
    <w:link w:val="ZPNadpis4Char"/>
    <w:rsid w:val="006B7FF0"/>
    <w:rPr>
      <w:b w:val="0"/>
      <w:color w:val="0000DC"/>
    </w:rPr>
  </w:style>
  <w:style w:type="character" w:customStyle="1" w:styleId="ZPNadpis4Char">
    <w:name w:val="ZP Nadpis 4 Char"/>
    <w:basedOn w:val="inZPNadpisyChar"/>
    <w:link w:val="ZPNadpis4"/>
    <w:rsid w:val="006B7FF0"/>
    <w:rPr>
      <w:rFonts w:asciiTheme="majorHAnsi" w:hAnsiTheme="majorHAnsi"/>
      <w:b w:val="0"/>
      <w:color w:val="0000DC"/>
      <w:kern w:val="32"/>
      <w:sz w:val="24"/>
      <w:szCs w:val="24"/>
      <w:lang w:val="sk-SK"/>
    </w:rPr>
  </w:style>
  <w:style w:type="paragraph" w:customStyle="1" w:styleId="ZPSeznamploh">
    <w:name w:val="ZP: Seznam příloh"/>
    <w:basedOn w:val="ZPSeznamzkratek"/>
    <w:rsid w:val="006964D9"/>
    <w:pPr>
      <w:tabs>
        <w:tab w:val="clear" w:pos="1985"/>
        <w:tab w:val="clear" w:pos="2268"/>
        <w:tab w:val="left" w:pos="1134"/>
        <w:tab w:val="right" w:pos="8505"/>
      </w:tabs>
      <w:ind w:left="1134" w:hanging="1134"/>
    </w:pPr>
  </w:style>
  <w:style w:type="character" w:styleId="Zdraznn">
    <w:name w:val="Emphasis"/>
    <w:basedOn w:val="Standardnpsmoodstavce"/>
    <w:qFormat/>
    <w:rsid w:val="00B654B0"/>
    <w:rPr>
      <w:i/>
      <w:iCs/>
    </w:rPr>
  </w:style>
  <w:style w:type="paragraph" w:customStyle="1" w:styleId="pf0">
    <w:name w:val="pf0"/>
    <w:basedOn w:val="Normln"/>
    <w:rsid w:val="005733EC"/>
    <w:pPr>
      <w:spacing w:before="100" w:beforeAutospacing="1" w:after="100" w:afterAutospacing="1"/>
    </w:pPr>
    <w:rPr>
      <w:rFonts w:ascii="Times New Roman" w:hAnsi="Times New Roman"/>
    </w:rPr>
  </w:style>
  <w:style w:type="character" w:customStyle="1" w:styleId="cf01">
    <w:name w:val="cf01"/>
    <w:basedOn w:val="Standardnpsmoodstavce"/>
    <w:rsid w:val="005733EC"/>
    <w:rPr>
      <w:rFonts w:ascii="Segoe UI" w:hAnsi="Segoe UI" w:cs="Segoe UI" w:hint="default"/>
      <w:sz w:val="18"/>
      <w:szCs w:val="18"/>
    </w:rPr>
  </w:style>
  <w:style w:type="character" w:styleId="Odkaznakoment">
    <w:name w:val="annotation reference"/>
    <w:basedOn w:val="Standardnpsmoodstavce"/>
    <w:rsid w:val="0091311A"/>
    <w:rPr>
      <w:sz w:val="16"/>
    </w:rPr>
  </w:style>
  <w:style w:type="paragraph" w:styleId="Textkomente">
    <w:name w:val="annotation text"/>
    <w:basedOn w:val="Normln"/>
    <w:link w:val="TextkomenteChar"/>
    <w:rsid w:val="0091311A"/>
    <w:rPr>
      <w:sz w:val="20"/>
      <w:szCs w:val="20"/>
    </w:rPr>
  </w:style>
  <w:style w:type="character" w:customStyle="1" w:styleId="TextkomenteChar">
    <w:name w:val="Text komentáře Char"/>
    <w:basedOn w:val="Standardnpsmoodstavce"/>
    <w:link w:val="Textkomente"/>
    <w:rsid w:val="0091311A"/>
    <w:rPr>
      <w:sz w:val="20"/>
      <w:szCs w:val="20"/>
    </w:rPr>
  </w:style>
  <w:style w:type="paragraph" w:customStyle="1" w:styleId="Citt1">
    <w:name w:val="Citát1"/>
    <w:basedOn w:val="ZPZklad"/>
    <w:next w:val="Odstavec1"/>
    <w:rsid w:val="00BB2573"/>
    <w:pPr>
      <w:spacing w:before="240" w:after="240"/>
      <w:ind w:left="960" w:right="960"/>
      <w:contextualSpacing/>
    </w:pPr>
    <w:rPr>
      <w:i/>
    </w:rPr>
  </w:style>
  <w:style w:type="paragraph" w:styleId="Pedmtkomente">
    <w:name w:val="annotation subject"/>
    <w:basedOn w:val="Textkomente"/>
    <w:next w:val="Textkomente"/>
    <w:link w:val="PedmtkomenteChar"/>
    <w:rsid w:val="00FC737C"/>
    <w:rPr>
      <w:b/>
      <w:bCs/>
    </w:rPr>
  </w:style>
  <w:style w:type="character" w:customStyle="1" w:styleId="PedmtkomenteChar">
    <w:name w:val="Předmět komentáře Char"/>
    <w:basedOn w:val="TextkomenteChar"/>
    <w:link w:val="Pedmtkomente"/>
    <w:rsid w:val="00FC737C"/>
    <w:rPr>
      <w:b/>
      <w:bCs/>
      <w:sz w:val="20"/>
      <w:szCs w:val="20"/>
    </w:rPr>
  </w:style>
  <w:style w:type="character" w:customStyle="1" w:styleId="Zstupntext1">
    <w:name w:val="Zástupný text1"/>
    <w:semiHidden/>
    <w:rsid w:val="008F6AA0"/>
    <w:rPr>
      <w:color w:val="808080"/>
    </w:rPr>
  </w:style>
  <w:style w:type="paragraph" w:styleId="Rozloendokumentu">
    <w:name w:val="Document Map"/>
    <w:basedOn w:val="Normln"/>
    <w:link w:val="RozloendokumentuChar"/>
    <w:rsid w:val="008F6AA0"/>
    <w:pPr>
      <w:shd w:val="clear" w:color="auto" w:fill="000080"/>
    </w:pPr>
    <w:rPr>
      <w:rFonts w:ascii="Tahoma" w:hAnsi="Tahoma" w:cs="Tahoma"/>
    </w:rPr>
  </w:style>
  <w:style w:type="character" w:customStyle="1" w:styleId="RozloendokumentuChar">
    <w:name w:val="Rozložení dokumentu Char"/>
    <w:basedOn w:val="Standardnpsmoodstavce"/>
    <w:link w:val="Rozloendokumentu"/>
    <w:rsid w:val="008F6AA0"/>
    <w:rPr>
      <w:rFonts w:ascii="Tahoma" w:hAnsi="Tahoma" w:cs="Tahoma"/>
      <w:shd w:val="clear" w:color="auto" w:fill="000080"/>
    </w:rPr>
  </w:style>
  <w:style w:type="paragraph" w:customStyle="1" w:styleId="Nadpisobsahu1">
    <w:name w:val="Nadpis obsahu1"/>
    <w:basedOn w:val="Nadpis1"/>
    <w:next w:val="Normln"/>
    <w:rsid w:val="008F6AA0"/>
    <w:pPr>
      <w:spacing w:before="480" w:after="0" w:line="360" w:lineRule="auto"/>
      <w:ind w:left="540" w:hanging="60"/>
      <w:outlineLvl w:val="9"/>
    </w:pPr>
    <w:rPr>
      <w:rFonts w:cs="Times New Roman"/>
      <w:color w:val="365F91"/>
      <w:spacing w:val="4"/>
      <w:sz w:val="28"/>
      <w:szCs w:val="28"/>
      <w:lang w:eastAsia="en-US"/>
    </w:rPr>
  </w:style>
  <w:style w:type="table" w:customStyle="1" w:styleId="Svtlmkatabulky1">
    <w:name w:val="Světlá mřížka tabulky1"/>
    <w:locked/>
    <w:rsid w:val="008F6AA0"/>
    <w:rPr>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rosttabulka11">
    <w:name w:val="Prostá tabulka 11"/>
    <w:locked/>
    <w:rsid w:val="008F6AA0"/>
    <w:rPr>
      <w:sz w:val="20"/>
      <w:szCs w:val="20"/>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Prosttabulka21">
    <w:name w:val="Prostá tabulka 21"/>
    <w:locked/>
    <w:rsid w:val="008F6AA0"/>
    <w:rPr>
      <w:sz w:val="20"/>
      <w:szCs w:val="20"/>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customStyle="1" w:styleId="Prosttabulka31">
    <w:name w:val="Prostá tabulka 31"/>
    <w:locked/>
    <w:rsid w:val="008F6AA0"/>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caps/>
      </w:rPr>
      <w:tblPr/>
      <w:tcPr>
        <w:tcBorders>
          <w:bottom w:val="single" w:sz="4" w:space="0" w:color="7F7F7F"/>
        </w:tcBorders>
      </w:tcPr>
    </w:tblStylePr>
    <w:tblStylePr w:type="lastRow">
      <w:rPr>
        <w:rFonts w:cs="Times New Roman"/>
        <w:b/>
        <w:bCs/>
        <w:caps/>
      </w:rPr>
      <w:tblPr/>
      <w:tcPr>
        <w:tcBorders>
          <w:top w:val="nil"/>
        </w:tcBorders>
      </w:tcPr>
    </w:tblStylePr>
    <w:tblStylePr w:type="firstCol">
      <w:rPr>
        <w:rFonts w:cs="Times New Roman"/>
        <w:b/>
        <w:bCs/>
        <w:caps/>
      </w:rPr>
      <w:tblPr/>
      <w:tcPr>
        <w:tcBorders>
          <w:right w:val="single" w:sz="4" w:space="0" w:color="7F7F7F"/>
        </w:tcBorders>
      </w:tcPr>
    </w:tblStylePr>
    <w:tblStylePr w:type="lastCol">
      <w:rPr>
        <w:rFonts w:cs="Times New Roman"/>
        <w:b/>
        <w:bCs/>
        <w:caps/>
      </w:rPr>
      <w:tblPr/>
      <w:tcPr>
        <w:tcBorders>
          <w:left w:val="nil"/>
        </w:tcBorders>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style>
  <w:style w:type="table" w:customStyle="1" w:styleId="Prosttabulka41">
    <w:name w:val="Prostá tabulka 41"/>
    <w:locked/>
    <w:rsid w:val="008F6AA0"/>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paragraph" w:customStyle="1" w:styleId="Odstavecseseznamem1">
    <w:name w:val="Odstavec se seznamem1"/>
    <w:basedOn w:val="Normln"/>
    <w:rsid w:val="008F6AA0"/>
    <w:pPr>
      <w:ind w:left="720"/>
      <w:contextualSpacing/>
    </w:pPr>
  </w:style>
  <w:style w:type="character" w:customStyle="1" w:styleId="Nzevknihy1">
    <w:name w:val="Název knihy1"/>
    <w:rsid w:val="008F6AA0"/>
    <w:rPr>
      <w:b/>
      <w:i/>
      <w:spacing w:val="5"/>
    </w:rPr>
  </w:style>
  <w:style w:type="character" w:customStyle="1" w:styleId="Odkazjemn1">
    <w:name w:val="Odkaz – jemný1"/>
    <w:rsid w:val="008F6AA0"/>
    <w:rPr>
      <w:smallCaps/>
      <w:color w:val="5A5A5A"/>
    </w:rPr>
  </w:style>
  <w:style w:type="paragraph" w:customStyle="1" w:styleId="Vrazncitt1">
    <w:name w:val="Výrazný citát1"/>
    <w:basedOn w:val="Normln"/>
    <w:next w:val="Normln"/>
    <w:rsid w:val="008F6AA0"/>
    <w:pPr>
      <w:pBdr>
        <w:top w:val="single" w:sz="4" w:space="10" w:color="5B9BD5"/>
        <w:bottom w:val="single" w:sz="4" w:space="10" w:color="5B9BD5"/>
      </w:pBdr>
      <w:spacing w:before="360" w:after="360"/>
      <w:ind w:left="864" w:right="864"/>
      <w:jc w:val="center"/>
    </w:pPr>
    <w:rPr>
      <w:i/>
      <w:iCs/>
      <w:color w:val="5B9BD5"/>
    </w:rPr>
  </w:style>
  <w:style w:type="character" w:customStyle="1" w:styleId="Odkazintenzivn1">
    <w:name w:val="Odkaz – intenzivní1"/>
    <w:rsid w:val="008F6AA0"/>
    <w:rPr>
      <w:b/>
      <w:smallCaps/>
      <w:color w:val="5B9BD5"/>
      <w:spacing w:val="5"/>
    </w:rPr>
  </w:style>
  <w:style w:type="character" w:customStyle="1" w:styleId="Zdraznnjemn1">
    <w:name w:val="Zdůraznění – jemné1"/>
    <w:rsid w:val="008F6AA0"/>
    <w:rPr>
      <w:i/>
      <w:color w:val="404040"/>
    </w:rPr>
  </w:style>
  <w:style w:type="character" w:customStyle="1" w:styleId="Zdraznnintenzivn1">
    <w:name w:val="Zdůraznění – intenzivní1"/>
    <w:rsid w:val="008F6AA0"/>
    <w:rPr>
      <w:i/>
      <w:color w:val="5B9BD5"/>
    </w:rPr>
  </w:style>
  <w:style w:type="paragraph" w:customStyle="1" w:styleId="Bibliografie1">
    <w:name w:val="Bibliografie1"/>
    <w:basedOn w:val="Odstavec1"/>
    <w:next w:val="Normln"/>
    <w:rsid w:val="008F6AA0"/>
    <w:pPr>
      <w:tabs>
        <w:tab w:val="left" w:pos="384"/>
      </w:tabs>
      <w:spacing w:after="240" w:line="240" w:lineRule="atLeast"/>
      <w:ind w:left="384" w:hanging="384"/>
      <w:jc w:val="left"/>
    </w:pPr>
  </w:style>
  <w:style w:type="table" w:customStyle="1" w:styleId="Prosttabulka51">
    <w:name w:val="Prostá tabulka 51"/>
    <w:locked/>
    <w:rsid w:val="008F6AA0"/>
    <w:rPr>
      <w:sz w:val="20"/>
      <w:szCs w:val="20"/>
    </w:rPr>
    <w:tblPr>
      <w:tblStyleRowBandSize w:val="1"/>
      <w:tblStyleColBandSize w:val="1"/>
      <w:tblInd w:w="0" w:type="dxa"/>
      <w:tblCellMar>
        <w:top w:w="0" w:type="dxa"/>
        <w:left w:w="108" w:type="dxa"/>
        <w:bottom w:w="0" w:type="dxa"/>
        <w:right w:w="108" w:type="dxa"/>
      </w:tblCellMar>
    </w:tblPr>
    <w:tblStylePr w:type="firstRow">
      <w:rPr>
        <w:rFonts w:ascii="Arial" w:eastAsia="Times New Roman" w:hAnsi="Arial" w:cs="Times New Roman"/>
        <w:i/>
        <w:iCs/>
        <w:sz w:val="26"/>
      </w:rPr>
      <w:tblPr/>
      <w:tcPr>
        <w:tcBorders>
          <w:bottom w:val="single" w:sz="4" w:space="0" w:color="7F7F7F"/>
        </w:tcBorders>
        <w:shd w:val="clear" w:color="auto" w:fill="FFFFFF"/>
      </w:tcPr>
    </w:tblStylePr>
    <w:tblStylePr w:type="lastRow">
      <w:rPr>
        <w:rFonts w:ascii="Arial" w:eastAsia="Times New Roman" w:hAnsi="Arial" w:cs="Times New Roman"/>
        <w:i/>
        <w:iCs/>
        <w:sz w:val="26"/>
      </w:rPr>
      <w:tblPr/>
      <w:tcPr>
        <w:tcBorders>
          <w:top w:val="single" w:sz="4" w:space="0" w:color="7F7F7F"/>
        </w:tcBorders>
        <w:shd w:val="clear" w:color="auto" w:fill="FFFFFF"/>
      </w:tcPr>
    </w:tblStylePr>
    <w:tblStylePr w:type="firstCol">
      <w:pPr>
        <w:jc w:val="right"/>
      </w:pPr>
      <w:rPr>
        <w:rFonts w:ascii="Arial" w:eastAsia="Times New Roman" w:hAnsi="Arial" w:cs="Times New Roman"/>
        <w:i/>
        <w:iCs/>
        <w:sz w:val="26"/>
      </w:rPr>
      <w:tblPr/>
      <w:tcPr>
        <w:tcBorders>
          <w:right w:val="single" w:sz="4" w:space="0" w:color="7F7F7F"/>
        </w:tcBorders>
        <w:shd w:val="clear" w:color="auto" w:fill="FFFFFF"/>
      </w:tcPr>
    </w:tblStylePr>
    <w:tblStylePr w:type="lastCol">
      <w:rPr>
        <w:rFonts w:ascii="Arial" w:eastAsia="Times New Roman" w:hAnsi="Arial" w:cs="Times New Roman"/>
        <w:i/>
        <w:iCs/>
        <w:sz w:val="26"/>
      </w:rPr>
      <w:tblPr/>
      <w:tcPr>
        <w:tcBorders>
          <w:left w:val="single" w:sz="4" w:space="0" w:color="7F7F7F"/>
        </w:tcBorders>
        <w:shd w:val="clear" w:color="auto" w:fill="FFFFFF"/>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character" w:customStyle="1" w:styleId="nlmsource">
    <w:name w:val="nlm_source"/>
    <w:basedOn w:val="Standardnpsmoodstavce"/>
    <w:rsid w:val="008F6AA0"/>
    <w:rPr>
      <w:rFonts w:cs="Times New Roman"/>
    </w:rPr>
  </w:style>
  <w:style w:type="character" w:customStyle="1" w:styleId="Nevyeenzmnka1">
    <w:name w:val="Nevyřešená zmínka1"/>
    <w:semiHidden/>
    <w:rsid w:val="008F6AA0"/>
    <w:rPr>
      <w:color w:val="605E5C"/>
      <w:shd w:val="clear" w:color="auto" w:fill="E1DFDD"/>
    </w:rPr>
  </w:style>
  <w:style w:type="character" w:styleId="Sledovanodkaz">
    <w:name w:val="FollowedHyperlink"/>
    <w:basedOn w:val="Standardnpsmoodstavce"/>
    <w:rsid w:val="008F6AA0"/>
    <w:rPr>
      <w:color w:val="954F72"/>
      <w:u w:val="single"/>
    </w:rPr>
  </w:style>
  <w:style w:type="paragraph" w:styleId="Revize">
    <w:name w:val="Revision"/>
    <w:hidden/>
    <w:uiPriority w:val="99"/>
    <w:semiHidden/>
    <w:rsid w:val="008F6AA0"/>
  </w:style>
  <w:style w:type="paragraph" w:customStyle="1" w:styleId="dx-doi">
    <w:name w:val="dx-doi"/>
    <w:basedOn w:val="Normln"/>
    <w:rsid w:val="00381B4E"/>
    <w:pPr>
      <w:spacing w:before="100" w:beforeAutospacing="1" w:after="100" w:afterAutospacing="1"/>
    </w:pPr>
    <w:rPr>
      <w:rFonts w:ascii="Times New Roman" w:hAnsi="Times New Roman"/>
    </w:rPr>
  </w:style>
  <w:style w:type="character" w:styleId="Nevyeenzmnka">
    <w:name w:val="Unresolved Mention"/>
    <w:basedOn w:val="Standardnpsmoodstavce"/>
    <w:uiPriority w:val="99"/>
    <w:semiHidden/>
    <w:unhideWhenUsed/>
    <w:rsid w:val="005960C9"/>
    <w:rPr>
      <w:color w:val="605E5C"/>
      <w:shd w:val="clear" w:color="auto" w:fill="E1DFDD"/>
    </w:rPr>
  </w:style>
  <w:style w:type="character" w:customStyle="1" w:styleId="Zstupntext2">
    <w:name w:val="Zástupný text2"/>
    <w:semiHidden/>
    <w:rsid w:val="003A1224"/>
    <w:rPr>
      <w:color w:val="808080"/>
    </w:rPr>
  </w:style>
  <w:style w:type="paragraph" w:customStyle="1" w:styleId="Nadpisobsahu2">
    <w:name w:val="Nadpis obsahu2"/>
    <w:basedOn w:val="Nadpis1"/>
    <w:next w:val="Normln"/>
    <w:rsid w:val="003A1224"/>
    <w:pPr>
      <w:numPr>
        <w:numId w:val="25"/>
      </w:numPr>
      <w:spacing w:before="480" w:after="0" w:line="360" w:lineRule="auto"/>
      <w:outlineLvl w:val="9"/>
    </w:pPr>
    <w:rPr>
      <w:rFonts w:cs="Times New Roman"/>
      <w:color w:val="365F91"/>
      <w:spacing w:val="4"/>
      <w:sz w:val="28"/>
      <w:szCs w:val="28"/>
      <w:lang w:eastAsia="en-US"/>
    </w:rPr>
  </w:style>
  <w:style w:type="paragraph" w:customStyle="1" w:styleId="Citt2">
    <w:name w:val="Citát2"/>
    <w:basedOn w:val="ZPZklad"/>
    <w:next w:val="Odstavec1"/>
    <w:rsid w:val="003A1224"/>
    <w:pPr>
      <w:spacing w:before="240" w:after="240"/>
      <w:ind w:left="960" w:right="960"/>
      <w:contextualSpacing/>
    </w:pPr>
    <w:rPr>
      <w:i/>
    </w:rPr>
  </w:style>
  <w:style w:type="table" w:customStyle="1" w:styleId="Svtlmkatabulky2">
    <w:name w:val="Světlá mřížka tabulky2"/>
    <w:locked/>
    <w:rsid w:val="003A1224"/>
    <w:rPr>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rosttabulka12">
    <w:name w:val="Prostá tabulka 12"/>
    <w:locked/>
    <w:rsid w:val="003A1224"/>
    <w:rPr>
      <w:sz w:val="20"/>
      <w:szCs w:val="20"/>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Prosttabulka22">
    <w:name w:val="Prostá tabulka 22"/>
    <w:locked/>
    <w:rsid w:val="003A1224"/>
    <w:rPr>
      <w:sz w:val="20"/>
      <w:szCs w:val="20"/>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customStyle="1" w:styleId="Prosttabulka32">
    <w:name w:val="Prostá tabulka 32"/>
    <w:locked/>
    <w:rsid w:val="003A1224"/>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caps/>
      </w:rPr>
      <w:tblPr/>
      <w:tcPr>
        <w:tcBorders>
          <w:bottom w:val="single" w:sz="4" w:space="0" w:color="7F7F7F"/>
        </w:tcBorders>
      </w:tcPr>
    </w:tblStylePr>
    <w:tblStylePr w:type="lastRow">
      <w:rPr>
        <w:rFonts w:cs="Times New Roman"/>
        <w:b/>
        <w:bCs/>
        <w:caps/>
      </w:rPr>
      <w:tblPr/>
      <w:tcPr>
        <w:tcBorders>
          <w:top w:val="nil"/>
        </w:tcBorders>
      </w:tcPr>
    </w:tblStylePr>
    <w:tblStylePr w:type="firstCol">
      <w:rPr>
        <w:rFonts w:cs="Times New Roman"/>
        <w:b/>
        <w:bCs/>
        <w:caps/>
      </w:rPr>
      <w:tblPr/>
      <w:tcPr>
        <w:tcBorders>
          <w:right w:val="single" w:sz="4" w:space="0" w:color="7F7F7F"/>
        </w:tcBorders>
      </w:tcPr>
    </w:tblStylePr>
    <w:tblStylePr w:type="lastCol">
      <w:rPr>
        <w:rFonts w:cs="Times New Roman"/>
        <w:b/>
        <w:bCs/>
        <w:caps/>
      </w:rPr>
      <w:tblPr/>
      <w:tcPr>
        <w:tcBorders>
          <w:left w:val="nil"/>
        </w:tcBorders>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style>
  <w:style w:type="table" w:customStyle="1" w:styleId="Prosttabulka42">
    <w:name w:val="Prostá tabulka 42"/>
    <w:locked/>
    <w:rsid w:val="003A1224"/>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paragraph" w:customStyle="1" w:styleId="Odstavecseseznamem2">
    <w:name w:val="Odstavec se seznamem2"/>
    <w:basedOn w:val="Normln"/>
    <w:rsid w:val="003A1224"/>
    <w:pPr>
      <w:ind w:left="720"/>
      <w:contextualSpacing/>
    </w:pPr>
  </w:style>
  <w:style w:type="character" w:customStyle="1" w:styleId="Nzevknihy2">
    <w:name w:val="Název knihy2"/>
    <w:rsid w:val="003A1224"/>
    <w:rPr>
      <w:b/>
      <w:i/>
      <w:spacing w:val="5"/>
    </w:rPr>
  </w:style>
  <w:style w:type="character" w:customStyle="1" w:styleId="Odkazjemn2">
    <w:name w:val="Odkaz – jemný2"/>
    <w:rsid w:val="003A1224"/>
    <w:rPr>
      <w:smallCaps/>
      <w:color w:val="5A5A5A"/>
    </w:rPr>
  </w:style>
  <w:style w:type="paragraph" w:customStyle="1" w:styleId="Vrazncitt2">
    <w:name w:val="Výrazný citát2"/>
    <w:basedOn w:val="Normln"/>
    <w:next w:val="Normln"/>
    <w:rsid w:val="003A1224"/>
    <w:pPr>
      <w:pBdr>
        <w:top w:val="single" w:sz="4" w:space="10" w:color="5B9BD5"/>
        <w:bottom w:val="single" w:sz="4" w:space="10" w:color="5B9BD5"/>
      </w:pBdr>
      <w:spacing w:before="360" w:after="360"/>
      <w:ind w:left="864" w:right="864"/>
      <w:jc w:val="center"/>
    </w:pPr>
    <w:rPr>
      <w:i/>
      <w:iCs/>
      <w:color w:val="5B9BD5"/>
    </w:rPr>
  </w:style>
  <w:style w:type="character" w:customStyle="1" w:styleId="Odkazintenzivn2">
    <w:name w:val="Odkaz – intenzivní2"/>
    <w:rsid w:val="003A1224"/>
    <w:rPr>
      <w:b/>
      <w:smallCaps/>
      <w:color w:val="5B9BD5"/>
      <w:spacing w:val="5"/>
    </w:rPr>
  </w:style>
  <w:style w:type="character" w:customStyle="1" w:styleId="Zdraznnjemn2">
    <w:name w:val="Zdůraznění – jemné2"/>
    <w:rsid w:val="003A1224"/>
    <w:rPr>
      <w:i/>
      <w:color w:val="404040"/>
    </w:rPr>
  </w:style>
  <w:style w:type="character" w:customStyle="1" w:styleId="Zdraznnintenzivn2">
    <w:name w:val="Zdůraznění – intenzivní2"/>
    <w:rsid w:val="003A1224"/>
    <w:rPr>
      <w:i/>
      <w:color w:val="5B9BD5"/>
    </w:rPr>
  </w:style>
  <w:style w:type="paragraph" w:customStyle="1" w:styleId="Bibliografie2">
    <w:name w:val="Bibliografie2"/>
    <w:basedOn w:val="Odstavec1"/>
    <w:next w:val="Normln"/>
    <w:rsid w:val="003A1224"/>
    <w:pPr>
      <w:tabs>
        <w:tab w:val="left" w:pos="384"/>
      </w:tabs>
      <w:spacing w:after="240" w:line="240" w:lineRule="atLeast"/>
      <w:ind w:left="384" w:hanging="384"/>
      <w:jc w:val="left"/>
    </w:pPr>
  </w:style>
  <w:style w:type="table" w:customStyle="1" w:styleId="Prosttabulka52">
    <w:name w:val="Prostá tabulka 52"/>
    <w:locked/>
    <w:rsid w:val="003A1224"/>
    <w:rPr>
      <w:sz w:val="20"/>
      <w:szCs w:val="20"/>
    </w:rPr>
    <w:tblPr>
      <w:tblStyleRowBandSize w:val="1"/>
      <w:tblStyleColBandSize w:val="1"/>
      <w:tblInd w:w="0" w:type="dxa"/>
      <w:tblCellMar>
        <w:top w:w="0" w:type="dxa"/>
        <w:left w:w="108" w:type="dxa"/>
        <w:bottom w:w="0" w:type="dxa"/>
        <w:right w:w="108" w:type="dxa"/>
      </w:tblCellMar>
    </w:tblPr>
    <w:tblStylePr w:type="firstRow">
      <w:rPr>
        <w:rFonts w:ascii="Arial" w:eastAsia="Times New Roman" w:hAnsi="Arial" w:cs="Times New Roman"/>
        <w:i/>
        <w:iCs/>
        <w:sz w:val="26"/>
      </w:rPr>
      <w:tblPr/>
      <w:tcPr>
        <w:tcBorders>
          <w:bottom w:val="single" w:sz="4" w:space="0" w:color="7F7F7F"/>
        </w:tcBorders>
        <w:shd w:val="clear" w:color="auto" w:fill="FFFFFF"/>
      </w:tcPr>
    </w:tblStylePr>
    <w:tblStylePr w:type="lastRow">
      <w:rPr>
        <w:rFonts w:ascii="Arial" w:eastAsia="Times New Roman" w:hAnsi="Arial" w:cs="Times New Roman"/>
        <w:i/>
        <w:iCs/>
        <w:sz w:val="26"/>
      </w:rPr>
      <w:tblPr/>
      <w:tcPr>
        <w:tcBorders>
          <w:top w:val="single" w:sz="4" w:space="0" w:color="7F7F7F"/>
        </w:tcBorders>
        <w:shd w:val="clear" w:color="auto" w:fill="FFFFFF"/>
      </w:tcPr>
    </w:tblStylePr>
    <w:tblStylePr w:type="firstCol">
      <w:pPr>
        <w:jc w:val="right"/>
      </w:pPr>
      <w:rPr>
        <w:rFonts w:ascii="Arial" w:eastAsia="Times New Roman" w:hAnsi="Arial" w:cs="Times New Roman"/>
        <w:i/>
        <w:iCs/>
        <w:sz w:val="26"/>
      </w:rPr>
      <w:tblPr/>
      <w:tcPr>
        <w:tcBorders>
          <w:right w:val="single" w:sz="4" w:space="0" w:color="7F7F7F"/>
        </w:tcBorders>
        <w:shd w:val="clear" w:color="auto" w:fill="FFFFFF"/>
      </w:tcPr>
    </w:tblStylePr>
    <w:tblStylePr w:type="lastCol">
      <w:rPr>
        <w:rFonts w:ascii="Arial" w:eastAsia="Times New Roman" w:hAnsi="Arial" w:cs="Times New Roman"/>
        <w:i/>
        <w:iCs/>
        <w:sz w:val="26"/>
      </w:rPr>
      <w:tblPr/>
      <w:tcPr>
        <w:tcBorders>
          <w:left w:val="single" w:sz="4" w:space="0" w:color="7F7F7F"/>
        </w:tcBorders>
        <w:shd w:val="clear" w:color="auto" w:fill="FFFFFF"/>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paragraph" w:customStyle="1" w:styleId="Revize1">
    <w:name w:val="Revize1"/>
    <w:hidden/>
    <w:semiHidden/>
    <w:rsid w:val="003A1224"/>
  </w:style>
  <w:style w:type="character" w:customStyle="1" w:styleId="Nevyeenzmnka2">
    <w:name w:val="Nevyřešená zmínka2"/>
    <w:semiHidden/>
    <w:rsid w:val="003A1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959">
      <w:bodyDiv w:val="1"/>
      <w:marLeft w:val="0"/>
      <w:marRight w:val="0"/>
      <w:marTop w:val="0"/>
      <w:marBottom w:val="0"/>
      <w:divBdr>
        <w:top w:val="none" w:sz="0" w:space="0" w:color="auto"/>
        <w:left w:val="none" w:sz="0" w:space="0" w:color="auto"/>
        <w:bottom w:val="none" w:sz="0" w:space="0" w:color="auto"/>
        <w:right w:val="none" w:sz="0" w:space="0" w:color="auto"/>
      </w:divBdr>
    </w:div>
    <w:div w:id="25912166">
      <w:bodyDiv w:val="1"/>
      <w:marLeft w:val="0"/>
      <w:marRight w:val="0"/>
      <w:marTop w:val="0"/>
      <w:marBottom w:val="0"/>
      <w:divBdr>
        <w:top w:val="none" w:sz="0" w:space="0" w:color="auto"/>
        <w:left w:val="none" w:sz="0" w:space="0" w:color="auto"/>
        <w:bottom w:val="none" w:sz="0" w:space="0" w:color="auto"/>
        <w:right w:val="none" w:sz="0" w:space="0" w:color="auto"/>
      </w:divBdr>
    </w:div>
    <w:div w:id="35084160">
      <w:bodyDiv w:val="1"/>
      <w:marLeft w:val="0"/>
      <w:marRight w:val="0"/>
      <w:marTop w:val="0"/>
      <w:marBottom w:val="0"/>
      <w:divBdr>
        <w:top w:val="none" w:sz="0" w:space="0" w:color="auto"/>
        <w:left w:val="none" w:sz="0" w:space="0" w:color="auto"/>
        <w:bottom w:val="none" w:sz="0" w:space="0" w:color="auto"/>
        <w:right w:val="none" w:sz="0" w:space="0" w:color="auto"/>
      </w:divBdr>
    </w:div>
    <w:div w:id="36047067">
      <w:bodyDiv w:val="1"/>
      <w:marLeft w:val="0"/>
      <w:marRight w:val="0"/>
      <w:marTop w:val="0"/>
      <w:marBottom w:val="0"/>
      <w:divBdr>
        <w:top w:val="none" w:sz="0" w:space="0" w:color="auto"/>
        <w:left w:val="none" w:sz="0" w:space="0" w:color="auto"/>
        <w:bottom w:val="none" w:sz="0" w:space="0" w:color="auto"/>
        <w:right w:val="none" w:sz="0" w:space="0" w:color="auto"/>
      </w:divBdr>
    </w:div>
    <w:div w:id="36898926">
      <w:bodyDiv w:val="1"/>
      <w:marLeft w:val="0"/>
      <w:marRight w:val="0"/>
      <w:marTop w:val="0"/>
      <w:marBottom w:val="0"/>
      <w:divBdr>
        <w:top w:val="none" w:sz="0" w:space="0" w:color="auto"/>
        <w:left w:val="none" w:sz="0" w:space="0" w:color="auto"/>
        <w:bottom w:val="none" w:sz="0" w:space="0" w:color="auto"/>
        <w:right w:val="none" w:sz="0" w:space="0" w:color="auto"/>
      </w:divBdr>
    </w:div>
    <w:div w:id="47457162">
      <w:bodyDiv w:val="1"/>
      <w:marLeft w:val="0"/>
      <w:marRight w:val="0"/>
      <w:marTop w:val="0"/>
      <w:marBottom w:val="0"/>
      <w:divBdr>
        <w:top w:val="none" w:sz="0" w:space="0" w:color="auto"/>
        <w:left w:val="none" w:sz="0" w:space="0" w:color="auto"/>
        <w:bottom w:val="none" w:sz="0" w:space="0" w:color="auto"/>
        <w:right w:val="none" w:sz="0" w:space="0" w:color="auto"/>
      </w:divBdr>
    </w:div>
    <w:div w:id="52433616">
      <w:bodyDiv w:val="1"/>
      <w:marLeft w:val="0"/>
      <w:marRight w:val="0"/>
      <w:marTop w:val="0"/>
      <w:marBottom w:val="0"/>
      <w:divBdr>
        <w:top w:val="none" w:sz="0" w:space="0" w:color="auto"/>
        <w:left w:val="none" w:sz="0" w:space="0" w:color="auto"/>
        <w:bottom w:val="none" w:sz="0" w:space="0" w:color="auto"/>
        <w:right w:val="none" w:sz="0" w:space="0" w:color="auto"/>
      </w:divBdr>
    </w:div>
    <w:div w:id="135688888">
      <w:bodyDiv w:val="1"/>
      <w:marLeft w:val="0"/>
      <w:marRight w:val="0"/>
      <w:marTop w:val="0"/>
      <w:marBottom w:val="0"/>
      <w:divBdr>
        <w:top w:val="none" w:sz="0" w:space="0" w:color="auto"/>
        <w:left w:val="none" w:sz="0" w:space="0" w:color="auto"/>
        <w:bottom w:val="none" w:sz="0" w:space="0" w:color="auto"/>
        <w:right w:val="none" w:sz="0" w:space="0" w:color="auto"/>
      </w:divBdr>
    </w:div>
    <w:div w:id="148637226">
      <w:bodyDiv w:val="1"/>
      <w:marLeft w:val="0"/>
      <w:marRight w:val="0"/>
      <w:marTop w:val="0"/>
      <w:marBottom w:val="0"/>
      <w:divBdr>
        <w:top w:val="none" w:sz="0" w:space="0" w:color="auto"/>
        <w:left w:val="none" w:sz="0" w:space="0" w:color="auto"/>
        <w:bottom w:val="none" w:sz="0" w:space="0" w:color="auto"/>
        <w:right w:val="none" w:sz="0" w:space="0" w:color="auto"/>
      </w:divBdr>
    </w:div>
    <w:div w:id="156919809">
      <w:bodyDiv w:val="1"/>
      <w:marLeft w:val="0"/>
      <w:marRight w:val="0"/>
      <w:marTop w:val="0"/>
      <w:marBottom w:val="0"/>
      <w:divBdr>
        <w:top w:val="none" w:sz="0" w:space="0" w:color="auto"/>
        <w:left w:val="none" w:sz="0" w:space="0" w:color="auto"/>
        <w:bottom w:val="none" w:sz="0" w:space="0" w:color="auto"/>
        <w:right w:val="none" w:sz="0" w:space="0" w:color="auto"/>
      </w:divBdr>
    </w:div>
    <w:div w:id="179706492">
      <w:bodyDiv w:val="1"/>
      <w:marLeft w:val="0"/>
      <w:marRight w:val="0"/>
      <w:marTop w:val="0"/>
      <w:marBottom w:val="0"/>
      <w:divBdr>
        <w:top w:val="none" w:sz="0" w:space="0" w:color="auto"/>
        <w:left w:val="none" w:sz="0" w:space="0" w:color="auto"/>
        <w:bottom w:val="none" w:sz="0" w:space="0" w:color="auto"/>
        <w:right w:val="none" w:sz="0" w:space="0" w:color="auto"/>
      </w:divBdr>
    </w:div>
    <w:div w:id="184877573">
      <w:bodyDiv w:val="1"/>
      <w:marLeft w:val="0"/>
      <w:marRight w:val="0"/>
      <w:marTop w:val="0"/>
      <w:marBottom w:val="0"/>
      <w:divBdr>
        <w:top w:val="none" w:sz="0" w:space="0" w:color="auto"/>
        <w:left w:val="none" w:sz="0" w:space="0" w:color="auto"/>
        <w:bottom w:val="none" w:sz="0" w:space="0" w:color="auto"/>
        <w:right w:val="none" w:sz="0" w:space="0" w:color="auto"/>
      </w:divBdr>
    </w:div>
    <w:div w:id="188378902">
      <w:bodyDiv w:val="1"/>
      <w:marLeft w:val="0"/>
      <w:marRight w:val="0"/>
      <w:marTop w:val="0"/>
      <w:marBottom w:val="0"/>
      <w:divBdr>
        <w:top w:val="none" w:sz="0" w:space="0" w:color="auto"/>
        <w:left w:val="none" w:sz="0" w:space="0" w:color="auto"/>
        <w:bottom w:val="none" w:sz="0" w:space="0" w:color="auto"/>
        <w:right w:val="none" w:sz="0" w:space="0" w:color="auto"/>
      </w:divBdr>
    </w:div>
    <w:div w:id="224150971">
      <w:bodyDiv w:val="1"/>
      <w:marLeft w:val="0"/>
      <w:marRight w:val="0"/>
      <w:marTop w:val="0"/>
      <w:marBottom w:val="0"/>
      <w:divBdr>
        <w:top w:val="none" w:sz="0" w:space="0" w:color="auto"/>
        <w:left w:val="none" w:sz="0" w:space="0" w:color="auto"/>
        <w:bottom w:val="none" w:sz="0" w:space="0" w:color="auto"/>
        <w:right w:val="none" w:sz="0" w:space="0" w:color="auto"/>
      </w:divBdr>
    </w:div>
    <w:div w:id="238294614">
      <w:bodyDiv w:val="1"/>
      <w:marLeft w:val="0"/>
      <w:marRight w:val="0"/>
      <w:marTop w:val="0"/>
      <w:marBottom w:val="0"/>
      <w:divBdr>
        <w:top w:val="none" w:sz="0" w:space="0" w:color="auto"/>
        <w:left w:val="none" w:sz="0" w:space="0" w:color="auto"/>
        <w:bottom w:val="none" w:sz="0" w:space="0" w:color="auto"/>
        <w:right w:val="none" w:sz="0" w:space="0" w:color="auto"/>
      </w:divBdr>
    </w:div>
    <w:div w:id="316229842">
      <w:bodyDiv w:val="1"/>
      <w:marLeft w:val="0"/>
      <w:marRight w:val="0"/>
      <w:marTop w:val="0"/>
      <w:marBottom w:val="0"/>
      <w:divBdr>
        <w:top w:val="none" w:sz="0" w:space="0" w:color="auto"/>
        <w:left w:val="none" w:sz="0" w:space="0" w:color="auto"/>
        <w:bottom w:val="none" w:sz="0" w:space="0" w:color="auto"/>
        <w:right w:val="none" w:sz="0" w:space="0" w:color="auto"/>
      </w:divBdr>
    </w:div>
    <w:div w:id="333150697">
      <w:bodyDiv w:val="1"/>
      <w:marLeft w:val="0"/>
      <w:marRight w:val="0"/>
      <w:marTop w:val="0"/>
      <w:marBottom w:val="0"/>
      <w:divBdr>
        <w:top w:val="none" w:sz="0" w:space="0" w:color="auto"/>
        <w:left w:val="none" w:sz="0" w:space="0" w:color="auto"/>
        <w:bottom w:val="none" w:sz="0" w:space="0" w:color="auto"/>
        <w:right w:val="none" w:sz="0" w:space="0" w:color="auto"/>
      </w:divBdr>
    </w:div>
    <w:div w:id="334694026">
      <w:bodyDiv w:val="1"/>
      <w:marLeft w:val="0"/>
      <w:marRight w:val="0"/>
      <w:marTop w:val="0"/>
      <w:marBottom w:val="0"/>
      <w:divBdr>
        <w:top w:val="none" w:sz="0" w:space="0" w:color="auto"/>
        <w:left w:val="none" w:sz="0" w:space="0" w:color="auto"/>
        <w:bottom w:val="none" w:sz="0" w:space="0" w:color="auto"/>
        <w:right w:val="none" w:sz="0" w:space="0" w:color="auto"/>
      </w:divBdr>
    </w:div>
    <w:div w:id="381365033">
      <w:bodyDiv w:val="1"/>
      <w:marLeft w:val="0"/>
      <w:marRight w:val="0"/>
      <w:marTop w:val="0"/>
      <w:marBottom w:val="0"/>
      <w:divBdr>
        <w:top w:val="none" w:sz="0" w:space="0" w:color="auto"/>
        <w:left w:val="none" w:sz="0" w:space="0" w:color="auto"/>
        <w:bottom w:val="none" w:sz="0" w:space="0" w:color="auto"/>
        <w:right w:val="none" w:sz="0" w:space="0" w:color="auto"/>
      </w:divBdr>
    </w:div>
    <w:div w:id="393627685">
      <w:bodyDiv w:val="1"/>
      <w:marLeft w:val="0"/>
      <w:marRight w:val="0"/>
      <w:marTop w:val="0"/>
      <w:marBottom w:val="0"/>
      <w:divBdr>
        <w:top w:val="none" w:sz="0" w:space="0" w:color="auto"/>
        <w:left w:val="none" w:sz="0" w:space="0" w:color="auto"/>
        <w:bottom w:val="none" w:sz="0" w:space="0" w:color="auto"/>
        <w:right w:val="none" w:sz="0" w:space="0" w:color="auto"/>
      </w:divBdr>
    </w:div>
    <w:div w:id="396439708">
      <w:bodyDiv w:val="1"/>
      <w:marLeft w:val="0"/>
      <w:marRight w:val="0"/>
      <w:marTop w:val="0"/>
      <w:marBottom w:val="0"/>
      <w:divBdr>
        <w:top w:val="none" w:sz="0" w:space="0" w:color="auto"/>
        <w:left w:val="none" w:sz="0" w:space="0" w:color="auto"/>
        <w:bottom w:val="none" w:sz="0" w:space="0" w:color="auto"/>
        <w:right w:val="none" w:sz="0" w:space="0" w:color="auto"/>
      </w:divBdr>
    </w:div>
    <w:div w:id="406803277">
      <w:bodyDiv w:val="1"/>
      <w:marLeft w:val="0"/>
      <w:marRight w:val="0"/>
      <w:marTop w:val="0"/>
      <w:marBottom w:val="0"/>
      <w:divBdr>
        <w:top w:val="none" w:sz="0" w:space="0" w:color="auto"/>
        <w:left w:val="none" w:sz="0" w:space="0" w:color="auto"/>
        <w:bottom w:val="none" w:sz="0" w:space="0" w:color="auto"/>
        <w:right w:val="none" w:sz="0" w:space="0" w:color="auto"/>
      </w:divBdr>
    </w:div>
    <w:div w:id="415053410">
      <w:bodyDiv w:val="1"/>
      <w:marLeft w:val="0"/>
      <w:marRight w:val="0"/>
      <w:marTop w:val="0"/>
      <w:marBottom w:val="0"/>
      <w:divBdr>
        <w:top w:val="none" w:sz="0" w:space="0" w:color="auto"/>
        <w:left w:val="none" w:sz="0" w:space="0" w:color="auto"/>
        <w:bottom w:val="none" w:sz="0" w:space="0" w:color="auto"/>
        <w:right w:val="none" w:sz="0" w:space="0" w:color="auto"/>
      </w:divBdr>
    </w:div>
    <w:div w:id="420220428">
      <w:bodyDiv w:val="1"/>
      <w:marLeft w:val="0"/>
      <w:marRight w:val="0"/>
      <w:marTop w:val="0"/>
      <w:marBottom w:val="0"/>
      <w:divBdr>
        <w:top w:val="none" w:sz="0" w:space="0" w:color="auto"/>
        <w:left w:val="none" w:sz="0" w:space="0" w:color="auto"/>
        <w:bottom w:val="none" w:sz="0" w:space="0" w:color="auto"/>
        <w:right w:val="none" w:sz="0" w:space="0" w:color="auto"/>
      </w:divBdr>
    </w:div>
    <w:div w:id="425006646">
      <w:bodyDiv w:val="1"/>
      <w:marLeft w:val="0"/>
      <w:marRight w:val="0"/>
      <w:marTop w:val="0"/>
      <w:marBottom w:val="0"/>
      <w:divBdr>
        <w:top w:val="none" w:sz="0" w:space="0" w:color="auto"/>
        <w:left w:val="none" w:sz="0" w:space="0" w:color="auto"/>
        <w:bottom w:val="none" w:sz="0" w:space="0" w:color="auto"/>
        <w:right w:val="none" w:sz="0" w:space="0" w:color="auto"/>
      </w:divBdr>
    </w:div>
    <w:div w:id="482701309">
      <w:bodyDiv w:val="1"/>
      <w:marLeft w:val="0"/>
      <w:marRight w:val="0"/>
      <w:marTop w:val="0"/>
      <w:marBottom w:val="0"/>
      <w:divBdr>
        <w:top w:val="none" w:sz="0" w:space="0" w:color="auto"/>
        <w:left w:val="none" w:sz="0" w:space="0" w:color="auto"/>
        <w:bottom w:val="none" w:sz="0" w:space="0" w:color="auto"/>
        <w:right w:val="none" w:sz="0" w:space="0" w:color="auto"/>
      </w:divBdr>
    </w:div>
    <w:div w:id="566039765">
      <w:bodyDiv w:val="1"/>
      <w:marLeft w:val="0"/>
      <w:marRight w:val="0"/>
      <w:marTop w:val="0"/>
      <w:marBottom w:val="0"/>
      <w:divBdr>
        <w:top w:val="none" w:sz="0" w:space="0" w:color="auto"/>
        <w:left w:val="none" w:sz="0" w:space="0" w:color="auto"/>
        <w:bottom w:val="none" w:sz="0" w:space="0" w:color="auto"/>
        <w:right w:val="none" w:sz="0" w:space="0" w:color="auto"/>
      </w:divBdr>
    </w:div>
    <w:div w:id="582685701">
      <w:bodyDiv w:val="1"/>
      <w:marLeft w:val="0"/>
      <w:marRight w:val="0"/>
      <w:marTop w:val="0"/>
      <w:marBottom w:val="0"/>
      <w:divBdr>
        <w:top w:val="none" w:sz="0" w:space="0" w:color="auto"/>
        <w:left w:val="none" w:sz="0" w:space="0" w:color="auto"/>
        <w:bottom w:val="none" w:sz="0" w:space="0" w:color="auto"/>
        <w:right w:val="none" w:sz="0" w:space="0" w:color="auto"/>
      </w:divBdr>
    </w:div>
    <w:div w:id="584336923">
      <w:bodyDiv w:val="1"/>
      <w:marLeft w:val="0"/>
      <w:marRight w:val="0"/>
      <w:marTop w:val="0"/>
      <w:marBottom w:val="0"/>
      <w:divBdr>
        <w:top w:val="none" w:sz="0" w:space="0" w:color="auto"/>
        <w:left w:val="none" w:sz="0" w:space="0" w:color="auto"/>
        <w:bottom w:val="none" w:sz="0" w:space="0" w:color="auto"/>
        <w:right w:val="none" w:sz="0" w:space="0" w:color="auto"/>
      </w:divBdr>
    </w:div>
    <w:div w:id="618224173">
      <w:bodyDiv w:val="1"/>
      <w:marLeft w:val="0"/>
      <w:marRight w:val="0"/>
      <w:marTop w:val="0"/>
      <w:marBottom w:val="0"/>
      <w:divBdr>
        <w:top w:val="none" w:sz="0" w:space="0" w:color="auto"/>
        <w:left w:val="none" w:sz="0" w:space="0" w:color="auto"/>
        <w:bottom w:val="none" w:sz="0" w:space="0" w:color="auto"/>
        <w:right w:val="none" w:sz="0" w:space="0" w:color="auto"/>
      </w:divBdr>
      <w:divsChild>
        <w:div w:id="1604655730">
          <w:marLeft w:val="3"/>
          <w:marRight w:val="3"/>
          <w:marTop w:val="150"/>
          <w:marBottom w:val="150"/>
          <w:divBdr>
            <w:top w:val="none" w:sz="0" w:space="0" w:color="auto"/>
            <w:left w:val="none" w:sz="0" w:space="0" w:color="auto"/>
            <w:bottom w:val="none" w:sz="0" w:space="0" w:color="auto"/>
            <w:right w:val="none" w:sz="0" w:space="0" w:color="auto"/>
          </w:divBdr>
        </w:div>
      </w:divsChild>
    </w:div>
    <w:div w:id="668754257">
      <w:bodyDiv w:val="1"/>
      <w:marLeft w:val="0"/>
      <w:marRight w:val="0"/>
      <w:marTop w:val="0"/>
      <w:marBottom w:val="0"/>
      <w:divBdr>
        <w:top w:val="none" w:sz="0" w:space="0" w:color="auto"/>
        <w:left w:val="none" w:sz="0" w:space="0" w:color="auto"/>
        <w:bottom w:val="none" w:sz="0" w:space="0" w:color="auto"/>
        <w:right w:val="none" w:sz="0" w:space="0" w:color="auto"/>
      </w:divBdr>
    </w:div>
    <w:div w:id="682976946">
      <w:bodyDiv w:val="1"/>
      <w:marLeft w:val="0"/>
      <w:marRight w:val="0"/>
      <w:marTop w:val="0"/>
      <w:marBottom w:val="0"/>
      <w:divBdr>
        <w:top w:val="none" w:sz="0" w:space="0" w:color="auto"/>
        <w:left w:val="none" w:sz="0" w:space="0" w:color="auto"/>
        <w:bottom w:val="none" w:sz="0" w:space="0" w:color="auto"/>
        <w:right w:val="none" w:sz="0" w:space="0" w:color="auto"/>
      </w:divBdr>
      <w:divsChild>
        <w:div w:id="1296643931">
          <w:marLeft w:val="0"/>
          <w:marRight w:val="0"/>
          <w:marTop w:val="0"/>
          <w:marBottom w:val="0"/>
          <w:divBdr>
            <w:top w:val="none" w:sz="0" w:space="0" w:color="auto"/>
            <w:left w:val="none" w:sz="0" w:space="0" w:color="auto"/>
            <w:bottom w:val="none" w:sz="0" w:space="0" w:color="auto"/>
            <w:right w:val="none" w:sz="0" w:space="0" w:color="auto"/>
          </w:divBdr>
          <w:divsChild>
            <w:div w:id="503517497">
              <w:marLeft w:val="0"/>
              <w:marRight w:val="0"/>
              <w:marTop w:val="0"/>
              <w:marBottom w:val="0"/>
              <w:divBdr>
                <w:top w:val="none" w:sz="0" w:space="0" w:color="auto"/>
                <w:left w:val="none" w:sz="0" w:space="0" w:color="auto"/>
                <w:bottom w:val="none" w:sz="0" w:space="0" w:color="auto"/>
                <w:right w:val="none" w:sz="0" w:space="0" w:color="auto"/>
              </w:divBdr>
              <w:divsChild>
                <w:div w:id="776216776">
                  <w:marLeft w:val="3"/>
                  <w:marRight w:val="3"/>
                  <w:marTop w:val="150"/>
                  <w:marBottom w:val="150"/>
                  <w:divBdr>
                    <w:top w:val="none" w:sz="0" w:space="0" w:color="auto"/>
                    <w:left w:val="none" w:sz="0" w:space="0" w:color="auto"/>
                    <w:bottom w:val="none" w:sz="0" w:space="0" w:color="auto"/>
                    <w:right w:val="none" w:sz="0" w:space="0" w:color="auto"/>
                  </w:divBdr>
                </w:div>
              </w:divsChild>
            </w:div>
          </w:divsChild>
        </w:div>
      </w:divsChild>
    </w:div>
    <w:div w:id="716971697">
      <w:bodyDiv w:val="1"/>
      <w:marLeft w:val="0"/>
      <w:marRight w:val="0"/>
      <w:marTop w:val="0"/>
      <w:marBottom w:val="0"/>
      <w:divBdr>
        <w:top w:val="none" w:sz="0" w:space="0" w:color="auto"/>
        <w:left w:val="none" w:sz="0" w:space="0" w:color="auto"/>
        <w:bottom w:val="none" w:sz="0" w:space="0" w:color="auto"/>
        <w:right w:val="none" w:sz="0" w:space="0" w:color="auto"/>
      </w:divBdr>
    </w:div>
    <w:div w:id="740296346">
      <w:bodyDiv w:val="1"/>
      <w:marLeft w:val="0"/>
      <w:marRight w:val="0"/>
      <w:marTop w:val="0"/>
      <w:marBottom w:val="0"/>
      <w:divBdr>
        <w:top w:val="none" w:sz="0" w:space="0" w:color="auto"/>
        <w:left w:val="none" w:sz="0" w:space="0" w:color="auto"/>
        <w:bottom w:val="none" w:sz="0" w:space="0" w:color="auto"/>
        <w:right w:val="none" w:sz="0" w:space="0" w:color="auto"/>
      </w:divBdr>
    </w:div>
    <w:div w:id="743528385">
      <w:bodyDiv w:val="1"/>
      <w:marLeft w:val="0"/>
      <w:marRight w:val="0"/>
      <w:marTop w:val="0"/>
      <w:marBottom w:val="0"/>
      <w:divBdr>
        <w:top w:val="none" w:sz="0" w:space="0" w:color="auto"/>
        <w:left w:val="none" w:sz="0" w:space="0" w:color="auto"/>
        <w:bottom w:val="none" w:sz="0" w:space="0" w:color="auto"/>
        <w:right w:val="none" w:sz="0" w:space="0" w:color="auto"/>
      </w:divBdr>
    </w:div>
    <w:div w:id="775297432">
      <w:bodyDiv w:val="1"/>
      <w:marLeft w:val="0"/>
      <w:marRight w:val="0"/>
      <w:marTop w:val="0"/>
      <w:marBottom w:val="0"/>
      <w:divBdr>
        <w:top w:val="none" w:sz="0" w:space="0" w:color="auto"/>
        <w:left w:val="none" w:sz="0" w:space="0" w:color="auto"/>
        <w:bottom w:val="none" w:sz="0" w:space="0" w:color="auto"/>
        <w:right w:val="none" w:sz="0" w:space="0" w:color="auto"/>
      </w:divBdr>
    </w:div>
    <w:div w:id="776877108">
      <w:bodyDiv w:val="1"/>
      <w:marLeft w:val="0"/>
      <w:marRight w:val="0"/>
      <w:marTop w:val="0"/>
      <w:marBottom w:val="0"/>
      <w:divBdr>
        <w:top w:val="none" w:sz="0" w:space="0" w:color="auto"/>
        <w:left w:val="none" w:sz="0" w:space="0" w:color="auto"/>
        <w:bottom w:val="none" w:sz="0" w:space="0" w:color="auto"/>
        <w:right w:val="none" w:sz="0" w:space="0" w:color="auto"/>
      </w:divBdr>
    </w:div>
    <w:div w:id="780300565">
      <w:bodyDiv w:val="1"/>
      <w:marLeft w:val="0"/>
      <w:marRight w:val="0"/>
      <w:marTop w:val="0"/>
      <w:marBottom w:val="0"/>
      <w:divBdr>
        <w:top w:val="none" w:sz="0" w:space="0" w:color="auto"/>
        <w:left w:val="none" w:sz="0" w:space="0" w:color="auto"/>
        <w:bottom w:val="none" w:sz="0" w:space="0" w:color="auto"/>
        <w:right w:val="none" w:sz="0" w:space="0" w:color="auto"/>
      </w:divBdr>
    </w:div>
    <w:div w:id="799342942">
      <w:bodyDiv w:val="1"/>
      <w:marLeft w:val="0"/>
      <w:marRight w:val="0"/>
      <w:marTop w:val="0"/>
      <w:marBottom w:val="0"/>
      <w:divBdr>
        <w:top w:val="none" w:sz="0" w:space="0" w:color="auto"/>
        <w:left w:val="none" w:sz="0" w:space="0" w:color="auto"/>
        <w:bottom w:val="none" w:sz="0" w:space="0" w:color="auto"/>
        <w:right w:val="none" w:sz="0" w:space="0" w:color="auto"/>
      </w:divBdr>
    </w:div>
    <w:div w:id="811287717">
      <w:bodyDiv w:val="1"/>
      <w:marLeft w:val="0"/>
      <w:marRight w:val="0"/>
      <w:marTop w:val="0"/>
      <w:marBottom w:val="0"/>
      <w:divBdr>
        <w:top w:val="none" w:sz="0" w:space="0" w:color="auto"/>
        <w:left w:val="none" w:sz="0" w:space="0" w:color="auto"/>
        <w:bottom w:val="none" w:sz="0" w:space="0" w:color="auto"/>
        <w:right w:val="none" w:sz="0" w:space="0" w:color="auto"/>
      </w:divBdr>
    </w:div>
    <w:div w:id="814641656">
      <w:bodyDiv w:val="1"/>
      <w:marLeft w:val="0"/>
      <w:marRight w:val="0"/>
      <w:marTop w:val="0"/>
      <w:marBottom w:val="0"/>
      <w:divBdr>
        <w:top w:val="none" w:sz="0" w:space="0" w:color="auto"/>
        <w:left w:val="none" w:sz="0" w:space="0" w:color="auto"/>
        <w:bottom w:val="none" w:sz="0" w:space="0" w:color="auto"/>
        <w:right w:val="none" w:sz="0" w:space="0" w:color="auto"/>
      </w:divBdr>
    </w:div>
    <w:div w:id="924531405">
      <w:bodyDiv w:val="1"/>
      <w:marLeft w:val="0"/>
      <w:marRight w:val="0"/>
      <w:marTop w:val="0"/>
      <w:marBottom w:val="0"/>
      <w:divBdr>
        <w:top w:val="none" w:sz="0" w:space="0" w:color="auto"/>
        <w:left w:val="none" w:sz="0" w:space="0" w:color="auto"/>
        <w:bottom w:val="none" w:sz="0" w:space="0" w:color="auto"/>
        <w:right w:val="none" w:sz="0" w:space="0" w:color="auto"/>
      </w:divBdr>
    </w:div>
    <w:div w:id="929966168">
      <w:bodyDiv w:val="1"/>
      <w:marLeft w:val="0"/>
      <w:marRight w:val="0"/>
      <w:marTop w:val="0"/>
      <w:marBottom w:val="0"/>
      <w:divBdr>
        <w:top w:val="none" w:sz="0" w:space="0" w:color="auto"/>
        <w:left w:val="none" w:sz="0" w:space="0" w:color="auto"/>
        <w:bottom w:val="none" w:sz="0" w:space="0" w:color="auto"/>
        <w:right w:val="none" w:sz="0" w:space="0" w:color="auto"/>
      </w:divBdr>
    </w:div>
    <w:div w:id="937642950">
      <w:bodyDiv w:val="1"/>
      <w:marLeft w:val="0"/>
      <w:marRight w:val="0"/>
      <w:marTop w:val="0"/>
      <w:marBottom w:val="0"/>
      <w:divBdr>
        <w:top w:val="none" w:sz="0" w:space="0" w:color="auto"/>
        <w:left w:val="none" w:sz="0" w:space="0" w:color="auto"/>
        <w:bottom w:val="none" w:sz="0" w:space="0" w:color="auto"/>
        <w:right w:val="none" w:sz="0" w:space="0" w:color="auto"/>
      </w:divBdr>
    </w:div>
    <w:div w:id="952243925">
      <w:bodyDiv w:val="1"/>
      <w:marLeft w:val="0"/>
      <w:marRight w:val="0"/>
      <w:marTop w:val="0"/>
      <w:marBottom w:val="0"/>
      <w:divBdr>
        <w:top w:val="none" w:sz="0" w:space="0" w:color="auto"/>
        <w:left w:val="none" w:sz="0" w:space="0" w:color="auto"/>
        <w:bottom w:val="none" w:sz="0" w:space="0" w:color="auto"/>
        <w:right w:val="none" w:sz="0" w:space="0" w:color="auto"/>
      </w:divBdr>
    </w:div>
    <w:div w:id="953248893">
      <w:bodyDiv w:val="1"/>
      <w:marLeft w:val="0"/>
      <w:marRight w:val="0"/>
      <w:marTop w:val="0"/>
      <w:marBottom w:val="0"/>
      <w:divBdr>
        <w:top w:val="none" w:sz="0" w:space="0" w:color="auto"/>
        <w:left w:val="none" w:sz="0" w:space="0" w:color="auto"/>
        <w:bottom w:val="none" w:sz="0" w:space="0" w:color="auto"/>
        <w:right w:val="none" w:sz="0" w:space="0" w:color="auto"/>
      </w:divBdr>
    </w:div>
    <w:div w:id="957566358">
      <w:bodyDiv w:val="1"/>
      <w:marLeft w:val="0"/>
      <w:marRight w:val="0"/>
      <w:marTop w:val="0"/>
      <w:marBottom w:val="0"/>
      <w:divBdr>
        <w:top w:val="none" w:sz="0" w:space="0" w:color="auto"/>
        <w:left w:val="none" w:sz="0" w:space="0" w:color="auto"/>
        <w:bottom w:val="none" w:sz="0" w:space="0" w:color="auto"/>
        <w:right w:val="none" w:sz="0" w:space="0" w:color="auto"/>
      </w:divBdr>
    </w:div>
    <w:div w:id="973825279">
      <w:bodyDiv w:val="1"/>
      <w:marLeft w:val="0"/>
      <w:marRight w:val="0"/>
      <w:marTop w:val="0"/>
      <w:marBottom w:val="0"/>
      <w:divBdr>
        <w:top w:val="none" w:sz="0" w:space="0" w:color="auto"/>
        <w:left w:val="none" w:sz="0" w:space="0" w:color="auto"/>
        <w:bottom w:val="none" w:sz="0" w:space="0" w:color="auto"/>
        <w:right w:val="none" w:sz="0" w:space="0" w:color="auto"/>
      </w:divBdr>
    </w:div>
    <w:div w:id="991178849">
      <w:bodyDiv w:val="1"/>
      <w:marLeft w:val="0"/>
      <w:marRight w:val="0"/>
      <w:marTop w:val="0"/>
      <w:marBottom w:val="0"/>
      <w:divBdr>
        <w:top w:val="none" w:sz="0" w:space="0" w:color="auto"/>
        <w:left w:val="none" w:sz="0" w:space="0" w:color="auto"/>
        <w:bottom w:val="none" w:sz="0" w:space="0" w:color="auto"/>
        <w:right w:val="none" w:sz="0" w:space="0" w:color="auto"/>
      </w:divBdr>
    </w:div>
    <w:div w:id="991787082">
      <w:bodyDiv w:val="1"/>
      <w:marLeft w:val="0"/>
      <w:marRight w:val="0"/>
      <w:marTop w:val="0"/>
      <w:marBottom w:val="0"/>
      <w:divBdr>
        <w:top w:val="none" w:sz="0" w:space="0" w:color="auto"/>
        <w:left w:val="none" w:sz="0" w:space="0" w:color="auto"/>
        <w:bottom w:val="none" w:sz="0" w:space="0" w:color="auto"/>
        <w:right w:val="none" w:sz="0" w:space="0" w:color="auto"/>
      </w:divBdr>
    </w:div>
    <w:div w:id="1003361801">
      <w:bodyDiv w:val="1"/>
      <w:marLeft w:val="0"/>
      <w:marRight w:val="0"/>
      <w:marTop w:val="0"/>
      <w:marBottom w:val="0"/>
      <w:divBdr>
        <w:top w:val="none" w:sz="0" w:space="0" w:color="auto"/>
        <w:left w:val="none" w:sz="0" w:space="0" w:color="auto"/>
        <w:bottom w:val="none" w:sz="0" w:space="0" w:color="auto"/>
        <w:right w:val="none" w:sz="0" w:space="0" w:color="auto"/>
      </w:divBdr>
    </w:div>
    <w:div w:id="1025448473">
      <w:bodyDiv w:val="1"/>
      <w:marLeft w:val="0"/>
      <w:marRight w:val="0"/>
      <w:marTop w:val="0"/>
      <w:marBottom w:val="0"/>
      <w:divBdr>
        <w:top w:val="none" w:sz="0" w:space="0" w:color="auto"/>
        <w:left w:val="none" w:sz="0" w:space="0" w:color="auto"/>
        <w:bottom w:val="none" w:sz="0" w:space="0" w:color="auto"/>
        <w:right w:val="none" w:sz="0" w:space="0" w:color="auto"/>
      </w:divBdr>
    </w:div>
    <w:div w:id="1045519418">
      <w:bodyDiv w:val="1"/>
      <w:marLeft w:val="0"/>
      <w:marRight w:val="0"/>
      <w:marTop w:val="0"/>
      <w:marBottom w:val="0"/>
      <w:divBdr>
        <w:top w:val="none" w:sz="0" w:space="0" w:color="auto"/>
        <w:left w:val="none" w:sz="0" w:space="0" w:color="auto"/>
        <w:bottom w:val="none" w:sz="0" w:space="0" w:color="auto"/>
        <w:right w:val="none" w:sz="0" w:space="0" w:color="auto"/>
      </w:divBdr>
    </w:div>
    <w:div w:id="1052312782">
      <w:bodyDiv w:val="1"/>
      <w:marLeft w:val="0"/>
      <w:marRight w:val="0"/>
      <w:marTop w:val="0"/>
      <w:marBottom w:val="0"/>
      <w:divBdr>
        <w:top w:val="none" w:sz="0" w:space="0" w:color="auto"/>
        <w:left w:val="none" w:sz="0" w:space="0" w:color="auto"/>
        <w:bottom w:val="none" w:sz="0" w:space="0" w:color="auto"/>
        <w:right w:val="none" w:sz="0" w:space="0" w:color="auto"/>
      </w:divBdr>
    </w:div>
    <w:div w:id="1057244456">
      <w:bodyDiv w:val="1"/>
      <w:marLeft w:val="0"/>
      <w:marRight w:val="0"/>
      <w:marTop w:val="0"/>
      <w:marBottom w:val="0"/>
      <w:divBdr>
        <w:top w:val="none" w:sz="0" w:space="0" w:color="auto"/>
        <w:left w:val="none" w:sz="0" w:space="0" w:color="auto"/>
        <w:bottom w:val="none" w:sz="0" w:space="0" w:color="auto"/>
        <w:right w:val="none" w:sz="0" w:space="0" w:color="auto"/>
      </w:divBdr>
    </w:div>
    <w:div w:id="1058937286">
      <w:bodyDiv w:val="1"/>
      <w:marLeft w:val="0"/>
      <w:marRight w:val="0"/>
      <w:marTop w:val="0"/>
      <w:marBottom w:val="0"/>
      <w:divBdr>
        <w:top w:val="none" w:sz="0" w:space="0" w:color="auto"/>
        <w:left w:val="none" w:sz="0" w:space="0" w:color="auto"/>
        <w:bottom w:val="none" w:sz="0" w:space="0" w:color="auto"/>
        <w:right w:val="none" w:sz="0" w:space="0" w:color="auto"/>
      </w:divBdr>
    </w:div>
    <w:div w:id="1077943770">
      <w:bodyDiv w:val="1"/>
      <w:marLeft w:val="0"/>
      <w:marRight w:val="0"/>
      <w:marTop w:val="0"/>
      <w:marBottom w:val="0"/>
      <w:divBdr>
        <w:top w:val="none" w:sz="0" w:space="0" w:color="auto"/>
        <w:left w:val="none" w:sz="0" w:space="0" w:color="auto"/>
        <w:bottom w:val="none" w:sz="0" w:space="0" w:color="auto"/>
        <w:right w:val="none" w:sz="0" w:space="0" w:color="auto"/>
      </w:divBdr>
    </w:div>
    <w:div w:id="1082607215">
      <w:bodyDiv w:val="1"/>
      <w:marLeft w:val="0"/>
      <w:marRight w:val="0"/>
      <w:marTop w:val="0"/>
      <w:marBottom w:val="0"/>
      <w:divBdr>
        <w:top w:val="none" w:sz="0" w:space="0" w:color="auto"/>
        <w:left w:val="none" w:sz="0" w:space="0" w:color="auto"/>
        <w:bottom w:val="none" w:sz="0" w:space="0" w:color="auto"/>
        <w:right w:val="none" w:sz="0" w:space="0" w:color="auto"/>
      </w:divBdr>
    </w:div>
    <w:div w:id="1132091874">
      <w:bodyDiv w:val="1"/>
      <w:marLeft w:val="0"/>
      <w:marRight w:val="0"/>
      <w:marTop w:val="0"/>
      <w:marBottom w:val="0"/>
      <w:divBdr>
        <w:top w:val="none" w:sz="0" w:space="0" w:color="auto"/>
        <w:left w:val="none" w:sz="0" w:space="0" w:color="auto"/>
        <w:bottom w:val="none" w:sz="0" w:space="0" w:color="auto"/>
        <w:right w:val="none" w:sz="0" w:space="0" w:color="auto"/>
      </w:divBdr>
    </w:div>
    <w:div w:id="1153834405">
      <w:bodyDiv w:val="1"/>
      <w:marLeft w:val="0"/>
      <w:marRight w:val="0"/>
      <w:marTop w:val="0"/>
      <w:marBottom w:val="0"/>
      <w:divBdr>
        <w:top w:val="none" w:sz="0" w:space="0" w:color="auto"/>
        <w:left w:val="none" w:sz="0" w:space="0" w:color="auto"/>
        <w:bottom w:val="none" w:sz="0" w:space="0" w:color="auto"/>
        <w:right w:val="none" w:sz="0" w:space="0" w:color="auto"/>
      </w:divBdr>
    </w:div>
    <w:div w:id="1185634625">
      <w:bodyDiv w:val="1"/>
      <w:marLeft w:val="0"/>
      <w:marRight w:val="0"/>
      <w:marTop w:val="0"/>
      <w:marBottom w:val="0"/>
      <w:divBdr>
        <w:top w:val="none" w:sz="0" w:space="0" w:color="auto"/>
        <w:left w:val="none" w:sz="0" w:space="0" w:color="auto"/>
        <w:bottom w:val="none" w:sz="0" w:space="0" w:color="auto"/>
        <w:right w:val="none" w:sz="0" w:space="0" w:color="auto"/>
      </w:divBdr>
    </w:div>
    <w:div w:id="1188060281">
      <w:bodyDiv w:val="1"/>
      <w:marLeft w:val="0"/>
      <w:marRight w:val="0"/>
      <w:marTop w:val="0"/>
      <w:marBottom w:val="0"/>
      <w:divBdr>
        <w:top w:val="none" w:sz="0" w:space="0" w:color="auto"/>
        <w:left w:val="none" w:sz="0" w:space="0" w:color="auto"/>
        <w:bottom w:val="none" w:sz="0" w:space="0" w:color="auto"/>
        <w:right w:val="none" w:sz="0" w:space="0" w:color="auto"/>
      </w:divBdr>
    </w:div>
    <w:div w:id="1194463723">
      <w:bodyDiv w:val="1"/>
      <w:marLeft w:val="0"/>
      <w:marRight w:val="0"/>
      <w:marTop w:val="0"/>
      <w:marBottom w:val="0"/>
      <w:divBdr>
        <w:top w:val="none" w:sz="0" w:space="0" w:color="auto"/>
        <w:left w:val="none" w:sz="0" w:space="0" w:color="auto"/>
        <w:bottom w:val="none" w:sz="0" w:space="0" w:color="auto"/>
        <w:right w:val="none" w:sz="0" w:space="0" w:color="auto"/>
      </w:divBdr>
    </w:div>
    <w:div w:id="1237058472">
      <w:bodyDiv w:val="1"/>
      <w:marLeft w:val="0"/>
      <w:marRight w:val="0"/>
      <w:marTop w:val="0"/>
      <w:marBottom w:val="0"/>
      <w:divBdr>
        <w:top w:val="none" w:sz="0" w:space="0" w:color="auto"/>
        <w:left w:val="none" w:sz="0" w:space="0" w:color="auto"/>
        <w:bottom w:val="none" w:sz="0" w:space="0" w:color="auto"/>
        <w:right w:val="none" w:sz="0" w:space="0" w:color="auto"/>
      </w:divBdr>
    </w:div>
    <w:div w:id="1242983017">
      <w:bodyDiv w:val="1"/>
      <w:marLeft w:val="0"/>
      <w:marRight w:val="0"/>
      <w:marTop w:val="0"/>
      <w:marBottom w:val="0"/>
      <w:divBdr>
        <w:top w:val="none" w:sz="0" w:space="0" w:color="auto"/>
        <w:left w:val="none" w:sz="0" w:space="0" w:color="auto"/>
        <w:bottom w:val="none" w:sz="0" w:space="0" w:color="auto"/>
        <w:right w:val="none" w:sz="0" w:space="0" w:color="auto"/>
      </w:divBdr>
    </w:div>
    <w:div w:id="1407072280">
      <w:bodyDiv w:val="1"/>
      <w:marLeft w:val="0"/>
      <w:marRight w:val="0"/>
      <w:marTop w:val="0"/>
      <w:marBottom w:val="0"/>
      <w:divBdr>
        <w:top w:val="none" w:sz="0" w:space="0" w:color="auto"/>
        <w:left w:val="none" w:sz="0" w:space="0" w:color="auto"/>
        <w:bottom w:val="none" w:sz="0" w:space="0" w:color="auto"/>
        <w:right w:val="none" w:sz="0" w:space="0" w:color="auto"/>
      </w:divBdr>
    </w:div>
    <w:div w:id="1469861736">
      <w:bodyDiv w:val="1"/>
      <w:marLeft w:val="0"/>
      <w:marRight w:val="0"/>
      <w:marTop w:val="0"/>
      <w:marBottom w:val="0"/>
      <w:divBdr>
        <w:top w:val="none" w:sz="0" w:space="0" w:color="auto"/>
        <w:left w:val="none" w:sz="0" w:space="0" w:color="auto"/>
        <w:bottom w:val="none" w:sz="0" w:space="0" w:color="auto"/>
        <w:right w:val="none" w:sz="0" w:space="0" w:color="auto"/>
      </w:divBdr>
    </w:div>
    <w:div w:id="1470516974">
      <w:bodyDiv w:val="1"/>
      <w:marLeft w:val="0"/>
      <w:marRight w:val="0"/>
      <w:marTop w:val="0"/>
      <w:marBottom w:val="0"/>
      <w:divBdr>
        <w:top w:val="none" w:sz="0" w:space="0" w:color="auto"/>
        <w:left w:val="none" w:sz="0" w:space="0" w:color="auto"/>
        <w:bottom w:val="none" w:sz="0" w:space="0" w:color="auto"/>
        <w:right w:val="none" w:sz="0" w:space="0" w:color="auto"/>
      </w:divBdr>
    </w:div>
    <w:div w:id="1484353505">
      <w:bodyDiv w:val="1"/>
      <w:marLeft w:val="0"/>
      <w:marRight w:val="0"/>
      <w:marTop w:val="0"/>
      <w:marBottom w:val="0"/>
      <w:divBdr>
        <w:top w:val="none" w:sz="0" w:space="0" w:color="auto"/>
        <w:left w:val="none" w:sz="0" w:space="0" w:color="auto"/>
        <w:bottom w:val="none" w:sz="0" w:space="0" w:color="auto"/>
        <w:right w:val="none" w:sz="0" w:space="0" w:color="auto"/>
      </w:divBdr>
    </w:div>
    <w:div w:id="1488133709">
      <w:bodyDiv w:val="1"/>
      <w:marLeft w:val="0"/>
      <w:marRight w:val="0"/>
      <w:marTop w:val="0"/>
      <w:marBottom w:val="0"/>
      <w:divBdr>
        <w:top w:val="none" w:sz="0" w:space="0" w:color="auto"/>
        <w:left w:val="none" w:sz="0" w:space="0" w:color="auto"/>
        <w:bottom w:val="none" w:sz="0" w:space="0" w:color="auto"/>
        <w:right w:val="none" w:sz="0" w:space="0" w:color="auto"/>
      </w:divBdr>
    </w:div>
    <w:div w:id="1514997268">
      <w:bodyDiv w:val="1"/>
      <w:marLeft w:val="0"/>
      <w:marRight w:val="0"/>
      <w:marTop w:val="0"/>
      <w:marBottom w:val="0"/>
      <w:divBdr>
        <w:top w:val="none" w:sz="0" w:space="0" w:color="auto"/>
        <w:left w:val="none" w:sz="0" w:space="0" w:color="auto"/>
        <w:bottom w:val="none" w:sz="0" w:space="0" w:color="auto"/>
        <w:right w:val="none" w:sz="0" w:space="0" w:color="auto"/>
      </w:divBdr>
    </w:div>
    <w:div w:id="1522738554">
      <w:bodyDiv w:val="1"/>
      <w:marLeft w:val="0"/>
      <w:marRight w:val="0"/>
      <w:marTop w:val="0"/>
      <w:marBottom w:val="0"/>
      <w:divBdr>
        <w:top w:val="none" w:sz="0" w:space="0" w:color="auto"/>
        <w:left w:val="none" w:sz="0" w:space="0" w:color="auto"/>
        <w:bottom w:val="none" w:sz="0" w:space="0" w:color="auto"/>
        <w:right w:val="none" w:sz="0" w:space="0" w:color="auto"/>
      </w:divBdr>
    </w:div>
    <w:div w:id="1533377568">
      <w:bodyDiv w:val="1"/>
      <w:marLeft w:val="0"/>
      <w:marRight w:val="0"/>
      <w:marTop w:val="0"/>
      <w:marBottom w:val="0"/>
      <w:divBdr>
        <w:top w:val="none" w:sz="0" w:space="0" w:color="auto"/>
        <w:left w:val="none" w:sz="0" w:space="0" w:color="auto"/>
        <w:bottom w:val="none" w:sz="0" w:space="0" w:color="auto"/>
        <w:right w:val="none" w:sz="0" w:space="0" w:color="auto"/>
      </w:divBdr>
    </w:div>
    <w:div w:id="1548175604">
      <w:bodyDiv w:val="1"/>
      <w:marLeft w:val="0"/>
      <w:marRight w:val="0"/>
      <w:marTop w:val="0"/>
      <w:marBottom w:val="0"/>
      <w:divBdr>
        <w:top w:val="none" w:sz="0" w:space="0" w:color="auto"/>
        <w:left w:val="none" w:sz="0" w:space="0" w:color="auto"/>
        <w:bottom w:val="none" w:sz="0" w:space="0" w:color="auto"/>
        <w:right w:val="none" w:sz="0" w:space="0" w:color="auto"/>
      </w:divBdr>
    </w:div>
    <w:div w:id="1570799586">
      <w:bodyDiv w:val="1"/>
      <w:marLeft w:val="0"/>
      <w:marRight w:val="0"/>
      <w:marTop w:val="0"/>
      <w:marBottom w:val="0"/>
      <w:divBdr>
        <w:top w:val="none" w:sz="0" w:space="0" w:color="auto"/>
        <w:left w:val="none" w:sz="0" w:space="0" w:color="auto"/>
        <w:bottom w:val="none" w:sz="0" w:space="0" w:color="auto"/>
        <w:right w:val="none" w:sz="0" w:space="0" w:color="auto"/>
      </w:divBdr>
    </w:div>
    <w:div w:id="1607078482">
      <w:bodyDiv w:val="1"/>
      <w:marLeft w:val="0"/>
      <w:marRight w:val="0"/>
      <w:marTop w:val="0"/>
      <w:marBottom w:val="0"/>
      <w:divBdr>
        <w:top w:val="none" w:sz="0" w:space="0" w:color="auto"/>
        <w:left w:val="none" w:sz="0" w:space="0" w:color="auto"/>
        <w:bottom w:val="none" w:sz="0" w:space="0" w:color="auto"/>
        <w:right w:val="none" w:sz="0" w:space="0" w:color="auto"/>
      </w:divBdr>
    </w:div>
    <w:div w:id="1609658346">
      <w:bodyDiv w:val="1"/>
      <w:marLeft w:val="0"/>
      <w:marRight w:val="0"/>
      <w:marTop w:val="0"/>
      <w:marBottom w:val="0"/>
      <w:divBdr>
        <w:top w:val="none" w:sz="0" w:space="0" w:color="auto"/>
        <w:left w:val="none" w:sz="0" w:space="0" w:color="auto"/>
        <w:bottom w:val="none" w:sz="0" w:space="0" w:color="auto"/>
        <w:right w:val="none" w:sz="0" w:space="0" w:color="auto"/>
      </w:divBdr>
    </w:div>
    <w:div w:id="1629816581">
      <w:bodyDiv w:val="1"/>
      <w:marLeft w:val="0"/>
      <w:marRight w:val="0"/>
      <w:marTop w:val="0"/>
      <w:marBottom w:val="0"/>
      <w:divBdr>
        <w:top w:val="none" w:sz="0" w:space="0" w:color="auto"/>
        <w:left w:val="none" w:sz="0" w:space="0" w:color="auto"/>
        <w:bottom w:val="none" w:sz="0" w:space="0" w:color="auto"/>
        <w:right w:val="none" w:sz="0" w:space="0" w:color="auto"/>
      </w:divBdr>
    </w:div>
    <w:div w:id="1645697406">
      <w:bodyDiv w:val="1"/>
      <w:marLeft w:val="0"/>
      <w:marRight w:val="0"/>
      <w:marTop w:val="0"/>
      <w:marBottom w:val="0"/>
      <w:divBdr>
        <w:top w:val="none" w:sz="0" w:space="0" w:color="auto"/>
        <w:left w:val="none" w:sz="0" w:space="0" w:color="auto"/>
        <w:bottom w:val="none" w:sz="0" w:space="0" w:color="auto"/>
        <w:right w:val="none" w:sz="0" w:space="0" w:color="auto"/>
      </w:divBdr>
    </w:div>
    <w:div w:id="1647472580">
      <w:bodyDiv w:val="1"/>
      <w:marLeft w:val="0"/>
      <w:marRight w:val="0"/>
      <w:marTop w:val="0"/>
      <w:marBottom w:val="0"/>
      <w:divBdr>
        <w:top w:val="none" w:sz="0" w:space="0" w:color="auto"/>
        <w:left w:val="none" w:sz="0" w:space="0" w:color="auto"/>
        <w:bottom w:val="none" w:sz="0" w:space="0" w:color="auto"/>
        <w:right w:val="none" w:sz="0" w:space="0" w:color="auto"/>
      </w:divBdr>
    </w:div>
    <w:div w:id="1656449944">
      <w:bodyDiv w:val="1"/>
      <w:marLeft w:val="0"/>
      <w:marRight w:val="0"/>
      <w:marTop w:val="0"/>
      <w:marBottom w:val="0"/>
      <w:divBdr>
        <w:top w:val="none" w:sz="0" w:space="0" w:color="auto"/>
        <w:left w:val="none" w:sz="0" w:space="0" w:color="auto"/>
        <w:bottom w:val="none" w:sz="0" w:space="0" w:color="auto"/>
        <w:right w:val="none" w:sz="0" w:space="0" w:color="auto"/>
      </w:divBdr>
    </w:div>
    <w:div w:id="1666129545">
      <w:bodyDiv w:val="1"/>
      <w:marLeft w:val="0"/>
      <w:marRight w:val="0"/>
      <w:marTop w:val="0"/>
      <w:marBottom w:val="0"/>
      <w:divBdr>
        <w:top w:val="none" w:sz="0" w:space="0" w:color="auto"/>
        <w:left w:val="none" w:sz="0" w:space="0" w:color="auto"/>
        <w:bottom w:val="none" w:sz="0" w:space="0" w:color="auto"/>
        <w:right w:val="none" w:sz="0" w:space="0" w:color="auto"/>
      </w:divBdr>
    </w:div>
    <w:div w:id="1676148978">
      <w:bodyDiv w:val="1"/>
      <w:marLeft w:val="0"/>
      <w:marRight w:val="0"/>
      <w:marTop w:val="0"/>
      <w:marBottom w:val="0"/>
      <w:divBdr>
        <w:top w:val="none" w:sz="0" w:space="0" w:color="auto"/>
        <w:left w:val="none" w:sz="0" w:space="0" w:color="auto"/>
        <w:bottom w:val="none" w:sz="0" w:space="0" w:color="auto"/>
        <w:right w:val="none" w:sz="0" w:space="0" w:color="auto"/>
      </w:divBdr>
    </w:div>
    <w:div w:id="1689016687">
      <w:bodyDiv w:val="1"/>
      <w:marLeft w:val="0"/>
      <w:marRight w:val="0"/>
      <w:marTop w:val="0"/>
      <w:marBottom w:val="0"/>
      <w:divBdr>
        <w:top w:val="none" w:sz="0" w:space="0" w:color="auto"/>
        <w:left w:val="none" w:sz="0" w:space="0" w:color="auto"/>
        <w:bottom w:val="none" w:sz="0" w:space="0" w:color="auto"/>
        <w:right w:val="none" w:sz="0" w:space="0" w:color="auto"/>
      </w:divBdr>
    </w:div>
    <w:div w:id="1775636303">
      <w:bodyDiv w:val="1"/>
      <w:marLeft w:val="0"/>
      <w:marRight w:val="0"/>
      <w:marTop w:val="0"/>
      <w:marBottom w:val="0"/>
      <w:divBdr>
        <w:top w:val="none" w:sz="0" w:space="0" w:color="auto"/>
        <w:left w:val="none" w:sz="0" w:space="0" w:color="auto"/>
        <w:bottom w:val="none" w:sz="0" w:space="0" w:color="auto"/>
        <w:right w:val="none" w:sz="0" w:space="0" w:color="auto"/>
      </w:divBdr>
    </w:div>
    <w:div w:id="1786121179">
      <w:bodyDiv w:val="1"/>
      <w:marLeft w:val="0"/>
      <w:marRight w:val="0"/>
      <w:marTop w:val="0"/>
      <w:marBottom w:val="0"/>
      <w:divBdr>
        <w:top w:val="none" w:sz="0" w:space="0" w:color="auto"/>
        <w:left w:val="none" w:sz="0" w:space="0" w:color="auto"/>
        <w:bottom w:val="none" w:sz="0" w:space="0" w:color="auto"/>
        <w:right w:val="none" w:sz="0" w:space="0" w:color="auto"/>
      </w:divBdr>
    </w:div>
    <w:div w:id="1801416878">
      <w:bodyDiv w:val="1"/>
      <w:marLeft w:val="0"/>
      <w:marRight w:val="0"/>
      <w:marTop w:val="0"/>
      <w:marBottom w:val="0"/>
      <w:divBdr>
        <w:top w:val="none" w:sz="0" w:space="0" w:color="auto"/>
        <w:left w:val="none" w:sz="0" w:space="0" w:color="auto"/>
        <w:bottom w:val="none" w:sz="0" w:space="0" w:color="auto"/>
        <w:right w:val="none" w:sz="0" w:space="0" w:color="auto"/>
      </w:divBdr>
    </w:div>
    <w:div w:id="1810973120">
      <w:bodyDiv w:val="1"/>
      <w:marLeft w:val="0"/>
      <w:marRight w:val="0"/>
      <w:marTop w:val="0"/>
      <w:marBottom w:val="0"/>
      <w:divBdr>
        <w:top w:val="none" w:sz="0" w:space="0" w:color="auto"/>
        <w:left w:val="none" w:sz="0" w:space="0" w:color="auto"/>
        <w:bottom w:val="none" w:sz="0" w:space="0" w:color="auto"/>
        <w:right w:val="none" w:sz="0" w:space="0" w:color="auto"/>
      </w:divBdr>
    </w:div>
    <w:div w:id="1842355892">
      <w:bodyDiv w:val="1"/>
      <w:marLeft w:val="0"/>
      <w:marRight w:val="0"/>
      <w:marTop w:val="0"/>
      <w:marBottom w:val="0"/>
      <w:divBdr>
        <w:top w:val="none" w:sz="0" w:space="0" w:color="auto"/>
        <w:left w:val="none" w:sz="0" w:space="0" w:color="auto"/>
        <w:bottom w:val="none" w:sz="0" w:space="0" w:color="auto"/>
        <w:right w:val="none" w:sz="0" w:space="0" w:color="auto"/>
      </w:divBdr>
    </w:div>
    <w:div w:id="1870944897">
      <w:bodyDiv w:val="1"/>
      <w:marLeft w:val="0"/>
      <w:marRight w:val="0"/>
      <w:marTop w:val="0"/>
      <w:marBottom w:val="0"/>
      <w:divBdr>
        <w:top w:val="none" w:sz="0" w:space="0" w:color="auto"/>
        <w:left w:val="none" w:sz="0" w:space="0" w:color="auto"/>
        <w:bottom w:val="none" w:sz="0" w:space="0" w:color="auto"/>
        <w:right w:val="none" w:sz="0" w:space="0" w:color="auto"/>
      </w:divBdr>
    </w:div>
    <w:div w:id="1872064632">
      <w:bodyDiv w:val="1"/>
      <w:marLeft w:val="0"/>
      <w:marRight w:val="0"/>
      <w:marTop w:val="0"/>
      <w:marBottom w:val="0"/>
      <w:divBdr>
        <w:top w:val="none" w:sz="0" w:space="0" w:color="auto"/>
        <w:left w:val="none" w:sz="0" w:space="0" w:color="auto"/>
        <w:bottom w:val="none" w:sz="0" w:space="0" w:color="auto"/>
        <w:right w:val="none" w:sz="0" w:space="0" w:color="auto"/>
      </w:divBdr>
    </w:div>
    <w:div w:id="1874227497">
      <w:bodyDiv w:val="1"/>
      <w:marLeft w:val="0"/>
      <w:marRight w:val="0"/>
      <w:marTop w:val="0"/>
      <w:marBottom w:val="0"/>
      <w:divBdr>
        <w:top w:val="none" w:sz="0" w:space="0" w:color="auto"/>
        <w:left w:val="none" w:sz="0" w:space="0" w:color="auto"/>
        <w:bottom w:val="none" w:sz="0" w:space="0" w:color="auto"/>
        <w:right w:val="none" w:sz="0" w:space="0" w:color="auto"/>
      </w:divBdr>
    </w:div>
    <w:div w:id="1889684724">
      <w:bodyDiv w:val="1"/>
      <w:marLeft w:val="0"/>
      <w:marRight w:val="0"/>
      <w:marTop w:val="0"/>
      <w:marBottom w:val="0"/>
      <w:divBdr>
        <w:top w:val="none" w:sz="0" w:space="0" w:color="auto"/>
        <w:left w:val="none" w:sz="0" w:space="0" w:color="auto"/>
        <w:bottom w:val="none" w:sz="0" w:space="0" w:color="auto"/>
        <w:right w:val="none" w:sz="0" w:space="0" w:color="auto"/>
      </w:divBdr>
    </w:div>
    <w:div w:id="1918975200">
      <w:bodyDiv w:val="1"/>
      <w:marLeft w:val="0"/>
      <w:marRight w:val="0"/>
      <w:marTop w:val="0"/>
      <w:marBottom w:val="0"/>
      <w:divBdr>
        <w:top w:val="none" w:sz="0" w:space="0" w:color="auto"/>
        <w:left w:val="none" w:sz="0" w:space="0" w:color="auto"/>
        <w:bottom w:val="none" w:sz="0" w:space="0" w:color="auto"/>
        <w:right w:val="none" w:sz="0" w:space="0" w:color="auto"/>
      </w:divBdr>
    </w:div>
    <w:div w:id="1927886455">
      <w:bodyDiv w:val="1"/>
      <w:marLeft w:val="0"/>
      <w:marRight w:val="0"/>
      <w:marTop w:val="0"/>
      <w:marBottom w:val="0"/>
      <w:divBdr>
        <w:top w:val="none" w:sz="0" w:space="0" w:color="auto"/>
        <w:left w:val="none" w:sz="0" w:space="0" w:color="auto"/>
        <w:bottom w:val="none" w:sz="0" w:space="0" w:color="auto"/>
        <w:right w:val="none" w:sz="0" w:space="0" w:color="auto"/>
      </w:divBdr>
    </w:div>
    <w:div w:id="1940915329">
      <w:bodyDiv w:val="1"/>
      <w:marLeft w:val="0"/>
      <w:marRight w:val="0"/>
      <w:marTop w:val="0"/>
      <w:marBottom w:val="0"/>
      <w:divBdr>
        <w:top w:val="none" w:sz="0" w:space="0" w:color="auto"/>
        <w:left w:val="none" w:sz="0" w:space="0" w:color="auto"/>
        <w:bottom w:val="none" w:sz="0" w:space="0" w:color="auto"/>
        <w:right w:val="none" w:sz="0" w:space="0" w:color="auto"/>
      </w:divBdr>
    </w:div>
    <w:div w:id="1951400603">
      <w:bodyDiv w:val="1"/>
      <w:marLeft w:val="0"/>
      <w:marRight w:val="0"/>
      <w:marTop w:val="0"/>
      <w:marBottom w:val="0"/>
      <w:divBdr>
        <w:top w:val="none" w:sz="0" w:space="0" w:color="auto"/>
        <w:left w:val="none" w:sz="0" w:space="0" w:color="auto"/>
        <w:bottom w:val="none" w:sz="0" w:space="0" w:color="auto"/>
        <w:right w:val="none" w:sz="0" w:space="0" w:color="auto"/>
      </w:divBdr>
    </w:div>
    <w:div w:id="1956019205">
      <w:bodyDiv w:val="1"/>
      <w:marLeft w:val="0"/>
      <w:marRight w:val="0"/>
      <w:marTop w:val="0"/>
      <w:marBottom w:val="0"/>
      <w:divBdr>
        <w:top w:val="none" w:sz="0" w:space="0" w:color="auto"/>
        <w:left w:val="none" w:sz="0" w:space="0" w:color="auto"/>
        <w:bottom w:val="none" w:sz="0" w:space="0" w:color="auto"/>
        <w:right w:val="none" w:sz="0" w:space="0" w:color="auto"/>
      </w:divBdr>
    </w:div>
    <w:div w:id="2036299138">
      <w:bodyDiv w:val="1"/>
      <w:marLeft w:val="0"/>
      <w:marRight w:val="0"/>
      <w:marTop w:val="0"/>
      <w:marBottom w:val="0"/>
      <w:divBdr>
        <w:top w:val="none" w:sz="0" w:space="0" w:color="auto"/>
        <w:left w:val="none" w:sz="0" w:space="0" w:color="auto"/>
        <w:bottom w:val="none" w:sz="0" w:space="0" w:color="auto"/>
        <w:right w:val="none" w:sz="0" w:space="0" w:color="auto"/>
      </w:divBdr>
    </w:div>
    <w:div w:id="2036542983">
      <w:bodyDiv w:val="1"/>
      <w:marLeft w:val="0"/>
      <w:marRight w:val="0"/>
      <w:marTop w:val="0"/>
      <w:marBottom w:val="0"/>
      <w:divBdr>
        <w:top w:val="none" w:sz="0" w:space="0" w:color="auto"/>
        <w:left w:val="none" w:sz="0" w:space="0" w:color="auto"/>
        <w:bottom w:val="none" w:sz="0" w:space="0" w:color="auto"/>
        <w:right w:val="none" w:sz="0" w:space="0" w:color="auto"/>
      </w:divBdr>
    </w:div>
    <w:div w:id="20578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7.xml"/><Relationship Id="rId21" Type="http://schemas.openxmlformats.org/officeDocument/2006/relationships/header" Target="header5.xml"/><Relationship Id="rId42" Type="http://schemas.openxmlformats.org/officeDocument/2006/relationships/image" Target="media/image15.jpeg"/><Relationship Id="rId47" Type="http://schemas.openxmlformats.org/officeDocument/2006/relationships/image" Target="media/image20.jpeg"/><Relationship Id="rId63" Type="http://schemas.openxmlformats.org/officeDocument/2006/relationships/image" Target="media/image33.png"/><Relationship Id="rId68" Type="http://schemas.openxmlformats.org/officeDocument/2006/relationships/header" Target="header10.xml"/><Relationship Id="rId84" Type="http://schemas.openxmlformats.org/officeDocument/2006/relationships/image" Target="media/image38.png"/><Relationship Id="rId89" Type="http://schemas.openxmlformats.org/officeDocument/2006/relationships/fontTable" Target="fontTable.xml"/><Relationship Id="rId16" Type="http://schemas.openxmlformats.org/officeDocument/2006/relationships/footer" Target="footer2.xml"/><Relationship Id="rId11" Type="http://schemas.openxmlformats.org/officeDocument/2006/relationships/header" Target="header1.xml"/><Relationship Id="rId32" Type="http://schemas.openxmlformats.org/officeDocument/2006/relationships/image" Target="media/image6.png"/><Relationship Id="rId37" Type="http://schemas.openxmlformats.org/officeDocument/2006/relationships/image" Target="media/image10.jpeg"/><Relationship Id="rId53" Type="http://schemas.openxmlformats.org/officeDocument/2006/relationships/image" Target="media/image26.png"/><Relationship Id="rId58" Type="http://schemas.openxmlformats.org/officeDocument/2006/relationships/chart" Target="charts/chart2.xml"/><Relationship Id="rId74" Type="http://schemas.openxmlformats.org/officeDocument/2006/relationships/hyperlink" Target="http://www.pmo.cz/cz/opodniku/vodni-dila/nove-mlyny-stredni/" TargetMode="External"/><Relationship Id="rId79" Type="http://schemas.openxmlformats.org/officeDocument/2006/relationships/header" Target="header14.xml"/><Relationship Id="rId5" Type="http://schemas.openxmlformats.org/officeDocument/2006/relationships/numbering" Target="numbering.xml"/><Relationship Id="rId90" Type="http://schemas.openxmlformats.org/officeDocument/2006/relationships/glossaryDocument" Target="glossary/document.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footer" Target="footer7.xml"/><Relationship Id="rId30" Type="http://schemas.openxmlformats.org/officeDocument/2006/relationships/image" Target="media/image4.jpeg"/><Relationship Id="rId35" Type="http://schemas.openxmlformats.org/officeDocument/2006/relationships/image" Target="media/image8.jpeg"/><Relationship Id="rId43" Type="http://schemas.openxmlformats.org/officeDocument/2006/relationships/image" Target="media/image16.jpeg"/><Relationship Id="rId48" Type="http://schemas.openxmlformats.org/officeDocument/2006/relationships/image" Target="media/image21.jpeg"/><Relationship Id="rId56" Type="http://schemas.openxmlformats.org/officeDocument/2006/relationships/image" Target="media/image29.png"/><Relationship Id="rId64" Type="http://schemas.openxmlformats.org/officeDocument/2006/relationships/image" Target="media/image34.png"/><Relationship Id="rId69" Type="http://schemas.openxmlformats.org/officeDocument/2006/relationships/header" Target="header11.xml"/><Relationship Id="rId77"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image" Target="media/image24.jpeg"/><Relationship Id="rId72" Type="http://schemas.openxmlformats.org/officeDocument/2006/relationships/hyperlink" Target="https://docplayer.cz/20972184-Vyvoj-fytoplanktonu-vd-nove-mlyny-1978-1991.html" TargetMode="External"/><Relationship Id="rId80" Type="http://schemas.openxmlformats.org/officeDocument/2006/relationships/header" Target="header15.xml"/><Relationship Id="rId85" Type="http://schemas.openxmlformats.org/officeDocument/2006/relationships/image" Target="media/image39.jp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6.xml"/><Relationship Id="rId33" Type="http://schemas.openxmlformats.org/officeDocument/2006/relationships/image" Target="media/image7.png"/><Relationship Id="rId38" Type="http://schemas.openxmlformats.org/officeDocument/2006/relationships/image" Target="media/image11.jpeg"/><Relationship Id="rId46" Type="http://schemas.openxmlformats.org/officeDocument/2006/relationships/image" Target="media/image19.jpeg"/><Relationship Id="rId59" Type="http://schemas.openxmlformats.org/officeDocument/2006/relationships/chart" Target="charts/chart3.xml"/><Relationship Id="rId67" Type="http://schemas.openxmlformats.org/officeDocument/2006/relationships/chart" Target="charts/chart6.xml"/><Relationship Id="rId20" Type="http://schemas.openxmlformats.org/officeDocument/2006/relationships/image" Target="media/image2.jpg"/><Relationship Id="rId41" Type="http://schemas.openxmlformats.org/officeDocument/2006/relationships/image" Target="media/image14.jpeg"/><Relationship Id="rId54" Type="http://schemas.openxmlformats.org/officeDocument/2006/relationships/image" Target="media/image27.png"/><Relationship Id="rId62" Type="http://schemas.openxmlformats.org/officeDocument/2006/relationships/image" Target="media/image32.png"/><Relationship Id="rId70" Type="http://schemas.openxmlformats.org/officeDocument/2006/relationships/hyperlink" Target="https://www.bc.cas.cz/novinky/detail/6811-za-lonsky-uhyn-ryb-na-jezu-na-dyji-mohly-znecistene-povrchove-vody/" TargetMode="External"/><Relationship Id="rId75" Type="http://schemas.openxmlformats.org/officeDocument/2006/relationships/hyperlink" Target="https://www.R-project.org/" TargetMode="External"/><Relationship Id="rId83" Type="http://schemas.openxmlformats.org/officeDocument/2006/relationships/image" Target="media/image37.jpg"/><Relationship Id="rId88" Type="http://schemas.openxmlformats.org/officeDocument/2006/relationships/header" Target="header17.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image" Target="media/image9.jpeg"/><Relationship Id="rId49" Type="http://schemas.openxmlformats.org/officeDocument/2006/relationships/image" Target="media/image22.jpeg"/><Relationship Id="rId57" Type="http://schemas.openxmlformats.org/officeDocument/2006/relationships/chart" Target="charts/chart1.xml"/><Relationship Id="rId10" Type="http://schemas.openxmlformats.org/officeDocument/2006/relationships/endnotes" Target="endnotes.xml"/><Relationship Id="rId31" Type="http://schemas.openxmlformats.org/officeDocument/2006/relationships/image" Target="media/image5.png"/><Relationship Id="rId44" Type="http://schemas.openxmlformats.org/officeDocument/2006/relationships/image" Target="media/image17.jpeg"/><Relationship Id="rId52" Type="http://schemas.openxmlformats.org/officeDocument/2006/relationships/image" Target="media/image25.jpeg"/><Relationship Id="rId60" Type="http://schemas.openxmlformats.org/officeDocument/2006/relationships/image" Target="media/image30.png"/><Relationship Id="rId65" Type="http://schemas.openxmlformats.org/officeDocument/2006/relationships/chart" Target="charts/chart4.xml"/><Relationship Id="rId73" Type="http://schemas.openxmlformats.org/officeDocument/2006/relationships/hyperlink" Target="https://eagri.cz/public/web/mze/ministerstvo-zemedelstvi/vyrocni-a-hodnotici-zpravy/zpravy-o-stavu-vodniho-hospodarstvi/zprava-o-stavu-vodniho-hospodarstvi-2021.html" TargetMode="External"/><Relationship Id="rId78" Type="http://schemas.openxmlformats.org/officeDocument/2006/relationships/header" Target="header13.xml"/><Relationship Id="rId81" Type="http://schemas.openxmlformats.org/officeDocument/2006/relationships/image" Target="media/image35.jpg"/><Relationship Id="rId86" Type="http://schemas.openxmlformats.org/officeDocument/2006/relationships/image" Target="media/image40.jp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footer" Target="footer3.xml"/><Relationship Id="rId39" Type="http://schemas.openxmlformats.org/officeDocument/2006/relationships/image" Target="media/image12.jpeg"/><Relationship Id="rId34" Type="http://schemas.openxmlformats.org/officeDocument/2006/relationships/hyperlink" Target="https://www.google.com/maps/@48.9009185,16.5411983,17z" TargetMode="External"/><Relationship Id="rId50" Type="http://schemas.openxmlformats.org/officeDocument/2006/relationships/image" Target="media/image23.jpeg"/><Relationship Id="rId55" Type="http://schemas.openxmlformats.org/officeDocument/2006/relationships/image" Target="media/image28.png"/><Relationship Id="rId76" Type="http://schemas.openxmlformats.org/officeDocument/2006/relationships/hyperlink" Target="https://ostrava.educanet.cz/www/zemepis/vyuka/septima/hydrologicke_pomery_rybniky_a_prehradni_nadrze.htm" TargetMode="External"/><Relationship Id="rId7" Type="http://schemas.openxmlformats.org/officeDocument/2006/relationships/settings" Target="settings.xml"/><Relationship Id="rId71" Type="http://schemas.openxmlformats.org/officeDocument/2006/relationships/hyperlink" Target="http://www.pmo.cz/download/fytoplankton.pdf" TargetMode="External"/><Relationship Id="rId2" Type="http://schemas.openxmlformats.org/officeDocument/2006/relationships/customXml" Target="../customXml/item2.xml"/><Relationship Id="rId29" Type="http://schemas.openxmlformats.org/officeDocument/2006/relationships/header" Target="header9.xml"/><Relationship Id="rId24" Type="http://schemas.openxmlformats.org/officeDocument/2006/relationships/footer" Target="footer6.xml"/><Relationship Id="rId40" Type="http://schemas.openxmlformats.org/officeDocument/2006/relationships/image" Target="media/image13.jpeg"/><Relationship Id="rId45" Type="http://schemas.openxmlformats.org/officeDocument/2006/relationships/image" Target="media/image18.jpeg"/><Relationship Id="rId66" Type="http://schemas.openxmlformats.org/officeDocument/2006/relationships/chart" Target="charts/chart5.xml"/><Relationship Id="rId87" Type="http://schemas.openxmlformats.org/officeDocument/2006/relationships/header" Target="header16.xml"/><Relationship Id="rId61" Type="http://schemas.openxmlformats.org/officeDocument/2006/relationships/image" Target="media/image31.png"/><Relationship Id="rId82" Type="http://schemas.openxmlformats.org/officeDocument/2006/relationships/image" Target="media/image36.png"/><Relationship Id="rId19"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sta\Downloads\sablonaDP-MUNI-SCI-programova%20(1).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Se&#353;it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Se&#353;it1"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5.xml.rels><?xml version="1.0" encoding="UTF-8" standalone="yes"?>
<Relationships xmlns="http://schemas.openxmlformats.org/package/2006/relationships"><Relationship Id="rId1" Type="http://schemas.openxmlformats.org/officeDocument/2006/relationships/oleObject" Target="file:///C:\Users\sesta\Downloads\bakal&#225;&#345;ka%20olomouc\Nov&#233;_mlyny_data.xls"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800" b="1"/>
              <a:t>Sinice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col"/>
        <c:grouping val="clustered"/>
        <c:varyColors val="0"/>
        <c:ser>
          <c:idx val="0"/>
          <c:order val="0"/>
          <c:tx>
            <c:v>O1</c:v>
          </c:tx>
          <c:spPr>
            <a:solidFill>
              <a:schemeClr val="accent1"/>
            </a:solidFill>
            <a:ln>
              <a:noFill/>
            </a:ln>
            <a:effectLst/>
          </c:spPr>
          <c:invertIfNegative val="0"/>
          <c:cat>
            <c:strRef>
              <c:f>List1!$J$5:$J$7</c:f>
              <c:strCache>
                <c:ptCount val="3"/>
                <c:pt idx="0">
                  <c:v>květen</c:v>
                </c:pt>
                <c:pt idx="1">
                  <c:v>červenec</c:v>
                </c:pt>
                <c:pt idx="2">
                  <c:v>srpen</c:v>
                </c:pt>
              </c:strCache>
            </c:strRef>
          </c:cat>
          <c:val>
            <c:numRef>
              <c:f>List1!$K$5:$K$7</c:f>
              <c:numCache>
                <c:formatCode>General</c:formatCode>
                <c:ptCount val="3"/>
                <c:pt idx="0">
                  <c:v>2</c:v>
                </c:pt>
                <c:pt idx="1">
                  <c:v>3</c:v>
                </c:pt>
                <c:pt idx="2">
                  <c:v>6</c:v>
                </c:pt>
              </c:numCache>
            </c:numRef>
          </c:val>
          <c:extLst>
            <c:ext xmlns:c16="http://schemas.microsoft.com/office/drawing/2014/chart" uri="{C3380CC4-5D6E-409C-BE32-E72D297353CC}">
              <c16:uniqueId val="{00000000-FD36-484A-9B86-2B99B44E258C}"/>
            </c:ext>
          </c:extLst>
        </c:ser>
        <c:ser>
          <c:idx val="1"/>
          <c:order val="1"/>
          <c:tx>
            <c:v>O2</c:v>
          </c:tx>
          <c:spPr>
            <a:solidFill>
              <a:schemeClr val="accent2"/>
            </a:solidFill>
            <a:ln>
              <a:noFill/>
            </a:ln>
            <a:effectLst/>
          </c:spPr>
          <c:invertIfNegative val="0"/>
          <c:cat>
            <c:strRef>
              <c:f>List1!$J$5:$J$7</c:f>
              <c:strCache>
                <c:ptCount val="3"/>
                <c:pt idx="0">
                  <c:v>květen</c:v>
                </c:pt>
                <c:pt idx="1">
                  <c:v>červenec</c:v>
                </c:pt>
                <c:pt idx="2">
                  <c:v>srpen</c:v>
                </c:pt>
              </c:strCache>
            </c:strRef>
          </c:cat>
          <c:val>
            <c:numRef>
              <c:f>List1!$L$5:$L$7</c:f>
              <c:numCache>
                <c:formatCode>General</c:formatCode>
                <c:ptCount val="3"/>
                <c:pt idx="0">
                  <c:v>1</c:v>
                </c:pt>
                <c:pt idx="1">
                  <c:v>6</c:v>
                </c:pt>
                <c:pt idx="2">
                  <c:v>5</c:v>
                </c:pt>
              </c:numCache>
            </c:numRef>
          </c:val>
          <c:extLst>
            <c:ext xmlns:c16="http://schemas.microsoft.com/office/drawing/2014/chart" uri="{C3380CC4-5D6E-409C-BE32-E72D297353CC}">
              <c16:uniqueId val="{00000001-FD36-484A-9B86-2B99B44E258C}"/>
            </c:ext>
          </c:extLst>
        </c:ser>
        <c:ser>
          <c:idx val="2"/>
          <c:order val="2"/>
          <c:tx>
            <c:v>O3</c:v>
          </c:tx>
          <c:spPr>
            <a:solidFill>
              <a:schemeClr val="accent3"/>
            </a:solidFill>
            <a:ln>
              <a:noFill/>
            </a:ln>
            <a:effectLst/>
          </c:spPr>
          <c:invertIfNegative val="0"/>
          <c:cat>
            <c:strRef>
              <c:f>List1!$J$5:$J$7</c:f>
              <c:strCache>
                <c:ptCount val="3"/>
                <c:pt idx="0">
                  <c:v>květen</c:v>
                </c:pt>
                <c:pt idx="1">
                  <c:v>červenec</c:v>
                </c:pt>
                <c:pt idx="2">
                  <c:v>srpen</c:v>
                </c:pt>
              </c:strCache>
            </c:strRef>
          </c:cat>
          <c:val>
            <c:numRef>
              <c:f>List1!$M$5:$M$7</c:f>
              <c:numCache>
                <c:formatCode>General</c:formatCode>
                <c:ptCount val="3"/>
                <c:pt idx="0">
                  <c:v>1</c:v>
                </c:pt>
                <c:pt idx="1">
                  <c:v>2</c:v>
                </c:pt>
                <c:pt idx="2">
                  <c:v>7</c:v>
                </c:pt>
              </c:numCache>
            </c:numRef>
          </c:val>
          <c:extLst>
            <c:ext xmlns:c16="http://schemas.microsoft.com/office/drawing/2014/chart" uri="{C3380CC4-5D6E-409C-BE32-E72D297353CC}">
              <c16:uniqueId val="{00000002-FD36-484A-9B86-2B99B44E258C}"/>
            </c:ext>
          </c:extLst>
        </c:ser>
        <c:ser>
          <c:idx val="3"/>
          <c:order val="3"/>
          <c:tx>
            <c:v>S1</c:v>
          </c:tx>
          <c:spPr>
            <a:solidFill>
              <a:schemeClr val="accent4"/>
            </a:solidFill>
            <a:ln>
              <a:noFill/>
            </a:ln>
            <a:effectLst/>
          </c:spPr>
          <c:invertIfNegative val="0"/>
          <c:cat>
            <c:strRef>
              <c:f>List1!$J$5:$J$7</c:f>
              <c:strCache>
                <c:ptCount val="3"/>
                <c:pt idx="0">
                  <c:v>květen</c:v>
                </c:pt>
                <c:pt idx="1">
                  <c:v>červenec</c:v>
                </c:pt>
                <c:pt idx="2">
                  <c:v>srpen</c:v>
                </c:pt>
              </c:strCache>
            </c:strRef>
          </c:cat>
          <c:val>
            <c:numRef>
              <c:f>List1!$N$5:$N$7</c:f>
              <c:numCache>
                <c:formatCode>General</c:formatCode>
                <c:ptCount val="3"/>
                <c:pt idx="0">
                  <c:v>0</c:v>
                </c:pt>
                <c:pt idx="1">
                  <c:v>5</c:v>
                </c:pt>
                <c:pt idx="2">
                  <c:v>10</c:v>
                </c:pt>
              </c:numCache>
            </c:numRef>
          </c:val>
          <c:extLst>
            <c:ext xmlns:c16="http://schemas.microsoft.com/office/drawing/2014/chart" uri="{C3380CC4-5D6E-409C-BE32-E72D297353CC}">
              <c16:uniqueId val="{00000003-FD36-484A-9B86-2B99B44E258C}"/>
            </c:ext>
          </c:extLst>
        </c:ser>
        <c:ser>
          <c:idx val="4"/>
          <c:order val="4"/>
          <c:tx>
            <c:v>S2</c:v>
          </c:tx>
          <c:spPr>
            <a:solidFill>
              <a:schemeClr val="accent5"/>
            </a:solidFill>
            <a:ln>
              <a:noFill/>
            </a:ln>
            <a:effectLst/>
          </c:spPr>
          <c:invertIfNegative val="0"/>
          <c:cat>
            <c:strRef>
              <c:f>List1!$J$5:$J$7</c:f>
              <c:strCache>
                <c:ptCount val="3"/>
                <c:pt idx="0">
                  <c:v>květen</c:v>
                </c:pt>
                <c:pt idx="1">
                  <c:v>červenec</c:v>
                </c:pt>
                <c:pt idx="2">
                  <c:v>srpen</c:v>
                </c:pt>
              </c:strCache>
            </c:strRef>
          </c:cat>
          <c:val>
            <c:numRef>
              <c:f>List1!$O$5:$O$7</c:f>
              <c:numCache>
                <c:formatCode>General</c:formatCode>
                <c:ptCount val="3"/>
                <c:pt idx="0">
                  <c:v>3</c:v>
                </c:pt>
                <c:pt idx="1">
                  <c:v>3</c:v>
                </c:pt>
                <c:pt idx="2">
                  <c:v>7</c:v>
                </c:pt>
              </c:numCache>
            </c:numRef>
          </c:val>
          <c:extLst>
            <c:ext xmlns:c16="http://schemas.microsoft.com/office/drawing/2014/chart" uri="{C3380CC4-5D6E-409C-BE32-E72D297353CC}">
              <c16:uniqueId val="{00000004-FD36-484A-9B86-2B99B44E258C}"/>
            </c:ext>
          </c:extLst>
        </c:ser>
        <c:ser>
          <c:idx val="5"/>
          <c:order val="5"/>
          <c:tx>
            <c:v>S3</c:v>
          </c:tx>
          <c:spPr>
            <a:solidFill>
              <a:schemeClr val="accent6"/>
            </a:solidFill>
            <a:ln>
              <a:noFill/>
            </a:ln>
            <a:effectLst/>
          </c:spPr>
          <c:invertIfNegative val="0"/>
          <c:cat>
            <c:strRef>
              <c:f>List1!$J$5:$J$7</c:f>
              <c:strCache>
                <c:ptCount val="3"/>
                <c:pt idx="0">
                  <c:v>květen</c:v>
                </c:pt>
                <c:pt idx="1">
                  <c:v>červenec</c:v>
                </c:pt>
                <c:pt idx="2">
                  <c:v>srpen</c:v>
                </c:pt>
              </c:strCache>
            </c:strRef>
          </c:cat>
          <c:val>
            <c:numRef>
              <c:f>List1!$P$5:$P$7</c:f>
              <c:numCache>
                <c:formatCode>General</c:formatCode>
                <c:ptCount val="3"/>
                <c:pt idx="0">
                  <c:v>1</c:v>
                </c:pt>
                <c:pt idx="1">
                  <c:v>5</c:v>
                </c:pt>
                <c:pt idx="2">
                  <c:v>6</c:v>
                </c:pt>
              </c:numCache>
            </c:numRef>
          </c:val>
          <c:extLst>
            <c:ext xmlns:c16="http://schemas.microsoft.com/office/drawing/2014/chart" uri="{C3380CC4-5D6E-409C-BE32-E72D297353CC}">
              <c16:uniqueId val="{00000005-FD36-484A-9B86-2B99B44E258C}"/>
            </c:ext>
          </c:extLst>
        </c:ser>
        <c:ser>
          <c:idx val="6"/>
          <c:order val="6"/>
          <c:tx>
            <c:v>V1</c:v>
          </c:tx>
          <c:spPr>
            <a:solidFill>
              <a:schemeClr val="accent1">
                <a:lumMod val="60000"/>
              </a:schemeClr>
            </a:solidFill>
            <a:ln>
              <a:noFill/>
            </a:ln>
            <a:effectLst/>
          </c:spPr>
          <c:invertIfNegative val="0"/>
          <c:cat>
            <c:strRef>
              <c:f>List1!$J$5:$J$7</c:f>
              <c:strCache>
                <c:ptCount val="3"/>
                <c:pt idx="0">
                  <c:v>květen</c:v>
                </c:pt>
                <c:pt idx="1">
                  <c:v>červenec</c:v>
                </c:pt>
                <c:pt idx="2">
                  <c:v>srpen</c:v>
                </c:pt>
              </c:strCache>
            </c:strRef>
          </c:cat>
          <c:val>
            <c:numRef>
              <c:f>List1!$Q$5:$Q$7</c:f>
              <c:numCache>
                <c:formatCode>General</c:formatCode>
                <c:ptCount val="3"/>
                <c:pt idx="0">
                  <c:v>0</c:v>
                </c:pt>
                <c:pt idx="1">
                  <c:v>7</c:v>
                </c:pt>
                <c:pt idx="2">
                  <c:v>9</c:v>
                </c:pt>
              </c:numCache>
            </c:numRef>
          </c:val>
          <c:extLst>
            <c:ext xmlns:c16="http://schemas.microsoft.com/office/drawing/2014/chart" uri="{C3380CC4-5D6E-409C-BE32-E72D297353CC}">
              <c16:uniqueId val="{00000006-FD36-484A-9B86-2B99B44E258C}"/>
            </c:ext>
          </c:extLst>
        </c:ser>
        <c:ser>
          <c:idx val="7"/>
          <c:order val="7"/>
          <c:tx>
            <c:v>V2</c:v>
          </c:tx>
          <c:spPr>
            <a:solidFill>
              <a:schemeClr val="accent2">
                <a:lumMod val="60000"/>
              </a:schemeClr>
            </a:solidFill>
            <a:ln>
              <a:noFill/>
            </a:ln>
            <a:effectLst/>
          </c:spPr>
          <c:invertIfNegative val="0"/>
          <c:cat>
            <c:strRef>
              <c:f>List1!$J$5:$J$7</c:f>
              <c:strCache>
                <c:ptCount val="3"/>
                <c:pt idx="0">
                  <c:v>květen</c:v>
                </c:pt>
                <c:pt idx="1">
                  <c:v>červenec</c:v>
                </c:pt>
                <c:pt idx="2">
                  <c:v>srpen</c:v>
                </c:pt>
              </c:strCache>
            </c:strRef>
          </c:cat>
          <c:val>
            <c:numRef>
              <c:f>List1!$R$5:$R$7</c:f>
              <c:numCache>
                <c:formatCode>General</c:formatCode>
                <c:ptCount val="3"/>
                <c:pt idx="0">
                  <c:v>2</c:v>
                </c:pt>
                <c:pt idx="1">
                  <c:v>7</c:v>
                </c:pt>
                <c:pt idx="2">
                  <c:v>11</c:v>
                </c:pt>
              </c:numCache>
            </c:numRef>
          </c:val>
          <c:extLst>
            <c:ext xmlns:c16="http://schemas.microsoft.com/office/drawing/2014/chart" uri="{C3380CC4-5D6E-409C-BE32-E72D297353CC}">
              <c16:uniqueId val="{00000007-FD36-484A-9B86-2B99B44E258C}"/>
            </c:ext>
          </c:extLst>
        </c:ser>
        <c:ser>
          <c:idx val="8"/>
          <c:order val="8"/>
          <c:tx>
            <c:v>V3</c:v>
          </c:tx>
          <c:spPr>
            <a:solidFill>
              <a:schemeClr val="accent3">
                <a:lumMod val="60000"/>
              </a:schemeClr>
            </a:solidFill>
            <a:ln>
              <a:noFill/>
            </a:ln>
            <a:effectLst/>
          </c:spPr>
          <c:invertIfNegative val="0"/>
          <c:cat>
            <c:strRef>
              <c:f>List1!$J$5:$J$7</c:f>
              <c:strCache>
                <c:ptCount val="3"/>
                <c:pt idx="0">
                  <c:v>květen</c:v>
                </c:pt>
                <c:pt idx="1">
                  <c:v>červenec</c:v>
                </c:pt>
                <c:pt idx="2">
                  <c:v>srpen</c:v>
                </c:pt>
              </c:strCache>
            </c:strRef>
          </c:cat>
          <c:val>
            <c:numRef>
              <c:f>List1!$S$5:$S$7</c:f>
              <c:numCache>
                <c:formatCode>General</c:formatCode>
                <c:ptCount val="3"/>
                <c:pt idx="0">
                  <c:v>2</c:v>
                </c:pt>
                <c:pt idx="1">
                  <c:v>5</c:v>
                </c:pt>
                <c:pt idx="2">
                  <c:v>9</c:v>
                </c:pt>
              </c:numCache>
            </c:numRef>
          </c:val>
          <c:extLst>
            <c:ext xmlns:c16="http://schemas.microsoft.com/office/drawing/2014/chart" uri="{C3380CC4-5D6E-409C-BE32-E72D297353CC}">
              <c16:uniqueId val="{00000008-FD36-484A-9B86-2B99B44E258C}"/>
            </c:ext>
          </c:extLst>
        </c:ser>
        <c:dLbls>
          <c:showLegendKey val="0"/>
          <c:showVal val="0"/>
          <c:showCatName val="0"/>
          <c:showSerName val="0"/>
          <c:showPercent val="0"/>
          <c:showBubbleSize val="0"/>
        </c:dLbls>
        <c:gapWidth val="219"/>
        <c:overlap val="-27"/>
        <c:axId val="1731056559"/>
        <c:axId val="1731058223"/>
      </c:barChart>
      <c:catAx>
        <c:axId val="17310565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Měsíc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31058223"/>
        <c:crosses val="autoZero"/>
        <c:auto val="1"/>
        <c:lblAlgn val="ctr"/>
        <c:lblOffset val="100"/>
        <c:noMultiLvlLbl val="0"/>
      </c:catAx>
      <c:valAx>
        <c:axId val="1731058223"/>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Počet taxonů</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731056559"/>
        <c:crosses val="autoZero"/>
        <c:crossBetween val="between"/>
      </c:valAx>
      <c:spPr>
        <a:noFill/>
        <a:ln>
          <a:noFill/>
        </a:ln>
        <a:effectLst/>
      </c:spPr>
    </c:plotArea>
    <c:legend>
      <c:legendPos val="b"/>
      <c:layout>
        <c:manualLayout>
          <c:xMode val="edge"/>
          <c:yMode val="edge"/>
          <c:x val="0.22288008617906718"/>
          <c:y val="0.913743898528521"/>
          <c:w val="0.58097779555630413"/>
          <c:h val="6.36316670823386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800"/>
              <a:t>Zelené řasy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col"/>
        <c:grouping val="clustered"/>
        <c:varyColors val="0"/>
        <c:ser>
          <c:idx val="0"/>
          <c:order val="0"/>
          <c:tx>
            <c:v>O1</c:v>
          </c:tx>
          <c:spPr>
            <a:solidFill>
              <a:schemeClr val="accent1"/>
            </a:solidFill>
            <a:ln>
              <a:noFill/>
            </a:ln>
            <a:effectLst/>
          </c:spPr>
          <c:invertIfNegative val="0"/>
          <c:cat>
            <c:strRef>
              <c:f>'ROZSIVKY '!$J$5:$J$7</c:f>
              <c:strCache>
                <c:ptCount val="3"/>
                <c:pt idx="0">
                  <c:v>květen</c:v>
                </c:pt>
                <c:pt idx="1">
                  <c:v>červenec</c:v>
                </c:pt>
                <c:pt idx="2">
                  <c:v>srpen</c:v>
                </c:pt>
              </c:strCache>
            </c:strRef>
          </c:cat>
          <c:val>
            <c:numRef>
              <c:f>'ROZSIVKY '!$K$5:$K$7</c:f>
              <c:numCache>
                <c:formatCode>General</c:formatCode>
                <c:ptCount val="3"/>
                <c:pt idx="0">
                  <c:v>4</c:v>
                </c:pt>
                <c:pt idx="1">
                  <c:v>7</c:v>
                </c:pt>
                <c:pt idx="2">
                  <c:v>7</c:v>
                </c:pt>
              </c:numCache>
            </c:numRef>
          </c:val>
          <c:extLst>
            <c:ext xmlns:c16="http://schemas.microsoft.com/office/drawing/2014/chart" uri="{C3380CC4-5D6E-409C-BE32-E72D297353CC}">
              <c16:uniqueId val="{00000000-49B3-40DD-A8DA-83232F4B7E17}"/>
            </c:ext>
          </c:extLst>
        </c:ser>
        <c:ser>
          <c:idx val="1"/>
          <c:order val="1"/>
          <c:tx>
            <c:v>O2</c:v>
          </c:tx>
          <c:spPr>
            <a:solidFill>
              <a:schemeClr val="accent2"/>
            </a:solidFill>
            <a:ln>
              <a:noFill/>
            </a:ln>
            <a:effectLst/>
          </c:spPr>
          <c:invertIfNegative val="0"/>
          <c:cat>
            <c:strRef>
              <c:f>'ROZSIVKY '!$J$5:$J$7</c:f>
              <c:strCache>
                <c:ptCount val="3"/>
                <c:pt idx="0">
                  <c:v>květen</c:v>
                </c:pt>
                <c:pt idx="1">
                  <c:v>červenec</c:v>
                </c:pt>
                <c:pt idx="2">
                  <c:v>srpen</c:v>
                </c:pt>
              </c:strCache>
            </c:strRef>
          </c:cat>
          <c:val>
            <c:numRef>
              <c:f>'ROZSIVKY '!$L$5:$L$7</c:f>
              <c:numCache>
                <c:formatCode>General</c:formatCode>
                <c:ptCount val="3"/>
                <c:pt idx="0">
                  <c:v>4</c:v>
                </c:pt>
                <c:pt idx="1">
                  <c:v>13</c:v>
                </c:pt>
                <c:pt idx="2">
                  <c:v>10</c:v>
                </c:pt>
              </c:numCache>
            </c:numRef>
          </c:val>
          <c:extLst>
            <c:ext xmlns:c16="http://schemas.microsoft.com/office/drawing/2014/chart" uri="{C3380CC4-5D6E-409C-BE32-E72D297353CC}">
              <c16:uniqueId val="{00000001-49B3-40DD-A8DA-83232F4B7E17}"/>
            </c:ext>
          </c:extLst>
        </c:ser>
        <c:ser>
          <c:idx val="2"/>
          <c:order val="2"/>
          <c:tx>
            <c:v>O3</c:v>
          </c:tx>
          <c:spPr>
            <a:solidFill>
              <a:schemeClr val="accent3"/>
            </a:solidFill>
            <a:ln>
              <a:noFill/>
            </a:ln>
            <a:effectLst/>
          </c:spPr>
          <c:invertIfNegative val="0"/>
          <c:cat>
            <c:strRef>
              <c:f>'ROZSIVKY '!$J$5:$J$7</c:f>
              <c:strCache>
                <c:ptCount val="3"/>
                <c:pt idx="0">
                  <c:v>květen</c:v>
                </c:pt>
                <c:pt idx="1">
                  <c:v>červenec</c:v>
                </c:pt>
                <c:pt idx="2">
                  <c:v>srpen</c:v>
                </c:pt>
              </c:strCache>
            </c:strRef>
          </c:cat>
          <c:val>
            <c:numRef>
              <c:f>'ROZSIVKY '!$M$5:$M$7</c:f>
              <c:numCache>
                <c:formatCode>General</c:formatCode>
                <c:ptCount val="3"/>
                <c:pt idx="0">
                  <c:v>7</c:v>
                </c:pt>
                <c:pt idx="1">
                  <c:v>11</c:v>
                </c:pt>
                <c:pt idx="2">
                  <c:v>8</c:v>
                </c:pt>
              </c:numCache>
            </c:numRef>
          </c:val>
          <c:extLst>
            <c:ext xmlns:c16="http://schemas.microsoft.com/office/drawing/2014/chart" uri="{C3380CC4-5D6E-409C-BE32-E72D297353CC}">
              <c16:uniqueId val="{00000002-49B3-40DD-A8DA-83232F4B7E17}"/>
            </c:ext>
          </c:extLst>
        </c:ser>
        <c:ser>
          <c:idx val="3"/>
          <c:order val="3"/>
          <c:tx>
            <c:v>S1</c:v>
          </c:tx>
          <c:spPr>
            <a:solidFill>
              <a:schemeClr val="accent4"/>
            </a:solidFill>
            <a:ln>
              <a:noFill/>
            </a:ln>
            <a:effectLst/>
          </c:spPr>
          <c:invertIfNegative val="0"/>
          <c:cat>
            <c:strRef>
              <c:f>'ROZSIVKY '!$J$5:$J$7</c:f>
              <c:strCache>
                <c:ptCount val="3"/>
                <c:pt idx="0">
                  <c:v>květen</c:v>
                </c:pt>
                <c:pt idx="1">
                  <c:v>červenec</c:v>
                </c:pt>
                <c:pt idx="2">
                  <c:v>srpen</c:v>
                </c:pt>
              </c:strCache>
            </c:strRef>
          </c:cat>
          <c:val>
            <c:numRef>
              <c:f>'ROZSIVKY '!$N$5:$N$7</c:f>
              <c:numCache>
                <c:formatCode>General</c:formatCode>
                <c:ptCount val="3"/>
                <c:pt idx="0">
                  <c:v>2</c:v>
                </c:pt>
                <c:pt idx="1">
                  <c:v>6</c:v>
                </c:pt>
                <c:pt idx="2">
                  <c:v>14</c:v>
                </c:pt>
              </c:numCache>
            </c:numRef>
          </c:val>
          <c:extLst>
            <c:ext xmlns:c16="http://schemas.microsoft.com/office/drawing/2014/chart" uri="{C3380CC4-5D6E-409C-BE32-E72D297353CC}">
              <c16:uniqueId val="{00000003-49B3-40DD-A8DA-83232F4B7E17}"/>
            </c:ext>
          </c:extLst>
        </c:ser>
        <c:ser>
          <c:idx val="4"/>
          <c:order val="4"/>
          <c:tx>
            <c:v>S2</c:v>
          </c:tx>
          <c:spPr>
            <a:solidFill>
              <a:schemeClr val="accent5"/>
            </a:solidFill>
            <a:ln>
              <a:noFill/>
            </a:ln>
            <a:effectLst/>
          </c:spPr>
          <c:invertIfNegative val="0"/>
          <c:cat>
            <c:strRef>
              <c:f>'ROZSIVKY '!$J$5:$J$7</c:f>
              <c:strCache>
                <c:ptCount val="3"/>
                <c:pt idx="0">
                  <c:v>květen</c:v>
                </c:pt>
                <c:pt idx="1">
                  <c:v>červenec</c:v>
                </c:pt>
                <c:pt idx="2">
                  <c:v>srpen</c:v>
                </c:pt>
              </c:strCache>
            </c:strRef>
          </c:cat>
          <c:val>
            <c:numRef>
              <c:f>'ROZSIVKY '!$O$5:$O$7</c:f>
              <c:numCache>
                <c:formatCode>General</c:formatCode>
                <c:ptCount val="3"/>
                <c:pt idx="0">
                  <c:v>3</c:v>
                </c:pt>
                <c:pt idx="1">
                  <c:v>14</c:v>
                </c:pt>
                <c:pt idx="2">
                  <c:v>12</c:v>
                </c:pt>
              </c:numCache>
            </c:numRef>
          </c:val>
          <c:extLst>
            <c:ext xmlns:c16="http://schemas.microsoft.com/office/drawing/2014/chart" uri="{C3380CC4-5D6E-409C-BE32-E72D297353CC}">
              <c16:uniqueId val="{00000004-49B3-40DD-A8DA-83232F4B7E17}"/>
            </c:ext>
          </c:extLst>
        </c:ser>
        <c:ser>
          <c:idx val="5"/>
          <c:order val="5"/>
          <c:tx>
            <c:v>S3</c:v>
          </c:tx>
          <c:spPr>
            <a:solidFill>
              <a:schemeClr val="accent6"/>
            </a:solidFill>
            <a:ln>
              <a:noFill/>
            </a:ln>
            <a:effectLst/>
          </c:spPr>
          <c:invertIfNegative val="0"/>
          <c:cat>
            <c:strRef>
              <c:f>'ROZSIVKY '!$J$5:$J$7</c:f>
              <c:strCache>
                <c:ptCount val="3"/>
                <c:pt idx="0">
                  <c:v>květen</c:v>
                </c:pt>
                <c:pt idx="1">
                  <c:v>červenec</c:v>
                </c:pt>
                <c:pt idx="2">
                  <c:v>srpen</c:v>
                </c:pt>
              </c:strCache>
            </c:strRef>
          </c:cat>
          <c:val>
            <c:numRef>
              <c:f>'ROZSIVKY '!$P$5:$P$7</c:f>
              <c:numCache>
                <c:formatCode>General</c:formatCode>
                <c:ptCount val="3"/>
                <c:pt idx="0">
                  <c:v>4</c:v>
                </c:pt>
                <c:pt idx="1">
                  <c:v>6</c:v>
                </c:pt>
                <c:pt idx="2">
                  <c:v>6</c:v>
                </c:pt>
              </c:numCache>
            </c:numRef>
          </c:val>
          <c:extLst>
            <c:ext xmlns:c16="http://schemas.microsoft.com/office/drawing/2014/chart" uri="{C3380CC4-5D6E-409C-BE32-E72D297353CC}">
              <c16:uniqueId val="{00000005-49B3-40DD-A8DA-83232F4B7E17}"/>
            </c:ext>
          </c:extLst>
        </c:ser>
        <c:ser>
          <c:idx val="6"/>
          <c:order val="6"/>
          <c:tx>
            <c:v>V1</c:v>
          </c:tx>
          <c:spPr>
            <a:solidFill>
              <a:schemeClr val="accent1">
                <a:lumMod val="60000"/>
              </a:schemeClr>
            </a:solidFill>
            <a:ln>
              <a:noFill/>
            </a:ln>
            <a:effectLst/>
          </c:spPr>
          <c:invertIfNegative val="0"/>
          <c:cat>
            <c:strRef>
              <c:f>'ROZSIVKY '!$J$5:$J$7</c:f>
              <c:strCache>
                <c:ptCount val="3"/>
                <c:pt idx="0">
                  <c:v>květen</c:v>
                </c:pt>
                <c:pt idx="1">
                  <c:v>červenec</c:v>
                </c:pt>
                <c:pt idx="2">
                  <c:v>srpen</c:v>
                </c:pt>
              </c:strCache>
            </c:strRef>
          </c:cat>
          <c:val>
            <c:numRef>
              <c:f>'ROZSIVKY '!$Q$5:$Q$7</c:f>
              <c:numCache>
                <c:formatCode>General</c:formatCode>
                <c:ptCount val="3"/>
                <c:pt idx="0">
                  <c:v>6</c:v>
                </c:pt>
                <c:pt idx="1">
                  <c:v>10</c:v>
                </c:pt>
                <c:pt idx="2">
                  <c:v>12</c:v>
                </c:pt>
              </c:numCache>
            </c:numRef>
          </c:val>
          <c:extLst>
            <c:ext xmlns:c16="http://schemas.microsoft.com/office/drawing/2014/chart" uri="{C3380CC4-5D6E-409C-BE32-E72D297353CC}">
              <c16:uniqueId val="{00000006-49B3-40DD-A8DA-83232F4B7E17}"/>
            </c:ext>
          </c:extLst>
        </c:ser>
        <c:ser>
          <c:idx val="7"/>
          <c:order val="7"/>
          <c:tx>
            <c:v>V2</c:v>
          </c:tx>
          <c:spPr>
            <a:solidFill>
              <a:schemeClr val="accent2">
                <a:lumMod val="60000"/>
              </a:schemeClr>
            </a:solidFill>
            <a:ln>
              <a:noFill/>
            </a:ln>
            <a:effectLst/>
          </c:spPr>
          <c:invertIfNegative val="0"/>
          <c:cat>
            <c:strRef>
              <c:f>'ROZSIVKY '!$J$5:$J$7</c:f>
              <c:strCache>
                <c:ptCount val="3"/>
                <c:pt idx="0">
                  <c:v>květen</c:v>
                </c:pt>
                <c:pt idx="1">
                  <c:v>červenec</c:v>
                </c:pt>
                <c:pt idx="2">
                  <c:v>srpen</c:v>
                </c:pt>
              </c:strCache>
            </c:strRef>
          </c:cat>
          <c:val>
            <c:numRef>
              <c:f>'ROZSIVKY '!$R$5:$R$7</c:f>
              <c:numCache>
                <c:formatCode>General</c:formatCode>
                <c:ptCount val="3"/>
                <c:pt idx="0">
                  <c:v>4</c:v>
                </c:pt>
                <c:pt idx="1">
                  <c:v>7</c:v>
                </c:pt>
                <c:pt idx="2">
                  <c:v>9</c:v>
                </c:pt>
              </c:numCache>
            </c:numRef>
          </c:val>
          <c:extLst>
            <c:ext xmlns:c16="http://schemas.microsoft.com/office/drawing/2014/chart" uri="{C3380CC4-5D6E-409C-BE32-E72D297353CC}">
              <c16:uniqueId val="{00000007-49B3-40DD-A8DA-83232F4B7E17}"/>
            </c:ext>
          </c:extLst>
        </c:ser>
        <c:ser>
          <c:idx val="8"/>
          <c:order val="8"/>
          <c:tx>
            <c:v>V3</c:v>
          </c:tx>
          <c:spPr>
            <a:solidFill>
              <a:schemeClr val="accent3">
                <a:lumMod val="60000"/>
              </a:schemeClr>
            </a:solidFill>
            <a:ln>
              <a:noFill/>
            </a:ln>
            <a:effectLst/>
          </c:spPr>
          <c:invertIfNegative val="0"/>
          <c:cat>
            <c:strRef>
              <c:f>'ROZSIVKY '!$J$5:$J$7</c:f>
              <c:strCache>
                <c:ptCount val="3"/>
                <c:pt idx="0">
                  <c:v>květen</c:v>
                </c:pt>
                <c:pt idx="1">
                  <c:v>červenec</c:v>
                </c:pt>
                <c:pt idx="2">
                  <c:v>srpen</c:v>
                </c:pt>
              </c:strCache>
            </c:strRef>
          </c:cat>
          <c:val>
            <c:numRef>
              <c:f>'ROZSIVKY '!$S$5:$S$7</c:f>
              <c:numCache>
                <c:formatCode>General</c:formatCode>
                <c:ptCount val="3"/>
                <c:pt idx="0">
                  <c:v>5</c:v>
                </c:pt>
                <c:pt idx="1">
                  <c:v>8</c:v>
                </c:pt>
                <c:pt idx="2">
                  <c:v>6</c:v>
                </c:pt>
              </c:numCache>
            </c:numRef>
          </c:val>
          <c:extLst>
            <c:ext xmlns:c16="http://schemas.microsoft.com/office/drawing/2014/chart" uri="{C3380CC4-5D6E-409C-BE32-E72D297353CC}">
              <c16:uniqueId val="{00000008-49B3-40DD-A8DA-83232F4B7E17}"/>
            </c:ext>
          </c:extLst>
        </c:ser>
        <c:dLbls>
          <c:showLegendKey val="0"/>
          <c:showVal val="0"/>
          <c:showCatName val="0"/>
          <c:showSerName val="0"/>
          <c:showPercent val="0"/>
          <c:showBubbleSize val="0"/>
        </c:dLbls>
        <c:gapWidth val="219"/>
        <c:overlap val="-27"/>
        <c:axId val="1892641695"/>
        <c:axId val="1892642111"/>
      </c:barChart>
      <c:catAx>
        <c:axId val="18926416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Měsíc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892642111"/>
        <c:crosses val="autoZero"/>
        <c:auto val="1"/>
        <c:lblAlgn val="ctr"/>
        <c:lblOffset val="100"/>
        <c:noMultiLvlLbl val="0"/>
      </c:catAx>
      <c:valAx>
        <c:axId val="189264211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Počet taxonů</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8926416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Rozsivky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col"/>
        <c:grouping val="clustered"/>
        <c:varyColors val="0"/>
        <c:ser>
          <c:idx val="0"/>
          <c:order val="0"/>
          <c:tx>
            <c:v>O1</c:v>
          </c:tx>
          <c:spPr>
            <a:solidFill>
              <a:schemeClr val="accent1"/>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část.xlsx]List1'!$F$14:$F$16</c:f>
              <c:numCache>
                <c:formatCode>General</c:formatCode>
                <c:ptCount val="3"/>
                <c:pt idx="0">
                  <c:v>10</c:v>
                </c:pt>
                <c:pt idx="1">
                  <c:v>21</c:v>
                </c:pt>
                <c:pt idx="2">
                  <c:v>16</c:v>
                </c:pt>
              </c:numCache>
            </c:numRef>
          </c:val>
          <c:extLst>
            <c:ext xmlns:c16="http://schemas.microsoft.com/office/drawing/2014/chart" uri="{C3380CC4-5D6E-409C-BE32-E72D297353CC}">
              <c16:uniqueId val="{00000000-0993-4DEE-B99D-5F6BA1CBCD14}"/>
            </c:ext>
          </c:extLst>
        </c:ser>
        <c:ser>
          <c:idx val="1"/>
          <c:order val="1"/>
          <c:tx>
            <c:v>O2</c:v>
          </c:tx>
          <c:spPr>
            <a:solidFill>
              <a:schemeClr val="accent2"/>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část.xlsx]List1'!$G$14:$G$16</c:f>
              <c:numCache>
                <c:formatCode>General</c:formatCode>
                <c:ptCount val="3"/>
                <c:pt idx="0">
                  <c:v>24</c:v>
                </c:pt>
                <c:pt idx="1">
                  <c:v>20</c:v>
                </c:pt>
                <c:pt idx="2">
                  <c:v>12</c:v>
                </c:pt>
              </c:numCache>
            </c:numRef>
          </c:val>
          <c:extLst>
            <c:ext xmlns:c16="http://schemas.microsoft.com/office/drawing/2014/chart" uri="{C3380CC4-5D6E-409C-BE32-E72D297353CC}">
              <c16:uniqueId val="{00000001-0993-4DEE-B99D-5F6BA1CBCD14}"/>
            </c:ext>
          </c:extLst>
        </c:ser>
        <c:ser>
          <c:idx val="2"/>
          <c:order val="2"/>
          <c:tx>
            <c:v>O3</c:v>
          </c:tx>
          <c:spPr>
            <a:solidFill>
              <a:schemeClr val="accent3"/>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část.xlsx]List1'!$H$14:$H$16</c:f>
              <c:numCache>
                <c:formatCode>General</c:formatCode>
                <c:ptCount val="3"/>
                <c:pt idx="0">
                  <c:v>15</c:v>
                </c:pt>
                <c:pt idx="1">
                  <c:v>21</c:v>
                </c:pt>
                <c:pt idx="2">
                  <c:v>17</c:v>
                </c:pt>
              </c:numCache>
            </c:numRef>
          </c:val>
          <c:extLst>
            <c:ext xmlns:c16="http://schemas.microsoft.com/office/drawing/2014/chart" uri="{C3380CC4-5D6E-409C-BE32-E72D297353CC}">
              <c16:uniqueId val="{00000002-0993-4DEE-B99D-5F6BA1CBCD14}"/>
            </c:ext>
          </c:extLst>
        </c:ser>
        <c:ser>
          <c:idx val="3"/>
          <c:order val="3"/>
          <c:tx>
            <c:v>S1</c:v>
          </c:tx>
          <c:spPr>
            <a:solidFill>
              <a:schemeClr val="accent4"/>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část.xlsx]List1'!$I$14:$I$16</c:f>
              <c:numCache>
                <c:formatCode>General</c:formatCode>
                <c:ptCount val="3"/>
                <c:pt idx="0">
                  <c:v>11</c:v>
                </c:pt>
                <c:pt idx="1">
                  <c:v>21</c:v>
                </c:pt>
                <c:pt idx="2">
                  <c:v>16</c:v>
                </c:pt>
              </c:numCache>
            </c:numRef>
          </c:val>
          <c:extLst>
            <c:ext xmlns:c16="http://schemas.microsoft.com/office/drawing/2014/chart" uri="{C3380CC4-5D6E-409C-BE32-E72D297353CC}">
              <c16:uniqueId val="{00000003-0993-4DEE-B99D-5F6BA1CBCD14}"/>
            </c:ext>
          </c:extLst>
        </c:ser>
        <c:ser>
          <c:idx val="4"/>
          <c:order val="4"/>
          <c:tx>
            <c:v>S2</c:v>
          </c:tx>
          <c:spPr>
            <a:solidFill>
              <a:schemeClr val="accent5"/>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část.xlsx]List1'!$J$14:$J$16</c:f>
              <c:numCache>
                <c:formatCode>General</c:formatCode>
                <c:ptCount val="3"/>
                <c:pt idx="0">
                  <c:v>25</c:v>
                </c:pt>
                <c:pt idx="1">
                  <c:v>22</c:v>
                </c:pt>
                <c:pt idx="2">
                  <c:v>18</c:v>
                </c:pt>
              </c:numCache>
            </c:numRef>
          </c:val>
          <c:extLst>
            <c:ext xmlns:c16="http://schemas.microsoft.com/office/drawing/2014/chart" uri="{C3380CC4-5D6E-409C-BE32-E72D297353CC}">
              <c16:uniqueId val="{00000004-0993-4DEE-B99D-5F6BA1CBCD14}"/>
            </c:ext>
          </c:extLst>
        </c:ser>
        <c:ser>
          <c:idx val="5"/>
          <c:order val="5"/>
          <c:tx>
            <c:v>S3</c:v>
          </c:tx>
          <c:spPr>
            <a:solidFill>
              <a:schemeClr val="accent6"/>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část.xlsx]List1'!$K$14:$K$16</c:f>
              <c:numCache>
                <c:formatCode>General</c:formatCode>
                <c:ptCount val="3"/>
                <c:pt idx="0">
                  <c:v>17</c:v>
                </c:pt>
                <c:pt idx="1">
                  <c:v>14</c:v>
                </c:pt>
                <c:pt idx="2">
                  <c:v>18</c:v>
                </c:pt>
              </c:numCache>
            </c:numRef>
          </c:val>
          <c:extLst>
            <c:ext xmlns:c16="http://schemas.microsoft.com/office/drawing/2014/chart" uri="{C3380CC4-5D6E-409C-BE32-E72D297353CC}">
              <c16:uniqueId val="{00000005-0993-4DEE-B99D-5F6BA1CBCD14}"/>
            </c:ext>
          </c:extLst>
        </c:ser>
        <c:ser>
          <c:idx val="6"/>
          <c:order val="6"/>
          <c:tx>
            <c:v>V1</c:v>
          </c:tx>
          <c:spPr>
            <a:solidFill>
              <a:schemeClr val="accent1">
                <a:lumMod val="60000"/>
              </a:schemeClr>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část.xlsx]List1'!$L$14:$L$16</c:f>
              <c:numCache>
                <c:formatCode>General</c:formatCode>
                <c:ptCount val="3"/>
                <c:pt idx="0">
                  <c:v>18</c:v>
                </c:pt>
                <c:pt idx="1">
                  <c:v>21</c:v>
                </c:pt>
                <c:pt idx="2">
                  <c:v>18</c:v>
                </c:pt>
              </c:numCache>
            </c:numRef>
          </c:val>
          <c:extLst>
            <c:ext xmlns:c16="http://schemas.microsoft.com/office/drawing/2014/chart" uri="{C3380CC4-5D6E-409C-BE32-E72D297353CC}">
              <c16:uniqueId val="{00000006-0993-4DEE-B99D-5F6BA1CBCD14}"/>
            </c:ext>
          </c:extLst>
        </c:ser>
        <c:ser>
          <c:idx val="7"/>
          <c:order val="7"/>
          <c:tx>
            <c:v>V2</c:v>
          </c:tx>
          <c:spPr>
            <a:solidFill>
              <a:schemeClr val="accent2">
                <a:lumMod val="60000"/>
              </a:schemeClr>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část.xlsx]List1'!$M$14:$M$16</c:f>
              <c:numCache>
                <c:formatCode>General</c:formatCode>
                <c:ptCount val="3"/>
                <c:pt idx="0">
                  <c:v>15</c:v>
                </c:pt>
                <c:pt idx="1">
                  <c:v>20</c:v>
                </c:pt>
                <c:pt idx="2">
                  <c:v>26</c:v>
                </c:pt>
              </c:numCache>
            </c:numRef>
          </c:val>
          <c:extLst>
            <c:ext xmlns:c16="http://schemas.microsoft.com/office/drawing/2014/chart" uri="{C3380CC4-5D6E-409C-BE32-E72D297353CC}">
              <c16:uniqueId val="{00000007-0993-4DEE-B99D-5F6BA1CBCD14}"/>
            </c:ext>
          </c:extLst>
        </c:ser>
        <c:ser>
          <c:idx val="8"/>
          <c:order val="8"/>
          <c:tx>
            <c:v>V3</c:v>
          </c:tx>
          <c:spPr>
            <a:solidFill>
              <a:schemeClr val="accent3">
                <a:lumMod val="60000"/>
              </a:schemeClr>
            </a:solidFill>
            <a:ln>
              <a:noFill/>
            </a:ln>
            <a:effectLst/>
          </c:spPr>
          <c:invertIfNegative val="0"/>
          <c:cat>
            <c:strRef>
              <c:f>'[Kvalitativní výzkumná část.xlsx]List1'!$E$14:$E$16</c:f>
              <c:strCache>
                <c:ptCount val="3"/>
                <c:pt idx="0">
                  <c:v>květen</c:v>
                </c:pt>
                <c:pt idx="1">
                  <c:v>červenec</c:v>
                </c:pt>
                <c:pt idx="2">
                  <c:v>srpen</c:v>
                </c:pt>
              </c:strCache>
            </c:strRef>
          </c:cat>
          <c:val>
            <c:numRef>
              <c:f>'[Kvalitativní výzkumná část.xlsx]List1'!$N$14:$N$16</c:f>
              <c:numCache>
                <c:formatCode>General</c:formatCode>
                <c:ptCount val="3"/>
                <c:pt idx="0">
                  <c:v>12</c:v>
                </c:pt>
                <c:pt idx="1">
                  <c:v>20</c:v>
                </c:pt>
                <c:pt idx="2">
                  <c:v>13</c:v>
                </c:pt>
              </c:numCache>
            </c:numRef>
          </c:val>
          <c:extLst>
            <c:ext xmlns:c16="http://schemas.microsoft.com/office/drawing/2014/chart" uri="{C3380CC4-5D6E-409C-BE32-E72D297353CC}">
              <c16:uniqueId val="{00000008-0993-4DEE-B99D-5F6BA1CBCD14}"/>
            </c:ext>
          </c:extLst>
        </c:ser>
        <c:dLbls>
          <c:showLegendKey val="0"/>
          <c:showVal val="0"/>
          <c:showCatName val="0"/>
          <c:showSerName val="0"/>
          <c:showPercent val="0"/>
          <c:showBubbleSize val="0"/>
        </c:dLbls>
        <c:gapWidth val="219"/>
        <c:overlap val="-27"/>
        <c:axId val="35712575"/>
        <c:axId val="35380479"/>
      </c:barChart>
      <c:catAx>
        <c:axId val="357125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Měsíc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35380479"/>
        <c:crosses val="autoZero"/>
        <c:auto val="1"/>
        <c:lblAlgn val="ctr"/>
        <c:lblOffset val="100"/>
        <c:noMultiLvlLbl val="0"/>
      </c:catAx>
      <c:valAx>
        <c:axId val="3538047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Počet taxonů</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35712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800"/>
              <a:t>Květen</a:t>
            </a:r>
          </a:p>
        </c:rich>
      </c:tx>
      <c:overlay val="0"/>
      <c:spPr>
        <a:noFill/>
        <a:ln>
          <a:noFill/>
        </a:ln>
        <a:effectLst/>
      </c:spPr>
    </c:title>
    <c:autoTitleDeleted val="0"/>
    <c:plotArea>
      <c:layout/>
      <c:barChart>
        <c:barDir val="col"/>
        <c:grouping val="stacked"/>
        <c:varyColors val="0"/>
        <c:ser>
          <c:idx val="0"/>
          <c:order val="0"/>
          <c:tx>
            <c:strRef>
              <c:f>'podle měsíců'!$Q$13</c:f>
              <c:strCache>
                <c:ptCount val="1"/>
                <c:pt idx="0">
                  <c:v>sinice </c:v>
                </c:pt>
              </c:strCache>
            </c:strRef>
          </c:tx>
          <c:spPr>
            <a:solidFill>
              <a:schemeClr val="accent1"/>
            </a:solidFill>
            <a:ln>
              <a:noFill/>
            </a:ln>
            <a:effectLst/>
            <a:sp3d/>
          </c:spPr>
          <c:invertIfNegative val="0"/>
          <c:cat>
            <c:strRef>
              <c:f>'podle měsíců'!$R$12:$Z$12</c:f>
              <c:strCache>
                <c:ptCount val="9"/>
                <c:pt idx="0">
                  <c:v>O1</c:v>
                </c:pt>
                <c:pt idx="1">
                  <c:v>O2</c:v>
                </c:pt>
                <c:pt idx="2">
                  <c:v>O3</c:v>
                </c:pt>
                <c:pt idx="3">
                  <c:v>S1</c:v>
                </c:pt>
                <c:pt idx="4">
                  <c:v>S2</c:v>
                </c:pt>
                <c:pt idx="5">
                  <c:v>S3</c:v>
                </c:pt>
                <c:pt idx="6">
                  <c:v>V1</c:v>
                </c:pt>
                <c:pt idx="7">
                  <c:v>V2</c:v>
                </c:pt>
                <c:pt idx="8">
                  <c:v>V3</c:v>
                </c:pt>
              </c:strCache>
            </c:strRef>
          </c:cat>
          <c:val>
            <c:numRef>
              <c:f>'podle měsíců'!$R$13:$Z$13</c:f>
              <c:numCache>
                <c:formatCode>General</c:formatCode>
                <c:ptCount val="9"/>
                <c:pt idx="0">
                  <c:v>38.369999999999997</c:v>
                </c:pt>
                <c:pt idx="1">
                  <c:v>12.58</c:v>
                </c:pt>
                <c:pt idx="2">
                  <c:v>0.43</c:v>
                </c:pt>
                <c:pt idx="3">
                  <c:v>0</c:v>
                </c:pt>
                <c:pt idx="4">
                  <c:v>14.15</c:v>
                </c:pt>
                <c:pt idx="5">
                  <c:v>5.45</c:v>
                </c:pt>
                <c:pt idx="6">
                  <c:v>0</c:v>
                </c:pt>
                <c:pt idx="7">
                  <c:v>13.51</c:v>
                </c:pt>
                <c:pt idx="8">
                  <c:v>13.46</c:v>
                </c:pt>
              </c:numCache>
            </c:numRef>
          </c:val>
          <c:extLst>
            <c:ext xmlns:c16="http://schemas.microsoft.com/office/drawing/2014/chart" uri="{C3380CC4-5D6E-409C-BE32-E72D297353CC}">
              <c16:uniqueId val="{00000000-808F-492B-BFE2-A54CD48DA6B1}"/>
            </c:ext>
          </c:extLst>
        </c:ser>
        <c:ser>
          <c:idx val="1"/>
          <c:order val="1"/>
          <c:tx>
            <c:strRef>
              <c:f>'podle měsíců'!$Q$14</c:f>
              <c:strCache>
                <c:ptCount val="1"/>
                <c:pt idx="0">
                  <c:v>eugleny</c:v>
                </c:pt>
              </c:strCache>
            </c:strRef>
          </c:tx>
          <c:spPr>
            <a:solidFill>
              <a:schemeClr val="accent2"/>
            </a:solidFill>
            <a:ln>
              <a:noFill/>
            </a:ln>
            <a:effectLst/>
            <a:sp3d/>
          </c:spPr>
          <c:invertIfNegative val="0"/>
          <c:cat>
            <c:strRef>
              <c:f>'podle měsíců'!$R$12:$Z$12</c:f>
              <c:strCache>
                <c:ptCount val="9"/>
                <c:pt idx="0">
                  <c:v>O1</c:v>
                </c:pt>
                <c:pt idx="1">
                  <c:v>O2</c:v>
                </c:pt>
                <c:pt idx="2">
                  <c:v>O3</c:v>
                </c:pt>
                <c:pt idx="3">
                  <c:v>S1</c:v>
                </c:pt>
                <c:pt idx="4">
                  <c:v>S2</c:v>
                </c:pt>
                <c:pt idx="5">
                  <c:v>S3</c:v>
                </c:pt>
                <c:pt idx="6">
                  <c:v>V1</c:v>
                </c:pt>
                <c:pt idx="7">
                  <c:v>V2</c:v>
                </c:pt>
                <c:pt idx="8">
                  <c:v>V3</c:v>
                </c:pt>
              </c:strCache>
            </c:strRef>
          </c:cat>
          <c:val>
            <c:numRef>
              <c:f>'podle měsíců'!$R$14:$Z$14</c:f>
              <c:numCache>
                <c:formatCode>General</c:formatCode>
                <c:ptCount val="9"/>
                <c:pt idx="0">
                  <c:v>0.74</c:v>
                </c:pt>
                <c:pt idx="1">
                  <c:v>0.22</c:v>
                </c:pt>
                <c:pt idx="2">
                  <c:v>0.21</c:v>
                </c:pt>
                <c:pt idx="3">
                  <c:v>0.25</c:v>
                </c:pt>
                <c:pt idx="4">
                  <c:v>0.47</c:v>
                </c:pt>
                <c:pt idx="5">
                  <c:v>0</c:v>
                </c:pt>
                <c:pt idx="6">
                  <c:v>0.46</c:v>
                </c:pt>
                <c:pt idx="7">
                  <c:v>0.68</c:v>
                </c:pt>
                <c:pt idx="8">
                  <c:v>0.48</c:v>
                </c:pt>
              </c:numCache>
            </c:numRef>
          </c:val>
          <c:extLst>
            <c:ext xmlns:c16="http://schemas.microsoft.com/office/drawing/2014/chart" uri="{C3380CC4-5D6E-409C-BE32-E72D297353CC}">
              <c16:uniqueId val="{00000001-808F-492B-BFE2-A54CD48DA6B1}"/>
            </c:ext>
          </c:extLst>
        </c:ser>
        <c:ser>
          <c:idx val="2"/>
          <c:order val="2"/>
          <c:tx>
            <c:strRef>
              <c:f>'podle měsíců'!$Q$15</c:f>
              <c:strCache>
                <c:ptCount val="1"/>
                <c:pt idx="0">
                  <c:v>rozsivky</c:v>
                </c:pt>
              </c:strCache>
            </c:strRef>
          </c:tx>
          <c:spPr>
            <a:solidFill>
              <a:schemeClr val="accent3"/>
            </a:solidFill>
            <a:ln>
              <a:noFill/>
            </a:ln>
            <a:effectLst/>
            <a:sp3d/>
          </c:spPr>
          <c:invertIfNegative val="0"/>
          <c:cat>
            <c:strRef>
              <c:f>'podle měsíců'!$R$12:$Z$12</c:f>
              <c:strCache>
                <c:ptCount val="9"/>
                <c:pt idx="0">
                  <c:v>O1</c:v>
                </c:pt>
                <c:pt idx="1">
                  <c:v>O2</c:v>
                </c:pt>
                <c:pt idx="2">
                  <c:v>O3</c:v>
                </c:pt>
                <c:pt idx="3">
                  <c:v>S1</c:v>
                </c:pt>
                <c:pt idx="4">
                  <c:v>S2</c:v>
                </c:pt>
                <c:pt idx="5">
                  <c:v>S3</c:v>
                </c:pt>
                <c:pt idx="6">
                  <c:v>V1</c:v>
                </c:pt>
                <c:pt idx="7">
                  <c:v>V2</c:v>
                </c:pt>
                <c:pt idx="8">
                  <c:v>V3</c:v>
                </c:pt>
              </c:strCache>
            </c:strRef>
          </c:cat>
          <c:val>
            <c:numRef>
              <c:f>'podle měsíců'!$R$15:$Z$15</c:f>
              <c:numCache>
                <c:formatCode>General</c:formatCode>
                <c:ptCount val="9"/>
                <c:pt idx="0">
                  <c:v>44.8</c:v>
                </c:pt>
                <c:pt idx="1">
                  <c:v>61.59</c:v>
                </c:pt>
                <c:pt idx="2">
                  <c:v>80.38</c:v>
                </c:pt>
                <c:pt idx="3">
                  <c:v>81.34</c:v>
                </c:pt>
                <c:pt idx="4">
                  <c:v>29.72</c:v>
                </c:pt>
                <c:pt idx="5">
                  <c:v>85.55</c:v>
                </c:pt>
                <c:pt idx="6">
                  <c:v>74.36</c:v>
                </c:pt>
                <c:pt idx="7">
                  <c:v>83.78</c:v>
                </c:pt>
                <c:pt idx="8">
                  <c:v>75.239999999999995</c:v>
                </c:pt>
              </c:numCache>
            </c:numRef>
          </c:val>
          <c:extLst>
            <c:ext xmlns:c16="http://schemas.microsoft.com/office/drawing/2014/chart" uri="{C3380CC4-5D6E-409C-BE32-E72D297353CC}">
              <c16:uniqueId val="{00000002-808F-492B-BFE2-A54CD48DA6B1}"/>
            </c:ext>
          </c:extLst>
        </c:ser>
        <c:ser>
          <c:idx val="3"/>
          <c:order val="3"/>
          <c:tx>
            <c:strRef>
              <c:f>'podle měsíců'!$Q$16</c:f>
              <c:strCache>
                <c:ptCount val="1"/>
                <c:pt idx="0">
                  <c:v>zelené řasy</c:v>
                </c:pt>
              </c:strCache>
            </c:strRef>
          </c:tx>
          <c:spPr>
            <a:solidFill>
              <a:schemeClr val="accent4"/>
            </a:solidFill>
            <a:ln>
              <a:noFill/>
            </a:ln>
            <a:effectLst/>
            <a:sp3d/>
          </c:spPr>
          <c:invertIfNegative val="0"/>
          <c:cat>
            <c:strRef>
              <c:f>'podle měsíců'!$R$12:$Z$12</c:f>
              <c:strCache>
                <c:ptCount val="9"/>
                <c:pt idx="0">
                  <c:v>O1</c:v>
                </c:pt>
                <c:pt idx="1">
                  <c:v>O2</c:v>
                </c:pt>
                <c:pt idx="2">
                  <c:v>O3</c:v>
                </c:pt>
                <c:pt idx="3">
                  <c:v>S1</c:v>
                </c:pt>
                <c:pt idx="4">
                  <c:v>S2</c:v>
                </c:pt>
                <c:pt idx="5">
                  <c:v>S3</c:v>
                </c:pt>
                <c:pt idx="6">
                  <c:v>V1</c:v>
                </c:pt>
                <c:pt idx="7">
                  <c:v>V2</c:v>
                </c:pt>
                <c:pt idx="8">
                  <c:v>V3</c:v>
                </c:pt>
              </c:strCache>
            </c:strRef>
          </c:cat>
          <c:val>
            <c:numRef>
              <c:f>'podle měsíců'!$R$16:$Z$16</c:f>
              <c:numCache>
                <c:formatCode>General</c:formatCode>
                <c:ptCount val="9"/>
                <c:pt idx="0">
                  <c:v>13.12</c:v>
                </c:pt>
                <c:pt idx="1">
                  <c:v>23.62</c:v>
                </c:pt>
                <c:pt idx="2">
                  <c:v>17.7</c:v>
                </c:pt>
                <c:pt idx="3">
                  <c:v>17.420000000000002</c:v>
                </c:pt>
                <c:pt idx="4">
                  <c:v>55.42</c:v>
                </c:pt>
                <c:pt idx="5">
                  <c:v>7.35</c:v>
                </c:pt>
                <c:pt idx="6">
                  <c:v>24.72</c:v>
                </c:pt>
                <c:pt idx="7">
                  <c:v>1.8</c:v>
                </c:pt>
                <c:pt idx="8">
                  <c:v>9.1300000000000008</c:v>
                </c:pt>
              </c:numCache>
            </c:numRef>
          </c:val>
          <c:extLst>
            <c:ext xmlns:c16="http://schemas.microsoft.com/office/drawing/2014/chart" uri="{C3380CC4-5D6E-409C-BE32-E72D297353CC}">
              <c16:uniqueId val="{00000003-808F-492B-BFE2-A54CD48DA6B1}"/>
            </c:ext>
          </c:extLst>
        </c:ser>
        <c:ser>
          <c:idx val="4"/>
          <c:order val="4"/>
          <c:tx>
            <c:strRef>
              <c:f>'podle měsíců'!$Q$17</c:f>
              <c:strCache>
                <c:ptCount val="1"/>
                <c:pt idx="0">
                  <c:v>ostatní</c:v>
                </c:pt>
              </c:strCache>
            </c:strRef>
          </c:tx>
          <c:spPr>
            <a:solidFill>
              <a:schemeClr val="accent5"/>
            </a:solidFill>
            <a:ln>
              <a:noFill/>
            </a:ln>
            <a:effectLst/>
            <a:sp3d/>
          </c:spPr>
          <c:invertIfNegative val="0"/>
          <c:cat>
            <c:strRef>
              <c:f>'podle měsíců'!$R$12:$Z$12</c:f>
              <c:strCache>
                <c:ptCount val="9"/>
                <c:pt idx="0">
                  <c:v>O1</c:v>
                </c:pt>
                <c:pt idx="1">
                  <c:v>O2</c:v>
                </c:pt>
                <c:pt idx="2">
                  <c:v>O3</c:v>
                </c:pt>
                <c:pt idx="3">
                  <c:v>S1</c:v>
                </c:pt>
                <c:pt idx="4">
                  <c:v>S2</c:v>
                </c:pt>
                <c:pt idx="5">
                  <c:v>S3</c:v>
                </c:pt>
                <c:pt idx="6">
                  <c:v>V1</c:v>
                </c:pt>
                <c:pt idx="7">
                  <c:v>V2</c:v>
                </c:pt>
                <c:pt idx="8">
                  <c:v>V3</c:v>
                </c:pt>
              </c:strCache>
            </c:strRef>
          </c:cat>
          <c:val>
            <c:numRef>
              <c:f>'podle měsíců'!$R$17:$Z$17</c:f>
              <c:numCache>
                <c:formatCode>General</c:formatCode>
                <c:ptCount val="9"/>
                <c:pt idx="0">
                  <c:v>2.97</c:v>
                </c:pt>
                <c:pt idx="1">
                  <c:v>1.99</c:v>
                </c:pt>
                <c:pt idx="2">
                  <c:v>1.28</c:v>
                </c:pt>
                <c:pt idx="3">
                  <c:v>0.99</c:v>
                </c:pt>
                <c:pt idx="4">
                  <c:v>0.24</c:v>
                </c:pt>
                <c:pt idx="5">
                  <c:v>1.66</c:v>
                </c:pt>
                <c:pt idx="6">
                  <c:v>0.46</c:v>
                </c:pt>
                <c:pt idx="7">
                  <c:v>0.23</c:v>
                </c:pt>
                <c:pt idx="8">
                  <c:v>1.68</c:v>
                </c:pt>
              </c:numCache>
            </c:numRef>
          </c:val>
          <c:extLst>
            <c:ext xmlns:c16="http://schemas.microsoft.com/office/drawing/2014/chart" uri="{C3380CC4-5D6E-409C-BE32-E72D297353CC}">
              <c16:uniqueId val="{00000004-808F-492B-BFE2-A54CD48DA6B1}"/>
            </c:ext>
          </c:extLst>
        </c:ser>
        <c:dLbls>
          <c:showLegendKey val="0"/>
          <c:showVal val="0"/>
          <c:showCatName val="0"/>
          <c:showSerName val="0"/>
          <c:showPercent val="0"/>
          <c:showBubbleSize val="0"/>
        </c:dLbls>
        <c:gapWidth val="150"/>
        <c:overlap val="100"/>
        <c:axId val="644656895"/>
        <c:axId val="1"/>
      </c:barChart>
      <c:catAx>
        <c:axId val="6446568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Lokalita sběru</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
        <c:crosses val="autoZero"/>
        <c:auto val="1"/>
        <c:lblAlgn val="ctr"/>
        <c:lblOffset val="100"/>
        <c:noMultiLvlLbl val="0"/>
      </c:catAx>
      <c:valAx>
        <c:axId val="1"/>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cs-CZ" sz="1100" b="1" i="0" baseline="0">
                    <a:effectLst/>
                  </a:rPr>
                  <a:t>Procentuální zastoupení skupin fytoplanktonu</a:t>
                </a:r>
                <a:endParaRPr lang="cs-CZ" sz="600">
                  <a:effectLst/>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44656895"/>
        <c:crosses val="autoZero"/>
        <c:crossBetween val="between"/>
      </c:valAx>
      <c:spPr>
        <a:noFill/>
        <a:ln>
          <a:noFill/>
        </a:ln>
        <a:effectLst/>
        <a:sp3d/>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800"/>
              <a:t>Červenec</a:t>
            </a:r>
          </a:p>
        </c:rich>
      </c:tx>
      <c:overlay val="0"/>
      <c:spPr>
        <a:noFill/>
        <a:ln>
          <a:noFill/>
        </a:ln>
        <a:effectLst/>
      </c:spPr>
    </c:title>
    <c:autoTitleDeleted val="0"/>
    <c:plotArea>
      <c:layout/>
      <c:barChart>
        <c:barDir val="col"/>
        <c:grouping val="stacked"/>
        <c:varyColors val="0"/>
        <c:ser>
          <c:idx val="0"/>
          <c:order val="0"/>
          <c:tx>
            <c:strRef>
              <c:f>'podle měsíců'!$N$54</c:f>
              <c:strCache>
                <c:ptCount val="1"/>
                <c:pt idx="0">
                  <c:v>sinice </c:v>
                </c:pt>
              </c:strCache>
            </c:strRef>
          </c:tx>
          <c:spPr>
            <a:solidFill>
              <a:schemeClr val="accent1"/>
            </a:solidFill>
            <a:ln>
              <a:noFill/>
            </a:ln>
            <a:effectLst/>
            <a:sp3d/>
          </c:spPr>
          <c:invertIfNegative val="0"/>
          <c:cat>
            <c:strRef>
              <c:f>'podle měsíců'!$O$53:$W$53</c:f>
              <c:strCache>
                <c:ptCount val="9"/>
                <c:pt idx="0">
                  <c:v>O1</c:v>
                </c:pt>
                <c:pt idx="1">
                  <c:v>O2</c:v>
                </c:pt>
                <c:pt idx="2">
                  <c:v>O3</c:v>
                </c:pt>
                <c:pt idx="3">
                  <c:v>S1</c:v>
                </c:pt>
                <c:pt idx="4">
                  <c:v>S2</c:v>
                </c:pt>
                <c:pt idx="5">
                  <c:v>S3</c:v>
                </c:pt>
                <c:pt idx="6">
                  <c:v>V1</c:v>
                </c:pt>
                <c:pt idx="7">
                  <c:v>V2</c:v>
                </c:pt>
                <c:pt idx="8">
                  <c:v>V3</c:v>
                </c:pt>
              </c:strCache>
            </c:strRef>
          </c:cat>
          <c:val>
            <c:numRef>
              <c:f>'podle měsíců'!$O$54:$W$54</c:f>
              <c:numCache>
                <c:formatCode>General</c:formatCode>
                <c:ptCount val="9"/>
                <c:pt idx="0">
                  <c:v>60.29</c:v>
                </c:pt>
                <c:pt idx="1">
                  <c:v>22.47</c:v>
                </c:pt>
                <c:pt idx="2">
                  <c:v>39.19</c:v>
                </c:pt>
                <c:pt idx="3">
                  <c:v>16.149999999999999</c:v>
                </c:pt>
                <c:pt idx="4">
                  <c:v>31.55</c:v>
                </c:pt>
                <c:pt idx="5">
                  <c:v>82.78</c:v>
                </c:pt>
                <c:pt idx="6">
                  <c:v>24.05</c:v>
                </c:pt>
                <c:pt idx="7">
                  <c:v>62.47</c:v>
                </c:pt>
                <c:pt idx="8">
                  <c:v>53.79</c:v>
                </c:pt>
              </c:numCache>
            </c:numRef>
          </c:val>
          <c:extLst>
            <c:ext xmlns:c16="http://schemas.microsoft.com/office/drawing/2014/chart" uri="{C3380CC4-5D6E-409C-BE32-E72D297353CC}">
              <c16:uniqueId val="{00000000-602C-49FD-AD23-57268D9F5D31}"/>
            </c:ext>
          </c:extLst>
        </c:ser>
        <c:ser>
          <c:idx val="1"/>
          <c:order val="1"/>
          <c:tx>
            <c:strRef>
              <c:f>'podle měsíců'!$N$55</c:f>
              <c:strCache>
                <c:ptCount val="1"/>
                <c:pt idx="0">
                  <c:v>eugleny</c:v>
                </c:pt>
              </c:strCache>
            </c:strRef>
          </c:tx>
          <c:spPr>
            <a:solidFill>
              <a:schemeClr val="accent2"/>
            </a:solidFill>
            <a:ln>
              <a:noFill/>
            </a:ln>
            <a:effectLst/>
            <a:sp3d/>
          </c:spPr>
          <c:invertIfNegative val="0"/>
          <c:cat>
            <c:strRef>
              <c:f>'podle měsíců'!$O$53:$W$53</c:f>
              <c:strCache>
                <c:ptCount val="9"/>
                <c:pt idx="0">
                  <c:v>O1</c:v>
                </c:pt>
                <c:pt idx="1">
                  <c:v>O2</c:v>
                </c:pt>
                <c:pt idx="2">
                  <c:v>O3</c:v>
                </c:pt>
                <c:pt idx="3">
                  <c:v>S1</c:v>
                </c:pt>
                <c:pt idx="4">
                  <c:v>S2</c:v>
                </c:pt>
                <c:pt idx="5">
                  <c:v>S3</c:v>
                </c:pt>
                <c:pt idx="6">
                  <c:v>V1</c:v>
                </c:pt>
                <c:pt idx="7">
                  <c:v>V2</c:v>
                </c:pt>
                <c:pt idx="8">
                  <c:v>V3</c:v>
                </c:pt>
              </c:strCache>
            </c:strRef>
          </c:cat>
          <c:val>
            <c:numRef>
              <c:f>'podle měsíců'!$O$55:$W$55</c:f>
              <c:numCache>
                <c:formatCode>General</c:formatCode>
                <c:ptCount val="9"/>
                <c:pt idx="0">
                  <c:v>0.48</c:v>
                </c:pt>
                <c:pt idx="1">
                  <c:v>0</c:v>
                </c:pt>
                <c:pt idx="2">
                  <c:v>0.71</c:v>
                </c:pt>
                <c:pt idx="3">
                  <c:v>1.19</c:v>
                </c:pt>
                <c:pt idx="4">
                  <c:v>0.23</c:v>
                </c:pt>
                <c:pt idx="5">
                  <c:v>0.71</c:v>
                </c:pt>
                <c:pt idx="6">
                  <c:v>0.48</c:v>
                </c:pt>
                <c:pt idx="7">
                  <c:v>0.48</c:v>
                </c:pt>
                <c:pt idx="8">
                  <c:v>0.24</c:v>
                </c:pt>
              </c:numCache>
            </c:numRef>
          </c:val>
          <c:extLst>
            <c:ext xmlns:c16="http://schemas.microsoft.com/office/drawing/2014/chart" uri="{C3380CC4-5D6E-409C-BE32-E72D297353CC}">
              <c16:uniqueId val="{00000001-602C-49FD-AD23-57268D9F5D31}"/>
            </c:ext>
          </c:extLst>
        </c:ser>
        <c:ser>
          <c:idx val="2"/>
          <c:order val="2"/>
          <c:tx>
            <c:strRef>
              <c:f>'podle měsíců'!$N$56</c:f>
              <c:strCache>
                <c:ptCount val="1"/>
                <c:pt idx="0">
                  <c:v>rozsivky</c:v>
                </c:pt>
              </c:strCache>
            </c:strRef>
          </c:tx>
          <c:spPr>
            <a:solidFill>
              <a:schemeClr val="accent3"/>
            </a:solidFill>
            <a:ln>
              <a:noFill/>
            </a:ln>
            <a:effectLst/>
            <a:sp3d/>
          </c:spPr>
          <c:invertIfNegative val="0"/>
          <c:cat>
            <c:strRef>
              <c:f>'podle měsíců'!$O$53:$W$53</c:f>
              <c:strCache>
                <c:ptCount val="9"/>
                <c:pt idx="0">
                  <c:v>O1</c:v>
                </c:pt>
                <c:pt idx="1">
                  <c:v>O2</c:v>
                </c:pt>
                <c:pt idx="2">
                  <c:v>O3</c:v>
                </c:pt>
                <c:pt idx="3">
                  <c:v>S1</c:v>
                </c:pt>
                <c:pt idx="4">
                  <c:v>S2</c:v>
                </c:pt>
                <c:pt idx="5">
                  <c:v>S3</c:v>
                </c:pt>
                <c:pt idx="6">
                  <c:v>V1</c:v>
                </c:pt>
                <c:pt idx="7">
                  <c:v>V2</c:v>
                </c:pt>
                <c:pt idx="8">
                  <c:v>V3</c:v>
                </c:pt>
              </c:strCache>
            </c:strRef>
          </c:cat>
          <c:val>
            <c:numRef>
              <c:f>'podle měsíců'!$O$56:$W$56</c:f>
              <c:numCache>
                <c:formatCode>General</c:formatCode>
                <c:ptCount val="9"/>
                <c:pt idx="0">
                  <c:v>11.72</c:v>
                </c:pt>
                <c:pt idx="1">
                  <c:v>64.27</c:v>
                </c:pt>
                <c:pt idx="2">
                  <c:v>34.68</c:v>
                </c:pt>
                <c:pt idx="3">
                  <c:v>57.24</c:v>
                </c:pt>
                <c:pt idx="4">
                  <c:v>45.01</c:v>
                </c:pt>
                <c:pt idx="5">
                  <c:v>9.1999999999999993</c:v>
                </c:pt>
                <c:pt idx="6">
                  <c:v>30.95</c:v>
                </c:pt>
                <c:pt idx="7">
                  <c:v>13.54</c:v>
                </c:pt>
                <c:pt idx="8">
                  <c:v>29.15</c:v>
                </c:pt>
              </c:numCache>
            </c:numRef>
          </c:val>
          <c:extLst>
            <c:ext xmlns:c16="http://schemas.microsoft.com/office/drawing/2014/chart" uri="{C3380CC4-5D6E-409C-BE32-E72D297353CC}">
              <c16:uniqueId val="{00000002-602C-49FD-AD23-57268D9F5D31}"/>
            </c:ext>
          </c:extLst>
        </c:ser>
        <c:ser>
          <c:idx val="3"/>
          <c:order val="3"/>
          <c:tx>
            <c:strRef>
              <c:f>'podle měsíců'!$N$57</c:f>
              <c:strCache>
                <c:ptCount val="1"/>
                <c:pt idx="0">
                  <c:v>zelené řasy</c:v>
                </c:pt>
              </c:strCache>
            </c:strRef>
          </c:tx>
          <c:spPr>
            <a:solidFill>
              <a:schemeClr val="accent4"/>
            </a:solidFill>
            <a:ln>
              <a:noFill/>
            </a:ln>
            <a:effectLst/>
            <a:sp3d/>
          </c:spPr>
          <c:invertIfNegative val="0"/>
          <c:cat>
            <c:strRef>
              <c:f>'podle měsíců'!$O$53:$W$53</c:f>
              <c:strCache>
                <c:ptCount val="9"/>
                <c:pt idx="0">
                  <c:v>O1</c:v>
                </c:pt>
                <c:pt idx="1">
                  <c:v>O2</c:v>
                </c:pt>
                <c:pt idx="2">
                  <c:v>O3</c:v>
                </c:pt>
                <c:pt idx="3">
                  <c:v>S1</c:v>
                </c:pt>
                <c:pt idx="4">
                  <c:v>S2</c:v>
                </c:pt>
                <c:pt idx="5">
                  <c:v>S3</c:v>
                </c:pt>
                <c:pt idx="6">
                  <c:v>V1</c:v>
                </c:pt>
                <c:pt idx="7">
                  <c:v>V2</c:v>
                </c:pt>
                <c:pt idx="8">
                  <c:v>V3</c:v>
                </c:pt>
              </c:strCache>
            </c:strRef>
          </c:cat>
          <c:val>
            <c:numRef>
              <c:f>'podle měsíců'!$O$57:$W$57</c:f>
              <c:numCache>
                <c:formatCode>General</c:formatCode>
                <c:ptCount val="9"/>
                <c:pt idx="0">
                  <c:v>27.27</c:v>
                </c:pt>
                <c:pt idx="1">
                  <c:v>11.91</c:v>
                </c:pt>
                <c:pt idx="2">
                  <c:v>24.7</c:v>
                </c:pt>
                <c:pt idx="3">
                  <c:v>23.04</c:v>
                </c:pt>
                <c:pt idx="4">
                  <c:v>22.27</c:v>
                </c:pt>
                <c:pt idx="5">
                  <c:v>6.84</c:v>
                </c:pt>
                <c:pt idx="6">
                  <c:v>44.05</c:v>
                </c:pt>
                <c:pt idx="7">
                  <c:v>23.52</c:v>
                </c:pt>
                <c:pt idx="8">
                  <c:v>16.59</c:v>
                </c:pt>
              </c:numCache>
            </c:numRef>
          </c:val>
          <c:extLst>
            <c:ext xmlns:c16="http://schemas.microsoft.com/office/drawing/2014/chart" uri="{C3380CC4-5D6E-409C-BE32-E72D297353CC}">
              <c16:uniqueId val="{00000003-602C-49FD-AD23-57268D9F5D31}"/>
            </c:ext>
          </c:extLst>
        </c:ser>
        <c:ser>
          <c:idx val="4"/>
          <c:order val="4"/>
          <c:tx>
            <c:strRef>
              <c:f>'podle měsíců'!$N$58</c:f>
              <c:strCache>
                <c:ptCount val="1"/>
                <c:pt idx="0">
                  <c:v>ostatní</c:v>
                </c:pt>
              </c:strCache>
            </c:strRef>
          </c:tx>
          <c:spPr>
            <a:solidFill>
              <a:schemeClr val="accent5"/>
            </a:solidFill>
            <a:ln>
              <a:noFill/>
            </a:ln>
            <a:effectLst/>
            <a:sp3d/>
          </c:spPr>
          <c:invertIfNegative val="0"/>
          <c:cat>
            <c:strRef>
              <c:f>'podle měsíců'!$O$53:$W$53</c:f>
              <c:strCache>
                <c:ptCount val="9"/>
                <c:pt idx="0">
                  <c:v>O1</c:v>
                </c:pt>
                <c:pt idx="1">
                  <c:v>O2</c:v>
                </c:pt>
                <c:pt idx="2">
                  <c:v>O3</c:v>
                </c:pt>
                <c:pt idx="3">
                  <c:v>S1</c:v>
                </c:pt>
                <c:pt idx="4">
                  <c:v>S2</c:v>
                </c:pt>
                <c:pt idx="5">
                  <c:v>S3</c:v>
                </c:pt>
                <c:pt idx="6">
                  <c:v>V1</c:v>
                </c:pt>
                <c:pt idx="7">
                  <c:v>V2</c:v>
                </c:pt>
                <c:pt idx="8">
                  <c:v>V3</c:v>
                </c:pt>
              </c:strCache>
            </c:strRef>
          </c:cat>
          <c:val>
            <c:numRef>
              <c:f>'podle měsíců'!$O$58:$W$58</c:f>
              <c:numCache>
                <c:formatCode>General</c:formatCode>
                <c:ptCount val="9"/>
                <c:pt idx="0">
                  <c:v>0.24</c:v>
                </c:pt>
                <c:pt idx="1">
                  <c:v>1.35</c:v>
                </c:pt>
                <c:pt idx="2">
                  <c:v>0.71</c:v>
                </c:pt>
                <c:pt idx="3">
                  <c:v>2.38</c:v>
                </c:pt>
                <c:pt idx="4">
                  <c:v>0.93</c:v>
                </c:pt>
                <c:pt idx="5">
                  <c:v>0.47</c:v>
                </c:pt>
                <c:pt idx="6">
                  <c:v>0.48</c:v>
                </c:pt>
                <c:pt idx="7">
                  <c:v>0</c:v>
                </c:pt>
                <c:pt idx="8">
                  <c:v>0.24</c:v>
                </c:pt>
              </c:numCache>
            </c:numRef>
          </c:val>
          <c:extLst>
            <c:ext xmlns:c16="http://schemas.microsoft.com/office/drawing/2014/chart" uri="{C3380CC4-5D6E-409C-BE32-E72D297353CC}">
              <c16:uniqueId val="{00000004-602C-49FD-AD23-57268D9F5D31}"/>
            </c:ext>
          </c:extLst>
        </c:ser>
        <c:dLbls>
          <c:showLegendKey val="0"/>
          <c:showVal val="0"/>
          <c:showCatName val="0"/>
          <c:showSerName val="0"/>
          <c:showPercent val="0"/>
          <c:showBubbleSize val="0"/>
        </c:dLbls>
        <c:gapWidth val="150"/>
        <c:overlap val="100"/>
        <c:axId val="644668127"/>
        <c:axId val="1"/>
      </c:barChart>
      <c:catAx>
        <c:axId val="64466812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Lokalita sběru</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
        <c:crosses val="autoZero"/>
        <c:auto val="1"/>
        <c:lblAlgn val="ctr"/>
        <c:lblOffset val="100"/>
        <c:noMultiLvlLbl val="0"/>
      </c:catAx>
      <c:valAx>
        <c:axId val="1"/>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Procentuální zastoupení skupin fytoplanktonu</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44668127"/>
        <c:crosses val="autoZero"/>
        <c:crossBetween val="between"/>
      </c:valAx>
      <c:spPr>
        <a:noFill/>
        <a:ln>
          <a:noFill/>
        </a:ln>
        <a:effectLst/>
        <a:sp3d/>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800"/>
              <a:t>Srpen</a:t>
            </a:r>
          </a:p>
        </c:rich>
      </c:tx>
      <c:overlay val="0"/>
      <c:spPr>
        <a:noFill/>
        <a:ln>
          <a:noFill/>
        </a:ln>
        <a:effectLst/>
      </c:spPr>
    </c:title>
    <c:autoTitleDeleted val="0"/>
    <c:plotArea>
      <c:layout/>
      <c:barChart>
        <c:barDir val="col"/>
        <c:grouping val="stacked"/>
        <c:varyColors val="0"/>
        <c:ser>
          <c:idx val="0"/>
          <c:order val="0"/>
          <c:tx>
            <c:strRef>
              <c:f>'podle měsíců'!$D$62</c:f>
              <c:strCache>
                <c:ptCount val="1"/>
                <c:pt idx="0">
                  <c:v>sinice </c:v>
                </c:pt>
              </c:strCache>
            </c:strRef>
          </c:tx>
          <c:spPr>
            <a:solidFill>
              <a:schemeClr val="accent1"/>
            </a:solidFill>
            <a:ln>
              <a:noFill/>
            </a:ln>
            <a:effectLst/>
            <a:sp3d/>
          </c:spPr>
          <c:invertIfNegative val="0"/>
          <c:cat>
            <c:strRef>
              <c:f>'podle měsíců'!$E$61:$M$61</c:f>
              <c:strCache>
                <c:ptCount val="9"/>
                <c:pt idx="0">
                  <c:v>O1</c:v>
                </c:pt>
                <c:pt idx="1">
                  <c:v>O2</c:v>
                </c:pt>
                <c:pt idx="2">
                  <c:v>O3</c:v>
                </c:pt>
                <c:pt idx="3">
                  <c:v>S1</c:v>
                </c:pt>
                <c:pt idx="4">
                  <c:v>S2</c:v>
                </c:pt>
                <c:pt idx="5">
                  <c:v>S3</c:v>
                </c:pt>
                <c:pt idx="6">
                  <c:v>V1</c:v>
                </c:pt>
                <c:pt idx="7">
                  <c:v>V2</c:v>
                </c:pt>
                <c:pt idx="8">
                  <c:v>V3</c:v>
                </c:pt>
              </c:strCache>
            </c:strRef>
          </c:cat>
          <c:val>
            <c:numRef>
              <c:f>'podle měsíců'!$E$62:$M$62</c:f>
              <c:numCache>
                <c:formatCode>General</c:formatCode>
                <c:ptCount val="9"/>
                <c:pt idx="0">
                  <c:v>56.62</c:v>
                </c:pt>
                <c:pt idx="1">
                  <c:v>61.32</c:v>
                </c:pt>
                <c:pt idx="2">
                  <c:v>46.1</c:v>
                </c:pt>
                <c:pt idx="3">
                  <c:v>71.569999999999993</c:v>
                </c:pt>
                <c:pt idx="4">
                  <c:v>74.94</c:v>
                </c:pt>
                <c:pt idx="5">
                  <c:v>85.84</c:v>
                </c:pt>
                <c:pt idx="6">
                  <c:v>97.59</c:v>
                </c:pt>
                <c:pt idx="7">
                  <c:v>96.26</c:v>
                </c:pt>
                <c:pt idx="8">
                  <c:v>97.35</c:v>
                </c:pt>
              </c:numCache>
            </c:numRef>
          </c:val>
          <c:extLst>
            <c:ext xmlns:c16="http://schemas.microsoft.com/office/drawing/2014/chart" uri="{C3380CC4-5D6E-409C-BE32-E72D297353CC}">
              <c16:uniqueId val="{00000000-AFA9-4A4C-BDDC-BFB857425405}"/>
            </c:ext>
          </c:extLst>
        </c:ser>
        <c:ser>
          <c:idx val="1"/>
          <c:order val="1"/>
          <c:tx>
            <c:strRef>
              <c:f>'podle měsíců'!$D$63</c:f>
              <c:strCache>
                <c:ptCount val="1"/>
                <c:pt idx="0">
                  <c:v>eugleny</c:v>
                </c:pt>
              </c:strCache>
            </c:strRef>
          </c:tx>
          <c:spPr>
            <a:solidFill>
              <a:schemeClr val="accent2"/>
            </a:solidFill>
            <a:ln>
              <a:noFill/>
            </a:ln>
            <a:effectLst/>
            <a:sp3d/>
          </c:spPr>
          <c:invertIfNegative val="0"/>
          <c:cat>
            <c:strRef>
              <c:f>'podle měsíců'!$E$61:$M$61</c:f>
              <c:strCache>
                <c:ptCount val="9"/>
                <c:pt idx="0">
                  <c:v>O1</c:v>
                </c:pt>
                <c:pt idx="1">
                  <c:v>O2</c:v>
                </c:pt>
                <c:pt idx="2">
                  <c:v>O3</c:v>
                </c:pt>
                <c:pt idx="3">
                  <c:v>S1</c:v>
                </c:pt>
                <c:pt idx="4">
                  <c:v>S2</c:v>
                </c:pt>
                <c:pt idx="5">
                  <c:v>S3</c:v>
                </c:pt>
                <c:pt idx="6">
                  <c:v>V1</c:v>
                </c:pt>
                <c:pt idx="7">
                  <c:v>V2</c:v>
                </c:pt>
                <c:pt idx="8">
                  <c:v>V3</c:v>
                </c:pt>
              </c:strCache>
            </c:strRef>
          </c:cat>
          <c:val>
            <c:numRef>
              <c:f>'podle měsíců'!$E$63:$M$63</c:f>
              <c:numCache>
                <c:formatCode>General</c:formatCode>
                <c:ptCount val="9"/>
                <c:pt idx="0">
                  <c:v>1.08</c:v>
                </c:pt>
                <c:pt idx="1">
                  <c:v>0.44</c:v>
                </c:pt>
                <c:pt idx="2">
                  <c:v>0.48</c:v>
                </c:pt>
                <c:pt idx="3">
                  <c:v>0.5</c:v>
                </c:pt>
                <c:pt idx="4">
                  <c:v>0</c:v>
                </c:pt>
                <c:pt idx="5">
                  <c:v>0.68</c:v>
                </c:pt>
                <c:pt idx="6">
                  <c:v>0</c:v>
                </c:pt>
                <c:pt idx="7">
                  <c:v>0.53</c:v>
                </c:pt>
                <c:pt idx="8">
                  <c:v>0</c:v>
                </c:pt>
              </c:numCache>
            </c:numRef>
          </c:val>
          <c:extLst>
            <c:ext xmlns:c16="http://schemas.microsoft.com/office/drawing/2014/chart" uri="{C3380CC4-5D6E-409C-BE32-E72D297353CC}">
              <c16:uniqueId val="{00000001-AFA9-4A4C-BDDC-BFB857425405}"/>
            </c:ext>
          </c:extLst>
        </c:ser>
        <c:ser>
          <c:idx val="2"/>
          <c:order val="2"/>
          <c:tx>
            <c:strRef>
              <c:f>'podle měsíců'!$D$64</c:f>
              <c:strCache>
                <c:ptCount val="1"/>
                <c:pt idx="0">
                  <c:v>rozsivky</c:v>
                </c:pt>
              </c:strCache>
            </c:strRef>
          </c:tx>
          <c:spPr>
            <a:solidFill>
              <a:schemeClr val="accent3"/>
            </a:solidFill>
            <a:ln>
              <a:noFill/>
            </a:ln>
            <a:effectLst/>
            <a:sp3d/>
          </c:spPr>
          <c:invertIfNegative val="0"/>
          <c:cat>
            <c:strRef>
              <c:f>'podle měsíců'!$E$61:$M$61</c:f>
              <c:strCache>
                <c:ptCount val="9"/>
                <c:pt idx="0">
                  <c:v>O1</c:v>
                </c:pt>
                <c:pt idx="1">
                  <c:v>O2</c:v>
                </c:pt>
                <c:pt idx="2">
                  <c:v>O3</c:v>
                </c:pt>
                <c:pt idx="3">
                  <c:v>S1</c:v>
                </c:pt>
                <c:pt idx="4">
                  <c:v>S2</c:v>
                </c:pt>
                <c:pt idx="5">
                  <c:v>S3</c:v>
                </c:pt>
                <c:pt idx="6">
                  <c:v>V1</c:v>
                </c:pt>
                <c:pt idx="7">
                  <c:v>V2</c:v>
                </c:pt>
                <c:pt idx="8">
                  <c:v>V3</c:v>
                </c:pt>
              </c:strCache>
            </c:strRef>
          </c:cat>
          <c:val>
            <c:numRef>
              <c:f>'podle měsíců'!$E$64:$M$64</c:f>
              <c:numCache>
                <c:formatCode>General</c:formatCode>
                <c:ptCount val="9"/>
                <c:pt idx="0">
                  <c:v>19.739999999999998</c:v>
                </c:pt>
                <c:pt idx="1">
                  <c:v>27.25</c:v>
                </c:pt>
                <c:pt idx="2">
                  <c:v>20.76</c:v>
                </c:pt>
                <c:pt idx="3">
                  <c:v>3.99</c:v>
                </c:pt>
                <c:pt idx="4">
                  <c:v>10.36</c:v>
                </c:pt>
                <c:pt idx="5">
                  <c:v>7.99</c:v>
                </c:pt>
                <c:pt idx="6">
                  <c:v>0.8</c:v>
                </c:pt>
                <c:pt idx="7">
                  <c:v>2.3199999999999998</c:v>
                </c:pt>
                <c:pt idx="8">
                  <c:v>0.71</c:v>
                </c:pt>
              </c:numCache>
            </c:numRef>
          </c:val>
          <c:extLst>
            <c:ext xmlns:c16="http://schemas.microsoft.com/office/drawing/2014/chart" uri="{C3380CC4-5D6E-409C-BE32-E72D297353CC}">
              <c16:uniqueId val="{00000002-AFA9-4A4C-BDDC-BFB857425405}"/>
            </c:ext>
          </c:extLst>
        </c:ser>
        <c:ser>
          <c:idx val="3"/>
          <c:order val="3"/>
          <c:tx>
            <c:strRef>
              <c:f>'podle měsíců'!$D$65</c:f>
              <c:strCache>
                <c:ptCount val="1"/>
                <c:pt idx="0">
                  <c:v>zelené řasy</c:v>
                </c:pt>
              </c:strCache>
            </c:strRef>
          </c:tx>
          <c:spPr>
            <a:solidFill>
              <a:schemeClr val="accent4"/>
            </a:solidFill>
            <a:ln>
              <a:noFill/>
            </a:ln>
            <a:effectLst/>
            <a:sp3d/>
          </c:spPr>
          <c:invertIfNegative val="0"/>
          <c:cat>
            <c:strRef>
              <c:f>'podle měsíců'!$E$61:$M$61</c:f>
              <c:strCache>
                <c:ptCount val="9"/>
                <c:pt idx="0">
                  <c:v>O1</c:v>
                </c:pt>
                <c:pt idx="1">
                  <c:v>O2</c:v>
                </c:pt>
                <c:pt idx="2">
                  <c:v>O3</c:v>
                </c:pt>
                <c:pt idx="3">
                  <c:v>S1</c:v>
                </c:pt>
                <c:pt idx="4">
                  <c:v>S2</c:v>
                </c:pt>
                <c:pt idx="5">
                  <c:v>S3</c:v>
                </c:pt>
                <c:pt idx="6">
                  <c:v>V1</c:v>
                </c:pt>
                <c:pt idx="7">
                  <c:v>V2</c:v>
                </c:pt>
                <c:pt idx="8">
                  <c:v>V3</c:v>
                </c:pt>
              </c:strCache>
            </c:strRef>
          </c:cat>
          <c:val>
            <c:numRef>
              <c:f>'podle měsíců'!$E$65:$M$65</c:f>
              <c:numCache>
                <c:formatCode>General</c:formatCode>
                <c:ptCount val="9"/>
                <c:pt idx="0">
                  <c:v>22.34</c:v>
                </c:pt>
                <c:pt idx="1">
                  <c:v>10.99</c:v>
                </c:pt>
                <c:pt idx="2">
                  <c:v>32.46</c:v>
                </c:pt>
                <c:pt idx="3">
                  <c:v>19.95</c:v>
                </c:pt>
                <c:pt idx="4">
                  <c:v>12.53</c:v>
                </c:pt>
                <c:pt idx="5">
                  <c:v>5.0199999999999996</c:v>
                </c:pt>
                <c:pt idx="6">
                  <c:v>1</c:v>
                </c:pt>
                <c:pt idx="7">
                  <c:v>0.53</c:v>
                </c:pt>
                <c:pt idx="8">
                  <c:v>1.59</c:v>
                </c:pt>
              </c:numCache>
            </c:numRef>
          </c:val>
          <c:extLst>
            <c:ext xmlns:c16="http://schemas.microsoft.com/office/drawing/2014/chart" uri="{C3380CC4-5D6E-409C-BE32-E72D297353CC}">
              <c16:uniqueId val="{00000003-AFA9-4A4C-BDDC-BFB857425405}"/>
            </c:ext>
          </c:extLst>
        </c:ser>
        <c:ser>
          <c:idx val="4"/>
          <c:order val="4"/>
          <c:tx>
            <c:strRef>
              <c:f>'podle měsíců'!$D$66</c:f>
              <c:strCache>
                <c:ptCount val="1"/>
                <c:pt idx="0">
                  <c:v>ostatní</c:v>
                </c:pt>
              </c:strCache>
            </c:strRef>
          </c:tx>
          <c:spPr>
            <a:solidFill>
              <a:schemeClr val="accent5"/>
            </a:solidFill>
            <a:ln>
              <a:noFill/>
            </a:ln>
            <a:effectLst/>
            <a:sp3d/>
          </c:spPr>
          <c:invertIfNegative val="0"/>
          <c:cat>
            <c:strRef>
              <c:f>'podle měsíců'!$E$61:$M$61</c:f>
              <c:strCache>
                <c:ptCount val="9"/>
                <c:pt idx="0">
                  <c:v>O1</c:v>
                </c:pt>
                <c:pt idx="1">
                  <c:v>O2</c:v>
                </c:pt>
                <c:pt idx="2">
                  <c:v>O3</c:v>
                </c:pt>
                <c:pt idx="3">
                  <c:v>S1</c:v>
                </c:pt>
                <c:pt idx="4">
                  <c:v>S2</c:v>
                </c:pt>
                <c:pt idx="5">
                  <c:v>S3</c:v>
                </c:pt>
                <c:pt idx="6">
                  <c:v>V1</c:v>
                </c:pt>
                <c:pt idx="7">
                  <c:v>V2</c:v>
                </c:pt>
                <c:pt idx="8">
                  <c:v>V3</c:v>
                </c:pt>
              </c:strCache>
            </c:strRef>
          </c:cat>
          <c:val>
            <c:numRef>
              <c:f>'podle měsíců'!$E$66:$M$66</c:f>
              <c:numCache>
                <c:formatCode>General</c:formatCode>
                <c:ptCount val="9"/>
                <c:pt idx="0">
                  <c:v>0.22</c:v>
                </c:pt>
                <c:pt idx="1">
                  <c:v>0</c:v>
                </c:pt>
                <c:pt idx="2">
                  <c:v>0.24</c:v>
                </c:pt>
                <c:pt idx="3">
                  <c:v>3.99</c:v>
                </c:pt>
                <c:pt idx="4">
                  <c:v>2.17</c:v>
                </c:pt>
                <c:pt idx="5">
                  <c:v>0.46</c:v>
                </c:pt>
                <c:pt idx="6">
                  <c:v>0.6</c:v>
                </c:pt>
                <c:pt idx="7">
                  <c:v>0.36</c:v>
                </c:pt>
                <c:pt idx="8">
                  <c:v>0.35</c:v>
                </c:pt>
              </c:numCache>
            </c:numRef>
          </c:val>
          <c:extLst>
            <c:ext xmlns:c16="http://schemas.microsoft.com/office/drawing/2014/chart" uri="{C3380CC4-5D6E-409C-BE32-E72D297353CC}">
              <c16:uniqueId val="{00000004-AFA9-4A4C-BDDC-BFB857425405}"/>
            </c:ext>
          </c:extLst>
        </c:ser>
        <c:dLbls>
          <c:showLegendKey val="0"/>
          <c:showVal val="0"/>
          <c:showCatName val="0"/>
          <c:showSerName val="0"/>
          <c:showPercent val="0"/>
          <c:showBubbleSize val="0"/>
        </c:dLbls>
        <c:gapWidth val="150"/>
        <c:overlap val="100"/>
        <c:axId val="644670623"/>
        <c:axId val="1"/>
      </c:barChart>
      <c:catAx>
        <c:axId val="64467062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Lokalita sběru</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1100" b="1"/>
                  <a:t>Procentuální zastoupení skupin fytoplanktonu</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44670623"/>
        <c:crosses val="autoZero"/>
        <c:crossBetween val="between"/>
      </c:valAx>
      <c:spPr>
        <a:noFill/>
        <a:ln>
          <a:noFill/>
        </a:ln>
        <a:effectLst/>
        <a:sp3d/>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971286EC47420CBC955E2200039B29"/>
        <w:category>
          <w:name w:val="Obecné"/>
          <w:gallery w:val="placeholder"/>
        </w:category>
        <w:types>
          <w:type w:val="bbPlcHdr"/>
        </w:types>
        <w:behaviors>
          <w:behavior w:val="content"/>
        </w:behaviors>
        <w:guid w:val="{AF7388B2-8DEB-4E80-BC38-A9B3BCD5E29B}"/>
      </w:docPartPr>
      <w:docPartBody>
        <w:p w:rsidR="00D0089F" w:rsidRDefault="00DB72BA">
          <w:pPr>
            <w:pStyle w:val="96971286EC47420CBC955E2200039B29"/>
          </w:pPr>
          <w:r w:rsidRPr="00F01F66">
            <w:rPr>
              <w:rStyle w:val="Zstupntext"/>
            </w:rPr>
            <w:t>[Zvolte druh závěrečné práce]</w:t>
          </w:r>
        </w:p>
        <w:bookmarkStart w:id="0" w:name="_Hlk48908568"/>
        <w:bookmarkEnd w:id="0"/>
      </w:docPartBody>
    </w:docPart>
    <w:docPart>
      <w:docPartPr>
        <w:name w:val="0FDB4281A95940329CECB82D35DA6D66"/>
        <w:category>
          <w:name w:val="Obecné"/>
          <w:gallery w:val="placeholder"/>
        </w:category>
        <w:types>
          <w:type w:val="bbPlcHdr"/>
        </w:types>
        <w:behaviors>
          <w:behavior w:val="content"/>
        </w:behaviors>
        <w:guid w:val="{87826433-F139-4FA6-8A26-2EEA26EA489A}"/>
      </w:docPartPr>
      <w:docPartBody>
        <w:p w:rsidR="00D0089F" w:rsidRDefault="00DB72BA">
          <w:pPr>
            <w:pStyle w:val="0FDB4281A95940329CECB82D35DA6D66"/>
          </w:pPr>
          <w:r w:rsidRPr="001133CC">
            <w:rPr>
              <w:rStyle w:val="Zstupntext"/>
            </w:rPr>
            <w:t>[Autor]</w:t>
          </w:r>
        </w:p>
      </w:docPartBody>
    </w:docPart>
    <w:docPart>
      <w:docPartPr>
        <w:name w:val="04D7D153512740F197B555F0CEC4B2E7"/>
        <w:category>
          <w:name w:val="Obecné"/>
          <w:gallery w:val="placeholder"/>
        </w:category>
        <w:types>
          <w:type w:val="bbPlcHdr"/>
        </w:types>
        <w:behaviors>
          <w:behavior w:val="content"/>
        </w:behaviors>
        <w:guid w:val="{E0AF01AE-C91A-45DD-A03E-87A0511EFBCB}"/>
      </w:docPartPr>
      <w:docPartBody>
        <w:p w:rsidR="00D0089F" w:rsidRDefault="00DB72BA">
          <w:pPr>
            <w:pStyle w:val="04D7D153512740F197B555F0CEC4B2E7"/>
          </w:pPr>
          <w:r>
            <w:rPr>
              <w:rStyle w:val="Zstupntext"/>
            </w:rPr>
            <w:t>[Rok odevzdání práce]</w:t>
          </w:r>
        </w:p>
      </w:docPartBody>
    </w:docPart>
    <w:docPart>
      <w:docPartPr>
        <w:name w:val="DB0E4EF695BB49D8A8C9725997DC8903"/>
        <w:category>
          <w:name w:val="Obecné"/>
          <w:gallery w:val="placeholder"/>
        </w:category>
        <w:types>
          <w:type w:val="bbPlcHdr"/>
        </w:types>
        <w:behaviors>
          <w:behavior w:val="content"/>
        </w:behaviors>
        <w:guid w:val="{ABF835EA-6CC5-450F-A042-03D6349C28CE}"/>
      </w:docPartPr>
      <w:docPartBody>
        <w:p w:rsidR="00D0089F" w:rsidRDefault="00DB72BA">
          <w:pPr>
            <w:pStyle w:val="DB0E4EF695BB49D8A8C9725997DC8903"/>
          </w:pPr>
          <w:r w:rsidRPr="00060E55">
            <w:rPr>
              <w:rStyle w:val="Zstupntext"/>
            </w:rPr>
            <w:t>[Autor]</w:t>
          </w:r>
        </w:p>
      </w:docPartBody>
    </w:docPart>
    <w:docPart>
      <w:docPartPr>
        <w:name w:val="923627B754EE425B83D715619C75499B"/>
        <w:category>
          <w:name w:val="Obecné"/>
          <w:gallery w:val="placeholder"/>
        </w:category>
        <w:types>
          <w:type w:val="bbPlcHdr"/>
        </w:types>
        <w:behaviors>
          <w:behavior w:val="content"/>
        </w:behaviors>
        <w:guid w:val="{2E2AFAE2-0F51-4E66-A201-4CFF20A14EBA}"/>
      </w:docPartPr>
      <w:docPartBody>
        <w:p w:rsidR="00D0089F" w:rsidRDefault="00DB72BA">
          <w:pPr>
            <w:pStyle w:val="923627B754EE425B83D715619C75499B"/>
          </w:pPr>
          <w:r w:rsidRPr="00060E55">
            <w:rPr>
              <w:rStyle w:val="Zstupntext"/>
            </w:rPr>
            <w:t>[Název]</w:t>
          </w:r>
        </w:p>
      </w:docPartBody>
    </w:docPart>
    <w:docPart>
      <w:docPartPr>
        <w:name w:val="DD5942D5A89F41EB8185351077CA7ED4"/>
        <w:category>
          <w:name w:val="Obecné"/>
          <w:gallery w:val="placeholder"/>
        </w:category>
        <w:types>
          <w:type w:val="bbPlcHdr"/>
        </w:types>
        <w:behaviors>
          <w:behavior w:val="content"/>
        </w:behaviors>
        <w:guid w:val="{1B23C015-2939-41A8-A8E8-37EAF98AB7CD}"/>
      </w:docPartPr>
      <w:docPartBody>
        <w:p w:rsidR="00D0089F" w:rsidRDefault="00DB72BA">
          <w:pPr>
            <w:pStyle w:val="DD5942D5A89F41EB8185351077CA7ED4"/>
          </w:pPr>
          <w:r w:rsidRPr="00746487">
            <w:rPr>
              <w:rStyle w:val="Zstupntext"/>
            </w:rPr>
            <w:t xml:space="preserve">[Napište 5–10 klíčových slov v češtině. Stejný seznam musí být vložen do </w:t>
          </w:r>
          <w:r w:rsidRPr="009E515C">
            <w:rPr>
              <w:rStyle w:val="Zstupntext"/>
            </w:rPr>
            <w:t>Archiv</w:t>
          </w:r>
          <w:r>
            <w:rPr>
              <w:rStyle w:val="Zstupntext"/>
            </w:rPr>
            <w:t>u</w:t>
          </w:r>
          <w:r w:rsidRPr="009E515C">
            <w:rPr>
              <w:rStyle w:val="Zstupntext"/>
            </w:rPr>
            <w:t xml:space="preserve"> závěrečné práce</w:t>
          </w:r>
          <w:r w:rsidRPr="00746487">
            <w:rPr>
              <w:rStyle w:val="Zstupntext"/>
            </w:rPr>
            <w:t xml:space="preserve"> v</w:t>
          </w:r>
          <w:r>
            <w:rPr>
              <w:rStyle w:val="Zstupntext"/>
            </w:rPr>
            <w:t> I</w:t>
          </w:r>
          <w:r w:rsidRPr="00746487">
            <w:rPr>
              <w:rStyle w:val="Zstupntext"/>
            </w:rPr>
            <w:t>nformačním systému MU.]</w:t>
          </w:r>
        </w:p>
      </w:docPartBody>
    </w:docPart>
    <w:docPart>
      <w:docPartPr>
        <w:name w:val="15826C20DF9842629A5A81AD5EA81CE6"/>
        <w:category>
          <w:name w:val="Obecné"/>
          <w:gallery w:val="placeholder"/>
        </w:category>
        <w:types>
          <w:type w:val="bbPlcHdr"/>
        </w:types>
        <w:behaviors>
          <w:behavior w:val="content"/>
        </w:behaviors>
        <w:guid w:val="{E6FB019E-2377-4830-ACEC-9A76D20FE2CB}"/>
      </w:docPartPr>
      <w:docPartBody>
        <w:p w:rsidR="00D0089F" w:rsidRDefault="00DB72BA">
          <w:pPr>
            <w:pStyle w:val="15826C20DF9842629A5A81AD5EA81CE6"/>
          </w:pPr>
          <w:r w:rsidRPr="00060E55">
            <w:rPr>
              <w:rStyle w:val="Zstupntext"/>
            </w:rPr>
            <w:t>[Autor]</w:t>
          </w:r>
        </w:p>
      </w:docPartBody>
    </w:docPart>
    <w:docPart>
      <w:docPartPr>
        <w:name w:val="E8F4EA95B552474AB076DE272B86B5E0"/>
        <w:category>
          <w:name w:val="Obecné"/>
          <w:gallery w:val="placeholder"/>
        </w:category>
        <w:types>
          <w:type w:val="bbPlcHdr"/>
        </w:types>
        <w:behaviors>
          <w:behavior w:val="content"/>
        </w:behaviors>
        <w:guid w:val="{275516FC-41F6-4229-A023-398C082E45BA}"/>
      </w:docPartPr>
      <w:docPartBody>
        <w:p w:rsidR="00D0089F" w:rsidRDefault="00DB72BA">
          <w:pPr>
            <w:pStyle w:val="E8F4EA95B552474AB076DE272B86B5E0"/>
          </w:pPr>
          <w:r w:rsidRPr="00F01F66">
            <w:rPr>
              <w:rStyle w:val="Zstupntext"/>
            </w:rPr>
            <w:t>[Vyberte anglický název katedry nebo ústavu]</w:t>
          </w:r>
        </w:p>
      </w:docPartBody>
    </w:docPart>
    <w:docPart>
      <w:docPartPr>
        <w:name w:val="EEB9089917E041399D3EB0D706ED7E8F"/>
        <w:category>
          <w:name w:val="Obecné"/>
          <w:gallery w:val="placeholder"/>
        </w:category>
        <w:types>
          <w:type w:val="bbPlcHdr"/>
        </w:types>
        <w:behaviors>
          <w:behavior w:val="content"/>
        </w:behaviors>
        <w:guid w:val="{DDEB3C49-EAB8-44A1-A263-61A6F6844FC2}"/>
      </w:docPartPr>
      <w:docPartBody>
        <w:p w:rsidR="00D0089F" w:rsidRDefault="00DB72BA">
          <w:pPr>
            <w:pStyle w:val="EEB9089917E041399D3EB0D706ED7E8F"/>
          </w:pPr>
          <w:r w:rsidRPr="00746487">
            <w:rPr>
              <w:rStyle w:val="Zstupntext"/>
              <w:lang w:val="en-GB"/>
            </w:rPr>
            <w:t>[Klepněte a napište název práce v angličtině]</w:t>
          </w:r>
        </w:p>
      </w:docPartBody>
    </w:docPart>
    <w:docPart>
      <w:docPartPr>
        <w:name w:val="533CFF8ADF014ECC97B959892AD7923A"/>
        <w:category>
          <w:name w:val="Obecné"/>
          <w:gallery w:val="placeholder"/>
        </w:category>
        <w:types>
          <w:type w:val="bbPlcHdr"/>
        </w:types>
        <w:behaviors>
          <w:behavior w:val="content"/>
        </w:behaviors>
        <w:guid w:val="{B89F3ED2-4FCF-45D6-B1B8-2EFA19E0DF36}"/>
      </w:docPartPr>
      <w:docPartBody>
        <w:p w:rsidR="00D0089F" w:rsidRDefault="00DB72BA">
          <w:pPr>
            <w:pStyle w:val="533CFF8ADF014ECC97B959892AD7923A"/>
          </w:pPr>
          <w:r w:rsidRPr="00F01F66">
            <w:rPr>
              <w:rStyle w:val="Zstupntext"/>
            </w:rPr>
            <w:t>Napište anglický název programu</w:t>
          </w:r>
        </w:p>
      </w:docPartBody>
    </w:docPart>
    <w:docPart>
      <w:docPartPr>
        <w:name w:val="9D3F2C05CDBD47DEBCD9697282832141"/>
        <w:category>
          <w:name w:val="Obecné"/>
          <w:gallery w:val="placeholder"/>
        </w:category>
        <w:types>
          <w:type w:val="bbPlcHdr"/>
        </w:types>
        <w:behaviors>
          <w:behavior w:val="content"/>
        </w:behaviors>
        <w:guid w:val="{717F1DA8-CB41-45FE-B0D5-7AE155D7322C}"/>
      </w:docPartPr>
      <w:docPartBody>
        <w:p w:rsidR="00D0089F" w:rsidRDefault="00DB72BA">
          <w:pPr>
            <w:pStyle w:val="9D3F2C05CDBD47DEBCD9697282832141"/>
          </w:pPr>
          <w:r w:rsidRPr="00781B50">
            <w:rPr>
              <w:rStyle w:val="Zstupntext"/>
              <w:lang w:val="en-GB"/>
            </w:rPr>
            <w:t>[Napište 5–10 klíčových slov v angličtině. Stejný seznam musí být vložen do Archivu závěrečné práce v Informačním systému MU.]</w:t>
          </w:r>
        </w:p>
      </w:docPartBody>
    </w:docPart>
    <w:docPart>
      <w:docPartPr>
        <w:name w:val="920DA5C850E44D8AA7E28996573BB421"/>
        <w:category>
          <w:name w:val="Obecné"/>
          <w:gallery w:val="placeholder"/>
        </w:category>
        <w:types>
          <w:type w:val="bbPlcHdr"/>
        </w:types>
        <w:behaviors>
          <w:behavior w:val="content"/>
        </w:behaviors>
        <w:guid w:val="{C264742B-301C-458E-B22F-D75125872CE5}"/>
      </w:docPartPr>
      <w:docPartBody>
        <w:p w:rsidR="00D0089F" w:rsidRDefault="00DB72BA">
          <w:pPr>
            <w:pStyle w:val="920DA5C850E44D8AA7E28996573BB421"/>
          </w:pPr>
          <w:r w:rsidRPr="00F01F66">
            <w:rPr>
              <w:rStyle w:val="Zstupntext"/>
            </w:rPr>
            <w:t>[Napište abstrakt v češtině. Samotný abstrakt obsahuje minimálně 100 znaků a maximálně 2000 znaků (počítáno bez mezer).]</w:t>
          </w:r>
        </w:p>
      </w:docPartBody>
    </w:docPart>
    <w:docPart>
      <w:docPartPr>
        <w:name w:val="F2F310FDB64A4A4F9B895CE3A0513EDF"/>
        <w:category>
          <w:name w:val="Obecné"/>
          <w:gallery w:val="placeholder"/>
        </w:category>
        <w:types>
          <w:type w:val="bbPlcHdr"/>
        </w:types>
        <w:behaviors>
          <w:behavior w:val="content"/>
        </w:behaviors>
        <w:guid w:val="{9E5D09F1-A558-467D-975E-CE3875C5DD0E}"/>
      </w:docPartPr>
      <w:docPartBody>
        <w:p w:rsidR="00D0089F" w:rsidRDefault="00DB72BA">
          <w:pPr>
            <w:pStyle w:val="F2F310FDB64A4A4F9B895CE3A0513EDF"/>
          </w:pPr>
          <w:r w:rsidRPr="00F01F66">
            <w:rPr>
              <w:rStyle w:val="Zstupntext"/>
            </w:rPr>
            <w:t>[Vyberte druh práce]</w:t>
          </w:r>
        </w:p>
      </w:docPartBody>
    </w:docPart>
    <w:docPart>
      <w:docPartPr>
        <w:name w:val="AA9D12AF37534F79B9CB9C50FE2E338C"/>
        <w:category>
          <w:name w:val="Obecné"/>
          <w:gallery w:val="placeholder"/>
        </w:category>
        <w:types>
          <w:type w:val="bbPlcHdr"/>
        </w:types>
        <w:behaviors>
          <w:behavior w:val="content"/>
        </w:behaviors>
        <w:guid w:val="{464C6B11-034C-4292-9F7A-5E65586A3867}"/>
      </w:docPartPr>
      <w:docPartBody>
        <w:p w:rsidR="00D0089F" w:rsidRDefault="00DB72BA">
          <w:pPr>
            <w:pStyle w:val="AA9D12AF37534F79B9CB9C50FE2E338C"/>
          </w:pPr>
          <w:r>
            <w:rPr>
              <w:rStyle w:val="Zstupntext"/>
            </w:rPr>
            <w:t>[Vyberte podle mluvnického rodu]</w:t>
          </w:r>
        </w:p>
      </w:docPartBody>
    </w:docPart>
    <w:docPart>
      <w:docPartPr>
        <w:name w:val="8260DDE336A24401B9782200534769EC"/>
        <w:category>
          <w:name w:val="Obecné"/>
          <w:gallery w:val="placeholder"/>
        </w:category>
        <w:types>
          <w:type w:val="bbPlcHdr"/>
        </w:types>
        <w:behaviors>
          <w:behavior w:val="content"/>
        </w:behaviors>
        <w:guid w:val="{A1C7A9AF-F9FE-4916-B58E-3367C3D3992A}"/>
      </w:docPartPr>
      <w:docPartBody>
        <w:p w:rsidR="00D0089F" w:rsidRDefault="00DB72BA">
          <w:pPr>
            <w:pStyle w:val="8260DDE336A24401B9782200534769EC"/>
          </w:pPr>
          <w:r w:rsidRPr="0001165A">
            <w:rPr>
              <w:rStyle w:val="Zstupntext"/>
            </w:rPr>
            <w:t>Klikněte nebo klepněte sem a zadejte datum.</w:t>
          </w:r>
        </w:p>
      </w:docPartBody>
    </w:docPart>
    <w:docPart>
      <w:docPartPr>
        <w:name w:val="84D34119571E40AAB0DE02E9276CAF90"/>
        <w:category>
          <w:name w:val="Obecné"/>
          <w:gallery w:val="placeholder"/>
        </w:category>
        <w:types>
          <w:type w:val="bbPlcHdr"/>
        </w:types>
        <w:behaviors>
          <w:behavior w:val="content"/>
        </w:behaviors>
        <w:guid w:val="{E4996FCF-03FE-481D-84BF-AE32EC3ACADF}"/>
      </w:docPartPr>
      <w:docPartBody>
        <w:p w:rsidR="00D0089F" w:rsidRDefault="00DB72BA">
          <w:pPr>
            <w:pStyle w:val="84D34119571E40AAB0DE02E9276CAF90"/>
          </w:pPr>
          <w:r w:rsidRPr="00943580">
            <w:rPr>
              <w:rStyle w:val="Zstupntext"/>
            </w:rPr>
            <w:t>[Autor]</w:t>
          </w:r>
        </w:p>
      </w:docPartBody>
    </w:docPart>
    <w:docPart>
      <w:docPartPr>
        <w:name w:val="E872963017024F9E82C054F242E3B51F"/>
        <w:category>
          <w:name w:val="Obecné"/>
          <w:gallery w:val="placeholder"/>
        </w:category>
        <w:types>
          <w:type w:val="bbPlcHdr"/>
        </w:types>
        <w:behaviors>
          <w:behavior w:val="content"/>
        </w:behaviors>
        <w:guid w:val="{2B4A0F4A-CCE4-4F26-AC7E-4FCADFB83208}"/>
      </w:docPartPr>
      <w:docPartBody>
        <w:p w:rsidR="00D0089F" w:rsidRDefault="00DB72BA">
          <w:pPr>
            <w:pStyle w:val="E872963017024F9E82C054F242E3B51F"/>
          </w:pPr>
          <w:r>
            <w:t xml:space="preserve">     </w:t>
          </w:r>
        </w:p>
      </w:docPartBody>
    </w:docPart>
    <w:docPart>
      <w:docPartPr>
        <w:name w:val="C92732BA5085493AAA6B1EE5F84B377B"/>
        <w:category>
          <w:name w:val="Obecné"/>
          <w:gallery w:val="placeholder"/>
        </w:category>
        <w:types>
          <w:type w:val="bbPlcHdr"/>
        </w:types>
        <w:behaviors>
          <w:behavior w:val="content"/>
        </w:behaviors>
        <w:guid w:val="{BEF4349B-241E-4903-AF54-63A73607A1DF}"/>
      </w:docPartPr>
      <w:docPartBody>
        <w:p w:rsidR="00D0089F" w:rsidRDefault="00DB72BA">
          <w:pPr>
            <w:pStyle w:val="C92732BA5085493AAA6B1EE5F84B377B"/>
          </w:pPr>
          <w:r w:rsidRPr="009D6AD8">
            <w:rPr>
              <w:rStyle w:val="Zstupntext"/>
            </w:rPr>
            <w:t>[Název]</w:t>
          </w:r>
        </w:p>
      </w:docPartBody>
    </w:docPart>
    <w:docPart>
      <w:docPartPr>
        <w:name w:val="023135F55C5D48D29B086D935D008720"/>
        <w:category>
          <w:name w:val="Obecné"/>
          <w:gallery w:val="placeholder"/>
        </w:category>
        <w:types>
          <w:type w:val="bbPlcHdr"/>
        </w:types>
        <w:behaviors>
          <w:behavior w:val="content"/>
        </w:behaviors>
        <w:guid w:val="{9FC85972-46DE-4EC9-8EEC-EA114D02E019}"/>
      </w:docPartPr>
      <w:docPartBody>
        <w:p w:rsidR="00D0089F" w:rsidRDefault="00DB72BA">
          <w:pPr>
            <w:pStyle w:val="023135F55C5D48D29B086D935D008720"/>
          </w:pPr>
          <w:r w:rsidRPr="009D6AD8">
            <w:rPr>
              <w:rStyle w:val="Zstupntext"/>
            </w:rPr>
            <w:t>[Název]</w:t>
          </w:r>
        </w:p>
      </w:docPartBody>
    </w:docPart>
    <w:docPart>
      <w:docPartPr>
        <w:name w:val="479836CEDD47483CADF2F695567766F7"/>
        <w:category>
          <w:name w:val="Obecné"/>
          <w:gallery w:val="placeholder"/>
        </w:category>
        <w:types>
          <w:type w:val="bbPlcHdr"/>
        </w:types>
        <w:behaviors>
          <w:behavior w:val="content"/>
        </w:behaviors>
        <w:guid w:val="{59B835E7-60B3-40DA-B810-CA3544F07427}"/>
      </w:docPartPr>
      <w:docPartBody>
        <w:p w:rsidR="001A05DB" w:rsidRDefault="00A0737D" w:rsidP="00A0737D">
          <w:pPr>
            <w:pStyle w:val="479836CEDD47483CADF2F695567766F7"/>
          </w:pPr>
          <w:r>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B0E6060F16734658B4AB66971FDBCC7B"/>
        <w:category>
          <w:name w:val="Obecné"/>
          <w:gallery w:val="placeholder"/>
        </w:category>
        <w:types>
          <w:type w:val="bbPlcHdr"/>
        </w:types>
        <w:behaviors>
          <w:behavior w:val="content"/>
        </w:behaviors>
        <w:guid w:val="{A9B66A91-81E6-443A-ADB0-D6D34060DC88}"/>
      </w:docPartPr>
      <w:docPartBody>
        <w:p w:rsidR="001A05DB" w:rsidRDefault="00A0737D" w:rsidP="00A0737D">
          <w:pPr>
            <w:pStyle w:val="B0E6060F16734658B4AB66971FDBCC7B"/>
          </w:pPr>
          <w:r>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A3C6E3DE983348F1BE49DF021279D92D"/>
        <w:category>
          <w:name w:val="Obecné"/>
          <w:gallery w:val="placeholder"/>
        </w:category>
        <w:types>
          <w:type w:val="bbPlcHdr"/>
        </w:types>
        <w:behaviors>
          <w:behavior w:val="content"/>
        </w:behaviors>
        <w:guid w:val="{B23A530F-4395-4A34-AE10-12FD04A5F969}"/>
      </w:docPartPr>
      <w:docPartBody>
        <w:p w:rsidR="001A05DB" w:rsidRDefault="00A0737D" w:rsidP="00A0737D">
          <w:pPr>
            <w:pStyle w:val="A3C6E3DE983348F1BE49DF021279D92D"/>
          </w:pPr>
          <w:r>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161C3C4FF8AE4D1E8B5828CAE7C7DAAC"/>
        <w:category>
          <w:name w:val="Obecné"/>
          <w:gallery w:val="placeholder"/>
        </w:category>
        <w:types>
          <w:type w:val="bbPlcHdr"/>
        </w:types>
        <w:behaviors>
          <w:behavior w:val="content"/>
        </w:behaviors>
        <w:guid w:val="{B6DF8562-D7F5-49D1-B621-CD676D2054B6}"/>
      </w:docPartPr>
      <w:docPartBody>
        <w:p w:rsidR="007F15E8" w:rsidRDefault="001A05DB" w:rsidP="001A05DB">
          <w:pPr>
            <w:pStyle w:val="161C3C4FF8AE4D1E8B5828CAE7C7DAAC"/>
          </w:pPr>
          <w:r>
            <w:rPr>
              <w:rStyle w:val="Zstupntext"/>
            </w:rPr>
            <w:t>[Rok odevzdání práce]</w:t>
          </w:r>
        </w:p>
      </w:docPartBody>
    </w:docPart>
    <w:docPart>
      <w:docPartPr>
        <w:name w:val="6FA3B505B43D4011AB71E86BFA186B49"/>
        <w:category>
          <w:name w:val="Obecné"/>
          <w:gallery w:val="placeholder"/>
        </w:category>
        <w:types>
          <w:type w:val="bbPlcHdr"/>
        </w:types>
        <w:behaviors>
          <w:behavior w:val="content"/>
        </w:behaviors>
        <w:guid w:val="{08F70172-4791-48BC-ADAF-51F6DA10711E}"/>
      </w:docPartPr>
      <w:docPartBody>
        <w:p w:rsidR="007F15E8" w:rsidRDefault="001A05DB" w:rsidP="001A05DB">
          <w:pPr>
            <w:pStyle w:val="6FA3B505B43D4011AB71E86BFA186B49"/>
          </w:pPr>
          <w:r>
            <w:rPr>
              <w:rStyle w:val="Zstupntext"/>
            </w:rPr>
            <w:t>[Rok odevzdání práce]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2BA"/>
    <w:rsid w:val="00043830"/>
    <w:rsid w:val="000621E4"/>
    <w:rsid w:val="001710E3"/>
    <w:rsid w:val="001A05DB"/>
    <w:rsid w:val="001F1FFC"/>
    <w:rsid w:val="00306F1E"/>
    <w:rsid w:val="003968C7"/>
    <w:rsid w:val="003C4CD5"/>
    <w:rsid w:val="003F4F62"/>
    <w:rsid w:val="00406EBA"/>
    <w:rsid w:val="00430DB2"/>
    <w:rsid w:val="004C190F"/>
    <w:rsid w:val="004F057F"/>
    <w:rsid w:val="00561865"/>
    <w:rsid w:val="006448B2"/>
    <w:rsid w:val="0067677A"/>
    <w:rsid w:val="007D6A84"/>
    <w:rsid w:val="007E65C1"/>
    <w:rsid w:val="007F0FB2"/>
    <w:rsid w:val="007F15E8"/>
    <w:rsid w:val="007F333B"/>
    <w:rsid w:val="007F592D"/>
    <w:rsid w:val="00847C93"/>
    <w:rsid w:val="008B36FA"/>
    <w:rsid w:val="00910404"/>
    <w:rsid w:val="009217C5"/>
    <w:rsid w:val="00922EFD"/>
    <w:rsid w:val="00943C58"/>
    <w:rsid w:val="009A7E23"/>
    <w:rsid w:val="00A0737D"/>
    <w:rsid w:val="00A62462"/>
    <w:rsid w:val="00A66253"/>
    <w:rsid w:val="00AB576B"/>
    <w:rsid w:val="00B24609"/>
    <w:rsid w:val="00BD5231"/>
    <w:rsid w:val="00BF6A63"/>
    <w:rsid w:val="00CD51FB"/>
    <w:rsid w:val="00CF49E5"/>
    <w:rsid w:val="00D0089F"/>
    <w:rsid w:val="00D219FB"/>
    <w:rsid w:val="00D44D0B"/>
    <w:rsid w:val="00D52EAC"/>
    <w:rsid w:val="00D77DEF"/>
    <w:rsid w:val="00D77EB6"/>
    <w:rsid w:val="00DA677E"/>
    <w:rsid w:val="00DB72BA"/>
    <w:rsid w:val="00E87458"/>
    <w:rsid w:val="00ED29FA"/>
    <w:rsid w:val="00F1628B"/>
    <w:rsid w:val="00F6401E"/>
    <w:rsid w:val="00F851BB"/>
    <w:rsid w:val="00F85EAD"/>
    <w:rsid w:val="00F91417"/>
    <w:rsid w:val="00FA72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1A05DB"/>
  </w:style>
  <w:style w:type="paragraph" w:customStyle="1" w:styleId="96971286EC47420CBC955E2200039B29">
    <w:name w:val="96971286EC47420CBC955E2200039B29"/>
  </w:style>
  <w:style w:type="paragraph" w:customStyle="1" w:styleId="0FDB4281A95940329CECB82D35DA6D66">
    <w:name w:val="0FDB4281A95940329CECB82D35DA6D66"/>
  </w:style>
  <w:style w:type="paragraph" w:customStyle="1" w:styleId="04D7D153512740F197B555F0CEC4B2E7">
    <w:name w:val="04D7D153512740F197B555F0CEC4B2E7"/>
  </w:style>
  <w:style w:type="paragraph" w:customStyle="1" w:styleId="DB0E4EF695BB49D8A8C9725997DC8903">
    <w:name w:val="DB0E4EF695BB49D8A8C9725997DC8903"/>
  </w:style>
  <w:style w:type="paragraph" w:customStyle="1" w:styleId="923627B754EE425B83D715619C75499B">
    <w:name w:val="923627B754EE425B83D715619C75499B"/>
  </w:style>
  <w:style w:type="paragraph" w:customStyle="1" w:styleId="DD5942D5A89F41EB8185351077CA7ED4">
    <w:name w:val="DD5942D5A89F41EB8185351077CA7ED4"/>
  </w:style>
  <w:style w:type="paragraph" w:customStyle="1" w:styleId="15826C20DF9842629A5A81AD5EA81CE6">
    <w:name w:val="15826C20DF9842629A5A81AD5EA81CE6"/>
  </w:style>
  <w:style w:type="paragraph" w:customStyle="1" w:styleId="E8F4EA95B552474AB076DE272B86B5E0">
    <w:name w:val="E8F4EA95B552474AB076DE272B86B5E0"/>
  </w:style>
  <w:style w:type="paragraph" w:customStyle="1" w:styleId="EEB9089917E041399D3EB0D706ED7E8F">
    <w:name w:val="EEB9089917E041399D3EB0D706ED7E8F"/>
  </w:style>
  <w:style w:type="paragraph" w:customStyle="1" w:styleId="533CFF8ADF014ECC97B959892AD7923A">
    <w:name w:val="533CFF8ADF014ECC97B959892AD7923A"/>
  </w:style>
  <w:style w:type="paragraph" w:customStyle="1" w:styleId="9D3F2C05CDBD47DEBCD9697282832141">
    <w:name w:val="9D3F2C05CDBD47DEBCD9697282832141"/>
  </w:style>
  <w:style w:type="paragraph" w:customStyle="1" w:styleId="920DA5C850E44D8AA7E28996573BB421">
    <w:name w:val="920DA5C850E44D8AA7E28996573BB421"/>
  </w:style>
  <w:style w:type="paragraph" w:customStyle="1" w:styleId="F2F310FDB64A4A4F9B895CE3A0513EDF">
    <w:name w:val="F2F310FDB64A4A4F9B895CE3A0513EDF"/>
  </w:style>
  <w:style w:type="paragraph" w:customStyle="1" w:styleId="AA9D12AF37534F79B9CB9C50FE2E338C">
    <w:name w:val="AA9D12AF37534F79B9CB9C50FE2E338C"/>
  </w:style>
  <w:style w:type="paragraph" w:customStyle="1" w:styleId="8260DDE336A24401B9782200534769EC">
    <w:name w:val="8260DDE336A24401B9782200534769EC"/>
  </w:style>
  <w:style w:type="paragraph" w:customStyle="1" w:styleId="84D34119571E40AAB0DE02E9276CAF90">
    <w:name w:val="84D34119571E40AAB0DE02E9276CAF90"/>
  </w:style>
  <w:style w:type="paragraph" w:customStyle="1" w:styleId="E872963017024F9E82C054F242E3B51F">
    <w:name w:val="E872963017024F9E82C054F242E3B51F"/>
  </w:style>
  <w:style w:type="paragraph" w:customStyle="1" w:styleId="C92732BA5085493AAA6B1EE5F84B377B">
    <w:name w:val="C92732BA5085493AAA6B1EE5F84B377B"/>
  </w:style>
  <w:style w:type="paragraph" w:customStyle="1" w:styleId="023135F55C5D48D29B086D935D008720">
    <w:name w:val="023135F55C5D48D29B086D935D008720"/>
  </w:style>
  <w:style w:type="paragraph" w:customStyle="1" w:styleId="65398F7EA172493EA1D1757481689854">
    <w:name w:val="65398F7EA172493EA1D1757481689854"/>
    <w:rsid w:val="00561865"/>
  </w:style>
  <w:style w:type="paragraph" w:customStyle="1" w:styleId="D51620EC943B49479C5C2761AA66BC26">
    <w:name w:val="D51620EC943B49479C5C2761AA66BC26"/>
    <w:rsid w:val="00561865"/>
  </w:style>
  <w:style w:type="paragraph" w:customStyle="1" w:styleId="479836CEDD47483CADF2F695567766F7">
    <w:name w:val="479836CEDD47483CADF2F695567766F7"/>
    <w:rsid w:val="00A0737D"/>
  </w:style>
  <w:style w:type="paragraph" w:customStyle="1" w:styleId="B0E5E0996F394A2FAB505EFC16711EB8">
    <w:name w:val="B0E5E0996F394A2FAB505EFC16711EB8"/>
    <w:rsid w:val="00A0737D"/>
  </w:style>
  <w:style w:type="paragraph" w:customStyle="1" w:styleId="C315C4220F584473A53DCFE0672FBF84">
    <w:name w:val="C315C4220F584473A53DCFE0672FBF84"/>
    <w:rsid w:val="00A0737D"/>
  </w:style>
  <w:style w:type="paragraph" w:customStyle="1" w:styleId="B0E6060F16734658B4AB66971FDBCC7B">
    <w:name w:val="B0E6060F16734658B4AB66971FDBCC7B"/>
    <w:rsid w:val="00A0737D"/>
  </w:style>
  <w:style w:type="paragraph" w:customStyle="1" w:styleId="4B7B442B838A4763A36A0BABAEB1D1CE">
    <w:name w:val="4B7B442B838A4763A36A0BABAEB1D1CE"/>
    <w:rsid w:val="00A0737D"/>
  </w:style>
  <w:style w:type="paragraph" w:customStyle="1" w:styleId="A3C6E3DE983348F1BE49DF021279D92D">
    <w:name w:val="A3C6E3DE983348F1BE49DF021279D92D"/>
    <w:rsid w:val="00A0737D"/>
  </w:style>
  <w:style w:type="paragraph" w:customStyle="1" w:styleId="161C3C4FF8AE4D1E8B5828CAE7C7DAAC">
    <w:name w:val="161C3C4FF8AE4D1E8B5828CAE7C7DAAC"/>
    <w:rsid w:val="001A05DB"/>
  </w:style>
  <w:style w:type="paragraph" w:customStyle="1" w:styleId="6FA3B505B43D4011AB71E86BFA186B49">
    <w:name w:val="6FA3B505B43D4011AB71E86BFA186B49"/>
    <w:rsid w:val="001A05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ísmo MU">
      <a:majorFont>
        <a:latin typeface="Arial"/>
        <a:ea typeface=""/>
        <a:cs typeface=""/>
      </a:majorFont>
      <a:minorFont>
        <a:latin typeface="Cambria"/>
        <a:ea typeface=""/>
        <a:cs typeface=""/>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Styl2CitacePRO.xsl" StyleName="Styl 2 Citace PRO" Version="6"/>
</file>

<file path=customXml/item3.xml><?xml version="1.0" encoding="utf-8"?>
<ct:contentTypeSchema xmlns:ct="http://schemas.microsoft.com/office/2006/metadata/contentType" xmlns:ma="http://schemas.microsoft.com/office/2006/metadata/properties/metaAttributes" ct:_="" ma:_="" ma:contentTypeName="Dokument" ma:contentTypeID="0x01010020E94A790C08CC49A260A2015B6A86EF" ma:contentTypeVersion="7" ma:contentTypeDescription="Vytvoří nový dokument" ma:contentTypeScope="" ma:versionID="ac9f507721b520b5014780526db486ed">
  <xsd:schema xmlns:xsd="http://www.w3.org/2001/XMLSchema" xmlns:xs="http://www.w3.org/2001/XMLSchema" xmlns:p="http://schemas.microsoft.com/office/2006/metadata/properties" xmlns:ns3="6dcc31d3-a197-4d43-a16a-b83ed8350ac5" xmlns:ns4="472a6580-9d75-4026-b9a1-81e3e662033b" targetNamespace="http://schemas.microsoft.com/office/2006/metadata/properties" ma:root="true" ma:fieldsID="9db40eeeb9aa35b6c0b2d67e042a5980" ns3:_="" ns4:_="">
    <xsd:import namespace="6dcc31d3-a197-4d43-a16a-b83ed8350ac5"/>
    <xsd:import namespace="472a6580-9d75-4026-b9a1-81e3e662033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cc31d3-a197-4d43-a16a-b83ed8350ac5"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description="" ma:internalName="SharedWithDetails" ma:readOnly="true">
      <xsd:simpleType>
        <xsd:restriction base="dms:Note">
          <xsd:maxLength value="255"/>
        </xsd:restriction>
      </xsd:simpleType>
    </xsd:element>
    <xsd:element name="SharingHintHash" ma:index="10" nillable="true" ma:displayName="Hodnota hash upozornění na sdílení"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2a6580-9d75-4026-b9a1-81e3e662033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80EA93-13D8-4095-8BEE-AB4B160FCC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A7F98C-A841-4437-80CA-B2AAB919BDA3}">
  <ds:schemaRefs>
    <ds:schemaRef ds:uri="http://schemas.openxmlformats.org/officeDocument/2006/bibliography"/>
  </ds:schemaRefs>
</ds:datastoreItem>
</file>

<file path=customXml/itemProps3.xml><?xml version="1.0" encoding="utf-8"?>
<ds:datastoreItem xmlns:ds="http://schemas.openxmlformats.org/officeDocument/2006/customXml" ds:itemID="{674B6DE1-1359-4F9D-9333-5EF34851C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c31d3-a197-4d43-a16a-b83ed8350ac5"/>
    <ds:schemaRef ds:uri="472a6580-9d75-4026-b9a1-81e3e66203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D7CA2D-D9C9-4293-B5ED-F5E30FE380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sablonaDP-MUNI-SCI-programova (1)</Template>
  <TotalTime>1099</TotalTime>
  <Pages>106</Pages>
  <Words>16503</Words>
  <Characters>97370</Characters>
  <Application>Microsoft Office Word</Application>
  <DocSecurity>0</DocSecurity>
  <Lines>811</Lines>
  <Paragraphs>227</Paragraphs>
  <ScaleCrop>false</ScaleCrop>
  <HeadingPairs>
    <vt:vector size="2" baseType="variant">
      <vt:variant>
        <vt:lpstr>Název</vt:lpstr>
      </vt:variant>
      <vt:variant>
        <vt:i4>1</vt:i4>
      </vt:variant>
    </vt:vector>
  </HeadingPairs>
  <TitlesOfParts>
    <vt:vector size="1" baseType="lpstr">
      <vt:lpstr>Algologický průzkum planktonních společenstev Novomlýnských nádrží</vt:lpstr>
    </vt:vector>
  </TitlesOfParts>
  <Manager>Mgr. Eva Jahodářová, Ph.D.</Manager>
  <Company>Katedra biologie</Company>
  <LinksUpToDate>false</LinksUpToDate>
  <CharactersWithSpaces>113646</CharactersWithSpaces>
  <SharedDoc>false</SharedDoc>
  <HLinks>
    <vt:vector size="474" baseType="variant">
      <vt:variant>
        <vt:i4>1179650</vt:i4>
      </vt:variant>
      <vt:variant>
        <vt:i4>186</vt:i4>
      </vt:variant>
      <vt:variant>
        <vt:i4>0</vt:i4>
      </vt:variant>
      <vt:variant>
        <vt:i4>5</vt:i4>
      </vt:variant>
      <vt:variant>
        <vt:lpwstr>http://www.psp.cz/sqw/text/tiskt.sqw?O=5&amp;CT=837&amp;CT1=0%20</vt:lpwstr>
      </vt:variant>
      <vt:variant>
        <vt:lpwstr/>
      </vt:variant>
      <vt:variant>
        <vt:i4>6619258</vt:i4>
      </vt:variant>
      <vt:variant>
        <vt:i4>183</vt:i4>
      </vt:variant>
      <vt:variant>
        <vt:i4>0</vt:i4>
      </vt:variant>
      <vt:variant>
        <vt:i4>5</vt:i4>
      </vt:variant>
      <vt:variant>
        <vt:lpwstr>http://bundesrecht.juris.de/zpo/index.html</vt:lpwstr>
      </vt:variant>
      <vt:variant>
        <vt:lpwstr/>
      </vt:variant>
      <vt:variant>
        <vt:i4>2359331</vt:i4>
      </vt:variant>
      <vt:variant>
        <vt:i4>180</vt:i4>
      </vt:variant>
      <vt:variant>
        <vt:i4>0</vt:i4>
      </vt:variant>
      <vt:variant>
        <vt:i4>5</vt:i4>
      </vt:variant>
      <vt:variant>
        <vt:lpwstr>http://www.altalex.com/index.php?idnot=1178</vt:lpwstr>
      </vt:variant>
      <vt:variant>
        <vt:lpwstr/>
      </vt:variant>
      <vt:variant>
        <vt:i4>1179667</vt:i4>
      </vt:variant>
      <vt:variant>
        <vt:i4>177</vt:i4>
      </vt:variant>
      <vt:variant>
        <vt:i4>0</vt:i4>
      </vt:variant>
      <vt:variant>
        <vt:i4>5</vt:i4>
      </vt:variant>
      <vt:variant>
        <vt:lpwstr>http://www.altalex.com/index.php?idnot=33724</vt:lpwstr>
      </vt:variant>
      <vt:variant>
        <vt:lpwstr/>
      </vt:variant>
      <vt:variant>
        <vt:i4>4915310</vt:i4>
      </vt:variant>
      <vt:variant>
        <vt:i4>174</vt:i4>
      </vt:variant>
      <vt:variant>
        <vt:i4>0</vt:i4>
      </vt:variant>
      <vt:variant>
        <vt:i4>5</vt:i4>
      </vt:variant>
      <vt:variant>
        <vt:lpwstr>http://www.legifrance.gouv.fr/affichCode.do;jsessionid=F668000030247417631A4CC4DA62FFDB.tpdjo16v_1?idSectionTA=LEGISCTA000006149647&amp;cidTexte=LEGITEXT000006070716&amp;dateTexte=20100307</vt:lpwstr>
      </vt:variant>
      <vt:variant>
        <vt:lpwstr/>
      </vt:variant>
      <vt:variant>
        <vt:i4>1966101</vt:i4>
      </vt:variant>
      <vt:variant>
        <vt:i4>171</vt:i4>
      </vt:variant>
      <vt:variant>
        <vt:i4>0</vt:i4>
      </vt:variant>
      <vt:variant>
        <vt:i4>5</vt:i4>
      </vt:variant>
      <vt:variant>
        <vt:lpwstr>http://www.admin.ch/ch/d/sr/2/291.de.pdf</vt:lpwstr>
      </vt:variant>
      <vt:variant>
        <vt:lpwstr/>
      </vt:variant>
      <vt:variant>
        <vt:i4>6815852</vt:i4>
      </vt:variant>
      <vt:variant>
        <vt:i4>168</vt:i4>
      </vt:variant>
      <vt:variant>
        <vt:i4>0</vt:i4>
      </vt:variant>
      <vt:variant>
        <vt:i4>5</vt:i4>
      </vt:variant>
      <vt:variant>
        <vt:lpwstr>http://www.bj.admin.ch/bj/de/home/themen/wirtschaft/internationales_privatrecht/lugano_uebereinkommen/0.html</vt:lpwstr>
      </vt:variant>
      <vt:variant>
        <vt:lpwstr/>
      </vt:variant>
      <vt:variant>
        <vt:i4>589893</vt:i4>
      </vt:variant>
      <vt:variant>
        <vt:i4>165</vt:i4>
      </vt:variant>
      <vt:variant>
        <vt:i4>0</vt:i4>
      </vt:variant>
      <vt:variant>
        <vt:i4>5</vt:i4>
      </vt:variant>
      <vt:variant>
        <vt:lpwstr>http://eur-lex.europa.eu/cs/index.htm</vt:lpwstr>
      </vt:variant>
      <vt:variant>
        <vt:lpwstr/>
      </vt:variant>
      <vt:variant>
        <vt:i4>4456515</vt:i4>
      </vt:variant>
      <vt:variant>
        <vt:i4>162</vt:i4>
      </vt:variant>
      <vt:variant>
        <vt:i4>0</vt:i4>
      </vt:variant>
      <vt:variant>
        <vt:i4>5</vt:i4>
      </vt:variant>
      <vt:variant>
        <vt:lpwstr>http://www.ssrn.com/</vt:lpwstr>
      </vt:variant>
      <vt:variant>
        <vt:lpwstr/>
      </vt:variant>
      <vt:variant>
        <vt:i4>5177360</vt:i4>
      </vt:variant>
      <vt:variant>
        <vt:i4>159</vt:i4>
      </vt:variant>
      <vt:variant>
        <vt:i4>0</vt:i4>
      </vt:variant>
      <vt:variant>
        <vt:i4>5</vt:i4>
      </vt:variant>
      <vt:variant>
        <vt:lpwstr>http://www.jstor.org/</vt:lpwstr>
      </vt:variant>
      <vt:variant>
        <vt:lpwstr/>
      </vt:variant>
      <vt:variant>
        <vt:i4>2556020</vt:i4>
      </vt:variant>
      <vt:variant>
        <vt:i4>156</vt:i4>
      </vt:variant>
      <vt:variant>
        <vt:i4>0</vt:i4>
      </vt:variant>
      <vt:variant>
        <vt:i4>5</vt:i4>
      </vt:variant>
      <vt:variant>
        <vt:lpwstr>http://www.kluwerlawonline.com/</vt:lpwstr>
      </vt:variant>
      <vt:variant>
        <vt:lpwstr/>
      </vt:variant>
      <vt:variant>
        <vt:i4>3407976</vt:i4>
      </vt:variant>
      <vt:variant>
        <vt:i4>153</vt:i4>
      </vt:variant>
      <vt:variant>
        <vt:i4>0</vt:i4>
      </vt:variant>
      <vt:variant>
        <vt:i4>5</vt:i4>
      </vt:variant>
      <vt:variant>
        <vt:lpwstr>http://heinonline.org/</vt:lpwstr>
      </vt:variant>
      <vt:variant>
        <vt:lpwstr/>
      </vt:variant>
      <vt:variant>
        <vt:i4>7340066</vt:i4>
      </vt:variant>
      <vt:variant>
        <vt:i4>150</vt:i4>
      </vt:variant>
      <vt:variant>
        <vt:i4>0</vt:i4>
      </vt:variant>
      <vt:variant>
        <vt:i4>5</vt:i4>
      </vt:variant>
      <vt:variant>
        <vt:lpwstr>http://heinonline.org/HOL/PDF?handle=hein.journals/ejlr4&amp;collection=journals&amp;id=79&amp;print=18&amp;sectioncount=1&amp;ext=.pdf</vt:lpwstr>
      </vt:variant>
      <vt:variant>
        <vt:lpwstr/>
      </vt:variant>
      <vt:variant>
        <vt:i4>7733285</vt:i4>
      </vt:variant>
      <vt:variant>
        <vt:i4>147</vt:i4>
      </vt:variant>
      <vt:variant>
        <vt:i4>0</vt:i4>
      </vt:variant>
      <vt:variant>
        <vt:i4>5</vt:i4>
      </vt:variant>
      <vt:variant>
        <vt:lpwstr>http://heinonline.org/HOL/PDF?handle=hein.journals/cybil38&amp;collection=journals&amp;id=163&amp;print=34&amp;sectioncount=1&amp;ext=.pdf</vt:lpwstr>
      </vt:variant>
      <vt:variant>
        <vt:lpwstr/>
      </vt:variant>
      <vt:variant>
        <vt:i4>5242929</vt:i4>
      </vt:variant>
      <vt:variant>
        <vt:i4>144</vt:i4>
      </vt:variant>
      <vt:variant>
        <vt:i4>0</vt:i4>
      </vt:variant>
      <vt:variant>
        <vt:i4>5</vt:i4>
      </vt:variant>
      <vt:variant>
        <vt:lpwstr>http://www.veron.com/publications/Publications/ECJ_Restores_Torpedo_Power.pdf</vt:lpwstr>
      </vt:variant>
      <vt:variant>
        <vt:lpwstr/>
      </vt:variant>
      <vt:variant>
        <vt:i4>8257577</vt:i4>
      </vt:variant>
      <vt:variant>
        <vt:i4>141</vt:i4>
      </vt:variant>
      <vt:variant>
        <vt:i4>0</vt:i4>
      </vt:variant>
      <vt:variant>
        <vt:i4>5</vt:i4>
      </vt:variant>
      <vt:variant>
        <vt:lpwstr>http://heinonline.org/HOL/PDF?handle=hein.journals/ejlr4&amp;collection=journals&amp;id=67&amp;print=12&amp;sectioncount=1&amp;ext=.pdf</vt:lpwstr>
      </vt:variant>
      <vt:variant>
        <vt:lpwstr/>
      </vt:variant>
      <vt:variant>
        <vt:i4>3932221</vt:i4>
      </vt:variant>
      <vt:variant>
        <vt:i4>138</vt:i4>
      </vt:variant>
      <vt:variant>
        <vt:i4>0</vt:i4>
      </vt:variant>
      <vt:variant>
        <vt:i4>5</vt:i4>
      </vt:variant>
      <vt:variant>
        <vt:lpwstr>http://www.kluwerlawonline.com/document.php?requested=document.php%3Fid%3DCOLA2005058%26type%3Dhitlist%26num%3D1%23xml%3Dhttp%3A%2F%2Fwww.kluwerlawonline.com%2Fpdfhits.php%3Ftype%3Dhitlist%26num%3D1&amp;id=COLA2005058&amp;type=hitlist&amp;num=1</vt:lpwstr>
      </vt:variant>
      <vt:variant>
        <vt:lpwstr>xml=http://www.kluwerlawonline.com/pdfhits.php?type=hitlist&amp;num=1&amp;</vt:lpwstr>
      </vt:variant>
      <vt:variant>
        <vt:i4>2424866</vt:i4>
      </vt:variant>
      <vt:variant>
        <vt:i4>135</vt:i4>
      </vt:variant>
      <vt:variant>
        <vt:i4>0</vt:i4>
      </vt:variant>
      <vt:variant>
        <vt:i4>5</vt:i4>
      </vt:variant>
      <vt:variant>
        <vt:lpwstr>http://www.simons-law.com/library/pdf/e/443.pdf</vt:lpwstr>
      </vt:variant>
      <vt:variant>
        <vt:lpwstr/>
      </vt:variant>
      <vt:variant>
        <vt:i4>327704</vt:i4>
      </vt:variant>
      <vt:variant>
        <vt:i4>132</vt:i4>
      </vt:variant>
      <vt:variant>
        <vt:i4>0</vt:i4>
      </vt:variant>
      <vt:variant>
        <vt:i4>5</vt:i4>
      </vt:variant>
      <vt:variant>
        <vt:lpwstr>http://www.judicium.it/news/pistis01.html</vt:lpwstr>
      </vt:variant>
      <vt:variant>
        <vt:lpwstr/>
      </vt:variant>
      <vt:variant>
        <vt:i4>3735608</vt:i4>
      </vt:variant>
      <vt:variant>
        <vt:i4>129</vt:i4>
      </vt:variant>
      <vt:variant>
        <vt:i4>0</vt:i4>
      </vt:variant>
      <vt:variant>
        <vt:i4>5</vt:i4>
      </vt:variant>
      <vt:variant>
        <vt:lpwstr>http://www.scandinavianlaw.se/pdf/14-3.pdf</vt:lpwstr>
      </vt:variant>
      <vt:variant>
        <vt:lpwstr/>
      </vt:variant>
      <vt:variant>
        <vt:i4>983054</vt:i4>
      </vt:variant>
      <vt:variant>
        <vt:i4>126</vt:i4>
      </vt:variant>
      <vt:variant>
        <vt:i4>0</vt:i4>
      </vt:variant>
      <vt:variant>
        <vt:i4>5</vt:i4>
      </vt:variant>
      <vt:variant>
        <vt:lpwstr>http://www.kluwerlawonline.com/document.php?requested=document.php%3Fid%3D268921%26type%3Dhitlist%26num%3D1%23xml%3Dhttp%3A%2F%2Fwww.kluwerlawonline.com%2Fpdfhits.php%3Ftype%3Dhitlist%26num%3D1&amp;id=268921&amp;type=hitlist&amp;num=1</vt:lpwstr>
      </vt:variant>
      <vt:variant>
        <vt:lpwstr>xml=http://www.kluwerlawonline.com/pdfhits.php?type=hitlist&amp;num=1&amp;</vt:lpwstr>
      </vt:variant>
      <vt:variant>
        <vt:i4>5832708</vt:i4>
      </vt:variant>
      <vt:variant>
        <vt:i4>123</vt:i4>
      </vt:variant>
      <vt:variant>
        <vt:i4>0</vt:i4>
      </vt:variant>
      <vt:variant>
        <vt:i4>5</vt:i4>
      </vt:variant>
      <vt:variant>
        <vt:lpwstr>http://heinonline.org/HOL/PDFsearchable?handle=hein.journals/incolq54&amp;collection=journals&amp;id=823&amp;print=16&amp;sectioncount=1&amp;ext=.pdf</vt:lpwstr>
      </vt:variant>
      <vt:variant>
        <vt:lpwstr/>
      </vt:variant>
      <vt:variant>
        <vt:i4>5767180</vt:i4>
      </vt:variant>
      <vt:variant>
        <vt:i4>120</vt:i4>
      </vt:variant>
      <vt:variant>
        <vt:i4>0</vt:i4>
      </vt:variant>
      <vt:variant>
        <vt:i4>5</vt:i4>
      </vt:variant>
      <vt:variant>
        <vt:lpwstr>http://heinonline.org/HOL/PDFsearchable?handle=hein.journals/incolq54&amp;collection=journals&amp;id=943&amp;print=18&amp;sectioncount=1&amp;ext=.pdf</vt:lpwstr>
      </vt:variant>
      <vt:variant>
        <vt:lpwstr/>
      </vt:variant>
      <vt:variant>
        <vt:i4>13631553</vt:i4>
      </vt:variant>
      <vt:variant>
        <vt:i4>117</vt:i4>
      </vt:variant>
      <vt:variant>
        <vt:i4>0</vt:i4>
      </vt:variant>
      <vt:variant>
        <vt:i4>5</vt:i4>
      </vt:variant>
      <vt:variant>
        <vt:lpwstr>http://heinonline.org/HOL/PDF?handle=hein.journals/ejlr4&amp;collection=journals&amp;id=29&amp;print=18&amp;sectioncount=1&amp;ext=.pdf </vt:lpwstr>
      </vt:variant>
      <vt:variant>
        <vt:lpwstr/>
      </vt:variant>
      <vt:variant>
        <vt:i4>2162805</vt:i4>
      </vt:variant>
      <vt:variant>
        <vt:i4>114</vt:i4>
      </vt:variant>
      <vt:variant>
        <vt:i4>0</vt:i4>
      </vt:variant>
      <vt:variant>
        <vt:i4>5</vt:i4>
      </vt:variant>
      <vt:variant>
        <vt:lpwstr>http://heinonline.org/HOL/PDF?handle=hein.journals/amcomp51&amp;collection=journals&amp;id=623&amp;print=28&amp;sectioncount=1&amp;ext=.pdf</vt:lpwstr>
      </vt:variant>
      <vt:variant>
        <vt:lpwstr/>
      </vt:variant>
      <vt:variant>
        <vt:i4>7798800</vt:i4>
      </vt:variant>
      <vt:variant>
        <vt:i4>111</vt:i4>
      </vt:variant>
      <vt:variant>
        <vt:i4>0</vt:i4>
      </vt:variant>
      <vt:variant>
        <vt:i4>5</vt:i4>
      </vt:variant>
      <vt:variant>
        <vt:lpwstr>http://www.estig.ipbeja.pt/~ac_direito/legals11.pdf</vt:lpwstr>
      </vt:variant>
      <vt:variant>
        <vt:lpwstr/>
      </vt:variant>
      <vt:variant>
        <vt:i4>7536697</vt:i4>
      </vt:variant>
      <vt:variant>
        <vt:i4>108</vt:i4>
      </vt:variant>
      <vt:variant>
        <vt:i4>0</vt:i4>
      </vt:variant>
      <vt:variant>
        <vt:i4>5</vt:i4>
      </vt:variant>
      <vt:variant>
        <vt:lpwstr>http://www.jstor.org/stable/pdfplus/760615.pdf</vt:lpwstr>
      </vt:variant>
      <vt:variant>
        <vt:lpwstr/>
      </vt:variant>
      <vt:variant>
        <vt:i4>1048610</vt:i4>
      </vt:variant>
      <vt:variant>
        <vt:i4>105</vt:i4>
      </vt:variant>
      <vt:variant>
        <vt:i4>0</vt:i4>
      </vt:variant>
      <vt:variant>
        <vt:i4>5</vt:i4>
      </vt:variant>
      <vt:variant>
        <vt:lpwstr>http://papers.ssrn.com/sol3/papers.cfm?abstract_id=1045181</vt:lpwstr>
      </vt:variant>
      <vt:variant>
        <vt:lpwstr/>
      </vt:variant>
      <vt:variant>
        <vt:i4>6357028</vt:i4>
      </vt:variant>
      <vt:variant>
        <vt:i4>102</vt:i4>
      </vt:variant>
      <vt:variant>
        <vt:i4>0</vt:i4>
      </vt:variant>
      <vt:variant>
        <vt:i4>5</vt:i4>
      </vt:variant>
      <vt:variant>
        <vt:lpwstr>http://heinonline.org/HOL/PDF?handle=hein.journals/vuwlr33&amp;collection=journals&amp;id=269&amp;print=26&amp;sectioncount=1&amp;ext=.pdf</vt:lpwstr>
      </vt:variant>
      <vt:variant>
        <vt:lpwstr/>
      </vt:variant>
      <vt:variant>
        <vt:i4>5242929</vt:i4>
      </vt:variant>
      <vt:variant>
        <vt:i4>147</vt:i4>
      </vt:variant>
      <vt:variant>
        <vt:i4>0</vt:i4>
      </vt:variant>
      <vt:variant>
        <vt:i4>5</vt:i4>
      </vt:variant>
      <vt:variant>
        <vt:lpwstr>http://www.veron.com/publications/Publications/ECJ_Restores_Torpedo_Power.pdf</vt:lpwstr>
      </vt:variant>
      <vt:variant>
        <vt:lpwstr/>
      </vt:variant>
      <vt:variant>
        <vt:i4>2424866</vt:i4>
      </vt:variant>
      <vt:variant>
        <vt:i4>144</vt:i4>
      </vt:variant>
      <vt:variant>
        <vt:i4>0</vt:i4>
      </vt:variant>
      <vt:variant>
        <vt:i4>5</vt:i4>
      </vt:variant>
      <vt:variant>
        <vt:lpwstr>http://www.simons-law.com/library/pdf/e/443.pdf</vt:lpwstr>
      </vt:variant>
      <vt:variant>
        <vt:lpwstr/>
      </vt:variant>
      <vt:variant>
        <vt:i4>5242929</vt:i4>
      </vt:variant>
      <vt:variant>
        <vt:i4>141</vt:i4>
      </vt:variant>
      <vt:variant>
        <vt:i4>0</vt:i4>
      </vt:variant>
      <vt:variant>
        <vt:i4>5</vt:i4>
      </vt:variant>
      <vt:variant>
        <vt:lpwstr>http://www.veron.com/publications/Publications/ECJ_Restores_Torpedo_Power.pdf</vt:lpwstr>
      </vt:variant>
      <vt:variant>
        <vt:lpwstr/>
      </vt:variant>
      <vt:variant>
        <vt:i4>983054</vt:i4>
      </vt:variant>
      <vt:variant>
        <vt:i4>138</vt:i4>
      </vt:variant>
      <vt:variant>
        <vt:i4>0</vt:i4>
      </vt:variant>
      <vt:variant>
        <vt:i4>5</vt:i4>
      </vt:variant>
      <vt:variant>
        <vt:lpwstr>http://www.kluwerlawonline.com/document.php?requested=document.php%3Fid%3D268921%26type%3Dhitlist%26num%3D1%23xml%3Dhttp%3A%2F%2Fwww.kluwerlawonline.com%2Fpdfhits.php%3Ftype%3Dhitlist%26num%3D1&amp;id=268921&amp;type=hitlist&amp;num=1</vt:lpwstr>
      </vt:variant>
      <vt:variant>
        <vt:lpwstr>xml=http://www.kluwerlawonline.com/pdfhits.php?type=hitlist&amp;num=1&amp;</vt:lpwstr>
      </vt:variant>
      <vt:variant>
        <vt:i4>7798800</vt:i4>
      </vt:variant>
      <vt:variant>
        <vt:i4>135</vt:i4>
      </vt:variant>
      <vt:variant>
        <vt:i4>0</vt:i4>
      </vt:variant>
      <vt:variant>
        <vt:i4>5</vt:i4>
      </vt:variant>
      <vt:variant>
        <vt:lpwstr>http://www.estig.ipbeja.pt/~ac_direito/legals11.pdf</vt:lpwstr>
      </vt:variant>
      <vt:variant>
        <vt:lpwstr/>
      </vt:variant>
      <vt:variant>
        <vt:i4>983054</vt:i4>
      </vt:variant>
      <vt:variant>
        <vt:i4>132</vt:i4>
      </vt:variant>
      <vt:variant>
        <vt:i4>0</vt:i4>
      </vt:variant>
      <vt:variant>
        <vt:i4>5</vt:i4>
      </vt:variant>
      <vt:variant>
        <vt:lpwstr>http://www.kluwerlawonline.com/document.php?requested=document.php%3Fid%3D268921%26type%3Dhitlist%26num%3D1%23xml%3Dhttp%3A%2F%2Fwww.kluwerlawonline.com%2Fpdfhits.php%3Ftype%3Dhitlist%26num%3D1&amp;id=268921&amp;type=hitlist&amp;num=1</vt:lpwstr>
      </vt:variant>
      <vt:variant>
        <vt:lpwstr>xml=http://www.kluwerlawonline.com/pdfhits.php?type=hitlist&amp;num=1&amp;</vt:lpwstr>
      </vt:variant>
      <vt:variant>
        <vt:i4>327704</vt:i4>
      </vt:variant>
      <vt:variant>
        <vt:i4>129</vt:i4>
      </vt:variant>
      <vt:variant>
        <vt:i4>0</vt:i4>
      </vt:variant>
      <vt:variant>
        <vt:i4>5</vt:i4>
      </vt:variant>
      <vt:variant>
        <vt:lpwstr>http://www.judicium.it/news/pistis01.html</vt:lpwstr>
      </vt:variant>
      <vt:variant>
        <vt:lpwstr/>
      </vt:variant>
      <vt:variant>
        <vt:i4>983054</vt:i4>
      </vt:variant>
      <vt:variant>
        <vt:i4>126</vt:i4>
      </vt:variant>
      <vt:variant>
        <vt:i4>0</vt:i4>
      </vt:variant>
      <vt:variant>
        <vt:i4>5</vt:i4>
      </vt:variant>
      <vt:variant>
        <vt:lpwstr>http://www.kluwerlawonline.com/document.php?requested=document.php%3Fid%3D268921%26type%3Dhitlist%26num%3D1%23xml%3Dhttp%3A%2F%2Fwww.kluwerlawonline.com%2Fpdfhits.php%3Ftype%3Dhitlist%26num%3D1&amp;id=268921&amp;type=hitlist&amp;num=1</vt:lpwstr>
      </vt:variant>
      <vt:variant>
        <vt:lpwstr>xml=http://www.kluwerlawonline.com/pdfhits.php?type=hitlist&amp;num=1&amp;</vt:lpwstr>
      </vt:variant>
      <vt:variant>
        <vt:i4>8257577</vt:i4>
      </vt:variant>
      <vt:variant>
        <vt:i4>123</vt:i4>
      </vt:variant>
      <vt:variant>
        <vt:i4>0</vt:i4>
      </vt:variant>
      <vt:variant>
        <vt:i4>5</vt:i4>
      </vt:variant>
      <vt:variant>
        <vt:lpwstr>http://heinonline.org/HOL/PDF?handle=hein.journals/ejlr4&amp;collection=journals&amp;id=67&amp;print=12&amp;sectioncount=1&amp;ext=.pdf</vt:lpwstr>
      </vt:variant>
      <vt:variant>
        <vt:lpwstr/>
      </vt:variant>
      <vt:variant>
        <vt:i4>5832708</vt:i4>
      </vt:variant>
      <vt:variant>
        <vt:i4>120</vt:i4>
      </vt:variant>
      <vt:variant>
        <vt:i4>0</vt:i4>
      </vt:variant>
      <vt:variant>
        <vt:i4>5</vt:i4>
      </vt:variant>
      <vt:variant>
        <vt:lpwstr>http://heinonline.org/HOL/PDFsearchable?handle=hein.journals/incolq54&amp;collection=journals&amp;id=823&amp;print=16&amp;sectioncount=1&amp;ext=.pdf</vt:lpwstr>
      </vt:variant>
      <vt:variant>
        <vt:lpwstr/>
      </vt:variant>
      <vt:variant>
        <vt:i4>8257577</vt:i4>
      </vt:variant>
      <vt:variant>
        <vt:i4>117</vt:i4>
      </vt:variant>
      <vt:variant>
        <vt:i4>0</vt:i4>
      </vt:variant>
      <vt:variant>
        <vt:i4>5</vt:i4>
      </vt:variant>
      <vt:variant>
        <vt:lpwstr>http://heinonline.org/HOL/PDF?handle=hein.journals/ejlr4&amp;collection=journals&amp;id=67&amp;print=12&amp;sectioncount=1&amp;ext=.pdf</vt:lpwstr>
      </vt:variant>
      <vt:variant>
        <vt:lpwstr/>
      </vt:variant>
      <vt:variant>
        <vt:i4>8257577</vt:i4>
      </vt:variant>
      <vt:variant>
        <vt:i4>114</vt:i4>
      </vt:variant>
      <vt:variant>
        <vt:i4>0</vt:i4>
      </vt:variant>
      <vt:variant>
        <vt:i4>5</vt:i4>
      </vt:variant>
      <vt:variant>
        <vt:lpwstr>http://heinonline.org/HOL/PDF?handle=hein.journals/ejlr4&amp;collection=journals&amp;id=67&amp;print=12&amp;sectioncount=1&amp;ext=.pdf</vt:lpwstr>
      </vt:variant>
      <vt:variant>
        <vt:lpwstr/>
      </vt:variant>
      <vt:variant>
        <vt:i4>7340066</vt:i4>
      </vt:variant>
      <vt:variant>
        <vt:i4>111</vt:i4>
      </vt:variant>
      <vt:variant>
        <vt:i4>0</vt:i4>
      </vt:variant>
      <vt:variant>
        <vt:i4>5</vt:i4>
      </vt:variant>
      <vt:variant>
        <vt:lpwstr>http://heinonline.org/HOL/PDF?handle=hein.journals/ejlr4&amp;collection=journals&amp;id=79&amp;print=18&amp;sectioncount=1&amp;ext=.pdf</vt:lpwstr>
      </vt:variant>
      <vt:variant>
        <vt:lpwstr/>
      </vt:variant>
      <vt:variant>
        <vt:i4>8257577</vt:i4>
      </vt:variant>
      <vt:variant>
        <vt:i4>108</vt:i4>
      </vt:variant>
      <vt:variant>
        <vt:i4>0</vt:i4>
      </vt:variant>
      <vt:variant>
        <vt:i4>5</vt:i4>
      </vt:variant>
      <vt:variant>
        <vt:lpwstr>http://heinonline.org/HOL/PDF?handle=hein.journals/ejlr4&amp;collection=journals&amp;id=67&amp;print=12&amp;sectioncount=1&amp;ext=.pdf</vt:lpwstr>
      </vt:variant>
      <vt:variant>
        <vt:lpwstr/>
      </vt:variant>
      <vt:variant>
        <vt:i4>7536697</vt:i4>
      </vt:variant>
      <vt:variant>
        <vt:i4>105</vt:i4>
      </vt:variant>
      <vt:variant>
        <vt:i4>0</vt:i4>
      </vt:variant>
      <vt:variant>
        <vt:i4>5</vt:i4>
      </vt:variant>
      <vt:variant>
        <vt:lpwstr>http://www.jstor.org/stable/pdfplus/760615.pdf</vt:lpwstr>
      </vt:variant>
      <vt:variant>
        <vt:lpwstr/>
      </vt:variant>
      <vt:variant>
        <vt:i4>7340071</vt:i4>
      </vt:variant>
      <vt:variant>
        <vt:i4>102</vt:i4>
      </vt:variant>
      <vt:variant>
        <vt:i4>0</vt:i4>
      </vt:variant>
      <vt:variant>
        <vt:i4>5</vt:i4>
      </vt:variant>
      <vt:variant>
        <vt:lpwstr>http://heinonline.org/HOL/PDF?handle=hein.journals/ejlr4&amp;collection=journals&amp;id=29&amp;print=18&amp;sectioncount=1&amp;ext=.pdf</vt:lpwstr>
      </vt:variant>
      <vt:variant>
        <vt:lpwstr/>
      </vt:variant>
      <vt:variant>
        <vt:i4>7340066</vt:i4>
      </vt:variant>
      <vt:variant>
        <vt:i4>99</vt:i4>
      </vt:variant>
      <vt:variant>
        <vt:i4>0</vt:i4>
      </vt:variant>
      <vt:variant>
        <vt:i4>5</vt:i4>
      </vt:variant>
      <vt:variant>
        <vt:lpwstr>http://heinonline.org/HOL/PDF?handle=hein.journals/ejlr4&amp;collection=journals&amp;id=79&amp;print=18&amp;sectioncount=1&amp;ext=.pdf</vt:lpwstr>
      </vt:variant>
      <vt:variant>
        <vt:lpwstr/>
      </vt:variant>
      <vt:variant>
        <vt:i4>2949167</vt:i4>
      </vt:variant>
      <vt:variant>
        <vt:i4>96</vt:i4>
      </vt:variant>
      <vt:variant>
        <vt:i4>0</vt:i4>
      </vt:variant>
      <vt:variant>
        <vt:i4>5</vt:i4>
      </vt:variant>
      <vt:variant>
        <vt:lpwstr>http://www.kluwerlawonline.com/document.php?requested=document.php%3Fid%3DCOLA2005058%26type%3Dhitlist%26num%3D1%23xml%3Dhttp%3A%2F%2Fwww.kluwerlawonline.com%2Fpdfhits.php%3Ftype%3Dhitlist%26num%3D1&amp;id=COLA2005058&amp;type=hitlist&amp;num=1%23xml=http://www.kluwerlawonline.com/pdfhits.php?type=hitlist&amp;num=1&amp;</vt:lpwstr>
      </vt:variant>
      <vt:variant>
        <vt:lpwstr/>
      </vt:variant>
      <vt:variant>
        <vt:i4>5832708</vt:i4>
      </vt:variant>
      <vt:variant>
        <vt:i4>93</vt:i4>
      </vt:variant>
      <vt:variant>
        <vt:i4>0</vt:i4>
      </vt:variant>
      <vt:variant>
        <vt:i4>5</vt:i4>
      </vt:variant>
      <vt:variant>
        <vt:lpwstr>http://heinonline.org/HOL/PDFsearchable?handle=hein.journals/incolq54&amp;collection=journals&amp;id=823&amp;print=16&amp;sectioncount=1&amp;ext=.pdf</vt:lpwstr>
      </vt:variant>
      <vt:variant>
        <vt:lpwstr/>
      </vt:variant>
      <vt:variant>
        <vt:i4>2162805</vt:i4>
      </vt:variant>
      <vt:variant>
        <vt:i4>90</vt:i4>
      </vt:variant>
      <vt:variant>
        <vt:i4>0</vt:i4>
      </vt:variant>
      <vt:variant>
        <vt:i4>5</vt:i4>
      </vt:variant>
      <vt:variant>
        <vt:lpwstr>http://heinonline.org/HOL/PDF?handle=hein.journals/amcomp51&amp;collection=journals&amp;id=623&amp;print=28&amp;sectioncount=1&amp;ext=.pdf</vt:lpwstr>
      </vt:variant>
      <vt:variant>
        <vt:lpwstr/>
      </vt:variant>
      <vt:variant>
        <vt:i4>5767180</vt:i4>
      </vt:variant>
      <vt:variant>
        <vt:i4>87</vt:i4>
      </vt:variant>
      <vt:variant>
        <vt:i4>0</vt:i4>
      </vt:variant>
      <vt:variant>
        <vt:i4>5</vt:i4>
      </vt:variant>
      <vt:variant>
        <vt:lpwstr>http://heinonline.org/HOL/PDFsearchable?handle=hein.journals/incolq54&amp;collection=journals&amp;id=943&amp;print=18&amp;sectioncount=1&amp;ext=.pdf</vt:lpwstr>
      </vt:variant>
      <vt:variant>
        <vt:lpwstr/>
      </vt:variant>
      <vt:variant>
        <vt:i4>5832708</vt:i4>
      </vt:variant>
      <vt:variant>
        <vt:i4>84</vt:i4>
      </vt:variant>
      <vt:variant>
        <vt:i4>0</vt:i4>
      </vt:variant>
      <vt:variant>
        <vt:i4>5</vt:i4>
      </vt:variant>
      <vt:variant>
        <vt:lpwstr>http://heinonline.org/HOL/PDFsearchable?handle=hein.journals/incolq54&amp;collection=journals&amp;id=823&amp;print=16&amp;sectioncount=1&amp;ext=.pdf</vt:lpwstr>
      </vt:variant>
      <vt:variant>
        <vt:lpwstr/>
      </vt:variant>
      <vt:variant>
        <vt:i4>6357028</vt:i4>
      </vt:variant>
      <vt:variant>
        <vt:i4>81</vt:i4>
      </vt:variant>
      <vt:variant>
        <vt:i4>0</vt:i4>
      </vt:variant>
      <vt:variant>
        <vt:i4>5</vt:i4>
      </vt:variant>
      <vt:variant>
        <vt:lpwstr>http://heinonline.org/HOL/PDF?handle=hein.journals/vuwlr33&amp;collection=journals&amp;id=269&amp;print=26&amp;sectioncount=1&amp;ext=.pdf</vt:lpwstr>
      </vt:variant>
      <vt:variant>
        <vt:lpwstr/>
      </vt:variant>
      <vt:variant>
        <vt:i4>327704</vt:i4>
      </vt:variant>
      <vt:variant>
        <vt:i4>78</vt:i4>
      </vt:variant>
      <vt:variant>
        <vt:i4>0</vt:i4>
      </vt:variant>
      <vt:variant>
        <vt:i4>5</vt:i4>
      </vt:variant>
      <vt:variant>
        <vt:lpwstr>http://www.judicium.it/news/pistis01.html</vt:lpwstr>
      </vt:variant>
      <vt:variant>
        <vt:lpwstr/>
      </vt:variant>
      <vt:variant>
        <vt:i4>327704</vt:i4>
      </vt:variant>
      <vt:variant>
        <vt:i4>75</vt:i4>
      </vt:variant>
      <vt:variant>
        <vt:i4>0</vt:i4>
      </vt:variant>
      <vt:variant>
        <vt:i4>5</vt:i4>
      </vt:variant>
      <vt:variant>
        <vt:lpwstr>http://www.judicium.it/news/pistis01.html</vt:lpwstr>
      </vt:variant>
      <vt:variant>
        <vt:lpwstr/>
      </vt:variant>
      <vt:variant>
        <vt:i4>2162805</vt:i4>
      </vt:variant>
      <vt:variant>
        <vt:i4>72</vt:i4>
      </vt:variant>
      <vt:variant>
        <vt:i4>0</vt:i4>
      </vt:variant>
      <vt:variant>
        <vt:i4>5</vt:i4>
      </vt:variant>
      <vt:variant>
        <vt:lpwstr>http://heinonline.org/HOL/PDF?handle=hein.journals/amcomp51&amp;collection=journals&amp;id=623&amp;print=28&amp;sectioncount=1&amp;ext=.pdf</vt:lpwstr>
      </vt:variant>
      <vt:variant>
        <vt:lpwstr/>
      </vt:variant>
      <vt:variant>
        <vt:i4>6357028</vt:i4>
      </vt:variant>
      <vt:variant>
        <vt:i4>69</vt:i4>
      </vt:variant>
      <vt:variant>
        <vt:i4>0</vt:i4>
      </vt:variant>
      <vt:variant>
        <vt:i4>5</vt:i4>
      </vt:variant>
      <vt:variant>
        <vt:lpwstr>http://heinonline.org/HOL/PDF?handle=hein.journals/vuwlr33&amp;collection=journals&amp;id=269&amp;print=26&amp;sectioncount=1&amp;ext=.pdf</vt:lpwstr>
      </vt:variant>
      <vt:variant>
        <vt:lpwstr/>
      </vt:variant>
      <vt:variant>
        <vt:i4>1179650</vt:i4>
      </vt:variant>
      <vt:variant>
        <vt:i4>66</vt:i4>
      </vt:variant>
      <vt:variant>
        <vt:i4>0</vt:i4>
      </vt:variant>
      <vt:variant>
        <vt:i4>5</vt:i4>
      </vt:variant>
      <vt:variant>
        <vt:lpwstr>http://www.psp.cz/sqw/text/tiskt.sqw?O=5&amp;CT=837&amp;CT1=0%20</vt:lpwstr>
      </vt:variant>
      <vt:variant>
        <vt:lpwstr/>
      </vt:variant>
      <vt:variant>
        <vt:i4>7340066</vt:i4>
      </vt:variant>
      <vt:variant>
        <vt:i4>63</vt:i4>
      </vt:variant>
      <vt:variant>
        <vt:i4>0</vt:i4>
      </vt:variant>
      <vt:variant>
        <vt:i4>5</vt:i4>
      </vt:variant>
      <vt:variant>
        <vt:lpwstr>http://heinonline.org/HOL/PDF?handle=hein.journals/ejlr4&amp;collection=journals&amp;id=79&amp;print=18&amp;sectioncount=1&amp;ext=.pdf</vt:lpwstr>
      </vt:variant>
      <vt:variant>
        <vt:lpwstr/>
      </vt:variant>
      <vt:variant>
        <vt:i4>2359331</vt:i4>
      </vt:variant>
      <vt:variant>
        <vt:i4>60</vt:i4>
      </vt:variant>
      <vt:variant>
        <vt:i4>0</vt:i4>
      </vt:variant>
      <vt:variant>
        <vt:i4>5</vt:i4>
      </vt:variant>
      <vt:variant>
        <vt:lpwstr>http://www.altalex.com/index.php?idnot=1178</vt:lpwstr>
      </vt:variant>
      <vt:variant>
        <vt:lpwstr/>
      </vt:variant>
      <vt:variant>
        <vt:i4>7340066</vt:i4>
      </vt:variant>
      <vt:variant>
        <vt:i4>57</vt:i4>
      </vt:variant>
      <vt:variant>
        <vt:i4>0</vt:i4>
      </vt:variant>
      <vt:variant>
        <vt:i4>5</vt:i4>
      </vt:variant>
      <vt:variant>
        <vt:lpwstr>http://heinonline.org/HOL/PDF?handle=hein.journals/ejlr4&amp;collection=journals&amp;id=79&amp;print=18&amp;sectioncount=1&amp;ext=.pdf</vt:lpwstr>
      </vt:variant>
      <vt:variant>
        <vt:lpwstr/>
      </vt:variant>
      <vt:variant>
        <vt:i4>1179667</vt:i4>
      </vt:variant>
      <vt:variant>
        <vt:i4>54</vt:i4>
      </vt:variant>
      <vt:variant>
        <vt:i4>0</vt:i4>
      </vt:variant>
      <vt:variant>
        <vt:i4>5</vt:i4>
      </vt:variant>
      <vt:variant>
        <vt:lpwstr>http://www.altalex.com/index.php?idnot=33724</vt:lpwstr>
      </vt:variant>
      <vt:variant>
        <vt:lpwstr/>
      </vt:variant>
      <vt:variant>
        <vt:i4>2359331</vt:i4>
      </vt:variant>
      <vt:variant>
        <vt:i4>51</vt:i4>
      </vt:variant>
      <vt:variant>
        <vt:i4>0</vt:i4>
      </vt:variant>
      <vt:variant>
        <vt:i4>5</vt:i4>
      </vt:variant>
      <vt:variant>
        <vt:lpwstr>http://www.altalex.com/index.php?idnot=1178</vt:lpwstr>
      </vt:variant>
      <vt:variant>
        <vt:lpwstr/>
      </vt:variant>
      <vt:variant>
        <vt:i4>4915310</vt:i4>
      </vt:variant>
      <vt:variant>
        <vt:i4>48</vt:i4>
      </vt:variant>
      <vt:variant>
        <vt:i4>0</vt:i4>
      </vt:variant>
      <vt:variant>
        <vt:i4>5</vt:i4>
      </vt:variant>
      <vt:variant>
        <vt:lpwstr>http://www.legifrance.gouv.fr/affichCode.do;jsessionid=F668000030247417631A4CC4DA62FFDB.tpdjo16v_1?idSectionTA=LEGISCTA000006149647&amp;cidTexte=LEGITEXT000006070716&amp;dateTexte=20100307</vt:lpwstr>
      </vt:variant>
      <vt:variant>
        <vt:lpwstr/>
      </vt:variant>
      <vt:variant>
        <vt:i4>3735608</vt:i4>
      </vt:variant>
      <vt:variant>
        <vt:i4>45</vt:i4>
      </vt:variant>
      <vt:variant>
        <vt:i4>0</vt:i4>
      </vt:variant>
      <vt:variant>
        <vt:i4>5</vt:i4>
      </vt:variant>
      <vt:variant>
        <vt:lpwstr>http://www.scandinavianlaw.se/pdf/14-3.pdf</vt:lpwstr>
      </vt:variant>
      <vt:variant>
        <vt:lpwstr/>
      </vt:variant>
      <vt:variant>
        <vt:i4>3735608</vt:i4>
      </vt:variant>
      <vt:variant>
        <vt:i4>42</vt:i4>
      </vt:variant>
      <vt:variant>
        <vt:i4>0</vt:i4>
      </vt:variant>
      <vt:variant>
        <vt:i4>5</vt:i4>
      </vt:variant>
      <vt:variant>
        <vt:lpwstr>http://www.scandinavianlaw.se/pdf/14-3.pdf</vt:lpwstr>
      </vt:variant>
      <vt:variant>
        <vt:lpwstr/>
      </vt:variant>
      <vt:variant>
        <vt:i4>6619258</vt:i4>
      </vt:variant>
      <vt:variant>
        <vt:i4>39</vt:i4>
      </vt:variant>
      <vt:variant>
        <vt:i4>0</vt:i4>
      </vt:variant>
      <vt:variant>
        <vt:i4>5</vt:i4>
      </vt:variant>
      <vt:variant>
        <vt:lpwstr>http://bundesrecht.juris.de/zpo/index.html</vt:lpwstr>
      </vt:variant>
      <vt:variant>
        <vt:lpwstr/>
      </vt:variant>
      <vt:variant>
        <vt:i4>7340066</vt:i4>
      </vt:variant>
      <vt:variant>
        <vt:i4>36</vt:i4>
      </vt:variant>
      <vt:variant>
        <vt:i4>0</vt:i4>
      </vt:variant>
      <vt:variant>
        <vt:i4>5</vt:i4>
      </vt:variant>
      <vt:variant>
        <vt:lpwstr>http://heinonline.org/HOL/PDF?handle=hein.journals/ejlr4&amp;collection=journals&amp;id=79&amp;print=18&amp;sectioncount=1&amp;ext=.pdf</vt:lpwstr>
      </vt:variant>
      <vt:variant>
        <vt:lpwstr/>
      </vt:variant>
      <vt:variant>
        <vt:i4>1966101</vt:i4>
      </vt:variant>
      <vt:variant>
        <vt:i4>33</vt:i4>
      </vt:variant>
      <vt:variant>
        <vt:i4>0</vt:i4>
      </vt:variant>
      <vt:variant>
        <vt:i4>5</vt:i4>
      </vt:variant>
      <vt:variant>
        <vt:lpwstr>http://www.admin.ch/ch/d/sr/2/291.de.pdf</vt:lpwstr>
      </vt:variant>
      <vt:variant>
        <vt:lpwstr/>
      </vt:variant>
      <vt:variant>
        <vt:i4>6815852</vt:i4>
      </vt:variant>
      <vt:variant>
        <vt:i4>30</vt:i4>
      </vt:variant>
      <vt:variant>
        <vt:i4>0</vt:i4>
      </vt:variant>
      <vt:variant>
        <vt:i4>5</vt:i4>
      </vt:variant>
      <vt:variant>
        <vt:lpwstr>http://www.bj.admin.ch/bj/de/home/themen/wirtschaft/internationales_privatrecht/lugano_uebereinkommen/0.html</vt:lpwstr>
      </vt:variant>
      <vt:variant>
        <vt:lpwstr/>
      </vt:variant>
      <vt:variant>
        <vt:i4>3735608</vt:i4>
      </vt:variant>
      <vt:variant>
        <vt:i4>27</vt:i4>
      </vt:variant>
      <vt:variant>
        <vt:i4>0</vt:i4>
      </vt:variant>
      <vt:variant>
        <vt:i4>5</vt:i4>
      </vt:variant>
      <vt:variant>
        <vt:lpwstr>http://www.scandinavianlaw.se/pdf/14-3.pdf</vt:lpwstr>
      </vt:variant>
      <vt:variant>
        <vt:lpwstr/>
      </vt:variant>
      <vt:variant>
        <vt:i4>2162805</vt:i4>
      </vt:variant>
      <vt:variant>
        <vt:i4>24</vt:i4>
      </vt:variant>
      <vt:variant>
        <vt:i4>0</vt:i4>
      </vt:variant>
      <vt:variant>
        <vt:i4>5</vt:i4>
      </vt:variant>
      <vt:variant>
        <vt:lpwstr>http://heinonline.org/HOL/PDF?handle=hein.journals/amcomp51&amp;collection=journals&amp;id=623&amp;print=28&amp;sectioncount=1&amp;ext=.pdf</vt:lpwstr>
      </vt:variant>
      <vt:variant>
        <vt:lpwstr/>
      </vt:variant>
      <vt:variant>
        <vt:i4>2162805</vt:i4>
      </vt:variant>
      <vt:variant>
        <vt:i4>21</vt:i4>
      </vt:variant>
      <vt:variant>
        <vt:i4>0</vt:i4>
      </vt:variant>
      <vt:variant>
        <vt:i4>5</vt:i4>
      </vt:variant>
      <vt:variant>
        <vt:lpwstr>http://heinonline.org/HOL/PDF?handle=hein.journals/amcomp51&amp;collection=journals&amp;id=623&amp;print=28&amp;sectioncount=1&amp;ext=.pdf</vt:lpwstr>
      </vt:variant>
      <vt:variant>
        <vt:lpwstr/>
      </vt:variant>
      <vt:variant>
        <vt:i4>3735608</vt:i4>
      </vt:variant>
      <vt:variant>
        <vt:i4>18</vt:i4>
      </vt:variant>
      <vt:variant>
        <vt:i4>0</vt:i4>
      </vt:variant>
      <vt:variant>
        <vt:i4>5</vt:i4>
      </vt:variant>
      <vt:variant>
        <vt:lpwstr>http://www.scandinavianlaw.se/pdf/14-3.pdf</vt:lpwstr>
      </vt:variant>
      <vt:variant>
        <vt:lpwstr/>
      </vt:variant>
      <vt:variant>
        <vt:i4>7733285</vt:i4>
      </vt:variant>
      <vt:variant>
        <vt:i4>15</vt:i4>
      </vt:variant>
      <vt:variant>
        <vt:i4>0</vt:i4>
      </vt:variant>
      <vt:variant>
        <vt:i4>5</vt:i4>
      </vt:variant>
      <vt:variant>
        <vt:lpwstr>http://heinonline.org/HOL/PDF?handle=hein.journals/cybil38&amp;collection=journals&amp;id=163&amp;print=34&amp;sectioncount=1&amp;ext=.pdf</vt:lpwstr>
      </vt:variant>
      <vt:variant>
        <vt:lpwstr/>
      </vt:variant>
      <vt:variant>
        <vt:i4>1048610</vt:i4>
      </vt:variant>
      <vt:variant>
        <vt:i4>12</vt:i4>
      </vt:variant>
      <vt:variant>
        <vt:i4>0</vt:i4>
      </vt:variant>
      <vt:variant>
        <vt:i4>5</vt:i4>
      </vt:variant>
      <vt:variant>
        <vt:lpwstr>http://papers.ssrn.com/sol3/papers.cfm?abstract_id=1045181</vt:lpwstr>
      </vt:variant>
      <vt:variant>
        <vt:lpwstr/>
      </vt:variant>
      <vt:variant>
        <vt:i4>1048610</vt:i4>
      </vt:variant>
      <vt:variant>
        <vt:i4>9</vt:i4>
      </vt:variant>
      <vt:variant>
        <vt:i4>0</vt:i4>
      </vt:variant>
      <vt:variant>
        <vt:i4>5</vt:i4>
      </vt:variant>
      <vt:variant>
        <vt:lpwstr>http://papers.ssrn.com/sol3/papers.cfm?abstract_id=1045181</vt:lpwstr>
      </vt:variant>
      <vt:variant>
        <vt:lpwstr/>
      </vt:variant>
      <vt:variant>
        <vt:i4>6619258</vt:i4>
      </vt:variant>
      <vt:variant>
        <vt:i4>6</vt:i4>
      </vt:variant>
      <vt:variant>
        <vt:i4>0</vt:i4>
      </vt:variant>
      <vt:variant>
        <vt:i4>5</vt:i4>
      </vt:variant>
      <vt:variant>
        <vt:lpwstr>http://bundesrecht.juris.de/zpo/index.html</vt:lpwstr>
      </vt:variant>
      <vt:variant>
        <vt:lpwstr/>
      </vt:variant>
      <vt:variant>
        <vt:i4>1179667</vt:i4>
      </vt:variant>
      <vt:variant>
        <vt:i4>3</vt:i4>
      </vt:variant>
      <vt:variant>
        <vt:i4>0</vt:i4>
      </vt:variant>
      <vt:variant>
        <vt:i4>5</vt:i4>
      </vt:variant>
      <vt:variant>
        <vt:lpwstr>http://www.altalex.com/index.php?idnot=33724</vt:lpwstr>
      </vt:variant>
      <vt:variant>
        <vt:lpwstr/>
      </vt:variant>
      <vt:variant>
        <vt:i4>4915310</vt:i4>
      </vt:variant>
      <vt:variant>
        <vt:i4>0</vt:i4>
      </vt:variant>
      <vt:variant>
        <vt:i4>0</vt:i4>
      </vt:variant>
      <vt:variant>
        <vt:i4>5</vt:i4>
      </vt:variant>
      <vt:variant>
        <vt:lpwstr>http://www.legifrance.gouv.fr/affichCode.do;jsessionid=F668000030247417631A4CC4DA62FFDB.tpdjo16v_1?idSectionTA=LEGISCTA000006149647&amp;cidTexte=LEGITEXT000006070716&amp;dateTexte=20100307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Algologický průzkum planktonních společenstev Novomlýnských nádrží</dc:title>
  <dc:subject/>
  <dc:creator>Bc. Tereza Svěchotová</dc:creator>
  <cp:keywords/>
  <cp:lastModifiedBy>Tereza Svěchotová</cp:lastModifiedBy>
  <cp:revision>356</cp:revision>
  <cp:lastPrinted>2023-03-27T12:56:00Z</cp:lastPrinted>
  <dcterms:created xsi:type="dcterms:W3CDTF">2023-03-04T16:32:00Z</dcterms:created>
  <dcterms:modified xsi:type="dcterms:W3CDTF">2023-04-06T17:20:00Z</dcterms:modified>
  <cp:category>Napište akademický rok odevzdání práce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0x01010020E94A790C08CC49A260A2015B6A86EF</vt:lpwstr>
  </property>
  <property fmtid="{D5CDD505-2E9C-101B-9397-08002B2CF9AE}" pid="3" name="ZOTERO_PREF_1">
    <vt:lpwstr>&lt;data data-version="3" zotero-version="5.0.74"&gt;&lt;session id="lwrhwz85"/&gt;&lt;style id="http://www.zotero.org/styles/american-medical-association" hasBibliography="1" bibliographyStyleHasBeenSet="1"/&gt;&lt;prefs&gt;&lt;pref name="fieldType" value="Field"/&gt;&lt;pref name="auto</vt:lpwstr>
  </property>
  <property fmtid="{D5CDD505-2E9C-101B-9397-08002B2CF9AE}" pid="4" name="ZOTERO_PREF_2">
    <vt:lpwstr>maticJournalAbbreviations" value="true"/&gt;&lt;/prefs&gt;&lt;/data&gt;</vt:lpwstr>
  </property>
  <property fmtid="{D5CDD505-2E9C-101B-9397-08002B2CF9AE}" pid="5" name="MU_SABLONA">
    <vt:lpwstr>SCI-programova</vt:lpwstr>
  </property>
  <property fmtid="{D5CDD505-2E9C-101B-9397-08002B2CF9AE}" pid="6" name="MU_VYGENEROVANO">
    <vt:filetime>2022-11-09T23:00:00Z</vt:filetime>
  </property>
  <property fmtid="{D5CDD505-2E9C-101B-9397-08002B2CF9AE}" pid="7" name="MU_LOGO">
    <vt:lpwstr>NOVE</vt:lpwstr>
  </property>
  <property fmtid="{D5CDD505-2E9C-101B-9397-08002B2CF9AE}" pid="8" name="MU_VERZE">
    <vt:lpwstr>3.4.1</vt:lpwstr>
  </property>
</Properties>
</file>