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BE4" w:rsidRPr="00C31CBC" w:rsidRDefault="00951BE4" w:rsidP="00951BE4">
      <w:pPr>
        <w:jc w:val="center"/>
        <w:rPr>
          <w:rFonts w:asciiTheme="minorHAnsi" w:hAnsiTheme="minorHAnsi" w:cs="Arial"/>
        </w:rPr>
      </w:pPr>
      <w:bookmarkStart w:id="0" w:name="_GoBack"/>
      <w:bookmarkEnd w:id="0"/>
    </w:p>
    <w:p w:rsidR="00951BE4" w:rsidRPr="00C31CBC" w:rsidRDefault="00951BE4" w:rsidP="00951BE4">
      <w:pPr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POSUDEK MAGISTERSKÉ DIPLOMOVÉ PRÁCE</w:t>
      </w:r>
    </w:p>
    <w:p w:rsidR="00951BE4" w:rsidRPr="00C31CBC" w:rsidRDefault="00951BE4" w:rsidP="00951BE4">
      <w:pPr>
        <w:jc w:val="center"/>
        <w:rPr>
          <w:rFonts w:ascii="Arial" w:hAnsi="Arial" w:cs="Arial"/>
        </w:rPr>
      </w:pPr>
    </w:p>
    <w:p w:rsidR="00951BE4" w:rsidRPr="00D6137C" w:rsidRDefault="00951BE4" w:rsidP="00951BE4">
      <w:pPr>
        <w:rPr>
          <w:rFonts w:ascii="Arial" w:hAnsi="Arial" w:cs="Arial"/>
        </w:rPr>
      </w:pPr>
    </w:p>
    <w:p w:rsidR="00951BE4" w:rsidRPr="0051171D" w:rsidRDefault="00951BE4" w:rsidP="00951BE4">
      <w:pPr>
        <w:rPr>
          <w:rFonts w:asciiTheme="minorHAnsi" w:hAnsiTheme="minorHAnsi" w:cs="Arial"/>
        </w:rPr>
      </w:pPr>
      <w:r w:rsidRPr="0051171D">
        <w:rPr>
          <w:rFonts w:asciiTheme="minorHAnsi" w:hAnsiTheme="minorHAnsi" w:cs="Arial"/>
        </w:rPr>
        <w:t xml:space="preserve">Název práce: </w:t>
      </w:r>
      <w:r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ab/>
      </w:r>
      <w:r w:rsidR="00DB09BE">
        <w:rPr>
          <w:rFonts w:asciiTheme="minorHAnsi" w:hAnsiTheme="minorHAnsi" w:cs="Arial"/>
        </w:rPr>
        <w:t>Herectví z hlediska kognitivních studií</w:t>
      </w:r>
    </w:p>
    <w:p w:rsidR="00951BE4" w:rsidRPr="0051171D" w:rsidRDefault="00951BE4" w:rsidP="00951BE4">
      <w:pPr>
        <w:rPr>
          <w:rFonts w:asciiTheme="minorHAnsi" w:hAnsiTheme="minorHAnsi" w:cs="Arial"/>
        </w:rPr>
      </w:pPr>
      <w:r w:rsidRPr="0051171D">
        <w:rPr>
          <w:rFonts w:asciiTheme="minorHAnsi" w:hAnsiTheme="minorHAnsi" w:cs="Arial"/>
        </w:rPr>
        <w:t xml:space="preserve">Student: </w:t>
      </w:r>
      <w:r>
        <w:rPr>
          <w:rFonts w:asciiTheme="minorHAnsi" w:hAnsiTheme="minorHAnsi" w:cs="Arial"/>
        </w:rPr>
        <w:tab/>
        <w:t xml:space="preserve">Bc. </w:t>
      </w:r>
      <w:r w:rsidR="00DB09BE">
        <w:rPr>
          <w:rFonts w:asciiTheme="minorHAnsi" w:hAnsiTheme="minorHAnsi" w:cs="Arial"/>
        </w:rPr>
        <w:t>Adam Suchánek</w:t>
      </w:r>
    </w:p>
    <w:p w:rsidR="00951BE4" w:rsidRPr="0051171D" w:rsidRDefault="00951BE4" w:rsidP="00951BE4">
      <w:pPr>
        <w:rPr>
          <w:rFonts w:asciiTheme="minorHAnsi" w:hAnsiTheme="minorHAnsi" w:cs="Arial"/>
        </w:rPr>
      </w:pPr>
      <w:r w:rsidRPr="0051171D">
        <w:rPr>
          <w:rFonts w:asciiTheme="minorHAnsi" w:hAnsiTheme="minorHAnsi" w:cs="Arial"/>
        </w:rPr>
        <w:t xml:space="preserve">Obor: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Divadelní věda – </w:t>
      </w:r>
      <w:r w:rsidR="00DB09BE">
        <w:rPr>
          <w:rFonts w:asciiTheme="minorHAnsi" w:hAnsiTheme="minorHAnsi" w:cs="Arial"/>
        </w:rPr>
        <w:t>Česká</w:t>
      </w:r>
      <w:r>
        <w:rPr>
          <w:rFonts w:asciiTheme="minorHAnsi" w:hAnsiTheme="minorHAnsi" w:cs="Arial"/>
        </w:rPr>
        <w:t xml:space="preserve"> filologie</w:t>
      </w:r>
    </w:p>
    <w:p w:rsidR="00951BE4" w:rsidRPr="0051171D" w:rsidRDefault="00951BE4" w:rsidP="00951BE4">
      <w:pPr>
        <w:rPr>
          <w:rFonts w:asciiTheme="minorHAnsi" w:hAnsiTheme="minorHAnsi"/>
        </w:rPr>
      </w:pPr>
      <w:r>
        <w:rPr>
          <w:rFonts w:asciiTheme="minorHAnsi" w:hAnsiTheme="minorHAnsi" w:cs="Arial"/>
        </w:rPr>
        <w:t>Vedoucí práce</w:t>
      </w:r>
      <w:r w:rsidRPr="0051171D">
        <w:rPr>
          <w:rFonts w:asciiTheme="minorHAnsi" w:hAnsiTheme="minorHAnsi" w:cs="Arial"/>
        </w:rPr>
        <w:t>:</w:t>
      </w:r>
      <w:r>
        <w:rPr>
          <w:rFonts w:asciiTheme="minorHAnsi" w:hAnsiTheme="minorHAnsi" w:cs="Arial"/>
        </w:rPr>
        <w:t xml:space="preserve"> Mgr. Jitka Pavlišová, Ph.D.</w:t>
      </w:r>
      <w:r w:rsidRPr="0051171D">
        <w:rPr>
          <w:rFonts w:asciiTheme="minorHAnsi" w:hAnsiTheme="minorHAnsi" w:cs="Arial"/>
        </w:rPr>
        <w:t xml:space="preserve"> </w:t>
      </w:r>
    </w:p>
    <w:p w:rsidR="00951BE4" w:rsidRDefault="00951BE4" w:rsidP="00951BE4">
      <w:pPr>
        <w:rPr>
          <w:rFonts w:ascii="Arial" w:hAnsi="Arial" w:cs="Arial"/>
        </w:rPr>
      </w:pPr>
    </w:p>
    <w:p w:rsidR="00951BE4" w:rsidRPr="002476AA" w:rsidRDefault="00951BE4" w:rsidP="00951BE4">
      <w:pPr>
        <w:rPr>
          <w:rFonts w:asciiTheme="minorHAnsi" w:hAnsiTheme="minorHAnsi" w:cs="Arial"/>
        </w:rPr>
      </w:pPr>
    </w:p>
    <w:p w:rsidR="00951BE4" w:rsidRPr="002476AA" w:rsidRDefault="00951BE4" w:rsidP="00951BE4">
      <w:pPr>
        <w:pStyle w:val="Nadpis1"/>
        <w:spacing w:line="360" w:lineRule="auto"/>
        <w:rPr>
          <w:rFonts w:asciiTheme="minorHAnsi" w:hAnsiTheme="minorHAnsi" w:cs="Arial"/>
        </w:rPr>
      </w:pPr>
      <w:r w:rsidRPr="002476AA">
        <w:rPr>
          <w:rFonts w:asciiTheme="minorHAnsi" w:hAnsiTheme="minorHAnsi" w:cs="Arial"/>
        </w:rPr>
        <w:t>Hodnocení</w:t>
      </w:r>
    </w:p>
    <w:bookmarkStart w:id="1" w:name="_MON_1481538164"/>
    <w:bookmarkEnd w:id="1"/>
    <w:bookmarkStart w:id="2" w:name="_MON_1427450549"/>
    <w:bookmarkEnd w:id="2"/>
    <w:p w:rsidR="00951BE4" w:rsidRDefault="00E90A43" w:rsidP="00951BE4">
      <w:pPr>
        <w:rPr>
          <w:rFonts w:ascii="Arial" w:hAnsi="Arial" w:cs="Arial"/>
        </w:rPr>
      </w:pPr>
      <w:r w:rsidRPr="00D6137C">
        <w:rPr>
          <w:rFonts w:ascii="Arial" w:hAnsi="Arial" w:cs="Arial"/>
        </w:rPr>
        <w:object w:dxaOrig="10600" w:dyaOrig="35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25pt;height:144.75pt" o:ole="">
            <v:imagedata r:id="rId6" o:title=""/>
          </v:shape>
          <o:OLEObject Type="Embed" ProgID="Excel.Sheet.8" ShapeID="_x0000_i1025" DrawAspect="Content" ObjectID="_1653208203" r:id="rId7"/>
        </w:object>
      </w:r>
    </w:p>
    <w:p w:rsidR="00951BE4" w:rsidRDefault="00951BE4" w:rsidP="00951BE4">
      <w:pPr>
        <w:rPr>
          <w:rFonts w:ascii="Arial" w:hAnsi="Arial" w:cs="Arial"/>
        </w:rPr>
      </w:pPr>
    </w:p>
    <w:p w:rsidR="00951BE4" w:rsidRPr="00FB3B17" w:rsidRDefault="00951BE4" w:rsidP="00951BE4">
      <w:pPr>
        <w:rPr>
          <w:rFonts w:asciiTheme="minorHAnsi" w:hAnsiTheme="minorHAnsi" w:cs="Arial"/>
        </w:rPr>
      </w:pPr>
      <w:r w:rsidRPr="00FB3B17">
        <w:rPr>
          <w:rFonts w:asciiTheme="minorHAnsi" w:hAnsiTheme="minorHAnsi" w:cs="Arial"/>
        </w:rPr>
        <w:t xml:space="preserve">*Hodnocení </w:t>
      </w:r>
      <w:r w:rsidRPr="00FB3B17">
        <w:rPr>
          <w:rFonts w:asciiTheme="minorHAnsi" w:hAnsiTheme="minorHAnsi" w:cs="Arial"/>
          <w:b/>
          <w:bCs/>
        </w:rPr>
        <w:t>4</w:t>
      </w:r>
      <w:r w:rsidRPr="00FB3B17">
        <w:rPr>
          <w:rFonts w:asciiTheme="minorHAnsi" w:hAnsiTheme="minorHAnsi" w:cs="Arial"/>
        </w:rPr>
        <w:t xml:space="preserve"> u jakékoli z kategorií je důvodem pro nedoporučení práce k obhajobě.</w:t>
      </w:r>
    </w:p>
    <w:p w:rsidR="00951BE4" w:rsidRPr="00FB3B17" w:rsidRDefault="00951BE4" w:rsidP="00951BE4">
      <w:pPr>
        <w:rPr>
          <w:rFonts w:asciiTheme="minorHAnsi" w:hAnsiTheme="minorHAnsi" w:cs="Arial"/>
        </w:rPr>
      </w:pPr>
    </w:p>
    <w:p w:rsidR="00951BE4" w:rsidRPr="00FB3B17" w:rsidRDefault="00951BE4" w:rsidP="00951BE4">
      <w:pPr>
        <w:rPr>
          <w:rFonts w:asciiTheme="minorHAnsi" w:hAnsiTheme="minorHAnsi" w:cs="Arial"/>
        </w:rPr>
      </w:pPr>
      <w:r w:rsidRPr="00FB3B17">
        <w:rPr>
          <w:rFonts w:asciiTheme="minorHAnsi" w:hAnsiTheme="minorHAnsi" w:cs="Arial"/>
        </w:rPr>
        <w:t xml:space="preserve">Práce byla dostatečně konzultována: </w:t>
      </w:r>
      <w:r>
        <w:rPr>
          <w:rFonts w:asciiTheme="minorHAnsi" w:hAnsiTheme="minorHAnsi" w:cs="Arial"/>
        </w:rPr>
        <w:t xml:space="preserve"> ANO</w:t>
      </w:r>
    </w:p>
    <w:p w:rsidR="00951BE4" w:rsidRPr="00FB3B17" w:rsidRDefault="00951BE4" w:rsidP="00951BE4">
      <w:pPr>
        <w:rPr>
          <w:rFonts w:asciiTheme="minorHAnsi" w:hAnsiTheme="minorHAnsi" w:cs="Arial"/>
        </w:rPr>
      </w:pPr>
      <w:r w:rsidRPr="00FB3B17">
        <w:rPr>
          <w:rFonts w:asciiTheme="minorHAnsi" w:hAnsiTheme="minorHAnsi" w:cs="Arial"/>
        </w:rPr>
        <w:t>Práci doporučuji k obhajobě: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ANO</w:t>
      </w:r>
    </w:p>
    <w:p w:rsidR="00951BE4" w:rsidRPr="00FB3B17" w:rsidRDefault="00951BE4" w:rsidP="00951BE4">
      <w:pPr>
        <w:spacing w:line="360" w:lineRule="auto"/>
        <w:rPr>
          <w:rFonts w:asciiTheme="minorHAnsi" w:hAnsiTheme="minorHAnsi" w:cs="Arial"/>
        </w:rPr>
      </w:pPr>
    </w:p>
    <w:p w:rsidR="00951BE4" w:rsidRDefault="00951BE4" w:rsidP="00951BE4">
      <w:pPr>
        <w:spacing w:line="360" w:lineRule="auto"/>
        <w:rPr>
          <w:rFonts w:asciiTheme="minorHAnsi" w:hAnsiTheme="minorHAnsi" w:cs="Arial"/>
          <w:b/>
          <w:bCs/>
        </w:rPr>
      </w:pPr>
      <w:r w:rsidRPr="00FB3B17">
        <w:rPr>
          <w:rFonts w:asciiTheme="minorHAnsi" w:hAnsiTheme="minorHAnsi" w:cs="Arial"/>
          <w:b/>
          <w:bCs/>
        </w:rPr>
        <w:t>Otázka pro obhajobu:</w:t>
      </w:r>
    </w:p>
    <w:p w:rsidR="00DB09BE" w:rsidRDefault="00C030F4" w:rsidP="00F634D3">
      <w:pPr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Předložte krátce určitou metodologickou sumarizaci a poukažte na aspekty, které se na základě Vámi zvoleného prizmatu potenciál</w:t>
      </w:r>
      <w:r w:rsidR="00AA2BB9">
        <w:rPr>
          <w:rFonts w:asciiTheme="minorHAnsi" w:hAnsiTheme="minorHAnsi" w:cs="Arial"/>
          <w:bCs/>
        </w:rPr>
        <w:t>ně</w:t>
      </w:r>
      <w:r>
        <w:rPr>
          <w:rFonts w:asciiTheme="minorHAnsi" w:hAnsiTheme="minorHAnsi" w:cs="Arial"/>
          <w:bCs/>
        </w:rPr>
        <w:t xml:space="preserve"> ukazují jako limitující a které naopak pro teatrologické zkoumání jako výrazně obohacující.</w:t>
      </w:r>
    </w:p>
    <w:p w:rsidR="00C030F4" w:rsidRPr="00B96830" w:rsidRDefault="00C030F4" w:rsidP="00F634D3">
      <w:pPr>
        <w:jc w:val="both"/>
        <w:rPr>
          <w:rFonts w:asciiTheme="minorHAnsi" w:hAnsiTheme="minorHAnsi" w:cs="Arial"/>
          <w:bCs/>
        </w:rPr>
      </w:pPr>
    </w:p>
    <w:p w:rsidR="00951BE4" w:rsidRPr="00FB3B17" w:rsidRDefault="00951BE4" w:rsidP="00951BE4">
      <w:pPr>
        <w:rPr>
          <w:rFonts w:asciiTheme="minorHAnsi" w:hAnsiTheme="minorHAnsi" w:cs="Arial"/>
          <w:b/>
          <w:bCs/>
        </w:rPr>
      </w:pPr>
      <w:r w:rsidRPr="00FB3B17">
        <w:rPr>
          <w:rFonts w:asciiTheme="minorHAnsi" w:hAnsiTheme="minorHAnsi" w:cs="Arial"/>
          <w:b/>
          <w:bCs/>
        </w:rPr>
        <w:t>Písemné hodnocení (především vysvětlení důvodů pro snížení hodnocení):</w:t>
      </w:r>
    </w:p>
    <w:p w:rsidR="00951BE4" w:rsidRDefault="00951BE4" w:rsidP="00951BE4">
      <w:pPr>
        <w:rPr>
          <w:rFonts w:asciiTheme="minorHAnsi" w:hAnsiTheme="minorHAnsi" w:cs="Arial"/>
          <w:b/>
          <w:bCs/>
        </w:rPr>
      </w:pPr>
    </w:p>
    <w:p w:rsidR="00E90A43" w:rsidRDefault="00E90A43" w:rsidP="00951BE4">
      <w:pPr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Adam Suchánek při k</w:t>
      </w:r>
      <w:r w:rsidR="00911619">
        <w:rPr>
          <w:rFonts w:asciiTheme="minorHAnsi" w:hAnsiTheme="minorHAnsi" w:cs="Arial"/>
          <w:bCs/>
        </w:rPr>
        <w:t>oncipování této práce prokázal zásadní badatelský rozvoj, kdy jím zvolené téma procházelo průběžně několika modifikacemi strategií jeho uchopení. Výsledné</w:t>
      </w:r>
      <w:r w:rsidR="00C030F4">
        <w:rPr>
          <w:rFonts w:asciiTheme="minorHAnsi" w:hAnsiTheme="minorHAnsi" w:cs="Arial"/>
          <w:bCs/>
        </w:rPr>
        <w:t xml:space="preserve"> stanov</w:t>
      </w:r>
      <w:r w:rsidR="00F13497">
        <w:rPr>
          <w:rFonts w:asciiTheme="minorHAnsi" w:hAnsiTheme="minorHAnsi" w:cs="Arial"/>
          <w:bCs/>
        </w:rPr>
        <w:t>en</w:t>
      </w:r>
      <w:r w:rsidR="00C030F4">
        <w:rPr>
          <w:rFonts w:asciiTheme="minorHAnsi" w:hAnsiTheme="minorHAnsi" w:cs="Arial"/>
          <w:bCs/>
        </w:rPr>
        <w:t>é</w:t>
      </w:r>
      <w:r w:rsidR="00911619">
        <w:rPr>
          <w:rFonts w:asciiTheme="minorHAnsi" w:hAnsiTheme="minorHAnsi" w:cs="Arial"/>
          <w:bCs/>
        </w:rPr>
        <w:t xml:space="preserve"> prizma bylo </w:t>
      </w:r>
      <w:r w:rsidR="00C030F4">
        <w:rPr>
          <w:rFonts w:asciiTheme="minorHAnsi" w:hAnsiTheme="minorHAnsi" w:cs="Arial"/>
          <w:bCs/>
        </w:rPr>
        <w:t xml:space="preserve">posléze </w:t>
      </w:r>
      <w:r w:rsidR="00A83F2E">
        <w:rPr>
          <w:rFonts w:asciiTheme="minorHAnsi" w:hAnsiTheme="minorHAnsi" w:cs="Arial"/>
          <w:bCs/>
        </w:rPr>
        <w:t>vedeno</w:t>
      </w:r>
      <w:r w:rsidR="00911619">
        <w:rPr>
          <w:rFonts w:asciiTheme="minorHAnsi" w:hAnsiTheme="minorHAnsi" w:cs="Arial"/>
          <w:bCs/>
        </w:rPr>
        <w:t xml:space="preserve"> velmi exaktně, diplomant </w:t>
      </w:r>
      <w:r w:rsidR="00C030F4">
        <w:rPr>
          <w:rFonts w:asciiTheme="minorHAnsi" w:hAnsiTheme="minorHAnsi" w:cs="Arial"/>
          <w:bCs/>
        </w:rPr>
        <w:t xml:space="preserve">k němu </w:t>
      </w:r>
      <w:r w:rsidR="00911619">
        <w:rPr>
          <w:rFonts w:asciiTheme="minorHAnsi" w:hAnsiTheme="minorHAnsi" w:cs="Arial"/>
          <w:bCs/>
        </w:rPr>
        <w:t xml:space="preserve">prostudoval rozsáhlé množství dostupných konceptů vztahujících se ke zkoumané problematice, které v teoretické části své práce pregnantně představuje, vzájemně komparuje a následně i </w:t>
      </w:r>
      <w:r w:rsidR="00A83F2E">
        <w:rPr>
          <w:rFonts w:asciiTheme="minorHAnsi" w:hAnsiTheme="minorHAnsi" w:cs="Arial"/>
          <w:bCs/>
        </w:rPr>
        <w:t>převážně zdařile</w:t>
      </w:r>
      <w:r w:rsidR="00911619">
        <w:rPr>
          <w:rFonts w:asciiTheme="minorHAnsi" w:hAnsiTheme="minorHAnsi" w:cs="Arial"/>
          <w:bCs/>
        </w:rPr>
        <w:t xml:space="preserve"> využívá ve vlastní analytické části. Nadto se mu podařilo umně „vytěžit“ nabyté znalosti z obou jím studovaných oborů a předložit tak interdisciplinární inovativní náhled na zkoumání herectví z hlediska (především) kognitivní lingvistiky a kognitivní teatrologie. </w:t>
      </w:r>
      <w:r w:rsidR="00A83F2E">
        <w:rPr>
          <w:rFonts w:asciiTheme="minorHAnsi" w:hAnsiTheme="minorHAnsi" w:cs="Arial"/>
          <w:bCs/>
        </w:rPr>
        <w:t>Na práci oceňuji rovněž fakt, že si je diplomant po celou dobu vědom limitů i možných „slepých cest“ takto zvoleného výzkumu, otevřeně na ně poukazuje či je přímo komentuje, a po celou dobu vedení svých dílčích tezí si tak udržuje potřebný vědecký odstup. Jeho práce tak získává svěží experimentální nádech, který je však argumentačně přesvědčivý</w:t>
      </w:r>
      <w:r w:rsidR="00C030F4">
        <w:rPr>
          <w:rFonts w:asciiTheme="minorHAnsi" w:hAnsiTheme="minorHAnsi" w:cs="Arial"/>
          <w:bCs/>
        </w:rPr>
        <w:t xml:space="preserve"> a teoreticky hutně </w:t>
      </w:r>
      <w:r w:rsidR="00C030F4">
        <w:rPr>
          <w:rFonts w:asciiTheme="minorHAnsi" w:hAnsiTheme="minorHAnsi" w:cs="Arial"/>
          <w:bCs/>
        </w:rPr>
        <w:lastRenderedPageBreak/>
        <w:t>podložený, čímž mimo jiné</w:t>
      </w:r>
      <w:r w:rsidR="00A83F2E">
        <w:rPr>
          <w:rFonts w:asciiTheme="minorHAnsi" w:hAnsiTheme="minorHAnsi" w:cs="Arial"/>
          <w:bCs/>
        </w:rPr>
        <w:t xml:space="preserve"> otevírá další možnosti zkoumání divadelního herectví perspektivou kognitivního zkoumání. I přes rozsáhlost textu, výrazně přesahující rozměry diplomové práce, zůstává diplomantova koncepce po celou dobu jasně a logicky strukturovaná, čtivá i odborně fundovaná.</w:t>
      </w:r>
    </w:p>
    <w:p w:rsidR="00951BE4" w:rsidRDefault="00F634D3" w:rsidP="00951BE4">
      <w:pPr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 xml:space="preserve">Ojedinělé překlepy </w:t>
      </w:r>
      <w:r w:rsidR="00D524EF">
        <w:rPr>
          <w:rFonts w:asciiTheme="minorHAnsi" w:hAnsiTheme="minorHAnsi" w:cs="Arial"/>
          <w:bCs/>
        </w:rPr>
        <w:t>ve slovech, občasná faktografická pochybení či</w:t>
      </w:r>
      <w:r>
        <w:rPr>
          <w:rFonts w:asciiTheme="minorHAnsi" w:hAnsiTheme="minorHAnsi" w:cs="Arial"/>
          <w:bCs/>
        </w:rPr>
        <w:t xml:space="preserve"> ne vždy exaktní dodržení znamének interpunkce jsou </w:t>
      </w:r>
      <w:r w:rsidR="00D524EF">
        <w:rPr>
          <w:rFonts w:asciiTheme="minorHAnsi" w:hAnsiTheme="minorHAnsi" w:cs="Arial"/>
          <w:bCs/>
        </w:rPr>
        <w:t xml:space="preserve">tak pro mě </w:t>
      </w:r>
      <w:r>
        <w:rPr>
          <w:rFonts w:asciiTheme="minorHAnsi" w:hAnsiTheme="minorHAnsi" w:cs="Arial"/>
          <w:bCs/>
        </w:rPr>
        <w:t xml:space="preserve">jen zanedbatelnými drobnými </w:t>
      </w:r>
      <w:r w:rsidR="00BF4BC0">
        <w:rPr>
          <w:rFonts w:asciiTheme="minorHAnsi" w:hAnsiTheme="minorHAnsi" w:cs="Arial"/>
          <w:bCs/>
        </w:rPr>
        <w:t>výhradami</w:t>
      </w:r>
      <w:r>
        <w:rPr>
          <w:rFonts w:asciiTheme="minorHAnsi" w:hAnsiTheme="minorHAnsi" w:cs="Arial"/>
          <w:bCs/>
        </w:rPr>
        <w:t xml:space="preserve"> v jinak </w:t>
      </w:r>
      <w:r w:rsidR="00AA2BB9">
        <w:rPr>
          <w:rFonts w:asciiTheme="minorHAnsi" w:hAnsiTheme="minorHAnsi" w:cs="Arial"/>
          <w:bCs/>
        </w:rPr>
        <w:t>kvalitní</w:t>
      </w:r>
      <w:r w:rsidR="00D524EF">
        <w:rPr>
          <w:rFonts w:asciiTheme="minorHAnsi" w:hAnsiTheme="minorHAnsi" w:cs="Arial"/>
          <w:bCs/>
        </w:rPr>
        <w:t xml:space="preserve"> a především inovativní</w:t>
      </w:r>
      <w:r w:rsidR="00AA2BB9">
        <w:rPr>
          <w:rFonts w:asciiTheme="minorHAnsi" w:hAnsiTheme="minorHAnsi" w:cs="Arial"/>
          <w:bCs/>
        </w:rPr>
        <w:t xml:space="preserve"> diplomové práci</w:t>
      </w:r>
      <w:r>
        <w:rPr>
          <w:rFonts w:asciiTheme="minorHAnsi" w:hAnsiTheme="minorHAnsi" w:cs="Arial"/>
          <w:bCs/>
        </w:rPr>
        <w:t>.</w:t>
      </w:r>
    </w:p>
    <w:p w:rsidR="00AA2BB9" w:rsidRDefault="00AA2BB9" w:rsidP="00951BE4">
      <w:pPr>
        <w:jc w:val="both"/>
        <w:rPr>
          <w:rFonts w:asciiTheme="minorHAnsi" w:hAnsiTheme="minorHAnsi" w:cs="Arial"/>
          <w:bCs/>
        </w:rPr>
      </w:pPr>
    </w:p>
    <w:p w:rsidR="00F634D3" w:rsidRDefault="00F634D3" w:rsidP="00951BE4">
      <w:pPr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 xml:space="preserve">Magisterskou diplomovou práci </w:t>
      </w:r>
      <w:r w:rsidR="00D524EF">
        <w:rPr>
          <w:rFonts w:asciiTheme="minorHAnsi" w:hAnsiTheme="minorHAnsi" w:cs="Arial"/>
          <w:bCs/>
        </w:rPr>
        <w:t>Adama Suchánka</w:t>
      </w:r>
      <w:r>
        <w:rPr>
          <w:rFonts w:asciiTheme="minorHAnsi" w:hAnsiTheme="minorHAnsi" w:cs="Arial"/>
          <w:bCs/>
        </w:rPr>
        <w:t xml:space="preserve"> proto s velikým potěš</w:t>
      </w:r>
      <w:r w:rsidR="00D524EF">
        <w:rPr>
          <w:rFonts w:asciiTheme="minorHAnsi" w:hAnsiTheme="minorHAnsi" w:cs="Arial"/>
          <w:bCs/>
        </w:rPr>
        <w:t xml:space="preserve">ením doporučuji k její obhajobě s průběžným hodnocením </w:t>
      </w:r>
      <w:r w:rsidR="00D524EF" w:rsidRPr="00D524EF">
        <w:rPr>
          <w:rFonts w:asciiTheme="minorHAnsi" w:hAnsiTheme="minorHAnsi" w:cs="Arial"/>
          <w:b/>
          <w:bCs/>
        </w:rPr>
        <w:t>A</w:t>
      </w:r>
      <w:r w:rsidR="00D524EF">
        <w:rPr>
          <w:rFonts w:asciiTheme="minorHAnsi" w:hAnsiTheme="minorHAnsi" w:cs="Arial"/>
          <w:bCs/>
        </w:rPr>
        <w:t>.</w:t>
      </w:r>
    </w:p>
    <w:p w:rsidR="00F634D3" w:rsidRDefault="00F634D3" w:rsidP="00951BE4">
      <w:pPr>
        <w:jc w:val="both"/>
        <w:rPr>
          <w:rFonts w:asciiTheme="minorHAnsi" w:hAnsiTheme="minorHAnsi" w:cs="Arial"/>
          <w:bCs/>
        </w:rPr>
      </w:pPr>
    </w:p>
    <w:p w:rsidR="00951BE4" w:rsidRPr="00287DB1" w:rsidRDefault="00951BE4" w:rsidP="00951BE4">
      <w:pPr>
        <w:jc w:val="both"/>
        <w:rPr>
          <w:rFonts w:asciiTheme="minorHAnsi" w:hAnsiTheme="minorHAnsi" w:cs="Arial"/>
          <w:b/>
          <w:bCs/>
        </w:rPr>
      </w:pPr>
      <w:r w:rsidRPr="00FB3B17">
        <w:rPr>
          <w:rFonts w:asciiTheme="minorHAnsi" w:hAnsiTheme="minorHAnsi" w:cs="Arial"/>
        </w:rPr>
        <w:t>Práce byla zkontrolována v programu Theses.cz a nebyla nalezena významná shoda s necitovaným textem.</w:t>
      </w:r>
    </w:p>
    <w:p w:rsidR="00951BE4" w:rsidRDefault="00951BE4" w:rsidP="00951BE4">
      <w:pPr>
        <w:jc w:val="both"/>
        <w:rPr>
          <w:rFonts w:asciiTheme="minorHAnsi" w:hAnsiTheme="minorHAnsi" w:cs="Arial"/>
          <w:b/>
          <w:bCs/>
        </w:rPr>
      </w:pPr>
    </w:p>
    <w:p w:rsidR="00951BE4" w:rsidRPr="000131D2" w:rsidRDefault="00951BE4" w:rsidP="00951BE4">
      <w:pPr>
        <w:rPr>
          <w:rFonts w:asciiTheme="minorHAnsi" w:hAnsiTheme="minorHAnsi" w:cs="Arial"/>
          <w:bCs/>
        </w:rPr>
      </w:pPr>
    </w:p>
    <w:p w:rsidR="00951BE4" w:rsidRPr="00FB3B17" w:rsidRDefault="00951BE4" w:rsidP="00951BE4">
      <w:pPr>
        <w:rPr>
          <w:rFonts w:asciiTheme="minorHAnsi" w:hAnsiTheme="minorHAnsi" w:cs="Arial"/>
          <w:b/>
          <w:bCs/>
        </w:rPr>
      </w:pPr>
    </w:p>
    <w:p w:rsidR="00951BE4" w:rsidRPr="00FB3B17" w:rsidRDefault="00F634D3" w:rsidP="00951BE4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Datum:  </w:t>
      </w:r>
      <w:r w:rsidR="00D524EF">
        <w:rPr>
          <w:rFonts w:asciiTheme="minorHAnsi" w:hAnsiTheme="minorHAnsi" w:cs="Arial"/>
        </w:rPr>
        <w:t>8</w:t>
      </w:r>
      <w:r>
        <w:rPr>
          <w:rFonts w:asciiTheme="minorHAnsi" w:hAnsiTheme="minorHAnsi" w:cs="Arial"/>
        </w:rPr>
        <w:t xml:space="preserve">. </w:t>
      </w:r>
      <w:r w:rsidR="00D524EF">
        <w:rPr>
          <w:rFonts w:asciiTheme="minorHAnsi" w:hAnsiTheme="minorHAnsi" w:cs="Arial"/>
        </w:rPr>
        <w:t>června</w:t>
      </w:r>
      <w:r>
        <w:rPr>
          <w:rFonts w:asciiTheme="minorHAnsi" w:hAnsiTheme="minorHAnsi" w:cs="Arial"/>
        </w:rPr>
        <w:t xml:space="preserve"> 20</w:t>
      </w:r>
      <w:r w:rsidR="00D524EF">
        <w:rPr>
          <w:rFonts w:asciiTheme="minorHAnsi" w:hAnsiTheme="minorHAnsi" w:cs="Arial"/>
        </w:rPr>
        <w:t>20</w:t>
      </w:r>
      <w:r w:rsidR="00951BE4">
        <w:rPr>
          <w:rFonts w:asciiTheme="minorHAnsi" w:hAnsiTheme="minorHAnsi" w:cs="Arial"/>
        </w:rPr>
        <w:tab/>
      </w:r>
      <w:r w:rsidR="00951BE4">
        <w:rPr>
          <w:rFonts w:asciiTheme="minorHAnsi" w:hAnsiTheme="minorHAnsi" w:cs="Arial"/>
        </w:rPr>
        <w:tab/>
      </w:r>
      <w:r w:rsidR="00951BE4">
        <w:rPr>
          <w:rFonts w:asciiTheme="minorHAnsi" w:hAnsiTheme="minorHAnsi" w:cs="Arial"/>
        </w:rPr>
        <w:tab/>
      </w:r>
      <w:r w:rsidR="00951BE4" w:rsidRPr="00FB3B17">
        <w:rPr>
          <w:rFonts w:asciiTheme="minorHAnsi" w:hAnsiTheme="minorHAnsi" w:cs="Arial"/>
        </w:rPr>
        <w:t xml:space="preserve">Jméno a podpis: </w:t>
      </w:r>
      <w:r w:rsidR="00951BE4">
        <w:rPr>
          <w:rFonts w:asciiTheme="minorHAnsi" w:hAnsiTheme="minorHAnsi" w:cs="Arial"/>
        </w:rPr>
        <w:t>Mgr. Jitka Pavlišová, Ph.D.</w:t>
      </w:r>
    </w:p>
    <w:p w:rsidR="00951BE4" w:rsidRPr="00FB3B17" w:rsidRDefault="00951BE4" w:rsidP="00951BE4">
      <w:pPr>
        <w:rPr>
          <w:rFonts w:asciiTheme="minorHAnsi" w:hAnsiTheme="minorHAnsi"/>
        </w:rPr>
      </w:pPr>
    </w:p>
    <w:p w:rsidR="00C02A5E" w:rsidRDefault="00C02A5E"/>
    <w:sectPr w:rsidR="00C02A5E" w:rsidSect="00147D2E">
      <w:headerReference w:type="default" r:id="rId8"/>
      <w:pgSz w:w="11906" w:h="16838" w:code="9"/>
      <w:pgMar w:top="1418" w:right="1418" w:bottom="1418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E48" w:rsidRDefault="00FE5E48">
      <w:r>
        <w:separator/>
      </w:r>
    </w:p>
  </w:endnote>
  <w:endnote w:type="continuationSeparator" w:id="0">
    <w:p w:rsidR="00FE5E48" w:rsidRDefault="00FE5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E48" w:rsidRDefault="00FE5E48">
      <w:r>
        <w:separator/>
      </w:r>
    </w:p>
  </w:footnote>
  <w:footnote w:type="continuationSeparator" w:id="0">
    <w:p w:rsidR="00FE5E48" w:rsidRDefault="00FE5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BB5" w:rsidRPr="00C31CBC" w:rsidRDefault="00E5328A" w:rsidP="00C31CBC">
    <w:pPr>
      <w:jc w:val="center"/>
      <w:rPr>
        <w:rFonts w:asciiTheme="minorHAnsi" w:hAnsiTheme="minorHAnsi" w:cs="Arial"/>
      </w:rPr>
    </w:pPr>
    <w:r>
      <w:rPr>
        <w:rFonts w:asciiTheme="minorHAnsi" w:hAnsiTheme="minorHAnsi" w:cs="Arial"/>
        <w:noProof/>
      </w:rPr>
      <w:drawing>
        <wp:anchor distT="0" distB="0" distL="114300" distR="114300" simplePos="0" relativeHeight="251659264" behindDoc="1" locked="0" layoutInCell="1" allowOverlap="1" wp14:anchorId="7D96948E" wp14:editId="14CE04AC">
          <wp:simplePos x="0" y="0"/>
          <wp:positionH relativeFrom="page">
            <wp:posOffset>971550</wp:posOffset>
          </wp:positionH>
          <wp:positionV relativeFrom="page">
            <wp:posOffset>285750</wp:posOffset>
          </wp:positionV>
          <wp:extent cx="741045" cy="723265"/>
          <wp:effectExtent l="0" t="0" r="1905" b="635"/>
          <wp:wrapTight wrapText="bothSides">
            <wp:wrapPolygon edited="0">
              <wp:start x="0" y="0"/>
              <wp:lineTo x="0" y="21050"/>
              <wp:lineTo x="21100" y="21050"/>
              <wp:lineTo x="211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DFS-BLACK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08"/>
                  <a:stretch/>
                </pic:blipFill>
                <pic:spPr bwMode="auto">
                  <a:xfrm>
                    <a:off x="0" y="0"/>
                    <a:ext cx="741045" cy="723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31CBC">
      <w:rPr>
        <w:rFonts w:asciiTheme="minorHAnsi" w:hAnsiTheme="minorHAnsi" w:cs="Arial"/>
      </w:rPr>
      <w:t>Univerzita Palackého v Olomouci, Filozofická fakulta</w:t>
    </w:r>
  </w:p>
  <w:p w:rsidR="00FA2BB5" w:rsidRPr="00C31CBC" w:rsidRDefault="00E5328A" w:rsidP="00C31CBC">
    <w:pPr>
      <w:jc w:val="center"/>
      <w:rPr>
        <w:rFonts w:asciiTheme="minorHAnsi" w:hAnsiTheme="minorHAnsi" w:cs="Arial"/>
      </w:rPr>
    </w:pPr>
    <w:r w:rsidRPr="00C31CBC">
      <w:rPr>
        <w:rFonts w:asciiTheme="minorHAnsi" w:hAnsiTheme="minorHAnsi" w:cs="Arial"/>
      </w:rPr>
      <w:t>Katedra divadelních a filmových studií</w:t>
    </w:r>
  </w:p>
  <w:p w:rsidR="00FA2BB5" w:rsidRDefault="00FE5E4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BE4"/>
    <w:rsid w:val="000029E7"/>
    <w:rsid w:val="00007F68"/>
    <w:rsid w:val="00015256"/>
    <w:rsid w:val="00020D3F"/>
    <w:rsid w:val="00021AB0"/>
    <w:rsid w:val="00030BC2"/>
    <w:rsid w:val="00036844"/>
    <w:rsid w:val="000756AC"/>
    <w:rsid w:val="000D4F25"/>
    <w:rsid w:val="000D6FBA"/>
    <w:rsid w:val="000E4C9A"/>
    <w:rsid w:val="000E7BB1"/>
    <w:rsid w:val="00110548"/>
    <w:rsid w:val="00121D93"/>
    <w:rsid w:val="001277A3"/>
    <w:rsid w:val="00137AD0"/>
    <w:rsid w:val="00141EBF"/>
    <w:rsid w:val="0014212E"/>
    <w:rsid w:val="00145186"/>
    <w:rsid w:val="001475A1"/>
    <w:rsid w:val="00147D2E"/>
    <w:rsid w:val="001941BE"/>
    <w:rsid w:val="00195C7E"/>
    <w:rsid w:val="001A4DCA"/>
    <w:rsid w:val="001A650A"/>
    <w:rsid w:val="001B3351"/>
    <w:rsid w:val="001B7773"/>
    <w:rsid w:val="001F706B"/>
    <w:rsid w:val="002056BC"/>
    <w:rsid w:val="002269C3"/>
    <w:rsid w:val="00231A61"/>
    <w:rsid w:val="00257290"/>
    <w:rsid w:val="0026707C"/>
    <w:rsid w:val="00290AF6"/>
    <w:rsid w:val="00295E3D"/>
    <w:rsid w:val="002A64B6"/>
    <w:rsid w:val="002B2C88"/>
    <w:rsid w:val="002C247D"/>
    <w:rsid w:val="002D7C40"/>
    <w:rsid w:val="002F3A46"/>
    <w:rsid w:val="002F46D3"/>
    <w:rsid w:val="00307736"/>
    <w:rsid w:val="00326035"/>
    <w:rsid w:val="003315AF"/>
    <w:rsid w:val="003377C0"/>
    <w:rsid w:val="003471C5"/>
    <w:rsid w:val="003774E8"/>
    <w:rsid w:val="00387AE0"/>
    <w:rsid w:val="00391467"/>
    <w:rsid w:val="003B02A4"/>
    <w:rsid w:val="003C1DE7"/>
    <w:rsid w:val="003D1E46"/>
    <w:rsid w:val="003D39D8"/>
    <w:rsid w:val="003D3CA8"/>
    <w:rsid w:val="003E401A"/>
    <w:rsid w:val="00416E58"/>
    <w:rsid w:val="00431161"/>
    <w:rsid w:val="00440ED8"/>
    <w:rsid w:val="00445D66"/>
    <w:rsid w:val="00453A3D"/>
    <w:rsid w:val="00486FE0"/>
    <w:rsid w:val="004872F8"/>
    <w:rsid w:val="004B346F"/>
    <w:rsid w:val="004B4DCC"/>
    <w:rsid w:val="004C106F"/>
    <w:rsid w:val="004C43F8"/>
    <w:rsid w:val="004E1D8B"/>
    <w:rsid w:val="004E5E3F"/>
    <w:rsid w:val="004E6C03"/>
    <w:rsid w:val="004F1425"/>
    <w:rsid w:val="004F2A23"/>
    <w:rsid w:val="00501F84"/>
    <w:rsid w:val="00504731"/>
    <w:rsid w:val="00505487"/>
    <w:rsid w:val="0051567B"/>
    <w:rsid w:val="00517CAA"/>
    <w:rsid w:val="0052784B"/>
    <w:rsid w:val="005342A5"/>
    <w:rsid w:val="00535D7F"/>
    <w:rsid w:val="00540F1E"/>
    <w:rsid w:val="0055703C"/>
    <w:rsid w:val="005605F2"/>
    <w:rsid w:val="0056715A"/>
    <w:rsid w:val="00593D6D"/>
    <w:rsid w:val="00597327"/>
    <w:rsid w:val="005A0529"/>
    <w:rsid w:val="005A114C"/>
    <w:rsid w:val="005B06FD"/>
    <w:rsid w:val="005B5B20"/>
    <w:rsid w:val="005B620F"/>
    <w:rsid w:val="005E121F"/>
    <w:rsid w:val="005F0F27"/>
    <w:rsid w:val="00600705"/>
    <w:rsid w:val="006079C2"/>
    <w:rsid w:val="00613D19"/>
    <w:rsid w:val="00631C84"/>
    <w:rsid w:val="00640EA4"/>
    <w:rsid w:val="00655E1A"/>
    <w:rsid w:val="0066266A"/>
    <w:rsid w:val="00676351"/>
    <w:rsid w:val="0068711D"/>
    <w:rsid w:val="00695D4F"/>
    <w:rsid w:val="006A0B2C"/>
    <w:rsid w:val="006B11C4"/>
    <w:rsid w:val="006B7640"/>
    <w:rsid w:val="006C1A9F"/>
    <w:rsid w:val="006C4DFE"/>
    <w:rsid w:val="006D1160"/>
    <w:rsid w:val="006D6D73"/>
    <w:rsid w:val="006E71DF"/>
    <w:rsid w:val="006E7E40"/>
    <w:rsid w:val="006F5B71"/>
    <w:rsid w:val="006F6C7C"/>
    <w:rsid w:val="00703990"/>
    <w:rsid w:val="00706BD5"/>
    <w:rsid w:val="00710088"/>
    <w:rsid w:val="007218AC"/>
    <w:rsid w:val="00754507"/>
    <w:rsid w:val="00754534"/>
    <w:rsid w:val="007A67AE"/>
    <w:rsid w:val="007A787B"/>
    <w:rsid w:val="007B4523"/>
    <w:rsid w:val="007D7B18"/>
    <w:rsid w:val="007F0B12"/>
    <w:rsid w:val="008043F6"/>
    <w:rsid w:val="00817096"/>
    <w:rsid w:val="008214B6"/>
    <w:rsid w:val="00856BAE"/>
    <w:rsid w:val="00862184"/>
    <w:rsid w:val="00866489"/>
    <w:rsid w:val="00877BE2"/>
    <w:rsid w:val="008828E0"/>
    <w:rsid w:val="008A3742"/>
    <w:rsid w:val="008B5ABE"/>
    <w:rsid w:val="008C7770"/>
    <w:rsid w:val="00903A3B"/>
    <w:rsid w:val="0090401E"/>
    <w:rsid w:val="00907EA4"/>
    <w:rsid w:val="00911619"/>
    <w:rsid w:val="00951BE4"/>
    <w:rsid w:val="009522BF"/>
    <w:rsid w:val="00953C74"/>
    <w:rsid w:val="0096095E"/>
    <w:rsid w:val="00967FA4"/>
    <w:rsid w:val="009805DA"/>
    <w:rsid w:val="009A1803"/>
    <w:rsid w:val="009A46BC"/>
    <w:rsid w:val="009B01E2"/>
    <w:rsid w:val="009B43D4"/>
    <w:rsid w:val="009C191B"/>
    <w:rsid w:val="009D0FFD"/>
    <w:rsid w:val="009E6118"/>
    <w:rsid w:val="009F0DAA"/>
    <w:rsid w:val="009F14E5"/>
    <w:rsid w:val="009F60A3"/>
    <w:rsid w:val="00A06F50"/>
    <w:rsid w:val="00A070B4"/>
    <w:rsid w:val="00A154F7"/>
    <w:rsid w:val="00A164D1"/>
    <w:rsid w:val="00A2132E"/>
    <w:rsid w:val="00A24237"/>
    <w:rsid w:val="00A3168F"/>
    <w:rsid w:val="00A417C7"/>
    <w:rsid w:val="00A62B81"/>
    <w:rsid w:val="00A660A5"/>
    <w:rsid w:val="00A73D3B"/>
    <w:rsid w:val="00A81353"/>
    <w:rsid w:val="00A83F2E"/>
    <w:rsid w:val="00AA2BB9"/>
    <w:rsid w:val="00AB5EF0"/>
    <w:rsid w:val="00AD086B"/>
    <w:rsid w:val="00AE05E1"/>
    <w:rsid w:val="00AF0593"/>
    <w:rsid w:val="00AF74B1"/>
    <w:rsid w:val="00B002AD"/>
    <w:rsid w:val="00B3739B"/>
    <w:rsid w:val="00B408C1"/>
    <w:rsid w:val="00B52A16"/>
    <w:rsid w:val="00B675FF"/>
    <w:rsid w:val="00B96941"/>
    <w:rsid w:val="00BA7062"/>
    <w:rsid w:val="00BC11C3"/>
    <w:rsid w:val="00BC5C33"/>
    <w:rsid w:val="00BD5F92"/>
    <w:rsid w:val="00BE186E"/>
    <w:rsid w:val="00BE2B3D"/>
    <w:rsid w:val="00BE4625"/>
    <w:rsid w:val="00BE4861"/>
    <w:rsid w:val="00BE50D3"/>
    <w:rsid w:val="00BF2283"/>
    <w:rsid w:val="00BF4BC0"/>
    <w:rsid w:val="00BF7615"/>
    <w:rsid w:val="00C02A5E"/>
    <w:rsid w:val="00C030F4"/>
    <w:rsid w:val="00C0436C"/>
    <w:rsid w:val="00C05CF1"/>
    <w:rsid w:val="00C250CF"/>
    <w:rsid w:val="00C43935"/>
    <w:rsid w:val="00C47DF7"/>
    <w:rsid w:val="00C621EB"/>
    <w:rsid w:val="00C70F3F"/>
    <w:rsid w:val="00C763E7"/>
    <w:rsid w:val="00C865F4"/>
    <w:rsid w:val="00CB5857"/>
    <w:rsid w:val="00CB6646"/>
    <w:rsid w:val="00CC6B56"/>
    <w:rsid w:val="00CD3E69"/>
    <w:rsid w:val="00D0102D"/>
    <w:rsid w:val="00D306BE"/>
    <w:rsid w:val="00D33A29"/>
    <w:rsid w:val="00D467FB"/>
    <w:rsid w:val="00D524EF"/>
    <w:rsid w:val="00D53723"/>
    <w:rsid w:val="00D546BB"/>
    <w:rsid w:val="00D561D7"/>
    <w:rsid w:val="00D73AF7"/>
    <w:rsid w:val="00D744E6"/>
    <w:rsid w:val="00D807BD"/>
    <w:rsid w:val="00D919CA"/>
    <w:rsid w:val="00D94429"/>
    <w:rsid w:val="00DA0918"/>
    <w:rsid w:val="00DA7E01"/>
    <w:rsid w:val="00DB09BE"/>
    <w:rsid w:val="00DB45E2"/>
    <w:rsid w:val="00DC4C0C"/>
    <w:rsid w:val="00DE3DD7"/>
    <w:rsid w:val="00DE7DB8"/>
    <w:rsid w:val="00DF4E44"/>
    <w:rsid w:val="00E06581"/>
    <w:rsid w:val="00E11A23"/>
    <w:rsid w:val="00E13F56"/>
    <w:rsid w:val="00E33504"/>
    <w:rsid w:val="00E34811"/>
    <w:rsid w:val="00E41CFE"/>
    <w:rsid w:val="00E468EF"/>
    <w:rsid w:val="00E47A39"/>
    <w:rsid w:val="00E524B9"/>
    <w:rsid w:val="00E526A0"/>
    <w:rsid w:val="00E5328A"/>
    <w:rsid w:val="00E550AC"/>
    <w:rsid w:val="00E6641D"/>
    <w:rsid w:val="00E70089"/>
    <w:rsid w:val="00E90A43"/>
    <w:rsid w:val="00EA0F85"/>
    <w:rsid w:val="00EA1F64"/>
    <w:rsid w:val="00EB2292"/>
    <w:rsid w:val="00EB4245"/>
    <w:rsid w:val="00EC218B"/>
    <w:rsid w:val="00EC45D3"/>
    <w:rsid w:val="00EC7331"/>
    <w:rsid w:val="00ED2939"/>
    <w:rsid w:val="00ED4924"/>
    <w:rsid w:val="00ED772C"/>
    <w:rsid w:val="00EE15E2"/>
    <w:rsid w:val="00EE30DF"/>
    <w:rsid w:val="00EE510C"/>
    <w:rsid w:val="00EF0D94"/>
    <w:rsid w:val="00EF1745"/>
    <w:rsid w:val="00F041D9"/>
    <w:rsid w:val="00F0721D"/>
    <w:rsid w:val="00F13497"/>
    <w:rsid w:val="00F247ED"/>
    <w:rsid w:val="00F422E1"/>
    <w:rsid w:val="00F559C1"/>
    <w:rsid w:val="00F634D3"/>
    <w:rsid w:val="00F649F5"/>
    <w:rsid w:val="00F70F6C"/>
    <w:rsid w:val="00F72104"/>
    <w:rsid w:val="00F92A24"/>
    <w:rsid w:val="00FA781F"/>
    <w:rsid w:val="00FB33BA"/>
    <w:rsid w:val="00FB4C69"/>
    <w:rsid w:val="00FB7D8C"/>
    <w:rsid w:val="00FC2E82"/>
    <w:rsid w:val="00FC510E"/>
    <w:rsid w:val="00FD21D9"/>
    <w:rsid w:val="00FE5E48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C34718-0A1C-4275-BC58-59B255F4D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951BE4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51BE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51BE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51BE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7D2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D2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Excel_97_2003.xls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JitkaStava</dc:creator>
  <cp:lastModifiedBy>Gaborova Anna</cp:lastModifiedBy>
  <cp:revision>2</cp:revision>
  <cp:lastPrinted>2020-06-09T09:43:00Z</cp:lastPrinted>
  <dcterms:created xsi:type="dcterms:W3CDTF">2020-06-09T09:44:00Z</dcterms:created>
  <dcterms:modified xsi:type="dcterms:W3CDTF">2020-06-09T09:44:00Z</dcterms:modified>
</cp:coreProperties>
</file>