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92D" w:rsidRDefault="00DE292D" w:rsidP="00DE2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CMTF UP v Olomouci – Katedra křesťanské sociální práce</w:t>
      </w:r>
    </w:p>
    <w:p w:rsidR="00DE292D" w:rsidRDefault="00DE292D" w:rsidP="00DE2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HODNOCENÍ BAKALÁŘSKÉ PRÁCE</w:t>
      </w:r>
    </w:p>
    <w:p w:rsidR="00DE292D" w:rsidRDefault="00DE292D" w:rsidP="00DE2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>Název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17CA2">
        <w:rPr>
          <w:rFonts w:ascii="Times New Roman" w:hAnsi="Times New Roman" w:cs="Times New Roman"/>
          <w:b/>
          <w:i/>
          <w:sz w:val="26"/>
          <w:szCs w:val="26"/>
        </w:rPr>
        <w:t>Adaptace seniorů po příchodu do pobytové služby z pohledu soc. pracovníků a klientů</w:t>
      </w:r>
    </w:p>
    <w:p w:rsidR="00DE292D" w:rsidRDefault="00DE292D" w:rsidP="00DE2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Kandidát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autor/autorka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7CA2">
        <w:rPr>
          <w:rFonts w:ascii="Times New Roman" w:hAnsi="Times New Roman" w:cs="Times New Roman"/>
          <w:sz w:val="24"/>
          <w:szCs w:val="24"/>
        </w:rPr>
        <w:t xml:space="preserve">Denisa </w:t>
      </w:r>
      <w:proofErr w:type="spellStart"/>
      <w:r w:rsidR="00B17CA2">
        <w:rPr>
          <w:rFonts w:ascii="Times New Roman" w:hAnsi="Times New Roman" w:cs="Times New Roman"/>
          <w:sz w:val="24"/>
          <w:szCs w:val="24"/>
        </w:rPr>
        <w:t>Laboun</w:t>
      </w:r>
      <w:r>
        <w:rPr>
          <w:rFonts w:ascii="Times New Roman" w:hAnsi="Times New Roman" w:cs="Times New Roman"/>
          <w:sz w:val="24"/>
          <w:szCs w:val="24"/>
        </w:rPr>
        <w:t>ková</w:t>
      </w:r>
      <w:proofErr w:type="spellEnd"/>
    </w:p>
    <w:p w:rsidR="00B17CA2" w:rsidRDefault="00DE292D" w:rsidP="00DE2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Vedoucí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17CA2">
        <w:rPr>
          <w:rFonts w:ascii="Times New Roman" w:hAnsi="Times New Roman" w:cs="Times New Roman"/>
          <w:sz w:val="24"/>
          <w:szCs w:val="24"/>
        </w:rPr>
        <w:t>Mgr. Martin Bednář, Ph.D.</w:t>
      </w:r>
    </w:p>
    <w:p w:rsidR="00DE292D" w:rsidRDefault="00B17CA2" w:rsidP="00DE2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Pr="00B17CA2">
        <w:rPr>
          <w:rFonts w:ascii="Times New Roman" w:hAnsi="Times New Roman" w:cs="Times New Roman"/>
          <w:b/>
          <w:sz w:val="24"/>
          <w:szCs w:val="24"/>
        </w:rPr>
        <w:t>ponent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DE292D">
        <w:rPr>
          <w:rFonts w:ascii="Times New Roman" w:hAnsi="Times New Roman" w:cs="Times New Roman"/>
          <w:sz w:val="24"/>
          <w:szCs w:val="24"/>
        </w:rPr>
        <w:t>PhDr. Mgr. Libor Novosád, Ph.D.</w:t>
      </w:r>
    </w:p>
    <w:p w:rsidR="00DE292D" w:rsidRDefault="00DE292D" w:rsidP="00DE292D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DE292D" w:rsidRDefault="00DE292D" w:rsidP="00DE29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Téma a cíl práce:</w:t>
      </w:r>
    </w:p>
    <w:p w:rsidR="00DE292D" w:rsidRDefault="00DE292D" w:rsidP="00B17C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Zvolené téma lze považovat z hlediska cílové skupiny (senioři v pobytové službě) i mapování a řešení jejich </w:t>
      </w:r>
      <w:r w:rsidR="00B17CA2">
        <w:rPr>
          <w:rFonts w:ascii="Times New Roman" w:hAnsi="Times New Roman" w:cs="Times New Roman"/>
          <w:sz w:val="24"/>
          <w:szCs w:val="24"/>
        </w:rPr>
        <w:t xml:space="preserve">možných </w:t>
      </w:r>
      <w:r>
        <w:rPr>
          <w:rFonts w:ascii="Times New Roman" w:hAnsi="Times New Roman" w:cs="Times New Roman"/>
          <w:sz w:val="24"/>
          <w:szCs w:val="24"/>
        </w:rPr>
        <w:t>adaptačních obtíží za velmi aktuální. Téma i cíl práce jsou v oborovém kontextu žádoucí.</w:t>
      </w:r>
    </w:p>
    <w:p w:rsidR="00DE292D" w:rsidRDefault="00DE292D" w:rsidP="00DE292D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DE292D" w:rsidRDefault="00DE292D" w:rsidP="00DE29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Poznámky k </w:t>
      </w:r>
      <w:r>
        <w:rPr>
          <w:rFonts w:ascii="Times New Roman" w:hAnsi="Times New Roman" w:cs="Times New Roman"/>
          <w:b/>
          <w:sz w:val="24"/>
          <w:szCs w:val="24"/>
        </w:rPr>
        <w:t>teoretické</w:t>
      </w:r>
      <w:r>
        <w:rPr>
          <w:rFonts w:ascii="Times New Roman" w:hAnsi="Times New Roman" w:cs="Times New Roman"/>
          <w:sz w:val="24"/>
          <w:szCs w:val="24"/>
        </w:rPr>
        <w:t xml:space="preserve"> části:</w:t>
      </w:r>
    </w:p>
    <w:p w:rsidR="00DE292D" w:rsidRDefault="00DE292D" w:rsidP="00DE292D">
      <w:pPr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Tato část je zpracována zevrubně v relevantních klíčových tématech – </w:t>
      </w:r>
      <w:r w:rsidR="00B17CA2">
        <w:rPr>
          <w:rFonts w:ascii="Times New Roman" w:hAnsi="Times New Roman" w:cs="Times New Roman"/>
          <w:sz w:val="24"/>
          <w:szCs w:val="24"/>
        </w:rPr>
        <w:t>adaptace a její funkčnost</w:t>
      </w:r>
      <w:r w:rsidR="00E44423">
        <w:rPr>
          <w:rFonts w:ascii="Times New Roman" w:hAnsi="Times New Roman" w:cs="Times New Roman"/>
          <w:sz w:val="24"/>
          <w:szCs w:val="24"/>
        </w:rPr>
        <w:t xml:space="preserve"> (vlastní domov &gt; rezidenční péče),</w:t>
      </w:r>
      <w:r w:rsidR="00B17CA2">
        <w:rPr>
          <w:rFonts w:ascii="Times New Roman" w:hAnsi="Times New Roman" w:cs="Times New Roman"/>
          <w:sz w:val="24"/>
          <w:szCs w:val="24"/>
        </w:rPr>
        <w:t xml:space="preserve"> specifika seniorů, domov pro seniory a</w:t>
      </w:r>
      <w:r w:rsidR="00E44423">
        <w:rPr>
          <w:rFonts w:ascii="Times New Roman" w:hAnsi="Times New Roman" w:cs="Times New Roman"/>
          <w:sz w:val="24"/>
          <w:szCs w:val="24"/>
        </w:rPr>
        <w:t>t</w:t>
      </w:r>
      <w:r w:rsidR="00B17CA2">
        <w:rPr>
          <w:rFonts w:ascii="Times New Roman" w:hAnsi="Times New Roman" w:cs="Times New Roman"/>
          <w:sz w:val="24"/>
          <w:szCs w:val="24"/>
        </w:rPr>
        <w:t>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35A4">
        <w:rPr>
          <w:rFonts w:ascii="Times New Roman" w:hAnsi="Times New Roman" w:cs="Times New Roman"/>
          <w:sz w:val="24"/>
          <w:szCs w:val="24"/>
        </w:rPr>
        <w:t>Dále autorka p</w:t>
      </w:r>
      <w:r>
        <w:rPr>
          <w:rFonts w:ascii="Times New Roman" w:hAnsi="Times New Roman" w:cs="Times New Roman"/>
          <w:sz w:val="24"/>
          <w:szCs w:val="24"/>
        </w:rPr>
        <w:t>opisuje služby v domově pro seniory a charakterizuje seniory v rezidenční péči.</w:t>
      </w:r>
      <w:r>
        <w:rPr>
          <w:rFonts w:ascii="Times New Roman" w:hAnsi="Times New Roman" w:cs="Times New Roman"/>
          <w:sz w:val="10"/>
          <w:szCs w:val="10"/>
        </w:rPr>
        <w:t xml:space="preserve"> </w:t>
      </w:r>
    </w:p>
    <w:p w:rsidR="00DE292D" w:rsidRDefault="00DE292D" w:rsidP="00DE292D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DE292D" w:rsidRDefault="00DE292D" w:rsidP="00DE29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Poznámky k </w:t>
      </w:r>
      <w:r>
        <w:rPr>
          <w:rFonts w:ascii="Times New Roman" w:hAnsi="Times New Roman" w:cs="Times New Roman"/>
          <w:b/>
          <w:sz w:val="24"/>
          <w:szCs w:val="24"/>
        </w:rPr>
        <w:t>praktické</w:t>
      </w:r>
      <w:r>
        <w:rPr>
          <w:rFonts w:ascii="Times New Roman" w:hAnsi="Times New Roman" w:cs="Times New Roman"/>
          <w:sz w:val="24"/>
          <w:szCs w:val="24"/>
        </w:rPr>
        <w:t xml:space="preserve"> části:</w:t>
      </w:r>
    </w:p>
    <w:p w:rsidR="00DE292D" w:rsidRDefault="00DE292D" w:rsidP="00DE29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Volbu výzkumné metodologie </w:t>
      </w:r>
      <w:r w:rsidR="00E27A1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kvalitativní šetření formou </w:t>
      </w:r>
      <w:proofErr w:type="spellStart"/>
      <w:r>
        <w:rPr>
          <w:rFonts w:ascii="Times New Roman" w:hAnsi="Times New Roman" w:cs="Times New Roman"/>
          <w:sz w:val="24"/>
          <w:szCs w:val="24"/>
        </w:rPr>
        <w:t>polostrukturovaného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rozhovoru</w:t>
      </w:r>
      <w:r w:rsidR="00E27A13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formulace HVO i </w:t>
      </w:r>
      <w:r w:rsidR="00E27A1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DVO </w:t>
      </w:r>
      <w:r w:rsidR="00AB6B8B">
        <w:rPr>
          <w:rFonts w:ascii="Times New Roman" w:hAnsi="Times New Roman" w:cs="Times New Roman"/>
          <w:sz w:val="24"/>
          <w:szCs w:val="24"/>
        </w:rPr>
        <w:t xml:space="preserve">a stanovení rámcových rozhovorových otázek pro seniory (7 osob) i pracovníky (3 ze tří domovů) </w:t>
      </w:r>
      <w:r>
        <w:rPr>
          <w:rFonts w:ascii="Times New Roman" w:hAnsi="Times New Roman" w:cs="Times New Roman"/>
          <w:sz w:val="24"/>
          <w:szCs w:val="24"/>
        </w:rPr>
        <w:t xml:space="preserve">lze považovat za odpovídající účelu a zaměření práce. </w:t>
      </w:r>
      <w:r w:rsidR="00AB6B8B">
        <w:rPr>
          <w:rFonts w:ascii="Times New Roman" w:hAnsi="Times New Roman" w:cs="Times New Roman"/>
          <w:sz w:val="24"/>
          <w:szCs w:val="24"/>
        </w:rPr>
        <w:t xml:space="preserve">Následně autorka popisuje </w:t>
      </w:r>
      <w:r w:rsidR="00B17BA9">
        <w:rPr>
          <w:rFonts w:ascii="Times New Roman" w:hAnsi="Times New Roman" w:cs="Times New Roman"/>
          <w:sz w:val="24"/>
          <w:szCs w:val="24"/>
        </w:rPr>
        <w:t xml:space="preserve">aktivity a vstřícnost 3 </w:t>
      </w:r>
      <w:r w:rsidR="00AB6B8B">
        <w:rPr>
          <w:rFonts w:ascii="Times New Roman" w:hAnsi="Times New Roman" w:cs="Times New Roman"/>
          <w:sz w:val="24"/>
          <w:szCs w:val="24"/>
        </w:rPr>
        <w:t>domov</w:t>
      </w:r>
      <w:r w:rsidR="00B17BA9">
        <w:rPr>
          <w:rFonts w:ascii="Times New Roman" w:hAnsi="Times New Roman" w:cs="Times New Roman"/>
          <w:sz w:val="24"/>
          <w:szCs w:val="24"/>
        </w:rPr>
        <w:t>ů</w:t>
      </w:r>
      <w:r w:rsidR="00AB6B8B">
        <w:rPr>
          <w:rFonts w:ascii="Times New Roman" w:hAnsi="Times New Roman" w:cs="Times New Roman"/>
          <w:sz w:val="24"/>
          <w:szCs w:val="24"/>
        </w:rPr>
        <w:t xml:space="preserve"> pro seniory ve vztahu k adaptaci „nových“ klientů</w:t>
      </w:r>
      <w:r w:rsidR="00AA52C4">
        <w:rPr>
          <w:rFonts w:ascii="Times New Roman" w:hAnsi="Times New Roman" w:cs="Times New Roman"/>
          <w:sz w:val="24"/>
          <w:szCs w:val="24"/>
        </w:rPr>
        <w:t>, včetně toho jak pracují s klientem před a po nástupu do domova.</w:t>
      </w:r>
      <w:r w:rsidR="00AB6B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Prezentace odpovědí </w:t>
      </w:r>
      <w:r w:rsidR="00AA52C4">
        <w:rPr>
          <w:rFonts w:ascii="Times New Roman" w:hAnsi="Times New Roman" w:cs="Times New Roman"/>
          <w:sz w:val="24"/>
          <w:szCs w:val="24"/>
        </w:rPr>
        <w:t xml:space="preserve">obou skupin </w:t>
      </w:r>
      <w:r>
        <w:rPr>
          <w:rFonts w:ascii="Times New Roman" w:hAnsi="Times New Roman" w:cs="Times New Roman"/>
          <w:sz w:val="24"/>
          <w:szCs w:val="24"/>
        </w:rPr>
        <w:t xml:space="preserve">respondentů (získaných „dat“), jejich detailní vyhodnocení a interpretace vztažená k zodpovězení HVO i DVO jsou transparentní a věrohodné. </w:t>
      </w:r>
      <w:r w:rsidR="00AA52C4">
        <w:rPr>
          <w:rFonts w:ascii="Times New Roman" w:hAnsi="Times New Roman" w:cs="Times New Roman"/>
          <w:sz w:val="24"/>
          <w:szCs w:val="24"/>
        </w:rPr>
        <w:t>Totéž lze říci o porovnání situace a přístupu ke klientům ve třech</w:t>
      </w:r>
      <w:r w:rsidR="00B17BA9">
        <w:rPr>
          <w:rFonts w:ascii="Times New Roman" w:hAnsi="Times New Roman" w:cs="Times New Roman"/>
          <w:sz w:val="24"/>
          <w:szCs w:val="24"/>
        </w:rPr>
        <w:t xml:space="preserve"> zmíněných</w:t>
      </w:r>
      <w:r w:rsidR="00AA52C4">
        <w:rPr>
          <w:rFonts w:ascii="Times New Roman" w:hAnsi="Times New Roman" w:cs="Times New Roman"/>
          <w:sz w:val="24"/>
          <w:szCs w:val="24"/>
        </w:rPr>
        <w:t xml:space="preserve"> domovech pro seniory. </w:t>
      </w:r>
      <w:r>
        <w:rPr>
          <w:rFonts w:ascii="Times New Roman" w:hAnsi="Times New Roman" w:cs="Times New Roman"/>
          <w:sz w:val="24"/>
          <w:szCs w:val="24"/>
        </w:rPr>
        <w:t xml:space="preserve">Velmi cenné jsou </w:t>
      </w:r>
      <w:r w:rsidR="00AA52C4">
        <w:rPr>
          <w:rFonts w:ascii="Times New Roman" w:hAnsi="Times New Roman" w:cs="Times New Roman"/>
          <w:sz w:val="24"/>
          <w:szCs w:val="24"/>
        </w:rPr>
        <w:t xml:space="preserve">autentické </w:t>
      </w:r>
      <w:r>
        <w:rPr>
          <w:rFonts w:ascii="Times New Roman" w:hAnsi="Times New Roman" w:cs="Times New Roman"/>
          <w:sz w:val="24"/>
          <w:szCs w:val="24"/>
        </w:rPr>
        <w:t xml:space="preserve">osobní výpovědi respondentů k jednotlivým oblastem empirického šetření. </w:t>
      </w:r>
    </w:p>
    <w:p w:rsidR="007064C9" w:rsidRDefault="00DE292D" w:rsidP="00DE29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diskuzi </w:t>
      </w:r>
      <w:r w:rsidR="007064C9">
        <w:rPr>
          <w:rFonts w:ascii="Times New Roman" w:hAnsi="Times New Roman" w:cs="Times New Roman"/>
          <w:sz w:val="24"/>
          <w:szCs w:val="24"/>
        </w:rPr>
        <w:t>a závěru práce autorka rozebírá klíčové faktory, které ovlivňují proces adaptace seniorů v domově, a na které upozornil provedený „výzkum“. Bohužel není</w:t>
      </w:r>
      <w:r>
        <w:rPr>
          <w:rFonts w:ascii="Times New Roman" w:hAnsi="Times New Roman" w:cs="Times New Roman"/>
          <w:sz w:val="24"/>
          <w:szCs w:val="24"/>
        </w:rPr>
        <w:t xml:space="preserve"> zřejmé, </w:t>
      </w:r>
      <w:r w:rsidR="007064C9">
        <w:rPr>
          <w:rFonts w:ascii="Times New Roman" w:hAnsi="Times New Roman" w:cs="Times New Roman"/>
          <w:sz w:val="24"/>
          <w:szCs w:val="24"/>
        </w:rPr>
        <w:t>zda</w:t>
      </w:r>
      <w:r>
        <w:rPr>
          <w:rFonts w:ascii="Times New Roman" w:hAnsi="Times New Roman" w:cs="Times New Roman"/>
          <w:sz w:val="24"/>
          <w:szCs w:val="24"/>
        </w:rPr>
        <w:t xml:space="preserve"> si autorka </w:t>
      </w:r>
      <w:r w:rsidR="004B35A4">
        <w:rPr>
          <w:rFonts w:ascii="Times New Roman" w:hAnsi="Times New Roman" w:cs="Times New Roman"/>
          <w:sz w:val="24"/>
          <w:szCs w:val="24"/>
        </w:rPr>
        <w:t>explicitně</w:t>
      </w:r>
      <w:r>
        <w:rPr>
          <w:rFonts w:ascii="Times New Roman" w:hAnsi="Times New Roman" w:cs="Times New Roman"/>
          <w:sz w:val="24"/>
          <w:szCs w:val="24"/>
        </w:rPr>
        <w:t xml:space="preserve"> uvědomuje limity své práce</w:t>
      </w:r>
      <w:r w:rsidR="007064C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Kladem je však úsilí o komplexní pohled na danou tematiku a přímá vazba na oborovou praxi, jež reflektuje zjištěné skutečnosti a závěry.</w:t>
      </w:r>
    </w:p>
    <w:p w:rsidR="00DE292D" w:rsidRDefault="007064C9" w:rsidP="00DE292D">
      <w:pPr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10"/>
          <w:szCs w:val="10"/>
        </w:rPr>
        <w:t xml:space="preserve"> </w:t>
      </w:r>
    </w:p>
    <w:p w:rsidR="004B35A4" w:rsidRDefault="00DE292D" w:rsidP="00DE29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Stanovisko k obhajobě: </w:t>
      </w:r>
    </w:p>
    <w:p w:rsidR="00DE292D" w:rsidRDefault="00DE292D" w:rsidP="00DE29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předložené BP se vyskytují </w:t>
      </w:r>
      <w:r w:rsidR="004B35A4">
        <w:rPr>
          <w:rFonts w:ascii="Times New Roman" w:hAnsi="Times New Roman" w:cs="Times New Roman"/>
          <w:sz w:val="24"/>
          <w:szCs w:val="24"/>
        </w:rPr>
        <w:t xml:space="preserve">jen </w:t>
      </w:r>
      <w:r>
        <w:rPr>
          <w:rFonts w:ascii="Times New Roman" w:hAnsi="Times New Roman" w:cs="Times New Roman"/>
          <w:sz w:val="24"/>
          <w:szCs w:val="24"/>
        </w:rPr>
        <w:t xml:space="preserve">drobné formální nedostatky. Název a cíl této BP odpovídají jejímu obsahu a lze říci, že rozsáhlá práce s odbornými zdroji a celková úroveň práce je velmi dobrá. </w:t>
      </w:r>
      <w:r>
        <w:rPr>
          <w:rFonts w:ascii="Times New Roman" w:hAnsi="Times New Roman" w:cs="Times New Roman"/>
          <w:b/>
          <w:sz w:val="24"/>
          <w:szCs w:val="24"/>
        </w:rPr>
        <w:t xml:space="preserve">Doporučuji ji k obhajobě a hodnotím ji </w:t>
      </w:r>
      <w:r w:rsidR="004B35A4">
        <w:rPr>
          <w:rFonts w:ascii="Times New Roman" w:hAnsi="Times New Roman" w:cs="Times New Roman"/>
          <w:b/>
          <w:sz w:val="24"/>
          <w:szCs w:val="24"/>
        </w:rPr>
        <w:t>stupněm</w:t>
      </w:r>
      <w:r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4B35A4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b/>
          <w:sz w:val="24"/>
          <w:szCs w:val="24"/>
        </w:rPr>
        <w:t>“ dle průběhu rozpravy a obhajoby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292D" w:rsidRDefault="00DE292D" w:rsidP="00DE292D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4B35A4" w:rsidRDefault="00DE292D" w:rsidP="00DE29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Otázka k obhajobě:</w:t>
      </w:r>
    </w:p>
    <w:p w:rsidR="00DE292D" w:rsidRDefault="00DE292D" w:rsidP="00DE29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jakých oblastech adaptačního procesu je </w:t>
      </w:r>
      <w:r w:rsidR="004B35A4">
        <w:rPr>
          <w:rFonts w:ascii="Times New Roman" w:hAnsi="Times New Roman" w:cs="Times New Roman"/>
          <w:sz w:val="24"/>
          <w:szCs w:val="24"/>
        </w:rPr>
        <w:t>těsnější spolupráce s rodinou klienta nejpotřebnější? Jak postupovat, když klient funkční rodinu nemá, nebo ji nemá vůbec?</w:t>
      </w:r>
    </w:p>
    <w:p w:rsidR="00DE292D" w:rsidRDefault="00DE292D" w:rsidP="00DE292D">
      <w:pPr>
        <w:spacing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  <w:r>
        <w:rPr>
          <w:rFonts w:ascii="Times New Roman" w:hAnsi="Times New Roman" w:cs="Times New Roman"/>
          <w:b/>
          <w:sz w:val="10"/>
          <w:szCs w:val="10"/>
        </w:rPr>
        <w:t xml:space="preserve"> </w:t>
      </w:r>
    </w:p>
    <w:p w:rsidR="00DE292D" w:rsidRDefault="004B35A4" w:rsidP="00DE292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DE292D">
        <w:rPr>
          <w:rFonts w:ascii="Times New Roman" w:hAnsi="Times New Roman" w:cs="Times New Roman"/>
          <w:sz w:val="24"/>
          <w:szCs w:val="24"/>
        </w:rPr>
        <w:t xml:space="preserve">V Olomouci, dne </w:t>
      </w:r>
      <w:r>
        <w:rPr>
          <w:rFonts w:ascii="Times New Roman" w:hAnsi="Times New Roman" w:cs="Times New Roman"/>
          <w:sz w:val="24"/>
          <w:szCs w:val="24"/>
        </w:rPr>
        <w:t>7. 5</w:t>
      </w:r>
      <w:r w:rsidR="00DE292D">
        <w:rPr>
          <w:rFonts w:ascii="Times New Roman" w:hAnsi="Times New Roman" w:cs="Times New Roman"/>
          <w:sz w:val="24"/>
          <w:szCs w:val="24"/>
        </w:rPr>
        <w:t>. 201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AC1335" w:rsidRDefault="00AC1335"/>
    <w:p w:rsidR="004B35A4" w:rsidRDefault="004B35A4"/>
    <w:sectPr w:rsidR="004B35A4" w:rsidSect="00AC1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92D"/>
    <w:rsid w:val="001407D6"/>
    <w:rsid w:val="004B35A4"/>
    <w:rsid w:val="007064C9"/>
    <w:rsid w:val="00A45044"/>
    <w:rsid w:val="00A94010"/>
    <w:rsid w:val="00AA52C4"/>
    <w:rsid w:val="00AB6B8B"/>
    <w:rsid w:val="00AC1335"/>
    <w:rsid w:val="00B17BA9"/>
    <w:rsid w:val="00B17CA2"/>
    <w:rsid w:val="00DE292D"/>
    <w:rsid w:val="00E27A13"/>
    <w:rsid w:val="00E4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292D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292D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Novosád</dc:creator>
  <cp:lastModifiedBy>Koulova Jana</cp:lastModifiedBy>
  <cp:revision>2</cp:revision>
  <cp:lastPrinted>2019-05-09T11:02:00Z</cp:lastPrinted>
  <dcterms:created xsi:type="dcterms:W3CDTF">2019-05-09T11:02:00Z</dcterms:created>
  <dcterms:modified xsi:type="dcterms:W3CDTF">2019-05-09T11:02:00Z</dcterms:modified>
</cp:coreProperties>
</file>