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E394C" w14:textId="77777777" w:rsidR="00C102E2" w:rsidRPr="00FB6DCB" w:rsidRDefault="00C102E2" w:rsidP="00C102E2">
      <w:pPr>
        <w:jc w:val="center"/>
        <w:rPr>
          <w:rFonts w:ascii="Georgia" w:hAnsi="Georgia"/>
          <w:b/>
        </w:rPr>
      </w:pPr>
      <w:r w:rsidRPr="00FB6DCB">
        <w:rPr>
          <w:rFonts w:ascii="Georgia" w:hAnsi="Georgia"/>
          <w:b/>
        </w:rPr>
        <w:t>HODNOCENÍ BAKALÁŘSKÉ PRÁCE</w:t>
      </w:r>
    </w:p>
    <w:p w14:paraId="0308F573" w14:textId="77777777" w:rsidR="00C102E2" w:rsidRDefault="00C102E2" w:rsidP="00C102E2">
      <w:pPr>
        <w:rPr>
          <w:rFonts w:ascii="Arial" w:hAnsi="Arial"/>
          <w:sz w:val="20"/>
        </w:rPr>
      </w:pPr>
    </w:p>
    <w:p w14:paraId="09BCF248" w14:textId="35E18A9D" w:rsidR="00C102E2" w:rsidRPr="00FB6DCB" w:rsidRDefault="00C102E2" w:rsidP="00277E90">
      <w:pPr>
        <w:pStyle w:val="Default"/>
        <w:spacing w:line="360" w:lineRule="auto"/>
        <w:rPr>
          <w:rFonts w:ascii="Georgia" w:hAnsi="Georgia" w:cs="Arial"/>
          <w:b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>Autor bakalářské práce:</w:t>
      </w:r>
      <w:r>
        <w:rPr>
          <w:rFonts w:ascii="Georgia" w:hAnsi="Georgia" w:cs="Arial"/>
          <w:sz w:val="20"/>
          <w:szCs w:val="20"/>
        </w:rPr>
        <w:t xml:space="preserve"> </w:t>
      </w:r>
      <w:r w:rsidR="0078321E">
        <w:rPr>
          <w:rFonts w:ascii="Georgia" w:hAnsi="Georgia" w:cs="Arial"/>
          <w:sz w:val="20"/>
          <w:szCs w:val="20"/>
        </w:rPr>
        <w:t xml:space="preserve"> </w:t>
      </w:r>
      <w:r w:rsidR="003E7C67">
        <w:rPr>
          <w:rFonts w:ascii="Georgia" w:hAnsi="Georgia" w:cs="Arial"/>
          <w:sz w:val="20"/>
          <w:szCs w:val="20"/>
        </w:rPr>
        <w:t>Tereza LYSOŃKOVÁ</w:t>
      </w:r>
    </w:p>
    <w:p w14:paraId="30A75BCC" w14:textId="3D74C7E0" w:rsidR="00C102E2" w:rsidRPr="00FB6DCB" w:rsidRDefault="00C102E2" w:rsidP="00277E90">
      <w:pPr>
        <w:pStyle w:val="Default"/>
        <w:spacing w:line="360" w:lineRule="auto"/>
        <w:rPr>
          <w:rFonts w:ascii="Georgia" w:hAnsi="Georgia" w:cs="Arial"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>Název práce</w:t>
      </w:r>
      <w:r w:rsidRPr="0078321E">
        <w:rPr>
          <w:rFonts w:ascii="Georgia" w:hAnsi="Georgia" w:cs="Arial"/>
          <w:b/>
          <w:bCs/>
          <w:sz w:val="20"/>
          <w:szCs w:val="20"/>
        </w:rPr>
        <w:t xml:space="preserve">:  </w:t>
      </w:r>
      <w:r w:rsidR="003E7C67" w:rsidRPr="003E7C67">
        <w:rPr>
          <w:rFonts w:ascii="Georgia" w:hAnsi="Georgia" w:cs="Arial"/>
          <w:b/>
          <w:bCs/>
          <w:sz w:val="20"/>
          <w:szCs w:val="20"/>
        </w:rPr>
        <w:t>Adaptace dětí na prostředí školní družiny po nástupu do školy</w:t>
      </w:r>
    </w:p>
    <w:p w14:paraId="1F796EF4" w14:textId="1EB55EB4" w:rsidR="00C102E2" w:rsidRPr="00FB6DCB" w:rsidRDefault="00C102E2" w:rsidP="00277E90">
      <w:pPr>
        <w:spacing w:line="360" w:lineRule="auto"/>
        <w:rPr>
          <w:rFonts w:ascii="Georgia" w:hAnsi="Georgia" w:cs="Arial"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>Vedoucí bakalářské práce:</w:t>
      </w:r>
      <w:r w:rsidR="003E7C67">
        <w:rPr>
          <w:rFonts w:ascii="Georgia" w:hAnsi="Georgia" w:cs="Arial"/>
          <w:sz w:val="20"/>
          <w:szCs w:val="20"/>
        </w:rPr>
        <w:t xml:space="preserve"> </w:t>
      </w:r>
      <w:r w:rsidR="0078321E">
        <w:rPr>
          <w:rFonts w:ascii="Georgia" w:hAnsi="Georgia" w:cs="Arial"/>
          <w:sz w:val="20"/>
          <w:szCs w:val="20"/>
        </w:rPr>
        <w:t xml:space="preserve"> </w:t>
      </w:r>
      <w:r w:rsidR="003E7C67">
        <w:rPr>
          <w:rFonts w:ascii="Georgia" w:hAnsi="Georgia"/>
          <w:sz w:val="20"/>
          <w:szCs w:val="20"/>
        </w:rPr>
        <w:t>Doc. PaedDr. Marcela Musilová, Ph.D.</w:t>
      </w:r>
    </w:p>
    <w:p w14:paraId="10A246AC" w14:textId="73FE5228" w:rsidR="00C102E2" w:rsidRDefault="00C102E2" w:rsidP="00277E90">
      <w:pPr>
        <w:spacing w:line="360" w:lineRule="auto"/>
        <w:rPr>
          <w:rFonts w:ascii="Georgia" w:hAnsi="Georgia" w:cs="Arial"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 xml:space="preserve">Oponent bakalářské práce: </w:t>
      </w:r>
      <w:r w:rsidR="0078321E">
        <w:rPr>
          <w:rFonts w:ascii="Georgia" w:hAnsi="Georgia" w:cs="Arial"/>
          <w:sz w:val="20"/>
          <w:szCs w:val="20"/>
        </w:rPr>
        <w:t>Mgr. Dagmar PITNEROVÁ, Ph.D.</w:t>
      </w:r>
    </w:p>
    <w:p w14:paraId="5EA3E156" w14:textId="77777777" w:rsidR="00277E90" w:rsidRPr="00FB6DCB" w:rsidRDefault="00277E90" w:rsidP="00277E90">
      <w:pPr>
        <w:spacing w:line="360" w:lineRule="auto"/>
        <w:rPr>
          <w:rFonts w:ascii="Georgia" w:hAnsi="Georgia" w:cs="Arial"/>
          <w:sz w:val="20"/>
          <w:szCs w:val="20"/>
        </w:rPr>
      </w:pPr>
    </w:p>
    <w:p w14:paraId="3C7DDCE9" w14:textId="77777777" w:rsidR="00C102E2" w:rsidRPr="00FB6DCB" w:rsidRDefault="00C102E2" w:rsidP="00C102E2">
      <w:pPr>
        <w:shd w:val="clear" w:color="auto" w:fill="FFFFFF" w:themeFill="background1"/>
        <w:rPr>
          <w:rFonts w:ascii="Georgia" w:hAnsi="Georgia"/>
          <w:sz w:val="20"/>
          <w:szCs w:val="20"/>
          <w:shd w:val="clear" w:color="auto" w:fill="FFF2CC" w:themeFill="accent4" w:themeFillTint="33"/>
        </w:rPr>
      </w:pP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  <w:gridCol w:w="567"/>
        <w:gridCol w:w="567"/>
      </w:tblGrid>
      <w:tr w:rsidR="00C102E2" w:rsidRPr="00FB6DCB" w14:paraId="1AA9C68E" w14:textId="77777777" w:rsidTr="00B76C54">
        <w:trPr>
          <w:trHeight w:val="182"/>
        </w:trPr>
        <w:tc>
          <w:tcPr>
            <w:tcW w:w="7366" w:type="dxa"/>
          </w:tcPr>
          <w:p w14:paraId="43909D1D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>1. Základní kritéria hodnocení*</w:t>
            </w:r>
          </w:p>
        </w:tc>
        <w:tc>
          <w:tcPr>
            <w:tcW w:w="567" w:type="dxa"/>
          </w:tcPr>
          <w:p w14:paraId="1DE84830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567" w:type="dxa"/>
          </w:tcPr>
          <w:p w14:paraId="73262D6E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C102E2" w:rsidRPr="00FB6DCB" w14:paraId="5780EEC6" w14:textId="77777777" w:rsidTr="00B76C54">
        <w:trPr>
          <w:trHeight w:val="182"/>
        </w:trPr>
        <w:tc>
          <w:tcPr>
            <w:tcW w:w="7366" w:type="dxa"/>
          </w:tcPr>
          <w:p w14:paraId="7E32F725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Práce splňuje stanovený rozsah.</w:t>
            </w:r>
          </w:p>
        </w:tc>
        <w:tc>
          <w:tcPr>
            <w:tcW w:w="567" w:type="dxa"/>
          </w:tcPr>
          <w:p w14:paraId="0440442D" w14:textId="0E287DB8" w:rsidR="00C102E2" w:rsidRPr="00FB6DCB" w:rsidRDefault="00277E90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30841E08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C102E2" w:rsidRPr="00FB6DCB" w14:paraId="3258BF13" w14:textId="77777777" w:rsidTr="00B76C54">
        <w:trPr>
          <w:trHeight w:val="182"/>
        </w:trPr>
        <w:tc>
          <w:tcPr>
            <w:tcW w:w="7366" w:type="dxa"/>
          </w:tcPr>
          <w:p w14:paraId="085501EB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Práce nebo její podstatná část je hodnocena jako plagiát.</w:t>
            </w:r>
          </w:p>
        </w:tc>
        <w:tc>
          <w:tcPr>
            <w:tcW w:w="567" w:type="dxa"/>
          </w:tcPr>
          <w:p w14:paraId="40373BA2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67" w:type="dxa"/>
          </w:tcPr>
          <w:p w14:paraId="21F79696" w14:textId="426BC0A1" w:rsidR="00C102E2" w:rsidRPr="00FB6DCB" w:rsidRDefault="00277E90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</w:tr>
    </w:tbl>
    <w:p w14:paraId="11A719CA" w14:textId="77777777" w:rsidR="00C102E2" w:rsidRPr="00FB6DCB" w:rsidRDefault="00C102E2" w:rsidP="00C102E2">
      <w:pPr>
        <w:shd w:val="clear" w:color="auto" w:fill="FFFFFF" w:themeFill="background1"/>
        <w:rPr>
          <w:rFonts w:ascii="Georgia" w:hAnsi="Georgia"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 xml:space="preserve">* V případě, že práce nesplňuje stanovený rozsah a/nebo je hodnocena jako plagiát, nemůže být doporučena k obhajobě. </w:t>
      </w:r>
    </w:p>
    <w:p w14:paraId="529524B6" w14:textId="77777777" w:rsidR="00C102E2" w:rsidRPr="00FB6DCB" w:rsidRDefault="00C102E2" w:rsidP="00C102E2">
      <w:pPr>
        <w:shd w:val="clear" w:color="auto" w:fill="FFFFFF" w:themeFill="background1"/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3"/>
        <w:gridCol w:w="567"/>
        <w:gridCol w:w="1559"/>
        <w:gridCol w:w="581"/>
      </w:tblGrid>
      <w:tr w:rsidR="00C102E2" w:rsidRPr="00FB6DCB" w14:paraId="50E51024" w14:textId="77777777" w:rsidTr="00B76C54">
        <w:trPr>
          <w:trHeight w:val="272"/>
        </w:trPr>
        <w:tc>
          <w:tcPr>
            <w:tcW w:w="7083" w:type="dxa"/>
            <w:shd w:val="clear" w:color="auto" w:fill="auto"/>
          </w:tcPr>
          <w:p w14:paraId="3EAE3B26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>2. Cíl práce</w:t>
            </w:r>
          </w:p>
        </w:tc>
        <w:tc>
          <w:tcPr>
            <w:tcW w:w="567" w:type="dxa"/>
          </w:tcPr>
          <w:p w14:paraId="3D200343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1029EEBE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81" w:type="dxa"/>
          </w:tcPr>
          <w:p w14:paraId="33B8BADA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C102E2" w:rsidRPr="00FB6DCB" w14:paraId="590142D5" w14:textId="77777777" w:rsidTr="00B76C54">
        <w:trPr>
          <w:trHeight w:val="270"/>
        </w:trPr>
        <w:tc>
          <w:tcPr>
            <w:tcW w:w="7083" w:type="dxa"/>
            <w:shd w:val="clear" w:color="auto" w:fill="auto"/>
          </w:tcPr>
          <w:p w14:paraId="7EA911D6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 xml:space="preserve">Cíle práce jsou formulovány v souladu </w:t>
            </w:r>
            <w:r w:rsidRPr="00FB6DCB">
              <w:rPr>
                <w:rFonts w:ascii="Georgia" w:hAnsi="Georgia"/>
                <w:color w:val="000000" w:themeColor="text1"/>
                <w:sz w:val="20"/>
                <w:szCs w:val="20"/>
              </w:rPr>
              <w:t>s názvem práce.</w:t>
            </w:r>
          </w:p>
        </w:tc>
        <w:tc>
          <w:tcPr>
            <w:tcW w:w="567" w:type="dxa"/>
            <w:vAlign w:val="center"/>
          </w:tcPr>
          <w:p w14:paraId="371E3A00" w14:textId="51D6BFB5" w:rsidR="00C102E2" w:rsidRPr="00277E90" w:rsidRDefault="00277E90" w:rsidP="00B76C5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 w:rsidRPr="00277E90"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1559" w:type="dxa"/>
          </w:tcPr>
          <w:p w14:paraId="1DA3E433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</w:tcPr>
          <w:p w14:paraId="337635F8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C102E2" w:rsidRPr="00FB6DCB" w14:paraId="506AF8E3" w14:textId="77777777" w:rsidTr="00B76C54">
        <w:trPr>
          <w:trHeight w:val="250"/>
        </w:trPr>
        <w:tc>
          <w:tcPr>
            <w:tcW w:w="7083" w:type="dxa"/>
            <w:shd w:val="clear" w:color="auto" w:fill="auto"/>
          </w:tcPr>
          <w:p w14:paraId="206DDA1F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Cíle práce jsou formulovány jasně a konkrétně.</w:t>
            </w:r>
          </w:p>
        </w:tc>
        <w:tc>
          <w:tcPr>
            <w:tcW w:w="567" w:type="dxa"/>
            <w:vAlign w:val="center"/>
          </w:tcPr>
          <w:p w14:paraId="31558A97" w14:textId="36855CD2" w:rsidR="00C102E2" w:rsidRPr="00277E90" w:rsidRDefault="00277E90" w:rsidP="00B76C5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 w:rsidRPr="00277E90"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1559" w:type="dxa"/>
          </w:tcPr>
          <w:p w14:paraId="39B28697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</w:tcPr>
          <w:p w14:paraId="10E2307D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C102E2" w:rsidRPr="00FB6DCB" w14:paraId="0FE1B1B2" w14:textId="77777777" w:rsidTr="00B76C54">
        <w:trPr>
          <w:trHeight w:val="250"/>
        </w:trPr>
        <w:tc>
          <w:tcPr>
            <w:tcW w:w="7083" w:type="dxa"/>
            <w:shd w:val="clear" w:color="auto" w:fill="auto"/>
          </w:tcPr>
          <w:p w14:paraId="32DAEF43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Stanovené cíle byly naplněny.</w:t>
            </w:r>
          </w:p>
        </w:tc>
        <w:tc>
          <w:tcPr>
            <w:tcW w:w="567" w:type="dxa"/>
            <w:vAlign w:val="center"/>
          </w:tcPr>
          <w:p w14:paraId="1419AC2B" w14:textId="3546A481" w:rsidR="00C102E2" w:rsidRPr="00277E90" w:rsidRDefault="00277E90" w:rsidP="00B76C5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 w:rsidRPr="00277E90"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1559" w:type="dxa"/>
          </w:tcPr>
          <w:p w14:paraId="37EEA465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</w:tcPr>
          <w:p w14:paraId="59258810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C102E2" w:rsidRPr="00FB6DCB" w14:paraId="08408009" w14:textId="77777777" w:rsidTr="00B76C54">
        <w:trPr>
          <w:trHeight w:val="225"/>
        </w:trPr>
        <w:tc>
          <w:tcPr>
            <w:tcW w:w="9790" w:type="dxa"/>
            <w:gridSpan w:val="4"/>
            <w:shd w:val="clear" w:color="auto" w:fill="auto"/>
          </w:tcPr>
          <w:p w14:paraId="087193D1" w14:textId="77777777" w:rsidR="00C102E2" w:rsidRPr="00FB6DCB" w:rsidRDefault="00C102E2" w:rsidP="00277E90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</w:p>
        </w:tc>
      </w:tr>
    </w:tbl>
    <w:p w14:paraId="2D7C9B35" w14:textId="77777777" w:rsidR="00C102E2" w:rsidRPr="00FB6DCB" w:rsidRDefault="00C102E2" w:rsidP="00C102E2">
      <w:pPr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3"/>
        <w:gridCol w:w="567"/>
        <w:gridCol w:w="1559"/>
        <w:gridCol w:w="581"/>
      </w:tblGrid>
      <w:tr w:rsidR="00C102E2" w:rsidRPr="00FB6DCB" w14:paraId="2EF0F6C6" w14:textId="77777777" w:rsidTr="00B76C54">
        <w:trPr>
          <w:trHeight w:val="270"/>
        </w:trPr>
        <w:tc>
          <w:tcPr>
            <w:tcW w:w="7083" w:type="dxa"/>
            <w:shd w:val="clear" w:color="auto" w:fill="auto"/>
          </w:tcPr>
          <w:p w14:paraId="205B141A" w14:textId="0B98359D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>3. Obsahové náležitosti práce</w:t>
            </w:r>
          </w:p>
        </w:tc>
        <w:tc>
          <w:tcPr>
            <w:tcW w:w="567" w:type="dxa"/>
          </w:tcPr>
          <w:p w14:paraId="611EE6BC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7986AA76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 xml:space="preserve"> částečně</w:t>
            </w:r>
          </w:p>
        </w:tc>
        <w:tc>
          <w:tcPr>
            <w:tcW w:w="581" w:type="dxa"/>
          </w:tcPr>
          <w:p w14:paraId="3E466DD9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C102E2" w:rsidRPr="00FB6DCB" w14:paraId="54B6D640" w14:textId="77777777" w:rsidTr="00B76C54">
        <w:trPr>
          <w:trHeight w:val="270"/>
        </w:trPr>
        <w:tc>
          <w:tcPr>
            <w:tcW w:w="7083" w:type="dxa"/>
            <w:shd w:val="clear" w:color="auto" w:fill="auto"/>
          </w:tcPr>
          <w:p w14:paraId="6D37D4B5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Obsah práce je v souladu se schváleným</w:t>
            </w:r>
            <w:r>
              <w:rPr>
                <w:rFonts w:ascii="Georgia" w:hAnsi="Georgia"/>
                <w:bCs/>
                <w:sz w:val="20"/>
                <w:szCs w:val="20"/>
              </w:rPr>
              <w:t xml:space="preserve"> </w:t>
            </w:r>
            <w:r w:rsidRPr="00FB6DCB">
              <w:rPr>
                <w:rFonts w:ascii="Georgia" w:hAnsi="Georgia"/>
                <w:sz w:val="20"/>
                <w:szCs w:val="20"/>
              </w:rPr>
              <w:t>názvem práce.</w:t>
            </w:r>
          </w:p>
        </w:tc>
        <w:tc>
          <w:tcPr>
            <w:tcW w:w="567" w:type="dxa"/>
          </w:tcPr>
          <w:p w14:paraId="11E8083C" w14:textId="7221B5E3" w:rsidR="00C102E2" w:rsidRPr="00FB6DCB" w:rsidRDefault="00277E90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559" w:type="dxa"/>
          </w:tcPr>
          <w:p w14:paraId="0D90AF9B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</w:tcPr>
          <w:p w14:paraId="02AD7D91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C102E2" w:rsidRPr="00FB6DCB" w14:paraId="43DFB35A" w14:textId="77777777" w:rsidTr="00B76C54">
        <w:tc>
          <w:tcPr>
            <w:tcW w:w="7083" w:type="dxa"/>
          </w:tcPr>
          <w:p w14:paraId="05464666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uvádí východiska, klíčové informace a pojmy k tématu práce.</w:t>
            </w:r>
          </w:p>
        </w:tc>
        <w:tc>
          <w:tcPr>
            <w:tcW w:w="567" w:type="dxa"/>
            <w:vAlign w:val="center"/>
          </w:tcPr>
          <w:p w14:paraId="740765CF" w14:textId="2757F651" w:rsidR="00C102E2" w:rsidRPr="00277E90" w:rsidRDefault="00277E90" w:rsidP="00B76C5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5AD99D39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69718A9E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C102E2" w:rsidRPr="00FB6DCB" w14:paraId="2617B700" w14:textId="77777777" w:rsidTr="00B76C54">
        <w:trPr>
          <w:trHeight w:val="320"/>
        </w:trPr>
        <w:tc>
          <w:tcPr>
            <w:tcW w:w="7083" w:type="dxa"/>
          </w:tcPr>
          <w:p w14:paraId="77F0695F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pracuje s relevantní odbornou literaturou a dalšími informačními zdroji.</w:t>
            </w:r>
          </w:p>
        </w:tc>
        <w:tc>
          <w:tcPr>
            <w:tcW w:w="567" w:type="dxa"/>
          </w:tcPr>
          <w:p w14:paraId="5D074E02" w14:textId="74913D97" w:rsidR="00C102E2" w:rsidRPr="00277E90" w:rsidRDefault="00277E90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277E90"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7C487D29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03F69751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C102E2" w:rsidRPr="00FB6DCB" w14:paraId="43637B64" w14:textId="77777777" w:rsidTr="00B76C54">
        <w:trPr>
          <w:trHeight w:val="320"/>
        </w:trPr>
        <w:tc>
          <w:tcPr>
            <w:tcW w:w="7083" w:type="dxa"/>
          </w:tcPr>
          <w:p w14:paraId="76D433CB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Práce vychází z primárních informačních zdrojů.</w:t>
            </w:r>
          </w:p>
        </w:tc>
        <w:tc>
          <w:tcPr>
            <w:tcW w:w="567" w:type="dxa"/>
          </w:tcPr>
          <w:p w14:paraId="45D3E6CF" w14:textId="7B56D360" w:rsidR="00C102E2" w:rsidRPr="00277E90" w:rsidRDefault="00277E90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6D4A7AF9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5D5C9240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C102E2" w:rsidRPr="00FB6DCB" w14:paraId="7114D8FF" w14:textId="77777777" w:rsidTr="00B76C54">
        <w:trPr>
          <w:trHeight w:val="320"/>
        </w:trPr>
        <w:tc>
          <w:tcPr>
            <w:tcW w:w="7083" w:type="dxa"/>
          </w:tcPr>
          <w:p w14:paraId="5A817282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volí adekvátní metody a postupy s ohledem na zvolený typ práce.</w:t>
            </w:r>
          </w:p>
        </w:tc>
        <w:tc>
          <w:tcPr>
            <w:tcW w:w="567" w:type="dxa"/>
            <w:vAlign w:val="center"/>
          </w:tcPr>
          <w:p w14:paraId="3312D47F" w14:textId="233A6F0B" w:rsidR="00C102E2" w:rsidRPr="00277E90" w:rsidRDefault="00277E90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746EDBDC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5BF56AF3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C102E2" w:rsidRPr="00FB6DCB" w14:paraId="60BBE39B" w14:textId="77777777" w:rsidTr="00B76C54">
        <w:trPr>
          <w:trHeight w:val="320"/>
        </w:trPr>
        <w:tc>
          <w:tcPr>
            <w:tcW w:w="7083" w:type="dxa"/>
          </w:tcPr>
          <w:p w14:paraId="47D59DFB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se adekvátním způsobem vyjadřuje k dosaženému stavu poznání v dané oblasti.</w:t>
            </w:r>
          </w:p>
        </w:tc>
        <w:tc>
          <w:tcPr>
            <w:tcW w:w="567" w:type="dxa"/>
            <w:vAlign w:val="center"/>
          </w:tcPr>
          <w:p w14:paraId="691A7D06" w14:textId="0272B0EB" w:rsidR="00C102E2" w:rsidRPr="00277E90" w:rsidRDefault="00277E90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383B3D06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53A0F3F5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C102E2" w:rsidRPr="00FB6DCB" w14:paraId="514C7049" w14:textId="77777777" w:rsidTr="00B76C54">
        <w:tc>
          <w:tcPr>
            <w:tcW w:w="7083" w:type="dxa"/>
          </w:tcPr>
          <w:p w14:paraId="231796D7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 xml:space="preserve">Autor formuluje podstatné závěry práce a shrnuje její přínos. </w:t>
            </w:r>
          </w:p>
        </w:tc>
        <w:tc>
          <w:tcPr>
            <w:tcW w:w="567" w:type="dxa"/>
          </w:tcPr>
          <w:p w14:paraId="5B026E4D" w14:textId="04F9DF92" w:rsidR="00C102E2" w:rsidRPr="00277E90" w:rsidRDefault="00277E90" w:rsidP="00B76C5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074E62A8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652B82F9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C102E2" w:rsidRPr="00FB6DCB" w14:paraId="6094DA49" w14:textId="77777777" w:rsidTr="00B76C54">
        <w:tc>
          <w:tcPr>
            <w:tcW w:w="7083" w:type="dxa"/>
          </w:tcPr>
          <w:p w14:paraId="7C7C7496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Práce splňuje zásadní náležitosti kvalifikační práce stanovené vnitřním</w:t>
            </w:r>
            <w:r>
              <w:rPr>
                <w:rFonts w:ascii="Georgia" w:hAnsi="Georgia"/>
                <w:bCs/>
                <w:sz w:val="20"/>
                <w:szCs w:val="20"/>
              </w:rPr>
              <w:t>i</w:t>
            </w:r>
            <w:r w:rsidRPr="00FB6DCB">
              <w:rPr>
                <w:rFonts w:ascii="Georgia" w:hAnsi="Georgia"/>
                <w:bCs/>
                <w:sz w:val="20"/>
                <w:szCs w:val="20"/>
              </w:rPr>
              <w:t xml:space="preserve"> normami UP a fakulty.</w:t>
            </w:r>
          </w:p>
        </w:tc>
        <w:tc>
          <w:tcPr>
            <w:tcW w:w="567" w:type="dxa"/>
          </w:tcPr>
          <w:p w14:paraId="4D91970D" w14:textId="021CE2EE" w:rsidR="00C102E2" w:rsidRPr="00277E90" w:rsidRDefault="00277E90" w:rsidP="00B76C5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655CB19A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30163FA8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</w:tbl>
    <w:p w14:paraId="3F659306" w14:textId="77777777" w:rsidR="00C102E2" w:rsidRPr="00FB6DCB" w:rsidRDefault="00C102E2" w:rsidP="00C102E2">
      <w:pPr>
        <w:rPr>
          <w:rFonts w:ascii="Georgia" w:hAnsi="Georgia"/>
          <w:b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121"/>
        <w:gridCol w:w="567"/>
        <w:gridCol w:w="1559"/>
        <w:gridCol w:w="532"/>
      </w:tblGrid>
      <w:tr w:rsidR="00C102E2" w:rsidRPr="00FB6DCB" w14:paraId="01463E09" w14:textId="77777777" w:rsidTr="00B76C54">
        <w:tc>
          <w:tcPr>
            <w:tcW w:w="7121" w:type="dxa"/>
          </w:tcPr>
          <w:p w14:paraId="36C62B97" w14:textId="77777777" w:rsidR="00C102E2" w:rsidRPr="00FB6DCB" w:rsidRDefault="00C102E2" w:rsidP="00B76C54">
            <w:pPr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 xml:space="preserve">4. Formální náležitosti </w:t>
            </w:r>
          </w:p>
        </w:tc>
        <w:tc>
          <w:tcPr>
            <w:tcW w:w="567" w:type="dxa"/>
          </w:tcPr>
          <w:p w14:paraId="6B831499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1EBA1C22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32" w:type="dxa"/>
          </w:tcPr>
          <w:p w14:paraId="64D60337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C102E2" w:rsidRPr="00FB6DCB" w14:paraId="79E64696" w14:textId="77777777" w:rsidTr="00B76C54">
        <w:tc>
          <w:tcPr>
            <w:tcW w:w="7121" w:type="dxa"/>
          </w:tcPr>
          <w:p w14:paraId="7EC685B4" w14:textId="77777777" w:rsidR="00C102E2" w:rsidRPr="00FB6DCB" w:rsidRDefault="00C102E2" w:rsidP="00B76C5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Struktura práce je v souladu se stanovenými cíli.</w:t>
            </w:r>
          </w:p>
        </w:tc>
        <w:tc>
          <w:tcPr>
            <w:tcW w:w="567" w:type="dxa"/>
            <w:vAlign w:val="center"/>
          </w:tcPr>
          <w:p w14:paraId="21045191" w14:textId="293A83C7" w:rsidR="00C102E2" w:rsidRPr="005C550D" w:rsidRDefault="00277E90" w:rsidP="00B76C5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  <w:highlight w:val="yellow"/>
              </w:rPr>
            </w:pPr>
            <w:r w:rsidRPr="005C550D"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3DB9DA67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1DFC7A23" w14:textId="77777777" w:rsidR="00C102E2" w:rsidRPr="00FB6DCB" w:rsidRDefault="00C102E2" w:rsidP="00B76C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C102E2" w:rsidRPr="00FB6DCB" w14:paraId="2F4C0FC8" w14:textId="77777777" w:rsidTr="00B76C54">
        <w:trPr>
          <w:trHeight w:val="241"/>
        </w:trPr>
        <w:tc>
          <w:tcPr>
            <w:tcW w:w="7121" w:type="dxa"/>
          </w:tcPr>
          <w:p w14:paraId="122ED956" w14:textId="77777777" w:rsidR="00C102E2" w:rsidRPr="00FB6DCB" w:rsidRDefault="00C102E2" w:rsidP="00B76C54">
            <w:pPr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Práce má přiměřenou jazykovou a stylistickou úroveň.</w:t>
            </w:r>
          </w:p>
        </w:tc>
        <w:tc>
          <w:tcPr>
            <w:tcW w:w="567" w:type="dxa"/>
            <w:vAlign w:val="center"/>
          </w:tcPr>
          <w:p w14:paraId="2A548100" w14:textId="05CA533D" w:rsidR="00C102E2" w:rsidRPr="005C550D" w:rsidRDefault="005C550D" w:rsidP="00B76C5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 w:rsidRPr="005C550D"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06E59ECA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3209714B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C102E2" w:rsidRPr="00FB6DCB" w14:paraId="0A0CB1BB" w14:textId="77777777" w:rsidTr="00B76C54">
        <w:tc>
          <w:tcPr>
            <w:tcW w:w="7121" w:type="dxa"/>
          </w:tcPr>
          <w:p w14:paraId="140634B7" w14:textId="77777777" w:rsidR="00C102E2" w:rsidRPr="00FB6DCB" w:rsidRDefault="00C102E2" w:rsidP="00B76C5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Odkazy a citace jsou v souladu s platnou citační normou.</w:t>
            </w:r>
          </w:p>
        </w:tc>
        <w:tc>
          <w:tcPr>
            <w:tcW w:w="567" w:type="dxa"/>
            <w:vAlign w:val="center"/>
          </w:tcPr>
          <w:p w14:paraId="4D2107C7" w14:textId="08CCFD21" w:rsidR="00C102E2" w:rsidRPr="005C550D" w:rsidRDefault="005C550D" w:rsidP="00B76C5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 w:rsidRPr="005C550D"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07343915" w14:textId="77777777" w:rsidR="00C102E2" w:rsidRPr="00FB6DCB" w:rsidRDefault="00C102E2" w:rsidP="00B76C5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797EA1A8" w14:textId="77777777" w:rsidR="00C102E2" w:rsidRPr="00FB6DCB" w:rsidRDefault="00C102E2" w:rsidP="00B76C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C102E2" w:rsidRPr="00FB6DCB" w14:paraId="37749891" w14:textId="77777777" w:rsidTr="00B76C54">
        <w:tc>
          <w:tcPr>
            <w:tcW w:w="7121" w:type="dxa"/>
          </w:tcPr>
          <w:p w14:paraId="240B049D" w14:textId="77777777" w:rsidR="00C102E2" w:rsidRPr="00FB6DCB" w:rsidRDefault="00C102E2" w:rsidP="00B76C5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Práce má vhodnou grafickou úpravu (úprava textu, grafů, tabulek, příloh atd.).</w:t>
            </w:r>
          </w:p>
        </w:tc>
        <w:tc>
          <w:tcPr>
            <w:tcW w:w="567" w:type="dxa"/>
            <w:vAlign w:val="center"/>
          </w:tcPr>
          <w:p w14:paraId="55BCBEEB" w14:textId="3DE80322" w:rsidR="00C102E2" w:rsidRPr="005C550D" w:rsidRDefault="005C550D" w:rsidP="00B76C5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 w:rsidRPr="005C550D"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44F52CF0" w14:textId="77777777" w:rsidR="00C102E2" w:rsidRPr="00FB6DCB" w:rsidRDefault="00C102E2" w:rsidP="00B76C5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0CC9DECA" w14:textId="77777777" w:rsidR="00C102E2" w:rsidRPr="00FB6DCB" w:rsidRDefault="00C102E2" w:rsidP="00B76C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C102E2" w:rsidRPr="00FB6DCB" w14:paraId="4CC63EC1" w14:textId="77777777" w:rsidTr="00B76C54">
        <w:trPr>
          <w:trHeight w:val="697"/>
        </w:trPr>
        <w:tc>
          <w:tcPr>
            <w:tcW w:w="9779" w:type="dxa"/>
            <w:gridSpan w:val="4"/>
          </w:tcPr>
          <w:p w14:paraId="6CF6A288" w14:textId="77777777" w:rsidR="00C102E2" w:rsidRPr="00FB6DCB" w:rsidRDefault="00C102E2" w:rsidP="00277E90">
            <w:pPr>
              <w:spacing w:before="40" w:after="40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</w:tbl>
    <w:p w14:paraId="6C625BFC" w14:textId="77777777" w:rsidR="00C102E2" w:rsidRPr="00FB6DCB" w:rsidRDefault="00C102E2" w:rsidP="00C102E2">
      <w:pPr>
        <w:rPr>
          <w:rFonts w:ascii="Georgia" w:hAnsi="Georgia"/>
          <w:b/>
          <w:sz w:val="20"/>
          <w:szCs w:val="20"/>
        </w:rPr>
      </w:pPr>
    </w:p>
    <w:p w14:paraId="146FC5A4" w14:textId="77777777" w:rsidR="00C102E2" w:rsidRPr="00FB6DCB" w:rsidRDefault="00C102E2" w:rsidP="00C102E2">
      <w:pPr>
        <w:rPr>
          <w:rFonts w:ascii="Georgia" w:hAnsi="Georgia"/>
          <w:b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121"/>
        <w:gridCol w:w="567"/>
        <w:gridCol w:w="1559"/>
        <w:gridCol w:w="532"/>
      </w:tblGrid>
      <w:tr w:rsidR="00C102E2" w:rsidRPr="00FB6DCB" w14:paraId="683F5420" w14:textId="77777777" w:rsidTr="00B76C54">
        <w:tc>
          <w:tcPr>
            <w:tcW w:w="7121" w:type="dxa"/>
          </w:tcPr>
          <w:p w14:paraId="1EFDD80E" w14:textId="77777777" w:rsidR="00C102E2" w:rsidRPr="00FB6DCB" w:rsidRDefault="00C102E2" w:rsidP="00B76C54">
            <w:pPr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>5. Hodnoticí kategorie specifické pro obor</w:t>
            </w:r>
          </w:p>
        </w:tc>
        <w:tc>
          <w:tcPr>
            <w:tcW w:w="567" w:type="dxa"/>
          </w:tcPr>
          <w:p w14:paraId="0B5662C3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0C1785DF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32" w:type="dxa"/>
          </w:tcPr>
          <w:p w14:paraId="7D7763DF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C102E2" w:rsidRPr="00FB6DCB" w14:paraId="0013FAE3" w14:textId="77777777" w:rsidTr="00B76C54">
        <w:trPr>
          <w:trHeight w:val="278"/>
        </w:trPr>
        <w:tc>
          <w:tcPr>
            <w:tcW w:w="7121" w:type="dxa"/>
          </w:tcPr>
          <w:p w14:paraId="608B420A" w14:textId="2C8C1D96" w:rsidR="00C102E2" w:rsidRPr="00277E90" w:rsidRDefault="00AF67F9" w:rsidP="00B76C54">
            <w:pPr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Pedagogika volného času</w:t>
            </w:r>
          </w:p>
        </w:tc>
        <w:tc>
          <w:tcPr>
            <w:tcW w:w="567" w:type="dxa"/>
          </w:tcPr>
          <w:p w14:paraId="5971617B" w14:textId="30236EDA" w:rsidR="00C102E2" w:rsidRPr="00277E90" w:rsidRDefault="00277E90" w:rsidP="00B76C54">
            <w:pPr>
              <w:rPr>
                <w:rFonts w:ascii="Georgia" w:hAnsi="Georgia"/>
                <w:bCs/>
                <w:sz w:val="20"/>
                <w:szCs w:val="20"/>
              </w:rPr>
            </w:pPr>
            <w:r w:rsidRPr="00277E90"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1559" w:type="dxa"/>
          </w:tcPr>
          <w:p w14:paraId="6DB5A271" w14:textId="77777777" w:rsidR="00C102E2" w:rsidRPr="00FB6DCB" w:rsidRDefault="00C102E2" w:rsidP="00B76C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6C25C56E" w14:textId="77777777" w:rsidR="00C102E2" w:rsidRPr="00FB6DCB" w:rsidRDefault="00C102E2" w:rsidP="00B76C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</w:tbl>
    <w:p w14:paraId="2FDDE625" w14:textId="77777777" w:rsidR="00C102E2" w:rsidRPr="00FB6DCB" w:rsidRDefault="00C102E2" w:rsidP="00C102E2">
      <w:pPr>
        <w:rPr>
          <w:rFonts w:ascii="Georgia" w:hAnsi="Georgia"/>
          <w:b/>
          <w:sz w:val="20"/>
          <w:szCs w:val="20"/>
        </w:rPr>
      </w:pPr>
    </w:p>
    <w:p w14:paraId="6ED2D6CE" w14:textId="77777777" w:rsidR="00C102E2" w:rsidRDefault="00C102E2" w:rsidP="00C102E2">
      <w:pPr>
        <w:rPr>
          <w:rFonts w:ascii="Georgia" w:hAnsi="Georgia"/>
          <w:sz w:val="20"/>
          <w:szCs w:val="20"/>
        </w:rPr>
      </w:pPr>
      <w:r w:rsidRPr="00FB6DCB">
        <w:rPr>
          <w:rFonts w:ascii="Georgia" w:hAnsi="Georgia"/>
          <w:b/>
          <w:sz w:val="20"/>
          <w:szCs w:val="20"/>
        </w:rPr>
        <w:lastRenderedPageBreak/>
        <w:t>6. Připomínky a komentáře k obhajobě</w:t>
      </w:r>
      <w:r w:rsidRPr="00FB6DCB">
        <w:rPr>
          <w:rFonts w:ascii="Georgia" w:hAnsi="Georgia"/>
          <w:sz w:val="20"/>
          <w:szCs w:val="20"/>
        </w:rPr>
        <w:t xml:space="preserve">: </w:t>
      </w:r>
    </w:p>
    <w:p w14:paraId="72683078" w14:textId="77777777" w:rsidR="00277E90" w:rsidRDefault="00277E90" w:rsidP="00C102E2">
      <w:pPr>
        <w:rPr>
          <w:rFonts w:ascii="Georgia" w:hAnsi="Georgia"/>
          <w:sz w:val="20"/>
          <w:szCs w:val="20"/>
        </w:rPr>
      </w:pPr>
    </w:p>
    <w:p w14:paraId="2653845D" w14:textId="7C258892" w:rsidR="00277E90" w:rsidRDefault="00B6729A" w:rsidP="0090619E">
      <w:pPr>
        <w:spacing w:line="360" w:lineRule="auto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Autorka v úvodu stanovila hlavní cíl práce, kterým je: “</w:t>
      </w:r>
      <w:r>
        <w:rPr>
          <w:rFonts w:ascii="Georgia" w:hAnsi="Georgia"/>
          <w:i/>
          <w:iCs/>
          <w:sz w:val="20"/>
          <w:szCs w:val="20"/>
        </w:rPr>
        <w:t>P</w:t>
      </w:r>
      <w:r w:rsidR="00277E90" w:rsidRPr="00B6729A">
        <w:rPr>
          <w:rFonts w:ascii="Georgia" w:hAnsi="Georgia"/>
          <w:i/>
          <w:iCs/>
          <w:sz w:val="20"/>
          <w:szCs w:val="20"/>
        </w:rPr>
        <w:t>opsat proces adaptace dětí mladšího školního věku na školní prostředí, se zvláštním zaměřením na školní družinu a vytvoření souboru herních aktivit, které mohou tento proces usnadnit</w:t>
      </w:r>
      <w:r w:rsidR="00277E90" w:rsidRPr="00277E90">
        <w:rPr>
          <w:rFonts w:ascii="Georgia" w:hAnsi="Georgia"/>
          <w:sz w:val="20"/>
          <w:szCs w:val="20"/>
        </w:rPr>
        <w:t>.</w:t>
      </w:r>
      <w:r>
        <w:rPr>
          <w:rFonts w:ascii="Georgia" w:hAnsi="Georgia"/>
          <w:sz w:val="20"/>
          <w:szCs w:val="20"/>
        </w:rPr>
        <w:t>“</w:t>
      </w:r>
    </w:p>
    <w:p w14:paraId="1340632B" w14:textId="2A7A3B32" w:rsidR="00922D53" w:rsidRDefault="00B6729A" w:rsidP="0090619E">
      <w:pPr>
        <w:spacing w:line="360" w:lineRule="auto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Bakalářskou práci tvoří 5 kapitol. V teoretické části</w:t>
      </w:r>
      <w:r w:rsidR="00922D53">
        <w:rPr>
          <w:rFonts w:ascii="Georgia" w:hAnsi="Georgia"/>
          <w:sz w:val="20"/>
          <w:szCs w:val="20"/>
        </w:rPr>
        <w:t xml:space="preserve"> </w:t>
      </w:r>
      <w:r w:rsidR="0090619E">
        <w:rPr>
          <w:rFonts w:ascii="Georgia" w:hAnsi="Georgia"/>
          <w:sz w:val="20"/>
          <w:szCs w:val="20"/>
        </w:rPr>
        <w:t>je charakterizován</w:t>
      </w:r>
      <w:r>
        <w:rPr>
          <w:rFonts w:ascii="Georgia" w:hAnsi="Georgia"/>
          <w:sz w:val="20"/>
          <w:szCs w:val="20"/>
        </w:rPr>
        <w:t xml:space="preserve"> </w:t>
      </w:r>
      <w:r w:rsidRPr="00277E90">
        <w:rPr>
          <w:rFonts w:ascii="Georgia" w:hAnsi="Georgia"/>
          <w:sz w:val="20"/>
          <w:szCs w:val="20"/>
        </w:rPr>
        <w:t>vývoj dítěte se zaměřením na mladší školní věk</w:t>
      </w:r>
      <w:r>
        <w:rPr>
          <w:rFonts w:ascii="Georgia" w:hAnsi="Georgia"/>
          <w:sz w:val="20"/>
          <w:szCs w:val="20"/>
        </w:rPr>
        <w:t xml:space="preserve">, </w:t>
      </w:r>
      <w:r w:rsidR="00922D53">
        <w:rPr>
          <w:rFonts w:ascii="Georgia" w:hAnsi="Georgia"/>
          <w:sz w:val="20"/>
          <w:szCs w:val="20"/>
        </w:rPr>
        <w:t xml:space="preserve">definovány </w:t>
      </w:r>
      <w:r>
        <w:rPr>
          <w:rFonts w:ascii="Georgia" w:hAnsi="Georgia"/>
          <w:sz w:val="20"/>
          <w:szCs w:val="20"/>
        </w:rPr>
        <w:t>poj</w:t>
      </w:r>
      <w:r w:rsidR="00922D53">
        <w:rPr>
          <w:rFonts w:ascii="Georgia" w:hAnsi="Georgia"/>
          <w:sz w:val="20"/>
          <w:szCs w:val="20"/>
        </w:rPr>
        <w:t xml:space="preserve">my socializace, adaptace. popsány funkce a cíle školní družiny, role vychovatelky a význam hry v životě dítěte. Oceňuji precizní zpracování 10 listů metodických </w:t>
      </w:r>
      <w:r w:rsidR="009470A2">
        <w:rPr>
          <w:rFonts w:ascii="Georgia" w:hAnsi="Georgia"/>
          <w:sz w:val="20"/>
          <w:szCs w:val="20"/>
        </w:rPr>
        <w:t>listů</w:t>
      </w:r>
      <w:r w:rsidR="00922D53">
        <w:rPr>
          <w:rFonts w:ascii="Georgia" w:hAnsi="Georgia"/>
          <w:sz w:val="20"/>
          <w:szCs w:val="20"/>
        </w:rPr>
        <w:t xml:space="preserve">, kde autorka prokázala své teoretické i praktické znalosti, opírá se o aktuální zdroje. </w:t>
      </w:r>
    </w:p>
    <w:p w14:paraId="3F93BC8C" w14:textId="60E6E785" w:rsidR="00922D53" w:rsidRDefault="00922D53" w:rsidP="0090619E">
      <w:pPr>
        <w:spacing w:line="360" w:lineRule="auto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Vytvořené metodické listy mohou účinně </w:t>
      </w:r>
      <w:r w:rsidR="0090619E">
        <w:rPr>
          <w:rFonts w:ascii="Georgia" w:hAnsi="Georgia"/>
          <w:sz w:val="20"/>
          <w:szCs w:val="20"/>
        </w:rPr>
        <w:t>napomoci k</w:t>
      </w:r>
      <w:r w:rsidR="003D123E">
        <w:rPr>
          <w:rFonts w:ascii="Georgia" w:hAnsi="Georgia"/>
          <w:sz w:val="20"/>
          <w:szCs w:val="20"/>
        </w:rPr>
        <w:t xml:space="preserve"> </w:t>
      </w:r>
      <w:r>
        <w:rPr>
          <w:rFonts w:ascii="Georgia" w:hAnsi="Georgia"/>
          <w:sz w:val="20"/>
          <w:szCs w:val="20"/>
        </w:rPr>
        <w:t>socializaci dětí, jejich adaptaci v prostředí školní družiny po nástupu do školy</w:t>
      </w:r>
      <w:r w:rsidR="0090619E">
        <w:rPr>
          <w:rFonts w:ascii="Georgia" w:hAnsi="Georgia"/>
          <w:sz w:val="20"/>
          <w:szCs w:val="20"/>
        </w:rPr>
        <w:t>.</w:t>
      </w:r>
    </w:p>
    <w:p w14:paraId="298793F9" w14:textId="3BEECF0F" w:rsidR="00C102E2" w:rsidRDefault="00922D53" w:rsidP="0090619E">
      <w:pPr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 </w:t>
      </w:r>
    </w:p>
    <w:p w14:paraId="2E4D9923" w14:textId="77777777" w:rsidR="00922D53" w:rsidRPr="00922D53" w:rsidRDefault="00922D53" w:rsidP="0090619E">
      <w:pPr>
        <w:jc w:val="both"/>
        <w:rPr>
          <w:rFonts w:ascii="Georgia" w:hAnsi="Georgia"/>
          <w:sz w:val="20"/>
          <w:szCs w:val="20"/>
        </w:rPr>
      </w:pPr>
    </w:p>
    <w:p w14:paraId="7C96E328" w14:textId="77777777" w:rsidR="00B6729A" w:rsidRDefault="00B6729A" w:rsidP="00C102E2">
      <w:pPr>
        <w:rPr>
          <w:rFonts w:ascii="Georgia" w:hAnsi="Georgia"/>
          <w:bCs/>
          <w:sz w:val="20"/>
          <w:szCs w:val="20"/>
        </w:rPr>
      </w:pPr>
    </w:p>
    <w:p w14:paraId="559398E8" w14:textId="6D7EFEE7" w:rsidR="00B6729A" w:rsidRDefault="00B6729A" w:rsidP="00C102E2">
      <w:pPr>
        <w:rPr>
          <w:rFonts w:ascii="Georgia" w:hAnsi="Georgia"/>
          <w:bCs/>
          <w:sz w:val="20"/>
          <w:szCs w:val="20"/>
        </w:rPr>
      </w:pPr>
      <w:r>
        <w:rPr>
          <w:rFonts w:ascii="Georgia" w:hAnsi="Georgia"/>
          <w:bCs/>
          <w:sz w:val="20"/>
          <w:szCs w:val="20"/>
        </w:rPr>
        <w:t>Otázky:</w:t>
      </w:r>
    </w:p>
    <w:p w14:paraId="7A449412" w14:textId="77777777" w:rsidR="00922D53" w:rsidRDefault="00922D53" w:rsidP="00C102E2">
      <w:pPr>
        <w:rPr>
          <w:rFonts w:ascii="Georgia" w:hAnsi="Georgia"/>
          <w:bCs/>
          <w:sz w:val="20"/>
          <w:szCs w:val="20"/>
        </w:rPr>
      </w:pPr>
    </w:p>
    <w:p w14:paraId="5A6AE411" w14:textId="53EC0122" w:rsidR="00B6729A" w:rsidRDefault="00B6729A" w:rsidP="0090619E">
      <w:pPr>
        <w:spacing w:line="360" w:lineRule="auto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bCs/>
          <w:sz w:val="20"/>
          <w:szCs w:val="20"/>
        </w:rPr>
        <w:t xml:space="preserve">Jaká úskalí mohou vzniknou v rámci </w:t>
      </w:r>
      <w:r>
        <w:rPr>
          <w:rFonts w:ascii="Georgia" w:hAnsi="Georgia"/>
          <w:sz w:val="20"/>
          <w:szCs w:val="20"/>
        </w:rPr>
        <w:t xml:space="preserve">adaptace </w:t>
      </w:r>
      <w:r w:rsidRPr="00277E90">
        <w:rPr>
          <w:rFonts w:ascii="Georgia" w:hAnsi="Georgia"/>
          <w:sz w:val="20"/>
          <w:szCs w:val="20"/>
        </w:rPr>
        <w:t>dětí na prostředí školní družiny po nástupu do školy</w:t>
      </w:r>
      <w:r>
        <w:rPr>
          <w:rFonts w:ascii="Georgia" w:hAnsi="Georgia"/>
          <w:sz w:val="20"/>
          <w:szCs w:val="20"/>
        </w:rPr>
        <w:t>?</w:t>
      </w:r>
    </w:p>
    <w:p w14:paraId="6CC44E37" w14:textId="77777777" w:rsidR="00343E48" w:rsidRDefault="003D123E" w:rsidP="0090619E">
      <w:pPr>
        <w:spacing w:line="360" w:lineRule="auto"/>
        <w:jc w:val="both"/>
        <w:rPr>
          <w:rFonts w:ascii="Georgia" w:hAnsi="Georgia"/>
          <w:bCs/>
          <w:sz w:val="20"/>
          <w:szCs w:val="20"/>
        </w:rPr>
      </w:pPr>
      <w:r w:rsidRPr="003D123E">
        <w:rPr>
          <w:rFonts w:ascii="Georgia" w:hAnsi="Georgia"/>
          <w:bCs/>
          <w:sz w:val="20"/>
          <w:szCs w:val="20"/>
        </w:rPr>
        <w:t>Hry jsou zaměřeny na rozvoj sociálních dovedností, posílení vzájemné důvěry, orientaci v novém prostředí a navazování vztahů.</w:t>
      </w:r>
      <w:r>
        <w:rPr>
          <w:rFonts w:ascii="Georgia" w:hAnsi="Georgia"/>
          <w:bCs/>
          <w:sz w:val="20"/>
          <w:szCs w:val="20"/>
        </w:rPr>
        <w:t xml:space="preserve"> Jak byste postupovala, kdyby ve skupině bylo dítě, které </w:t>
      </w:r>
      <w:r w:rsidR="00343E48">
        <w:rPr>
          <w:rFonts w:ascii="Georgia" w:hAnsi="Georgia"/>
          <w:bCs/>
          <w:sz w:val="20"/>
          <w:szCs w:val="20"/>
        </w:rPr>
        <w:t xml:space="preserve">se </w:t>
      </w:r>
      <w:r w:rsidR="00F046C9">
        <w:rPr>
          <w:rFonts w:ascii="Georgia" w:hAnsi="Georgia"/>
          <w:bCs/>
          <w:sz w:val="20"/>
          <w:szCs w:val="20"/>
        </w:rPr>
        <w:t>nezapojí</w:t>
      </w:r>
    </w:p>
    <w:p w14:paraId="49B12390" w14:textId="3FE2FBD9" w:rsidR="00B6729A" w:rsidRDefault="003D123E" w:rsidP="0090619E">
      <w:pPr>
        <w:spacing w:line="360" w:lineRule="auto"/>
        <w:jc w:val="both"/>
        <w:rPr>
          <w:rFonts w:ascii="Georgia" w:hAnsi="Georgia"/>
          <w:bCs/>
          <w:sz w:val="20"/>
          <w:szCs w:val="20"/>
        </w:rPr>
      </w:pPr>
      <w:r>
        <w:rPr>
          <w:rFonts w:ascii="Georgia" w:hAnsi="Georgia"/>
          <w:bCs/>
          <w:sz w:val="20"/>
          <w:szCs w:val="20"/>
        </w:rPr>
        <w:t xml:space="preserve"> do žádné z</w:t>
      </w:r>
      <w:r w:rsidR="00343E48">
        <w:rPr>
          <w:rFonts w:ascii="Georgia" w:hAnsi="Georgia"/>
          <w:bCs/>
          <w:sz w:val="20"/>
          <w:szCs w:val="20"/>
        </w:rPr>
        <w:t xml:space="preserve"> vybraných </w:t>
      </w:r>
      <w:r>
        <w:rPr>
          <w:rFonts w:ascii="Georgia" w:hAnsi="Georgia"/>
          <w:bCs/>
          <w:sz w:val="20"/>
          <w:szCs w:val="20"/>
        </w:rPr>
        <w:t>her.</w:t>
      </w:r>
    </w:p>
    <w:p w14:paraId="35671053" w14:textId="77777777" w:rsidR="00343E48" w:rsidRDefault="00343E48" w:rsidP="0090619E">
      <w:pPr>
        <w:spacing w:line="360" w:lineRule="auto"/>
        <w:jc w:val="both"/>
        <w:rPr>
          <w:rFonts w:ascii="Georgia" w:hAnsi="Georgia"/>
          <w:bCs/>
          <w:sz w:val="20"/>
          <w:szCs w:val="20"/>
        </w:rPr>
      </w:pPr>
    </w:p>
    <w:p w14:paraId="283EF619" w14:textId="77777777" w:rsidR="00343E48" w:rsidRDefault="00343E48" w:rsidP="00922D53">
      <w:pPr>
        <w:spacing w:line="360" w:lineRule="auto"/>
        <w:rPr>
          <w:rFonts w:ascii="Georgia" w:hAnsi="Georgia"/>
          <w:bCs/>
          <w:sz w:val="20"/>
          <w:szCs w:val="20"/>
        </w:rPr>
      </w:pPr>
    </w:p>
    <w:p w14:paraId="6F0F559A" w14:textId="77777777" w:rsidR="00B6729A" w:rsidRPr="00FB6DCB" w:rsidRDefault="00B6729A" w:rsidP="00C102E2">
      <w:pPr>
        <w:rPr>
          <w:rFonts w:ascii="Georgia" w:hAnsi="Georgia"/>
          <w:b/>
          <w:sz w:val="20"/>
          <w:szCs w:val="20"/>
        </w:rPr>
      </w:pPr>
    </w:p>
    <w:p w14:paraId="51448A1A" w14:textId="77777777" w:rsidR="00C102E2" w:rsidRPr="00FB6DCB" w:rsidRDefault="00C102E2" w:rsidP="00C102E2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/>
          <w:sz w:val="20"/>
          <w:szCs w:val="20"/>
        </w:rPr>
        <w:t>Závěr</w:t>
      </w:r>
      <w:r w:rsidRPr="00FB6DCB">
        <w:rPr>
          <w:rFonts w:ascii="Georgia" w:hAnsi="Georgia"/>
          <w:bCs/>
          <w:sz w:val="20"/>
          <w:szCs w:val="20"/>
        </w:rPr>
        <w:t xml:space="preserve">: </w:t>
      </w:r>
    </w:p>
    <w:p w14:paraId="4D72EEB2" w14:textId="54D3B1D3" w:rsidR="00C102E2" w:rsidRPr="00FB6DCB" w:rsidRDefault="00C102E2" w:rsidP="00C102E2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 xml:space="preserve">Práci k obhajobě doporučuji </w:t>
      </w:r>
    </w:p>
    <w:p w14:paraId="4D3C080B" w14:textId="77777777" w:rsidR="00C102E2" w:rsidRPr="00FB6DCB" w:rsidRDefault="00C102E2" w:rsidP="00C102E2">
      <w:pPr>
        <w:rPr>
          <w:rFonts w:ascii="Georgia" w:hAnsi="Georgia"/>
          <w:sz w:val="20"/>
          <w:szCs w:val="20"/>
          <w:u w:val="single"/>
        </w:rPr>
      </w:pPr>
    </w:p>
    <w:p w14:paraId="130D5E9F" w14:textId="5859CBDC" w:rsidR="00C102E2" w:rsidRPr="00FB6DCB" w:rsidRDefault="00C102E2" w:rsidP="00C102E2">
      <w:pPr>
        <w:rPr>
          <w:rFonts w:ascii="Georgia" w:hAnsi="Georgia"/>
          <w:sz w:val="20"/>
          <w:szCs w:val="20"/>
        </w:rPr>
      </w:pPr>
      <w:r w:rsidRPr="00FB6DCB">
        <w:rPr>
          <w:rFonts w:ascii="Georgia" w:hAnsi="Georgia"/>
          <w:sz w:val="20"/>
          <w:szCs w:val="20"/>
        </w:rPr>
        <w:t>Navržený klasifikační stupeň:</w:t>
      </w:r>
      <w:r w:rsidRPr="00277E90">
        <w:rPr>
          <w:rFonts w:ascii="Georgia" w:hAnsi="Georgia"/>
          <w:b/>
          <w:bCs/>
          <w:sz w:val="20"/>
          <w:szCs w:val="20"/>
        </w:rPr>
        <w:t xml:space="preserve"> </w:t>
      </w:r>
      <w:r w:rsidR="00277E90" w:rsidRPr="00277E90">
        <w:rPr>
          <w:rFonts w:ascii="Georgia" w:hAnsi="Georgia"/>
          <w:b/>
          <w:bCs/>
          <w:sz w:val="20"/>
          <w:szCs w:val="20"/>
        </w:rPr>
        <w:t>A</w:t>
      </w:r>
    </w:p>
    <w:p w14:paraId="02F3BE53" w14:textId="77777777" w:rsidR="00C102E2" w:rsidRPr="00FB6DCB" w:rsidRDefault="00C102E2" w:rsidP="00C102E2">
      <w:pPr>
        <w:rPr>
          <w:rFonts w:ascii="Georgia" w:hAnsi="Georgia"/>
          <w:b/>
          <w:sz w:val="20"/>
          <w:szCs w:val="20"/>
        </w:rPr>
      </w:pP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</w:p>
    <w:p w14:paraId="5BD93158" w14:textId="28C8730A" w:rsidR="00C102E2" w:rsidRPr="00FB6DCB" w:rsidRDefault="00C102E2" w:rsidP="00C102E2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>V Olomouci dne</w:t>
      </w:r>
      <w:r w:rsidR="00277E90">
        <w:rPr>
          <w:rFonts w:ascii="Georgia" w:hAnsi="Georgia"/>
          <w:bCs/>
          <w:sz w:val="20"/>
          <w:szCs w:val="20"/>
        </w:rPr>
        <w:t xml:space="preserve"> 11.5.2025</w:t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  <w:t>…………………………………….</w:t>
      </w:r>
    </w:p>
    <w:p w14:paraId="3646E9D8" w14:textId="77777777" w:rsidR="00C102E2" w:rsidRPr="00FB6DCB" w:rsidRDefault="00C102E2" w:rsidP="00C102E2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 xml:space="preserve">                </w:t>
      </w:r>
      <w:r w:rsidRPr="00FB6DCB">
        <w:rPr>
          <w:rFonts w:ascii="Georgia" w:hAnsi="Georgia"/>
          <w:bCs/>
          <w:sz w:val="20"/>
          <w:szCs w:val="20"/>
        </w:rPr>
        <w:t>oponent bakalářské práce</w:t>
      </w:r>
    </w:p>
    <w:p w14:paraId="5985CB06" w14:textId="77777777" w:rsidR="00C102E2" w:rsidRPr="00FB6DCB" w:rsidRDefault="00C102E2" w:rsidP="00C102E2">
      <w:pPr>
        <w:rPr>
          <w:rFonts w:ascii="Georgia" w:hAnsi="Georgia"/>
          <w:bCs/>
          <w:sz w:val="20"/>
          <w:szCs w:val="20"/>
        </w:rPr>
      </w:pPr>
    </w:p>
    <w:p w14:paraId="7CCA90EC" w14:textId="77777777" w:rsidR="00401C3A" w:rsidRPr="00C102E2" w:rsidRDefault="00401C3A" w:rsidP="00C102E2">
      <w:pPr>
        <w:rPr>
          <w:rFonts w:ascii="Georgia" w:hAnsi="Georgia"/>
          <w:sz w:val="18"/>
          <w:szCs w:val="18"/>
        </w:rPr>
      </w:pPr>
    </w:p>
    <w:sectPr w:rsidR="00401C3A" w:rsidRPr="00C102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2E2"/>
    <w:rsid w:val="000755D7"/>
    <w:rsid w:val="000B0513"/>
    <w:rsid w:val="00270972"/>
    <w:rsid w:val="00277E90"/>
    <w:rsid w:val="00343E48"/>
    <w:rsid w:val="003D123E"/>
    <w:rsid w:val="003E7C67"/>
    <w:rsid w:val="00401C3A"/>
    <w:rsid w:val="005C550D"/>
    <w:rsid w:val="00776CD9"/>
    <w:rsid w:val="0078321E"/>
    <w:rsid w:val="008764C5"/>
    <w:rsid w:val="00894310"/>
    <w:rsid w:val="0090619E"/>
    <w:rsid w:val="00922D53"/>
    <w:rsid w:val="009470A2"/>
    <w:rsid w:val="00AF67F9"/>
    <w:rsid w:val="00B6729A"/>
    <w:rsid w:val="00B776D6"/>
    <w:rsid w:val="00C102E2"/>
    <w:rsid w:val="00EB233B"/>
    <w:rsid w:val="00F04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8BFA5"/>
  <w15:chartTrackingRefBased/>
  <w15:docId w15:val="{26FD7FB5-AC21-4714-8AF5-132FFB60B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102E2"/>
    <w:pPr>
      <w:spacing w:after="0"/>
    </w:pPr>
    <w:rPr>
      <w:rFonts w:ascii="Times New Roman" w:hAnsi="Times New Roman" w:cs="Times New Roman"/>
      <w:sz w:val="24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102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6ADC466A03BF48B8E8FF2D0695DBE7" ma:contentTypeVersion="14" ma:contentTypeDescription="Vytvoří nový dokument" ma:contentTypeScope="" ma:versionID="b1369f49f05d025e9a0799e59625dd11">
  <xsd:schema xmlns:xsd="http://www.w3.org/2001/XMLSchema" xmlns:xs="http://www.w3.org/2001/XMLSchema" xmlns:p="http://schemas.microsoft.com/office/2006/metadata/properties" xmlns:ns3="391b8a00-b016-4dc9-b31e-ad261de4c958" xmlns:ns4="ee28e2c8-0ed3-459d-be54-480234c8b723" targetNamespace="http://schemas.microsoft.com/office/2006/metadata/properties" ma:root="true" ma:fieldsID="6001cc33af970b1c8629e0632a64e73e" ns3:_="" ns4:_="">
    <xsd:import namespace="391b8a00-b016-4dc9-b31e-ad261de4c958"/>
    <xsd:import namespace="ee28e2c8-0ed3-459d-be54-480234c8b7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b8a00-b016-4dc9-b31e-ad261de4c9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8e2c8-0ed3-459d-be54-480234c8b72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91b8a00-b016-4dc9-b31e-ad261de4c95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DCFC82-F4F5-4229-A499-D72F344BAF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b8a00-b016-4dc9-b31e-ad261de4c958"/>
    <ds:schemaRef ds:uri="ee28e2c8-0ed3-459d-be54-480234c8b7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556950-644C-43D4-8359-C64CC8531B1D}">
  <ds:schemaRefs>
    <ds:schemaRef ds:uri="http://schemas.microsoft.com/office/2006/metadata/properties"/>
    <ds:schemaRef ds:uri="http://schemas.microsoft.com/office/infopath/2007/PartnerControls"/>
    <ds:schemaRef ds:uri="391b8a00-b016-4dc9-b31e-ad261de4c958"/>
  </ds:schemaRefs>
</ds:datastoreItem>
</file>

<file path=customXml/itemProps3.xml><?xml version="1.0" encoding="utf-8"?>
<ds:datastoreItem xmlns:ds="http://schemas.openxmlformats.org/officeDocument/2006/customXml" ds:itemID="{19705D21-4CE6-496A-82C4-6B7A60794F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443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Petr Černoch</dc:creator>
  <cp:keywords/>
  <dc:description/>
  <cp:lastModifiedBy>Pitnerova Dagmar</cp:lastModifiedBy>
  <cp:revision>12</cp:revision>
  <dcterms:created xsi:type="dcterms:W3CDTF">2025-05-10T09:52:00Z</dcterms:created>
  <dcterms:modified xsi:type="dcterms:W3CDTF">2025-05-12T06:19:00Z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0x010100796ADC466A03BF48B8E8FF2D0695DBE7</vt:lpwstr>
  </property>
</Properties>
</file>