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737" w:rsidRDefault="00606737" w:rsidP="00606737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OPONENTSKÝ POSUDEK DIPLOMOVÉ PRÁCE</w:t>
      </w:r>
    </w:p>
    <w:p w:rsidR="00606737" w:rsidRDefault="00606737" w:rsidP="00606737">
      <w:pPr>
        <w:rPr>
          <w:rFonts w:ascii="Arial" w:hAnsi="Arial"/>
          <w:sz w:val="20"/>
        </w:rPr>
      </w:pPr>
    </w:p>
    <w:p w:rsidR="00606737" w:rsidRDefault="00606737" w:rsidP="00606737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diplomové práce: Holoubková Pavlína </w:t>
      </w:r>
    </w:p>
    <w:p w:rsidR="00606737" w:rsidRDefault="00606737" w:rsidP="00606737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>Název práce:  Rozvoj kompetence k učení na prvním stupni základní školy</w:t>
      </w:r>
    </w:p>
    <w:p w:rsidR="00606737" w:rsidRDefault="00606737" w:rsidP="00606737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diplomové práce: Doc. PhDr. Eva </w:t>
      </w:r>
      <w:proofErr w:type="spellStart"/>
      <w:r>
        <w:rPr>
          <w:rFonts w:ascii="Arial" w:hAnsi="Arial"/>
          <w:sz w:val="20"/>
        </w:rPr>
        <w:t>Urbanovská</w:t>
      </w:r>
      <w:proofErr w:type="spellEnd"/>
      <w:r>
        <w:rPr>
          <w:rFonts w:ascii="Arial" w:hAnsi="Arial"/>
          <w:sz w:val="20"/>
        </w:rPr>
        <w:t xml:space="preserve">, </w:t>
      </w:r>
      <w:proofErr w:type="spellStart"/>
      <w:r>
        <w:rPr>
          <w:rFonts w:ascii="Arial" w:hAnsi="Arial"/>
          <w:sz w:val="20"/>
        </w:rPr>
        <w:t>Ph.D</w:t>
      </w:r>
      <w:proofErr w:type="spellEnd"/>
    </w:p>
    <w:p w:rsidR="00606737" w:rsidRDefault="00606737" w:rsidP="00606737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Oponent diplomové práce: PhDr. P. Dařílek, CSc.</w:t>
      </w:r>
      <w:r w:rsidR="00AB5743">
        <w:rPr>
          <w:rFonts w:ascii="Arial" w:hAnsi="Arial"/>
          <w:sz w:val="20"/>
        </w:rPr>
        <w:t xml:space="preserve"> </w:t>
      </w:r>
    </w:p>
    <w:p w:rsidR="00606737" w:rsidRDefault="00606737" w:rsidP="00606737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606737" w:rsidTr="00D12BE4">
        <w:trPr>
          <w:trHeight w:val="182"/>
        </w:trPr>
        <w:tc>
          <w:tcPr>
            <w:tcW w:w="5650" w:type="dxa"/>
          </w:tcPr>
          <w:p w:rsidR="00606737" w:rsidRPr="00BA434D" w:rsidRDefault="00606737" w:rsidP="00D12BE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606737" w:rsidTr="00D12BE4">
        <w:tc>
          <w:tcPr>
            <w:tcW w:w="5650" w:type="dxa"/>
          </w:tcPr>
          <w:p w:rsidR="00606737" w:rsidRPr="00BA434D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</w:t>
            </w:r>
            <w:proofErr w:type="gramStart"/>
            <w:r>
              <w:rPr>
                <w:rFonts w:ascii="Arial" w:hAnsi="Arial"/>
                <w:sz w:val="20"/>
              </w:rPr>
              <w:t xml:space="preserve">oblasti </w:t>
            </w:r>
            <w:r w:rsidRPr="00BA434D">
              <w:rPr>
                <w:rFonts w:ascii="Arial" w:hAnsi="Arial"/>
                <w:sz w:val="20"/>
              </w:rPr>
              <w:t xml:space="preserve"> uvádí</w:t>
            </w:r>
            <w:proofErr w:type="gramEnd"/>
            <w:r w:rsidRPr="00BA434D">
              <w:rPr>
                <w:rFonts w:ascii="Arial" w:hAnsi="Arial"/>
                <w:sz w:val="20"/>
              </w:rPr>
              <w:t xml:space="preserve">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problematiky.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06737" w:rsidRDefault="00606737" w:rsidP="00606737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606737" w:rsidTr="00D12BE4">
        <w:trPr>
          <w:trHeight w:val="272"/>
        </w:trPr>
        <w:tc>
          <w:tcPr>
            <w:tcW w:w="5650" w:type="dxa"/>
            <w:shd w:val="clear" w:color="auto" w:fill="auto"/>
          </w:tcPr>
          <w:p w:rsidR="00606737" w:rsidRDefault="00606737" w:rsidP="00D12BE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606737" w:rsidTr="00D12BE4">
        <w:trPr>
          <w:trHeight w:val="270"/>
        </w:trPr>
        <w:tc>
          <w:tcPr>
            <w:tcW w:w="5650" w:type="dxa"/>
            <w:shd w:val="clear" w:color="auto" w:fill="auto"/>
          </w:tcPr>
          <w:p w:rsidR="00606737" w:rsidRPr="00544334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oblastí.</w:t>
            </w:r>
          </w:p>
        </w:tc>
        <w:tc>
          <w:tcPr>
            <w:tcW w:w="126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rPr>
          <w:trHeight w:val="270"/>
        </w:trPr>
        <w:tc>
          <w:tcPr>
            <w:tcW w:w="5650" w:type="dxa"/>
            <w:shd w:val="clear" w:color="auto" w:fill="auto"/>
          </w:tcPr>
          <w:p w:rsidR="00606737" w:rsidRPr="00544334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struktur.</w:t>
            </w:r>
          </w:p>
        </w:tc>
        <w:tc>
          <w:tcPr>
            <w:tcW w:w="126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rPr>
          <w:trHeight w:val="270"/>
        </w:trPr>
        <w:tc>
          <w:tcPr>
            <w:tcW w:w="5650" w:type="dxa"/>
            <w:shd w:val="clear" w:color="auto" w:fill="auto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rPr>
          <w:trHeight w:val="270"/>
        </w:trPr>
        <w:tc>
          <w:tcPr>
            <w:tcW w:w="5650" w:type="dxa"/>
            <w:shd w:val="clear" w:color="auto" w:fill="auto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606737" w:rsidRPr="00544334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06737" w:rsidRDefault="00606737" w:rsidP="00606737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606737" w:rsidTr="00D12BE4">
        <w:trPr>
          <w:trHeight w:val="270"/>
        </w:trPr>
        <w:tc>
          <w:tcPr>
            <w:tcW w:w="5650" w:type="dxa"/>
            <w:shd w:val="clear" w:color="auto" w:fill="auto"/>
          </w:tcPr>
          <w:p w:rsidR="00606737" w:rsidRDefault="00606737" w:rsidP="00D12BE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606737" w:rsidTr="00D12BE4">
        <w:tc>
          <w:tcPr>
            <w:tcW w:w="5650" w:type="dxa"/>
          </w:tcPr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problematiky.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64695E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64695E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64695E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práce.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06737" w:rsidRDefault="00606737" w:rsidP="00606737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606737" w:rsidTr="00D12BE4">
        <w:tc>
          <w:tcPr>
            <w:tcW w:w="5650" w:type="dxa"/>
          </w:tcPr>
          <w:p w:rsidR="00606737" w:rsidRPr="009114FF" w:rsidRDefault="00606737" w:rsidP="00D12BE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606737" w:rsidTr="00D12BE4">
        <w:tc>
          <w:tcPr>
            <w:tcW w:w="5650" w:type="dxa"/>
          </w:tcPr>
          <w:p w:rsidR="00606737" w:rsidRPr="009114FF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:rsidR="00606737" w:rsidRPr="0064695E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Autor vyvozuje platnost závěrů s ohledem na zjištěné údaje</w:t>
            </w:r>
          </w:p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606737" w:rsidTr="00D12BE4">
        <w:tc>
          <w:tcPr>
            <w:tcW w:w="5650" w:type="dxa"/>
          </w:tcPr>
          <w:p w:rsidR="00606737" w:rsidRDefault="00606737" w:rsidP="00D12BE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je náročná na sběr a zpracování empirických dat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606737" w:rsidRDefault="00B64AA5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06737" w:rsidRDefault="00606737" w:rsidP="00606737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606737" w:rsidTr="00D12BE4">
        <w:tc>
          <w:tcPr>
            <w:tcW w:w="5688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  <w:p w:rsidR="00606737" w:rsidRPr="003A66C0" w:rsidRDefault="00606737" w:rsidP="00D12BE4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606737" w:rsidRPr="003A66C0" w:rsidRDefault="00B64AA5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  <w:p w:rsidR="00606737" w:rsidRPr="009D4E87" w:rsidRDefault="00606737" w:rsidP="00D12BE4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606737" w:rsidRPr="003A66C0" w:rsidRDefault="00B64AA5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  <w:p w:rsidR="00606737" w:rsidRPr="005A6C17" w:rsidRDefault="00606737" w:rsidP="00D12BE4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606737" w:rsidRPr="003A66C0" w:rsidRDefault="00B64AA5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606737" w:rsidTr="00D12BE4">
        <w:tc>
          <w:tcPr>
            <w:tcW w:w="5688" w:type="dxa"/>
          </w:tcPr>
          <w:p w:rsidR="00606737" w:rsidRPr="00284711" w:rsidRDefault="00606737" w:rsidP="00D12BE4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606737" w:rsidRPr="003A66C0" w:rsidRDefault="00B64AA5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  <w:r>
              <w:rPr>
                <w:rFonts w:ascii="Arial" w:hAnsi="Arial"/>
                <w:b/>
                <w:sz w:val="20"/>
                <w:highlight w:val="yellow"/>
              </w:rPr>
              <w:t>x</w:t>
            </w: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606737" w:rsidRDefault="00606737" w:rsidP="00606737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606737" w:rsidTr="00D12BE4">
        <w:tc>
          <w:tcPr>
            <w:tcW w:w="5688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606737" w:rsidRPr="0064695E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606737" w:rsidRDefault="00606737" w:rsidP="00D12BE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sz w:val="20"/>
                <w:highlight w:val="yellow"/>
              </w:rPr>
            </w:pPr>
          </w:p>
          <w:p w:rsidR="00606737" w:rsidRPr="003A66C0" w:rsidRDefault="00606737" w:rsidP="00D12BE4">
            <w:pPr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606737" w:rsidTr="00D12BE4">
        <w:tc>
          <w:tcPr>
            <w:tcW w:w="5688" w:type="dxa"/>
          </w:tcPr>
          <w:p w:rsidR="00606737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440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606737" w:rsidRPr="003A66C0" w:rsidRDefault="00606737" w:rsidP="00D12BE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606737" w:rsidRDefault="00606737" w:rsidP="00606737">
      <w:pPr>
        <w:rPr>
          <w:rFonts w:ascii="Arial" w:hAnsi="Arial"/>
          <w:b/>
          <w:sz w:val="20"/>
        </w:rPr>
      </w:pPr>
    </w:p>
    <w:p w:rsidR="00606737" w:rsidRDefault="00606737" w:rsidP="00606737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606737" w:rsidRDefault="008E12E4" w:rsidP="0060673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Diplomová práce se zabývá rozvojem kompetence k učení na prvním stupni ZŠ. Autorka dělí práci do dvou částí. Část teoretická je příliš rozsáhlá. Logické uspořádání je narušeno rozdílným obsahem jednotlivých podkapitol. Některé podkapitoly nedosahují ani rozsahu 1 strany textu (např. 3.1.1, 3.2.2, </w:t>
      </w:r>
      <w:proofErr w:type="gramStart"/>
      <w:r>
        <w:rPr>
          <w:rFonts w:ascii="Arial" w:hAnsi="Arial"/>
          <w:sz w:val="20"/>
        </w:rPr>
        <w:t>3.2.3 ). Text</w:t>
      </w:r>
      <w:proofErr w:type="gramEnd"/>
      <w:r>
        <w:rPr>
          <w:rFonts w:ascii="Arial" w:hAnsi="Arial"/>
          <w:sz w:val="20"/>
        </w:rPr>
        <w:t xml:space="preserve"> působí tím pádem velmi nesourodě. Student učitelství asi bude muset vždy vycházet z pedagogického rámce, ale v tomto případě by diplomová práce měla obsahovat spíše převahu psychologických poznatků. Návaznost na název je také více méně problematická, práce spíše </w:t>
      </w:r>
      <w:proofErr w:type="gramStart"/>
      <w:r>
        <w:rPr>
          <w:rFonts w:ascii="Arial" w:hAnsi="Arial"/>
          <w:sz w:val="20"/>
        </w:rPr>
        <w:t>popisuje</w:t>
      </w:r>
      <w:proofErr w:type="gramEnd"/>
      <w:r>
        <w:rPr>
          <w:rFonts w:ascii="Arial" w:hAnsi="Arial"/>
          <w:sz w:val="20"/>
        </w:rPr>
        <w:t xml:space="preserve"> stav v dané oblasti než by se </w:t>
      </w:r>
      <w:proofErr w:type="gramStart"/>
      <w:r>
        <w:rPr>
          <w:rFonts w:ascii="Arial" w:hAnsi="Arial"/>
          <w:sz w:val="20"/>
        </w:rPr>
        <w:t>zabývala</w:t>
      </w:r>
      <w:proofErr w:type="gramEnd"/>
      <w:r>
        <w:rPr>
          <w:rFonts w:ascii="Arial" w:hAnsi="Arial"/>
          <w:sz w:val="20"/>
        </w:rPr>
        <w:t xml:space="preserve"> rozvojem kompetence k učení.</w:t>
      </w:r>
    </w:p>
    <w:p w:rsidR="008E12E4" w:rsidRPr="008E12E4" w:rsidRDefault="008E12E4" w:rsidP="0060673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V části praktické jsou předloženy dva dotazníky dvěma skupinám učitelů. Stálo by za to ještě upřesnit skupinu „ve vedoucích pozicích“</w:t>
      </w:r>
      <w:r w:rsidR="00647BFA">
        <w:rPr>
          <w:rFonts w:ascii="Arial" w:hAnsi="Arial"/>
          <w:sz w:val="20"/>
        </w:rPr>
        <w:t xml:space="preserve">, autorka </w:t>
      </w:r>
      <w:r w:rsidR="00B64AA5">
        <w:rPr>
          <w:rFonts w:ascii="Arial" w:hAnsi="Arial"/>
          <w:sz w:val="20"/>
        </w:rPr>
        <w:t xml:space="preserve">ji </w:t>
      </w:r>
      <w:r w:rsidR="00647BFA">
        <w:rPr>
          <w:rFonts w:ascii="Arial" w:hAnsi="Arial"/>
          <w:sz w:val="20"/>
        </w:rPr>
        <w:t>sice upřesňuje až v dalším textu, což zvyšuje nepřehlednost práce.</w:t>
      </w:r>
      <w:r>
        <w:rPr>
          <w:rFonts w:ascii="Arial" w:hAnsi="Arial"/>
          <w:sz w:val="20"/>
        </w:rPr>
        <w:t xml:space="preserve"> </w:t>
      </w:r>
      <w:r w:rsidR="00647BFA">
        <w:rPr>
          <w:rFonts w:ascii="Arial" w:hAnsi="Arial"/>
          <w:sz w:val="20"/>
        </w:rPr>
        <w:t>Autorka si stanovuje 4 hypotézy, které ovšem svoji formální i obsahovou stránkou nenaplňují požadavky na stanovení vědeckých hypotéz. Výsledky jsou vyhodnoceny v první rovině, kdy jde jen o hrubá data, která poskytují orientační zjištění. Možná by bylo efektivnější rozdělit celý soubor podle délky praxe a srovnávat jednotlivé skupiny mezi sebou.</w:t>
      </w:r>
      <w:r w:rsidR="00B125A5">
        <w:rPr>
          <w:rFonts w:ascii="Arial" w:hAnsi="Arial"/>
          <w:sz w:val="20"/>
        </w:rPr>
        <w:t xml:space="preserve"> Otázka č. 4 (s. 119) působí dojmem, že není vyhodnocena, na jakési detailnější vyhodnocení čtenář narazí až v příloze.</w:t>
      </w:r>
      <w:r w:rsidR="00B64AA5">
        <w:rPr>
          <w:rFonts w:ascii="Arial" w:hAnsi="Arial"/>
          <w:sz w:val="20"/>
        </w:rPr>
        <w:t xml:space="preserve">  Vzhledem k výše uvedeným nedostatkům, které se týkají hypotéz, je potom jejich následná analýza (s. 130 a dále) velmi kostrbatá a vlastně formálně nefunkční. Z praktického hlediska by to nemusel být až tak velký problém, ale bohužel z hlediska vědeckého formálního postupu to problém je. Z této stránky je potom potřeba chápat výše vyplněné kolonky hodnocení DP.</w:t>
      </w:r>
    </w:p>
    <w:p w:rsidR="00606737" w:rsidRPr="006F7AB3" w:rsidRDefault="00606737" w:rsidP="00606737">
      <w:pPr>
        <w:rPr>
          <w:rFonts w:ascii="Arial" w:hAnsi="Arial"/>
          <w:b/>
          <w:sz w:val="20"/>
        </w:rPr>
      </w:pPr>
      <w:r w:rsidRPr="006F7AB3">
        <w:rPr>
          <w:rFonts w:ascii="Arial" w:hAnsi="Arial"/>
          <w:b/>
          <w:sz w:val="20"/>
        </w:rPr>
        <w:t>Návrhy k disku</w:t>
      </w:r>
      <w:r>
        <w:rPr>
          <w:rFonts w:ascii="Arial" w:hAnsi="Arial"/>
          <w:b/>
          <w:sz w:val="20"/>
        </w:rPr>
        <w:t>z</w:t>
      </w:r>
      <w:r w:rsidRPr="006F7AB3">
        <w:rPr>
          <w:rFonts w:ascii="Arial" w:hAnsi="Arial"/>
          <w:b/>
          <w:sz w:val="20"/>
        </w:rPr>
        <w:t xml:space="preserve">i při </w:t>
      </w:r>
      <w:proofErr w:type="gramStart"/>
      <w:r w:rsidRPr="006F7AB3">
        <w:rPr>
          <w:rFonts w:ascii="Arial" w:hAnsi="Arial"/>
          <w:b/>
          <w:sz w:val="20"/>
        </w:rPr>
        <w:t>obhajobě :</w:t>
      </w:r>
      <w:proofErr w:type="gramEnd"/>
    </w:p>
    <w:p w:rsidR="00606737" w:rsidRPr="008E1554" w:rsidRDefault="008E1554" w:rsidP="00606737">
      <w:pPr>
        <w:rPr>
          <w:rFonts w:ascii="Arial" w:hAnsi="Arial"/>
          <w:sz w:val="20"/>
        </w:rPr>
      </w:pPr>
      <w:r w:rsidRPr="008E1554">
        <w:rPr>
          <w:rFonts w:ascii="Arial" w:hAnsi="Arial"/>
          <w:sz w:val="20"/>
        </w:rPr>
        <w:t>Jak by měly být formulovány hypotézy?</w:t>
      </w:r>
    </w:p>
    <w:p w:rsidR="00606737" w:rsidRDefault="00606737" w:rsidP="00606737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:rsidR="00606737" w:rsidRDefault="00606737" w:rsidP="00606737">
      <w:pPr>
        <w:rPr>
          <w:rFonts w:ascii="Arial" w:hAnsi="Arial"/>
          <w:sz w:val="20"/>
          <w:u w:val="single"/>
        </w:rPr>
      </w:pPr>
      <w:proofErr w:type="gramStart"/>
      <w:r>
        <w:rPr>
          <w:rFonts w:ascii="Arial" w:hAnsi="Arial"/>
          <w:sz w:val="20"/>
          <w:u w:val="single"/>
        </w:rPr>
        <w:t xml:space="preserve">Práce  </w:t>
      </w:r>
      <w:r w:rsidRPr="008356B7">
        <w:rPr>
          <w:rFonts w:ascii="Arial" w:hAnsi="Arial"/>
          <w:b/>
          <w:sz w:val="20"/>
          <w:u w:val="single"/>
        </w:rPr>
        <w:t>je</w:t>
      </w:r>
      <w:proofErr w:type="gramEnd"/>
      <w:r w:rsidRPr="008356B7">
        <w:rPr>
          <w:rFonts w:ascii="Arial" w:hAnsi="Arial"/>
          <w:b/>
          <w:sz w:val="20"/>
          <w:u w:val="single"/>
        </w:rPr>
        <w:t xml:space="preserve"> doporučena</w:t>
      </w:r>
      <w:r>
        <w:rPr>
          <w:rFonts w:ascii="Arial" w:hAnsi="Arial"/>
          <w:sz w:val="20"/>
          <w:u w:val="single"/>
        </w:rPr>
        <w:t xml:space="preserve"> k obhajobě.</w:t>
      </w:r>
    </w:p>
    <w:p w:rsidR="00606737" w:rsidRDefault="00606737" w:rsidP="00606737">
      <w:pPr>
        <w:rPr>
          <w:rFonts w:ascii="Arial" w:hAnsi="Arial"/>
          <w:sz w:val="20"/>
        </w:rPr>
      </w:pPr>
    </w:p>
    <w:p w:rsidR="00606737" w:rsidRDefault="00606737" w:rsidP="0060673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5D09FE">
        <w:rPr>
          <w:rFonts w:ascii="Arial" w:hAnsi="Arial"/>
          <w:sz w:val="20"/>
        </w:rPr>
        <w:t xml:space="preserve"> D</w:t>
      </w:r>
    </w:p>
    <w:p w:rsidR="00606737" w:rsidRDefault="00606737" w:rsidP="00606737">
      <w:pPr>
        <w:rPr>
          <w:rFonts w:ascii="Arial" w:hAnsi="Arial"/>
          <w:sz w:val="20"/>
        </w:rPr>
      </w:pPr>
    </w:p>
    <w:p w:rsidR="00606737" w:rsidRDefault="00606737" w:rsidP="0060673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</w:t>
      </w:r>
      <w:r w:rsidR="00821FE6">
        <w:rPr>
          <w:rFonts w:ascii="Arial" w:hAnsi="Arial"/>
          <w:sz w:val="20"/>
        </w:rPr>
        <w:t>PhDr. P. Dařílek, CSc.</w:t>
      </w:r>
    </w:p>
    <w:p w:rsidR="00606737" w:rsidRDefault="00606737" w:rsidP="0060673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-------------------------------------</w:t>
      </w:r>
    </w:p>
    <w:p w:rsidR="008E1554" w:rsidRDefault="00606737" w:rsidP="00606737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oponent diplomové práce</w:t>
      </w:r>
    </w:p>
    <w:p w:rsidR="00606737" w:rsidRDefault="00606737" w:rsidP="00606737">
      <w:pPr>
        <w:rPr>
          <w:rFonts w:ascii="Arial" w:hAnsi="Arial"/>
          <w:sz w:val="20"/>
        </w:rPr>
      </w:pPr>
      <w:bookmarkStart w:id="0" w:name="_GoBack"/>
      <w:bookmarkEnd w:id="0"/>
      <w:r>
        <w:rPr>
          <w:rFonts w:ascii="Arial" w:hAnsi="Arial"/>
          <w:sz w:val="20"/>
        </w:rPr>
        <w:t xml:space="preserve">V Olomouci dne  </w:t>
      </w:r>
      <w:r w:rsidR="00821FE6">
        <w:rPr>
          <w:rFonts w:ascii="Arial" w:hAnsi="Arial"/>
          <w:sz w:val="20"/>
        </w:rPr>
        <w:t xml:space="preserve">3. </w:t>
      </w:r>
      <w:proofErr w:type="gramStart"/>
      <w:r w:rsidR="00821FE6">
        <w:rPr>
          <w:rFonts w:ascii="Arial" w:hAnsi="Arial"/>
          <w:sz w:val="20"/>
        </w:rPr>
        <w:t>7. 2014</w:t>
      </w:r>
      <w:proofErr w:type="gramEnd"/>
    </w:p>
    <w:p w:rsidR="00606737" w:rsidRDefault="00606737" w:rsidP="00606737">
      <w:pPr>
        <w:rPr>
          <w:rFonts w:ascii="Arial" w:hAnsi="Arial"/>
          <w:b/>
          <w:sz w:val="20"/>
        </w:rPr>
      </w:pPr>
    </w:p>
    <w:p w:rsidR="00606737" w:rsidRDefault="00606737" w:rsidP="00606737"/>
    <w:p w:rsidR="00606737" w:rsidRDefault="00606737" w:rsidP="00606737"/>
    <w:p w:rsidR="00606737" w:rsidRDefault="00606737" w:rsidP="00606737"/>
    <w:p w:rsidR="00606737" w:rsidRDefault="00606737" w:rsidP="00606737"/>
    <w:p w:rsidR="00444058" w:rsidRDefault="00444058"/>
    <w:sectPr w:rsidR="00444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37"/>
    <w:rsid w:val="00444058"/>
    <w:rsid w:val="005D09FE"/>
    <w:rsid w:val="00606737"/>
    <w:rsid w:val="00647BFA"/>
    <w:rsid w:val="00821FE6"/>
    <w:rsid w:val="008E12E4"/>
    <w:rsid w:val="008E1554"/>
    <w:rsid w:val="00AB5743"/>
    <w:rsid w:val="00AD7234"/>
    <w:rsid w:val="00B125A5"/>
    <w:rsid w:val="00B146F1"/>
    <w:rsid w:val="00B6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AF8D9-48E7-4133-B33E-E68C25A5F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687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Dařílek Pavel</dc:creator>
  <cp:keywords/>
  <dc:description/>
  <cp:lastModifiedBy>Dařílek Pavel</cp:lastModifiedBy>
  <cp:revision>4</cp:revision>
  <dcterms:created xsi:type="dcterms:W3CDTF">2014-07-03T08:22:00Z</dcterms:created>
  <dcterms:modified xsi:type="dcterms:W3CDTF">2014-08-12T08:22:00Z</dcterms:modified>
</cp:coreProperties>
</file>