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C5A" w:rsidRPr="00DC1627" w:rsidRDefault="00A43C5A" w:rsidP="00A43C5A">
      <w:pPr>
        <w:pStyle w:val="Nzev"/>
        <w:spacing w:line="240" w:lineRule="auto"/>
        <w:rPr>
          <w:b w:val="0"/>
          <w:sz w:val="56"/>
        </w:rPr>
      </w:pPr>
      <w:bookmarkStart w:id="0" w:name="_GoBack"/>
      <w:bookmarkEnd w:id="0"/>
      <w:r w:rsidRPr="00DC1627">
        <w:rPr>
          <w:b w:val="0"/>
          <w:sz w:val="56"/>
        </w:rPr>
        <w:t xml:space="preserve">Posudek </w:t>
      </w:r>
      <w:r>
        <w:rPr>
          <w:b w:val="0"/>
          <w:sz w:val="56"/>
        </w:rPr>
        <w:t xml:space="preserve">oponenta </w:t>
      </w:r>
      <w:r w:rsidRPr="00DC1627">
        <w:rPr>
          <w:b w:val="0"/>
          <w:sz w:val="56"/>
        </w:rPr>
        <w:t>diplomové práce</w:t>
      </w:r>
    </w:p>
    <w:p w:rsidR="00A43C5A" w:rsidRPr="00DC1627" w:rsidRDefault="00A43C5A" w:rsidP="00A43C5A">
      <w:pPr>
        <w:jc w:val="center"/>
      </w:pPr>
    </w:p>
    <w:p w:rsidR="00A43C5A" w:rsidRPr="00DC1627" w:rsidRDefault="00A43C5A" w:rsidP="00A43C5A">
      <w:pPr>
        <w:jc w:val="center"/>
      </w:pPr>
    </w:p>
    <w:p w:rsidR="00A43C5A" w:rsidRPr="00DC1627" w:rsidRDefault="00A43C5A" w:rsidP="00A43C5A">
      <w:pPr>
        <w:pStyle w:val="Podtitul"/>
        <w:spacing w:line="276" w:lineRule="auto"/>
      </w:pPr>
      <w:r w:rsidRPr="00DC1627">
        <w:rPr>
          <w:sz w:val="24"/>
        </w:rPr>
        <w:t>Vysoká škola:</w:t>
      </w:r>
      <w:r w:rsidRPr="00DC1627">
        <w:t xml:space="preserve"> </w:t>
      </w:r>
      <w:r w:rsidRPr="00DC1627">
        <w:rPr>
          <w:sz w:val="24"/>
        </w:rPr>
        <w:t>Univerzita Palackého v Olomouci</w:t>
      </w:r>
    </w:p>
    <w:p w:rsidR="00A43C5A" w:rsidRPr="00DC1627" w:rsidRDefault="00A43C5A" w:rsidP="00A43C5A">
      <w:pPr>
        <w:pStyle w:val="Podtitul"/>
        <w:spacing w:line="276" w:lineRule="auto"/>
        <w:rPr>
          <w:sz w:val="24"/>
        </w:rPr>
      </w:pPr>
      <w:r w:rsidRPr="00DC1627">
        <w:rPr>
          <w:sz w:val="24"/>
        </w:rPr>
        <w:t>Fakulta:</w:t>
      </w:r>
      <w:r w:rsidRPr="00DC1627">
        <w:t xml:space="preserve"> </w:t>
      </w:r>
      <w:r w:rsidRPr="00DC1627">
        <w:rPr>
          <w:sz w:val="24"/>
        </w:rPr>
        <w:t>právnická</w:t>
      </w:r>
    </w:p>
    <w:p w:rsidR="00A43C5A" w:rsidRPr="00DC1627" w:rsidRDefault="00A43C5A" w:rsidP="00A43C5A">
      <w:pPr>
        <w:pStyle w:val="Podtitul"/>
        <w:spacing w:line="276" w:lineRule="auto"/>
      </w:pPr>
      <w:r w:rsidRPr="00DC1627">
        <w:rPr>
          <w:sz w:val="24"/>
        </w:rPr>
        <w:t>Katedra:</w:t>
      </w:r>
      <w:r w:rsidRPr="00DC1627">
        <w:t xml:space="preserve"> </w:t>
      </w:r>
      <w:r w:rsidRPr="00DC1627">
        <w:rPr>
          <w:sz w:val="24"/>
        </w:rPr>
        <w:t>práva trestního</w:t>
      </w:r>
    </w:p>
    <w:p w:rsidR="00A43C5A" w:rsidRPr="00DC1627" w:rsidRDefault="00A43C5A" w:rsidP="00A43C5A">
      <w:pPr>
        <w:pStyle w:val="Podtitul"/>
        <w:spacing w:line="276" w:lineRule="auto"/>
      </w:pPr>
      <w:r w:rsidRPr="00DC1627">
        <w:rPr>
          <w:sz w:val="24"/>
        </w:rPr>
        <w:t>Obor: trestní právo</w:t>
      </w:r>
    </w:p>
    <w:p w:rsidR="00A43C5A" w:rsidRPr="00DC1627" w:rsidRDefault="00A43C5A" w:rsidP="00A43C5A">
      <w:pPr>
        <w:pStyle w:val="Podtitul"/>
        <w:spacing w:line="276" w:lineRule="auto"/>
      </w:pPr>
    </w:p>
    <w:p w:rsidR="00A43C5A" w:rsidRPr="00DC1627" w:rsidRDefault="00A43C5A" w:rsidP="00A43C5A">
      <w:pPr>
        <w:pStyle w:val="Podtitul"/>
        <w:spacing w:line="276" w:lineRule="auto"/>
      </w:pPr>
      <w:r w:rsidRPr="00DC1627">
        <w:rPr>
          <w:sz w:val="24"/>
        </w:rPr>
        <w:t>Diplomant:</w:t>
      </w:r>
      <w:r w:rsidRPr="00DC1627">
        <w:t xml:space="preserve"> </w:t>
      </w:r>
      <w:r>
        <w:rPr>
          <w:sz w:val="24"/>
        </w:rPr>
        <w:t>Eva Havelková</w:t>
      </w:r>
    </w:p>
    <w:p w:rsidR="00A43C5A" w:rsidRPr="00DC1627" w:rsidRDefault="00A43C5A" w:rsidP="00A43C5A">
      <w:pPr>
        <w:pStyle w:val="Podtitul"/>
        <w:spacing w:line="276" w:lineRule="auto"/>
        <w:ind w:left="2410" w:hanging="2410"/>
        <w:rPr>
          <w:sz w:val="24"/>
        </w:rPr>
      </w:pPr>
      <w:r w:rsidRPr="00DC1627">
        <w:rPr>
          <w:sz w:val="24"/>
        </w:rPr>
        <w:t xml:space="preserve">Téma diplomové práce: </w:t>
      </w:r>
      <w:r>
        <w:rPr>
          <w:sz w:val="24"/>
        </w:rPr>
        <w:t>Trestněprávní aspekty umělého přerušení těhotenství a ochrana plodu v trestním právu</w:t>
      </w:r>
    </w:p>
    <w:p w:rsidR="00A43C5A" w:rsidRPr="00DC1627" w:rsidRDefault="00A43C5A" w:rsidP="00A43C5A">
      <w:pPr>
        <w:pStyle w:val="Podtitul"/>
        <w:spacing w:line="276" w:lineRule="auto"/>
        <w:rPr>
          <w:sz w:val="24"/>
        </w:rPr>
      </w:pPr>
      <w:r w:rsidRPr="00DC1627">
        <w:rPr>
          <w:sz w:val="24"/>
        </w:rPr>
        <w:t xml:space="preserve">                                                                                       </w:t>
      </w:r>
    </w:p>
    <w:p w:rsidR="00A43C5A" w:rsidRPr="00DC1627" w:rsidRDefault="00A43C5A" w:rsidP="00A43C5A">
      <w:pPr>
        <w:pStyle w:val="Podtitul"/>
        <w:spacing w:line="276" w:lineRule="auto"/>
      </w:pPr>
      <w:r w:rsidRPr="00DC1627">
        <w:rPr>
          <w:sz w:val="24"/>
        </w:rPr>
        <w:t>Vedoucí diplomové práce:</w:t>
      </w:r>
      <w:r w:rsidRPr="00DC1627">
        <w:t xml:space="preserve"> </w:t>
      </w:r>
      <w:r w:rsidRPr="00A43C5A">
        <w:rPr>
          <w:sz w:val="24"/>
          <w:szCs w:val="24"/>
        </w:rPr>
        <w:t>doc</w:t>
      </w:r>
      <w:r>
        <w:t xml:space="preserve">. </w:t>
      </w:r>
      <w:r>
        <w:rPr>
          <w:sz w:val="24"/>
        </w:rPr>
        <w:t>JUDr. Filip Ščerba, Ph.D.</w:t>
      </w:r>
    </w:p>
    <w:p w:rsidR="00A43C5A" w:rsidRPr="00DC1627" w:rsidRDefault="00A43C5A" w:rsidP="00A43C5A">
      <w:pPr>
        <w:pStyle w:val="Podtitul"/>
        <w:spacing w:line="276" w:lineRule="auto"/>
        <w:rPr>
          <w:sz w:val="24"/>
        </w:rPr>
      </w:pPr>
      <w:r w:rsidRPr="00DC1627">
        <w:rPr>
          <w:sz w:val="24"/>
        </w:rPr>
        <w:lastRenderedPageBreak/>
        <w:t>Oponent diplomové práce:</w:t>
      </w:r>
      <w:r w:rsidRPr="00DC1627">
        <w:t xml:space="preserve"> </w:t>
      </w:r>
      <w:r w:rsidRPr="00DC1627">
        <w:rPr>
          <w:sz w:val="24"/>
        </w:rPr>
        <w:t xml:space="preserve">JUDr. </w:t>
      </w:r>
      <w:r>
        <w:rPr>
          <w:sz w:val="24"/>
        </w:rPr>
        <w:t>Roman Vicherek, Ph.D.</w:t>
      </w:r>
    </w:p>
    <w:p w:rsidR="00A43C5A" w:rsidRPr="00DC1627" w:rsidRDefault="00A43C5A" w:rsidP="00A43C5A">
      <w:pPr>
        <w:pStyle w:val="Podtitul"/>
        <w:pBdr>
          <w:bottom w:val="single" w:sz="6" w:space="1" w:color="auto"/>
        </w:pBdr>
        <w:spacing w:line="276" w:lineRule="auto"/>
        <w:rPr>
          <w:sz w:val="24"/>
        </w:rPr>
      </w:pPr>
      <w:r>
        <w:rPr>
          <w:sz w:val="24"/>
        </w:rPr>
        <w:t>Akademický rok</w:t>
      </w:r>
      <w:r w:rsidRPr="00DC1627">
        <w:rPr>
          <w:sz w:val="24"/>
        </w:rPr>
        <w:t>:</w:t>
      </w:r>
      <w:r w:rsidRPr="00DC1627">
        <w:t xml:space="preserve"> </w:t>
      </w:r>
      <w:r w:rsidRPr="00DC1627">
        <w:rPr>
          <w:sz w:val="24"/>
        </w:rPr>
        <w:t>20</w:t>
      </w:r>
      <w:r>
        <w:rPr>
          <w:sz w:val="24"/>
        </w:rPr>
        <w:t>20</w:t>
      </w:r>
      <w:r w:rsidRPr="00DC1627">
        <w:rPr>
          <w:sz w:val="24"/>
        </w:rPr>
        <w:t>/20</w:t>
      </w:r>
      <w:r>
        <w:rPr>
          <w:sz w:val="24"/>
        </w:rPr>
        <w:t>21</w:t>
      </w:r>
    </w:p>
    <w:p w:rsidR="00A43C5A" w:rsidRPr="00DC1627" w:rsidRDefault="00A43C5A" w:rsidP="00A43C5A">
      <w:pPr>
        <w:pStyle w:val="Zkladntextodsazen"/>
        <w:spacing w:line="276" w:lineRule="auto"/>
      </w:pPr>
    </w:p>
    <w:p w:rsidR="00A43C5A" w:rsidRDefault="00A43C5A" w:rsidP="00A43C5A">
      <w:pPr>
        <w:spacing w:line="360" w:lineRule="auto"/>
        <w:ind w:firstLine="426"/>
        <w:jc w:val="both"/>
      </w:pPr>
    </w:p>
    <w:p w:rsidR="00A43C5A" w:rsidRDefault="00A43C5A" w:rsidP="00AF21C9">
      <w:pPr>
        <w:spacing w:line="276" w:lineRule="auto"/>
        <w:ind w:firstLine="426"/>
        <w:jc w:val="both"/>
      </w:pPr>
      <w:r>
        <w:t>Diplomová práce Evy Havelkové se zabývá problematikou nedovolených interrupcí a trestněprávní ochranou lidského plodu. Ochrana lidského plodu je důležitým tématem, nicméně v České republice v současné době spíše akademickým než praktickým. Větší aktuálnost však tomuto tématu dodává vývoj v zahraničí, především v tradičně konzervativním Polsku</w:t>
      </w:r>
      <w:r w:rsidR="00FA234F">
        <w:t>, s ohledem na rozhodnutí jejich Ústavního soudu, ze kterého vyplývá, že závažná poškození plodu nejsou důvodem pro legální interrupci, což diplomantka správně ve své práci podchytila.</w:t>
      </w:r>
    </w:p>
    <w:p w:rsidR="00A43C5A" w:rsidRDefault="00A43C5A" w:rsidP="00AF21C9">
      <w:pPr>
        <w:spacing w:line="276" w:lineRule="auto"/>
        <w:jc w:val="both"/>
      </w:pPr>
    </w:p>
    <w:p w:rsidR="00A43C5A" w:rsidRDefault="00FA234F" w:rsidP="00AF21C9">
      <w:pPr>
        <w:spacing w:line="276" w:lineRule="auto"/>
        <w:ind w:firstLine="426"/>
        <w:jc w:val="both"/>
        <w:rPr>
          <w:sz w:val="23"/>
          <w:szCs w:val="23"/>
        </w:rPr>
      </w:pPr>
      <w:r>
        <w:t xml:space="preserve">Práce je rozdělena celkem do pěti kapitol. První kapitola se zabývá ústavně zaručeným právem na život, které představuje určité východisko pro další normy týkající se lidského života </w:t>
      </w:r>
      <w:r>
        <w:lastRenderedPageBreak/>
        <w:t xml:space="preserve">před narozením. Další kapitola obsahuje historický vývoj právní úpravy, základní pojmy a samotné vymezení trestných činů proti těhotenství ženy. Třetí kapitola je pak věnována souvislostem s jinými trestnými činy, jako jsou například vydírání nebo těžké ublížení na zdraví. Čtvrtá kapitola se zabývá některými problematickými aspekty, které z trestněprávní regulace přerušení těhotenství vyplývají, a pátá kapitola je nakonec věnována přístupu jiných států, než je ČR, k umělému přerušení těhotenství a následně srovnání s polskou právní úpravou. V závěru práce je zhodnocena kvalita a komplexnost trestněprávní ochrany lidského plodu de lege lata. </w:t>
      </w:r>
      <w:r w:rsidR="00A43C5A">
        <w:rPr>
          <w:sz w:val="23"/>
          <w:szCs w:val="23"/>
        </w:rPr>
        <w:t>Z tohoto úhlu pohledu tedy můžeme strukturu této práce přijmout a takto ji vnímat.</w:t>
      </w:r>
    </w:p>
    <w:p w:rsidR="00A43C5A" w:rsidRDefault="00A43C5A" w:rsidP="00A43C5A">
      <w:pPr>
        <w:spacing w:line="360" w:lineRule="auto"/>
        <w:ind w:firstLine="426"/>
        <w:jc w:val="both"/>
      </w:pPr>
    </w:p>
    <w:p w:rsidR="00FA234F" w:rsidRDefault="00FA234F" w:rsidP="00FA234F">
      <w:pPr>
        <w:spacing w:after="120" w:line="276" w:lineRule="auto"/>
        <w:ind w:firstLine="567"/>
        <w:jc w:val="both"/>
      </w:pPr>
      <w:r>
        <w:t xml:space="preserve">Po obsahové stránce považuji práci za velice zdařilou. Ocenit lze již skutečnost, že se diplomantka podrobně a správně vypořádala se samotným vymezením základních pojmů a skutkových podstat trestných činů proti těhotenství ženy, kdy tyto porovnala i se vztahem k dalším trestným činům s výše uvedenými související především svým následkem. Stejně podrobně a kvalitně pak diplomantka přistoupila i k představení historické právní úpravy, což </w:t>
      </w:r>
      <w:r>
        <w:lastRenderedPageBreak/>
        <w:t>je u daného tématu správné. V této souvislosti je třeba vyzdvihnout a ocenit, že diplomantka pracovala s dostatečně širokým okruhem odborné literatury (které s ohledem na téma práce moc není), a to včetně literatury cizojazyčné.</w:t>
      </w:r>
    </w:p>
    <w:p w:rsidR="00DC3453" w:rsidRDefault="00DC3453" w:rsidP="00FA234F">
      <w:pPr>
        <w:spacing w:after="120" w:line="276" w:lineRule="auto"/>
        <w:ind w:firstLine="567"/>
        <w:jc w:val="both"/>
      </w:pPr>
      <w:r>
        <w:t xml:space="preserve">Za určité vyvrcholení celé práce lze považovat </w:t>
      </w:r>
      <w:r w:rsidR="00FA234F">
        <w:t xml:space="preserve">čtvrtou kapitolu, v níž diplomantka představuje </w:t>
      </w:r>
      <w:r>
        <w:t>potenciální i reálné problematické aspekty nedovoleného umělého přerušení těhotenství. Zde je třeba konstatovat, že tyto úvahy mohly být přece jen propracovanější. Nicméně oceňuji vlastní nadhled na problematiku beztrestnosti těhotné ženy podle § 163 trestního zákoníku.</w:t>
      </w:r>
    </w:p>
    <w:p w:rsidR="00DC3453" w:rsidRDefault="00DC3453" w:rsidP="00D44BC6">
      <w:pPr>
        <w:spacing w:after="120" w:line="276" w:lineRule="auto"/>
        <w:ind w:firstLine="567"/>
        <w:jc w:val="both"/>
      </w:pPr>
      <w:r>
        <w:t xml:space="preserve">Pozitivně hodnotím i </w:t>
      </w:r>
      <w:r w:rsidR="00FA234F">
        <w:t xml:space="preserve">pátou kapitolu, </w:t>
      </w:r>
      <w:r>
        <w:t>ve které se diplomantka věnovala polské právní úpravě trestných činů proti těhotenství ženy. Je nepochybně správné, a také nevýsost aktuální, že tuto část zařadila do diplomové práce, neboť se jedná o zahraniční právní úpravu, která ač přes územní blízkost je české poměrně vzdálená především politickým přístupem k provádění potratů. Nicméně je nutné připustit, že pro svou „konzervativnost“ není pro českou „liberál</w:t>
      </w:r>
      <w:r>
        <w:lastRenderedPageBreak/>
        <w:t>nost“ právní úpravy tohoto tématu</w:t>
      </w:r>
      <w:r w:rsidR="00D44BC6">
        <w:t xml:space="preserve"> příliš inspirativní. Diplomantka zde však nevyužila prostoru, které toto téma nabízí ve vztahu k různým přístupům a právním úpravám v zahraničí. V tomto směru srovnání s některou další zahraniční právní úpravou by jistě bylo přínosné.</w:t>
      </w:r>
    </w:p>
    <w:p w:rsidR="00FA234F" w:rsidRDefault="00FA234F" w:rsidP="00FA234F">
      <w:pPr>
        <w:spacing w:after="120" w:line="276" w:lineRule="auto"/>
        <w:ind w:firstLine="567"/>
        <w:jc w:val="both"/>
      </w:pPr>
      <w:r>
        <w:t xml:space="preserve">Po formální stránce vykazuje práce jen minimální vady v podobě občasných překlepů. </w:t>
      </w:r>
    </w:p>
    <w:p w:rsidR="00FA234F" w:rsidRDefault="00FA234F" w:rsidP="00FA234F">
      <w:pPr>
        <w:spacing w:after="120" w:line="276" w:lineRule="auto"/>
        <w:ind w:firstLine="567"/>
        <w:jc w:val="both"/>
      </w:pPr>
    </w:p>
    <w:p w:rsidR="00FA234F" w:rsidRPr="00D44BC6" w:rsidRDefault="00FA234F" w:rsidP="00FA234F">
      <w:pPr>
        <w:spacing w:after="120" w:line="276" w:lineRule="auto"/>
        <w:ind w:firstLine="567"/>
        <w:jc w:val="both"/>
        <w:rPr>
          <w:b/>
          <w:bCs/>
        </w:rPr>
      </w:pPr>
      <w:r>
        <w:t xml:space="preserve">Lze tedy shrnout, že diplomová práce </w:t>
      </w:r>
      <w:r w:rsidR="00D44BC6">
        <w:t xml:space="preserve">Evy Havelkové </w:t>
      </w:r>
      <w:r>
        <w:t>je zdařilým dílem dosahujícím (i přes výše zmíněné nedostatky) vyšší úrovně. Práci proto bez jakýchkoli pochybností lze doporučit k ústní obhajobě, kterou doporučuji zaměřit na otázku:</w:t>
      </w:r>
      <w:r w:rsidR="00D44BC6">
        <w:t xml:space="preserve"> </w:t>
      </w:r>
      <w:r w:rsidR="00D44BC6" w:rsidRPr="00D44BC6">
        <w:rPr>
          <w:b/>
          <w:bCs/>
        </w:rPr>
        <w:t>Jakým způsobem by konkrétně změnila ustanovení § 163 trestního zákoníku tak, aby v některých případech (ji prezentovaných v její práci) byla dovozená i trestní odpovědnost těhotné ženy</w:t>
      </w:r>
      <w:r w:rsidRPr="00D44BC6">
        <w:rPr>
          <w:b/>
          <w:bCs/>
        </w:rPr>
        <w:t>.</w:t>
      </w:r>
    </w:p>
    <w:p w:rsidR="00FA234F" w:rsidRDefault="00FA234F" w:rsidP="00FA234F">
      <w:pPr>
        <w:spacing w:after="120" w:line="276" w:lineRule="auto"/>
        <w:ind w:firstLine="567"/>
        <w:jc w:val="both"/>
        <w:rPr>
          <w:b/>
        </w:rPr>
      </w:pPr>
    </w:p>
    <w:p w:rsidR="00FA234F" w:rsidRPr="00CC405A" w:rsidRDefault="00FA234F" w:rsidP="00FA234F">
      <w:pPr>
        <w:spacing w:line="276" w:lineRule="auto"/>
        <w:ind w:firstLine="567"/>
        <w:jc w:val="both"/>
        <w:rPr>
          <w:b/>
        </w:rPr>
      </w:pPr>
      <w:r>
        <w:t xml:space="preserve">Práci hodnotím stupněm: </w:t>
      </w:r>
      <w:r>
        <w:rPr>
          <w:b/>
        </w:rPr>
        <w:t>B</w:t>
      </w:r>
    </w:p>
    <w:p w:rsidR="00A43C5A" w:rsidRDefault="00A43C5A" w:rsidP="00A43C5A">
      <w:pPr>
        <w:spacing w:line="360" w:lineRule="auto"/>
        <w:jc w:val="both"/>
        <w:rPr>
          <w:b/>
        </w:rPr>
      </w:pPr>
    </w:p>
    <w:p w:rsidR="00A43C5A" w:rsidRDefault="00A43C5A" w:rsidP="00A43C5A">
      <w:pPr>
        <w:spacing w:line="360" w:lineRule="auto"/>
        <w:ind w:firstLine="426"/>
        <w:jc w:val="both"/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JUDr. Roman Vicherek, Ph.D.</w:t>
      </w:r>
    </w:p>
    <w:p w:rsidR="00A43C5A" w:rsidRDefault="00A43C5A" w:rsidP="00A43C5A">
      <w:pPr>
        <w:spacing w:line="360" w:lineRule="auto"/>
        <w:ind w:firstLine="426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oponent diplomové práce</w:t>
      </w:r>
    </w:p>
    <w:p w:rsidR="00A43C5A" w:rsidRDefault="00A43C5A" w:rsidP="00A43C5A">
      <w:pPr>
        <w:spacing w:line="360" w:lineRule="auto"/>
        <w:ind w:firstLine="426"/>
        <w:jc w:val="both"/>
      </w:pPr>
    </w:p>
    <w:p w:rsidR="00A43C5A" w:rsidRDefault="00A43C5A" w:rsidP="00A43C5A">
      <w:pPr>
        <w:spacing w:line="360" w:lineRule="auto"/>
        <w:ind w:firstLine="426"/>
        <w:jc w:val="both"/>
      </w:pPr>
    </w:p>
    <w:p w:rsidR="00A43C5A" w:rsidRPr="00641A75" w:rsidRDefault="00A43C5A" w:rsidP="00A43C5A">
      <w:pPr>
        <w:spacing w:line="360" w:lineRule="auto"/>
        <w:ind w:firstLine="426"/>
        <w:jc w:val="both"/>
      </w:pPr>
      <w:r>
        <w:t xml:space="preserve">V Olomouci </w:t>
      </w:r>
      <w:r w:rsidR="00FA234F">
        <w:t>8</w:t>
      </w:r>
      <w:r>
        <w:t xml:space="preserve">. </w:t>
      </w:r>
      <w:r w:rsidR="00FA234F">
        <w:t>1</w:t>
      </w:r>
      <w:r>
        <w:t>. 202</w:t>
      </w:r>
      <w:r w:rsidR="00FA234F">
        <w:t>1</w:t>
      </w:r>
    </w:p>
    <w:p w:rsidR="00A43C5A" w:rsidRDefault="00A43C5A" w:rsidP="00A43C5A"/>
    <w:p w:rsidR="00CE16A3" w:rsidRDefault="00CE16A3"/>
    <w:sectPr w:rsidR="00CE1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C5A"/>
    <w:rsid w:val="00133DA5"/>
    <w:rsid w:val="009366C8"/>
    <w:rsid w:val="00A43C5A"/>
    <w:rsid w:val="00AF21C9"/>
    <w:rsid w:val="00CE16A3"/>
    <w:rsid w:val="00D44BC6"/>
    <w:rsid w:val="00DC3453"/>
    <w:rsid w:val="00FA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F8D735-EEF5-4C24-89B8-4D9952EF3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43C5A"/>
    <w:pPr>
      <w:spacing w:after="0" w:line="240" w:lineRule="auto"/>
      <w:jc w:val="left"/>
    </w:pPr>
    <w:rPr>
      <w:rFonts w:eastAsia="Times New Roman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A43C5A"/>
    <w:pPr>
      <w:ind w:firstLine="540"/>
    </w:pPr>
  </w:style>
  <w:style w:type="character" w:customStyle="1" w:styleId="ZkladntextodsazenChar">
    <w:name w:val="Základní text odsazený Char"/>
    <w:basedOn w:val="Standardnpsmoodstavce"/>
    <w:link w:val="Zkladntextodsazen"/>
    <w:rsid w:val="00A43C5A"/>
    <w:rPr>
      <w:rFonts w:eastAsia="Times New Roman" w:cs="Times New Roman"/>
      <w:szCs w:val="24"/>
      <w:lang w:eastAsia="cs-CZ"/>
    </w:rPr>
  </w:style>
  <w:style w:type="paragraph" w:styleId="Nzev">
    <w:name w:val="Title"/>
    <w:basedOn w:val="Normln"/>
    <w:link w:val="NzevChar"/>
    <w:qFormat/>
    <w:rsid w:val="00A43C5A"/>
    <w:pPr>
      <w:spacing w:line="360" w:lineRule="auto"/>
      <w:ind w:firstLine="284"/>
      <w:jc w:val="center"/>
    </w:pPr>
    <w:rPr>
      <w:b/>
      <w:szCs w:val="20"/>
    </w:rPr>
  </w:style>
  <w:style w:type="character" w:customStyle="1" w:styleId="NzevChar">
    <w:name w:val="Název Char"/>
    <w:basedOn w:val="Standardnpsmoodstavce"/>
    <w:link w:val="Nzev"/>
    <w:rsid w:val="00A43C5A"/>
    <w:rPr>
      <w:rFonts w:eastAsia="Times New Roman" w:cs="Times New Roman"/>
      <w:b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43C5A"/>
    <w:pPr>
      <w:spacing w:line="360" w:lineRule="auto"/>
      <w:jc w:val="both"/>
    </w:pPr>
    <w:rPr>
      <w:sz w:val="28"/>
      <w:szCs w:val="20"/>
    </w:rPr>
  </w:style>
  <w:style w:type="character" w:customStyle="1" w:styleId="PodtitulChar">
    <w:name w:val="Podtitul Char"/>
    <w:basedOn w:val="Standardnpsmoodstavce"/>
    <w:link w:val="Podtitul"/>
    <w:rsid w:val="00A43C5A"/>
    <w:rPr>
      <w:rFonts w:eastAsia="Times New Roman" w:cs="Times New Roman"/>
      <w:sz w:val="2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21C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21C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628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Skacelikova Lenka</cp:lastModifiedBy>
  <cp:revision>2</cp:revision>
  <dcterms:created xsi:type="dcterms:W3CDTF">2021-01-12T09:38:00Z</dcterms:created>
  <dcterms:modified xsi:type="dcterms:W3CDTF">2021-01-12T09:38:00Z</dcterms:modified>
</cp:coreProperties>
</file>