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8FFBFC" w14:textId="77777777" w:rsidR="00E05D3F" w:rsidRPr="00177F9B" w:rsidRDefault="00E05D3F" w:rsidP="00E05D3F">
      <w:pPr>
        <w:spacing w:after="356" w:line="256" w:lineRule="auto"/>
        <w:ind w:right="400"/>
        <w:jc w:val="center"/>
        <w:rPr>
          <w:rFonts w:cs="Times New Roman"/>
        </w:rPr>
      </w:pPr>
      <w:r w:rsidRPr="00177F9B">
        <w:rPr>
          <w:rFonts w:eastAsia="Arial" w:cs="Times New Roman"/>
          <w:sz w:val="36"/>
        </w:rPr>
        <w:t>Univerzita Palackého v Olomouci</w:t>
      </w:r>
    </w:p>
    <w:p w14:paraId="1BC2C6D8" w14:textId="77777777" w:rsidR="00E05D3F" w:rsidRPr="00177F9B" w:rsidRDefault="00E05D3F" w:rsidP="00E05D3F">
      <w:pPr>
        <w:spacing w:after="214" w:line="256" w:lineRule="auto"/>
        <w:jc w:val="center"/>
        <w:rPr>
          <w:rFonts w:cs="Times New Roman"/>
        </w:rPr>
      </w:pPr>
      <w:proofErr w:type="spellStart"/>
      <w:r w:rsidRPr="00177F9B">
        <w:rPr>
          <w:rFonts w:eastAsia="Arial" w:cs="Times New Roman"/>
          <w:sz w:val="36"/>
        </w:rPr>
        <w:t>Přírodovědecká</w:t>
      </w:r>
      <w:proofErr w:type="spellEnd"/>
      <w:r w:rsidRPr="00177F9B">
        <w:rPr>
          <w:rFonts w:eastAsia="Arial" w:cs="Times New Roman"/>
          <w:sz w:val="36"/>
        </w:rPr>
        <w:t xml:space="preserve"> fakulta</w:t>
      </w:r>
    </w:p>
    <w:p w14:paraId="1A530D36" w14:textId="77777777" w:rsidR="00E05D3F" w:rsidRPr="00177F9B" w:rsidRDefault="00E05D3F" w:rsidP="00E05D3F">
      <w:pPr>
        <w:spacing w:after="352" w:line="256" w:lineRule="auto"/>
        <w:jc w:val="center"/>
        <w:rPr>
          <w:rFonts w:cs="Times New Roman"/>
        </w:rPr>
      </w:pPr>
      <w:proofErr w:type="spellStart"/>
      <w:r w:rsidRPr="00177F9B">
        <w:rPr>
          <w:rFonts w:eastAsia="Arial" w:cs="Times New Roman"/>
        </w:rPr>
        <w:t>Studijní</w:t>
      </w:r>
      <w:proofErr w:type="spellEnd"/>
      <w:r w:rsidRPr="00177F9B">
        <w:rPr>
          <w:rFonts w:eastAsia="Arial" w:cs="Times New Roman"/>
        </w:rPr>
        <w:t xml:space="preserve"> obor: </w:t>
      </w:r>
      <w:proofErr w:type="spellStart"/>
      <w:r w:rsidRPr="00177F9B">
        <w:rPr>
          <w:rFonts w:cs="Times New Roman"/>
          <w:sz w:val="28"/>
          <w:szCs w:val="24"/>
        </w:rPr>
        <w:t>Bioanorganická</w:t>
      </w:r>
      <w:proofErr w:type="spellEnd"/>
      <w:r w:rsidRPr="00177F9B">
        <w:rPr>
          <w:rFonts w:cs="Times New Roman"/>
          <w:sz w:val="28"/>
          <w:szCs w:val="24"/>
        </w:rPr>
        <w:t xml:space="preserve"> </w:t>
      </w:r>
      <w:proofErr w:type="spellStart"/>
      <w:r w:rsidRPr="00177F9B">
        <w:rPr>
          <w:rFonts w:cs="Times New Roman"/>
          <w:sz w:val="28"/>
          <w:szCs w:val="24"/>
        </w:rPr>
        <w:t>chemie</w:t>
      </w:r>
      <w:proofErr w:type="spellEnd"/>
    </w:p>
    <w:p w14:paraId="7F2E81B1" w14:textId="77777777" w:rsidR="00E05D3F" w:rsidRPr="00177F9B" w:rsidRDefault="00E05D3F" w:rsidP="00E05D3F">
      <w:pPr>
        <w:spacing w:after="428" w:line="256" w:lineRule="auto"/>
        <w:ind w:left="404"/>
        <w:rPr>
          <w:rFonts w:cs="Times New Roman"/>
        </w:rPr>
      </w:pPr>
      <w:r w:rsidRPr="00177F9B">
        <w:rPr>
          <w:rFonts w:eastAsia="Arial" w:cs="Times New Roman"/>
          <w:sz w:val="36"/>
        </w:rPr>
        <w:t xml:space="preserve"> </w:t>
      </w:r>
    </w:p>
    <w:p w14:paraId="36326288" w14:textId="77777777" w:rsidR="00E05D3F" w:rsidRPr="00177F9B" w:rsidRDefault="00E05D3F" w:rsidP="00E05D3F">
      <w:pPr>
        <w:spacing w:after="111" w:line="256" w:lineRule="auto"/>
        <w:ind w:left="487"/>
        <w:jc w:val="center"/>
        <w:rPr>
          <w:rFonts w:cs="Times New Roman"/>
        </w:rPr>
      </w:pPr>
      <w:r w:rsidRPr="00177F9B">
        <w:rPr>
          <w:rFonts w:cs="Times New Roman"/>
          <w:noProof/>
        </w:rPr>
        <w:drawing>
          <wp:inline distT="0" distB="0" distL="0" distR="0" wp14:anchorId="320F6DB8" wp14:editId="14F0F234">
            <wp:extent cx="1706880" cy="1790700"/>
            <wp:effectExtent l="0" t="0" r="7620" b="0"/>
            <wp:docPr id="11" name="Obrázo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7F9B">
        <w:rPr>
          <w:rFonts w:eastAsia="Arial" w:cs="Times New Roman"/>
          <w:sz w:val="52"/>
        </w:rPr>
        <w:t xml:space="preserve"> </w:t>
      </w:r>
    </w:p>
    <w:p w14:paraId="3F8C4952" w14:textId="7AE97302" w:rsidR="00E05D3F" w:rsidRPr="00177F9B" w:rsidRDefault="00E05D3F" w:rsidP="00E05D3F">
      <w:pPr>
        <w:spacing w:after="227" w:line="256" w:lineRule="auto"/>
        <w:ind w:left="404"/>
        <w:jc w:val="center"/>
        <w:rPr>
          <w:rFonts w:cs="Times New Roman"/>
        </w:rPr>
      </w:pPr>
      <w:r w:rsidRPr="00177F9B">
        <w:rPr>
          <w:rFonts w:cs="Times New Roman"/>
          <w:b/>
          <w:color w:val="000000"/>
          <w:sz w:val="40"/>
          <w:szCs w:val="40"/>
          <w:shd w:val="clear" w:color="auto" w:fill="FFFFFF"/>
        </w:rPr>
        <w:t xml:space="preserve">Koordinační </w:t>
      </w:r>
      <w:proofErr w:type="spellStart"/>
      <w:r w:rsidRPr="00177F9B">
        <w:rPr>
          <w:rFonts w:cs="Times New Roman"/>
          <w:b/>
          <w:color w:val="000000"/>
          <w:sz w:val="40"/>
          <w:szCs w:val="40"/>
          <w:shd w:val="clear" w:color="auto" w:fill="FFFFFF"/>
        </w:rPr>
        <w:t>sloučeniny</w:t>
      </w:r>
      <w:proofErr w:type="spellEnd"/>
      <w:r w:rsidRPr="00177F9B">
        <w:rPr>
          <w:rFonts w:cs="Times New Roman"/>
          <w:b/>
          <w:color w:val="000000"/>
          <w:sz w:val="40"/>
          <w:szCs w:val="40"/>
          <w:shd w:val="clear" w:color="auto" w:fill="FFFFFF"/>
        </w:rPr>
        <w:t xml:space="preserve"> vybraných </w:t>
      </w:r>
      <w:proofErr w:type="spellStart"/>
      <w:r w:rsidRPr="00177F9B">
        <w:rPr>
          <w:rFonts w:cs="Times New Roman"/>
          <w:b/>
          <w:color w:val="000000"/>
          <w:sz w:val="40"/>
          <w:szCs w:val="40"/>
          <w:shd w:val="clear" w:color="auto" w:fill="FFFFFF"/>
        </w:rPr>
        <w:t>kovů</w:t>
      </w:r>
      <w:proofErr w:type="spellEnd"/>
      <w:r w:rsidRPr="00177F9B">
        <w:rPr>
          <w:rFonts w:cs="Times New Roman"/>
          <w:b/>
          <w:color w:val="000000"/>
          <w:sz w:val="40"/>
          <w:szCs w:val="40"/>
          <w:shd w:val="clear" w:color="auto" w:fill="FFFFFF"/>
        </w:rPr>
        <w:t xml:space="preserve"> s ligandy na </w:t>
      </w:r>
      <w:proofErr w:type="spellStart"/>
      <w:r w:rsidRPr="00177F9B">
        <w:rPr>
          <w:rFonts w:cs="Times New Roman"/>
          <w:b/>
          <w:color w:val="000000"/>
          <w:sz w:val="40"/>
          <w:szCs w:val="40"/>
          <w:shd w:val="clear" w:color="auto" w:fill="FFFFFF"/>
        </w:rPr>
        <w:t>bázi</w:t>
      </w:r>
      <w:proofErr w:type="spellEnd"/>
      <w:r w:rsidRPr="00177F9B">
        <w:rPr>
          <w:rFonts w:cs="Times New Roman"/>
          <w:b/>
          <w:color w:val="000000"/>
          <w:sz w:val="40"/>
          <w:szCs w:val="40"/>
          <w:shd w:val="clear" w:color="auto" w:fill="FFFFFF"/>
        </w:rPr>
        <w:t xml:space="preserve"> </w:t>
      </w:r>
      <w:proofErr w:type="spellStart"/>
      <w:r w:rsidRPr="00177F9B">
        <w:rPr>
          <w:rFonts w:cs="Times New Roman"/>
          <w:b/>
          <w:color w:val="000000"/>
          <w:sz w:val="40"/>
          <w:szCs w:val="40"/>
          <w:shd w:val="clear" w:color="auto" w:fill="FFFFFF"/>
        </w:rPr>
        <w:t>imidazolu</w:t>
      </w:r>
      <w:proofErr w:type="spellEnd"/>
      <w:r w:rsidRPr="00177F9B">
        <w:rPr>
          <w:rFonts w:cs="Times New Roman"/>
          <w:b/>
          <w:color w:val="000000"/>
          <w:sz w:val="40"/>
          <w:szCs w:val="40"/>
          <w:shd w:val="clear" w:color="auto" w:fill="FFFFFF"/>
        </w:rPr>
        <w:t xml:space="preserve"> a s </w:t>
      </w:r>
      <w:proofErr w:type="spellStart"/>
      <w:r w:rsidRPr="00177F9B">
        <w:rPr>
          <w:rFonts w:cs="Times New Roman"/>
          <w:b/>
          <w:color w:val="000000"/>
          <w:sz w:val="40"/>
          <w:szCs w:val="40"/>
          <w:shd w:val="clear" w:color="auto" w:fill="FFFFFF"/>
        </w:rPr>
        <w:t>potenciální</w:t>
      </w:r>
      <w:proofErr w:type="spellEnd"/>
      <w:r w:rsidRPr="00177F9B">
        <w:rPr>
          <w:rFonts w:cs="Times New Roman"/>
          <w:b/>
          <w:color w:val="000000"/>
          <w:sz w:val="40"/>
          <w:szCs w:val="40"/>
          <w:shd w:val="clear" w:color="auto" w:fill="FFFFFF"/>
        </w:rPr>
        <w:t xml:space="preserve"> inhibiční aktivitou </w:t>
      </w:r>
      <w:proofErr w:type="spellStart"/>
      <w:r w:rsidRPr="00177F9B">
        <w:rPr>
          <w:rFonts w:cs="Times New Roman"/>
          <w:b/>
          <w:color w:val="000000"/>
          <w:sz w:val="40"/>
          <w:szCs w:val="40"/>
          <w:shd w:val="clear" w:color="auto" w:fill="FFFFFF"/>
        </w:rPr>
        <w:t>enzymu</w:t>
      </w:r>
      <w:proofErr w:type="spellEnd"/>
      <w:r w:rsidRPr="00177F9B">
        <w:rPr>
          <w:rFonts w:cs="Times New Roman"/>
          <w:b/>
          <w:color w:val="000000"/>
          <w:sz w:val="40"/>
          <w:szCs w:val="40"/>
          <w:shd w:val="clear" w:color="auto" w:fill="FFFFFF"/>
        </w:rPr>
        <w:t xml:space="preserve"> </w:t>
      </w:r>
      <w:proofErr w:type="spellStart"/>
      <w:r w:rsidRPr="00177F9B">
        <w:rPr>
          <w:rFonts w:cs="Times New Roman"/>
          <w:b/>
          <w:color w:val="000000"/>
          <w:sz w:val="40"/>
          <w:szCs w:val="40"/>
          <w:shd w:val="clear" w:color="auto" w:fill="FFFFFF"/>
        </w:rPr>
        <w:t>aromatázy</w:t>
      </w:r>
      <w:proofErr w:type="spellEnd"/>
    </w:p>
    <w:p w14:paraId="03E5B645" w14:textId="2108A131" w:rsidR="00E05D3F" w:rsidRPr="00177F9B" w:rsidRDefault="00EA1F1A" w:rsidP="00E05D3F">
      <w:pPr>
        <w:spacing w:after="294" w:line="256" w:lineRule="auto"/>
        <w:jc w:val="center"/>
        <w:rPr>
          <w:rFonts w:cs="Times New Roman"/>
        </w:rPr>
      </w:pPr>
      <w:r w:rsidRPr="00177F9B">
        <w:rPr>
          <w:rFonts w:eastAsia="Arial" w:cs="Times New Roman"/>
          <w:sz w:val="28"/>
        </w:rPr>
        <w:t>Diplomová</w:t>
      </w:r>
      <w:r w:rsidR="00E05D3F" w:rsidRPr="00177F9B">
        <w:rPr>
          <w:rFonts w:eastAsia="Arial" w:cs="Times New Roman"/>
          <w:sz w:val="28"/>
        </w:rPr>
        <w:t xml:space="preserve"> práca</w:t>
      </w:r>
    </w:p>
    <w:p w14:paraId="1E8E22A0" w14:textId="77777777" w:rsidR="00E05D3F" w:rsidRPr="00177F9B" w:rsidRDefault="00E05D3F" w:rsidP="00E05D3F">
      <w:pPr>
        <w:spacing w:after="275" w:line="256" w:lineRule="auto"/>
        <w:ind w:left="404"/>
        <w:rPr>
          <w:rFonts w:cs="Times New Roman"/>
        </w:rPr>
      </w:pPr>
      <w:r w:rsidRPr="00177F9B">
        <w:rPr>
          <w:rFonts w:eastAsia="Arial" w:cs="Times New Roman"/>
          <w:sz w:val="32"/>
        </w:rPr>
        <w:t xml:space="preserve"> </w:t>
      </w:r>
    </w:p>
    <w:p w14:paraId="4DD31862" w14:textId="77777777" w:rsidR="00E05D3F" w:rsidRPr="00177F9B" w:rsidRDefault="00E05D3F" w:rsidP="00E05D3F">
      <w:pPr>
        <w:spacing w:after="275" w:line="256" w:lineRule="auto"/>
        <w:ind w:left="404"/>
        <w:rPr>
          <w:rFonts w:cs="Times New Roman"/>
        </w:rPr>
      </w:pPr>
      <w:r w:rsidRPr="00177F9B">
        <w:rPr>
          <w:rFonts w:eastAsia="Arial" w:cs="Times New Roman"/>
          <w:sz w:val="32"/>
        </w:rPr>
        <w:t xml:space="preserve"> </w:t>
      </w:r>
    </w:p>
    <w:p w14:paraId="365B53A6" w14:textId="77777777" w:rsidR="00E05D3F" w:rsidRPr="00177F9B" w:rsidRDefault="00E05D3F" w:rsidP="00E05D3F">
      <w:pPr>
        <w:spacing w:after="197" w:line="256" w:lineRule="auto"/>
        <w:ind w:left="404"/>
        <w:rPr>
          <w:rFonts w:cs="Times New Roman"/>
        </w:rPr>
      </w:pPr>
      <w:r w:rsidRPr="00177F9B">
        <w:rPr>
          <w:rFonts w:eastAsia="Arial" w:cs="Times New Roman"/>
          <w:sz w:val="32"/>
        </w:rPr>
        <w:t xml:space="preserve"> </w:t>
      </w:r>
      <w:r w:rsidRPr="00177F9B">
        <w:rPr>
          <w:rFonts w:eastAsia="Arial" w:cs="Times New Roman"/>
        </w:rPr>
        <w:t xml:space="preserve">  </w:t>
      </w:r>
    </w:p>
    <w:p w14:paraId="1A7ED91F" w14:textId="77777777" w:rsidR="000D1F1E" w:rsidRDefault="000D1F1E" w:rsidP="00E05D3F">
      <w:pPr>
        <w:spacing w:after="269" w:line="256" w:lineRule="auto"/>
        <w:ind w:left="6"/>
        <w:rPr>
          <w:rFonts w:eastAsia="Arial" w:cs="Times New Roman"/>
        </w:rPr>
      </w:pPr>
    </w:p>
    <w:p w14:paraId="415A6C90" w14:textId="2467987A" w:rsidR="000D1F1E" w:rsidRDefault="000D1F1E" w:rsidP="00E05D3F">
      <w:pPr>
        <w:spacing w:after="269" w:line="256" w:lineRule="auto"/>
        <w:ind w:left="6"/>
        <w:rPr>
          <w:rFonts w:eastAsia="Arial" w:cs="Times New Roman"/>
        </w:rPr>
      </w:pPr>
    </w:p>
    <w:p w14:paraId="398681A0" w14:textId="77777777" w:rsidR="000D1F1E" w:rsidRDefault="000D1F1E" w:rsidP="00E05D3F">
      <w:pPr>
        <w:spacing w:after="269" w:line="256" w:lineRule="auto"/>
        <w:ind w:left="6"/>
        <w:rPr>
          <w:rFonts w:eastAsia="Arial" w:cs="Times New Roman"/>
        </w:rPr>
      </w:pPr>
    </w:p>
    <w:p w14:paraId="22DFC662" w14:textId="77777777" w:rsidR="000D1F1E" w:rsidRDefault="000D1F1E" w:rsidP="00E05D3F">
      <w:pPr>
        <w:spacing w:after="269" w:line="256" w:lineRule="auto"/>
        <w:ind w:left="6"/>
        <w:rPr>
          <w:rFonts w:eastAsia="Arial" w:cs="Times New Roman"/>
        </w:rPr>
      </w:pPr>
    </w:p>
    <w:p w14:paraId="68A4DE4B" w14:textId="7DCA5FC3" w:rsidR="00E05D3F" w:rsidRPr="00177F9B" w:rsidRDefault="00E05D3F" w:rsidP="00E05D3F">
      <w:pPr>
        <w:spacing w:after="269" w:line="256" w:lineRule="auto"/>
        <w:ind w:left="6"/>
        <w:rPr>
          <w:rFonts w:cs="Times New Roman"/>
        </w:rPr>
      </w:pPr>
      <w:r w:rsidRPr="00177F9B">
        <w:rPr>
          <w:rFonts w:eastAsia="Arial" w:cs="Times New Roman"/>
        </w:rPr>
        <w:t xml:space="preserve"> </w:t>
      </w:r>
    </w:p>
    <w:p w14:paraId="17F0DF08" w14:textId="5A1E5A86" w:rsidR="00E05D3F" w:rsidRPr="00177F9B" w:rsidRDefault="00E05D3F" w:rsidP="00E05D3F">
      <w:pPr>
        <w:tabs>
          <w:tab w:val="center" w:pos="2131"/>
          <w:tab w:val="center" w:pos="2839"/>
          <w:tab w:val="center" w:pos="3547"/>
          <w:tab w:val="center" w:pos="4255"/>
          <w:tab w:val="center" w:pos="4963"/>
          <w:tab w:val="center" w:pos="5671"/>
          <w:tab w:val="center" w:pos="6379"/>
          <w:tab w:val="center" w:pos="7742"/>
        </w:tabs>
        <w:spacing w:after="261" w:line="256" w:lineRule="auto"/>
        <w:ind w:left="-9"/>
        <w:rPr>
          <w:rFonts w:eastAsia="Arial" w:cs="Times New Roman"/>
          <w:szCs w:val="24"/>
        </w:rPr>
      </w:pPr>
      <w:r w:rsidRPr="00177F9B">
        <w:rPr>
          <w:rFonts w:eastAsia="Arial" w:cs="Times New Roman"/>
          <w:szCs w:val="24"/>
        </w:rPr>
        <w:t xml:space="preserve">Vedúci práce: </w:t>
      </w:r>
      <w:r w:rsidRPr="00177F9B">
        <w:rPr>
          <w:rFonts w:eastAsia="Arial" w:cs="Times New Roman"/>
          <w:szCs w:val="24"/>
        </w:rPr>
        <w:tab/>
      </w:r>
      <w:r w:rsidRPr="00177F9B">
        <w:rPr>
          <w:rFonts w:eastAsia="Arial" w:cs="Times New Roman"/>
          <w:szCs w:val="24"/>
        </w:rPr>
        <w:tab/>
      </w:r>
      <w:r w:rsidRPr="00177F9B">
        <w:rPr>
          <w:rFonts w:eastAsia="Arial" w:cs="Times New Roman"/>
          <w:szCs w:val="24"/>
        </w:rPr>
        <w:tab/>
      </w:r>
      <w:r w:rsidRPr="00177F9B">
        <w:rPr>
          <w:rFonts w:eastAsia="Arial" w:cs="Times New Roman"/>
          <w:szCs w:val="24"/>
        </w:rPr>
        <w:tab/>
      </w:r>
      <w:r w:rsidRPr="00177F9B">
        <w:rPr>
          <w:rFonts w:eastAsia="Arial" w:cs="Times New Roman"/>
          <w:szCs w:val="24"/>
        </w:rPr>
        <w:tab/>
      </w:r>
      <w:r w:rsidRPr="00177F9B">
        <w:rPr>
          <w:rFonts w:eastAsia="Arial" w:cs="Times New Roman"/>
          <w:szCs w:val="24"/>
        </w:rPr>
        <w:tab/>
      </w:r>
      <w:r w:rsidRPr="00177F9B">
        <w:rPr>
          <w:rFonts w:eastAsia="Arial" w:cs="Times New Roman"/>
          <w:szCs w:val="24"/>
        </w:rPr>
        <w:tab/>
      </w:r>
      <w:r w:rsidRPr="00177F9B">
        <w:rPr>
          <w:rFonts w:eastAsia="Arial" w:cs="Times New Roman"/>
          <w:szCs w:val="24"/>
        </w:rPr>
        <w:tab/>
      </w:r>
      <w:r w:rsidRPr="00177F9B">
        <w:rPr>
          <w:rFonts w:cs="Times New Roman"/>
          <w:bCs/>
          <w:szCs w:val="24"/>
          <w:shd w:val="clear" w:color="auto" w:fill="FFFFFF"/>
        </w:rPr>
        <w:t xml:space="preserve">Nemec Ivan </w:t>
      </w:r>
      <w:proofErr w:type="spellStart"/>
      <w:r w:rsidRPr="00177F9B">
        <w:rPr>
          <w:rFonts w:cs="Times New Roman"/>
          <w:bCs/>
          <w:szCs w:val="24"/>
          <w:shd w:val="clear" w:color="auto" w:fill="FFFFFF"/>
        </w:rPr>
        <w:t>Ph.D</w:t>
      </w:r>
      <w:proofErr w:type="spellEnd"/>
      <w:r w:rsidRPr="00177F9B">
        <w:rPr>
          <w:rFonts w:cs="Times New Roman"/>
          <w:szCs w:val="24"/>
        </w:rPr>
        <w:t>.</w:t>
      </w:r>
      <w:r w:rsidRPr="00177F9B">
        <w:rPr>
          <w:rFonts w:eastAsia="Arial" w:cs="Times New Roman"/>
          <w:szCs w:val="24"/>
        </w:rPr>
        <w:tab/>
        <w:t xml:space="preserve"> </w:t>
      </w:r>
      <w:r w:rsidRPr="00177F9B">
        <w:rPr>
          <w:rFonts w:eastAsia="Arial" w:cs="Times New Roman"/>
          <w:szCs w:val="24"/>
        </w:rPr>
        <w:tab/>
        <w:t xml:space="preserve"> </w:t>
      </w:r>
      <w:r w:rsidRPr="00177F9B">
        <w:rPr>
          <w:rFonts w:eastAsia="Arial" w:cs="Times New Roman"/>
          <w:szCs w:val="24"/>
        </w:rPr>
        <w:tab/>
        <w:t xml:space="preserve"> </w:t>
      </w:r>
      <w:r w:rsidRPr="00177F9B">
        <w:rPr>
          <w:rFonts w:eastAsia="Arial" w:cs="Times New Roman"/>
          <w:szCs w:val="24"/>
        </w:rPr>
        <w:tab/>
        <w:t xml:space="preserve"> </w:t>
      </w:r>
      <w:r w:rsidRPr="00177F9B">
        <w:rPr>
          <w:rFonts w:eastAsia="Arial" w:cs="Times New Roman"/>
          <w:szCs w:val="24"/>
        </w:rPr>
        <w:tab/>
        <w:t xml:space="preserve"> </w:t>
      </w:r>
      <w:r w:rsidRPr="00177F9B">
        <w:rPr>
          <w:rFonts w:eastAsia="Arial" w:cs="Times New Roman"/>
          <w:szCs w:val="24"/>
        </w:rPr>
        <w:tab/>
        <w:t xml:space="preserve"> </w:t>
      </w:r>
      <w:r w:rsidRPr="00177F9B">
        <w:rPr>
          <w:rFonts w:eastAsia="Arial" w:cs="Times New Roman"/>
          <w:szCs w:val="24"/>
        </w:rPr>
        <w:tab/>
        <w:t xml:space="preserve"> </w:t>
      </w:r>
      <w:r w:rsidRPr="00177F9B">
        <w:rPr>
          <w:rFonts w:eastAsia="Arial" w:cs="Times New Roman"/>
          <w:szCs w:val="24"/>
        </w:rPr>
        <w:tab/>
      </w:r>
    </w:p>
    <w:p w14:paraId="0EA8EC15" w14:textId="1DC912E0" w:rsidR="00E05D3F" w:rsidRPr="00177F9B" w:rsidRDefault="00E05D3F" w:rsidP="00E05D3F">
      <w:pPr>
        <w:tabs>
          <w:tab w:val="center" w:pos="2131"/>
          <w:tab w:val="center" w:pos="2839"/>
          <w:tab w:val="center" w:pos="3547"/>
          <w:tab w:val="center" w:pos="4255"/>
          <w:tab w:val="center" w:pos="4963"/>
          <w:tab w:val="center" w:pos="5671"/>
          <w:tab w:val="center" w:pos="6379"/>
          <w:tab w:val="center" w:pos="7742"/>
        </w:tabs>
        <w:spacing w:after="261" w:line="256" w:lineRule="auto"/>
        <w:ind w:left="-9"/>
        <w:rPr>
          <w:rFonts w:cs="Times New Roman"/>
          <w:szCs w:val="24"/>
        </w:rPr>
      </w:pPr>
      <w:r w:rsidRPr="00177F9B">
        <w:rPr>
          <w:rFonts w:eastAsia="Arial" w:cs="Times New Roman"/>
          <w:szCs w:val="24"/>
        </w:rPr>
        <w:t xml:space="preserve">Autor práce: </w:t>
      </w:r>
      <w:r w:rsidRPr="00177F9B">
        <w:rPr>
          <w:rFonts w:eastAsia="Arial" w:cs="Times New Roman"/>
          <w:szCs w:val="24"/>
        </w:rPr>
        <w:tab/>
      </w:r>
      <w:r w:rsidRPr="00177F9B">
        <w:rPr>
          <w:rFonts w:eastAsia="Arial" w:cs="Times New Roman"/>
          <w:szCs w:val="24"/>
        </w:rPr>
        <w:tab/>
      </w:r>
      <w:r w:rsidRPr="00177F9B">
        <w:rPr>
          <w:rFonts w:eastAsia="Arial" w:cs="Times New Roman"/>
          <w:szCs w:val="24"/>
        </w:rPr>
        <w:tab/>
      </w:r>
      <w:r w:rsidRPr="00177F9B">
        <w:rPr>
          <w:rFonts w:eastAsia="Arial" w:cs="Times New Roman"/>
          <w:szCs w:val="24"/>
        </w:rPr>
        <w:tab/>
      </w:r>
      <w:r w:rsidRPr="00177F9B">
        <w:rPr>
          <w:rFonts w:eastAsia="Arial" w:cs="Times New Roman"/>
          <w:szCs w:val="24"/>
        </w:rPr>
        <w:tab/>
      </w:r>
      <w:r w:rsidRPr="00177F9B">
        <w:rPr>
          <w:rFonts w:eastAsia="Arial" w:cs="Times New Roman"/>
          <w:szCs w:val="24"/>
        </w:rPr>
        <w:tab/>
      </w:r>
      <w:r w:rsidRPr="00177F9B">
        <w:rPr>
          <w:rFonts w:eastAsia="Arial" w:cs="Times New Roman"/>
          <w:szCs w:val="24"/>
        </w:rPr>
        <w:tab/>
      </w:r>
      <w:r w:rsidRPr="00177F9B">
        <w:rPr>
          <w:rFonts w:eastAsia="Arial" w:cs="Times New Roman"/>
          <w:szCs w:val="24"/>
        </w:rPr>
        <w:tab/>
      </w:r>
      <w:r w:rsidRPr="00177F9B">
        <w:rPr>
          <w:rFonts w:cs="Times New Roman"/>
          <w:szCs w:val="24"/>
        </w:rPr>
        <w:t>Lukáš Masaryk</w:t>
      </w:r>
    </w:p>
    <w:p w14:paraId="004FA1D2" w14:textId="475F0C4C" w:rsidR="00E05D3F" w:rsidRPr="000D1F1E" w:rsidRDefault="00E05D3F" w:rsidP="000D1F1E">
      <w:pPr>
        <w:spacing w:after="261" w:line="256" w:lineRule="auto"/>
        <w:ind w:left="1"/>
        <w:rPr>
          <w:rFonts w:eastAsia="Arial" w:cs="Times New Roman"/>
        </w:rPr>
      </w:pPr>
      <w:r w:rsidRPr="00177F9B">
        <w:rPr>
          <w:rFonts w:eastAsia="Arial" w:cs="Times New Roman"/>
        </w:rPr>
        <w:lastRenderedPageBreak/>
        <w:tab/>
        <w:t xml:space="preserve"> </w:t>
      </w:r>
      <w:r w:rsidRPr="00177F9B">
        <w:rPr>
          <w:rFonts w:eastAsia="Arial" w:cs="Times New Roman"/>
        </w:rPr>
        <w:tab/>
        <w:t xml:space="preserve"> </w:t>
      </w:r>
      <w:r w:rsidRPr="00177F9B">
        <w:rPr>
          <w:rFonts w:eastAsia="Arial" w:cs="Times New Roman"/>
        </w:rPr>
        <w:tab/>
        <w:t xml:space="preserve"> </w:t>
      </w:r>
      <w:r w:rsidRPr="00177F9B">
        <w:rPr>
          <w:rFonts w:eastAsia="Arial" w:cs="Times New Roman"/>
        </w:rPr>
        <w:tab/>
        <w:t xml:space="preserve"> </w:t>
      </w:r>
      <w:r w:rsidRPr="00177F9B">
        <w:rPr>
          <w:rFonts w:eastAsia="Arial" w:cs="Times New Roman"/>
        </w:rPr>
        <w:tab/>
      </w:r>
      <w:r w:rsidRPr="00177F9B">
        <w:rPr>
          <w:rFonts w:eastAsia="Arial" w:cs="Times New Roman"/>
        </w:rPr>
        <w:tab/>
        <w:t xml:space="preserve">                                 </w:t>
      </w:r>
      <w:r w:rsidRPr="00177F9B">
        <w:rPr>
          <w:rFonts w:eastAsia="Arial" w:cs="Times New Roman"/>
        </w:rPr>
        <w:tab/>
      </w:r>
      <w:r w:rsidRPr="00177F9B">
        <w:rPr>
          <w:rFonts w:eastAsia="Arial" w:cs="Times New Roman"/>
        </w:rPr>
        <w:tab/>
      </w:r>
      <w:r w:rsidRPr="00177F9B">
        <w:rPr>
          <w:rFonts w:eastAsia="Arial" w:cs="Times New Roman"/>
        </w:rPr>
        <w:tab/>
      </w:r>
      <w:r w:rsidRPr="00177F9B">
        <w:rPr>
          <w:rFonts w:eastAsia="Arial" w:cs="Times New Roman"/>
        </w:rPr>
        <w:tab/>
        <w:t xml:space="preserve">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535"/>
        <w:gridCol w:w="4535"/>
      </w:tblGrid>
      <w:tr w:rsidR="00E05D3F" w:rsidRPr="00177F9B" w14:paraId="1DFF04F9" w14:textId="77777777" w:rsidTr="00323328">
        <w:trPr>
          <w:trHeight w:val="109"/>
        </w:trPr>
        <w:tc>
          <w:tcPr>
            <w:tcW w:w="4535" w:type="dxa"/>
          </w:tcPr>
          <w:p w14:paraId="09FF9A7F" w14:textId="77777777" w:rsidR="00E05D3F" w:rsidRPr="00177F9B" w:rsidRDefault="00E05D3F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</w:rPr>
            </w:pPr>
            <w:r w:rsidRPr="00177F9B">
              <w:rPr>
                <w:rFonts w:cs="Times New Roman"/>
                <w:color w:val="000000"/>
                <w:sz w:val="23"/>
                <w:szCs w:val="23"/>
              </w:rPr>
              <w:t xml:space="preserve">Meno autora: </w:t>
            </w:r>
          </w:p>
        </w:tc>
        <w:tc>
          <w:tcPr>
            <w:tcW w:w="4535" w:type="dxa"/>
          </w:tcPr>
          <w:p w14:paraId="2DD6A184" w14:textId="77777777" w:rsidR="00E05D3F" w:rsidRPr="00177F9B" w:rsidRDefault="00E05D3F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</w:rPr>
            </w:pPr>
            <w:r w:rsidRPr="00177F9B">
              <w:rPr>
                <w:rFonts w:cs="Times New Roman"/>
                <w:color w:val="000000"/>
                <w:sz w:val="23"/>
                <w:szCs w:val="23"/>
              </w:rPr>
              <w:t>Lukáš Masaryk</w:t>
            </w:r>
          </w:p>
        </w:tc>
      </w:tr>
      <w:tr w:rsidR="00E05D3F" w:rsidRPr="00177F9B" w14:paraId="2EB5C2ED" w14:textId="77777777" w:rsidTr="00323328">
        <w:trPr>
          <w:trHeight w:val="316"/>
        </w:trPr>
        <w:tc>
          <w:tcPr>
            <w:tcW w:w="4535" w:type="dxa"/>
          </w:tcPr>
          <w:p w14:paraId="5B6E83FF" w14:textId="77777777" w:rsidR="00E05D3F" w:rsidRPr="00177F9B" w:rsidRDefault="00E05D3F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</w:rPr>
            </w:pPr>
            <w:r w:rsidRPr="00177F9B">
              <w:rPr>
                <w:rFonts w:cs="Times New Roman"/>
                <w:color w:val="000000"/>
                <w:sz w:val="23"/>
                <w:szCs w:val="23"/>
              </w:rPr>
              <w:t xml:space="preserve">Názov práce: </w:t>
            </w:r>
          </w:p>
        </w:tc>
        <w:tc>
          <w:tcPr>
            <w:tcW w:w="4535" w:type="dxa"/>
          </w:tcPr>
          <w:p w14:paraId="39CAA8AD" w14:textId="45E8469B" w:rsidR="00E05D3F" w:rsidRPr="00177F9B" w:rsidRDefault="00E05D3F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</w:rPr>
            </w:pPr>
            <w:r w:rsidRPr="00177F9B">
              <w:rPr>
                <w:rFonts w:cs="Times New Roman"/>
                <w:color w:val="000000"/>
                <w:sz w:val="23"/>
                <w:szCs w:val="23"/>
                <w:shd w:val="clear" w:color="auto" w:fill="FFFFFF"/>
              </w:rPr>
              <w:t xml:space="preserve">Koordinační </w:t>
            </w:r>
            <w:proofErr w:type="spellStart"/>
            <w:r w:rsidRPr="00177F9B">
              <w:rPr>
                <w:rFonts w:cs="Times New Roman"/>
                <w:color w:val="000000"/>
                <w:sz w:val="23"/>
                <w:szCs w:val="23"/>
                <w:shd w:val="clear" w:color="auto" w:fill="FFFFFF"/>
              </w:rPr>
              <w:t>sloučeniny</w:t>
            </w:r>
            <w:proofErr w:type="spellEnd"/>
            <w:r w:rsidRPr="00177F9B">
              <w:rPr>
                <w:rFonts w:cs="Times New Roman"/>
                <w:color w:val="000000"/>
                <w:sz w:val="23"/>
                <w:szCs w:val="23"/>
                <w:shd w:val="clear" w:color="auto" w:fill="FFFFFF"/>
              </w:rPr>
              <w:t xml:space="preserve"> vybraných </w:t>
            </w:r>
            <w:proofErr w:type="spellStart"/>
            <w:r w:rsidRPr="00177F9B">
              <w:rPr>
                <w:rFonts w:cs="Times New Roman"/>
                <w:color w:val="000000"/>
                <w:sz w:val="23"/>
                <w:szCs w:val="23"/>
                <w:shd w:val="clear" w:color="auto" w:fill="FFFFFF"/>
              </w:rPr>
              <w:t>kovů</w:t>
            </w:r>
            <w:proofErr w:type="spellEnd"/>
            <w:r w:rsidRPr="00177F9B">
              <w:rPr>
                <w:rFonts w:cs="Times New Roman"/>
                <w:color w:val="000000"/>
                <w:sz w:val="23"/>
                <w:szCs w:val="23"/>
                <w:shd w:val="clear" w:color="auto" w:fill="FFFFFF"/>
              </w:rPr>
              <w:t xml:space="preserve"> s ligandy na </w:t>
            </w:r>
            <w:proofErr w:type="spellStart"/>
            <w:r w:rsidRPr="00177F9B">
              <w:rPr>
                <w:rFonts w:cs="Times New Roman"/>
                <w:color w:val="000000"/>
                <w:sz w:val="23"/>
                <w:szCs w:val="23"/>
                <w:shd w:val="clear" w:color="auto" w:fill="FFFFFF"/>
              </w:rPr>
              <w:t>bázi</w:t>
            </w:r>
            <w:proofErr w:type="spellEnd"/>
            <w:r w:rsidRPr="00177F9B">
              <w:rPr>
                <w:rFonts w:cs="Times New Roman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177F9B">
              <w:rPr>
                <w:rFonts w:cs="Times New Roman"/>
                <w:color w:val="000000"/>
                <w:sz w:val="23"/>
                <w:szCs w:val="23"/>
                <w:shd w:val="clear" w:color="auto" w:fill="FFFFFF"/>
              </w:rPr>
              <w:t>imidazolu</w:t>
            </w:r>
            <w:proofErr w:type="spellEnd"/>
            <w:r w:rsidRPr="00177F9B">
              <w:rPr>
                <w:rFonts w:cs="Times New Roman"/>
                <w:color w:val="000000"/>
                <w:sz w:val="23"/>
                <w:szCs w:val="23"/>
                <w:shd w:val="clear" w:color="auto" w:fill="FFFFFF"/>
              </w:rPr>
              <w:t xml:space="preserve"> a s </w:t>
            </w:r>
            <w:proofErr w:type="spellStart"/>
            <w:r w:rsidRPr="00177F9B">
              <w:rPr>
                <w:rFonts w:cs="Times New Roman"/>
                <w:color w:val="000000"/>
                <w:sz w:val="23"/>
                <w:szCs w:val="23"/>
                <w:shd w:val="clear" w:color="auto" w:fill="FFFFFF"/>
              </w:rPr>
              <w:t>potenciální</w:t>
            </w:r>
            <w:proofErr w:type="spellEnd"/>
            <w:r w:rsidRPr="00177F9B">
              <w:rPr>
                <w:rFonts w:cs="Times New Roman"/>
                <w:color w:val="000000"/>
                <w:sz w:val="23"/>
                <w:szCs w:val="23"/>
                <w:shd w:val="clear" w:color="auto" w:fill="FFFFFF"/>
              </w:rPr>
              <w:t xml:space="preserve"> inhibiční aktivitou </w:t>
            </w:r>
            <w:proofErr w:type="spellStart"/>
            <w:r w:rsidRPr="00177F9B">
              <w:rPr>
                <w:rFonts w:cs="Times New Roman"/>
                <w:color w:val="000000"/>
                <w:sz w:val="23"/>
                <w:szCs w:val="23"/>
                <w:shd w:val="clear" w:color="auto" w:fill="FFFFFF"/>
              </w:rPr>
              <w:t>enzymu</w:t>
            </w:r>
            <w:proofErr w:type="spellEnd"/>
            <w:r w:rsidRPr="00177F9B">
              <w:rPr>
                <w:rFonts w:cs="Times New Roman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177F9B">
              <w:rPr>
                <w:rFonts w:cs="Times New Roman"/>
                <w:color w:val="000000"/>
                <w:sz w:val="23"/>
                <w:szCs w:val="23"/>
                <w:shd w:val="clear" w:color="auto" w:fill="FFFFFF"/>
              </w:rPr>
              <w:t>aromatázy</w:t>
            </w:r>
            <w:proofErr w:type="spellEnd"/>
          </w:p>
        </w:tc>
      </w:tr>
      <w:tr w:rsidR="00E05D3F" w:rsidRPr="00177F9B" w14:paraId="5E769534" w14:textId="77777777" w:rsidTr="00323328">
        <w:trPr>
          <w:trHeight w:val="316"/>
        </w:trPr>
        <w:tc>
          <w:tcPr>
            <w:tcW w:w="4535" w:type="dxa"/>
          </w:tcPr>
          <w:p w14:paraId="0E03BBEB" w14:textId="77777777" w:rsidR="00E05D3F" w:rsidRPr="00177F9B" w:rsidRDefault="00E05D3F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</w:rPr>
            </w:pPr>
            <w:r w:rsidRPr="00177F9B">
              <w:rPr>
                <w:rFonts w:cs="Times New Roman"/>
                <w:color w:val="000000"/>
                <w:sz w:val="23"/>
                <w:szCs w:val="23"/>
              </w:rPr>
              <w:t xml:space="preserve">Názov práce v angličtine: </w:t>
            </w:r>
          </w:p>
        </w:tc>
        <w:tc>
          <w:tcPr>
            <w:tcW w:w="4535" w:type="dxa"/>
          </w:tcPr>
          <w:p w14:paraId="404CD43A" w14:textId="192AE930" w:rsidR="00E05D3F" w:rsidRPr="00177F9B" w:rsidRDefault="00E05D3F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</w:rPr>
            </w:pPr>
            <w:proofErr w:type="spellStart"/>
            <w:r w:rsidRPr="00177F9B">
              <w:rPr>
                <w:rFonts w:cs="Times New Roman"/>
                <w:color w:val="000000"/>
                <w:sz w:val="23"/>
                <w:szCs w:val="23"/>
              </w:rPr>
              <w:t>Coordinating</w:t>
            </w:r>
            <w:proofErr w:type="spellEnd"/>
            <w:r w:rsidRPr="00177F9B">
              <w:rPr>
                <w:rFonts w:cs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77F9B">
              <w:rPr>
                <w:rFonts w:cs="Times New Roman"/>
                <w:color w:val="000000"/>
                <w:sz w:val="23"/>
                <w:szCs w:val="23"/>
              </w:rPr>
              <w:t>compounds</w:t>
            </w:r>
            <w:proofErr w:type="spellEnd"/>
            <w:r w:rsidRPr="00177F9B">
              <w:rPr>
                <w:rFonts w:cs="Times New Roman"/>
                <w:color w:val="000000"/>
                <w:sz w:val="23"/>
                <w:szCs w:val="23"/>
              </w:rPr>
              <w:t xml:space="preserve"> of </w:t>
            </w:r>
            <w:proofErr w:type="spellStart"/>
            <w:r w:rsidRPr="00177F9B">
              <w:rPr>
                <w:rFonts w:cs="Times New Roman"/>
                <w:color w:val="000000"/>
                <w:sz w:val="23"/>
                <w:szCs w:val="23"/>
              </w:rPr>
              <w:t>selected</w:t>
            </w:r>
            <w:proofErr w:type="spellEnd"/>
            <w:r w:rsidRPr="00177F9B">
              <w:rPr>
                <w:rFonts w:cs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77F9B">
              <w:rPr>
                <w:rFonts w:cs="Times New Roman"/>
                <w:color w:val="000000"/>
                <w:sz w:val="23"/>
                <w:szCs w:val="23"/>
              </w:rPr>
              <w:t>metals</w:t>
            </w:r>
            <w:proofErr w:type="spellEnd"/>
            <w:r w:rsidRPr="00177F9B">
              <w:rPr>
                <w:rFonts w:cs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77F9B">
              <w:rPr>
                <w:rFonts w:cs="Times New Roman"/>
                <w:color w:val="000000"/>
                <w:sz w:val="23"/>
                <w:szCs w:val="23"/>
              </w:rPr>
              <w:t>with</w:t>
            </w:r>
            <w:proofErr w:type="spellEnd"/>
            <w:r w:rsidRPr="00177F9B">
              <w:rPr>
                <w:rFonts w:cs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77F9B">
              <w:rPr>
                <w:rFonts w:cs="Times New Roman"/>
                <w:color w:val="000000"/>
                <w:sz w:val="23"/>
                <w:szCs w:val="23"/>
              </w:rPr>
              <w:t>imidazole-based</w:t>
            </w:r>
            <w:proofErr w:type="spellEnd"/>
            <w:r w:rsidRPr="00177F9B">
              <w:rPr>
                <w:rFonts w:cs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77F9B">
              <w:rPr>
                <w:rFonts w:cs="Times New Roman"/>
                <w:color w:val="000000"/>
                <w:sz w:val="23"/>
                <w:szCs w:val="23"/>
              </w:rPr>
              <w:t>ligands</w:t>
            </w:r>
            <w:proofErr w:type="spellEnd"/>
            <w:r w:rsidRPr="00177F9B">
              <w:rPr>
                <w:rFonts w:cs="Times New Roman"/>
                <w:color w:val="000000"/>
                <w:sz w:val="23"/>
                <w:szCs w:val="23"/>
              </w:rPr>
              <w:t xml:space="preserve"> and </w:t>
            </w:r>
            <w:proofErr w:type="spellStart"/>
            <w:r w:rsidRPr="00177F9B">
              <w:rPr>
                <w:rFonts w:cs="Times New Roman"/>
                <w:color w:val="000000"/>
                <w:sz w:val="23"/>
                <w:szCs w:val="23"/>
              </w:rPr>
              <w:t>potential</w:t>
            </w:r>
            <w:proofErr w:type="spellEnd"/>
            <w:r w:rsidRPr="00177F9B">
              <w:rPr>
                <w:rFonts w:cs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77F9B">
              <w:rPr>
                <w:rFonts w:cs="Times New Roman"/>
                <w:color w:val="000000"/>
                <w:sz w:val="23"/>
                <w:szCs w:val="23"/>
              </w:rPr>
              <w:t>aromatase</w:t>
            </w:r>
            <w:proofErr w:type="spellEnd"/>
            <w:r w:rsidRPr="00177F9B">
              <w:rPr>
                <w:rFonts w:cs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77F9B">
              <w:rPr>
                <w:rFonts w:cs="Times New Roman"/>
                <w:color w:val="000000"/>
                <w:sz w:val="23"/>
                <w:szCs w:val="23"/>
              </w:rPr>
              <w:t>enzyme</w:t>
            </w:r>
            <w:proofErr w:type="spellEnd"/>
            <w:r w:rsidRPr="00177F9B">
              <w:rPr>
                <w:rFonts w:cs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77F9B">
              <w:rPr>
                <w:rFonts w:cs="Times New Roman"/>
                <w:color w:val="000000"/>
                <w:sz w:val="23"/>
                <w:szCs w:val="23"/>
              </w:rPr>
              <w:t>inhibitory</w:t>
            </w:r>
            <w:proofErr w:type="spellEnd"/>
            <w:r w:rsidRPr="00177F9B">
              <w:rPr>
                <w:rFonts w:cs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77F9B">
              <w:rPr>
                <w:rFonts w:cs="Times New Roman"/>
                <w:color w:val="000000"/>
                <w:sz w:val="23"/>
                <w:szCs w:val="23"/>
              </w:rPr>
              <w:t>activity</w:t>
            </w:r>
            <w:proofErr w:type="spellEnd"/>
            <w:r w:rsidRPr="00177F9B">
              <w:rPr>
                <w:rFonts w:cs="Times New Roman"/>
                <w:color w:val="000000"/>
                <w:sz w:val="23"/>
                <w:szCs w:val="23"/>
              </w:rPr>
              <w:t>.</w:t>
            </w:r>
          </w:p>
        </w:tc>
      </w:tr>
      <w:tr w:rsidR="00E05D3F" w:rsidRPr="00177F9B" w14:paraId="19395F30" w14:textId="77777777" w:rsidTr="00323328">
        <w:trPr>
          <w:trHeight w:val="109"/>
        </w:trPr>
        <w:tc>
          <w:tcPr>
            <w:tcW w:w="4535" w:type="dxa"/>
          </w:tcPr>
          <w:p w14:paraId="0646C775" w14:textId="77777777" w:rsidR="00E05D3F" w:rsidRPr="00177F9B" w:rsidRDefault="00E05D3F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</w:rPr>
            </w:pPr>
            <w:r w:rsidRPr="00177F9B">
              <w:rPr>
                <w:rFonts w:cs="Times New Roman"/>
                <w:color w:val="000000"/>
                <w:sz w:val="23"/>
                <w:szCs w:val="23"/>
              </w:rPr>
              <w:t xml:space="preserve">Druh práce: </w:t>
            </w:r>
          </w:p>
        </w:tc>
        <w:tc>
          <w:tcPr>
            <w:tcW w:w="4535" w:type="dxa"/>
          </w:tcPr>
          <w:p w14:paraId="645E85A1" w14:textId="2DEF7198" w:rsidR="00E05D3F" w:rsidRPr="00177F9B" w:rsidRDefault="00E05D3F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</w:rPr>
            </w:pPr>
            <w:r w:rsidRPr="00177F9B">
              <w:rPr>
                <w:rFonts w:cs="Times New Roman"/>
                <w:color w:val="000000"/>
                <w:sz w:val="23"/>
                <w:szCs w:val="23"/>
              </w:rPr>
              <w:t xml:space="preserve">diplomová </w:t>
            </w:r>
          </w:p>
        </w:tc>
      </w:tr>
      <w:tr w:rsidR="00E05D3F" w:rsidRPr="00177F9B" w14:paraId="076059FA" w14:textId="77777777" w:rsidTr="00323328">
        <w:trPr>
          <w:trHeight w:val="109"/>
        </w:trPr>
        <w:tc>
          <w:tcPr>
            <w:tcW w:w="4535" w:type="dxa"/>
          </w:tcPr>
          <w:p w14:paraId="490564EA" w14:textId="77777777" w:rsidR="00E05D3F" w:rsidRPr="00177F9B" w:rsidRDefault="00E05D3F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</w:rPr>
            </w:pPr>
            <w:r w:rsidRPr="00177F9B">
              <w:rPr>
                <w:rFonts w:cs="Times New Roman"/>
                <w:color w:val="000000"/>
                <w:sz w:val="23"/>
                <w:szCs w:val="23"/>
              </w:rPr>
              <w:t xml:space="preserve">Katedra: </w:t>
            </w:r>
          </w:p>
        </w:tc>
        <w:tc>
          <w:tcPr>
            <w:tcW w:w="4535" w:type="dxa"/>
          </w:tcPr>
          <w:p w14:paraId="6EFD52DA" w14:textId="77777777" w:rsidR="00E05D3F" w:rsidRPr="00177F9B" w:rsidRDefault="00E05D3F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</w:rPr>
            </w:pPr>
            <w:r w:rsidRPr="00177F9B">
              <w:rPr>
                <w:rFonts w:cs="Times New Roman"/>
                <w:color w:val="000000"/>
                <w:sz w:val="23"/>
                <w:szCs w:val="23"/>
              </w:rPr>
              <w:t xml:space="preserve">Katedra anorganickej chémie </w:t>
            </w:r>
          </w:p>
        </w:tc>
      </w:tr>
      <w:tr w:rsidR="00E05D3F" w:rsidRPr="00177F9B" w14:paraId="1904F646" w14:textId="77777777" w:rsidTr="00323328">
        <w:trPr>
          <w:trHeight w:val="109"/>
        </w:trPr>
        <w:tc>
          <w:tcPr>
            <w:tcW w:w="4535" w:type="dxa"/>
          </w:tcPr>
          <w:p w14:paraId="16688B23" w14:textId="77777777" w:rsidR="00E05D3F" w:rsidRPr="00177F9B" w:rsidRDefault="00E05D3F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</w:rPr>
            </w:pPr>
            <w:r w:rsidRPr="00177F9B">
              <w:rPr>
                <w:rFonts w:cs="Times New Roman"/>
                <w:color w:val="000000"/>
                <w:sz w:val="23"/>
                <w:szCs w:val="23"/>
              </w:rPr>
              <w:t xml:space="preserve">Vedúci práce: </w:t>
            </w:r>
          </w:p>
        </w:tc>
        <w:tc>
          <w:tcPr>
            <w:tcW w:w="4535" w:type="dxa"/>
          </w:tcPr>
          <w:p w14:paraId="43AE83D9" w14:textId="46E69111" w:rsidR="00E05D3F" w:rsidRPr="00177F9B" w:rsidRDefault="00E05D3F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</w:rPr>
            </w:pPr>
            <w:r w:rsidRPr="00177F9B">
              <w:rPr>
                <w:rFonts w:cs="Times New Roman"/>
                <w:bCs/>
                <w:szCs w:val="24"/>
                <w:shd w:val="clear" w:color="auto" w:fill="FFFFFF"/>
              </w:rPr>
              <w:t>Nemec Ivan PhD</w:t>
            </w:r>
            <w:r w:rsidR="00A42054" w:rsidRPr="00177F9B">
              <w:rPr>
                <w:rFonts w:cs="Times New Roman"/>
                <w:bCs/>
                <w:szCs w:val="24"/>
                <w:shd w:val="clear" w:color="auto" w:fill="FFFFFF"/>
              </w:rPr>
              <w:t>r</w:t>
            </w:r>
            <w:r w:rsidRPr="00177F9B">
              <w:rPr>
                <w:rFonts w:cs="Times New Roman"/>
                <w:szCs w:val="24"/>
              </w:rPr>
              <w:t>.</w:t>
            </w:r>
          </w:p>
        </w:tc>
      </w:tr>
      <w:tr w:rsidR="00E05D3F" w:rsidRPr="00177F9B" w14:paraId="5A5AE9A8" w14:textId="77777777" w:rsidTr="00323328">
        <w:trPr>
          <w:trHeight w:val="109"/>
        </w:trPr>
        <w:tc>
          <w:tcPr>
            <w:tcW w:w="4535" w:type="dxa"/>
          </w:tcPr>
          <w:p w14:paraId="6E68981E" w14:textId="77777777" w:rsidR="00E05D3F" w:rsidRPr="00177F9B" w:rsidRDefault="00E05D3F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</w:rPr>
            </w:pPr>
            <w:r w:rsidRPr="00177F9B">
              <w:rPr>
                <w:rFonts w:cs="Times New Roman"/>
                <w:color w:val="000000"/>
                <w:sz w:val="23"/>
                <w:szCs w:val="23"/>
              </w:rPr>
              <w:t xml:space="preserve">Rok obhajoby: </w:t>
            </w:r>
          </w:p>
        </w:tc>
        <w:tc>
          <w:tcPr>
            <w:tcW w:w="4535" w:type="dxa"/>
          </w:tcPr>
          <w:p w14:paraId="3DA0BC0C" w14:textId="5C1933A2" w:rsidR="00E05D3F" w:rsidRPr="00177F9B" w:rsidRDefault="00E05D3F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</w:rPr>
            </w:pPr>
            <w:r w:rsidRPr="00177F9B">
              <w:rPr>
                <w:rFonts w:cs="Times New Roman"/>
                <w:color w:val="000000"/>
                <w:sz w:val="23"/>
                <w:szCs w:val="23"/>
              </w:rPr>
              <w:t xml:space="preserve">2020 </w:t>
            </w:r>
          </w:p>
        </w:tc>
      </w:tr>
    </w:tbl>
    <w:p w14:paraId="78D14316" w14:textId="77777777" w:rsidR="00C77170" w:rsidRPr="00177F9B" w:rsidRDefault="00C77170" w:rsidP="00E05D3F">
      <w:pPr>
        <w:autoSpaceDE w:val="0"/>
        <w:autoSpaceDN w:val="0"/>
        <w:adjustRightInd w:val="0"/>
        <w:spacing w:after="0" w:line="360" w:lineRule="auto"/>
        <w:rPr>
          <w:rFonts w:cs="Times New Roman"/>
          <w:b/>
          <w:color w:val="000000"/>
          <w:szCs w:val="24"/>
        </w:rPr>
      </w:pPr>
    </w:p>
    <w:p w14:paraId="3339178F" w14:textId="77777777" w:rsidR="00E05D3F" w:rsidRPr="00177F9B" w:rsidRDefault="00E05D3F" w:rsidP="00E05D3F">
      <w:pPr>
        <w:autoSpaceDE w:val="0"/>
        <w:autoSpaceDN w:val="0"/>
        <w:adjustRightInd w:val="0"/>
        <w:spacing w:after="0" w:line="360" w:lineRule="auto"/>
        <w:rPr>
          <w:rFonts w:cs="Times New Roman"/>
          <w:b/>
          <w:color w:val="000000"/>
          <w:szCs w:val="24"/>
        </w:rPr>
      </w:pPr>
    </w:p>
    <w:p w14:paraId="30498724" w14:textId="51390F9F" w:rsidR="00E05D3F" w:rsidRPr="00177F9B" w:rsidRDefault="00E05D3F" w:rsidP="00E05D3F">
      <w:pPr>
        <w:autoSpaceDE w:val="0"/>
        <w:autoSpaceDN w:val="0"/>
        <w:adjustRightInd w:val="0"/>
        <w:spacing w:after="0" w:line="360" w:lineRule="auto"/>
        <w:rPr>
          <w:rFonts w:cs="Times New Roman"/>
          <w:b/>
          <w:color w:val="000000"/>
          <w:szCs w:val="24"/>
        </w:rPr>
      </w:pPr>
      <w:r w:rsidRPr="00177F9B">
        <w:rPr>
          <w:rFonts w:cs="Times New Roman"/>
          <w:b/>
          <w:color w:val="000000"/>
          <w:szCs w:val="24"/>
        </w:rPr>
        <w:t xml:space="preserve">ABSTRAKT: </w:t>
      </w:r>
    </w:p>
    <w:p w14:paraId="15192327" w14:textId="2FE2D221" w:rsidR="002F12DC" w:rsidRPr="00177F9B" w:rsidRDefault="00C4687E" w:rsidP="00E05D3F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zCs w:val="24"/>
        </w:rPr>
      </w:pPr>
      <w:r w:rsidRPr="00177F9B">
        <w:rPr>
          <w:rFonts w:cs="Times New Roman"/>
          <w:color w:val="000000"/>
          <w:szCs w:val="24"/>
        </w:rPr>
        <w:t xml:space="preserve">Séria </w:t>
      </w:r>
      <w:proofErr w:type="spellStart"/>
      <w:r w:rsidRPr="00177F9B">
        <w:rPr>
          <w:rFonts w:cs="Times New Roman"/>
          <w:color w:val="000000"/>
          <w:szCs w:val="24"/>
        </w:rPr>
        <w:t>c</w:t>
      </w:r>
      <w:r w:rsidR="002F12DC" w:rsidRPr="00177F9B">
        <w:rPr>
          <w:rFonts w:cs="Times New Roman"/>
          <w:color w:val="000000"/>
          <w:szCs w:val="24"/>
        </w:rPr>
        <w:t>halk</w:t>
      </w:r>
      <w:r w:rsidR="00284790" w:rsidRPr="00177F9B">
        <w:rPr>
          <w:rFonts w:cs="Times New Roman"/>
          <w:color w:val="000000"/>
          <w:szCs w:val="24"/>
        </w:rPr>
        <w:t>ó</w:t>
      </w:r>
      <w:r w:rsidR="002F12DC" w:rsidRPr="00177F9B">
        <w:rPr>
          <w:rFonts w:cs="Times New Roman"/>
          <w:color w:val="000000"/>
          <w:szCs w:val="24"/>
        </w:rPr>
        <w:t>n</w:t>
      </w:r>
      <w:r w:rsidRPr="00177F9B">
        <w:rPr>
          <w:rFonts w:cs="Times New Roman"/>
          <w:color w:val="000000"/>
          <w:szCs w:val="24"/>
        </w:rPr>
        <w:t>ov</w:t>
      </w:r>
      <w:proofErr w:type="spellEnd"/>
      <w:r w:rsidR="002F12DC" w:rsidRPr="00177F9B">
        <w:rPr>
          <w:rFonts w:cs="Times New Roman"/>
          <w:color w:val="000000"/>
          <w:szCs w:val="24"/>
        </w:rPr>
        <w:t xml:space="preserve"> </w:t>
      </w:r>
      <w:r w:rsidRPr="00177F9B">
        <w:rPr>
          <w:rFonts w:cs="Times New Roman"/>
          <w:color w:val="000000"/>
          <w:szCs w:val="24"/>
        </w:rPr>
        <w:t xml:space="preserve">odvodená </w:t>
      </w:r>
      <w:r w:rsidR="003A3693" w:rsidRPr="00177F9B">
        <w:rPr>
          <w:rFonts w:cs="Times New Roman"/>
          <w:color w:val="000000"/>
          <w:szCs w:val="24"/>
        </w:rPr>
        <w:t xml:space="preserve">od reakcie </w:t>
      </w:r>
      <w:r w:rsidR="002F12DC" w:rsidRPr="00177F9B">
        <w:t xml:space="preserve">4-(1H-imidazol-1-yl) </w:t>
      </w:r>
      <w:proofErr w:type="spellStart"/>
      <w:r w:rsidR="002F12DC" w:rsidRPr="00177F9B">
        <w:t>benzaldehydu</w:t>
      </w:r>
      <w:proofErr w:type="spellEnd"/>
      <w:r w:rsidR="002F12DC" w:rsidRPr="00177F9B">
        <w:rPr>
          <w:color w:val="333333"/>
          <w:spacing w:val="2"/>
        </w:rPr>
        <w:t xml:space="preserve"> s </w:t>
      </w:r>
      <w:r w:rsidR="00C0563B" w:rsidRPr="00177F9B">
        <w:rPr>
          <w:color w:val="333333"/>
          <w:spacing w:val="2"/>
        </w:rPr>
        <w:t>rôznymi</w:t>
      </w:r>
      <w:r w:rsidR="002F12DC" w:rsidRPr="00177F9B">
        <w:rPr>
          <w:color w:val="333333"/>
          <w:spacing w:val="2"/>
        </w:rPr>
        <w:t xml:space="preserve"> </w:t>
      </w:r>
      <w:r w:rsidR="00C0563B" w:rsidRPr="00177F9B">
        <w:rPr>
          <w:color w:val="333333"/>
          <w:spacing w:val="2"/>
        </w:rPr>
        <w:t>derivátmi</w:t>
      </w:r>
      <w:r w:rsidR="002F12DC" w:rsidRPr="00177F9B">
        <w:rPr>
          <w:color w:val="333333"/>
          <w:spacing w:val="2"/>
        </w:rPr>
        <w:t xml:space="preserve"> </w:t>
      </w:r>
      <w:proofErr w:type="spellStart"/>
      <w:r w:rsidR="002F12DC" w:rsidRPr="00177F9B">
        <w:rPr>
          <w:color w:val="333333"/>
          <w:spacing w:val="2"/>
        </w:rPr>
        <w:t>aceto</w:t>
      </w:r>
      <w:r w:rsidR="0048645F" w:rsidRPr="00177F9B">
        <w:rPr>
          <w:color w:val="333333"/>
          <w:spacing w:val="2"/>
        </w:rPr>
        <w:t>f</w:t>
      </w:r>
      <w:r w:rsidR="002F12DC" w:rsidRPr="00177F9B">
        <w:rPr>
          <w:color w:val="333333"/>
          <w:spacing w:val="2"/>
        </w:rPr>
        <w:t>en</w:t>
      </w:r>
      <w:r w:rsidR="0048645F" w:rsidRPr="00177F9B">
        <w:rPr>
          <w:color w:val="333333"/>
          <w:spacing w:val="2"/>
        </w:rPr>
        <w:t>ó</w:t>
      </w:r>
      <w:r w:rsidR="002F12DC" w:rsidRPr="00177F9B">
        <w:rPr>
          <w:color w:val="333333"/>
          <w:spacing w:val="2"/>
        </w:rPr>
        <w:t>nonov</w:t>
      </w:r>
      <w:proofErr w:type="spellEnd"/>
      <w:r w:rsidR="00E34F82" w:rsidRPr="00177F9B">
        <w:rPr>
          <w:color w:val="333333"/>
          <w:spacing w:val="2"/>
        </w:rPr>
        <w:t xml:space="preserve"> (</w:t>
      </w:r>
      <w:proofErr w:type="spellStart"/>
      <w:r w:rsidR="00E34F82" w:rsidRPr="00177F9B">
        <w:rPr>
          <w:color w:val="333333"/>
          <w:spacing w:val="2"/>
        </w:rPr>
        <w:t>acetofen</w:t>
      </w:r>
      <w:r w:rsidR="00B50391" w:rsidRPr="00177F9B">
        <w:rPr>
          <w:color w:val="333333"/>
          <w:spacing w:val="2"/>
        </w:rPr>
        <w:t>ó</w:t>
      </w:r>
      <w:r w:rsidR="00E34F82" w:rsidRPr="00177F9B">
        <w:rPr>
          <w:color w:val="333333"/>
          <w:spacing w:val="2"/>
        </w:rPr>
        <w:t>n</w:t>
      </w:r>
      <w:proofErr w:type="spellEnd"/>
      <w:r w:rsidR="00E34F82" w:rsidRPr="00177F9B">
        <w:rPr>
          <w:color w:val="333333"/>
          <w:spacing w:val="2"/>
        </w:rPr>
        <w:t>,</w:t>
      </w:r>
      <w:r w:rsidR="002F12DC" w:rsidRPr="00177F9B">
        <w:rPr>
          <w:color w:val="333333"/>
          <w:spacing w:val="2"/>
        </w:rPr>
        <w:t xml:space="preserve">  4-metylaceto</w:t>
      </w:r>
      <w:r w:rsidR="0084345F" w:rsidRPr="00177F9B">
        <w:rPr>
          <w:color w:val="333333"/>
          <w:spacing w:val="2"/>
        </w:rPr>
        <w:t>f</w:t>
      </w:r>
      <w:r w:rsidR="002F12DC" w:rsidRPr="00177F9B">
        <w:rPr>
          <w:color w:val="333333"/>
          <w:spacing w:val="2"/>
        </w:rPr>
        <w:t>en</w:t>
      </w:r>
      <w:r w:rsidR="00B50391" w:rsidRPr="00177F9B">
        <w:rPr>
          <w:color w:val="333333"/>
          <w:spacing w:val="2"/>
        </w:rPr>
        <w:t>ó</w:t>
      </w:r>
      <w:r w:rsidR="002F12DC" w:rsidRPr="00177F9B">
        <w:rPr>
          <w:color w:val="333333"/>
          <w:spacing w:val="2"/>
        </w:rPr>
        <w:t>n, 4-methoxyaceto</w:t>
      </w:r>
      <w:r w:rsidR="0084345F" w:rsidRPr="00177F9B">
        <w:rPr>
          <w:color w:val="333333"/>
          <w:spacing w:val="2"/>
        </w:rPr>
        <w:t>f</w:t>
      </w:r>
      <w:r w:rsidR="002F12DC" w:rsidRPr="00177F9B">
        <w:rPr>
          <w:color w:val="333333"/>
          <w:spacing w:val="2"/>
        </w:rPr>
        <w:t>en</w:t>
      </w:r>
      <w:r w:rsidR="00B50391" w:rsidRPr="00177F9B">
        <w:rPr>
          <w:color w:val="333333"/>
          <w:spacing w:val="2"/>
        </w:rPr>
        <w:t>ó</w:t>
      </w:r>
      <w:r w:rsidR="002F12DC" w:rsidRPr="00177F9B">
        <w:rPr>
          <w:color w:val="333333"/>
          <w:spacing w:val="2"/>
        </w:rPr>
        <w:t>n, 4-hydroxyaceto</w:t>
      </w:r>
      <w:r w:rsidR="0084345F" w:rsidRPr="00177F9B">
        <w:rPr>
          <w:color w:val="333333"/>
          <w:spacing w:val="2"/>
        </w:rPr>
        <w:t>f</w:t>
      </w:r>
      <w:r w:rsidR="002F12DC" w:rsidRPr="00177F9B">
        <w:rPr>
          <w:color w:val="333333"/>
          <w:spacing w:val="2"/>
        </w:rPr>
        <w:t>en</w:t>
      </w:r>
      <w:r w:rsidR="00B50391" w:rsidRPr="00177F9B">
        <w:rPr>
          <w:color w:val="333333"/>
          <w:spacing w:val="2"/>
        </w:rPr>
        <w:t>ó</w:t>
      </w:r>
      <w:r w:rsidR="002F12DC" w:rsidRPr="00177F9B">
        <w:rPr>
          <w:color w:val="333333"/>
          <w:spacing w:val="2"/>
        </w:rPr>
        <w:t>n, 4-bromoaceto</w:t>
      </w:r>
      <w:r w:rsidR="0084345F" w:rsidRPr="00177F9B">
        <w:rPr>
          <w:color w:val="333333"/>
          <w:spacing w:val="2"/>
        </w:rPr>
        <w:t>f</w:t>
      </w:r>
      <w:r w:rsidR="002F12DC" w:rsidRPr="00177F9B">
        <w:rPr>
          <w:color w:val="333333"/>
          <w:spacing w:val="2"/>
        </w:rPr>
        <w:t>en</w:t>
      </w:r>
      <w:r w:rsidR="00B50391" w:rsidRPr="00177F9B">
        <w:rPr>
          <w:color w:val="333333"/>
          <w:spacing w:val="2"/>
        </w:rPr>
        <w:t>ó</w:t>
      </w:r>
      <w:r w:rsidR="002F12DC" w:rsidRPr="00177F9B">
        <w:rPr>
          <w:color w:val="333333"/>
          <w:spacing w:val="2"/>
        </w:rPr>
        <w:t>n</w:t>
      </w:r>
      <w:r w:rsidR="00E34F82" w:rsidRPr="00177F9B">
        <w:rPr>
          <w:color w:val="333333"/>
          <w:spacing w:val="2"/>
        </w:rPr>
        <w:t>) bol</w:t>
      </w:r>
      <w:r w:rsidRPr="00177F9B">
        <w:rPr>
          <w:color w:val="333333"/>
          <w:spacing w:val="2"/>
        </w:rPr>
        <w:t>a</w:t>
      </w:r>
      <w:r w:rsidR="00E34F82" w:rsidRPr="00177F9B">
        <w:rPr>
          <w:color w:val="333333"/>
          <w:spacing w:val="2"/>
        </w:rPr>
        <w:t xml:space="preserve"> </w:t>
      </w:r>
      <w:r w:rsidR="00FD4983" w:rsidRPr="00177F9B">
        <w:rPr>
          <w:color w:val="333333"/>
          <w:spacing w:val="2"/>
        </w:rPr>
        <w:t>použitá</w:t>
      </w:r>
      <w:r w:rsidR="00E34F82" w:rsidRPr="00177F9B">
        <w:rPr>
          <w:color w:val="333333"/>
          <w:spacing w:val="2"/>
        </w:rPr>
        <w:t xml:space="preserve"> </w:t>
      </w:r>
      <w:r w:rsidR="003A3693" w:rsidRPr="00177F9B">
        <w:rPr>
          <w:color w:val="333333"/>
          <w:spacing w:val="2"/>
        </w:rPr>
        <w:t xml:space="preserve">ako ligandy </w:t>
      </w:r>
      <w:r w:rsidRPr="00177F9B">
        <w:rPr>
          <w:color w:val="333333"/>
          <w:spacing w:val="2"/>
        </w:rPr>
        <w:t>na</w:t>
      </w:r>
      <w:r w:rsidR="00E34F82" w:rsidRPr="00177F9B">
        <w:rPr>
          <w:color w:val="333333"/>
          <w:spacing w:val="2"/>
        </w:rPr>
        <w:t xml:space="preserve"> prípravu </w:t>
      </w:r>
      <w:proofErr w:type="spellStart"/>
      <w:r w:rsidR="001C05A7" w:rsidRPr="00177F9B">
        <w:t>diiódo</w:t>
      </w:r>
      <w:r w:rsidR="00D279C8" w:rsidRPr="00177F9B">
        <w:rPr>
          <w:color w:val="333333"/>
          <w:spacing w:val="2"/>
        </w:rPr>
        <w:t>-</w:t>
      </w:r>
      <w:r w:rsidR="003A3693" w:rsidRPr="00177F9B">
        <w:rPr>
          <w:color w:val="333333"/>
          <w:spacing w:val="2"/>
        </w:rPr>
        <w:t>platnatých</w:t>
      </w:r>
      <w:proofErr w:type="spellEnd"/>
      <w:r w:rsidR="003A3693" w:rsidRPr="00177F9B">
        <w:rPr>
          <w:color w:val="333333"/>
          <w:spacing w:val="2"/>
        </w:rPr>
        <w:t xml:space="preserve"> </w:t>
      </w:r>
      <w:r w:rsidR="00E34F82" w:rsidRPr="00177F9B">
        <w:rPr>
          <w:color w:val="333333"/>
          <w:spacing w:val="2"/>
        </w:rPr>
        <w:t>komplexných zlúčenín</w:t>
      </w:r>
      <w:r w:rsidR="00A303E6" w:rsidRPr="00177F9B">
        <w:rPr>
          <w:color w:val="333333"/>
          <w:spacing w:val="2"/>
        </w:rPr>
        <w:t xml:space="preserve"> všeobecného zlo</w:t>
      </w:r>
      <w:r w:rsidR="00A42054" w:rsidRPr="00177F9B">
        <w:rPr>
          <w:color w:val="333333"/>
          <w:spacing w:val="2"/>
        </w:rPr>
        <w:t>ž</w:t>
      </w:r>
      <w:r w:rsidR="00A303E6" w:rsidRPr="00177F9B">
        <w:rPr>
          <w:color w:val="333333"/>
          <w:spacing w:val="2"/>
        </w:rPr>
        <w:t xml:space="preserve">enia </w:t>
      </w:r>
      <w:r w:rsidR="0082454F" w:rsidRPr="00177F9B">
        <w:rPr>
          <w:color w:val="333333"/>
          <w:spacing w:val="2"/>
        </w:rPr>
        <w:t>[</w:t>
      </w:r>
      <w:proofErr w:type="spellStart"/>
      <w:r w:rsidR="0082454F" w:rsidRPr="00177F9B">
        <w:rPr>
          <w:color w:val="333333"/>
          <w:spacing w:val="2"/>
        </w:rPr>
        <w:t>Pt</w:t>
      </w:r>
      <w:proofErr w:type="spellEnd"/>
      <w:r w:rsidR="0082454F" w:rsidRPr="00177F9B">
        <w:rPr>
          <w:color w:val="333333"/>
          <w:spacing w:val="2"/>
        </w:rPr>
        <w:t>(</w:t>
      </w:r>
      <w:proofErr w:type="spellStart"/>
      <w:r w:rsidR="0082454F" w:rsidRPr="00177F9B">
        <w:rPr>
          <w:color w:val="333333"/>
          <w:spacing w:val="2"/>
        </w:rPr>
        <w:t>HA</w:t>
      </w:r>
      <w:r w:rsidR="0082454F" w:rsidRPr="00177F9B">
        <w:rPr>
          <w:color w:val="333333"/>
          <w:spacing w:val="2"/>
          <w:vertAlign w:val="subscript"/>
        </w:rPr>
        <w:t>n</w:t>
      </w:r>
      <w:proofErr w:type="spellEnd"/>
      <w:r w:rsidR="0082454F" w:rsidRPr="00177F9B">
        <w:rPr>
          <w:color w:val="333333"/>
          <w:spacing w:val="2"/>
        </w:rPr>
        <w:t>)</w:t>
      </w:r>
      <w:r w:rsidR="0082454F" w:rsidRPr="00177F9B">
        <w:rPr>
          <w:color w:val="333333"/>
          <w:spacing w:val="2"/>
          <w:vertAlign w:val="subscript"/>
        </w:rPr>
        <w:t>2</w:t>
      </w:r>
      <w:r w:rsidR="0082454F" w:rsidRPr="00177F9B">
        <w:rPr>
          <w:color w:val="333333"/>
          <w:spacing w:val="2"/>
        </w:rPr>
        <w:t>(I)</w:t>
      </w:r>
      <w:r w:rsidR="0082454F" w:rsidRPr="00177F9B">
        <w:rPr>
          <w:color w:val="333333"/>
          <w:spacing w:val="2"/>
          <w:vertAlign w:val="subscript"/>
        </w:rPr>
        <w:t>2</w:t>
      </w:r>
      <w:r w:rsidR="0082454F" w:rsidRPr="00177F9B">
        <w:rPr>
          <w:color w:val="333333"/>
          <w:spacing w:val="2"/>
        </w:rPr>
        <w:t>]</w:t>
      </w:r>
      <w:r w:rsidRPr="00177F9B">
        <w:rPr>
          <w:color w:val="333333"/>
          <w:spacing w:val="2"/>
        </w:rPr>
        <w:t xml:space="preserve">. Tieto </w:t>
      </w:r>
      <w:r w:rsidR="003A3693" w:rsidRPr="00177F9B">
        <w:rPr>
          <w:color w:val="333333"/>
          <w:spacing w:val="2"/>
        </w:rPr>
        <w:t xml:space="preserve">koordinačné </w:t>
      </w:r>
      <w:r w:rsidR="0064202C" w:rsidRPr="00177F9B">
        <w:rPr>
          <w:color w:val="333333"/>
          <w:spacing w:val="2"/>
        </w:rPr>
        <w:t>zlúčeniny</w:t>
      </w:r>
      <w:r w:rsidRPr="00177F9B">
        <w:rPr>
          <w:color w:val="333333"/>
          <w:spacing w:val="2"/>
        </w:rPr>
        <w:t xml:space="preserve"> boli podroben</w:t>
      </w:r>
      <w:r w:rsidR="006D2281" w:rsidRPr="00177F9B">
        <w:rPr>
          <w:color w:val="333333"/>
          <w:spacing w:val="2"/>
        </w:rPr>
        <w:t>é</w:t>
      </w:r>
      <w:r w:rsidRPr="00177F9B">
        <w:rPr>
          <w:color w:val="333333"/>
          <w:spacing w:val="2"/>
        </w:rPr>
        <w:t xml:space="preserve"> štúdiám roztokovej stability pomocou </w:t>
      </w:r>
      <w:r w:rsidRPr="00177F9B">
        <w:rPr>
          <w:color w:val="333333"/>
          <w:spacing w:val="2"/>
          <w:vertAlign w:val="superscript"/>
        </w:rPr>
        <w:t>1</w:t>
      </w:r>
      <w:r w:rsidRPr="00177F9B">
        <w:rPr>
          <w:color w:val="333333"/>
          <w:spacing w:val="2"/>
        </w:rPr>
        <w:t xml:space="preserve">H NMR </w:t>
      </w:r>
      <w:proofErr w:type="spellStart"/>
      <w:r w:rsidRPr="00177F9B">
        <w:rPr>
          <w:color w:val="333333"/>
          <w:spacing w:val="2"/>
        </w:rPr>
        <w:t>spektroskopi</w:t>
      </w:r>
      <w:r w:rsidR="0064202C" w:rsidRPr="00177F9B">
        <w:rPr>
          <w:color w:val="333333"/>
          <w:spacing w:val="2"/>
        </w:rPr>
        <w:t>e</w:t>
      </w:r>
      <w:proofErr w:type="spellEnd"/>
      <w:r w:rsidR="0064202C" w:rsidRPr="00177F9B">
        <w:rPr>
          <w:color w:val="333333"/>
          <w:spacing w:val="2"/>
        </w:rPr>
        <w:t xml:space="preserve">, štúdiám interakcie s hovädzím sérovým albumínom pomocou UV-VIS </w:t>
      </w:r>
      <w:r w:rsidR="0047160E">
        <w:rPr>
          <w:color w:val="333333"/>
          <w:spacing w:val="2"/>
        </w:rPr>
        <w:t xml:space="preserve">a fluorescenčnej </w:t>
      </w:r>
      <w:proofErr w:type="spellStart"/>
      <w:r w:rsidR="0064202C" w:rsidRPr="00177F9B">
        <w:rPr>
          <w:color w:val="333333"/>
          <w:spacing w:val="2"/>
        </w:rPr>
        <w:t>spektroskopie</w:t>
      </w:r>
      <w:proofErr w:type="spellEnd"/>
      <w:r w:rsidR="00903473">
        <w:rPr>
          <w:color w:val="333333"/>
          <w:spacing w:val="2"/>
        </w:rPr>
        <w:t>,</w:t>
      </w:r>
      <w:r w:rsidR="0064202C" w:rsidRPr="00177F9B">
        <w:rPr>
          <w:color w:val="333333"/>
          <w:spacing w:val="2"/>
        </w:rPr>
        <w:t> </w:t>
      </w:r>
      <w:proofErr w:type="spellStart"/>
      <w:r w:rsidR="0064202C" w:rsidRPr="00177F9B">
        <w:rPr>
          <w:color w:val="333333"/>
          <w:spacing w:val="2"/>
        </w:rPr>
        <w:t>dokovac</w:t>
      </w:r>
      <w:r w:rsidR="006D2281" w:rsidRPr="00177F9B">
        <w:rPr>
          <w:color w:val="333333"/>
          <w:spacing w:val="2"/>
        </w:rPr>
        <w:t>í</w:t>
      </w:r>
      <w:r w:rsidR="0064202C" w:rsidRPr="00177F9B">
        <w:rPr>
          <w:color w:val="333333"/>
          <w:spacing w:val="2"/>
        </w:rPr>
        <w:t>m</w:t>
      </w:r>
      <w:proofErr w:type="spellEnd"/>
      <w:r w:rsidR="0064202C" w:rsidRPr="00177F9B">
        <w:rPr>
          <w:color w:val="333333"/>
          <w:spacing w:val="2"/>
        </w:rPr>
        <w:t xml:space="preserve"> štúdiám</w:t>
      </w:r>
      <w:r w:rsidR="00BE72CA" w:rsidRPr="00177F9B">
        <w:rPr>
          <w:color w:val="333333"/>
          <w:spacing w:val="2"/>
        </w:rPr>
        <w:t xml:space="preserve"> na enzým </w:t>
      </w:r>
      <w:proofErr w:type="spellStart"/>
      <w:r w:rsidR="003A3693" w:rsidRPr="00177F9B">
        <w:rPr>
          <w:color w:val="333333"/>
          <w:spacing w:val="2"/>
        </w:rPr>
        <w:t>aromatázu</w:t>
      </w:r>
      <w:proofErr w:type="spellEnd"/>
      <w:r w:rsidR="003A3693" w:rsidRPr="00177F9B">
        <w:rPr>
          <w:color w:val="333333"/>
          <w:spacing w:val="2"/>
        </w:rPr>
        <w:t xml:space="preserve"> </w:t>
      </w:r>
      <w:r w:rsidR="00BE72CA" w:rsidRPr="00177F9B">
        <w:rPr>
          <w:color w:val="333333"/>
          <w:spacing w:val="2"/>
        </w:rPr>
        <w:t xml:space="preserve">a hovädzí </w:t>
      </w:r>
      <w:r w:rsidR="003A3693" w:rsidRPr="00177F9B">
        <w:rPr>
          <w:color w:val="333333"/>
          <w:spacing w:val="2"/>
        </w:rPr>
        <w:t xml:space="preserve">sérový </w:t>
      </w:r>
      <w:r w:rsidR="00BE72CA" w:rsidRPr="00177F9B">
        <w:rPr>
          <w:color w:val="333333"/>
          <w:spacing w:val="2"/>
        </w:rPr>
        <w:t>albumín</w:t>
      </w:r>
      <w:r w:rsidR="00903473">
        <w:rPr>
          <w:color w:val="333333"/>
          <w:spacing w:val="2"/>
        </w:rPr>
        <w:t xml:space="preserve"> a</w:t>
      </w:r>
      <w:r w:rsidR="0064202C" w:rsidRPr="00177F9B">
        <w:rPr>
          <w:color w:val="333333"/>
          <w:spacing w:val="2"/>
        </w:rPr>
        <w:t xml:space="preserve"> testovani</w:t>
      </w:r>
      <w:r w:rsidR="00AC5877">
        <w:rPr>
          <w:color w:val="333333"/>
          <w:spacing w:val="2"/>
        </w:rPr>
        <w:t>u</w:t>
      </w:r>
      <w:r w:rsidR="0064202C" w:rsidRPr="00177F9B">
        <w:rPr>
          <w:color w:val="333333"/>
          <w:spacing w:val="2"/>
        </w:rPr>
        <w:t xml:space="preserve"> </w:t>
      </w:r>
      <w:r w:rsidR="0064202C" w:rsidRPr="00CC183F">
        <w:rPr>
          <w:i/>
          <w:iCs/>
          <w:color w:val="333333"/>
          <w:spacing w:val="2"/>
        </w:rPr>
        <w:t>in-vitro</w:t>
      </w:r>
      <w:r w:rsidR="0064202C" w:rsidRPr="00177F9B">
        <w:rPr>
          <w:color w:val="333333"/>
          <w:spacing w:val="2"/>
        </w:rPr>
        <w:t xml:space="preserve"> </w:t>
      </w:r>
      <w:proofErr w:type="spellStart"/>
      <w:r w:rsidR="0064202C" w:rsidRPr="00177F9B">
        <w:rPr>
          <w:color w:val="333333"/>
          <w:spacing w:val="2"/>
        </w:rPr>
        <w:t>cytotoxicity</w:t>
      </w:r>
      <w:proofErr w:type="spellEnd"/>
      <w:r w:rsidR="0064202C" w:rsidRPr="00177F9B">
        <w:rPr>
          <w:color w:val="333333"/>
          <w:spacing w:val="2"/>
        </w:rPr>
        <w:t xml:space="preserve"> na dvoch bunečných líniách (MCF-7 a MV4-11)</w:t>
      </w:r>
      <w:r w:rsidR="00AC5877">
        <w:rPr>
          <w:color w:val="333333"/>
          <w:spacing w:val="2"/>
        </w:rPr>
        <w:t>.</w:t>
      </w:r>
    </w:p>
    <w:p w14:paraId="3488FF0D" w14:textId="7338AED9" w:rsidR="00C0563B" w:rsidRDefault="00C0563B" w:rsidP="00E05D3F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zCs w:val="24"/>
        </w:rPr>
      </w:pPr>
    </w:p>
    <w:p w14:paraId="6098B7BC" w14:textId="5DCD9FB5" w:rsidR="00D03BB9" w:rsidRDefault="00D03BB9" w:rsidP="00E05D3F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zCs w:val="24"/>
        </w:rPr>
      </w:pPr>
    </w:p>
    <w:p w14:paraId="3474B89F" w14:textId="7CDB8BBE" w:rsidR="00D03BB9" w:rsidRDefault="00D03BB9" w:rsidP="00E05D3F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zCs w:val="24"/>
        </w:rPr>
      </w:pPr>
    </w:p>
    <w:p w14:paraId="0D8CEC04" w14:textId="72470FD2" w:rsidR="00D03BB9" w:rsidRDefault="00D03BB9" w:rsidP="00E05D3F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zCs w:val="24"/>
        </w:rPr>
      </w:pPr>
    </w:p>
    <w:p w14:paraId="2B36D83D" w14:textId="721253D4" w:rsidR="00D03BB9" w:rsidRDefault="00D03BB9" w:rsidP="00E05D3F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zCs w:val="24"/>
        </w:rPr>
      </w:pPr>
    </w:p>
    <w:p w14:paraId="4426EAA5" w14:textId="77777777" w:rsidR="00D03BB9" w:rsidRPr="00177F9B" w:rsidRDefault="00D03BB9" w:rsidP="00E05D3F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zCs w:val="24"/>
        </w:rPr>
      </w:pPr>
    </w:p>
    <w:p w14:paraId="32499EBA" w14:textId="706D84B5" w:rsidR="00E05D3F" w:rsidRPr="00177F9B" w:rsidRDefault="00E05D3F" w:rsidP="00E05D3F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zCs w:val="24"/>
        </w:rPr>
      </w:pPr>
      <w:r w:rsidRPr="00177F9B">
        <w:rPr>
          <w:rFonts w:cs="Times New Roman"/>
          <w:color w:val="000000"/>
          <w:szCs w:val="24"/>
        </w:rPr>
        <w:t>Kľúčové slová:</w:t>
      </w:r>
    </w:p>
    <w:p w14:paraId="4D5B0C74" w14:textId="29B7C7C7" w:rsidR="00E05D3F" w:rsidRPr="00177F9B" w:rsidRDefault="000B4345" w:rsidP="00E05D3F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zCs w:val="24"/>
        </w:rPr>
      </w:pPr>
      <w:r w:rsidRPr="00177F9B">
        <w:rPr>
          <w:rFonts w:cs="Times New Roman"/>
          <w:color w:val="000000"/>
          <w:szCs w:val="24"/>
        </w:rPr>
        <w:t>karcinóm</w:t>
      </w:r>
      <w:r w:rsidR="00E05D3F" w:rsidRPr="00177F9B">
        <w:rPr>
          <w:rFonts w:cs="Times New Roman"/>
          <w:color w:val="000000"/>
          <w:szCs w:val="24"/>
        </w:rPr>
        <w:t xml:space="preserve"> </w:t>
      </w:r>
      <w:r w:rsidRPr="00177F9B">
        <w:rPr>
          <w:rFonts w:cs="Times New Roman"/>
          <w:color w:val="000000"/>
          <w:szCs w:val="24"/>
        </w:rPr>
        <w:t>prsníka</w:t>
      </w:r>
      <w:r w:rsidR="00E05D3F" w:rsidRPr="00177F9B">
        <w:rPr>
          <w:rFonts w:cs="Times New Roman"/>
          <w:color w:val="000000"/>
          <w:szCs w:val="24"/>
        </w:rPr>
        <w:t xml:space="preserve">, </w:t>
      </w:r>
      <w:proofErr w:type="spellStart"/>
      <w:r w:rsidRPr="00177F9B">
        <w:rPr>
          <w:rFonts w:cs="Times New Roman"/>
          <w:color w:val="000000"/>
          <w:szCs w:val="24"/>
        </w:rPr>
        <w:t>chalk</w:t>
      </w:r>
      <w:r w:rsidR="00A42054" w:rsidRPr="00177F9B">
        <w:rPr>
          <w:rFonts w:cs="Times New Roman"/>
          <w:color w:val="000000"/>
          <w:szCs w:val="24"/>
        </w:rPr>
        <w:t>ó</w:t>
      </w:r>
      <w:r w:rsidRPr="00177F9B">
        <w:rPr>
          <w:rFonts w:cs="Times New Roman"/>
          <w:color w:val="000000"/>
          <w:szCs w:val="24"/>
        </w:rPr>
        <w:t>ny</w:t>
      </w:r>
      <w:proofErr w:type="spellEnd"/>
      <w:r w:rsidRPr="00177F9B">
        <w:rPr>
          <w:rFonts w:cs="Times New Roman"/>
          <w:color w:val="000000"/>
          <w:szCs w:val="24"/>
        </w:rPr>
        <w:t xml:space="preserve">, </w:t>
      </w:r>
      <w:proofErr w:type="spellStart"/>
      <w:r w:rsidR="00D279C8" w:rsidRPr="00177F9B">
        <w:t>diiódo</w:t>
      </w:r>
      <w:r w:rsidR="00D279C8" w:rsidRPr="00177F9B">
        <w:rPr>
          <w:rFonts w:cs="Times New Roman"/>
          <w:color w:val="000000"/>
          <w:szCs w:val="24"/>
        </w:rPr>
        <w:t>-</w:t>
      </w:r>
      <w:r w:rsidRPr="00177F9B">
        <w:rPr>
          <w:rFonts w:cs="Times New Roman"/>
          <w:color w:val="000000"/>
          <w:szCs w:val="24"/>
        </w:rPr>
        <w:t>platnat</w:t>
      </w:r>
      <w:r w:rsidR="000C2B87" w:rsidRPr="00177F9B">
        <w:rPr>
          <w:rFonts w:cs="Times New Roman"/>
          <w:color w:val="000000"/>
          <w:szCs w:val="24"/>
        </w:rPr>
        <w:t>é</w:t>
      </w:r>
      <w:proofErr w:type="spellEnd"/>
      <w:r w:rsidRPr="00177F9B">
        <w:rPr>
          <w:rFonts w:cs="Times New Roman"/>
          <w:color w:val="000000"/>
          <w:szCs w:val="24"/>
        </w:rPr>
        <w:t xml:space="preserve"> komplex</w:t>
      </w:r>
      <w:r w:rsidR="0064202C" w:rsidRPr="00177F9B">
        <w:rPr>
          <w:rFonts w:cs="Times New Roman"/>
          <w:color w:val="000000"/>
          <w:szCs w:val="24"/>
        </w:rPr>
        <w:t>n</w:t>
      </w:r>
      <w:r w:rsidR="000C2B87" w:rsidRPr="00177F9B">
        <w:rPr>
          <w:rFonts w:cs="Times New Roman"/>
          <w:color w:val="000000"/>
          <w:szCs w:val="24"/>
        </w:rPr>
        <w:t>é</w:t>
      </w:r>
      <w:r w:rsidR="0064202C" w:rsidRPr="00177F9B">
        <w:rPr>
          <w:rFonts w:cs="Times New Roman"/>
          <w:color w:val="000000"/>
          <w:szCs w:val="24"/>
        </w:rPr>
        <w:t xml:space="preserve"> zl</w:t>
      </w:r>
      <w:r w:rsidR="00A42054" w:rsidRPr="00177F9B">
        <w:rPr>
          <w:rFonts w:cs="Times New Roman"/>
          <w:color w:val="000000"/>
          <w:szCs w:val="24"/>
        </w:rPr>
        <w:t>úč</w:t>
      </w:r>
      <w:r w:rsidR="0064202C" w:rsidRPr="00177F9B">
        <w:rPr>
          <w:rFonts w:cs="Times New Roman"/>
          <w:color w:val="000000"/>
          <w:szCs w:val="24"/>
        </w:rPr>
        <w:t>eniny</w:t>
      </w:r>
      <w:r w:rsidRPr="00177F9B">
        <w:rPr>
          <w:rFonts w:cs="Times New Roman"/>
          <w:color w:val="000000"/>
          <w:szCs w:val="24"/>
        </w:rPr>
        <w:t xml:space="preserve">, </w:t>
      </w:r>
      <w:proofErr w:type="spellStart"/>
      <w:r w:rsidRPr="00177F9B">
        <w:rPr>
          <w:rFonts w:cs="Times New Roman"/>
          <w:color w:val="000000"/>
          <w:szCs w:val="24"/>
        </w:rPr>
        <w:t>imidazol</w:t>
      </w:r>
      <w:proofErr w:type="spellEnd"/>
      <w:r w:rsidRPr="00177F9B">
        <w:rPr>
          <w:rFonts w:cs="Times New Roman"/>
          <w:color w:val="000000"/>
          <w:szCs w:val="24"/>
        </w:rPr>
        <w:t xml:space="preserve">, inhibícia </w:t>
      </w:r>
      <w:proofErr w:type="spellStart"/>
      <w:r w:rsidRPr="00177F9B">
        <w:rPr>
          <w:rFonts w:cs="Times New Roman"/>
          <w:color w:val="000000"/>
          <w:szCs w:val="24"/>
        </w:rPr>
        <w:t>aromat</w:t>
      </w:r>
      <w:r w:rsidR="000C2B87" w:rsidRPr="00177F9B">
        <w:rPr>
          <w:rFonts w:cs="Times New Roman"/>
          <w:color w:val="000000"/>
          <w:szCs w:val="24"/>
        </w:rPr>
        <w:t>áz</w:t>
      </w:r>
      <w:r w:rsidRPr="00177F9B">
        <w:rPr>
          <w:rFonts w:cs="Times New Roman"/>
          <w:color w:val="000000"/>
          <w:szCs w:val="24"/>
        </w:rPr>
        <w:t>y</w:t>
      </w:r>
      <w:proofErr w:type="spellEnd"/>
      <w:r w:rsidR="0064202C" w:rsidRPr="00177F9B">
        <w:rPr>
          <w:rFonts w:cs="Times New Roman"/>
          <w:color w:val="000000"/>
          <w:szCs w:val="24"/>
        </w:rPr>
        <w:t>, hovädzí sérov</w:t>
      </w:r>
      <w:r w:rsidR="00040E39" w:rsidRPr="00177F9B">
        <w:rPr>
          <w:rFonts w:cs="Times New Roman"/>
          <w:color w:val="000000"/>
          <w:szCs w:val="24"/>
        </w:rPr>
        <w:t>ý</w:t>
      </w:r>
      <w:r w:rsidR="0064202C" w:rsidRPr="00177F9B">
        <w:rPr>
          <w:rFonts w:cs="Times New Roman"/>
          <w:color w:val="000000"/>
          <w:szCs w:val="24"/>
        </w:rPr>
        <w:t xml:space="preserve"> albumín (BSA)</w:t>
      </w:r>
      <w:r w:rsidR="00C0563B" w:rsidRPr="00177F9B">
        <w:rPr>
          <w:rFonts w:cs="Times New Roman"/>
          <w:color w:val="000000"/>
          <w:szCs w:val="24"/>
        </w:rPr>
        <w:t>.</w:t>
      </w:r>
    </w:p>
    <w:p w14:paraId="38F99189" w14:textId="77777777" w:rsidR="00E05D3F" w:rsidRPr="00177F9B" w:rsidRDefault="00E05D3F" w:rsidP="00E05D3F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zCs w:val="24"/>
        </w:rPr>
      </w:pPr>
    </w:p>
    <w:p w14:paraId="595114FA" w14:textId="77777777" w:rsidR="00E05D3F" w:rsidRPr="00177F9B" w:rsidRDefault="00E05D3F" w:rsidP="00E05D3F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zCs w:val="24"/>
        </w:rPr>
      </w:pPr>
    </w:p>
    <w:p w14:paraId="169E9D5B" w14:textId="1C6433CF" w:rsidR="00E05D3F" w:rsidRPr="00177F9B" w:rsidRDefault="00E05D3F" w:rsidP="00E05D3F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zCs w:val="24"/>
        </w:rPr>
      </w:pPr>
      <w:r w:rsidRPr="00177F9B">
        <w:rPr>
          <w:rFonts w:cs="Times New Roman"/>
          <w:color w:val="000000"/>
          <w:szCs w:val="24"/>
        </w:rPr>
        <w:t xml:space="preserve">Počet strán: </w:t>
      </w:r>
      <w:r w:rsidRPr="00177F9B">
        <w:rPr>
          <w:rFonts w:cs="Times New Roman"/>
          <w:color w:val="000000"/>
          <w:szCs w:val="24"/>
        </w:rPr>
        <w:tab/>
      </w:r>
      <w:r w:rsidRPr="00177F9B">
        <w:rPr>
          <w:rFonts w:cs="Times New Roman"/>
          <w:color w:val="000000"/>
          <w:szCs w:val="24"/>
        </w:rPr>
        <w:tab/>
      </w:r>
      <w:r w:rsidRPr="00177F9B">
        <w:rPr>
          <w:rFonts w:cs="Times New Roman"/>
          <w:color w:val="000000"/>
          <w:szCs w:val="24"/>
        </w:rPr>
        <w:tab/>
      </w:r>
      <w:r w:rsidRPr="00177F9B">
        <w:rPr>
          <w:rFonts w:cs="Times New Roman"/>
          <w:color w:val="000000"/>
          <w:szCs w:val="24"/>
        </w:rPr>
        <w:tab/>
      </w:r>
      <w:r w:rsidRPr="00177F9B">
        <w:rPr>
          <w:rFonts w:cs="Times New Roman"/>
          <w:color w:val="000000"/>
          <w:szCs w:val="24"/>
        </w:rPr>
        <w:tab/>
      </w:r>
      <w:r w:rsidRPr="00177F9B">
        <w:rPr>
          <w:rFonts w:cs="Times New Roman"/>
          <w:color w:val="000000"/>
          <w:szCs w:val="24"/>
        </w:rPr>
        <w:tab/>
      </w:r>
      <w:r w:rsidRPr="00177F9B">
        <w:rPr>
          <w:rFonts w:cs="Times New Roman"/>
          <w:color w:val="000000"/>
          <w:szCs w:val="24"/>
        </w:rPr>
        <w:tab/>
      </w:r>
      <w:r w:rsidRPr="00177F9B">
        <w:rPr>
          <w:rFonts w:cs="Times New Roman"/>
          <w:color w:val="000000"/>
          <w:szCs w:val="24"/>
        </w:rPr>
        <w:tab/>
      </w:r>
      <w:r w:rsidR="00992CD8">
        <w:rPr>
          <w:rFonts w:cs="Times New Roman"/>
          <w:color w:val="000000"/>
          <w:szCs w:val="24"/>
        </w:rPr>
        <w:t>7</w:t>
      </w:r>
      <w:r w:rsidR="007F36B1">
        <w:rPr>
          <w:rFonts w:cs="Times New Roman"/>
          <w:color w:val="000000"/>
          <w:szCs w:val="24"/>
        </w:rPr>
        <w:t>4</w:t>
      </w:r>
    </w:p>
    <w:p w14:paraId="5E075A10" w14:textId="77777777" w:rsidR="00E05D3F" w:rsidRPr="00177F9B" w:rsidRDefault="00E05D3F" w:rsidP="00E05D3F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szCs w:val="24"/>
        </w:rPr>
      </w:pPr>
    </w:p>
    <w:p w14:paraId="2098E0DB" w14:textId="35514422" w:rsidR="00CB4E98" w:rsidRPr="00177F9B" w:rsidRDefault="00E05D3F" w:rsidP="00E05D3F">
      <w:pPr>
        <w:spacing w:line="360" w:lineRule="auto"/>
        <w:rPr>
          <w:rFonts w:cs="Times New Roman"/>
          <w:color w:val="000000"/>
          <w:szCs w:val="24"/>
        </w:rPr>
      </w:pPr>
      <w:r w:rsidRPr="00177F9B">
        <w:rPr>
          <w:rFonts w:cs="Times New Roman"/>
          <w:color w:val="000000"/>
          <w:szCs w:val="24"/>
        </w:rPr>
        <w:t xml:space="preserve">Jazyk:                                                      </w:t>
      </w:r>
      <w:r w:rsidRPr="00177F9B">
        <w:rPr>
          <w:rFonts w:cs="Times New Roman"/>
          <w:color w:val="000000"/>
          <w:szCs w:val="24"/>
        </w:rPr>
        <w:tab/>
      </w:r>
      <w:r w:rsidRPr="00177F9B">
        <w:rPr>
          <w:rFonts w:cs="Times New Roman"/>
          <w:color w:val="000000"/>
          <w:szCs w:val="24"/>
        </w:rPr>
        <w:tab/>
      </w:r>
      <w:r w:rsidRPr="00177F9B">
        <w:rPr>
          <w:rFonts w:cs="Times New Roman"/>
          <w:color w:val="000000"/>
          <w:szCs w:val="24"/>
        </w:rPr>
        <w:tab/>
      </w:r>
      <w:r w:rsidRPr="00177F9B">
        <w:rPr>
          <w:rFonts w:cs="Times New Roman"/>
          <w:color w:val="000000"/>
          <w:szCs w:val="24"/>
        </w:rPr>
        <w:tab/>
        <w:t>slovenský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533"/>
        <w:gridCol w:w="4533"/>
      </w:tblGrid>
      <w:tr w:rsidR="00E05D3F" w:rsidRPr="005C4DAF" w14:paraId="058C029D" w14:textId="77777777" w:rsidTr="00323328">
        <w:trPr>
          <w:trHeight w:val="109"/>
        </w:trPr>
        <w:tc>
          <w:tcPr>
            <w:tcW w:w="4533" w:type="dxa"/>
          </w:tcPr>
          <w:p w14:paraId="1D49826D" w14:textId="77777777" w:rsidR="00E05D3F" w:rsidRPr="005C4DAF" w:rsidRDefault="00E05D3F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  <w:lang w:val="en-US"/>
              </w:rPr>
            </w:pPr>
            <w:r w:rsidRPr="005C4DAF">
              <w:rPr>
                <w:rFonts w:cs="Times New Roman"/>
                <w:color w:val="000000"/>
                <w:sz w:val="23"/>
                <w:szCs w:val="23"/>
                <w:lang w:val="en-US"/>
              </w:rPr>
              <w:lastRenderedPageBreak/>
              <w:t xml:space="preserve">Author’s name: </w:t>
            </w:r>
          </w:p>
        </w:tc>
        <w:tc>
          <w:tcPr>
            <w:tcW w:w="4533" w:type="dxa"/>
          </w:tcPr>
          <w:p w14:paraId="281D427A" w14:textId="77777777" w:rsidR="00E05D3F" w:rsidRPr="005C4DAF" w:rsidRDefault="00E05D3F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  <w:lang w:val="en-US"/>
              </w:rPr>
            </w:pPr>
            <w:proofErr w:type="spellStart"/>
            <w:r w:rsidRPr="005C4DAF">
              <w:rPr>
                <w:rFonts w:cs="Times New Roman"/>
                <w:color w:val="000000"/>
                <w:sz w:val="23"/>
                <w:szCs w:val="23"/>
                <w:lang w:val="en-US"/>
              </w:rPr>
              <w:t>Lukáš</w:t>
            </w:r>
            <w:proofErr w:type="spellEnd"/>
            <w:r w:rsidRPr="005C4DAF">
              <w:rPr>
                <w:rFonts w:cs="Times New Roman"/>
                <w:color w:val="000000"/>
                <w:sz w:val="23"/>
                <w:szCs w:val="23"/>
                <w:lang w:val="en-US"/>
              </w:rPr>
              <w:t xml:space="preserve"> Masaryk</w:t>
            </w:r>
          </w:p>
        </w:tc>
      </w:tr>
      <w:tr w:rsidR="00E05D3F" w:rsidRPr="005C4DAF" w14:paraId="250DFB42" w14:textId="77777777" w:rsidTr="00323328">
        <w:trPr>
          <w:trHeight w:val="316"/>
        </w:trPr>
        <w:tc>
          <w:tcPr>
            <w:tcW w:w="4533" w:type="dxa"/>
          </w:tcPr>
          <w:p w14:paraId="674CEEAA" w14:textId="77777777" w:rsidR="00E05D3F" w:rsidRPr="005C4DAF" w:rsidRDefault="00E05D3F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  <w:lang w:val="en-US"/>
              </w:rPr>
            </w:pPr>
            <w:r w:rsidRPr="005C4DAF">
              <w:rPr>
                <w:rFonts w:cs="Times New Roman"/>
                <w:color w:val="000000"/>
                <w:sz w:val="23"/>
                <w:szCs w:val="23"/>
                <w:lang w:val="en-US"/>
              </w:rPr>
              <w:t xml:space="preserve">Title: </w:t>
            </w:r>
          </w:p>
        </w:tc>
        <w:tc>
          <w:tcPr>
            <w:tcW w:w="4533" w:type="dxa"/>
          </w:tcPr>
          <w:p w14:paraId="0D6CE15A" w14:textId="52F96C51" w:rsidR="00E05D3F" w:rsidRPr="005C4DAF" w:rsidRDefault="000B4345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  <w:lang w:val="en-US"/>
              </w:rPr>
            </w:pPr>
            <w:r w:rsidRPr="005C4DAF">
              <w:rPr>
                <w:rFonts w:cs="Times New Roman"/>
                <w:color w:val="000000"/>
                <w:sz w:val="23"/>
                <w:szCs w:val="23"/>
                <w:lang w:val="en-US"/>
              </w:rPr>
              <w:t>Coordinating compounds of selected metals with imidazole-based ligands and potential aromatase enzyme inhibitory activity.</w:t>
            </w:r>
          </w:p>
        </w:tc>
      </w:tr>
      <w:tr w:rsidR="00E05D3F" w:rsidRPr="005C4DAF" w14:paraId="680C2394" w14:textId="77777777" w:rsidTr="00323328">
        <w:trPr>
          <w:trHeight w:val="109"/>
        </w:trPr>
        <w:tc>
          <w:tcPr>
            <w:tcW w:w="4533" w:type="dxa"/>
          </w:tcPr>
          <w:p w14:paraId="246CEA58" w14:textId="77777777" w:rsidR="00E05D3F" w:rsidRPr="005C4DAF" w:rsidRDefault="00E05D3F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  <w:lang w:val="en-US"/>
              </w:rPr>
            </w:pPr>
            <w:r w:rsidRPr="005C4DAF">
              <w:rPr>
                <w:rFonts w:cs="Times New Roman"/>
                <w:color w:val="000000"/>
                <w:sz w:val="23"/>
                <w:szCs w:val="23"/>
                <w:lang w:val="en-US"/>
              </w:rPr>
              <w:t xml:space="preserve">Type of thesis: </w:t>
            </w:r>
          </w:p>
        </w:tc>
        <w:tc>
          <w:tcPr>
            <w:tcW w:w="4533" w:type="dxa"/>
          </w:tcPr>
          <w:p w14:paraId="016703DF" w14:textId="056CE4BF" w:rsidR="00E05D3F" w:rsidRPr="005C4DAF" w:rsidRDefault="000B4345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  <w:lang w:val="en-US"/>
              </w:rPr>
            </w:pPr>
            <w:r w:rsidRPr="005C4DAF">
              <w:rPr>
                <w:rFonts w:cs="Times New Roman"/>
                <w:color w:val="000000"/>
                <w:sz w:val="23"/>
                <w:szCs w:val="23"/>
                <w:lang w:val="en-US"/>
              </w:rPr>
              <w:t>diploma</w:t>
            </w:r>
            <w:r w:rsidR="00E05D3F" w:rsidRPr="005C4DAF">
              <w:rPr>
                <w:rFonts w:cs="Times New Roman"/>
                <w:color w:val="000000"/>
                <w:sz w:val="23"/>
                <w:szCs w:val="23"/>
                <w:lang w:val="en-US"/>
              </w:rPr>
              <w:t xml:space="preserve"> </w:t>
            </w:r>
          </w:p>
        </w:tc>
      </w:tr>
      <w:tr w:rsidR="00E05D3F" w:rsidRPr="005C4DAF" w14:paraId="47B3DACB" w14:textId="77777777" w:rsidTr="00323328">
        <w:trPr>
          <w:trHeight w:val="109"/>
        </w:trPr>
        <w:tc>
          <w:tcPr>
            <w:tcW w:w="4533" w:type="dxa"/>
          </w:tcPr>
          <w:p w14:paraId="34BDCCFE" w14:textId="77777777" w:rsidR="00E05D3F" w:rsidRPr="005C4DAF" w:rsidRDefault="00E05D3F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  <w:lang w:val="en-US"/>
              </w:rPr>
            </w:pPr>
            <w:r w:rsidRPr="005C4DAF">
              <w:rPr>
                <w:rFonts w:cs="Times New Roman"/>
                <w:color w:val="000000"/>
                <w:sz w:val="23"/>
                <w:szCs w:val="23"/>
                <w:lang w:val="en-US"/>
              </w:rPr>
              <w:t xml:space="preserve">Department: </w:t>
            </w:r>
          </w:p>
        </w:tc>
        <w:tc>
          <w:tcPr>
            <w:tcW w:w="4533" w:type="dxa"/>
          </w:tcPr>
          <w:p w14:paraId="706E049C" w14:textId="77777777" w:rsidR="00E05D3F" w:rsidRPr="005C4DAF" w:rsidRDefault="00E05D3F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  <w:lang w:val="en-US"/>
              </w:rPr>
            </w:pPr>
            <w:r w:rsidRPr="005C4DAF">
              <w:rPr>
                <w:rFonts w:cs="Times New Roman"/>
                <w:color w:val="000000"/>
                <w:sz w:val="23"/>
                <w:szCs w:val="23"/>
                <w:lang w:val="en-US"/>
              </w:rPr>
              <w:t xml:space="preserve">Department of Inorganic Chemistry </w:t>
            </w:r>
          </w:p>
        </w:tc>
      </w:tr>
      <w:tr w:rsidR="00E05D3F" w:rsidRPr="005C4DAF" w14:paraId="10B8F7C7" w14:textId="77777777" w:rsidTr="00323328">
        <w:trPr>
          <w:trHeight w:val="109"/>
        </w:trPr>
        <w:tc>
          <w:tcPr>
            <w:tcW w:w="4533" w:type="dxa"/>
          </w:tcPr>
          <w:p w14:paraId="59DD7CFB" w14:textId="77777777" w:rsidR="00E05D3F" w:rsidRPr="005C4DAF" w:rsidRDefault="00E05D3F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  <w:lang w:val="en-US"/>
              </w:rPr>
            </w:pPr>
            <w:r w:rsidRPr="005C4DAF">
              <w:rPr>
                <w:rFonts w:cs="Times New Roman"/>
                <w:color w:val="000000"/>
                <w:sz w:val="23"/>
                <w:szCs w:val="23"/>
                <w:lang w:val="en-US"/>
              </w:rPr>
              <w:t xml:space="preserve">Supervisor: </w:t>
            </w:r>
          </w:p>
        </w:tc>
        <w:tc>
          <w:tcPr>
            <w:tcW w:w="4533" w:type="dxa"/>
          </w:tcPr>
          <w:p w14:paraId="21107DDB" w14:textId="0814E1A2" w:rsidR="00E05D3F" w:rsidRPr="005C4DAF" w:rsidRDefault="000B4345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  <w:lang w:val="en-US"/>
              </w:rPr>
            </w:pPr>
            <w:proofErr w:type="spellStart"/>
            <w:r w:rsidRPr="005C4DAF">
              <w:rPr>
                <w:rFonts w:cs="Times New Roman"/>
                <w:bCs/>
                <w:szCs w:val="24"/>
                <w:shd w:val="clear" w:color="auto" w:fill="FFFFFF"/>
                <w:lang w:val="en-US"/>
              </w:rPr>
              <w:t>Nemec</w:t>
            </w:r>
            <w:proofErr w:type="spellEnd"/>
            <w:r w:rsidR="00E05D3F" w:rsidRPr="005C4DAF">
              <w:rPr>
                <w:rFonts w:cs="Times New Roman"/>
                <w:bCs/>
                <w:szCs w:val="24"/>
                <w:shd w:val="clear" w:color="auto" w:fill="FFFFFF"/>
                <w:lang w:val="en-US"/>
              </w:rPr>
              <w:t xml:space="preserve"> </w:t>
            </w:r>
            <w:r w:rsidRPr="005C4DAF">
              <w:rPr>
                <w:rFonts w:cs="Times New Roman"/>
                <w:bCs/>
                <w:szCs w:val="24"/>
                <w:shd w:val="clear" w:color="auto" w:fill="FFFFFF"/>
                <w:lang w:val="en-US"/>
              </w:rPr>
              <w:t>Ivan</w:t>
            </w:r>
            <w:r w:rsidR="00E05D3F" w:rsidRPr="005C4DAF">
              <w:rPr>
                <w:rFonts w:cs="Times New Roman"/>
                <w:bCs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E05D3F" w:rsidRPr="005C4DAF">
              <w:rPr>
                <w:rFonts w:cs="Times New Roman"/>
                <w:bCs/>
                <w:szCs w:val="24"/>
                <w:shd w:val="clear" w:color="auto" w:fill="FFFFFF"/>
                <w:lang w:val="en-US"/>
              </w:rPr>
              <w:t>PhD</w:t>
            </w:r>
            <w:r w:rsidR="00A42054" w:rsidRPr="005C4DAF">
              <w:rPr>
                <w:rFonts w:cs="Times New Roman"/>
                <w:bCs/>
                <w:szCs w:val="24"/>
                <w:shd w:val="clear" w:color="auto" w:fill="FFFFFF"/>
                <w:lang w:val="en-US"/>
              </w:rPr>
              <w:t>r</w:t>
            </w:r>
            <w:proofErr w:type="spellEnd"/>
            <w:r w:rsidR="00E05D3F" w:rsidRPr="005C4DAF">
              <w:rPr>
                <w:rFonts w:cs="Times New Roman"/>
                <w:szCs w:val="24"/>
                <w:lang w:val="en-US"/>
              </w:rPr>
              <w:t>.</w:t>
            </w:r>
          </w:p>
        </w:tc>
      </w:tr>
      <w:tr w:rsidR="00E05D3F" w:rsidRPr="005C4DAF" w14:paraId="6DECA422" w14:textId="77777777" w:rsidTr="00323328">
        <w:trPr>
          <w:trHeight w:val="109"/>
        </w:trPr>
        <w:tc>
          <w:tcPr>
            <w:tcW w:w="4533" w:type="dxa"/>
          </w:tcPr>
          <w:p w14:paraId="23065022" w14:textId="77777777" w:rsidR="00E05D3F" w:rsidRPr="005C4DAF" w:rsidRDefault="00E05D3F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  <w:lang w:val="en-US"/>
              </w:rPr>
            </w:pPr>
            <w:r w:rsidRPr="005C4DAF">
              <w:rPr>
                <w:rFonts w:cs="Times New Roman"/>
                <w:color w:val="000000"/>
                <w:sz w:val="23"/>
                <w:szCs w:val="23"/>
                <w:lang w:val="en-US"/>
              </w:rPr>
              <w:t xml:space="preserve">The year of presentation: </w:t>
            </w:r>
          </w:p>
        </w:tc>
        <w:tc>
          <w:tcPr>
            <w:tcW w:w="4533" w:type="dxa"/>
          </w:tcPr>
          <w:p w14:paraId="443CDCBA" w14:textId="09997671" w:rsidR="00E05D3F" w:rsidRPr="005C4DAF" w:rsidRDefault="00E05D3F" w:rsidP="0032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3"/>
                <w:szCs w:val="23"/>
                <w:lang w:val="en-US"/>
              </w:rPr>
            </w:pPr>
            <w:r w:rsidRPr="005C4DAF">
              <w:rPr>
                <w:rFonts w:cs="Times New Roman"/>
                <w:color w:val="000000"/>
                <w:sz w:val="23"/>
                <w:szCs w:val="23"/>
                <w:lang w:val="en-US"/>
              </w:rPr>
              <w:t>20</w:t>
            </w:r>
            <w:r w:rsidR="000B4345" w:rsidRPr="005C4DAF">
              <w:rPr>
                <w:rFonts w:cs="Times New Roman"/>
                <w:color w:val="000000"/>
                <w:sz w:val="23"/>
                <w:szCs w:val="23"/>
                <w:lang w:val="en-US"/>
              </w:rPr>
              <w:t>20</w:t>
            </w:r>
          </w:p>
        </w:tc>
      </w:tr>
    </w:tbl>
    <w:p w14:paraId="15E6D757" w14:textId="77777777" w:rsidR="00284790" w:rsidRPr="005C4DAF" w:rsidRDefault="00284790" w:rsidP="00E05D3F">
      <w:pPr>
        <w:spacing w:line="360" w:lineRule="auto"/>
        <w:rPr>
          <w:rFonts w:cs="Times New Roman"/>
          <w:b/>
          <w:szCs w:val="24"/>
          <w:lang w:val="en-US"/>
        </w:rPr>
      </w:pPr>
    </w:p>
    <w:p w14:paraId="4C4CB50A" w14:textId="5564C503" w:rsidR="00E05D3F" w:rsidRPr="005C4DAF" w:rsidRDefault="00E05D3F" w:rsidP="00E05D3F">
      <w:pPr>
        <w:spacing w:line="360" w:lineRule="auto"/>
        <w:rPr>
          <w:rFonts w:cs="Times New Roman"/>
          <w:b/>
          <w:szCs w:val="24"/>
          <w:lang w:val="en-US"/>
        </w:rPr>
      </w:pPr>
      <w:r w:rsidRPr="005C4DAF">
        <w:rPr>
          <w:rFonts w:cs="Times New Roman"/>
          <w:b/>
          <w:szCs w:val="24"/>
          <w:lang w:val="en-US"/>
        </w:rPr>
        <w:t>ABSTRACT:</w:t>
      </w:r>
    </w:p>
    <w:p w14:paraId="2421943F" w14:textId="5A3AFEB3" w:rsidR="00E05D3F" w:rsidRPr="005C4DAF" w:rsidRDefault="00220072" w:rsidP="00E05D3F">
      <w:pPr>
        <w:spacing w:line="360" w:lineRule="auto"/>
        <w:jc w:val="both"/>
        <w:rPr>
          <w:rFonts w:cs="Times New Roman"/>
          <w:szCs w:val="24"/>
          <w:lang w:val="en-US"/>
        </w:rPr>
      </w:pPr>
      <w:r w:rsidRPr="005C4DAF">
        <w:rPr>
          <w:rFonts w:cs="Times New Roman"/>
          <w:szCs w:val="24"/>
          <w:lang w:val="en-US"/>
        </w:rPr>
        <w:t>A series of chalcones derived from the reaction of 4- (1H-imidazol-1-yl) benzaldehyde with various acetophenone derivatives (acetophenone, 4-methylacetophenone, 4-methoxyacetophenone, 4-hydroxyacetophenone, 4-bromoacetophenone) were used as ligands to prepare diiodo</w:t>
      </w:r>
      <w:r w:rsidR="009F4EE9" w:rsidRPr="005C4DAF">
        <w:rPr>
          <w:rFonts w:cs="Times New Roman"/>
          <w:szCs w:val="24"/>
          <w:lang w:val="en-US"/>
        </w:rPr>
        <w:t>-</w:t>
      </w:r>
      <w:r w:rsidRPr="005C4DAF">
        <w:rPr>
          <w:rFonts w:cs="Times New Roman"/>
          <w:szCs w:val="24"/>
          <w:lang w:val="en-US"/>
        </w:rPr>
        <w:t>platinum complex compounds of general composition [Pt(</w:t>
      </w:r>
      <w:proofErr w:type="spellStart"/>
      <w:r w:rsidRPr="005C4DAF">
        <w:rPr>
          <w:rFonts w:cs="Times New Roman"/>
          <w:szCs w:val="24"/>
          <w:lang w:val="en-US"/>
        </w:rPr>
        <w:t>HAn</w:t>
      </w:r>
      <w:proofErr w:type="spellEnd"/>
      <w:r w:rsidRPr="005C4DAF">
        <w:rPr>
          <w:rFonts w:cs="Times New Roman"/>
          <w:szCs w:val="24"/>
          <w:lang w:val="en-US"/>
        </w:rPr>
        <w:t>)</w:t>
      </w:r>
      <w:r w:rsidRPr="005C4DAF">
        <w:rPr>
          <w:rFonts w:cs="Times New Roman"/>
          <w:szCs w:val="24"/>
          <w:vertAlign w:val="subscript"/>
          <w:lang w:val="en-US"/>
        </w:rPr>
        <w:t>2</w:t>
      </w:r>
      <w:r w:rsidRPr="005C4DAF">
        <w:rPr>
          <w:rFonts w:cs="Times New Roman"/>
          <w:szCs w:val="24"/>
          <w:lang w:val="en-US"/>
        </w:rPr>
        <w:t>(I)</w:t>
      </w:r>
      <w:r w:rsidRPr="005C4DAF">
        <w:rPr>
          <w:rFonts w:cs="Times New Roman"/>
          <w:szCs w:val="24"/>
          <w:vertAlign w:val="subscript"/>
          <w:lang w:val="en-US"/>
        </w:rPr>
        <w:t>2</w:t>
      </w:r>
      <w:r w:rsidRPr="005C4DAF">
        <w:rPr>
          <w:rFonts w:cs="Times New Roman"/>
          <w:szCs w:val="24"/>
          <w:lang w:val="en-US"/>
        </w:rPr>
        <w:t xml:space="preserve">]. These </w:t>
      </w:r>
      <w:r w:rsidR="00690AD0">
        <w:rPr>
          <w:rFonts w:cs="Times New Roman"/>
          <w:szCs w:val="24"/>
          <w:lang w:val="en-US"/>
        </w:rPr>
        <w:t>complexes</w:t>
      </w:r>
      <w:r w:rsidRPr="005C4DAF">
        <w:rPr>
          <w:rFonts w:cs="Times New Roman"/>
          <w:szCs w:val="24"/>
          <w:lang w:val="en-US"/>
        </w:rPr>
        <w:t xml:space="preserve"> were subjected to solution stability studies by </w:t>
      </w:r>
      <w:r w:rsidRPr="005C4DAF">
        <w:rPr>
          <w:rFonts w:cs="Times New Roman"/>
          <w:szCs w:val="24"/>
          <w:vertAlign w:val="superscript"/>
          <w:lang w:val="en-US"/>
        </w:rPr>
        <w:t>1</w:t>
      </w:r>
      <w:r w:rsidRPr="005C4DAF">
        <w:rPr>
          <w:rFonts w:cs="Times New Roman"/>
          <w:szCs w:val="24"/>
          <w:lang w:val="en-US"/>
        </w:rPr>
        <w:t xml:space="preserve">H NMR spectroscopy, bovine serum albumin interaction studies by UV-VIS </w:t>
      </w:r>
      <w:r w:rsidR="00583B0B" w:rsidRPr="005C4DAF">
        <w:rPr>
          <w:rFonts w:cs="Times New Roman"/>
          <w:szCs w:val="24"/>
          <w:lang w:val="en-US"/>
        </w:rPr>
        <w:t>spectroscopy</w:t>
      </w:r>
      <w:r w:rsidR="007F36B1">
        <w:rPr>
          <w:rFonts w:cs="Times New Roman"/>
          <w:szCs w:val="24"/>
          <w:lang w:val="en-US"/>
        </w:rPr>
        <w:t xml:space="preserve"> and fluorescence </w:t>
      </w:r>
      <w:r w:rsidR="0020144B">
        <w:rPr>
          <w:rFonts w:cs="Times New Roman"/>
          <w:szCs w:val="24"/>
          <w:lang w:val="en-US"/>
        </w:rPr>
        <w:t>spectroscopy</w:t>
      </w:r>
      <w:r w:rsidR="00E975CA">
        <w:rPr>
          <w:rFonts w:cs="Times New Roman"/>
          <w:szCs w:val="24"/>
          <w:lang w:val="en-US"/>
        </w:rPr>
        <w:t>,</w:t>
      </w:r>
      <w:r w:rsidRPr="005C4DAF">
        <w:rPr>
          <w:rFonts w:cs="Times New Roman"/>
          <w:szCs w:val="24"/>
          <w:lang w:val="en-US"/>
        </w:rPr>
        <w:t xml:space="preserve"> docking studies on the aromatase enzyme and bovine serum albumin</w:t>
      </w:r>
      <w:r w:rsidR="00E975CA">
        <w:rPr>
          <w:rFonts w:cs="Times New Roman"/>
          <w:szCs w:val="24"/>
          <w:lang w:val="en-US"/>
        </w:rPr>
        <w:t xml:space="preserve"> and</w:t>
      </w:r>
      <w:r w:rsidRPr="005C4DAF">
        <w:rPr>
          <w:rFonts w:cs="Times New Roman"/>
          <w:szCs w:val="24"/>
          <w:lang w:val="en-US"/>
        </w:rPr>
        <w:t xml:space="preserve"> </w:t>
      </w:r>
      <w:r w:rsidRPr="00400A07">
        <w:rPr>
          <w:rFonts w:cs="Times New Roman"/>
          <w:i/>
          <w:iCs/>
          <w:szCs w:val="24"/>
          <w:lang w:val="en-US"/>
        </w:rPr>
        <w:t>in-vitro</w:t>
      </w:r>
      <w:r w:rsidRPr="005C4DAF">
        <w:rPr>
          <w:rFonts w:cs="Times New Roman"/>
          <w:szCs w:val="24"/>
          <w:lang w:val="en-US"/>
        </w:rPr>
        <w:t xml:space="preserve"> cytotoxicity testing on two cell lines (MCF-7 and MV4-11)</w:t>
      </w:r>
      <w:r w:rsidR="00360DD1">
        <w:rPr>
          <w:rFonts w:cs="Times New Roman"/>
          <w:szCs w:val="24"/>
          <w:lang w:val="en-US"/>
        </w:rPr>
        <w:t>.</w:t>
      </w:r>
    </w:p>
    <w:p w14:paraId="0FD8E623" w14:textId="6F42F498" w:rsidR="00360DD1" w:rsidRDefault="00360DD1" w:rsidP="00E05D3F">
      <w:pPr>
        <w:spacing w:line="360" w:lineRule="auto"/>
        <w:jc w:val="both"/>
        <w:rPr>
          <w:rFonts w:cs="Times New Roman"/>
          <w:szCs w:val="24"/>
          <w:lang w:val="en-US"/>
        </w:rPr>
      </w:pPr>
    </w:p>
    <w:p w14:paraId="76AE5A42" w14:textId="19C99DAD" w:rsidR="00D03BB9" w:rsidRDefault="00D03BB9" w:rsidP="00E05D3F">
      <w:pPr>
        <w:spacing w:line="360" w:lineRule="auto"/>
        <w:jc w:val="both"/>
        <w:rPr>
          <w:rFonts w:cs="Times New Roman"/>
          <w:szCs w:val="24"/>
          <w:lang w:val="en-US"/>
        </w:rPr>
      </w:pPr>
    </w:p>
    <w:p w14:paraId="66B2A786" w14:textId="2D1DE11E" w:rsidR="00D03BB9" w:rsidRDefault="00D03BB9" w:rsidP="00E05D3F">
      <w:pPr>
        <w:spacing w:line="360" w:lineRule="auto"/>
        <w:jc w:val="both"/>
        <w:rPr>
          <w:rFonts w:cs="Times New Roman"/>
          <w:szCs w:val="24"/>
          <w:lang w:val="en-US"/>
        </w:rPr>
      </w:pPr>
    </w:p>
    <w:p w14:paraId="10EA87ED" w14:textId="77777777" w:rsidR="00D03BB9" w:rsidRDefault="00D03BB9" w:rsidP="00E05D3F">
      <w:pPr>
        <w:spacing w:line="360" w:lineRule="auto"/>
        <w:jc w:val="both"/>
        <w:rPr>
          <w:rFonts w:cs="Times New Roman"/>
          <w:szCs w:val="24"/>
          <w:lang w:val="en-US"/>
        </w:rPr>
      </w:pPr>
    </w:p>
    <w:p w14:paraId="7C70D8AA" w14:textId="3748D395" w:rsidR="00D03BB9" w:rsidRDefault="00D03BB9" w:rsidP="00E05D3F">
      <w:pPr>
        <w:spacing w:line="360" w:lineRule="auto"/>
        <w:jc w:val="both"/>
        <w:rPr>
          <w:rFonts w:cs="Times New Roman"/>
          <w:szCs w:val="24"/>
          <w:lang w:val="en-US"/>
        </w:rPr>
      </w:pPr>
    </w:p>
    <w:p w14:paraId="7FE9C814" w14:textId="77777777" w:rsidR="002637A7" w:rsidRDefault="002637A7" w:rsidP="00E05D3F">
      <w:pPr>
        <w:spacing w:line="360" w:lineRule="auto"/>
        <w:jc w:val="both"/>
        <w:rPr>
          <w:rFonts w:cs="Times New Roman"/>
          <w:szCs w:val="24"/>
          <w:lang w:val="en-US"/>
        </w:rPr>
      </w:pPr>
    </w:p>
    <w:p w14:paraId="571F9F8C" w14:textId="77777777" w:rsidR="00D03BB9" w:rsidRDefault="00D03BB9" w:rsidP="00E05D3F">
      <w:pPr>
        <w:spacing w:line="360" w:lineRule="auto"/>
        <w:jc w:val="both"/>
        <w:rPr>
          <w:rFonts w:cs="Times New Roman"/>
          <w:szCs w:val="24"/>
          <w:lang w:val="en-US"/>
        </w:rPr>
      </w:pPr>
    </w:p>
    <w:p w14:paraId="3740ED3C" w14:textId="057C626F" w:rsidR="00E05D3F" w:rsidRPr="005C4DAF" w:rsidRDefault="00E05D3F" w:rsidP="00E05D3F">
      <w:pPr>
        <w:spacing w:line="360" w:lineRule="auto"/>
        <w:jc w:val="both"/>
        <w:rPr>
          <w:rFonts w:cs="Times New Roman"/>
          <w:szCs w:val="24"/>
          <w:lang w:val="en-US"/>
        </w:rPr>
      </w:pPr>
      <w:r w:rsidRPr="005C4DAF">
        <w:rPr>
          <w:rFonts w:cs="Times New Roman"/>
          <w:szCs w:val="24"/>
          <w:lang w:val="en-US"/>
        </w:rPr>
        <w:t xml:space="preserve">Keywords: </w:t>
      </w:r>
    </w:p>
    <w:p w14:paraId="519B89C9" w14:textId="300489EA" w:rsidR="00E05D3F" w:rsidRPr="005C4DAF" w:rsidRDefault="00C0563B" w:rsidP="00E05D3F">
      <w:pPr>
        <w:pStyle w:val="Default"/>
        <w:spacing w:line="360" w:lineRule="auto"/>
        <w:rPr>
          <w:lang w:val="en-US"/>
        </w:rPr>
      </w:pPr>
      <w:r w:rsidRPr="005C4DAF">
        <w:rPr>
          <w:lang w:val="en-US"/>
        </w:rPr>
        <w:t>breast cancer, chalcones, diiodo</w:t>
      </w:r>
      <w:r w:rsidR="009F4EE9" w:rsidRPr="005C4DAF">
        <w:rPr>
          <w:lang w:val="en-US"/>
        </w:rPr>
        <w:t>-</w:t>
      </w:r>
      <w:r w:rsidRPr="005C4DAF">
        <w:rPr>
          <w:lang w:val="en-US"/>
        </w:rPr>
        <w:t>plat</w:t>
      </w:r>
      <w:r w:rsidR="00F2435F" w:rsidRPr="005C4DAF">
        <w:rPr>
          <w:lang w:val="en-US"/>
        </w:rPr>
        <w:t>i</w:t>
      </w:r>
      <w:r w:rsidRPr="005C4DAF">
        <w:rPr>
          <w:lang w:val="en-US"/>
        </w:rPr>
        <w:t>n</w:t>
      </w:r>
      <w:r w:rsidR="00F2435F" w:rsidRPr="005C4DAF">
        <w:rPr>
          <w:lang w:val="en-US"/>
        </w:rPr>
        <w:t>um</w:t>
      </w:r>
      <w:r w:rsidRPr="005C4DAF">
        <w:rPr>
          <w:lang w:val="en-US"/>
        </w:rPr>
        <w:t xml:space="preserve"> complexes, imidazole, aromatase inhibition, </w:t>
      </w:r>
      <w:r w:rsidR="0064202C" w:rsidRPr="005C4DAF">
        <w:rPr>
          <w:lang w:val="en-US"/>
        </w:rPr>
        <w:t>bovine serum albumin (BSA).</w:t>
      </w:r>
    </w:p>
    <w:p w14:paraId="5701CA98" w14:textId="77777777" w:rsidR="00E05D3F" w:rsidRPr="005C4DAF" w:rsidRDefault="00E05D3F" w:rsidP="00E05D3F">
      <w:pPr>
        <w:pStyle w:val="Default"/>
        <w:spacing w:line="360" w:lineRule="auto"/>
        <w:rPr>
          <w:lang w:val="en-US"/>
        </w:rPr>
      </w:pPr>
    </w:p>
    <w:p w14:paraId="7AC61C9B" w14:textId="4B57D9BE" w:rsidR="00E05D3F" w:rsidRPr="005C4DAF" w:rsidRDefault="00E05D3F" w:rsidP="00E05D3F">
      <w:pPr>
        <w:pStyle w:val="Default"/>
        <w:spacing w:line="360" w:lineRule="auto"/>
        <w:rPr>
          <w:lang w:val="en-US"/>
        </w:rPr>
      </w:pPr>
      <w:r w:rsidRPr="005C4DAF">
        <w:rPr>
          <w:lang w:val="en-US"/>
        </w:rPr>
        <w:t>Number of pages:</w:t>
      </w:r>
      <w:r w:rsidRPr="005C4DAF">
        <w:rPr>
          <w:lang w:val="en-US"/>
        </w:rPr>
        <w:tab/>
      </w:r>
      <w:r w:rsidRPr="005C4DAF">
        <w:rPr>
          <w:lang w:val="en-US"/>
        </w:rPr>
        <w:tab/>
      </w:r>
      <w:r w:rsidRPr="005C4DAF">
        <w:rPr>
          <w:lang w:val="en-US"/>
        </w:rPr>
        <w:tab/>
      </w:r>
      <w:r w:rsidRPr="005C4DAF">
        <w:rPr>
          <w:lang w:val="en-US"/>
        </w:rPr>
        <w:tab/>
      </w:r>
      <w:r w:rsidRPr="005C4DAF">
        <w:rPr>
          <w:lang w:val="en-US"/>
        </w:rPr>
        <w:tab/>
      </w:r>
      <w:r w:rsidRPr="005C4DAF">
        <w:rPr>
          <w:lang w:val="en-US"/>
        </w:rPr>
        <w:tab/>
      </w:r>
      <w:r w:rsidRPr="005C4DAF">
        <w:rPr>
          <w:lang w:val="en-US"/>
        </w:rPr>
        <w:tab/>
      </w:r>
      <w:r w:rsidRPr="005C4DAF">
        <w:rPr>
          <w:lang w:val="en-US"/>
        </w:rPr>
        <w:tab/>
        <w:t xml:space="preserve"> </w:t>
      </w:r>
      <w:r w:rsidR="00992CD8">
        <w:rPr>
          <w:lang w:val="en-US"/>
        </w:rPr>
        <w:t>7</w:t>
      </w:r>
      <w:r w:rsidR="007F36B1">
        <w:rPr>
          <w:lang w:val="en-US"/>
        </w:rPr>
        <w:t>4</w:t>
      </w:r>
    </w:p>
    <w:p w14:paraId="1D445C06" w14:textId="77777777" w:rsidR="00E05D3F" w:rsidRPr="005C4DAF" w:rsidRDefault="00E05D3F" w:rsidP="00E05D3F">
      <w:pPr>
        <w:pStyle w:val="Default"/>
        <w:spacing w:line="360" w:lineRule="auto"/>
        <w:rPr>
          <w:lang w:val="en-US"/>
        </w:rPr>
      </w:pPr>
    </w:p>
    <w:p w14:paraId="628B1371" w14:textId="77777777" w:rsidR="00E05D3F" w:rsidRPr="005C4DAF" w:rsidRDefault="00E05D3F" w:rsidP="00E05D3F">
      <w:pPr>
        <w:spacing w:line="360" w:lineRule="auto"/>
        <w:rPr>
          <w:rFonts w:cs="Times New Roman"/>
          <w:szCs w:val="24"/>
          <w:lang w:val="en-US"/>
        </w:rPr>
      </w:pPr>
      <w:r w:rsidRPr="005C4DAF">
        <w:rPr>
          <w:rFonts w:cs="Times New Roman"/>
          <w:szCs w:val="24"/>
          <w:lang w:val="en-US"/>
        </w:rPr>
        <w:t xml:space="preserve">Language: </w:t>
      </w:r>
      <w:r w:rsidRPr="005C4DAF">
        <w:rPr>
          <w:rFonts w:cs="Times New Roman"/>
          <w:szCs w:val="24"/>
          <w:lang w:val="en-US"/>
        </w:rPr>
        <w:tab/>
      </w:r>
      <w:r w:rsidRPr="005C4DAF">
        <w:rPr>
          <w:rFonts w:cs="Times New Roman"/>
          <w:szCs w:val="24"/>
          <w:lang w:val="en-US"/>
        </w:rPr>
        <w:tab/>
      </w:r>
      <w:r w:rsidRPr="005C4DAF">
        <w:rPr>
          <w:rFonts w:cs="Times New Roman"/>
          <w:szCs w:val="24"/>
          <w:lang w:val="en-US"/>
        </w:rPr>
        <w:tab/>
      </w:r>
      <w:r w:rsidRPr="005C4DAF">
        <w:rPr>
          <w:rFonts w:cs="Times New Roman"/>
          <w:szCs w:val="24"/>
          <w:lang w:val="en-US"/>
        </w:rPr>
        <w:tab/>
      </w:r>
      <w:r w:rsidRPr="005C4DAF">
        <w:rPr>
          <w:rFonts w:cs="Times New Roman"/>
          <w:szCs w:val="24"/>
          <w:lang w:val="en-US"/>
        </w:rPr>
        <w:tab/>
      </w:r>
      <w:r w:rsidRPr="005C4DAF">
        <w:rPr>
          <w:rFonts w:cs="Times New Roman"/>
          <w:szCs w:val="24"/>
          <w:lang w:val="en-US"/>
        </w:rPr>
        <w:tab/>
      </w:r>
      <w:r w:rsidRPr="005C4DAF">
        <w:rPr>
          <w:rFonts w:cs="Times New Roman"/>
          <w:szCs w:val="24"/>
          <w:lang w:val="en-US"/>
        </w:rPr>
        <w:tab/>
      </w:r>
      <w:r w:rsidRPr="005C4DAF">
        <w:rPr>
          <w:rFonts w:cs="Times New Roman"/>
          <w:szCs w:val="24"/>
          <w:lang w:val="en-US"/>
        </w:rPr>
        <w:tab/>
      </w:r>
      <w:r w:rsidRPr="005C4DAF">
        <w:rPr>
          <w:rFonts w:cs="Times New Roman"/>
          <w:szCs w:val="24"/>
          <w:lang w:val="en-US"/>
        </w:rPr>
        <w:tab/>
        <w:t>Slovak</w:t>
      </w:r>
    </w:p>
    <w:p w14:paraId="0C75B7E9" w14:textId="77777777" w:rsidR="00E05D3F" w:rsidRPr="00177F9B" w:rsidRDefault="00E05D3F" w:rsidP="00E05D3F">
      <w:pPr>
        <w:spacing w:line="360" w:lineRule="auto"/>
        <w:rPr>
          <w:rFonts w:cs="Times New Roman"/>
          <w:szCs w:val="24"/>
        </w:rPr>
      </w:pPr>
    </w:p>
    <w:p w14:paraId="1B1D21AA" w14:textId="77777777" w:rsidR="00E05D3F" w:rsidRPr="00177F9B" w:rsidRDefault="00E05D3F" w:rsidP="00E05D3F">
      <w:pPr>
        <w:spacing w:line="360" w:lineRule="auto"/>
        <w:rPr>
          <w:rFonts w:cs="Times New Roman"/>
          <w:szCs w:val="24"/>
        </w:rPr>
      </w:pPr>
    </w:p>
    <w:p w14:paraId="47A13D31" w14:textId="77777777" w:rsidR="00E05D3F" w:rsidRPr="00177F9B" w:rsidRDefault="00E05D3F" w:rsidP="00E05D3F">
      <w:pPr>
        <w:spacing w:line="360" w:lineRule="auto"/>
        <w:rPr>
          <w:rFonts w:cs="Times New Roman"/>
          <w:szCs w:val="24"/>
        </w:rPr>
      </w:pPr>
    </w:p>
    <w:p w14:paraId="0FB550C1" w14:textId="77777777" w:rsidR="00E05D3F" w:rsidRPr="00177F9B" w:rsidRDefault="00E05D3F" w:rsidP="00E05D3F">
      <w:pPr>
        <w:spacing w:line="360" w:lineRule="auto"/>
        <w:rPr>
          <w:rFonts w:cs="Times New Roman"/>
          <w:szCs w:val="24"/>
        </w:rPr>
      </w:pPr>
    </w:p>
    <w:p w14:paraId="39E7A852" w14:textId="77777777" w:rsidR="00E05D3F" w:rsidRPr="00177F9B" w:rsidRDefault="00E05D3F" w:rsidP="00E05D3F">
      <w:pPr>
        <w:spacing w:line="360" w:lineRule="auto"/>
        <w:rPr>
          <w:rFonts w:cs="Times New Roman"/>
          <w:szCs w:val="24"/>
        </w:rPr>
      </w:pPr>
    </w:p>
    <w:p w14:paraId="07313213" w14:textId="77777777" w:rsidR="00E05D3F" w:rsidRPr="00177F9B" w:rsidRDefault="00E05D3F" w:rsidP="00E05D3F">
      <w:pPr>
        <w:spacing w:line="360" w:lineRule="auto"/>
        <w:rPr>
          <w:rFonts w:cs="Times New Roman"/>
          <w:szCs w:val="24"/>
        </w:rPr>
      </w:pPr>
    </w:p>
    <w:p w14:paraId="055AC60B" w14:textId="77777777" w:rsidR="00E05D3F" w:rsidRPr="00177F9B" w:rsidRDefault="00E05D3F" w:rsidP="00E05D3F">
      <w:pPr>
        <w:spacing w:line="360" w:lineRule="auto"/>
        <w:rPr>
          <w:rFonts w:cs="Times New Roman"/>
          <w:szCs w:val="24"/>
        </w:rPr>
      </w:pPr>
    </w:p>
    <w:p w14:paraId="066C3DE3" w14:textId="77777777" w:rsidR="00E05D3F" w:rsidRPr="00177F9B" w:rsidRDefault="00E05D3F" w:rsidP="00E05D3F">
      <w:pPr>
        <w:spacing w:line="360" w:lineRule="auto"/>
        <w:rPr>
          <w:rFonts w:cs="Times New Roman"/>
          <w:b/>
          <w:sz w:val="40"/>
          <w:szCs w:val="40"/>
        </w:rPr>
      </w:pPr>
    </w:p>
    <w:p w14:paraId="018ECF30" w14:textId="77777777" w:rsidR="00E05D3F" w:rsidRPr="00177F9B" w:rsidRDefault="00E05D3F" w:rsidP="00E05D3F">
      <w:pPr>
        <w:spacing w:line="360" w:lineRule="auto"/>
        <w:rPr>
          <w:rFonts w:cs="Times New Roman"/>
          <w:b/>
          <w:sz w:val="40"/>
          <w:szCs w:val="40"/>
        </w:rPr>
      </w:pPr>
    </w:p>
    <w:p w14:paraId="5EAF0DDF" w14:textId="77777777" w:rsidR="00E05D3F" w:rsidRPr="00177F9B" w:rsidRDefault="00E05D3F" w:rsidP="00E05D3F">
      <w:pPr>
        <w:spacing w:line="360" w:lineRule="auto"/>
        <w:rPr>
          <w:rFonts w:cs="Times New Roman"/>
          <w:b/>
          <w:sz w:val="40"/>
          <w:szCs w:val="40"/>
        </w:rPr>
      </w:pPr>
    </w:p>
    <w:p w14:paraId="7CB40F02" w14:textId="77777777" w:rsidR="00E05D3F" w:rsidRPr="00177F9B" w:rsidRDefault="00E05D3F" w:rsidP="00E05D3F">
      <w:pPr>
        <w:spacing w:line="360" w:lineRule="auto"/>
        <w:rPr>
          <w:rFonts w:cs="Times New Roman"/>
          <w:b/>
          <w:sz w:val="40"/>
          <w:szCs w:val="40"/>
        </w:rPr>
      </w:pPr>
    </w:p>
    <w:p w14:paraId="22B0B3B8" w14:textId="77777777" w:rsidR="00E05D3F" w:rsidRPr="00177F9B" w:rsidRDefault="00E05D3F" w:rsidP="00E05D3F">
      <w:pPr>
        <w:spacing w:line="360" w:lineRule="auto"/>
        <w:rPr>
          <w:rFonts w:cs="Times New Roman"/>
          <w:b/>
          <w:sz w:val="40"/>
          <w:szCs w:val="40"/>
        </w:rPr>
      </w:pPr>
    </w:p>
    <w:p w14:paraId="6FEB5436" w14:textId="77777777" w:rsidR="00E05D3F" w:rsidRPr="00177F9B" w:rsidRDefault="00E05D3F" w:rsidP="00E05D3F">
      <w:pPr>
        <w:spacing w:line="360" w:lineRule="auto"/>
        <w:rPr>
          <w:rFonts w:cs="Times New Roman"/>
          <w:b/>
          <w:sz w:val="40"/>
          <w:szCs w:val="40"/>
        </w:rPr>
      </w:pPr>
    </w:p>
    <w:p w14:paraId="320A8890" w14:textId="77777777" w:rsidR="00E05D3F" w:rsidRPr="00177F9B" w:rsidRDefault="00E05D3F" w:rsidP="00E05D3F">
      <w:pPr>
        <w:spacing w:line="360" w:lineRule="auto"/>
        <w:rPr>
          <w:rFonts w:cs="Times New Roman"/>
          <w:b/>
          <w:sz w:val="40"/>
          <w:szCs w:val="40"/>
        </w:rPr>
      </w:pPr>
    </w:p>
    <w:p w14:paraId="72614B80" w14:textId="77777777" w:rsidR="000B4345" w:rsidRPr="00177F9B" w:rsidRDefault="000B4345" w:rsidP="00E05D3F">
      <w:pPr>
        <w:spacing w:line="360" w:lineRule="auto"/>
        <w:jc w:val="both"/>
        <w:rPr>
          <w:rFonts w:cs="Times New Roman"/>
          <w:b/>
          <w:sz w:val="28"/>
          <w:szCs w:val="40"/>
        </w:rPr>
      </w:pPr>
    </w:p>
    <w:p w14:paraId="03219809" w14:textId="77777777" w:rsidR="0044515F" w:rsidRDefault="0044515F" w:rsidP="00E05D3F">
      <w:pPr>
        <w:spacing w:line="360" w:lineRule="auto"/>
        <w:jc w:val="both"/>
        <w:rPr>
          <w:rFonts w:cs="Times New Roman"/>
          <w:b/>
          <w:sz w:val="28"/>
          <w:szCs w:val="40"/>
        </w:rPr>
      </w:pPr>
    </w:p>
    <w:p w14:paraId="5925DA59" w14:textId="3AD23071" w:rsidR="00E05D3F" w:rsidRPr="00177F9B" w:rsidRDefault="00E05D3F" w:rsidP="00E05D3F">
      <w:pPr>
        <w:spacing w:line="360" w:lineRule="auto"/>
        <w:jc w:val="both"/>
        <w:rPr>
          <w:rFonts w:cs="Times New Roman"/>
          <w:b/>
          <w:sz w:val="28"/>
          <w:szCs w:val="40"/>
        </w:rPr>
      </w:pPr>
      <w:r w:rsidRPr="00177F9B">
        <w:rPr>
          <w:rFonts w:cs="Times New Roman"/>
          <w:b/>
          <w:sz w:val="28"/>
          <w:szCs w:val="40"/>
        </w:rPr>
        <w:t>POĎAKOVANIE</w:t>
      </w:r>
    </w:p>
    <w:p w14:paraId="303A8F16" w14:textId="67D67E33" w:rsidR="00E05D3F" w:rsidRPr="00177F9B" w:rsidRDefault="00E05D3F" w:rsidP="000B4345">
      <w:pPr>
        <w:spacing w:line="360" w:lineRule="auto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ab/>
        <w:t xml:space="preserve">Rád by som na tomto mieste poďakoval vedúcemu svojej záverečnej práce za trpezlivosť, ochotu a cenné rady, vďaka ktorým mi </w:t>
      </w:r>
      <w:r w:rsidR="000B4345" w:rsidRPr="00177F9B">
        <w:rPr>
          <w:rFonts w:cs="Times New Roman"/>
          <w:szCs w:val="24"/>
        </w:rPr>
        <w:t xml:space="preserve">aj v neľahkých časoch </w:t>
      </w:r>
      <w:r w:rsidRPr="00177F9B">
        <w:rPr>
          <w:rFonts w:cs="Times New Roman"/>
          <w:szCs w:val="24"/>
        </w:rPr>
        <w:t xml:space="preserve">ukázal krásu  štúdia  chémie, dôležitého pre môj ďalší osobný rozvoj. </w:t>
      </w:r>
      <w:r w:rsidR="000B4345" w:rsidRPr="00177F9B">
        <w:rPr>
          <w:rFonts w:cs="Times New Roman"/>
          <w:szCs w:val="24"/>
        </w:rPr>
        <w:t>Ďalej by som r</w:t>
      </w:r>
      <w:r w:rsidRPr="00177F9B">
        <w:rPr>
          <w:rFonts w:cs="Times New Roman"/>
          <w:szCs w:val="24"/>
        </w:rPr>
        <w:t xml:space="preserve">ád tiež na tomto mieste poďakoval </w:t>
      </w:r>
      <w:r w:rsidR="000B4345" w:rsidRPr="00177F9B">
        <w:rPr>
          <w:rFonts w:cs="Times New Roman"/>
          <w:szCs w:val="24"/>
        </w:rPr>
        <w:t>všetkým pracovníkom</w:t>
      </w:r>
      <w:r w:rsidRPr="00177F9B">
        <w:rPr>
          <w:rFonts w:cs="Times New Roman"/>
          <w:szCs w:val="24"/>
        </w:rPr>
        <w:t xml:space="preserve"> </w:t>
      </w:r>
      <w:r w:rsidR="004161D9" w:rsidRPr="00177F9B">
        <w:rPr>
          <w:rFonts w:cs="Times New Roman"/>
          <w:szCs w:val="24"/>
        </w:rPr>
        <w:t>k</w:t>
      </w:r>
      <w:r w:rsidRPr="00177F9B">
        <w:rPr>
          <w:rFonts w:cs="Times New Roman"/>
          <w:szCs w:val="24"/>
        </w:rPr>
        <w:t>atedry anorganickej chémie</w:t>
      </w:r>
      <w:r w:rsidR="004161D9" w:rsidRPr="00177F9B">
        <w:rPr>
          <w:rFonts w:cs="Times New Roman"/>
          <w:szCs w:val="24"/>
        </w:rPr>
        <w:t xml:space="preserve"> a laboratóriu rastových regulátorov</w:t>
      </w:r>
      <w:r w:rsidR="000B4345" w:rsidRPr="00177F9B">
        <w:rPr>
          <w:rFonts w:cs="Times New Roman"/>
          <w:szCs w:val="24"/>
        </w:rPr>
        <w:t xml:space="preserve"> </w:t>
      </w:r>
      <w:r w:rsidR="00644D4A">
        <w:rPr>
          <w:rFonts w:cs="Times New Roman"/>
          <w:szCs w:val="24"/>
        </w:rPr>
        <w:t>U</w:t>
      </w:r>
      <w:r w:rsidR="00644D4A" w:rsidRPr="00177F9B">
        <w:rPr>
          <w:rFonts w:cs="Times New Roman"/>
          <w:szCs w:val="24"/>
        </w:rPr>
        <w:t xml:space="preserve">niverzity </w:t>
      </w:r>
      <w:r w:rsidR="000B4345" w:rsidRPr="00177F9B">
        <w:rPr>
          <w:rFonts w:cs="Times New Roman"/>
          <w:szCs w:val="24"/>
        </w:rPr>
        <w:t>Palackého</w:t>
      </w:r>
      <w:r w:rsidR="004161D9" w:rsidRPr="00177F9B">
        <w:rPr>
          <w:rFonts w:cs="Times New Roman"/>
          <w:szCs w:val="24"/>
        </w:rPr>
        <w:t>.</w:t>
      </w:r>
    </w:p>
    <w:p w14:paraId="399608B5" w14:textId="77777777" w:rsidR="000B4345" w:rsidRPr="00177F9B" w:rsidRDefault="000B4345" w:rsidP="000325EF">
      <w:pPr>
        <w:pStyle w:val="Nadpis2"/>
        <w:spacing w:line="360" w:lineRule="auto"/>
        <w:rPr>
          <w:rFonts w:cs="Times New Roman"/>
        </w:rPr>
      </w:pPr>
    </w:p>
    <w:p w14:paraId="596A805D" w14:textId="77777777" w:rsidR="000B4345" w:rsidRPr="00177F9B" w:rsidRDefault="000B4345" w:rsidP="000325EF">
      <w:pPr>
        <w:pStyle w:val="Nadpis2"/>
        <w:spacing w:line="360" w:lineRule="auto"/>
        <w:rPr>
          <w:rFonts w:cs="Times New Roman"/>
        </w:rPr>
      </w:pPr>
    </w:p>
    <w:p w14:paraId="46CB0325" w14:textId="77777777" w:rsidR="000B4345" w:rsidRPr="00177F9B" w:rsidRDefault="000B4345" w:rsidP="000325EF">
      <w:pPr>
        <w:pStyle w:val="Nadpis2"/>
        <w:spacing w:line="360" w:lineRule="auto"/>
        <w:rPr>
          <w:rFonts w:cs="Times New Roman"/>
        </w:rPr>
      </w:pPr>
    </w:p>
    <w:p w14:paraId="5FC5434D" w14:textId="77777777" w:rsidR="000B4345" w:rsidRPr="00177F9B" w:rsidRDefault="000B4345" w:rsidP="000325EF">
      <w:pPr>
        <w:pStyle w:val="Nadpis2"/>
        <w:spacing w:line="360" w:lineRule="auto"/>
        <w:rPr>
          <w:rFonts w:cs="Times New Roman"/>
        </w:rPr>
      </w:pPr>
    </w:p>
    <w:p w14:paraId="6465BFF9" w14:textId="77777777" w:rsidR="000B4345" w:rsidRPr="00177F9B" w:rsidRDefault="000B4345" w:rsidP="000325EF">
      <w:pPr>
        <w:pStyle w:val="Nadpis2"/>
        <w:spacing w:line="360" w:lineRule="auto"/>
        <w:rPr>
          <w:rFonts w:cs="Times New Roman"/>
        </w:rPr>
      </w:pPr>
    </w:p>
    <w:p w14:paraId="633F5996" w14:textId="77777777" w:rsidR="000B4345" w:rsidRPr="00177F9B" w:rsidRDefault="000B4345" w:rsidP="000325EF">
      <w:pPr>
        <w:pStyle w:val="Nadpis2"/>
        <w:spacing w:line="360" w:lineRule="auto"/>
        <w:rPr>
          <w:rFonts w:cs="Times New Roman"/>
        </w:rPr>
      </w:pPr>
    </w:p>
    <w:p w14:paraId="52737E87" w14:textId="77777777" w:rsidR="000B4345" w:rsidRPr="00177F9B" w:rsidRDefault="000B4345" w:rsidP="000325EF">
      <w:pPr>
        <w:pStyle w:val="Nadpis2"/>
        <w:spacing w:line="360" w:lineRule="auto"/>
        <w:rPr>
          <w:rFonts w:cs="Times New Roman"/>
        </w:rPr>
      </w:pPr>
    </w:p>
    <w:p w14:paraId="618E6565" w14:textId="77777777" w:rsidR="000B4345" w:rsidRPr="00177F9B" w:rsidRDefault="000B4345" w:rsidP="000325EF">
      <w:pPr>
        <w:pStyle w:val="Nadpis2"/>
        <w:spacing w:line="360" w:lineRule="auto"/>
        <w:rPr>
          <w:rFonts w:cs="Times New Roman"/>
        </w:rPr>
      </w:pPr>
    </w:p>
    <w:p w14:paraId="300C4C57" w14:textId="77777777" w:rsidR="000B4345" w:rsidRPr="00177F9B" w:rsidRDefault="000B4345" w:rsidP="000325EF">
      <w:pPr>
        <w:pStyle w:val="Nadpis2"/>
        <w:spacing w:line="360" w:lineRule="auto"/>
        <w:rPr>
          <w:rFonts w:cs="Times New Roman"/>
        </w:rPr>
      </w:pPr>
    </w:p>
    <w:p w14:paraId="48663EDA" w14:textId="77777777" w:rsidR="000B4345" w:rsidRPr="00177F9B" w:rsidRDefault="000B4345" w:rsidP="000325EF">
      <w:pPr>
        <w:pStyle w:val="Nadpis2"/>
        <w:spacing w:line="360" w:lineRule="auto"/>
        <w:rPr>
          <w:rFonts w:cs="Times New Roman"/>
        </w:rPr>
      </w:pPr>
    </w:p>
    <w:p w14:paraId="5153F619" w14:textId="77777777" w:rsidR="000B4345" w:rsidRPr="00177F9B" w:rsidRDefault="000B4345" w:rsidP="000325EF">
      <w:pPr>
        <w:pStyle w:val="Nadpis2"/>
        <w:spacing w:line="360" w:lineRule="auto"/>
        <w:rPr>
          <w:rFonts w:cs="Times New Roman"/>
        </w:rPr>
      </w:pPr>
    </w:p>
    <w:p w14:paraId="48D007B7" w14:textId="6C32FF87" w:rsidR="000B4345" w:rsidRPr="00177F9B" w:rsidRDefault="000B4345" w:rsidP="000325EF">
      <w:pPr>
        <w:pStyle w:val="Nadpis2"/>
        <w:spacing w:line="360" w:lineRule="auto"/>
        <w:rPr>
          <w:rFonts w:cs="Times New Roman"/>
        </w:rPr>
      </w:pPr>
    </w:p>
    <w:p w14:paraId="7B81BC00" w14:textId="3B1643D0" w:rsidR="00CB4E98" w:rsidRPr="00177F9B" w:rsidRDefault="00CB4E98" w:rsidP="00CB4E98"/>
    <w:p w14:paraId="6034471F" w14:textId="509951D1" w:rsidR="00CB4E98" w:rsidRPr="00177F9B" w:rsidRDefault="00CB4E98" w:rsidP="00CB4E98"/>
    <w:p w14:paraId="24E4ABCC" w14:textId="739F8806" w:rsidR="00CB4E98" w:rsidRPr="00177F9B" w:rsidRDefault="00CB4E98" w:rsidP="00CB4E98"/>
    <w:p w14:paraId="26847250" w14:textId="32039B53" w:rsidR="00CB4E98" w:rsidRPr="00177F9B" w:rsidRDefault="00CB4E98" w:rsidP="00CB4E98"/>
    <w:p w14:paraId="4F6A7B3F" w14:textId="4306ED4A" w:rsidR="00CB4E98" w:rsidRPr="00177F9B" w:rsidRDefault="00CB4E98" w:rsidP="00CB4E98"/>
    <w:p w14:paraId="7BC9FBB5" w14:textId="0ECA4811" w:rsidR="00CB4E98" w:rsidRPr="00177F9B" w:rsidRDefault="00CB4E98" w:rsidP="00CB4E98"/>
    <w:p w14:paraId="4A0E3A8D" w14:textId="4EADBDBB" w:rsidR="00611131" w:rsidRPr="00177F9B" w:rsidRDefault="00611131" w:rsidP="00CB4E98"/>
    <w:p w14:paraId="7A549F06" w14:textId="77777777" w:rsidR="00611131" w:rsidRPr="00177F9B" w:rsidRDefault="00611131" w:rsidP="00CB4E98"/>
    <w:p w14:paraId="6E203721" w14:textId="77777777" w:rsidR="000B4345" w:rsidRPr="00177F9B" w:rsidRDefault="000B4345" w:rsidP="000325EF">
      <w:pPr>
        <w:pStyle w:val="Nadpis2"/>
        <w:spacing w:line="360" w:lineRule="auto"/>
        <w:rPr>
          <w:rFonts w:cs="Times New Roman"/>
        </w:rPr>
      </w:pPr>
    </w:p>
    <w:p w14:paraId="75741E12" w14:textId="77777777" w:rsidR="000B4345" w:rsidRPr="00177F9B" w:rsidRDefault="000B4345" w:rsidP="000B4345">
      <w:pPr>
        <w:autoSpaceDE w:val="0"/>
        <w:autoSpaceDN w:val="0"/>
        <w:adjustRightInd w:val="0"/>
        <w:spacing w:after="0" w:line="360" w:lineRule="auto"/>
        <w:rPr>
          <w:rFonts w:cs="Times New Roman"/>
          <w:b/>
          <w:color w:val="000000"/>
          <w:sz w:val="28"/>
          <w:szCs w:val="40"/>
        </w:rPr>
      </w:pPr>
      <w:r w:rsidRPr="00177F9B">
        <w:rPr>
          <w:rFonts w:cs="Times New Roman"/>
          <w:b/>
          <w:color w:val="000000"/>
          <w:sz w:val="28"/>
          <w:szCs w:val="40"/>
        </w:rPr>
        <w:t>PREHLÁSENIE</w:t>
      </w:r>
    </w:p>
    <w:p w14:paraId="02B28843" w14:textId="509CFCAA" w:rsidR="000B4345" w:rsidRPr="00177F9B" w:rsidRDefault="000B4345" w:rsidP="000B434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Times New Roman"/>
          <w:szCs w:val="24"/>
        </w:rPr>
      </w:pPr>
      <w:r w:rsidRPr="00177F9B">
        <w:rPr>
          <w:rFonts w:cs="Times New Roman"/>
          <w:color w:val="000000"/>
          <w:szCs w:val="24"/>
        </w:rPr>
        <w:t xml:space="preserve">Ja, Lukáš Masaryk , vyhlasujem, že som túto diplomovú prácu vypracoval samostatne pod odborným dohľadom </w:t>
      </w:r>
      <w:r w:rsidR="006B3B6B" w:rsidRPr="00177F9B">
        <w:rPr>
          <w:rFonts w:cs="Times New Roman"/>
          <w:bCs/>
          <w:szCs w:val="24"/>
          <w:shd w:val="clear" w:color="auto" w:fill="FFFFFF"/>
        </w:rPr>
        <w:t>Ivana</w:t>
      </w:r>
      <w:r w:rsidRPr="00177F9B">
        <w:rPr>
          <w:rFonts w:cs="Times New Roman"/>
          <w:bCs/>
          <w:szCs w:val="24"/>
          <w:shd w:val="clear" w:color="auto" w:fill="FFFFFF"/>
        </w:rPr>
        <w:t xml:space="preserve"> </w:t>
      </w:r>
      <w:r w:rsidR="006B3B6B" w:rsidRPr="00177F9B">
        <w:rPr>
          <w:rFonts w:cs="Times New Roman"/>
          <w:bCs/>
          <w:szCs w:val="24"/>
          <w:shd w:val="clear" w:color="auto" w:fill="FFFFFF"/>
        </w:rPr>
        <w:t>Nemca</w:t>
      </w:r>
      <w:r w:rsidRPr="00177F9B">
        <w:rPr>
          <w:rFonts w:cs="Times New Roman"/>
          <w:bCs/>
          <w:szCs w:val="24"/>
          <w:shd w:val="clear" w:color="auto" w:fill="FFFFFF"/>
        </w:rPr>
        <w:t>, PhD</w:t>
      </w:r>
      <w:r w:rsidRPr="00177F9B">
        <w:rPr>
          <w:rFonts w:cs="Times New Roman"/>
          <w:szCs w:val="24"/>
        </w:rPr>
        <w:t>.</w:t>
      </w:r>
    </w:p>
    <w:p w14:paraId="16221F3A" w14:textId="77777777" w:rsidR="000B4345" w:rsidRPr="00177F9B" w:rsidRDefault="000B4345" w:rsidP="000B4345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color w:val="000000"/>
          <w:szCs w:val="24"/>
        </w:rPr>
      </w:pPr>
      <w:r w:rsidRPr="00177F9B">
        <w:rPr>
          <w:rFonts w:cs="Times New Roman"/>
          <w:color w:val="000000"/>
          <w:szCs w:val="24"/>
        </w:rPr>
        <w:t>Všetku použitú literatúru som uviedol v zozname použitej literatúry.</w:t>
      </w:r>
    </w:p>
    <w:p w14:paraId="36149FFB" w14:textId="77777777" w:rsidR="000B4345" w:rsidRPr="00177F9B" w:rsidRDefault="000B4345" w:rsidP="000B4345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color w:val="000000"/>
          <w:szCs w:val="24"/>
        </w:rPr>
      </w:pPr>
    </w:p>
    <w:p w14:paraId="504A3B98" w14:textId="77777777" w:rsidR="000B4345" w:rsidRPr="00177F9B" w:rsidRDefault="000B4345" w:rsidP="000B434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Times New Roman"/>
          <w:color w:val="000000"/>
          <w:szCs w:val="24"/>
        </w:rPr>
      </w:pPr>
      <w:r w:rsidRPr="00177F9B">
        <w:rPr>
          <w:rFonts w:cs="Times New Roman"/>
          <w:color w:val="000000"/>
          <w:szCs w:val="24"/>
        </w:rPr>
        <w:t xml:space="preserve">Súhlasím s tým, aby moja práca bola sprístupnená v knižnici Katedry anorganickej chémie, Prírodovedeckej fakulty, Univerzity Palackého v Olomouci. </w:t>
      </w:r>
    </w:p>
    <w:p w14:paraId="4ADD2723" w14:textId="77777777" w:rsidR="000B4345" w:rsidRPr="00177F9B" w:rsidRDefault="000B4345" w:rsidP="000B4345">
      <w:pPr>
        <w:pStyle w:val="Default"/>
        <w:rPr>
          <w:sz w:val="23"/>
          <w:szCs w:val="23"/>
          <w:lang w:val="sk-SK"/>
        </w:rPr>
      </w:pPr>
    </w:p>
    <w:p w14:paraId="2133394A" w14:textId="7E194551" w:rsidR="000B4345" w:rsidRPr="00177F9B" w:rsidRDefault="000B4345" w:rsidP="000B4345">
      <w:pPr>
        <w:pStyle w:val="Default"/>
        <w:rPr>
          <w:sz w:val="23"/>
          <w:szCs w:val="23"/>
          <w:lang w:val="sk-SK"/>
        </w:rPr>
      </w:pPr>
      <w:r w:rsidRPr="00177F9B">
        <w:rPr>
          <w:sz w:val="23"/>
          <w:szCs w:val="23"/>
          <w:lang w:val="sk-SK"/>
        </w:rPr>
        <w:t>V Olomouci, 30.4.20</w:t>
      </w:r>
      <w:r w:rsidR="006B3B6B" w:rsidRPr="00177F9B">
        <w:rPr>
          <w:sz w:val="23"/>
          <w:szCs w:val="23"/>
          <w:lang w:val="sk-SK"/>
        </w:rPr>
        <w:t>20</w:t>
      </w:r>
    </w:p>
    <w:p w14:paraId="4529A1FA" w14:textId="77777777" w:rsidR="000B4345" w:rsidRPr="00177F9B" w:rsidRDefault="000B4345" w:rsidP="000B4345">
      <w:pPr>
        <w:pStyle w:val="Default"/>
        <w:ind w:left="4956"/>
        <w:rPr>
          <w:sz w:val="23"/>
          <w:szCs w:val="23"/>
          <w:lang w:val="sk-SK"/>
        </w:rPr>
      </w:pPr>
      <w:r w:rsidRPr="00177F9B">
        <w:rPr>
          <w:sz w:val="23"/>
          <w:szCs w:val="23"/>
          <w:lang w:val="sk-SK"/>
        </w:rPr>
        <w:t xml:space="preserve">__________________________________ </w:t>
      </w:r>
    </w:p>
    <w:p w14:paraId="439E3DD3" w14:textId="740E52F9" w:rsidR="00DF05C3" w:rsidRPr="00177F9B" w:rsidRDefault="000B4345" w:rsidP="00CB4E98">
      <w:pPr>
        <w:autoSpaceDE w:val="0"/>
        <w:autoSpaceDN w:val="0"/>
        <w:adjustRightInd w:val="0"/>
        <w:spacing w:after="0" w:line="360" w:lineRule="auto"/>
        <w:ind w:left="4956" w:firstLine="708"/>
        <w:rPr>
          <w:rFonts w:cs="Times New Roman"/>
          <w:sz w:val="23"/>
          <w:szCs w:val="23"/>
        </w:rPr>
      </w:pPr>
      <w:r w:rsidRPr="00177F9B">
        <w:rPr>
          <w:rFonts w:cs="Times New Roman"/>
          <w:sz w:val="23"/>
          <w:szCs w:val="23"/>
        </w:rPr>
        <w:t>vlastnoručný podpis autora</w:t>
      </w:r>
    </w:p>
    <w:bookmarkStart w:id="0" w:name="_Toc512499942" w:displacedByCustomXml="next"/>
    <w:sdt>
      <w:sdtPr>
        <w:rPr>
          <w:rFonts w:ascii="Times New Roman" w:eastAsiaTheme="minorHAnsi" w:hAnsi="Times New Roman" w:cstheme="minorBidi"/>
          <w:color w:val="000000" w:themeColor="text1"/>
          <w:sz w:val="24"/>
          <w:szCs w:val="22"/>
          <w:lang w:eastAsia="en-US"/>
        </w:rPr>
        <w:id w:val="-10172747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3BEF2F7" w14:textId="35CB87F7" w:rsidR="007364CC" w:rsidRPr="00177F9B" w:rsidRDefault="007364CC" w:rsidP="007364CC">
          <w:pPr>
            <w:pStyle w:val="Hlavikaobsahu"/>
            <w:spacing w:line="360" w:lineRule="auto"/>
            <w:rPr>
              <w:rFonts w:ascii="Times New Roman" w:hAnsi="Times New Roman" w:cs="Times New Roman"/>
              <w:b/>
              <w:color w:val="auto"/>
              <w:sz w:val="36"/>
            </w:rPr>
          </w:pPr>
          <w:r w:rsidRPr="00177F9B">
            <w:rPr>
              <w:rFonts w:ascii="Times New Roman" w:hAnsi="Times New Roman" w:cs="Times New Roman"/>
              <w:b/>
              <w:color w:val="auto"/>
              <w:sz w:val="36"/>
            </w:rPr>
            <w:t>Obsah</w:t>
          </w:r>
        </w:p>
        <w:p w14:paraId="2634FFAB" w14:textId="012C86A2" w:rsidR="00354E37" w:rsidRPr="0026192A" w:rsidRDefault="007364CC">
          <w:pPr>
            <w:pStyle w:val="Obsah1"/>
            <w:tabs>
              <w:tab w:val="right" w:leader="dot" w:pos="9062"/>
            </w:tabs>
            <w:rPr>
              <w:rFonts w:asciiTheme="minorHAnsi" w:eastAsiaTheme="minorEastAsia" w:hAnsiTheme="minorHAnsi"/>
              <w:b/>
              <w:bCs/>
              <w:noProof/>
              <w:color w:val="auto"/>
              <w:sz w:val="22"/>
              <w:lang w:val="en-US"/>
            </w:rPr>
          </w:pPr>
          <w:r w:rsidRPr="00177F9B">
            <w:rPr>
              <w:b/>
            </w:rPr>
            <w:fldChar w:fldCharType="begin"/>
          </w:r>
          <w:r w:rsidRPr="00177F9B">
            <w:rPr>
              <w:b/>
            </w:rPr>
            <w:instrText xml:space="preserve"> TOC \o "1-3" \h \z \u </w:instrText>
          </w:r>
          <w:r w:rsidRPr="00177F9B">
            <w:rPr>
              <w:b/>
            </w:rPr>
            <w:fldChar w:fldCharType="separate"/>
          </w:r>
          <w:hyperlink w:anchor="_Toc40992723" w:history="1">
            <w:r w:rsidR="00354E37" w:rsidRPr="0026192A">
              <w:rPr>
                <w:rStyle w:val="Hypertextovprepojenie"/>
                <w:b/>
                <w:bCs/>
                <w:noProof/>
              </w:rPr>
              <w:t>I. Úvod</w:t>
            </w:r>
            <w:r w:rsidR="00354E37" w:rsidRPr="0026192A">
              <w:rPr>
                <w:b/>
                <w:bCs/>
                <w:noProof/>
                <w:webHidden/>
              </w:rPr>
              <w:tab/>
            </w:r>
            <w:r w:rsidR="00354E37" w:rsidRPr="0026192A">
              <w:rPr>
                <w:b/>
                <w:bCs/>
                <w:noProof/>
                <w:webHidden/>
              </w:rPr>
              <w:fldChar w:fldCharType="begin"/>
            </w:r>
            <w:r w:rsidR="00354E37" w:rsidRPr="0026192A">
              <w:rPr>
                <w:b/>
                <w:bCs/>
                <w:noProof/>
                <w:webHidden/>
              </w:rPr>
              <w:instrText xml:space="preserve"> PAGEREF _Toc40992723 \h </w:instrText>
            </w:r>
            <w:r w:rsidR="00354E37" w:rsidRPr="0026192A">
              <w:rPr>
                <w:b/>
                <w:bCs/>
                <w:noProof/>
                <w:webHidden/>
              </w:rPr>
            </w:r>
            <w:r w:rsidR="00354E37" w:rsidRPr="0026192A">
              <w:rPr>
                <w:b/>
                <w:bCs/>
                <w:noProof/>
                <w:webHidden/>
              </w:rPr>
              <w:fldChar w:fldCharType="separate"/>
            </w:r>
            <w:r w:rsidR="00574B25">
              <w:rPr>
                <w:b/>
                <w:bCs/>
                <w:noProof/>
                <w:webHidden/>
              </w:rPr>
              <w:t>8</w:t>
            </w:r>
            <w:r w:rsidR="00354E37" w:rsidRPr="0026192A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5A40F89E" w14:textId="7463BB85" w:rsidR="00354E37" w:rsidRPr="0026192A" w:rsidRDefault="00660366">
          <w:pPr>
            <w:pStyle w:val="Obsah1"/>
            <w:tabs>
              <w:tab w:val="right" w:leader="dot" w:pos="9062"/>
            </w:tabs>
            <w:rPr>
              <w:rFonts w:asciiTheme="minorHAnsi" w:eastAsiaTheme="minorEastAsia" w:hAnsiTheme="minorHAnsi"/>
              <w:b/>
              <w:bCs/>
              <w:noProof/>
              <w:color w:val="auto"/>
              <w:sz w:val="22"/>
              <w:lang w:val="en-US"/>
            </w:rPr>
          </w:pPr>
          <w:hyperlink w:anchor="_Toc40992724" w:history="1">
            <w:r w:rsidR="00354E37" w:rsidRPr="0026192A">
              <w:rPr>
                <w:rStyle w:val="Hypertextovprepojenie"/>
                <w:b/>
                <w:bCs/>
                <w:noProof/>
              </w:rPr>
              <w:t>II. Ciele práce</w:t>
            </w:r>
            <w:r w:rsidR="00354E37" w:rsidRPr="0026192A">
              <w:rPr>
                <w:b/>
                <w:bCs/>
                <w:noProof/>
                <w:webHidden/>
              </w:rPr>
              <w:tab/>
            </w:r>
            <w:r w:rsidR="00354E37" w:rsidRPr="0026192A">
              <w:rPr>
                <w:b/>
                <w:bCs/>
                <w:noProof/>
                <w:webHidden/>
              </w:rPr>
              <w:fldChar w:fldCharType="begin"/>
            </w:r>
            <w:r w:rsidR="00354E37" w:rsidRPr="0026192A">
              <w:rPr>
                <w:b/>
                <w:bCs/>
                <w:noProof/>
                <w:webHidden/>
              </w:rPr>
              <w:instrText xml:space="preserve"> PAGEREF _Toc40992724 \h </w:instrText>
            </w:r>
            <w:r w:rsidR="00354E37" w:rsidRPr="0026192A">
              <w:rPr>
                <w:b/>
                <w:bCs/>
                <w:noProof/>
                <w:webHidden/>
              </w:rPr>
            </w:r>
            <w:r w:rsidR="00354E37" w:rsidRPr="0026192A">
              <w:rPr>
                <w:b/>
                <w:bCs/>
                <w:noProof/>
                <w:webHidden/>
              </w:rPr>
              <w:fldChar w:fldCharType="separate"/>
            </w:r>
            <w:r w:rsidR="00574B25">
              <w:rPr>
                <w:b/>
                <w:bCs/>
                <w:noProof/>
                <w:webHidden/>
              </w:rPr>
              <w:t>9</w:t>
            </w:r>
            <w:r w:rsidR="00354E37" w:rsidRPr="0026192A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098EB9C4" w14:textId="608EB73C" w:rsidR="00354E37" w:rsidRPr="0026192A" w:rsidRDefault="00660366">
          <w:pPr>
            <w:pStyle w:val="Obsah1"/>
            <w:tabs>
              <w:tab w:val="right" w:leader="dot" w:pos="9062"/>
            </w:tabs>
            <w:rPr>
              <w:rFonts w:asciiTheme="minorHAnsi" w:eastAsiaTheme="minorEastAsia" w:hAnsiTheme="minorHAnsi"/>
              <w:b/>
              <w:bCs/>
              <w:noProof/>
              <w:color w:val="auto"/>
              <w:sz w:val="22"/>
              <w:lang w:val="en-US"/>
            </w:rPr>
          </w:pPr>
          <w:hyperlink w:anchor="_Toc40992725" w:history="1">
            <w:r w:rsidR="00354E37" w:rsidRPr="0026192A">
              <w:rPr>
                <w:rStyle w:val="Hypertextovprepojenie"/>
                <w:b/>
                <w:bCs/>
                <w:noProof/>
              </w:rPr>
              <w:t>III. Teoretická časť</w:t>
            </w:r>
            <w:r w:rsidR="00354E37" w:rsidRPr="0026192A">
              <w:rPr>
                <w:b/>
                <w:bCs/>
                <w:noProof/>
                <w:webHidden/>
              </w:rPr>
              <w:tab/>
            </w:r>
            <w:r w:rsidR="00354E37" w:rsidRPr="0026192A">
              <w:rPr>
                <w:b/>
                <w:bCs/>
                <w:noProof/>
                <w:webHidden/>
              </w:rPr>
              <w:fldChar w:fldCharType="begin"/>
            </w:r>
            <w:r w:rsidR="00354E37" w:rsidRPr="0026192A">
              <w:rPr>
                <w:b/>
                <w:bCs/>
                <w:noProof/>
                <w:webHidden/>
              </w:rPr>
              <w:instrText xml:space="preserve"> PAGEREF _Toc40992725 \h </w:instrText>
            </w:r>
            <w:r w:rsidR="00354E37" w:rsidRPr="0026192A">
              <w:rPr>
                <w:b/>
                <w:bCs/>
                <w:noProof/>
                <w:webHidden/>
              </w:rPr>
            </w:r>
            <w:r w:rsidR="00354E37" w:rsidRPr="0026192A">
              <w:rPr>
                <w:b/>
                <w:bCs/>
                <w:noProof/>
                <w:webHidden/>
              </w:rPr>
              <w:fldChar w:fldCharType="separate"/>
            </w:r>
            <w:r w:rsidR="00574B25">
              <w:rPr>
                <w:b/>
                <w:bCs/>
                <w:noProof/>
                <w:webHidden/>
              </w:rPr>
              <w:t>9</w:t>
            </w:r>
            <w:r w:rsidR="00354E37" w:rsidRPr="0026192A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43794B0D" w14:textId="668024E0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26" w:history="1">
            <w:r w:rsidR="00354E37" w:rsidRPr="0026192A">
              <w:rPr>
                <w:rStyle w:val="Hypertextovprepojenie"/>
              </w:rPr>
              <w:t>3.1 Karcinóm prsníka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_Toc40992726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9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1F410A11" w14:textId="53CCE712" w:rsidR="00354E37" w:rsidRPr="0026192A" w:rsidRDefault="00660366">
          <w:pPr>
            <w:pStyle w:val="Obsah3"/>
            <w:tabs>
              <w:tab w:val="right" w:leader="dot" w:pos="9062"/>
            </w:tabs>
            <w:rPr>
              <w:rFonts w:asciiTheme="minorHAnsi" w:eastAsiaTheme="minorEastAsia" w:hAnsiTheme="minorHAnsi"/>
              <w:b/>
              <w:bCs/>
              <w:noProof/>
              <w:color w:val="auto"/>
              <w:sz w:val="22"/>
              <w:lang w:val="en-US"/>
            </w:rPr>
          </w:pPr>
          <w:hyperlink w:anchor="_Toc40992727" w:history="1">
            <w:r w:rsidR="00354E37" w:rsidRPr="0026192A">
              <w:rPr>
                <w:rStyle w:val="Hypertextovprepojenie"/>
                <w:rFonts w:cs="Times New Roman"/>
                <w:b/>
                <w:bCs/>
                <w:noProof/>
              </w:rPr>
              <w:t>3.1.1 Výskyt karcinómu prsníku</w:t>
            </w:r>
            <w:r w:rsidR="00354E37" w:rsidRPr="0026192A">
              <w:rPr>
                <w:b/>
                <w:bCs/>
                <w:noProof/>
                <w:webHidden/>
              </w:rPr>
              <w:tab/>
            </w:r>
            <w:r w:rsidR="00354E37" w:rsidRPr="0026192A">
              <w:rPr>
                <w:b/>
                <w:bCs/>
                <w:noProof/>
                <w:webHidden/>
              </w:rPr>
              <w:fldChar w:fldCharType="begin"/>
            </w:r>
            <w:r w:rsidR="00354E37" w:rsidRPr="0026192A">
              <w:rPr>
                <w:b/>
                <w:bCs/>
                <w:noProof/>
                <w:webHidden/>
              </w:rPr>
              <w:instrText xml:space="preserve"> PAGEREF _Toc40992727 \h </w:instrText>
            </w:r>
            <w:r w:rsidR="00354E37" w:rsidRPr="0026192A">
              <w:rPr>
                <w:b/>
                <w:bCs/>
                <w:noProof/>
                <w:webHidden/>
              </w:rPr>
            </w:r>
            <w:r w:rsidR="00354E37" w:rsidRPr="0026192A">
              <w:rPr>
                <w:b/>
                <w:bCs/>
                <w:noProof/>
                <w:webHidden/>
              </w:rPr>
              <w:fldChar w:fldCharType="separate"/>
            </w:r>
            <w:r w:rsidR="00574B25">
              <w:rPr>
                <w:b/>
                <w:bCs/>
                <w:noProof/>
                <w:webHidden/>
              </w:rPr>
              <w:t>9</w:t>
            </w:r>
            <w:r w:rsidR="00354E37" w:rsidRPr="0026192A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1D2BE793" w14:textId="28BC4402" w:rsidR="00354E37" w:rsidRPr="0026192A" w:rsidRDefault="00660366">
          <w:pPr>
            <w:pStyle w:val="Obsah3"/>
            <w:tabs>
              <w:tab w:val="right" w:leader="dot" w:pos="9062"/>
            </w:tabs>
            <w:rPr>
              <w:rFonts w:asciiTheme="minorHAnsi" w:eastAsiaTheme="minorEastAsia" w:hAnsiTheme="minorHAnsi"/>
              <w:b/>
              <w:bCs/>
              <w:noProof/>
              <w:color w:val="auto"/>
              <w:sz w:val="22"/>
              <w:lang w:val="en-US"/>
            </w:rPr>
          </w:pPr>
          <w:hyperlink w:anchor="_Toc40992728" w:history="1">
            <w:r w:rsidR="00354E37" w:rsidRPr="0026192A">
              <w:rPr>
                <w:rStyle w:val="Hypertextovprepojenie"/>
                <w:rFonts w:cs="Times New Roman"/>
                <w:b/>
                <w:bCs/>
                <w:noProof/>
                <w:shd w:val="clear" w:color="auto" w:fill="FFFFFF"/>
              </w:rPr>
              <w:t>3.1.2 Etiológia a rizikové faktory</w:t>
            </w:r>
            <w:r w:rsidR="00354E37" w:rsidRPr="0026192A">
              <w:rPr>
                <w:b/>
                <w:bCs/>
                <w:noProof/>
                <w:webHidden/>
              </w:rPr>
              <w:tab/>
            </w:r>
            <w:r w:rsidR="00354E37" w:rsidRPr="0026192A">
              <w:rPr>
                <w:b/>
                <w:bCs/>
                <w:noProof/>
                <w:webHidden/>
              </w:rPr>
              <w:fldChar w:fldCharType="begin"/>
            </w:r>
            <w:r w:rsidR="00354E37" w:rsidRPr="0026192A">
              <w:rPr>
                <w:b/>
                <w:bCs/>
                <w:noProof/>
                <w:webHidden/>
              </w:rPr>
              <w:instrText xml:space="preserve"> PAGEREF _Toc40992728 \h </w:instrText>
            </w:r>
            <w:r w:rsidR="00354E37" w:rsidRPr="0026192A">
              <w:rPr>
                <w:b/>
                <w:bCs/>
                <w:noProof/>
                <w:webHidden/>
              </w:rPr>
            </w:r>
            <w:r w:rsidR="00354E37" w:rsidRPr="0026192A">
              <w:rPr>
                <w:b/>
                <w:bCs/>
                <w:noProof/>
                <w:webHidden/>
              </w:rPr>
              <w:fldChar w:fldCharType="separate"/>
            </w:r>
            <w:r w:rsidR="00574B25">
              <w:rPr>
                <w:b/>
                <w:bCs/>
                <w:noProof/>
                <w:webHidden/>
              </w:rPr>
              <w:t>9</w:t>
            </w:r>
            <w:r w:rsidR="00354E37" w:rsidRPr="0026192A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385FAB20" w14:textId="16D81244" w:rsidR="00354E37" w:rsidRPr="0026192A" w:rsidRDefault="00660366">
          <w:pPr>
            <w:pStyle w:val="Obsah3"/>
            <w:tabs>
              <w:tab w:val="right" w:leader="dot" w:pos="9062"/>
            </w:tabs>
            <w:rPr>
              <w:rFonts w:asciiTheme="minorHAnsi" w:eastAsiaTheme="minorEastAsia" w:hAnsiTheme="minorHAnsi"/>
              <w:b/>
              <w:bCs/>
              <w:noProof/>
              <w:color w:val="auto"/>
              <w:sz w:val="22"/>
              <w:lang w:val="en-US"/>
            </w:rPr>
          </w:pPr>
          <w:hyperlink w:anchor="_Toc40992729" w:history="1">
            <w:r w:rsidR="00354E37" w:rsidRPr="0026192A">
              <w:rPr>
                <w:rStyle w:val="Hypertextovprepojenie"/>
                <w:rFonts w:cs="Times New Roman"/>
                <w:b/>
                <w:bCs/>
                <w:noProof/>
                <w:shd w:val="clear" w:color="auto" w:fill="FFFFFF"/>
              </w:rPr>
              <w:t>3.1.3 Prekurzory karcinómu prsníka</w:t>
            </w:r>
            <w:r w:rsidR="00354E37" w:rsidRPr="0026192A">
              <w:rPr>
                <w:b/>
                <w:bCs/>
                <w:noProof/>
                <w:webHidden/>
              </w:rPr>
              <w:tab/>
            </w:r>
            <w:r w:rsidR="00354E37" w:rsidRPr="0026192A">
              <w:rPr>
                <w:b/>
                <w:bCs/>
                <w:noProof/>
                <w:webHidden/>
              </w:rPr>
              <w:fldChar w:fldCharType="begin"/>
            </w:r>
            <w:r w:rsidR="00354E37" w:rsidRPr="0026192A">
              <w:rPr>
                <w:b/>
                <w:bCs/>
                <w:noProof/>
                <w:webHidden/>
              </w:rPr>
              <w:instrText xml:space="preserve"> PAGEREF _Toc40992729 \h </w:instrText>
            </w:r>
            <w:r w:rsidR="00354E37" w:rsidRPr="0026192A">
              <w:rPr>
                <w:b/>
                <w:bCs/>
                <w:noProof/>
                <w:webHidden/>
              </w:rPr>
            </w:r>
            <w:r w:rsidR="00354E37" w:rsidRPr="0026192A">
              <w:rPr>
                <w:b/>
                <w:bCs/>
                <w:noProof/>
                <w:webHidden/>
              </w:rPr>
              <w:fldChar w:fldCharType="separate"/>
            </w:r>
            <w:r w:rsidR="00574B25">
              <w:rPr>
                <w:b/>
                <w:bCs/>
                <w:noProof/>
                <w:webHidden/>
              </w:rPr>
              <w:t>12</w:t>
            </w:r>
            <w:r w:rsidR="00354E37" w:rsidRPr="0026192A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4934B15B" w14:textId="3E3A8935" w:rsidR="00354E37" w:rsidRPr="0026192A" w:rsidRDefault="00660366">
          <w:pPr>
            <w:pStyle w:val="Obsah3"/>
            <w:tabs>
              <w:tab w:val="right" w:leader="dot" w:pos="9062"/>
            </w:tabs>
            <w:rPr>
              <w:rFonts w:asciiTheme="minorHAnsi" w:eastAsiaTheme="minorEastAsia" w:hAnsiTheme="minorHAnsi"/>
              <w:b/>
              <w:bCs/>
              <w:noProof/>
              <w:color w:val="auto"/>
              <w:sz w:val="22"/>
              <w:lang w:val="en-US"/>
            </w:rPr>
          </w:pPr>
          <w:hyperlink w:anchor="_Toc40992730" w:history="1">
            <w:r w:rsidR="00354E37" w:rsidRPr="0026192A">
              <w:rPr>
                <w:rStyle w:val="Hypertextovprepojenie"/>
                <w:b/>
                <w:bCs/>
                <w:noProof/>
              </w:rPr>
              <w:t>3.1.4 Príznaky ochorenia a stanovenie diagnózy</w:t>
            </w:r>
            <w:r w:rsidR="00354E37" w:rsidRPr="0026192A">
              <w:rPr>
                <w:b/>
                <w:bCs/>
                <w:noProof/>
                <w:webHidden/>
              </w:rPr>
              <w:tab/>
            </w:r>
            <w:r w:rsidR="00354E37" w:rsidRPr="0026192A">
              <w:rPr>
                <w:b/>
                <w:bCs/>
                <w:noProof/>
                <w:webHidden/>
              </w:rPr>
              <w:fldChar w:fldCharType="begin"/>
            </w:r>
            <w:r w:rsidR="00354E37" w:rsidRPr="0026192A">
              <w:rPr>
                <w:b/>
                <w:bCs/>
                <w:noProof/>
                <w:webHidden/>
              </w:rPr>
              <w:instrText xml:space="preserve"> PAGEREF _Toc40992730 \h </w:instrText>
            </w:r>
            <w:r w:rsidR="00354E37" w:rsidRPr="0026192A">
              <w:rPr>
                <w:b/>
                <w:bCs/>
                <w:noProof/>
                <w:webHidden/>
              </w:rPr>
            </w:r>
            <w:r w:rsidR="00354E37" w:rsidRPr="0026192A">
              <w:rPr>
                <w:b/>
                <w:bCs/>
                <w:noProof/>
                <w:webHidden/>
              </w:rPr>
              <w:fldChar w:fldCharType="separate"/>
            </w:r>
            <w:r w:rsidR="00574B25">
              <w:rPr>
                <w:b/>
                <w:bCs/>
                <w:noProof/>
                <w:webHidden/>
              </w:rPr>
              <w:t>14</w:t>
            </w:r>
            <w:r w:rsidR="00354E37" w:rsidRPr="0026192A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0584DBE2" w14:textId="508D4964" w:rsidR="00354E37" w:rsidRPr="0026192A" w:rsidRDefault="00660366">
          <w:pPr>
            <w:pStyle w:val="Obsah3"/>
            <w:tabs>
              <w:tab w:val="right" w:leader="dot" w:pos="9062"/>
            </w:tabs>
            <w:rPr>
              <w:rFonts w:asciiTheme="minorHAnsi" w:eastAsiaTheme="minorEastAsia" w:hAnsiTheme="minorHAnsi"/>
              <w:b/>
              <w:bCs/>
              <w:noProof/>
              <w:color w:val="auto"/>
              <w:sz w:val="22"/>
              <w:lang w:val="en-US"/>
            </w:rPr>
          </w:pPr>
          <w:hyperlink w:anchor="_Toc40992731" w:history="1">
            <w:r w:rsidR="00354E37" w:rsidRPr="0026192A">
              <w:rPr>
                <w:rStyle w:val="Hypertextovprepojenie"/>
                <w:b/>
                <w:bCs/>
                <w:noProof/>
              </w:rPr>
              <w:t>3.1.5 Molekulárna klasifikácia karcinómu prsníka</w:t>
            </w:r>
            <w:r w:rsidR="00354E37" w:rsidRPr="0026192A">
              <w:rPr>
                <w:b/>
                <w:bCs/>
                <w:noProof/>
                <w:webHidden/>
              </w:rPr>
              <w:tab/>
            </w:r>
            <w:r w:rsidR="00354E37" w:rsidRPr="0026192A">
              <w:rPr>
                <w:b/>
                <w:bCs/>
                <w:noProof/>
                <w:webHidden/>
              </w:rPr>
              <w:fldChar w:fldCharType="begin"/>
            </w:r>
            <w:r w:rsidR="00354E37" w:rsidRPr="0026192A">
              <w:rPr>
                <w:b/>
                <w:bCs/>
                <w:noProof/>
                <w:webHidden/>
              </w:rPr>
              <w:instrText xml:space="preserve"> PAGEREF _Toc40992731 \h </w:instrText>
            </w:r>
            <w:r w:rsidR="00354E37" w:rsidRPr="0026192A">
              <w:rPr>
                <w:b/>
                <w:bCs/>
                <w:noProof/>
                <w:webHidden/>
              </w:rPr>
            </w:r>
            <w:r w:rsidR="00354E37" w:rsidRPr="0026192A">
              <w:rPr>
                <w:b/>
                <w:bCs/>
                <w:noProof/>
                <w:webHidden/>
              </w:rPr>
              <w:fldChar w:fldCharType="separate"/>
            </w:r>
            <w:r w:rsidR="00574B25">
              <w:rPr>
                <w:b/>
                <w:bCs/>
                <w:noProof/>
                <w:webHidden/>
              </w:rPr>
              <w:t>15</w:t>
            </w:r>
            <w:r w:rsidR="00354E37" w:rsidRPr="0026192A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54F42F30" w14:textId="1D5C748D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32" w:history="1">
            <w:r w:rsidR="00354E37" w:rsidRPr="0026192A">
              <w:rPr>
                <w:rStyle w:val="Hypertextovprepojenie"/>
              </w:rPr>
              <w:t>3.2 Terapia karcinómu prsníka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_Toc40992732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15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36C32638" w14:textId="58C2AA13" w:rsidR="00354E37" w:rsidRPr="0026192A" w:rsidRDefault="00660366">
          <w:pPr>
            <w:pStyle w:val="Obsah3"/>
            <w:tabs>
              <w:tab w:val="right" w:leader="dot" w:pos="9062"/>
            </w:tabs>
            <w:rPr>
              <w:rFonts w:asciiTheme="minorHAnsi" w:eastAsiaTheme="minorEastAsia" w:hAnsiTheme="minorHAnsi"/>
              <w:b/>
              <w:bCs/>
              <w:noProof/>
              <w:color w:val="auto"/>
              <w:sz w:val="22"/>
              <w:lang w:val="en-US"/>
            </w:rPr>
          </w:pPr>
          <w:hyperlink w:anchor="_Toc40992733" w:history="1">
            <w:r w:rsidR="00354E37" w:rsidRPr="0026192A">
              <w:rPr>
                <w:rStyle w:val="Hypertextovprepojenie"/>
                <w:b/>
                <w:bCs/>
                <w:noProof/>
              </w:rPr>
              <w:t>3.2.1 Chirurgická liečba</w:t>
            </w:r>
            <w:r w:rsidR="00354E37" w:rsidRPr="0026192A">
              <w:rPr>
                <w:b/>
                <w:bCs/>
                <w:noProof/>
                <w:webHidden/>
              </w:rPr>
              <w:tab/>
            </w:r>
            <w:r w:rsidR="00354E37" w:rsidRPr="0026192A">
              <w:rPr>
                <w:b/>
                <w:bCs/>
                <w:noProof/>
                <w:webHidden/>
              </w:rPr>
              <w:fldChar w:fldCharType="begin"/>
            </w:r>
            <w:r w:rsidR="00354E37" w:rsidRPr="0026192A">
              <w:rPr>
                <w:b/>
                <w:bCs/>
                <w:noProof/>
                <w:webHidden/>
              </w:rPr>
              <w:instrText xml:space="preserve"> PAGEREF _Toc40992733 \h </w:instrText>
            </w:r>
            <w:r w:rsidR="00354E37" w:rsidRPr="0026192A">
              <w:rPr>
                <w:b/>
                <w:bCs/>
                <w:noProof/>
                <w:webHidden/>
              </w:rPr>
            </w:r>
            <w:r w:rsidR="00354E37" w:rsidRPr="0026192A">
              <w:rPr>
                <w:b/>
                <w:bCs/>
                <w:noProof/>
                <w:webHidden/>
              </w:rPr>
              <w:fldChar w:fldCharType="separate"/>
            </w:r>
            <w:r w:rsidR="00574B25">
              <w:rPr>
                <w:b/>
                <w:bCs/>
                <w:noProof/>
                <w:webHidden/>
              </w:rPr>
              <w:t>15</w:t>
            </w:r>
            <w:r w:rsidR="00354E37" w:rsidRPr="0026192A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779E0DC1" w14:textId="05A4CC0A" w:rsidR="00354E37" w:rsidRPr="0026192A" w:rsidRDefault="00660366">
          <w:pPr>
            <w:pStyle w:val="Obsah3"/>
            <w:tabs>
              <w:tab w:val="right" w:leader="dot" w:pos="9062"/>
            </w:tabs>
            <w:rPr>
              <w:rFonts w:asciiTheme="minorHAnsi" w:eastAsiaTheme="minorEastAsia" w:hAnsiTheme="minorHAnsi"/>
              <w:b/>
              <w:bCs/>
              <w:noProof/>
              <w:color w:val="auto"/>
              <w:sz w:val="22"/>
              <w:lang w:val="en-US"/>
            </w:rPr>
          </w:pPr>
          <w:hyperlink w:anchor="_Toc40992734" w:history="1">
            <w:r w:rsidR="00354E37" w:rsidRPr="0026192A">
              <w:rPr>
                <w:rStyle w:val="Hypertextovprepojenie"/>
                <w:b/>
                <w:bCs/>
                <w:noProof/>
              </w:rPr>
              <w:t>3.2.2 Rádioterapia</w:t>
            </w:r>
            <w:r w:rsidR="00354E37" w:rsidRPr="0026192A">
              <w:rPr>
                <w:b/>
                <w:bCs/>
                <w:noProof/>
                <w:webHidden/>
              </w:rPr>
              <w:tab/>
            </w:r>
            <w:r w:rsidR="00354E37" w:rsidRPr="0026192A">
              <w:rPr>
                <w:b/>
                <w:bCs/>
                <w:noProof/>
                <w:webHidden/>
              </w:rPr>
              <w:fldChar w:fldCharType="begin"/>
            </w:r>
            <w:r w:rsidR="00354E37" w:rsidRPr="0026192A">
              <w:rPr>
                <w:b/>
                <w:bCs/>
                <w:noProof/>
                <w:webHidden/>
              </w:rPr>
              <w:instrText xml:space="preserve"> PAGEREF _Toc40992734 \h </w:instrText>
            </w:r>
            <w:r w:rsidR="00354E37" w:rsidRPr="0026192A">
              <w:rPr>
                <w:b/>
                <w:bCs/>
                <w:noProof/>
                <w:webHidden/>
              </w:rPr>
            </w:r>
            <w:r w:rsidR="00354E37" w:rsidRPr="0026192A">
              <w:rPr>
                <w:b/>
                <w:bCs/>
                <w:noProof/>
                <w:webHidden/>
              </w:rPr>
              <w:fldChar w:fldCharType="separate"/>
            </w:r>
            <w:r w:rsidR="00574B25">
              <w:rPr>
                <w:b/>
                <w:bCs/>
                <w:noProof/>
                <w:webHidden/>
              </w:rPr>
              <w:t>15</w:t>
            </w:r>
            <w:r w:rsidR="00354E37" w:rsidRPr="0026192A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05829609" w14:textId="58F0E9A7" w:rsidR="00354E37" w:rsidRPr="0026192A" w:rsidRDefault="00660366">
          <w:pPr>
            <w:pStyle w:val="Obsah3"/>
            <w:tabs>
              <w:tab w:val="right" w:leader="dot" w:pos="9062"/>
            </w:tabs>
            <w:rPr>
              <w:rFonts w:asciiTheme="minorHAnsi" w:eastAsiaTheme="minorEastAsia" w:hAnsiTheme="minorHAnsi"/>
              <w:b/>
              <w:bCs/>
              <w:noProof/>
              <w:color w:val="auto"/>
              <w:sz w:val="22"/>
              <w:lang w:val="en-US"/>
            </w:rPr>
          </w:pPr>
          <w:hyperlink w:anchor="_Toc40992735" w:history="1">
            <w:r w:rsidR="00354E37" w:rsidRPr="0026192A">
              <w:rPr>
                <w:rStyle w:val="Hypertextovprepojenie"/>
                <w:b/>
                <w:bCs/>
                <w:noProof/>
              </w:rPr>
              <w:t>3.2.3 Chemoterapia</w:t>
            </w:r>
            <w:r w:rsidR="00354E37" w:rsidRPr="0026192A">
              <w:rPr>
                <w:b/>
                <w:bCs/>
                <w:noProof/>
                <w:webHidden/>
              </w:rPr>
              <w:tab/>
            </w:r>
            <w:r w:rsidR="00354E37" w:rsidRPr="0026192A">
              <w:rPr>
                <w:b/>
                <w:bCs/>
                <w:noProof/>
                <w:webHidden/>
              </w:rPr>
              <w:fldChar w:fldCharType="begin"/>
            </w:r>
            <w:r w:rsidR="00354E37" w:rsidRPr="0026192A">
              <w:rPr>
                <w:b/>
                <w:bCs/>
                <w:noProof/>
                <w:webHidden/>
              </w:rPr>
              <w:instrText xml:space="preserve"> PAGEREF _Toc40992735 \h </w:instrText>
            </w:r>
            <w:r w:rsidR="00354E37" w:rsidRPr="0026192A">
              <w:rPr>
                <w:b/>
                <w:bCs/>
                <w:noProof/>
                <w:webHidden/>
              </w:rPr>
            </w:r>
            <w:r w:rsidR="00354E37" w:rsidRPr="0026192A">
              <w:rPr>
                <w:b/>
                <w:bCs/>
                <w:noProof/>
                <w:webHidden/>
              </w:rPr>
              <w:fldChar w:fldCharType="separate"/>
            </w:r>
            <w:r w:rsidR="00574B25">
              <w:rPr>
                <w:b/>
                <w:bCs/>
                <w:noProof/>
                <w:webHidden/>
              </w:rPr>
              <w:t>16</w:t>
            </w:r>
            <w:r w:rsidR="00354E37" w:rsidRPr="0026192A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7DC2808D" w14:textId="1F7C9BD5" w:rsidR="00354E37" w:rsidRPr="0026192A" w:rsidRDefault="00660366">
          <w:pPr>
            <w:pStyle w:val="Obsah3"/>
            <w:tabs>
              <w:tab w:val="right" w:leader="dot" w:pos="9062"/>
            </w:tabs>
            <w:rPr>
              <w:rFonts w:asciiTheme="minorHAnsi" w:eastAsiaTheme="minorEastAsia" w:hAnsiTheme="minorHAnsi"/>
              <w:b/>
              <w:bCs/>
              <w:noProof/>
              <w:color w:val="auto"/>
              <w:sz w:val="22"/>
              <w:lang w:val="en-US"/>
            </w:rPr>
          </w:pPr>
          <w:hyperlink w:anchor="_Toc40992736" w:history="1">
            <w:r w:rsidR="00354E37" w:rsidRPr="0026192A">
              <w:rPr>
                <w:rStyle w:val="Hypertextovprepojenie"/>
                <w:b/>
                <w:bCs/>
                <w:noProof/>
              </w:rPr>
              <w:t>3.2.4 Prehlaď najvýznamnejších režimov liečby karcinómu prsníka chemoterapeutikami</w:t>
            </w:r>
            <w:r w:rsidR="00354E37" w:rsidRPr="0026192A">
              <w:rPr>
                <w:b/>
                <w:bCs/>
                <w:noProof/>
                <w:webHidden/>
              </w:rPr>
              <w:tab/>
            </w:r>
            <w:r w:rsidR="00354E37" w:rsidRPr="0026192A">
              <w:rPr>
                <w:b/>
                <w:bCs/>
                <w:noProof/>
                <w:webHidden/>
              </w:rPr>
              <w:fldChar w:fldCharType="begin"/>
            </w:r>
            <w:r w:rsidR="00354E37" w:rsidRPr="0026192A">
              <w:rPr>
                <w:b/>
                <w:bCs/>
                <w:noProof/>
                <w:webHidden/>
              </w:rPr>
              <w:instrText xml:space="preserve"> PAGEREF _Toc40992736 \h </w:instrText>
            </w:r>
            <w:r w:rsidR="00354E37" w:rsidRPr="0026192A">
              <w:rPr>
                <w:b/>
                <w:bCs/>
                <w:noProof/>
                <w:webHidden/>
              </w:rPr>
            </w:r>
            <w:r w:rsidR="00354E37" w:rsidRPr="0026192A">
              <w:rPr>
                <w:b/>
                <w:bCs/>
                <w:noProof/>
                <w:webHidden/>
              </w:rPr>
              <w:fldChar w:fldCharType="separate"/>
            </w:r>
            <w:r w:rsidR="00574B25">
              <w:rPr>
                <w:b/>
                <w:bCs/>
                <w:noProof/>
                <w:webHidden/>
              </w:rPr>
              <w:t>18</w:t>
            </w:r>
            <w:r w:rsidR="00354E37" w:rsidRPr="0026192A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29CAA4A6" w14:textId="77A86A61" w:rsidR="00354E37" w:rsidRPr="0026192A" w:rsidRDefault="00660366">
          <w:pPr>
            <w:pStyle w:val="Obsah3"/>
            <w:tabs>
              <w:tab w:val="right" w:leader="dot" w:pos="9062"/>
            </w:tabs>
            <w:rPr>
              <w:rFonts w:asciiTheme="minorHAnsi" w:eastAsiaTheme="minorEastAsia" w:hAnsiTheme="minorHAnsi"/>
              <w:b/>
              <w:bCs/>
              <w:noProof/>
              <w:color w:val="auto"/>
              <w:sz w:val="22"/>
              <w:lang w:val="en-US"/>
            </w:rPr>
          </w:pPr>
          <w:hyperlink w:anchor="_Toc40992737" w:history="1">
            <w:r w:rsidR="00354E37" w:rsidRPr="0026192A">
              <w:rPr>
                <w:rStyle w:val="Hypertextovprepojenie"/>
                <w:b/>
                <w:bCs/>
                <w:noProof/>
              </w:rPr>
              <w:t>3.2.5 Biologická liečba karcinómu prsníka</w:t>
            </w:r>
            <w:r w:rsidR="00354E37" w:rsidRPr="0026192A">
              <w:rPr>
                <w:b/>
                <w:bCs/>
                <w:noProof/>
                <w:webHidden/>
              </w:rPr>
              <w:tab/>
            </w:r>
            <w:r w:rsidR="00354E37" w:rsidRPr="0026192A">
              <w:rPr>
                <w:b/>
                <w:bCs/>
                <w:noProof/>
                <w:webHidden/>
              </w:rPr>
              <w:fldChar w:fldCharType="begin"/>
            </w:r>
            <w:r w:rsidR="00354E37" w:rsidRPr="0026192A">
              <w:rPr>
                <w:b/>
                <w:bCs/>
                <w:noProof/>
                <w:webHidden/>
              </w:rPr>
              <w:instrText xml:space="preserve"> PAGEREF _Toc40992737 \h </w:instrText>
            </w:r>
            <w:r w:rsidR="00354E37" w:rsidRPr="0026192A">
              <w:rPr>
                <w:b/>
                <w:bCs/>
                <w:noProof/>
                <w:webHidden/>
              </w:rPr>
            </w:r>
            <w:r w:rsidR="00354E37" w:rsidRPr="0026192A">
              <w:rPr>
                <w:b/>
                <w:bCs/>
                <w:noProof/>
                <w:webHidden/>
              </w:rPr>
              <w:fldChar w:fldCharType="separate"/>
            </w:r>
            <w:r w:rsidR="00574B25">
              <w:rPr>
                <w:b/>
                <w:bCs/>
                <w:noProof/>
                <w:webHidden/>
              </w:rPr>
              <w:t>18</w:t>
            </w:r>
            <w:r w:rsidR="00354E37" w:rsidRPr="0026192A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5E1B3EDB" w14:textId="6AE334EF" w:rsidR="00354E37" w:rsidRPr="0026192A" w:rsidRDefault="00660366">
          <w:pPr>
            <w:pStyle w:val="Obsah3"/>
            <w:tabs>
              <w:tab w:val="right" w:leader="dot" w:pos="9062"/>
            </w:tabs>
            <w:rPr>
              <w:rFonts w:asciiTheme="minorHAnsi" w:eastAsiaTheme="minorEastAsia" w:hAnsiTheme="minorHAnsi"/>
              <w:b/>
              <w:bCs/>
              <w:noProof/>
              <w:color w:val="auto"/>
              <w:sz w:val="22"/>
              <w:lang w:val="en-US"/>
            </w:rPr>
          </w:pPr>
          <w:hyperlink w:anchor="_Toc40992738" w:history="1">
            <w:r w:rsidR="00354E37" w:rsidRPr="0026192A">
              <w:rPr>
                <w:rStyle w:val="Hypertextovprepojenie"/>
                <w:b/>
                <w:bCs/>
                <w:noProof/>
              </w:rPr>
              <w:t>3.2.6 Hormonálna liečba</w:t>
            </w:r>
            <w:r w:rsidR="00354E37" w:rsidRPr="0026192A">
              <w:rPr>
                <w:b/>
                <w:bCs/>
                <w:noProof/>
                <w:webHidden/>
              </w:rPr>
              <w:tab/>
            </w:r>
            <w:r w:rsidR="00354E37" w:rsidRPr="0026192A">
              <w:rPr>
                <w:b/>
                <w:bCs/>
                <w:noProof/>
                <w:webHidden/>
              </w:rPr>
              <w:fldChar w:fldCharType="begin"/>
            </w:r>
            <w:r w:rsidR="00354E37" w:rsidRPr="0026192A">
              <w:rPr>
                <w:b/>
                <w:bCs/>
                <w:noProof/>
                <w:webHidden/>
              </w:rPr>
              <w:instrText xml:space="preserve"> PAGEREF _Toc40992738 \h </w:instrText>
            </w:r>
            <w:r w:rsidR="00354E37" w:rsidRPr="0026192A">
              <w:rPr>
                <w:b/>
                <w:bCs/>
                <w:noProof/>
                <w:webHidden/>
              </w:rPr>
            </w:r>
            <w:r w:rsidR="00354E37" w:rsidRPr="0026192A">
              <w:rPr>
                <w:b/>
                <w:bCs/>
                <w:noProof/>
                <w:webHidden/>
              </w:rPr>
              <w:fldChar w:fldCharType="separate"/>
            </w:r>
            <w:r w:rsidR="00574B25">
              <w:rPr>
                <w:b/>
                <w:bCs/>
                <w:noProof/>
                <w:webHidden/>
              </w:rPr>
              <w:t>19</w:t>
            </w:r>
            <w:r w:rsidR="00354E37" w:rsidRPr="0026192A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56474D7F" w14:textId="2BAF77E2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39" w:history="1">
            <w:r w:rsidR="00354E37" w:rsidRPr="0026192A">
              <w:rPr>
                <w:rStyle w:val="Hypertextovprepojenie"/>
              </w:rPr>
              <w:t>3.3 Inhibičná liečba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_Toc40992739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19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0874D73C" w14:textId="06E527EA" w:rsidR="00354E37" w:rsidRPr="0026192A" w:rsidRDefault="00660366">
          <w:pPr>
            <w:pStyle w:val="Obsah3"/>
            <w:tabs>
              <w:tab w:val="right" w:leader="dot" w:pos="9062"/>
            </w:tabs>
            <w:rPr>
              <w:rFonts w:asciiTheme="minorHAnsi" w:eastAsiaTheme="minorEastAsia" w:hAnsiTheme="minorHAnsi"/>
              <w:b/>
              <w:bCs/>
              <w:noProof/>
              <w:color w:val="auto"/>
              <w:sz w:val="22"/>
              <w:lang w:val="en-US"/>
            </w:rPr>
          </w:pPr>
          <w:hyperlink w:anchor="_Toc40992740" w:history="1">
            <w:r w:rsidR="00354E37" w:rsidRPr="0026192A">
              <w:rPr>
                <w:rStyle w:val="Hypertextovprepojenie"/>
                <w:b/>
                <w:bCs/>
                <w:noProof/>
              </w:rPr>
              <w:t>3.3.1 Enzým aromatáza</w:t>
            </w:r>
            <w:r w:rsidR="00354E37" w:rsidRPr="0026192A">
              <w:rPr>
                <w:b/>
                <w:bCs/>
                <w:noProof/>
                <w:webHidden/>
              </w:rPr>
              <w:tab/>
            </w:r>
            <w:r w:rsidR="00354E37" w:rsidRPr="0026192A">
              <w:rPr>
                <w:b/>
                <w:bCs/>
                <w:noProof/>
                <w:webHidden/>
              </w:rPr>
              <w:fldChar w:fldCharType="begin"/>
            </w:r>
            <w:r w:rsidR="00354E37" w:rsidRPr="0026192A">
              <w:rPr>
                <w:b/>
                <w:bCs/>
                <w:noProof/>
                <w:webHidden/>
              </w:rPr>
              <w:instrText xml:space="preserve"> PAGEREF _Toc40992740 \h </w:instrText>
            </w:r>
            <w:r w:rsidR="00354E37" w:rsidRPr="0026192A">
              <w:rPr>
                <w:b/>
                <w:bCs/>
                <w:noProof/>
                <w:webHidden/>
              </w:rPr>
            </w:r>
            <w:r w:rsidR="00354E37" w:rsidRPr="0026192A">
              <w:rPr>
                <w:b/>
                <w:bCs/>
                <w:noProof/>
                <w:webHidden/>
              </w:rPr>
              <w:fldChar w:fldCharType="separate"/>
            </w:r>
            <w:r w:rsidR="00574B25">
              <w:rPr>
                <w:b/>
                <w:bCs/>
                <w:noProof/>
                <w:webHidden/>
              </w:rPr>
              <w:t>19</w:t>
            </w:r>
            <w:r w:rsidR="00354E37" w:rsidRPr="0026192A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0571C0F6" w14:textId="41F2291C" w:rsidR="00354E37" w:rsidRPr="0026192A" w:rsidRDefault="00660366">
          <w:pPr>
            <w:pStyle w:val="Obsah3"/>
            <w:tabs>
              <w:tab w:val="right" w:leader="dot" w:pos="9062"/>
            </w:tabs>
            <w:rPr>
              <w:rFonts w:asciiTheme="minorHAnsi" w:eastAsiaTheme="minorEastAsia" w:hAnsiTheme="minorHAnsi"/>
              <w:b/>
              <w:bCs/>
              <w:noProof/>
              <w:color w:val="auto"/>
              <w:sz w:val="22"/>
              <w:lang w:val="en-US"/>
            </w:rPr>
          </w:pPr>
          <w:hyperlink w:anchor="_Toc40992741" w:history="1">
            <w:r w:rsidR="00354E37" w:rsidRPr="0026192A">
              <w:rPr>
                <w:rStyle w:val="Hypertextovprepojenie"/>
                <w:b/>
                <w:bCs/>
                <w:noProof/>
              </w:rPr>
              <w:t>3.3.2 Inhibítory enzýmu aromatázy</w:t>
            </w:r>
            <w:r w:rsidR="00354E37" w:rsidRPr="0026192A">
              <w:rPr>
                <w:b/>
                <w:bCs/>
                <w:noProof/>
                <w:webHidden/>
              </w:rPr>
              <w:tab/>
            </w:r>
            <w:r w:rsidR="00354E37" w:rsidRPr="0026192A">
              <w:rPr>
                <w:b/>
                <w:bCs/>
                <w:noProof/>
                <w:webHidden/>
              </w:rPr>
              <w:fldChar w:fldCharType="begin"/>
            </w:r>
            <w:r w:rsidR="00354E37" w:rsidRPr="0026192A">
              <w:rPr>
                <w:b/>
                <w:bCs/>
                <w:noProof/>
                <w:webHidden/>
              </w:rPr>
              <w:instrText xml:space="preserve"> PAGEREF _Toc40992741 \h </w:instrText>
            </w:r>
            <w:r w:rsidR="00354E37" w:rsidRPr="0026192A">
              <w:rPr>
                <w:b/>
                <w:bCs/>
                <w:noProof/>
                <w:webHidden/>
              </w:rPr>
            </w:r>
            <w:r w:rsidR="00354E37" w:rsidRPr="0026192A">
              <w:rPr>
                <w:b/>
                <w:bCs/>
                <w:noProof/>
                <w:webHidden/>
              </w:rPr>
              <w:fldChar w:fldCharType="separate"/>
            </w:r>
            <w:r w:rsidR="00574B25">
              <w:rPr>
                <w:b/>
                <w:bCs/>
                <w:noProof/>
                <w:webHidden/>
              </w:rPr>
              <w:t>21</w:t>
            </w:r>
            <w:r w:rsidR="00354E37" w:rsidRPr="0026192A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78045EA0" w14:textId="1D1D80E5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42" w:history="1">
            <w:r w:rsidR="00354E37" w:rsidRPr="0026192A">
              <w:rPr>
                <w:rStyle w:val="Hypertextovprepojenie"/>
                <w:shd w:val="clear" w:color="auto" w:fill="FFFFFF"/>
              </w:rPr>
              <w:t>3.4 Platnaté komplexy ako potenciálne liečiva karcinómu prsníka: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_Toc40992742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24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5AAF2858" w14:textId="1CAFB7F1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43" w:history="1">
            <w:r w:rsidR="00354E37" w:rsidRPr="0026192A">
              <w:rPr>
                <w:rStyle w:val="Hypertextovprepojenie"/>
              </w:rPr>
              <w:t>3.5 Deriváty chalkónov ako potenciálne liečiva karcinómu prsníka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_Toc40992743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27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0CAB9A81" w14:textId="04AAB12A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44" w:history="1">
            <w:r w:rsidR="00354E37" w:rsidRPr="0026192A">
              <w:rPr>
                <w:rStyle w:val="Hypertextovprepojenie"/>
              </w:rPr>
              <w:t>3.6 Imidazolové a im štruktúrne podobné zlúčeniny s protinádorovou aktivitou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_Toc40992744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29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2E52F4DF" w14:textId="03271DEF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45" w:history="1">
            <w:r w:rsidR="00354E37" w:rsidRPr="0026192A">
              <w:rPr>
                <w:rStyle w:val="Hypertextovprepojenie"/>
              </w:rPr>
              <w:t>3.7 Polosendvičové komplexy s potenciálom liečby karcinómu prsníka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_Toc40992745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31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3F88D6B8" w14:textId="2D9FC6F1" w:rsidR="00354E37" w:rsidRPr="0026192A" w:rsidRDefault="00660366">
          <w:pPr>
            <w:pStyle w:val="Obsah1"/>
            <w:tabs>
              <w:tab w:val="right" w:leader="dot" w:pos="9062"/>
            </w:tabs>
            <w:rPr>
              <w:rFonts w:asciiTheme="minorHAnsi" w:eastAsiaTheme="minorEastAsia" w:hAnsiTheme="minorHAnsi"/>
              <w:b/>
              <w:bCs/>
              <w:noProof/>
              <w:color w:val="auto"/>
              <w:sz w:val="22"/>
              <w:lang w:val="en-US"/>
            </w:rPr>
          </w:pPr>
          <w:hyperlink w:anchor="_Toc40992746" w:history="1">
            <w:r w:rsidR="00354E37" w:rsidRPr="0026192A">
              <w:rPr>
                <w:rStyle w:val="Hypertextovprepojenie"/>
                <w:b/>
                <w:bCs/>
                <w:noProof/>
              </w:rPr>
              <w:t>IV. Experimentálna časť</w:t>
            </w:r>
            <w:r w:rsidR="00354E37" w:rsidRPr="0026192A">
              <w:rPr>
                <w:b/>
                <w:bCs/>
                <w:noProof/>
                <w:webHidden/>
              </w:rPr>
              <w:tab/>
            </w:r>
            <w:r w:rsidR="00354E37" w:rsidRPr="0026192A">
              <w:rPr>
                <w:b/>
                <w:bCs/>
                <w:noProof/>
                <w:webHidden/>
              </w:rPr>
              <w:fldChar w:fldCharType="begin"/>
            </w:r>
            <w:r w:rsidR="00354E37" w:rsidRPr="0026192A">
              <w:rPr>
                <w:b/>
                <w:bCs/>
                <w:noProof/>
                <w:webHidden/>
              </w:rPr>
              <w:instrText xml:space="preserve"> PAGEREF _Toc40992746 \h </w:instrText>
            </w:r>
            <w:r w:rsidR="00354E37" w:rsidRPr="0026192A">
              <w:rPr>
                <w:b/>
                <w:bCs/>
                <w:noProof/>
                <w:webHidden/>
              </w:rPr>
            </w:r>
            <w:r w:rsidR="00354E37" w:rsidRPr="0026192A">
              <w:rPr>
                <w:b/>
                <w:bCs/>
                <w:noProof/>
                <w:webHidden/>
              </w:rPr>
              <w:fldChar w:fldCharType="separate"/>
            </w:r>
            <w:r w:rsidR="00574B25">
              <w:rPr>
                <w:b/>
                <w:bCs/>
                <w:noProof/>
                <w:webHidden/>
              </w:rPr>
              <w:t>32</w:t>
            </w:r>
            <w:r w:rsidR="00354E37" w:rsidRPr="0026192A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7FA22429" w14:textId="3D9853E5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47" w:history="1">
            <w:r w:rsidR="00354E37" w:rsidRPr="0026192A">
              <w:rPr>
                <w:rStyle w:val="Hypertextovprepojenie"/>
              </w:rPr>
              <w:t>4.1 Zoznam použitých chemikálií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_Toc40992747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32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0A523880" w14:textId="3A02B39F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48" w:history="1">
            <w:r w:rsidR="00354E37" w:rsidRPr="0026192A">
              <w:rPr>
                <w:rStyle w:val="Hypertextovprepojenie"/>
              </w:rPr>
              <w:t>4.2 Použite metódy pre charakterizáciu pripravených ligandov a komplexov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_Toc40992748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32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0F4E46DE" w14:textId="016FDDDA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49" w:history="1">
            <w:r w:rsidR="00354E37" w:rsidRPr="0026192A">
              <w:rPr>
                <w:rStyle w:val="Hypertextovprepojenie"/>
              </w:rPr>
              <w:t>4.3 Syntéza ligandov chalkónov odvodených od 4-(1H-imidazol-1-yl) benzaldehydu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_Toc40992749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33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4901673F" w14:textId="51CC950F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50" w:history="1">
            <w:r w:rsidR="00354E37" w:rsidRPr="0026192A">
              <w:rPr>
                <w:rStyle w:val="Hypertextovprepojenie"/>
              </w:rPr>
              <w:t>4.4 Syntéza komplexu [Pt(BI)</w:t>
            </w:r>
            <w:r w:rsidR="00354E37" w:rsidRPr="0026192A">
              <w:rPr>
                <w:rStyle w:val="Hypertextovprepojenie"/>
                <w:vertAlign w:val="subscript"/>
              </w:rPr>
              <w:t>2</w:t>
            </w:r>
            <w:r w:rsidR="00354E37" w:rsidRPr="0026192A">
              <w:rPr>
                <w:rStyle w:val="Hypertextovprepojenie"/>
              </w:rPr>
              <w:t>(I)</w:t>
            </w:r>
            <w:r w:rsidR="00354E37" w:rsidRPr="0026192A">
              <w:rPr>
                <w:rStyle w:val="Hypertextovprepojenie"/>
                <w:vertAlign w:val="subscript"/>
              </w:rPr>
              <w:t>2</w:t>
            </w:r>
            <w:r w:rsidR="00354E37" w:rsidRPr="0026192A">
              <w:rPr>
                <w:rStyle w:val="Hypertextovprepojenie"/>
              </w:rPr>
              <w:t>] (1)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_Toc40992750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35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55E2C95B" w14:textId="1F3ED447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51" w:history="1">
            <w:r w:rsidR="00354E37" w:rsidRPr="0026192A">
              <w:rPr>
                <w:rStyle w:val="Hypertextovprepojenie"/>
              </w:rPr>
              <w:t>4.5 Syntéza komplexov [Pt(HA</w:t>
            </w:r>
            <w:r w:rsidR="00354E37" w:rsidRPr="0026192A">
              <w:rPr>
                <w:rStyle w:val="Hypertextovprepojenie"/>
                <w:vertAlign w:val="subscript"/>
              </w:rPr>
              <w:t>n</w:t>
            </w:r>
            <w:r w:rsidR="00354E37" w:rsidRPr="0026192A">
              <w:rPr>
                <w:rStyle w:val="Hypertextovprepojenie"/>
              </w:rPr>
              <w:t>)</w:t>
            </w:r>
            <w:r w:rsidR="00354E37" w:rsidRPr="0026192A">
              <w:rPr>
                <w:rStyle w:val="Hypertextovprepojenie"/>
                <w:vertAlign w:val="subscript"/>
              </w:rPr>
              <w:t>2</w:t>
            </w:r>
            <w:r w:rsidR="00354E37" w:rsidRPr="0026192A">
              <w:rPr>
                <w:rStyle w:val="Hypertextovprepojenie"/>
              </w:rPr>
              <w:t>(I)</w:t>
            </w:r>
            <w:r w:rsidR="00354E37" w:rsidRPr="0026192A">
              <w:rPr>
                <w:rStyle w:val="Hypertextovprepojenie"/>
                <w:vertAlign w:val="subscript"/>
              </w:rPr>
              <w:t>2</w:t>
            </w:r>
            <w:r w:rsidR="00354E37" w:rsidRPr="0026192A">
              <w:rPr>
                <w:rStyle w:val="Hypertextovprepojenie"/>
              </w:rPr>
              <w:t>]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_Toc40992751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36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7853905B" w14:textId="016DEB12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52" w:history="1">
            <w:r w:rsidR="00354E37" w:rsidRPr="0026192A">
              <w:rPr>
                <w:rStyle w:val="Hypertextovprepojenie"/>
              </w:rPr>
              <w:t>4.6 Syntéza ligandov chalkónov odvodených od 4'-(imidazol-1-yl)acetofenónu.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_Toc40992752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38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38D5ED44" w14:textId="507C9FD2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53" w:history="1">
            <w:r w:rsidR="00354E37" w:rsidRPr="0026192A">
              <w:rPr>
                <w:rStyle w:val="Hypertextovprepojenie"/>
              </w:rPr>
              <w:t>4.7 Syntéza [Ru(</w:t>
            </w:r>
            <w:r w:rsidR="00354E37" w:rsidRPr="0026192A">
              <w:rPr>
                <w:rStyle w:val="Hypertextovprepojenie"/>
                <w:i/>
                <w:iCs/>
              </w:rPr>
              <w:t>η</w:t>
            </w:r>
            <w:r w:rsidR="00354E37" w:rsidRPr="0026192A">
              <w:rPr>
                <w:rStyle w:val="Hypertextovprepojenie"/>
                <w:i/>
                <w:iCs/>
                <w:vertAlign w:val="superscript"/>
              </w:rPr>
              <w:t>6</w:t>
            </w:r>
            <w:r w:rsidR="00354E37" w:rsidRPr="0026192A">
              <w:rPr>
                <w:rStyle w:val="Hypertextovprepojenie"/>
              </w:rPr>
              <w:t>-pcym)(L1)(Cl)</w:t>
            </w:r>
            <w:r w:rsidR="00354E37" w:rsidRPr="0026192A">
              <w:rPr>
                <w:rStyle w:val="Hypertextovprepojenie"/>
                <w:vertAlign w:val="subscript"/>
              </w:rPr>
              <w:t>2</w:t>
            </w:r>
            <w:r w:rsidR="00354E37" w:rsidRPr="0026192A">
              <w:rPr>
                <w:rStyle w:val="Hypertextovprepojenie"/>
              </w:rPr>
              <w:t>] (Ru1)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_Toc40992753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40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01FC2D70" w14:textId="623768CC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54" w:history="1">
            <w:r w:rsidR="00354E37" w:rsidRPr="0026192A">
              <w:rPr>
                <w:rStyle w:val="Hypertextovprepojenie"/>
              </w:rPr>
              <w:t>4.8 Syntéza [Ir(</w:t>
            </w:r>
            <w:r w:rsidR="00354E37" w:rsidRPr="0026192A">
              <w:rPr>
                <w:rStyle w:val="Hypertextovprepojenie"/>
                <w:i/>
                <w:iCs/>
              </w:rPr>
              <w:t>η</w:t>
            </w:r>
            <w:r w:rsidR="00354E37" w:rsidRPr="0026192A">
              <w:rPr>
                <w:rStyle w:val="Hypertextovprepojenie"/>
                <w:i/>
                <w:iCs/>
                <w:vertAlign w:val="superscript"/>
              </w:rPr>
              <w:t>5</w:t>
            </w:r>
            <w:r w:rsidR="00354E37" w:rsidRPr="0026192A">
              <w:rPr>
                <w:rStyle w:val="Hypertextovprepojenie"/>
              </w:rPr>
              <w:t>-Cp*)(L1)(Cl)</w:t>
            </w:r>
            <w:r w:rsidR="00354E37" w:rsidRPr="0026192A">
              <w:rPr>
                <w:rStyle w:val="Hypertextovprepojenie"/>
                <w:vertAlign w:val="subscript"/>
              </w:rPr>
              <w:t>2</w:t>
            </w:r>
            <w:r w:rsidR="00354E37" w:rsidRPr="0026192A">
              <w:rPr>
                <w:rStyle w:val="Hypertextovprepojenie"/>
              </w:rPr>
              <w:t>]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_Toc40992754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41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4267CC19" w14:textId="0B9466C2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55" w:history="1">
            <w:r w:rsidR="00354E37" w:rsidRPr="0026192A">
              <w:rPr>
                <w:rStyle w:val="Hypertextovprepojenie"/>
              </w:rPr>
              <w:t xml:space="preserve">4.9 Štúdie roztokovej stability pomocou </w:t>
            </w:r>
            <w:r w:rsidR="00354E37" w:rsidRPr="0026192A">
              <w:rPr>
                <w:rStyle w:val="Hypertextovprepojenie"/>
                <w:vertAlign w:val="superscript"/>
              </w:rPr>
              <w:t>1</w:t>
            </w:r>
            <w:r w:rsidR="00354E37" w:rsidRPr="0026192A">
              <w:rPr>
                <w:rStyle w:val="Hypertextovprepojenie"/>
              </w:rPr>
              <w:t>H NMR spektroskopie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_Toc40992755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41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230DAD95" w14:textId="70B57A8A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56" w:history="1">
            <w:r w:rsidR="00354E37" w:rsidRPr="0026192A">
              <w:rPr>
                <w:rStyle w:val="Hypertextovprepojenie"/>
              </w:rPr>
              <w:t>4.11 Štúdie interakcie BSA pomocou UV-VIS spektroskopie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_Toc40992756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41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5EC8F715" w14:textId="75A495D1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57" w:history="1">
            <w:r w:rsidR="00354E37" w:rsidRPr="0026192A">
              <w:rPr>
                <w:rStyle w:val="Hypertextovprepojenie"/>
              </w:rPr>
              <w:t>4.12 Štúdie interakcie BSA pomocou fluorescenčnej spektroskopie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_Toc40992757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41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5EBBC52E" w14:textId="18161BCF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58" w:history="1">
            <w:r w:rsidR="00354E37" w:rsidRPr="0026192A">
              <w:rPr>
                <w:rStyle w:val="Hypertextovprepojenie"/>
              </w:rPr>
              <w:t>4.13 Dokovacie štúdie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_Toc40992758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42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64886CC5" w14:textId="59A5525E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59" w:history="1">
            <w:r w:rsidR="00354E37" w:rsidRPr="0026192A">
              <w:rPr>
                <w:rStyle w:val="Hypertextovprepojenie"/>
              </w:rPr>
              <w:t>4.14</w:t>
            </w:r>
            <w:r w:rsidR="00354E37" w:rsidRPr="0026192A">
              <w:rPr>
                <w:rStyle w:val="Hypertextovprepojenie"/>
                <w:i/>
                <w:iCs/>
              </w:rPr>
              <w:t xml:space="preserve"> In vitro</w:t>
            </w:r>
            <w:r w:rsidR="00354E37" w:rsidRPr="0026192A">
              <w:rPr>
                <w:rStyle w:val="Hypertextovprepojenie"/>
              </w:rPr>
              <w:t xml:space="preserve"> Cytotoxicita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_Toc40992759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42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60C1B375" w14:textId="162B1E47" w:rsidR="00354E37" w:rsidRPr="0026192A" w:rsidRDefault="00660366">
          <w:pPr>
            <w:pStyle w:val="Obsah1"/>
            <w:tabs>
              <w:tab w:val="right" w:leader="dot" w:pos="9062"/>
            </w:tabs>
            <w:rPr>
              <w:rFonts w:asciiTheme="minorHAnsi" w:eastAsiaTheme="minorEastAsia" w:hAnsiTheme="minorHAnsi"/>
              <w:b/>
              <w:bCs/>
              <w:noProof/>
              <w:color w:val="auto"/>
              <w:sz w:val="22"/>
              <w:lang w:val="en-US"/>
            </w:rPr>
          </w:pPr>
          <w:hyperlink w:anchor="_Toc40992760" w:history="1">
            <w:r w:rsidR="00354E37" w:rsidRPr="0026192A">
              <w:rPr>
                <w:rStyle w:val="Hypertextovprepojenie"/>
                <w:b/>
                <w:bCs/>
                <w:noProof/>
              </w:rPr>
              <w:t>V. Výsledky</w:t>
            </w:r>
            <w:r w:rsidR="00354E37" w:rsidRPr="0026192A">
              <w:rPr>
                <w:b/>
                <w:bCs/>
                <w:noProof/>
                <w:webHidden/>
              </w:rPr>
              <w:tab/>
            </w:r>
            <w:r w:rsidR="00354E37" w:rsidRPr="0026192A">
              <w:rPr>
                <w:b/>
                <w:bCs/>
                <w:noProof/>
                <w:webHidden/>
              </w:rPr>
              <w:fldChar w:fldCharType="begin"/>
            </w:r>
            <w:r w:rsidR="00354E37" w:rsidRPr="0026192A">
              <w:rPr>
                <w:b/>
                <w:bCs/>
                <w:noProof/>
                <w:webHidden/>
              </w:rPr>
              <w:instrText xml:space="preserve"> PAGEREF _Toc40992760 \h </w:instrText>
            </w:r>
            <w:r w:rsidR="00354E37" w:rsidRPr="0026192A">
              <w:rPr>
                <w:b/>
                <w:bCs/>
                <w:noProof/>
                <w:webHidden/>
              </w:rPr>
            </w:r>
            <w:r w:rsidR="00354E37" w:rsidRPr="0026192A">
              <w:rPr>
                <w:b/>
                <w:bCs/>
                <w:noProof/>
                <w:webHidden/>
              </w:rPr>
              <w:fldChar w:fldCharType="separate"/>
            </w:r>
            <w:r w:rsidR="00574B25">
              <w:rPr>
                <w:b/>
                <w:bCs/>
                <w:noProof/>
                <w:webHidden/>
              </w:rPr>
              <w:t>43</w:t>
            </w:r>
            <w:r w:rsidR="00354E37" w:rsidRPr="0026192A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020E6CF2" w14:textId="09A4646C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61" w:history="1">
            <w:r w:rsidR="00354E37" w:rsidRPr="0026192A">
              <w:rPr>
                <w:rStyle w:val="Hypertextovprepojenie"/>
              </w:rPr>
              <w:t>5.1 Syntéza a charakterizácia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_Toc40992761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43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7E76206E" w14:textId="49A89AD5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62" w:history="1">
            <w:r w:rsidR="00354E37" w:rsidRPr="0026192A">
              <w:rPr>
                <w:rStyle w:val="Hypertextovprepojenie"/>
              </w:rPr>
              <w:t xml:space="preserve">5.2 Štúdie roztokovej stability použitím </w:t>
            </w:r>
            <w:r w:rsidR="00354E37" w:rsidRPr="0026192A">
              <w:rPr>
                <w:rStyle w:val="Hypertextovprepojenie"/>
                <w:vertAlign w:val="superscript"/>
              </w:rPr>
              <w:t>1</w:t>
            </w:r>
            <w:r w:rsidR="00354E37" w:rsidRPr="0026192A">
              <w:rPr>
                <w:rStyle w:val="Hypertextovprepojenie"/>
              </w:rPr>
              <w:t>H NMR spektroskopie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_Toc40992762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45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14C715BA" w14:textId="55AF5C40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63" w:history="1">
            <w:r w:rsidR="00354E37" w:rsidRPr="0026192A">
              <w:rPr>
                <w:rStyle w:val="Hypertextovprepojenie"/>
              </w:rPr>
              <w:t>5.3 Štúdium interakcie komplexov platiny s hovädzím sérovým albumínom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_Toc40992763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48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34992B0E" w14:textId="28760E95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64" w:history="1">
            <w:r w:rsidR="00354E37" w:rsidRPr="0026192A">
              <w:rPr>
                <w:rStyle w:val="Hypertextovprepojenie"/>
              </w:rPr>
              <w:t>5.4 Dokovacie štúdie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_Toc40992764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50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7315918C" w14:textId="0A86C29F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65" w:history="1">
            <w:r w:rsidR="00354E37" w:rsidRPr="0026192A">
              <w:rPr>
                <w:rStyle w:val="Hypertextovprepojenie"/>
              </w:rPr>
              <w:t xml:space="preserve">5.5 </w:t>
            </w:r>
            <w:r w:rsidR="00354E37" w:rsidRPr="0026192A">
              <w:rPr>
                <w:rStyle w:val="Hypertextovprepojenie"/>
                <w:i/>
                <w:iCs/>
              </w:rPr>
              <w:t>In vitro</w:t>
            </w:r>
            <w:r w:rsidR="00354E37" w:rsidRPr="0026192A">
              <w:rPr>
                <w:rStyle w:val="Hypertextovprepojenie"/>
              </w:rPr>
              <w:t xml:space="preserve"> cytotoxicita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_Toc40992765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53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1D7DA36B" w14:textId="60E6646B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66" w:history="1">
            <w:r w:rsidR="00354E37" w:rsidRPr="0026192A">
              <w:rPr>
                <w:rStyle w:val="Hypertextovprepojenie"/>
              </w:rPr>
              <w:t>5.6 RTG-analýza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_Toc40992766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54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77F30793" w14:textId="0A600DF6" w:rsidR="00354E37" w:rsidRPr="0026192A" w:rsidRDefault="00660366">
          <w:pPr>
            <w:pStyle w:val="Obsah1"/>
            <w:tabs>
              <w:tab w:val="right" w:leader="dot" w:pos="9062"/>
            </w:tabs>
            <w:rPr>
              <w:rFonts w:asciiTheme="minorHAnsi" w:eastAsiaTheme="minorEastAsia" w:hAnsiTheme="minorHAnsi"/>
              <w:b/>
              <w:bCs/>
              <w:noProof/>
              <w:color w:val="auto"/>
              <w:sz w:val="22"/>
              <w:lang w:val="en-US"/>
            </w:rPr>
          </w:pPr>
          <w:hyperlink w:anchor="_Toc40992767" w:history="1">
            <w:r w:rsidR="00354E37" w:rsidRPr="0026192A">
              <w:rPr>
                <w:rStyle w:val="Hypertextovprepojenie"/>
                <w:b/>
                <w:bCs/>
                <w:noProof/>
              </w:rPr>
              <w:t>VI. Diskusia</w:t>
            </w:r>
            <w:r w:rsidR="00354E37" w:rsidRPr="0026192A">
              <w:rPr>
                <w:b/>
                <w:bCs/>
                <w:noProof/>
                <w:webHidden/>
              </w:rPr>
              <w:tab/>
            </w:r>
            <w:r w:rsidR="00354E37" w:rsidRPr="0026192A">
              <w:rPr>
                <w:b/>
                <w:bCs/>
                <w:noProof/>
                <w:webHidden/>
              </w:rPr>
              <w:fldChar w:fldCharType="begin"/>
            </w:r>
            <w:r w:rsidR="00354E37" w:rsidRPr="0026192A">
              <w:rPr>
                <w:b/>
                <w:bCs/>
                <w:noProof/>
                <w:webHidden/>
              </w:rPr>
              <w:instrText xml:space="preserve"> PAGEREF _Toc40992767 \h </w:instrText>
            </w:r>
            <w:r w:rsidR="00354E37" w:rsidRPr="0026192A">
              <w:rPr>
                <w:b/>
                <w:bCs/>
                <w:noProof/>
                <w:webHidden/>
              </w:rPr>
            </w:r>
            <w:r w:rsidR="00354E37" w:rsidRPr="0026192A">
              <w:rPr>
                <w:b/>
                <w:bCs/>
                <w:noProof/>
                <w:webHidden/>
              </w:rPr>
              <w:fldChar w:fldCharType="separate"/>
            </w:r>
            <w:r w:rsidR="00574B25">
              <w:rPr>
                <w:b/>
                <w:bCs/>
                <w:noProof/>
                <w:webHidden/>
              </w:rPr>
              <w:t>56</w:t>
            </w:r>
            <w:r w:rsidR="00354E37" w:rsidRPr="0026192A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41768C16" w14:textId="1902071C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68" w:history="1">
            <w:r w:rsidR="00354E37" w:rsidRPr="0026192A">
              <w:rPr>
                <w:rStyle w:val="Hypertextovprepojenie"/>
              </w:rPr>
              <w:t>6.1 Komplexy Pt s chalkónmi odvodenými od 4-(1H-imidazol-1-yl) benzaldehydu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_Toc40992768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56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7BE9013A" w14:textId="514C40E6" w:rsidR="00354E37" w:rsidRPr="0026192A" w:rsidRDefault="00660366">
          <w:pPr>
            <w:pStyle w:val="Obsah2"/>
            <w:rPr>
              <w:rFonts w:asciiTheme="minorHAnsi" w:eastAsiaTheme="minorEastAsia" w:hAnsiTheme="minorHAnsi" w:cstheme="minorBidi"/>
              <w:color w:val="auto"/>
              <w:sz w:val="22"/>
              <w:lang w:val="en-US"/>
            </w:rPr>
          </w:pPr>
          <w:hyperlink w:anchor="_Toc40992769" w:history="1">
            <w:r w:rsidR="00354E37" w:rsidRPr="0026192A">
              <w:rPr>
                <w:rStyle w:val="Hypertextovprepojenie"/>
              </w:rPr>
              <w:t>6.2 Polosendvičové komplexy Ru a Ir s chalkónmi odvodenymi od 4'-(imidazol-1-yl)acetofenonu.</w:t>
            </w:r>
            <w:r w:rsidR="00354E37" w:rsidRPr="0026192A">
              <w:rPr>
                <w:webHidden/>
              </w:rPr>
              <w:tab/>
            </w:r>
            <w:r w:rsidR="00354E37" w:rsidRPr="0026192A">
              <w:rPr>
                <w:webHidden/>
              </w:rPr>
              <w:fldChar w:fldCharType="begin"/>
            </w:r>
            <w:r w:rsidR="00354E37" w:rsidRPr="0026192A">
              <w:rPr>
                <w:webHidden/>
              </w:rPr>
              <w:instrText xml:space="preserve"> PAGEREF _Toc40992769 \h </w:instrText>
            </w:r>
            <w:r w:rsidR="00354E37" w:rsidRPr="0026192A">
              <w:rPr>
                <w:webHidden/>
              </w:rPr>
            </w:r>
            <w:r w:rsidR="00354E37" w:rsidRPr="0026192A">
              <w:rPr>
                <w:webHidden/>
              </w:rPr>
              <w:fldChar w:fldCharType="separate"/>
            </w:r>
            <w:r w:rsidR="00574B25">
              <w:rPr>
                <w:webHidden/>
              </w:rPr>
              <w:t>57</w:t>
            </w:r>
            <w:r w:rsidR="00354E37" w:rsidRPr="0026192A">
              <w:rPr>
                <w:webHidden/>
              </w:rPr>
              <w:fldChar w:fldCharType="end"/>
            </w:r>
          </w:hyperlink>
        </w:p>
        <w:p w14:paraId="34E11B16" w14:textId="5FD873BA" w:rsidR="00354E37" w:rsidRPr="0026192A" w:rsidRDefault="00660366">
          <w:pPr>
            <w:pStyle w:val="Obsah1"/>
            <w:tabs>
              <w:tab w:val="right" w:leader="dot" w:pos="9062"/>
            </w:tabs>
            <w:rPr>
              <w:rFonts w:asciiTheme="minorHAnsi" w:eastAsiaTheme="minorEastAsia" w:hAnsiTheme="minorHAnsi"/>
              <w:b/>
              <w:bCs/>
              <w:noProof/>
              <w:color w:val="auto"/>
              <w:sz w:val="22"/>
              <w:lang w:val="en-US"/>
            </w:rPr>
          </w:pPr>
          <w:hyperlink w:anchor="_Toc40992770" w:history="1">
            <w:r w:rsidR="00354E37" w:rsidRPr="0026192A">
              <w:rPr>
                <w:rStyle w:val="Hypertextovprepojenie"/>
                <w:b/>
                <w:bCs/>
                <w:noProof/>
              </w:rPr>
              <w:t>VII. Záver</w:t>
            </w:r>
            <w:r w:rsidR="00354E37" w:rsidRPr="0026192A">
              <w:rPr>
                <w:b/>
                <w:bCs/>
                <w:noProof/>
                <w:webHidden/>
              </w:rPr>
              <w:tab/>
            </w:r>
            <w:r w:rsidR="00354E37" w:rsidRPr="0026192A">
              <w:rPr>
                <w:b/>
                <w:bCs/>
                <w:noProof/>
                <w:webHidden/>
              </w:rPr>
              <w:fldChar w:fldCharType="begin"/>
            </w:r>
            <w:r w:rsidR="00354E37" w:rsidRPr="0026192A">
              <w:rPr>
                <w:b/>
                <w:bCs/>
                <w:noProof/>
                <w:webHidden/>
              </w:rPr>
              <w:instrText xml:space="preserve"> PAGEREF _Toc40992770 \h </w:instrText>
            </w:r>
            <w:r w:rsidR="00354E37" w:rsidRPr="0026192A">
              <w:rPr>
                <w:b/>
                <w:bCs/>
                <w:noProof/>
                <w:webHidden/>
              </w:rPr>
            </w:r>
            <w:r w:rsidR="00354E37" w:rsidRPr="0026192A">
              <w:rPr>
                <w:b/>
                <w:bCs/>
                <w:noProof/>
                <w:webHidden/>
              </w:rPr>
              <w:fldChar w:fldCharType="separate"/>
            </w:r>
            <w:r w:rsidR="00574B25">
              <w:rPr>
                <w:b/>
                <w:bCs/>
                <w:noProof/>
                <w:webHidden/>
              </w:rPr>
              <w:t>59</w:t>
            </w:r>
            <w:r w:rsidR="00354E37" w:rsidRPr="0026192A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3AD8EF23" w14:textId="609B7DC7" w:rsidR="00354E37" w:rsidRPr="0026192A" w:rsidRDefault="00660366">
          <w:pPr>
            <w:pStyle w:val="Obsah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40992771" w:history="1">
            <w:r w:rsidR="00354E37" w:rsidRPr="0026192A">
              <w:rPr>
                <w:rStyle w:val="Hypertextovprepojenie"/>
                <w:b/>
                <w:bCs/>
                <w:noProof/>
              </w:rPr>
              <w:t>Zoznam použitej literatúry</w:t>
            </w:r>
            <w:r w:rsidR="00354E37" w:rsidRPr="0026192A">
              <w:rPr>
                <w:b/>
                <w:bCs/>
                <w:noProof/>
                <w:webHidden/>
              </w:rPr>
              <w:tab/>
            </w:r>
            <w:r w:rsidR="00354E37" w:rsidRPr="0026192A">
              <w:rPr>
                <w:b/>
                <w:bCs/>
                <w:noProof/>
                <w:webHidden/>
              </w:rPr>
              <w:fldChar w:fldCharType="begin"/>
            </w:r>
            <w:r w:rsidR="00354E37" w:rsidRPr="0026192A">
              <w:rPr>
                <w:b/>
                <w:bCs/>
                <w:noProof/>
                <w:webHidden/>
              </w:rPr>
              <w:instrText xml:space="preserve"> PAGEREF _Toc40992771 \h </w:instrText>
            </w:r>
            <w:r w:rsidR="00354E37" w:rsidRPr="0026192A">
              <w:rPr>
                <w:b/>
                <w:bCs/>
                <w:noProof/>
                <w:webHidden/>
              </w:rPr>
            </w:r>
            <w:r w:rsidR="00354E37" w:rsidRPr="0026192A">
              <w:rPr>
                <w:b/>
                <w:bCs/>
                <w:noProof/>
                <w:webHidden/>
              </w:rPr>
              <w:fldChar w:fldCharType="separate"/>
            </w:r>
            <w:r w:rsidR="00574B25">
              <w:rPr>
                <w:b/>
                <w:bCs/>
                <w:noProof/>
                <w:webHidden/>
              </w:rPr>
              <w:t>60</w:t>
            </w:r>
            <w:r w:rsidR="00354E37" w:rsidRPr="0026192A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2F7BD210" w14:textId="2BCE58E4" w:rsidR="007364CC" w:rsidRPr="00177F9B" w:rsidRDefault="007364CC">
          <w:r w:rsidRPr="00177F9B">
            <w:rPr>
              <w:b/>
            </w:rPr>
            <w:fldChar w:fldCharType="end"/>
          </w:r>
        </w:p>
      </w:sdtContent>
    </w:sdt>
    <w:p w14:paraId="440B31BA" w14:textId="7C7F88F4" w:rsidR="006B01FD" w:rsidRPr="00177F9B" w:rsidRDefault="006B01FD" w:rsidP="006B01FD"/>
    <w:p w14:paraId="43B5F76B" w14:textId="77777777" w:rsidR="006B01FD" w:rsidRPr="00177F9B" w:rsidRDefault="006B01FD" w:rsidP="006B01FD"/>
    <w:p w14:paraId="3A6A1D67" w14:textId="13F6CE24" w:rsidR="007364CC" w:rsidRPr="00177F9B" w:rsidRDefault="007364CC" w:rsidP="007364CC"/>
    <w:p w14:paraId="7E4EE6C2" w14:textId="33F79CB5" w:rsidR="007364CC" w:rsidRPr="00177F9B" w:rsidRDefault="007364CC" w:rsidP="007364CC"/>
    <w:p w14:paraId="3D43ABE3" w14:textId="0BFBDADF" w:rsidR="007364CC" w:rsidRPr="00177F9B" w:rsidRDefault="007364CC" w:rsidP="007364CC"/>
    <w:p w14:paraId="58085AE7" w14:textId="39A97898" w:rsidR="007A0B3C" w:rsidRPr="00177F9B" w:rsidRDefault="007A0B3C" w:rsidP="007364CC"/>
    <w:p w14:paraId="358433F7" w14:textId="5EB40640" w:rsidR="007A0B3C" w:rsidRPr="00177F9B" w:rsidRDefault="007A0B3C" w:rsidP="007364CC"/>
    <w:p w14:paraId="3B60C035" w14:textId="43D5A5F2" w:rsidR="007A0B3C" w:rsidRPr="00177F9B" w:rsidRDefault="007A0B3C" w:rsidP="007364CC"/>
    <w:p w14:paraId="764C05C3" w14:textId="47B4DAA1" w:rsidR="007A0B3C" w:rsidRDefault="007A0B3C" w:rsidP="007364CC"/>
    <w:p w14:paraId="00341AA7" w14:textId="77777777" w:rsidR="00CC0332" w:rsidRPr="00177F9B" w:rsidRDefault="00CC0332" w:rsidP="007364CC"/>
    <w:p w14:paraId="230E2A14" w14:textId="3E7F63B1" w:rsidR="007A0B3C" w:rsidRPr="00177F9B" w:rsidRDefault="007A0B3C" w:rsidP="007364CC"/>
    <w:p w14:paraId="382047A1" w14:textId="6712F7B3" w:rsidR="007A0B3C" w:rsidRPr="00177F9B" w:rsidRDefault="007A0B3C" w:rsidP="007364CC"/>
    <w:p w14:paraId="5DB56ADD" w14:textId="1D7299DD" w:rsidR="007A0B3C" w:rsidRPr="00177F9B" w:rsidRDefault="007A0B3C" w:rsidP="007364CC"/>
    <w:p w14:paraId="508572F9" w14:textId="77777777" w:rsidR="007A0B3C" w:rsidRPr="00177F9B" w:rsidRDefault="007A0B3C" w:rsidP="007364CC"/>
    <w:p w14:paraId="55A5EEFA" w14:textId="6A9CE4D2" w:rsidR="008302A4" w:rsidRPr="00177F9B" w:rsidRDefault="008302A4" w:rsidP="008302A4">
      <w:pPr>
        <w:pStyle w:val="Nadpis1"/>
        <w:rPr>
          <w:b/>
        </w:rPr>
      </w:pPr>
      <w:bookmarkStart w:id="1" w:name="_Toc40992723"/>
      <w:r w:rsidRPr="00177F9B">
        <w:rPr>
          <w:b/>
        </w:rPr>
        <w:lastRenderedPageBreak/>
        <w:t>I. Úvod</w:t>
      </w:r>
      <w:bookmarkEnd w:id="0"/>
      <w:bookmarkEnd w:id="1"/>
    </w:p>
    <w:p w14:paraId="695925B1" w14:textId="77777777" w:rsidR="00217DCD" w:rsidRPr="00177F9B" w:rsidRDefault="00217DCD" w:rsidP="00217DCD">
      <w:pPr>
        <w:spacing w:line="360" w:lineRule="auto"/>
        <w:ind w:firstLine="708"/>
      </w:pPr>
    </w:p>
    <w:p w14:paraId="1028427E" w14:textId="01B068E9" w:rsidR="00217DCD" w:rsidRPr="00177F9B" w:rsidRDefault="00217DCD" w:rsidP="00E771DA">
      <w:pPr>
        <w:spacing w:line="360" w:lineRule="auto"/>
        <w:ind w:firstLine="708"/>
        <w:jc w:val="both"/>
      </w:pPr>
      <w:r w:rsidRPr="00177F9B">
        <w:t>Rakovina je jednou z hlavných príčin úmrt</w:t>
      </w:r>
      <w:r w:rsidR="0046518B" w:rsidRPr="00177F9B">
        <w:t>ia</w:t>
      </w:r>
      <w:r w:rsidRPr="00177F9B">
        <w:t xml:space="preserve"> ľudí na celom svete, </w:t>
      </w:r>
      <w:r w:rsidR="0037178F" w:rsidRPr="00177F9B">
        <w:t xml:space="preserve">ktorá je v počte úmrtí za rok </w:t>
      </w:r>
      <w:r w:rsidRPr="00177F9B">
        <w:t>prekonaná len kardiovaskulárnymi chorobami</w:t>
      </w:r>
      <w:r w:rsidR="00926E7D" w:rsidRPr="00177F9B">
        <w:t>,</w:t>
      </w:r>
      <w:r w:rsidRPr="00177F9B">
        <w:t xml:space="preserve"> a predstavuje pre spoločnosť</w:t>
      </w:r>
      <w:r w:rsidR="00247A2D" w:rsidRPr="00177F9B">
        <w:t xml:space="preserve"> </w:t>
      </w:r>
      <w:r w:rsidRPr="00177F9B">
        <w:t>sociálno-ekonomicky veľkú záťaž.</w:t>
      </w:r>
      <w:r w:rsidRPr="00177F9B">
        <w:rPr>
          <w:rStyle w:val="Odkaznavysvetlivku"/>
        </w:rPr>
        <w:endnoteReference w:id="2"/>
      </w:r>
      <w:r w:rsidR="00926E7D" w:rsidRPr="00177F9B">
        <w:t xml:space="preserve"> </w:t>
      </w:r>
      <w:r w:rsidRPr="00177F9B">
        <w:t>Očakáva sa, že počet prípadov rakoviny sa v nasledujúcich dvoch desaťročiach prudko zvýši, takže hľadanie nových</w:t>
      </w:r>
      <w:r w:rsidR="000C2377" w:rsidRPr="00177F9B">
        <w:t> </w:t>
      </w:r>
      <w:r w:rsidR="00D11A1E" w:rsidRPr="00177F9B">
        <w:t>účinnejších</w:t>
      </w:r>
      <w:r w:rsidRPr="00177F9B">
        <w:t xml:space="preserve"> chemoterapeutických látok je naliehavým problémom v oblasti biomedicíny a zdravia ľudí.</w:t>
      </w:r>
      <w:r w:rsidR="00926E7D" w:rsidRPr="00177F9B">
        <w:rPr>
          <w:rStyle w:val="Odkaznavysvetlivku"/>
        </w:rPr>
        <w:endnoteReference w:id="3"/>
      </w:r>
      <w:r w:rsidRPr="00177F9B">
        <w:t xml:space="preserve"> </w:t>
      </w:r>
      <w:proofErr w:type="spellStart"/>
      <w:r w:rsidRPr="00177F9B">
        <w:t>Cisplatina</w:t>
      </w:r>
      <w:proofErr w:type="spellEnd"/>
      <w:r w:rsidRPr="00177F9B">
        <w:t xml:space="preserve"> je dnes jedným z najpoužívanejších </w:t>
      </w:r>
      <w:proofErr w:type="spellStart"/>
      <w:r w:rsidRPr="00177F9B">
        <w:t>chemoterapeutík</w:t>
      </w:r>
      <w:proofErr w:type="spellEnd"/>
      <w:r w:rsidR="00926E7D" w:rsidRPr="00177F9B">
        <w:t>,</w:t>
      </w:r>
      <w:r w:rsidRPr="00177F9B">
        <w:t xml:space="preserve"> </w:t>
      </w:r>
      <w:r w:rsidR="00926E7D" w:rsidRPr="00177F9B">
        <w:t>bola</w:t>
      </w:r>
      <w:r w:rsidRPr="00177F9B">
        <w:t xml:space="preserve"> </w:t>
      </w:r>
      <w:r w:rsidR="00926E7D" w:rsidRPr="00177F9B">
        <w:t xml:space="preserve">objavená </w:t>
      </w:r>
      <w:r w:rsidR="00AC2726" w:rsidRPr="00177F9B">
        <w:t>Dr</w:t>
      </w:r>
      <w:r w:rsidR="00926E7D" w:rsidRPr="00177F9B">
        <w:t xml:space="preserve">. </w:t>
      </w:r>
      <w:r w:rsidRPr="00177F9B">
        <w:t xml:space="preserve">Rosenbergom v roku 1969. Používa sa na liečbu širokého spektra </w:t>
      </w:r>
      <w:r w:rsidR="00AC2726" w:rsidRPr="00177F9B">
        <w:t>zhubných nádorových ochorení</w:t>
      </w:r>
      <w:r w:rsidRPr="00177F9B">
        <w:t xml:space="preserve">, najmä </w:t>
      </w:r>
      <w:r w:rsidR="00926E7D" w:rsidRPr="00177F9B">
        <w:t>na liečbu</w:t>
      </w:r>
      <w:r w:rsidRPr="00177F9B">
        <w:t xml:space="preserve"> karcinóm</w:t>
      </w:r>
      <w:r w:rsidR="00926E7D" w:rsidRPr="00177F9B">
        <w:t>u</w:t>
      </w:r>
      <w:r w:rsidRPr="00177F9B">
        <w:t xml:space="preserve"> semenníkov, vaječníkov, hlavy</w:t>
      </w:r>
      <w:r w:rsidR="00926E7D" w:rsidRPr="00177F9B">
        <w:t>,</w:t>
      </w:r>
      <w:r w:rsidRPr="00177F9B">
        <w:t xml:space="preserve"> krku</w:t>
      </w:r>
      <w:r w:rsidR="00926E7D" w:rsidRPr="00177F9B">
        <w:t>,</w:t>
      </w:r>
      <w:r w:rsidRPr="00177F9B">
        <w:t xml:space="preserve"> močového mechúra</w:t>
      </w:r>
      <w:r w:rsidR="00926E7D" w:rsidRPr="00177F9B">
        <w:t xml:space="preserve"> a </w:t>
      </w:r>
      <w:r w:rsidRPr="00177F9B">
        <w:t>lymfómu.</w:t>
      </w:r>
      <w:r w:rsidR="00926E7D" w:rsidRPr="00177F9B">
        <w:rPr>
          <w:rStyle w:val="Odkaznavysvetlivku"/>
        </w:rPr>
        <w:endnoteReference w:id="4"/>
      </w:r>
      <w:r w:rsidR="00926E7D" w:rsidRPr="00177F9B">
        <w:rPr>
          <w:vertAlign w:val="superscript"/>
        </w:rPr>
        <w:t>,</w:t>
      </w:r>
      <w:r w:rsidR="00926E7D" w:rsidRPr="00177F9B">
        <w:rPr>
          <w:rStyle w:val="Odkaznavysvetlivku"/>
        </w:rPr>
        <w:endnoteReference w:id="5"/>
      </w:r>
      <w:r w:rsidR="00926E7D" w:rsidRPr="00177F9B">
        <w:rPr>
          <w:vertAlign w:val="superscript"/>
        </w:rPr>
        <w:t>,</w:t>
      </w:r>
      <w:r w:rsidR="00926E7D" w:rsidRPr="00177F9B">
        <w:rPr>
          <w:rStyle w:val="Odkaznavysvetlivku"/>
        </w:rPr>
        <w:endnoteReference w:id="6"/>
      </w:r>
      <w:r w:rsidR="00926E7D" w:rsidRPr="00177F9B">
        <w:rPr>
          <w:vertAlign w:val="superscript"/>
        </w:rPr>
        <w:t>,</w:t>
      </w:r>
      <w:r w:rsidR="00926E7D" w:rsidRPr="00177F9B">
        <w:rPr>
          <w:rStyle w:val="Odkaznavysvetlivku"/>
        </w:rPr>
        <w:endnoteReference w:id="7"/>
      </w:r>
      <w:r w:rsidR="00926E7D" w:rsidRPr="00177F9B">
        <w:rPr>
          <w:vertAlign w:val="superscript"/>
        </w:rPr>
        <w:t>,</w:t>
      </w:r>
      <w:r w:rsidR="00926E7D" w:rsidRPr="00177F9B">
        <w:rPr>
          <w:rStyle w:val="Odkaznavysvetlivku"/>
        </w:rPr>
        <w:endnoteReference w:id="8"/>
      </w:r>
      <w:r w:rsidR="00926E7D" w:rsidRPr="00177F9B">
        <w:rPr>
          <w:vertAlign w:val="superscript"/>
        </w:rPr>
        <w:t>,</w:t>
      </w:r>
      <w:r w:rsidR="00926E7D" w:rsidRPr="00177F9B">
        <w:rPr>
          <w:rStyle w:val="Odkaznavysvetlivku"/>
        </w:rPr>
        <w:endnoteReference w:id="9"/>
      </w:r>
      <w:r w:rsidR="00926E7D" w:rsidRPr="00177F9B">
        <w:rPr>
          <w:vertAlign w:val="superscript"/>
        </w:rPr>
        <w:t>,</w:t>
      </w:r>
      <w:r w:rsidR="00926E7D" w:rsidRPr="00177F9B">
        <w:rPr>
          <w:rStyle w:val="Odkaznavysvetlivku"/>
        </w:rPr>
        <w:endnoteReference w:id="10"/>
      </w:r>
      <w:r w:rsidR="00926E7D" w:rsidRPr="00177F9B">
        <w:rPr>
          <w:vertAlign w:val="superscript"/>
        </w:rPr>
        <w:t>,</w:t>
      </w:r>
      <w:r w:rsidR="00926E7D" w:rsidRPr="00177F9B">
        <w:rPr>
          <w:rStyle w:val="Odkaznavysvetlivku"/>
        </w:rPr>
        <w:endnoteReference w:id="11"/>
      </w:r>
      <w:r w:rsidR="00926E7D" w:rsidRPr="00177F9B">
        <w:rPr>
          <w:vertAlign w:val="superscript"/>
        </w:rPr>
        <w:t>,</w:t>
      </w:r>
      <w:r w:rsidR="00926E7D" w:rsidRPr="00177F9B">
        <w:rPr>
          <w:rStyle w:val="Odkaznavysvetlivku"/>
        </w:rPr>
        <w:endnoteReference w:id="12"/>
      </w:r>
      <w:r w:rsidR="00926E7D" w:rsidRPr="00177F9B">
        <w:rPr>
          <w:vertAlign w:val="superscript"/>
        </w:rPr>
        <w:t>,</w:t>
      </w:r>
      <w:r w:rsidR="00926E7D" w:rsidRPr="00177F9B">
        <w:rPr>
          <w:rStyle w:val="Odkaznavysvetlivku"/>
        </w:rPr>
        <w:endnoteReference w:id="13"/>
      </w:r>
      <w:r w:rsidR="00926E7D" w:rsidRPr="00177F9B">
        <w:rPr>
          <w:vertAlign w:val="superscript"/>
        </w:rPr>
        <w:t>,</w:t>
      </w:r>
      <w:r w:rsidR="00926E7D" w:rsidRPr="00177F9B">
        <w:rPr>
          <w:rStyle w:val="Odkaznavysvetlivku"/>
        </w:rPr>
        <w:endnoteReference w:id="14"/>
      </w:r>
      <w:r w:rsidRPr="00177F9B">
        <w:t xml:space="preserve"> Terapeutickým cieľom </w:t>
      </w:r>
      <w:proofErr w:type="spellStart"/>
      <w:r w:rsidR="00C506A9" w:rsidRPr="00177F9B">
        <w:t>cis</w:t>
      </w:r>
      <w:r w:rsidR="00AC2726" w:rsidRPr="00177F9B">
        <w:t>platn</w:t>
      </w:r>
      <w:r w:rsidR="00C506A9" w:rsidRPr="00177F9B">
        <w:t>y</w:t>
      </w:r>
      <w:proofErr w:type="spellEnd"/>
      <w:r w:rsidR="00AC2726" w:rsidRPr="00177F9B">
        <w:t xml:space="preserve"> </w:t>
      </w:r>
      <w:r w:rsidRPr="00177F9B">
        <w:t>je DNA</w:t>
      </w:r>
      <w:r w:rsidR="00467984" w:rsidRPr="00177F9B">
        <w:t xml:space="preserve">, ktorú </w:t>
      </w:r>
      <w:r w:rsidR="00D65C53" w:rsidRPr="00177F9B">
        <w:t>atakuje</w:t>
      </w:r>
      <w:r w:rsidRPr="00177F9B">
        <w:t xml:space="preserve"> prostredníctvom väzby na </w:t>
      </w:r>
      <w:proofErr w:type="spellStart"/>
      <w:r w:rsidRPr="00177F9B">
        <w:t>purínov</w:t>
      </w:r>
      <w:r w:rsidR="00A42054" w:rsidRPr="00177F9B">
        <w:t>é</w:t>
      </w:r>
      <w:proofErr w:type="spellEnd"/>
      <w:r w:rsidR="00C506A9" w:rsidRPr="00177F9B">
        <w:t xml:space="preserve"> </w:t>
      </w:r>
      <w:r w:rsidRPr="00177F9B">
        <w:t xml:space="preserve">bázy. Výsledné </w:t>
      </w:r>
      <w:proofErr w:type="spellStart"/>
      <w:r w:rsidR="00926E7D" w:rsidRPr="00177F9B">
        <w:t>adukty</w:t>
      </w:r>
      <w:proofErr w:type="spellEnd"/>
      <w:r w:rsidRPr="00177F9B">
        <w:t xml:space="preserve"> spôsobujú ohýbanie a odvíjanie dvojitej </w:t>
      </w:r>
      <w:r w:rsidR="00413CF9">
        <w:t>závitnice</w:t>
      </w:r>
      <w:r w:rsidRPr="00177F9B">
        <w:t xml:space="preserve"> čo vedie k prerušeniu </w:t>
      </w:r>
      <w:r w:rsidR="00D65C53" w:rsidRPr="00177F9B">
        <w:t>replikácie</w:t>
      </w:r>
      <w:r w:rsidRPr="00177F9B">
        <w:t xml:space="preserve"> DNA a</w:t>
      </w:r>
      <w:r w:rsidR="00926E7D" w:rsidRPr="00177F9B">
        <w:t xml:space="preserve"> k </w:t>
      </w:r>
      <w:r w:rsidRPr="00177F9B">
        <w:t xml:space="preserve">indukcii </w:t>
      </w:r>
      <w:r w:rsidR="00D65C53" w:rsidRPr="00177F9B">
        <w:t>bunečnej</w:t>
      </w:r>
      <w:r w:rsidRPr="00177F9B">
        <w:t xml:space="preserve"> smrti apoptózou.</w:t>
      </w:r>
      <w:r w:rsidR="00926E7D" w:rsidRPr="00177F9B">
        <w:rPr>
          <w:rStyle w:val="Odkaznavysvetlivku"/>
        </w:rPr>
        <w:endnoteReference w:id="15"/>
      </w:r>
      <w:r w:rsidR="00926E7D" w:rsidRPr="00177F9B">
        <w:rPr>
          <w:vertAlign w:val="superscript"/>
        </w:rPr>
        <w:t>,</w:t>
      </w:r>
      <w:r w:rsidR="00926E7D" w:rsidRPr="00177F9B">
        <w:rPr>
          <w:rStyle w:val="Odkaznavysvetlivku"/>
        </w:rPr>
        <w:endnoteReference w:id="16"/>
      </w:r>
      <w:r w:rsidR="00926E7D" w:rsidRPr="00177F9B">
        <w:t xml:space="preserve"> </w:t>
      </w:r>
      <w:r w:rsidRPr="00177F9B">
        <w:t xml:space="preserve">Používanie </w:t>
      </w:r>
      <w:proofErr w:type="spellStart"/>
      <w:r w:rsidRPr="00177F9B">
        <w:t>cisplatiny</w:t>
      </w:r>
      <w:proofErr w:type="spellEnd"/>
      <w:r w:rsidRPr="00177F9B">
        <w:t xml:space="preserve"> a príbuzných liekov na báze platiny (</w:t>
      </w:r>
      <w:proofErr w:type="spellStart"/>
      <w:r w:rsidRPr="00177F9B">
        <w:t>karboplatin</w:t>
      </w:r>
      <w:r w:rsidR="00926E7D" w:rsidRPr="00177F9B">
        <w:t>y</w:t>
      </w:r>
      <w:proofErr w:type="spellEnd"/>
      <w:r w:rsidRPr="00177F9B">
        <w:t xml:space="preserve"> druhej generácie a </w:t>
      </w:r>
      <w:proofErr w:type="spellStart"/>
      <w:r w:rsidRPr="00177F9B">
        <w:t>oxaliplatin</w:t>
      </w:r>
      <w:r w:rsidR="00926E7D" w:rsidRPr="00177F9B">
        <w:t>y</w:t>
      </w:r>
      <w:proofErr w:type="spellEnd"/>
      <w:r w:rsidRPr="00177F9B">
        <w:t xml:space="preserve"> tretej generácie) je obmedzené ich </w:t>
      </w:r>
      <w:r w:rsidR="00D65C53" w:rsidRPr="00177F9B">
        <w:t xml:space="preserve">závažnými </w:t>
      </w:r>
      <w:r w:rsidRPr="00177F9B">
        <w:t xml:space="preserve">nepriaznivými vedľajšími účinkami (napr. </w:t>
      </w:r>
      <w:proofErr w:type="spellStart"/>
      <w:r w:rsidR="00D65C53" w:rsidRPr="00177F9B">
        <w:t>nefro</w:t>
      </w:r>
      <w:proofErr w:type="spellEnd"/>
      <w:r w:rsidRPr="00177F9B">
        <w:t>- a</w:t>
      </w:r>
      <w:r w:rsidR="00D65C53" w:rsidRPr="00177F9B">
        <w:t> </w:t>
      </w:r>
      <w:proofErr w:type="spellStart"/>
      <w:r w:rsidRPr="00177F9B">
        <w:t>hepato</w:t>
      </w:r>
      <w:proofErr w:type="spellEnd"/>
      <w:r w:rsidR="00D65C53" w:rsidRPr="00177F9B">
        <w:t>-</w:t>
      </w:r>
      <w:r w:rsidRPr="00177F9B">
        <w:t>toxicita)</w:t>
      </w:r>
      <w:r w:rsidR="003863D8" w:rsidRPr="00177F9B">
        <w:rPr>
          <w:rStyle w:val="Odkaznavysvetlivku"/>
        </w:rPr>
        <w:endnoteReference w:id="17"/>
      </w:r>
      <w:r w:rsidR="003863D8" w:rsidRPr="00177F9B">
        <w:rPr>
          <w:vertAlign w:val="superscript"/>
        </w:rPr>
        <w:t>,</w:t>
      </w:r>
      <w:r w:rsidR="00297B1E" w:rsidRPr="00177F9B">
        <w:rPr>
          <w:rStyle w:val="Odkaznavysvetlivku"/>
        </w:rPr>
        <w:endnoteReference w:id="18"/>
      </w:r>
      <w:r w:rsidR="00926E7D" w:rsidRPr="00177F9B">
        <w:t>,</w:t>
      </w:r>
      <w:r w:rsidRPr="00177F9B">
        <w:t xml:space="preserve"> získa</w:t>
      </w:r>
      <w:r w:rsidR="00926E7D" w:rsidRPr="00177F9B">
        <w:t>nou</w:t>
      </w:r>
      <w:r w:rsidRPr="00177F9B">
        <w:t xml:space="preserve"> </w:t>
      </w:r>
      <w:r w:rsidR="00926E7D" w:rsidRPr="00177F9B">
        <w:t xml:space="preserve">alebo vrodenou </w:t>
      </w:r>
      <w:r w:rsidRPr="00177F9B">
        <w:t>rezistenci</w:t>
      </w:r>
      <w:r w:rsidR="00926E7D" w:rsidRPr="00177F9B">
        <w:t>ou</w:t>
      </w:r>
      <w:r w:rsidRPr="00177F9B">
        <w:t xml:space="preserve">, ako aj kvôli ich </w:t>
      </w:r>
      <w:r w:rsidR="00926E7D" w:rsidRPr="00177F9B">
        <w:t>nedostatočnej</w:t>
      </w:r>
      <w:r w:rsidRPr="00177F9B">
        <w:t xml:space="preserve"> </w:t>
      </w:r>
      <w:r w:rsidR="00926E7D" w:rsidRPr="00177F9B">
        <w:t>účinnosti</w:t>
      </w:r>
      <w:r w:rsidRPr="00177F9B">
        <w:t xml:space="preserve"> proti mnohým</w:t>
      </w:r>
      <w:r w:rsidR="00926E7D" w:rsidRPr="00177F9B">
        <w:t xml:space="preserve"> </w:t>
      </w:r>
      <w:r w:rsidR="00413CF9" w:rsidRPr="00177F9B">
        <w:t>t</w:t>
      </w:r>
      <w:r w:rsidR="00413CF9">
        <w:t>y</w:t>
      </w:r>
      <w:r w:rsidR="00413CF9" w:rsidRPr="00177F9B">
        <w:t xml:space="preserve">pom </w:t>
      </w:r>
      <w:r w:rsidR="00297B1E" w:rsidRPr="00177F9B">
        <w:t>rakovín</w:t>
      </w:r>
      <w:r w:rsidRPr="00177F9B">
        <w:t>. Tieto obmedzenia vedú výskumné skupiny k tomu, aby hľadali iné lieky na kovovej báze, ktoré by v klinickej praxi mohli nahradiť súčasné lieky na báze platiny.</w:t>
      </w:r>
      <w:r w:rsidR="00F03CB6" w:rsidRPr="00177F9B">
        <w:rPr>
          <w:rStyle w:val="Odkaznavysvetlivku"/>
        </w:rPr>
        <w:endnoteReference w:id="19"/>
      </w:r>
      <w:r w:rsidR="00926E7D" w:rsidRPr="00177F9B">
        <w:t xml:space="preserve"> </w:t>
      </w:r>
    </w:p>
    <w:p w14:paraId="35D5979A" w14:textId="77777777" w:rsidR="003D504C" w:rsidRPr="00177F9B" w:rsidRDefault="00323328" w:rsidP="00843929">
      <w:pPr>
        <w:spacing w:line="360" w:lineRule="auto"/>
        <w:ind w:firstLine="708"/>
        <w:jc w:val="both"/>
      </w:pPr>
      <w:r w:rsidRPr="00177F9B">
        <w:t>V tejto práci</w:t>
      </w:r>
      <w:r w:rsidR="00E90224" w:rsidRPr="00177F9B">
        <w:t xml:space="preserve"> je</w:t>
      </w:r>
      <w:r w:rsidRPr="00177F9B">
        <w:t xml:space="preserve"> </w:t>
      </w:r>
      <w:r w:rsidR="00D65C53" w:rsidRPr="00177F9B">
        <w:t xml:space="preserve">prezentovaná </w:t>
      </w:r>
      <w:r w:rsidRPr="00177F9B">
        <w:t>séri</w:t>
      </w:r>
      <w:r w:rsidR="00E90224" w:rsidRPr="00177F9B">
        <w:t>a</w:t>
      </w:r>
      <w:r w:rsidRPr="00177F9B">
        <w:t xml:space="preserve"> šiestich </w:t>
      </w:r>
      <w:proofErr w:type="spellStart"/>
      <w:r w:rsidRPr="00177F9B">
        <w:t>d</w:t>
      </w:r>
      <w:r w:rsidR="00002CFF" w:rsidRPr="00177F9B">
        <w:t>i</w:t>
      </w:r>
      <w:r w:rsidRPr="00177F9B">
        <w:t>iódo</w:t>
      </w:r>
      <w:r w:rsidR="002129A9" w:rsidRPr="00177F9B">
        <w:t>-</w:t>
      </w:r>
      <w:r w:rsidRPr="00177F9B">
        <w:t>plat</w:t>
      </w:r>
      <w:r w:rsidR="00E90224" w:rsidRPr="00177F9B">
        <w:t>nat</w:t>
      </w:r>
      <w:r w:rsidR="00002CFF" w:rsidRPr="00177F9B">
        <w:t>ý</w:t>
      </w:r>
      <w:r w:rsidR="00E90224" w:rsidRPr="00177F9B">
        <w:t>ch</w:t>
      </w:r>
      <w:proofErr w:type="spellEnd"/>
      <w:r w:rsidRPr="00177F9B">
        <w:t xml:space="preserve"> komplexov s </w:t>
      </w:r>
      <w:proofErr w:type="spellStart"/>
      <w:r w:rsidR="00D65C53" w:rsidRPr="00177F9B">
        <w:t>chalkónovými</w:t>
      </w:r>
      <w:proofErr w:type="spellEnd"/>
      <w:r w:rsidR="00D65C53" w:rsidRPr="00177F9B">
        <w:t xml:space="preserve"> </w:t>
      </w:r>
      <w:r w:rsidRPr="00177F9B">
        <w:t xml:space="preserve">ligandami </w:t>
      </w:r>
      <w:r w:rsidR="00217DCD" w:rsidRPr="00177F9B">
        <w:t>odvodenými</w:t>
      </w:r>
      <w:r w:rsidR="00E90224" w:rsidRPr="00177F9B">
        <w:t xml:space="preserve"> od</w:t>
      </w:r>
      <w:r w:rsidRPr="00177F9B">
        <w:t xml:space="preserve"> 4-(1</w:t>
      </w:r>
      <w:r w:rsidR="00370AFE" w:rsidRPr="00177F9B">
        <w:t>-</w:t>
      </w:r>
      <w:r w:rsidRPr="00177F9B">
        <w:t xml:space="preserve">H-imidazol-1-yl) </w:t>
      </w:r>
      <w:proofErr w:type="spellStart"/>
      <w:r w:rsidRPr="00177F9B">
        <w:t>benzaldehyd</w:t>
      </w:r>
      <w:r w:rsidR="00E90224" w:rsidRPr="00177F9B">
        <w:t>u</w:t>
      </w:r>
      <w:proofErr w:type="spellEnd"/>
      <w:r w:rsidR="00E90224" w:rsidRPr="00177F9B">
        <w:t>,</w:t>
      </w:r>
      <w:r w:rsidRPr="00177F9B">
        <w:t xml:space="preserve"> ktoré </w:t>
      </w:r>
      <w:r w:rsidR="00E90224" w:rsidRPr="00177F9B">
        <w:t>v </w:t>
      </w:r>
      <w:r w:rsidR="00217DCD" w:rsidRPr="00177F9B">
        <w:t>pre</w:t>
      </w:r>
      <w:r w:rsidR="000B131C" w:rsidRPr="00177F9B">
        <w:t>d</w:t>
      </w:r>
      <w:r w:rsidR="00217DCD" w:rsidRPr="00177F9B">
        <w:t>chádzajúcich</w:t>
      </w:r>
      <w:r w:rsidR="00E90224" w:rsidRPr="00177F9B">
        <w:t xml:space="preserve"> </w:t>
      </w:r>
      <w:r w:rsidR="00217DCD" w:rsidRPr="00177F9B">
        <w:t>prácach</w:t>
      </w:r>
      <w:r w:rsidRPr="00177F9B">
        <w:t xml:space="preserve"> vykazovali </w:t>
      </w:r>
      <w:proofErr w:type="spellStart"/>
      <w:r w:rsidRPr="00177F9B">
        <w:t>antimikrobiálnu</w:t>
      </w:r>
      <w:proofErr w:type="spellEnd"/>
      <w:r w:rsidR="003A7125" w:rsidRPr="00177F9B">
        <w:t xml:space="preserve">, </w:t>
      </w:r>
      <w:proofErr w:type="spellStart"/>
      <w:r w:rsidR="003A7125" w:rsidRPr="00177F9B">
        <w:t>antifungic</w:t>
      </w:r>
      <w:r w:rsidR="0044473C" w:rsidRPr="00177F9B">
        <w:t>i</w:t>
      </w:r>
      <w:r w:rsidR="003A7125" w:rsidRPr="00177F9B">
        <w:t>dn</w:t>
      </w:r>
      <w:r w:rsidR="0044473C" w:rsidRPr="00177F9B">
        <w:t>ú</w:t>
      </w:r>
      <w:proofErr w:type="spellEnd"/>
      <w:r w:rsidRPr="00177F9B">
        <w:t xml:space="preserve"> a antioxidačnú aktivitu</w:t>
      </w:r>
      <w:r w:rsidR="00E90224" w:rsidRPr="00177F9B">
        <w:t>.</w:t>
      </w:r>
      <w:r w:rsidR="003A7125" w:rsidRPr="00177F9B">
        <w:rPr>
          <w:rStyle w:val="Odkaznavysvetlivku"/>
          <w:szCs w:val="24"/>
        </w:rPr>
        <w:endnoteReference w:id="20"/>
      </w:r>
      <w:r w:rsidRPr="00177F9B">
        <w:t xml:space="preserve"> Táto skupina látok obsahuje vo svojej štruktúre</w:t>
      </w:r>
      <w:r w:rsidR="00470038" w:rsidRPr="00177F9B">
        <w:t xml:space="preserve"> navyše aj</w:t>
      </w:r>
      <w:r w:rsidRPr="00177F9B">
        <w:t xml:space="preserve"> </w:t>
      </w:r>
      <w:proofErr w:type="spellStart"/>
      <w:r w:rsidRPr="00177F9B">
        <w:t>imidazolovú</w:t>
      </w:r>
      <w:proofErr w:type="spellEnd"/>
      <w:r w:rsidRPr="00177F9B">
        <w:t xml:space="preserve"> skupinu, o ktorej sa predpokladá, že </w:t>
      </w:r>
      <w:r w:rsidR="00470038" w:rsidRPr="00177F9B">
        <w:t xml:space="preserve">„prináša“ do svojich zlúčenín </w:t>
      </w:r>
      <w:r w:rsidRPr="00177F9B">
        <w:t>významnú protirakovinovú aktivitu.</w:t>
      </w:r>
      <w:r w:rsidR="003A7125" w:rsidRPr="00177F9B">
        <w:rPr>
          <w:rStyle w:val="Odkaznavysvetlivku"/>
        </w:rPr>
        <w:endnoteReference w:id="21"/>
      </w:r>
      <w:r w:rsidRPr="00177F9B">
        <w:t xml:space="preserve"> </w:t>
      </w:r>
      <w:r w:rsidR="000B131C" w:rsidRPr="00177F9B">
        <w:t xml:space="preserve">Bolo popísaných </w:t>
      </w:r>
      <w:r w:rsidR="004E0DE6" w:rsidRPr="00177F9B">
        <w:t xml:space="preserve">viacero </w:t>
      </w:r>
      <w:proofErr w:type="spellStart"/>
      <w:r w:rsidR="004E0DE6" w:rsidRPr="00177F9B">
        <w:t>platnatých</w:t>
      </w:r>
      <w:proofErr w:type="spellEnd"/>
      <w:r w:rsidR="004E0DE6" w:rsidRPr="00177F9B">
        <w:t xml:space="preserve"> </w:t>
      </w:r>
      <w:r w:rsidR="000B131C" w:rsidRPr="00177F9B">
        <w:t xml:space="preserve">komplexov </w:t>
      </w:r>
      <w:r w:rsidR="004E0DE6" w:rsidRPr="00177F9B">
        <w:t xml:space="preserve">s ligandami </w:t>
      </w:r>
      <w:proofErr w:type="spellStart"/>
      <w:r w:rsidR="004E0DE6" w:rsidRPr="00177F9B">
        <w:t>imidazolového</w:t>
      </w:r>
      <w:proofErr w:type="spellEnd"/>
      <w:r w:rsidR="004E0DE6" w:rsidRPr="00177F9B">
        <w:t xml:space="preserve"> typu ale aj </w:t>
      </w:r>
      <w:r w:rsidR="0044473C" w:rsidRPr="00177F9B">
        <w:t>ďalšími</w:t>
      </w:r>
      <w:r w:rsidR="000B131C" w:rsidRPr="00177F9B">
        <w:t xml:space="preserve"> N-heterocyklickými ligandami, ako je </w:t>
      </w:r>
      <w:r w:rsidR="004E0DE6" w:rsidRPr="00177F9B">
        <w:t xml:space="preserve">napríklad </w:t>
      </w:r>
      <w:proofErr w:type="spellStart"/>
      <w:r w:rsidR="000B131C" w:rsidRPr="00177F9B">
        <w:t>tiazol</w:t>
      </w:r>
      <w:proofErr w:type="spellEnd"/>
      <w:r w:rsidR="000B131C" w:rsidRPr="00177F9B">
        <w:t xml:space="preserve">, </w:t>
      </w:r>
      <w:proofErr w:type="spellStart"/>
      <w:r w:rsidR="000B131C" w:rsidRPr="00177F9B">
        <w:t>benzoxazol</w:t>
      </w:r>
      <w:proofErr w:type="spellEnd"/>
      <w:r w:rsidR="000B131C" w:rsidRPr="00177F9B">
        <w:t xml:space="preserve">, </w:t>
      </w:r>
      <w:proofErr w:type="spellStart"/>
      <w:r w:rsidR="000B131C" w:rsidRPr="00177F9B">
        <w:t>benzimidazol</w:t>
      </w:r>
      <w:proofErr w:type="spellEnd"/>
      <w:r w:rsidR="004E0DE6" w:rsidRPr="00177F9B">
        <w:t>,</w:t>
      </w:r>
      <w:r w:rsidR="0044473C" w:rsidRPr="00177F9B">
        <w:t xml:space="preserve"> </w:t>
      </w:r>
      <w:proofErr w:type="spellStart"/>
      <w:r w:rsidR="000B131C" w:rsidRPr="00177F9B">
        <w:t>benzotiazol</w:t>
      </w:r>
      <w:proofErr w:type="spellEnd"/>
      <w:r w:rsidR="000B131C" w:rsidRPr="00177F9B">
        <w:t xml:space="preserve"> </w:t>
      </w:r>
      <w:r w:rsidR="004E0DE6" w:rsidRPr="00177F9B">
        <w:t>a </w:t>
      </w:r>
      <w:r w:rsidR="007332C8" w:rsidRPr="00177F9B">
        <w:t>ďalšie</w:t>
      </w:r>
      <w:r w:rsidR="004E0DE6" w:rsidRPr="00177F9B">
        <w:t xml:space="preserve"> ich deriváty, ktoré</w:t>
      </w:r>
      <w:r w:rsidR="000B131C" w:rsidRPr="00177F9B">
        <w:t xml:space="preserve"> vykazovali pozitívny účinok na rôznych bunečných líniách.</w:t>
      </w:r>
      <w:r w:rsidR="000B131C" w:rsidRPr="00177F9B">
        <w:rPr>
          <w:rStyle w:val="Odkaznavysvetlivku"/>
          <w:rFonts w:cs="Times New Roman"/>
          <w:szCs w:val="24"/>
        </w:rPr>
        <w:endnoteReference w:id="22"/>
      </w:r>
      <w:r w:rsidR="000B131C" w:rsidRPr="00177F9B">
        <w:rPr>
          <w:rFonts w:cs="Times New Roman"/>
          <w:szCs w:val="24"/>
          <w:vertAlign w:val="superscript"/>
        </w:rPr>
        <w:t>,</w:t>
      </w:r>
      <w:r w:rsidR="000B131C" w:rsidRPr="00177F9B">
        <w:rPr>
          <w:rStyle w:val="Odkaznavysvetlivku"/>
          <w:rFonts w:cs="Times New Roman"/>
          <w:szCs w:val="24"/>
        </w:rPr>
        <w:endnoteReference w:id="23"/>
      </w:r>
      <w:r w:rsidR="000B131C" w:rsidRPr="00177F9B">
        <w:rPr>
          <w:rFonts w:cs="Times New Roman"/>
          <w:szCs w:val="24"/>
          <w:vertAlign w:val="superscript"/>
        </w:rPr>
        <w:t>,</w:t>
      </w:r>
      <w:r w:rsidR="000B131C" w:rsidRPr="00177F9B">
        <w:rPr>
          <w:rStyle w:val="Odkaznavysvetlivku"/>
          <w:rFonts w:cs="Times New Roman"/>
          <w:szCs w:val="24"/>
        </w:rPr>
        <w:endnoteReference w:id="24"/>
      </w:r>
      <w:r w:rsidR="000B131C" w:rsidRPr="00177F9B">
        <w:rPr>
          <w:rFonts w:cs="Times New Roman"/>
          <w:szCs w:val="24"/>
          <w:vertAlign w:val="superscript"/>
        </w:rPr>
        <w:t>,</w:t>
      </w:r>
      <w:r w:rsidR="000B131C" w:rsidRPr="00177F9B">
        <w:rPr>
          <w:rStyle w:val="Odkaznavysvetlivku"/>
          <w:rFonts w:cs="Times New Roman"/>
          <w:szCs w:val="24"/>
        </w:rPr>
        <w:endnoteReference w:id="25"/>
      </w:r>
      <w:r w:rsidR="000B131C" w:rsidRPr="00177F9B">
        <w:t xml:space="preserve"> </w:t>
      </w:r>
      <w:r w:rsidRPr="00177F9B">
        <w:t>Cieľom tejto práce bolo</w:t>
      </w:r>
      <w:r w:rsidR="004E0DE6" w:rsidRPr="00177F9B">
        <w:t xml:space="preserve"> preskúmať, či je možné </w:t>
      </w:r>
      <w:r w:rsidRPr="00177F9B">
        <w:t xml:space="preserve">zvýšiť biologickú aktivitu </w:t>
      </w:r>
      <w:proofErr w:type="spellStart"/>
      <w:r w:rsidRPr="00177F9B">
        <w:t>d</w:t>
      </w:r>
      <w:r w:rsidR="00EB7287" w:rsidRPr="00177F9B">
        <w:t>i</w:t>
      </w:r>
      <w:r w:rsidRPr="00177F9B">
        <w:t>iódo</w:t>
      </w:r>
      <w:r w:rsidR="002129A9" w:rsidRPr="00177F9B">
        <w:t>-</w:t>
      </w:r>
      <w:r w:rsidRPr="00177F9B">
        <w:t>platn</w:t>
      </w:r>
      <w:r w:rsidR="00370AFE" w:rsidRPr="00177F9B">
        <w:t>at</w:t>
      </w:r>
      <w:r w:rsidR="00EB7287" w:rsidRPr="00177F9B">
        <w:t>ý</w:t>
      </w:r>
      <w:r w:rsidR="00370AFE" w:rsidRPr="00177F9B">
        <w:t>ch</w:t>
      </w:r>
      <w:proofErr w:type="spellEnd"/>
      <w:r w:rsidRPr="00177F9B">
        <w:t xml:space="preserve"> komplexov </w:t>
      </w:r>
      <w:r w:rsidR="00370AFE" w:rsidRPr="00177F9B">
        <w:t>použitím rôznych derivátov</w:t>
      </w:r>
      <w:r w:rsidRPr="00177F9B">
        <w:t xml:space="preserve"> </w:t>
      </w:r>
      <w:proofErr w:type="spellStart"/>
      <w:r w:rsidRPr="00177F9B">
        <w:t>chal</w:t>
      </w:r>
      <w:r w:rsidR="00217DCD" w:rsidRPr="00177F9B">
        <w:t>k</w:t>
      </w:r>
      <w:r w:rsidRPr="00177F9B">
        <w:t>ónov</w:t>
      </w:r>
      <w:proofErr w:type="spellEnd"/>
      <w:r w:rsidRPr="00177F9B">
        <w:t xml:space="preserve"> odvodených od 4-(1</w:t>
      </w:r>
      <w:r w:rsidR="00370AFE" w:rsidRPr="00177F9B">
        <w:t>-</w:t>
      </w:r>
      <w:r w:rsidRPr="00177F9B">
        <w:t xml:space="preserve">H-imidazol-1-yl) </w:t>
      </w:r>
      <w:proofErr w:type="spellStart"/>
      <w:r w:rsidRPr="00177F9B">
        <w:t>benzaldehydu</w:t>
      </w:r>
      <w:proofErr w:type="spellEnd"/>
      <w:r w:rsidRPr="00177F9B">
        <w:t>.</w:t>
      </w:r>
      <w:r w:rsidR="00370AFE" w:rsidRPr="00177F9B">
        <w:t xml:space="preserve"> </w:t>
      </w:r>
      <w:r w:rsidR="000B131C" w:rsidRPr="00177F9B">
        <w:t xml:space="preserve">U týchto </w:t>
      </w:r>
      <w:r w:rsidR="00370AFE" w:rsidRPr="00177F9B">
        <w:t>komplex</w:t>
      </w:r>
      <w:r w:rsidR="000B131C" w:rsidRPr="00177F9B">
        <w:t>ov</w:t>
      </w:r>
      <w:r w:rsidR="00370AFE" w:rsidRPr="00177F9B">
        <w:t xml:space="preserve"> bol</w:t>
      </w:r>
      <w:r w:rsidR="000B131C" w:rsidRPr="00177F9B">
        <w:t>a vykonaná</w:t>
      </w:r>
      <w:r w:rsidR="00370AFE" w:rsidRPr="00177F9B">
        <w:t xml:space="preserve"> </w:t>
      </w:r>
      <w:r w:rsidR="000B131C" w:rsidRPr="00177F9B">
        <w:t xml:space="preserve">základná fyzikálna a chemická charakterizácia pomocou NMR </w:t>
      </w:r>
      <w:proofErr w:type="spellStart"/>
      <w:r w:rsidR="000B131C" w:rsidRPr="00177F9B">
        <w:t>spektroskopie</w:t>
      </w:r>
      <w:proofErr w:type="spellEnd"/>
      <w:r w:rsidR="000B131C" w:rsidRPr="00177F9B">
        <w:t xml:space="preserve">, hmotnostnej spektrometrie, infračervenej </w:t>
      </w:r>
      <w:proofErr w:type="spellStart"/>
      <w:r w:rsidR="000B131C" w:rsidRPr="00177F9B">
        <w:t>spektroskopie</w:t>
      </w:r>
      <w:proofErr w:type="spellEnd"/>
      <w:r w:rsidR="000B131C" w:rsidRPr="00177F9B">
        <w:t>. Ďalej boli vykonane štúdie stability v roztoku, interakčné</w:t>
      </w:r>
      <w:r w:rsidR="00E1633D" w:rsidRPr="00177F9B">
        <w:t xml:space="preserve"> štúdie</w:t>
      </w:r>
      <w:r w:rsidR="000B131C" w:rsidRPr="00177F9B">
        <w:t xml:space="preserve"> </w:t>
      </w:r>
      <w:r w:rsidR="00C4687E" w:rsidRPr="00177F9B">
        <w:t>s</w:t>
      </w:r>
      <w:r w:rsidR="00E1633D" w:rsidRPr="00177F9B">
        <w:t> </w:t>
      </w:r>
      <w:r w:rsidR="000B131C" w:rsidRPr="00177F9B">
        <w:t>proteínmi</w:t>
      </w:r>
      <w:r w:rsidR="00E1633D" w:rsidRPr="00177F9B">
        <w:t xml:space="preserve"> a</w:t>
      </w:r>
      <w:r w:rsidR="000B131C" w:rsidRPr="00177F9B">
        <w:t xml:space="preserve"> </w:t>
      </w:r>
      <w:r w:rsidR="000B131C" w:rsidRPr="00283749">
        <w:rPr>
          <w:i/>
          <w:iCs/>
        </w:rPr>
        <w:t xml:space="preserve">in </w:t>
      </w:r>
      <w:r w:rsidR="000B131C" w:rsidRPr="00283749">
        <w:rPr>
          <w:i/>
          <w:iCs/>
        </w:rPr>
        <w:lastRenderedPageBreak/>
        <w:t>vitro</w:t>
      </w:r>
      <w:r w:rsidR="000B131C" w:rsidRPr="00177F9B">
        <w:t xml:space="preserve"> testovanie </w:t>
      </w:r>
      <w:proofErr w:type="spellStart"/>
      <w:r w:rsidR="000B131C" w:rsidRPr="00177F9B">
        <w:t>cytotoxicity</w:t>
      </w:r>
      <w:proofErr w:type="spellEnd"/>
      <w:r w:rsidR="000B131C" w:rsidRPr="00177F9B">
        <w:t xml:space="preserve"> na </w:t>
      </w:r>
      <w:r w:rsidR="00E1633D" w:rsidRPr="00177F9B">
        <w:t>bunečných</w:t>
      </w:r>
      <w:r w:rsidR="000B131C" w:rsidRPr="00177F9B">
        <w:t xml:space="preserve"> líniách </w:t>
      </w:r>
      <w:r w:rsidR="003A7125" w:rsidRPr="00177F9B">
        <w:rPr>
          <w:iCs/>
        </w:rPr>
        <w:t>ľudsk</w:t>
      </w:r>
      <w:r w:rsidR="00DA1E1D" w:rsidRPr="00177F9B">
        <w:rPr>
          <w:iCs/>
        </w:rPr>
        <w:t>é</w:t>
      </w:r>
      <w:r w:rsidR="003A7125" w:rsidRPr="00177F9B">
        <w:rPr>
          <w:iCs/>
        </w:rPr>
        <w:t xml:space="preserve">ho karcinómu prsníka MCF-7 a </w:t>
      </w:r>
      <w:r w:rsidR="00590E50" w:rsidRPr="00177F9B">
        <w:t xml:space="preserve">akútnej </w:t>
      </w:r>
      <w:proofErr w:type="spellStart"/>
      <w:r w:rsidR="00590E50" w:rsidRPr="00177F9B">
        <w:t>myeloidnej</w:t>
      </w:r>
      <w:proofErr w:type="spellEnd"/>
      <w:r w:rsidR="00590E50" w:rsidRPr="00177F9B">
        <w:t xml:space="preserve"> leukémie </w:t>
      </w:r>
      <w:r w:rsidR="003A7125" w:rsidRPr="00177F9B">
        <w:rPr>
          <w:iCs/>
        </w:rPr>
        <w:t>MV4-11.</w:t>
      </w:r>
      <w:bookmarkStart w:id="2" w:name="_Toc512499943"/>
    </w:p>
    <w:p w14:paraId="441348F3" w14:textId="721FCDF1" w:rsidR="00095F37" w:rsidRDefault="008302A4" w:rsidP="00095F37">
      <w:pPr>
        <w:pStyle w:val="Nadpis1"/>
        <w:rPr>
          <w:b/>
        </w:rPr>
      </w:pPr>
      <w:bookmarkStart w:id="3" w:name="_Toc40992724"/>
      <w:r w:rsidRPr="00177F9B">
        <w:rPr>
          <w:b/>
        </w:rPr>
        <w:t>II. Ciele práce</w:t>
      </w:r>
      <w:bookmarkEnd w:id="2"/>
      <w:bookmarkEnd w:id="3"/>
    </w:p>
    <w:p w14:paraId="492C7B1B" w14:textId="77777777" w:rsidR="00294800" w:rsidRPr="00294800" w:rsidRDefault="00294800" w:rsidP="00294800"/>
    <w:p w14:paraId="605E010F" w14:textId="13A2B6C9" w:rsidR="008302A4" w:rsidRPr="00177F9B" w:rsidRDefault="00B54A97" w:rsidP="008302A4">
      <w:pPr>
        <w:spacing w:line="360" w:lineRule="auto"/>
        <w:ind w:firstLine="708"/>
        <w:jc w:val="both"/>
        <w:rPr>
          <w:rFonts w:cs="Times New Roman"/>
          <w:color w:val="000000"/>
          <w:szCs w:val="24"/>
          <w:shd w:val="clear" w:color="auto" w:fill="FFFFFF"/>
        </w:rPr>
      </w:pPr>
      <w:bookmarkStart w:id="4" w:name="_Toc512499944"/>
      <w:r w:rsidRPr="00177F9B">
        <w:rPr>
          <w:rFonts w:cs="Times New Roman"/>
          <w:szCs w:val="24"/>
          <w:lang w:eastAsia="cs-CZ"/>
        </w:rPr>
        <w:t xml:space="preserve">Prvým </w:t>
      </w:r>
      <w:r w:rsidR="008302A4" w:rsidRPr="00177F9B">
        <w:rPr>
          <w:rFonts w:cs="Times New Roman"/>
          <w:szCs w:val="24"/>
          <w:lang w:eastAsia="cs-CZ"/>
        </w:rPr>
        <w:t xml:space="preserve">Cieľom diplomovej práce je vypracovanie literárnej rešerše na tému </w:t>
      </w:r>
      <w:r w:rsidR="008302A4" w:rsidRPr="00177F9B">
        <w:rPr>
          <w:rFonts w:cs="Times New Roman"/>
          <w:color w:val="000000"/>
          <w:szCs w:val="24"/>
          <w:shd w:val="clear" w:color="auto" w:fill="FFFFFF"/>
        </w:rPr>
        <w:t>koordinačn</w:t>
      </w:r>
      <w:r w:rsidR="00EB6F2A" w:rsidRPr="00177F9B">
        <w:rPr>
          <w:rFonts w:cs="Times New Roman"/>
          <w:color w:val="000000"/>
          <w:szCs w:val="24"/>
          <w:shd w:val="clear" w:color="auto" w:fill="FFFFFF"/>
        </w:rPr>
        <w:t>é</w:t>
      </w:r>
      <w:r w:rsidR="008302A4" w:rsidRPr="00177F9B">
        <w:rPr>
          <w:rFonts w:cs="Times New Roman"/>
          <w:color w:val="000000"/>
          <w:szCs w:val="24"/>
          <w:shd w:val="clear" w:color="auto" w:fill="FFFFFF"/>
        </w:rPr>
        <w:t xml:space="preserve"> zlúčeniny vybraných kovov s ligandmi na </w:t>
      </w:r>
      <w:r w:rsidR="003D504C" w:rsidRPr="00177F9B">
        <w:rPr>
          <w:rFonts w:cs="Times New Roman"/>
          <w:color w:val="000000"/>
          <w:szCs w:val="24"/>
          <w:shd w:val="clear" w:color="auto" w:fill="FFFFFF"/>
        </w:rPr>
        <w:t xml:space="preserve">báze </w:t>
      </w:r>
      <w:proofErr w:type="spellStart"/>
      <w:r w:rsidR="008302A4" w:rsidRPr="00177F9B">
        <w:rPr>
          <w:rFonts w:cs="Times New Roman"/>
          <w:color w:val="000000"/>
          <w:szCs w:val="24"/>
          <w:shd w:val="clear" w:color="auto" w:fill="FFFFFF"/>
        </w:rPr>
        <w:t>imidazolu</w:t>
      </w:r>
      <w:proofErr w:type="spellEnd"/>
      <w:r w:rsidR="008302A4" w:rsidRPr="00177F9B">
        <w:rPr>
          <w:rFonts w:cs="Times New Roman"/>
          <w:color w:val="000000"/>
          <w:szCs w:val="24"/>
          <w:shd w:val="clear" w:color="auto" w:fill="FFFFFF"/>
        </w:rPr>
        <w:t xml:space="preserve"> s potenciálnou </w:t>
      </w:r>
      <w:r w:rsidR="003D504C" w:rsidRPr="00177F9B">
        <w:rPr>
          <w:rFonts w:cs="Times New Roman"/>
          <w:color w:val="000000"/>
          <w:szCs w:val="24"/>
          <w:shd w:val="clear" w:color="auto" w:fill="FFFFFF"/>
        </w:rPr>
        <w:t xml:space="preserve">inhibičnou </w:t>
      </w:r>
      <w:r w:rsidR="008302A4" w:rsidRPr="00177F9B">
        <w:rPr>
          <w:rFonts w:cs="Times New Roman"/>
          <w:color w:val="000000"/>
          <w:szCs w:val="24"/>
          <w:shd w:val="clear" w:color="auto" w:fill="FFFFFF"/>
        </w:rPr>
        <w:t xml:space="preserve">aktivitou enzýmu </w:t>
      </w:r>
      <w:proofErr w:type="spellStart"/>
      <w:r w:rsidR="008302A4" w:rsidRPr="00177F9B">
        <w:rPr>
          <w:rFonts w:cs="Times New Roman"/>
          <w:color w:val="000000"/>
          <w:szCs w:val="24"/>
          <w:shd w:val="clear" w:color="auto" w:fill="FFFFFF"/>
        </w:rPr>
        <w:t>aromatázy</w:t>
      </w:r>
      <w:proofErr w:type="spellEnd"/>
      <w:r w:rsidR="008302A4" w:rsidRPr="00177F9B">
        <w:rPr>
          <w:rFonts w:cs="Times New Roman"/>
          <w:color w:val="000000"/>
          <w:szCs w:val="24"/>
          <w:shd w:val="clear" w:color="auto" w:fill="FFFFFF"/>
        </w:rPr>
        <w:t>.</w:t>
      </w:r>
    </w:p>
    <w:p w14:paraId="3037BF74" w14:textId="2B93BB58" w:rsidR="00EF09A8" w:rsidRPr="00177F9B" w:rsidRDefault="00EF09A8" w:rsidP="008302A4">
      <w:pPr>
        <w:spacing w:line="360" w:lineRule="auto"/>
        <w:ind w:firstLine="708"/>
        <w:jc w:val="both"/>
        <w:rPr>
          <w:rFonts w:cs="Times New Roman"/>
          <w:szCs w:val="24"/>
          <w:lang w:eastAsia="cs-CZ"/>
        </w:rPr>
      </w:pPr>
      <w:r w:rsidRPr="00177F9B">
        <w:rPr>
          <w:rFonts w:cs="Times New Roman"/>
          <w:color w:val="000000"/>
          <w:szCs w:val="24"/>
          <w:shd w:val="clear" w:color="auto" w:fill="FFFFFF"/>
        </w:rPr>
        <w:t>Druh</w:t>
      </w:r>
      <w:r w:rsidR="00AB63BB" w:rsidRPr="00177F9B">
        <w:rPr>
          <w:rFonts w:cs="Times New Roman"/>
          <w:color w:val="000000"/>
          <w:szCs w:val="24"/>
          <w:shd w:val="clear" w:color="auto" w:fill="FFFFFF"/>
        </w:rPr>
        <w:t>ý</w:t>
      </w:r>
      <w:r w:rsidRPr="00177F9B">
        <w:rPr>
          <w:rFonts w:cs="Times New Roman"/>
          <w:color w:val="000000"/>
          <w:szCs w:val="24"/>
          <w:shd w:val="clear" w:color="auto" w:fill="FFFFFF"/>
        </w:rPr>
        <w:t xml:space="preserve"> cie</w:t>
      </w:r>
      <w:r w:rsidR="00AB63BB" w:rsidRPr="00177F9B">
        <w:rPr>
          <w:rFonts w:cs="Times New Roman"/>
          <w:color w:val="000000"/>
          <w:szCs w:val="24"/>
          <w:shd w:val="clear" w:color="auto" w:fill="FFFFFF"/>
        </w:rPr>
        <w:t>ľ</w:t>
      </w:r>
      <w:r w:rsidRPr="00177F9B">
        <w:rPr>
          <w:rFonts w:cs="Times New Roman"/>
          <w:color w:val="000000"/>
          <w:szCs w:val="24"/>
          <w:shd w:val="clear" w:color="auto" w:fill="FFFFFF"/>
        </w:rPr>
        <w:t xml:space="preserve"> pr</w:t>
      </w:r>
      <w:r w:rsidR="004E604B" w:rsidRPr="00177F9B">
        <w:rPr>
          <w:rFonts w:cs="Times New Roman"/>
          <w:color w:val="000000"/>
          <w:szCs w:val="24"/>
          <w:shd w:val="clear" w:color="auto" w:fill="FFFFFF"/>
        </w:rPr>
        <w:t>á</w:t>
      </w:r>
      <w:r w:rsidRPr="00177F9B">
        <w:rPr>
          <w:rFonts w:cs="Times New Roman"/>
          <w:color w:val="000000"/>
          <w:szCs w:val="24"/>
          <w:shd w:val="clear" w:color="auto" w:fill="FFFFFF"/>
        </w:rPr>
        <w:t xml:space="preserve">ce bola </w:t>
      </w:r>
      <w:r w:rsidR="004E604B" w:rsidRPr="00177F9B">
        <w:rPr>
          <w:rFonts w:cs="Times New Roman"/>
          <w:color w:val="000000"/>
          <w:szCs w:val="24"/>
          <w:shd w:val="clear" w:color="auto" w:fill="FFFFFF"/>
        </w:rPr>
        <w:t>príprava</w:t>
      </w:r>
      <w:r w:rsidRPr="00177F9B">
        <w:rPr>
          <w:rFonts w:cs="Times New Roman"/>
          <w:color w:val="000000"/>
          <w:szCs w:val="24"/>
          <w:shd w:val="clear" w:color="auto" w:fill="FFFFFF"/>
        </w:rPr>
        <w:t xml:space="preserve"> </w:t>
      </w:r>
      <w:r w:rsidR="004E604B" w:rsidRPr="00177F9B">
        <w:rPr>
          <w:rFonts w:cs="Times New Roman"/>
          <w:color w:val="000000"/>
          <w:szCs w:val="24"/>
          <w:shd w:val="clear" w:color="auto" w:fill="FFFFFF"/>
        </w:rPr>
        <w:t>komplexných</w:t>
      </w:r>
      <w:r w:rsidRPr="00177F9B">
        <w:rPr>
          <w:rFonts w:cs="Times New Roman"/>
          <w:color w:val="000000"/>
          <w:szCs w:val="24"/>
          <w:shd w:val="clear" w:color="auto" w:fill="FFFFFF"/>
        </w:rPr>
        <w:t xml:space="preserve"> </w:t>
      </w:r>
      <w:r w:rsidR="004E604B" w:rsidRPr="00177F9B">
        <w:rPr>
          <w:rFonts w:cs="Times New Roman"/>
          <w:color w:val="000000"/>
          <w:szCs w:val="24"/>
          <w:shd w:val="clear" w:color="auto" w:fill="FFFFFF"/>
        </w:rPr>
        <w:t>zlúčenín</w:t>
      </w:r>
      <w:r w:rsidRPr="00177F9B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="0095197A" w:rsidRPr="00177F9B">
        <w:rPr>
          <w:rFonts w:cs="Times New Roman"/>
          <w:color w:val="000000"/>
          <w:szCs w:val="24"/>
          <w:shd w:val="clear" w:color="auto" w:fill="FFFFFF"/>
        </w:rPr>
        <w:t>pla</w:t>
      </w:r>
      <w:r w:rsidR="00E50845" w:rsidRPr="00177F9B">
        <w:rPr>
          <w:rFonts w:cs="Times New Roman"/>
          <w:color w:val="000000"/>
          <w:szCs w:val="24"/>
          <w:shd w:val="clear" w:color="auto" w:fill="FFFFFF"/>
        </w:rPr>
        <w:t>tnat</w:t>
      </w:r>
      <w:r w:rsidR="004E604B" w:rsidRPr="00177F9B">
        <w:rPr>
          <w:rFonts w:cs="Times New Roman"/>
          <w:color w:val="000000"/>
          <w:szCs w:val="24"/>
          <w:shd w:val="clear" w:color="auto" w:fill="FFFFFF"/>
        </w:rPr>
        <w:t>ý</w:t>
      </w:r>
      <w:r w:rsidR="00E50845" w:rsidRPr="00177F9B">
        <w:rPr>
          <w:rFonts w:cs="Times New Roman"/>
          <w:color w:val="000000"/>
          <w:szCs w:val="24"/>
          <w:shd w:val="clear" w:color="auto" w:fill="FFFFFF"/>
        </w:rPr>
        <w:t>ch</w:t>
      </w:r>
      <w:proofErr w:type="spellEnd"/>
      <w:r w:rsidR="00E50845" w:rsidRPr="00177F9B">
        <w:rPr>
          <w:rFonts w:cs="Times New Roman"/>
          <w:color w:val="000000"/>
          <w:szCs w:val="24"/>
          <w:shd w:val="clear" w:color="auto" w:fill="FFFFFF"/>
        </w:rPr>
        <w:t xml:space="preserve"> kovov (</w:t>
      </w:r>
      <w:proofErr w:type="spellStart"/>
      <w:r w:rsidR="00E50845" w:rsidRPr="00177F9B">
        <w:rPr>
          <w:rFonts w:cs="Times New Roman"/>
          <w:color w:val="000000"/>
          <w:szCs w:val="24"/>
          <w:shd w:val="clear" w:color="auto" w:fill="FFFFFF"/>
        </w:rPr>
        <w:t>Pt</w:t>
      </w:r>
      <w:proofErr w:type="spellEnd"/>
      <w:r w:rsidR="00E50845" w:rsidRPr="00177F9B">
        <w:rPr>
          <w:rFonts w:cs="Times New Roman"/>
          <w:color w:val="000000"/>
          <w:szCs w:val="24"/>
          <w:shd w:val="clear" w:color="auto" w:fill="FFFFFF"/>
        </w:rPr>
        <w:t xml:space="preserve">, </w:t>
      </w:r>
      <w:proofErr w:type="spellStart"/>
      <w:r w:rsidR="00E50845" w:rsidRPr="00177F9B">
        <w:rPr>
          <w:rFonts w:cs="Times New Roman"/>
          <w:color w:val="000000"/>
          <w:szCs w:val="24"/>
          <w:shd w:val="clear" w:color="auto" w:fill="FFFFFF"/>
        </w:rPr>
        <w:t>Ru</w:t>
      </w:r>
      <w:proofErr w:type="spellEnd"/>
      <w:r w:rsidR="00E50845" w:rsidRPr="00177F9B">
        <w:rPr>
          <w:rFonts w:cs="Times New Roman"/>
          <w:color w:val="000000"/>
          <w:szCs w:val="24"/>
          <w:shd w:val="clear" w:color="auto" w:fill="FFFFFF"/>
        </w:rPr>
        <w:t xml:space="preserve">, </w:t>
      </w:r>
      <w:proofErr w:type="spellStart"/>
      <w:r w:rsidR="00E50845" w:rsidRPr="00177F9B">
        <w:rPr>
          <w:rFonts w:cs="Times New Roman"/>
          <w:color w:val="000000"/>
          <w:szCs w:val="24"/>
          <w:shd w:val="clear" w:color="auto" w:fill="FFFFFF"/>
        </w:rPr>
        <w:t>Ir</w:t>
      </w:r>
      <w:proofErr w:type="spellEnd"/>
      <w:r w:rsidR="00E50845" w:rsidRPr="00177F9B">
        <w:rPr>
          <w:rFonts w:cs="Times New Roman"/>
          <w:color w:val="000000"/>
          <w:szCs w:val="24"/>
          <w:shd w:val="clear" w:color="auto" w:fill="FFFFFF"/>
        </w:rPr>
        <w:t xml:space="preserve"> a Os) s ligandami </w:t>
      </w:r>
      <w:r w:rsidR="004E604B" w:rsidRPr="00177F9B">
        <w:rPr>
          <w:rFonts w:cs="Times New Roman"/>
          <w:color w:val="000000"/>
          <w:szCs w:val="24"/>
          <w:shd w:val="clear" w:color="auto" w:fill="FFFFFF"/>
        </w:rPr>
        <w:t>na báz</w:t>
      </w:r>
      <w:r w:rsidR="00230BF6">
        <w:rPr>
          <w:rFonts w:cs="Times New Roman"/>
          <w:color w:val="000000"/>
          <w:szCs w:val="24"/>
          <w:shd w:val="clear" w:color="auto" w:fill="FFFFFF"/>
        </w:rPr>
        <w:t>e</w:t>
      </w:r>
      <w:r w:rsidR="004E604B" w:rsidRPr="00177F9B">
        <w:rPr>
          <w:rFonts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="004E604B" w:rsidRPr="00177F9B">
        <w:rPr>
          <w:rFonts w:cs="Times New Roman"/>
          <w:color w:val="000000"/>
          <w:szCs w:val="24"/>
          <w:shd w:val="clear" w:color="auto" w:fill="FFFFFF"/>
        </w:rPr>
        <w:t>imidazolov</w:t>
      </w:r>
      <w:proofErr w:type="spellEnd"/>
      <w:r w:rsidR="004E604B" w:rsidRPr="00177F9B">
        <w:rPr>
          <w:rFonts w:cs="Times New Roman"/>
          <w:color w:val="000000"/>
          <w:szCs w:val="24"/>
          <w:shd w:val="clear" w:color="auto" w:fill="FFFFFF"/>
        </w:rPr>
        <w:t xml:space="preserve"> a jeho vybraných derivátov.</w:t>
      </w:r>
    </w:p>
    <w:p w14:paraId="32778219" w14:textId="510F9BF9" w:rsidR="00550706" w:rsidRPr="00177F9B" w:rsidRDefault="00092A85" w:rsidP="00550706">
      <w:pPr>
        <w:spacing w:line="360" w:lineRule="auto"/>
        <w:ind w:firstLine="708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  <w:lang w:eastAsia="cs-CZ"/>
        </w:rPr>
        <w:t>Posledným</w:t>
      </w:r>
      <w:r w:rsidR="008302A4" w:rsidRPr="00177F9B">
        <w:rPr>
          <w:rFonts w:cs="Times New Roman"/>
          <w:szCs w:val="24"/>
          <w:lang w:eastAsia="cs-CZ"/>
        </w:rPr>
        <w:t xml:space="preserve"> cieľom bola</w:t>
      </w:r>
      <w:r w:rsidR="008302A4" w:rsidRPr="00177F9B">
        <w:rPr>
          <w:rFonts w:cs="Times New Roman"/>
          <w:szCs w:val="24"/>
        </w:rPr>
        <w:t xml:space="preserve"> fyzikálno-chemická, biochemická a biologická charakterizácia </w:t>
      </w:r>
      <w:r w:rsidRPr="00177F9B">
        <w:rPr>
          <w:rFonts w:cs="Times New Roman"/>
          <w:szCs w:val="24"/>
        </w:rPr>
        <w:t>pripraven</w:t>
      </w:r>
      <w:r w:rsidR="00DA1E1D" w:rsidRPr="00177F9B">
        <w:rPr>
          <w:rFonts w:cs="Times New Roman"/>
          <w:szCs w:val="24"/>
        </w:rPr>
        <w:t>ý</w:t>
      </w:r>
      <w:r w:rsidRPr="00177F9B">
        <w:rPr>
          <w:rFonts w:cs="Times New Roman"/>
          <w:szCs w:val="24"/>
        </w:rPr>
        <w:t xml:space="preserve">ch </w:t>
      </w:r>
      <w:r w:rsidR="008302A4" w:rsidRPr="00177F9B">
        <w:rPr>
          <w:rFonts w:cs="Times New Roman"/>
          <w:szCs w:val="24"/>
        </w:rPr>
        <w:t>koordinačných zlúčenín vybraných kovov</w:t>
      </w:r>
      <w:r w:rsidR="00427178" w:rsidRPr="00177F9B">
        <w:rPr>
          <w:rFonts w:cs="Times New Roman"/>
          <w:szCs w:val="24"/>
        </w:rPr>
        <w:t>.</w:t>
      </w:r>
      <w:r w:rsidR="008302A4" w:rsidRPr="00177F9B">
        <w:rPr>
          <w:rFonts w:cs="Times New Roman"/>
          <w:szCs w:val="24"/>
        </w:rPr>
        <w:t xml:space="preserve"> </w:t>
      </w:r>
    </w:p>
    <w:p w14:paraId="74D67D17" w14:textId="5DE97F6E" w:rsidR="008302A4" w:rsidRDefault="008302A4" w:rsidP="003D120B">
      <w:pPr>
        <w:pStyle w:val="Nadpis1"/>
        <w:rPr>
          <w:b/>
        </w:rPr>
      </w:pPr>
      <w:bookmarkStart w:id="5" w:name="_Toc40992725"/>
      <w:r w:rsidRPr="00177F9B">
        <w:rPr>
          <w:b/>
        </w:rPr>
        <w:t>III. Teoretická časť</w:t>
      </w:r>
      <w:bookmarkEnd w:id="4"/>
      <w:bookmarkEnd w:id="5"/>
    </w:p>
    <w:p w14:paraId="61CA8815" w14:textId="77777777" w:rsidR="003D120B" w:rsidRPr="003D120B" w:rsidRDefault="003D120B" w:rsidP="003D120B"/>
    <w:p w14:paraId="47901DC0" w14:textId="208D88DB" w:rsidR="00B56F8D" w:rsidRPr="00177F9B" w:rsidRDefault="00847EEC" w:rsidP="008302A4">
      <w:pPr>
        <w:pStyle w:val="Nadpis2"/>
        <w:spacing w:line="360" w:lineRule="auto"/>
        <w:ind w:firstLine="708"/>
        <w:rPr>
          <w:rFonts w:cs="Times New Roman"/>
        </w:rPr>
      </w:pPr>
      <w:bookmarkStart w:id="6" w:name="_Toc40992726"/>
      <w:r w:rsidRPr="00177F9B">
        <w:rPr>
          <w:rFonts w:cs="Times New Roman"/>
        </w:rPr>
        <w:t>3</w:t>
      </w:r>
      <w:r w:rsidR="00BF1341" w:rsidRPr="00177F9B">
        <w:rPr>
          <w:rFonts w:cs="Times New Roman"/>
        </w:rPr>
        <w:t>.</w:t>
      </w:r>
      <w:r w:rsidR="00E42C72" w:rsidRPr="00177F9B">
        <w:rPr>
          <w:rFonts w:cs="Times New Roman"/>
        </w:rPr>
        <w:t>1</w:t>
      </w:r>
      <w:r w:rsidR="00BF1341" w:rsidRPr="00177F9B">
        <w:rPr>
          <w:rFonts w:cs="Times New Roman"/>
        </w:rPr>
        <w:t xml:space="preserve"> </w:t>
      </w:r>
      <w:r w:rsidR="0056040B" w:rsidRPr="00177F9B">
        <w:rPr>
          <w:rFonts w:cs="Times New Roman"/>
        </w:rPr>
        <w:t>K</w:t>
      </w:r>
      <w:r w:rsidR="00B56F8D" w:rsidRPr="00177F9B">
        <w:rPr>
          <w:rFonts w:cs="Times New Roman"/>
        </w:rPr>
        <w:t>arcinóm prsníka</w:t>
      </w:r>
      <w:bookmarkEnd w:id="6"/>
      <w:r w:rsidR="00B56F8D" w:rsidRPr="00177F9B">
        <w:rPr>
          <w:rFonts w:cs="Times New Roman"/>
        </w:rPr>
        <w:t xml:space="preserve">  </w:t>
      </w:r>
    </w:p>
    <w:p w14:paraId="05E07973" w14:textId="406BBDC8" w:rsidR="00487E71" w:rsidRPr="00177F9B" w:rsidRDefault="00847EEC" w:rsidP="000325EF">
      <w:pPr>
        <w:pStyle w:val="Nadpis3"/>
        <w:spacing w:line="360" w:lineRule="auto"/>
        <w:ind w:firstLine="708"/>
        <w:rPr>
          <w:rFonts w:cs="Times New Roman"/>
          <w:b/>
          <w:bCs/>
        </w:rPr>
      </w:pPr>
      <w:bookmarkStart w:id="7" w:name="_Toc40992727"/>
      <w:r w:rsidRPr="00177F9B">
        <w:rPr>
          <w:rFonts w:cs="Times New Roman"/>
          <w:b/>
          <w:bCs/>
        </w:rPr>
        <w:t>3</w:t>
      </w:r>
      <w:r w:rsidR="00BF1341" w:rsidRPr="00177F9B">
        <w:rPr>
          <w:rFonts w:cs="Times New Roman"/>
          <w:b/>
          <w:bCs/>
        </w:rPr>
        <w:t>.1</w:t>
      </w:r>
      <w:r w:rsidR="007E63DB" w:rsidRPr="00177F9B">
        <w:rPr>
          <w:rFonts w:cs="Times New Roman"/>
          <w:b/>
          <w:bCs/>
        </w:rPr>
        <w:t>.</w:t>
      </w:r>
      <w:r w:rsidR="00E42C72" w:rsidRPr="00177F9B">
        <w:rPr>
          <w:rFonts w:cs="Times New Roman"/>
          <w:b/>
          <w:bCs/>
        </w:rPr>
        <w:t>1</w:t>
      </w:r>
      <w:r w:rsidR="00BF1341" w:rsidRPr="00177F9B">
        <w:rPr>
          <w:rFonts w:cs="Times New Roman"/>
          <w:b/>
          <w:bCs/>
        </w:rPr>
        <w:t xml:space="preserve"> </w:t>
      </w:r>
      <w:r w:rsidR="00487E71" w:rsidRPr="00177F9B">
        <w:rPr>
          <w:rFonts w:cs="Times New Roman"/>
          <w:b/>
          <w:bCs/>
        </w:rPr>
        <w:t>Výskyt karcinómu prsníku</w:t>
      </w:r>
      <w:bookmarkEnd w:id="7"/>
    </w:p>
    <w:p w14:paraId="5E7037BF" w14:textId="73BF2036" w:rsidR="000E1C44" w:rsidRDefault="00487E71" w:rsidP="00E771DA">
      <w:pPr>
        <w:spacing w:line="360" w:lineRule="auto"/>
        <w:ind w:firstLine="708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>Karcinóm p</w:t>
      </w:r>
      <w:r w:rsidR="00846D36" w:rsidRPr="00177F9B">
        <w:rPr>
          <w:rFonts w:cs="Times New Roman"/>
          <w:szCs w:val="24"/>
        </w:rPr>
        <w:t>rsník</w:t>
      </w:r>
      <w:r w:rsidR="00617B5C" w:rsidRPr="00177F9B">
        <w:rPr>
          <w:rFonts w:cs="Times New Roman"/>
          <w:szCs w:val="24"/>
        </w:rPr>
        <w:t>a</w:t>
      </w:r>
      <w:r w:rsidR="00846D36" w:rsidRPr="00177F9B">
        <w:rPr>
          <w:rFonts w:cs="Times New Roman"/>
          <w:szCs w:val="24"/>
        </w:rPr>
        <w:t xml:space="preserve"> je jedným z najčastejšie</w:t>
      </w:r>
      <w:r w:rsidRPr="00177F9B">
        <w:rPr>
          <w:rFonts w:cs="Times New Roman"/>
          <w:szCs w:val="24"/>
        </w:rPr>
        <w:t xml:space="preserve"> </w:t>
      </w:r>
      <w:r w:rsidR="00846D36" w:rsidRPr="00177F9B">
        <w:rPr>
          <w:rFonts w:cs="Times New Roman"/>
          <w:szCs w:val="24"/>
        </w:rPr>
        <w:t xml:space="preserve">sa vyskytujúcich </w:t>
      </w:r>
      <w:r w:rsidRPr="00177F9B">
        <w:rPr>
          <w:rFonts w:cs="Times New Roman"/>
          <w:szCs w:val="24"/>
        </w:rPr>
        <w:t xml:space="preserve">zhubných nádorových ochorení, ktorým trpí </w:t>
      </w:r>
      <w:r w:rsidR="005A0C3A" w:rsidRPr="00177F9B">
        <w:rPr>
          <w:rFonts w:cs="Times New Roman"/>
          <w:szCs w:val="24"/>
        </w:rPr>
        <w:t>prevažne</w:t>
      </w:r>
      <w:r w:rsidRPr="00177F9B">
        <w:rPr>
          <w:rFonts w:cs="Times New Roman"/>
          <w:szCs w:val="24"/>
        </w:rPr>
        <w:t xml:space="preserve"> ženská populácia</w:t>
      </w:r>
      <w:r w:rsidR="000B131C" w:rsidRPr="00177F9B">
        <w:rPr>
          <w:rFonts w:cs="Times New Roman"/>
          <w:szCs w:val="24"/>
        </w:rPr>
        <w:t>.</w:t>
      </w:r>
      <w:r w:rsidRPr="00177F9B">
        <w:rPr>
          <w:rFonts w:cs="Times New Roman"/>
          <w:szCs w:val="24"/>
        </w:rPr>
        <w:t xml:space="preserve"> Toto ochorenie predstavuje v Českej republike cez 20% výskytu zo všetkých nádorových ochorení</w:t>
      </w:r>
      <w:r w:rsidR="000B131C" w:rsidRPr="00177F9B">
        <w:rPr>
          <w:rFonts w:cs="Times New Roman"/>
          <w:szCs w:val="24"/>
        </w:rPr>
        <w:t>.</w:t>
      </w:r>
      <w:r w:rsidRPr="00177F9B">
        <w:rPr>
          <w:rFonts w:cs="Times New Roman"/>
          <w:szCs w:val="24"/>
        </w:rPr>
        <w:t xml:space="preserve"> </w:t>
      </w:r>
      <w:r w:rsidR="005156BC" w:rsidRPr="00177F9B">
        <w:rPr>
          <w:rFonts w:cs="Times New Roman"/>
          <w:szCs w:val="24"/>
        </w:rPr>
        <w:t>Na území</w:t>
      </w:r>
      <w:r w:rsidR="00F15B82" w:rsidRPr="00177F9B">
        <w:rPr>
          <w:rFonts w:cs="Times New Roman"/>
          <w:szCs w:val="24"/>
        </w:rPr>
        <w:t xml:space="preserve"> Českej republiky</w:t>
      </w:r>
      <w:r w:rsidR="005156BC" w:rsidRPr="00177F9B">
        <w:rPr>
          <w:rFonts w:cs="Times New Roman"/>
          <w:szCs w:val="24"/>
        </w:rPr>
        <w:t xml:space="preserve"> </w:t>
      </w:r>
      <w:r w:rsidR="00F15B82" w:rsidRPr="00177F9B">
        <w:rPr>
          <w:rFonts w:cs="Times New Roman"/>
          <w:szCs w:val="24"/>
        </w:rPr>
        <w:t>každoročne narastá výskyt karcinómu prsník</w:t>
      </w:r>
      <w:r w:rsidR="008B6232" w:rsidRPr="00177F9B">
        <w:rPr>
          <w:rFonts w:cs="Times New Roman"/>
          <w:szCs w:val="24"/>
        </w:rPr>
        <w:t>a</w:t>
      </w:r>
      <w:r w:rsidR="00F15B82" w:rsidRPr="00177F9B">
        <w:rPr>
          <w:rFonts w:cs="Times New Roman"/>
          <w:szCs w:val="24"/>
        </w:rPr>
        <w:t xml:space="preserve"> o 1-2%, pričom za posledných 20 rokov sa výskyt takmer zdvojnásobil</w:t>
      </w:r>
      <w:r w:rsidR="008B3929" w:rsidRPr="00177F9B">
        <w:rPr>
          <w:rFonts w:cs="Times New Roman"/>
          <w:szCs w:val="24"/>
        </w:rPr>
        <w:t xml:space="preserve"> (</w:t>
      </w:r>
      <w:r w:rsidR="008B3929" w:rsidRPr="00177F9B">
        <w:rPr>
          <w:rFonts w:cs="Times New Roman"/>
          <w:b/>
          <w:bCs/>
          <w:szCs w:val="24"/>
        </w:rPr>
        <w:t>Graf.1</w:t>
      </w:r>
      <w:r w:rsidR="008B3929" w:rsidRPr="00177F9B">
        <w:rPr>
          <w:rFonts w:cs="Times New Roman"/>
          <w:szCs w:val="24"/>
        </w:rPr>
        <w:t>)</w:t>
      </w:r>
      <w:r w:rsidR="00F15B82" w:rsidRPr="00177F9B">
        <w:rPr>
          <w:rFonts w:cs="Times New Roman"/>
          <w:szCs w:val="24"/>
        </w:rPr>
        <w:t>.</w:t>
      </w:r>
      <w:r w:rsidR="009C01D1">
        <w:rPr>
          <w:rStyle w:val="Odkaznavysvetlivku"/>
          <w:rFonts w:cs="Times New Roman"/>
          <w:szCs w:val="24"/>
        </w:rPr>
        <w:endnoteReference w:id="26"/>
      </w:r>
      <w:r w:rsidR="005F08C2" w:rsidRPr="007B2AF5">
        <w:rPr>
          <w:rFonts w:cs="Times New Roman"/>
          <w:szCs w:val="24"/>
          <w:vertAlign w:val="superscript"/>
        </w:rPr>
        <w:t>,</w:t>
      </w:r>
      <w:r w:rsidR="005F08C2" w:rsidRPr="00177F9B">
        <w:rPr>
          <w:rStyle w:val="Odkaznavysvetlivku"/>
          <w:rFonts w:cs="Times New Roman"/>
          <w:szCs w:val="24"/>
        </w:rPr>
        <w:endnoteReference w:id="27"/>
      </w:r>
      <w:r w:rsidR="00F15B82" w:rsidRPr="00177F9B">
        <w:rPr>
          <w:rFonts w:cs="Times New Roman"/>
          <w:szCs w:val="24"/>
        </w:rPr>
        <w:t xml:space="preserve"> V roku 2015 žilo v </w:t>
      </w:r>
      <w:r w:rsidR="000E1C44" w:rsidRPr="00177F9B">
        <w:rPr>
          <w:rFonts w:cs="Times New Roman"/>
          <w:szCs w:val="24"/>
        </w:rPr>
        <w:t>Českej</w:t>
      </w:r>
      <w:r w:rsidR="00F15B82" w:rsidRPr="00177F9B">
        <w:rPr>
          <w:rFonts w:cs="Times New Roman"/>
          <w:szCs w:val="24"/>
        </w:rPr>
        <w:t xml:space="preserve"> republike </w:t>
      </w:r>
      <w:r w:rsidR="000E1C44" w:rsidRPr="00177F9B">
        <w:rPr>
          <w:rFonts w:cs="Times New Roman"/>
          <w:szCs w:val="24"/>
        </w:rPr>
        <w:t>približne</w:t>
      </w:r>
      <w:r w:rsidR="00F15B82" w:rsidRPr="00177F9B">
        <w:rPr>
          <w:rFonts w:cs="Times New Roman"/>
          <w:szCs w:val="24"/>
        </w:rPr>
        <w:t xml:space="preserve"> 50000 </w:t>
      </w:r>
      <w:r w:rsidR="000E1C44" w:rsidRPr="00177F9B">
        <w:rPr>
          <w:rFonts w:cs="Times New Roman"/>
          <w:szCs w:val="24"/>
        </w:rPr>
        <w:t xml:space="preserve">diagnostikovaných liečených </w:t>
      </w:r>
      <w:r w:rsidR="00512AD6" w:rsidRPr="00177F9B">
        <w:rPr>
          <w:rFonts w:cs="Times New Roman"/>
          <w:szCs w:val="24"/>
        </w:rPr>
        <w:t>č</w:t>
      </w:r>
      <w:r w:rsidR="000E1C44" w:rsidRPr="00177F9B">
        <w:rPr>
          <w:rFonts w:cs="Times New Roman"/>
          <w:szCs w:val="24"/>
        </w:rPr>
        <w:t xml:space="preserve">i diagnostikovaných </w:t>
      </w:r>
      <w:r w:rsidR="00DA1E1D" w:rsidRPr="00177F9B">
        <w:rPr>
          <w:rFonts w:cs="Times New Roman"/>
          <w:szCs w:val="24"/>
        </w:rPr>
        <w:t>vy</w:t>
      </w:r>
      <w:r w:rsidR="000E1C44" w:rsidRPr="00177F9B">
        <w:rPr>
          <w:rFonts w:cs="Times New Roman"/>
          <w:szCs w:val="24"/>
        </w:rPr>
        <w:t>li</w:t>
      </w:r>
      <w:r w:rsidR="00846D36" w:rsidRPr="00177F9B">
        <w:rPr>
          <w:rFonts w:cs="Times New Roman"/>
          <w:szCs w:val="24"/>
        </w:rPr>
        <w:t>ečených žien, čo predstavuje</w:t>
      </w:r>
      <w:r w:rsidR="000E1C44" w:rsidRPr="00177F9B">
        <w:rPr>
          <w:rFonts w:cs="Times New Roman"/>
          <w:szCs w:val="24"/>
        </w:rPr>
        <w:t xml:space="preserve"> 950 na 100000 žien</w:t>
      </w:r>
      <w:r w:rsidR="000B131C" w:rsidRPr="00177F9B">
        <w:rPr>
          <w:rFonts w:cs="Times New Roman"/>
          <w:szCs w:val="24"/>
        </w:rPr>
        <w:t>.</w:t>
      </w:r>
      <w:r w:rsidR="000E1C44" w:rsidRPr="00177F9B">
        <w:rPr>
          <w:rFonts w:cs="Times New Roman"/>
          <w:szCs w:val="24"/>
        </w:rPr>
        <w:t xml:space="preserve"> </w:t>
      </w:r>
      <w:r w:rsidR="00512AD6" w:rsidRPr="00177F9B">
        <w:rPr>
          <w:rFonts w:cs="Times New Roman"/>
          <w:szCs w:val="24"/>
        </w:rPr>
        <w:t>Karcinóm</w:t>
      </w:r>
      <w:r w:rsidR="000E1C44" w:rsidRPr="00177F9B">
        <w:rPr>
          <w:rFonts w:cs="Times New Roman"/>
          <w:szCs w:val="24"/>
        </w:rPr>
        <w:t xml:space="preserve"> </w:t>
      </w:r>
      <w:r w:rsidR="00512AD6" w:rsidRPr="00177F9B">
        <w:rPr>
          <w:rFonts w:cs="Times New Roman"/>
          <w:szCs w:val="24"/>
        </w:rPr>
        <w:t>prsník</w:t>
      </w:r>
      <w:r w:rsidR="000B131C" w:rsidRPr="00177F9B">
        <w:rPr>
          <w:rFonts w:cs="Times New Roman"/>
          <w:szCs w:val="24"/>
        </w:rPr>
        <w:t>a</w:t>
      </w:r>
      <w:r w:rsidR="000E1C44" w:rsidRPr="00177F9B">
        <w:rPr>
          <w:rFonts w:cs="Times New Roman"/>
          <w:szCs w:val="24"/>
        </w:rPr>
        <w:t xml:space="preserve"> u </w:t>
      </w:r>
      <w:r w:rsidR="00512AD6" w:rsidRPr="00177F9B">
        <w:rPr>
          <w:rFonts w:cs="Times New Roman"/>
          <w:szCs w:val="24"/>
        </w:rPr>
        <w:t>mužov</w:t>
      </w:r>
      <w:r w:rsidR="000E1C44" w:rsidRPr="00177F9B">
        <w:rPr>
          <w:rFonts w:cs="Times New Roman"/>
          <w:szCs w:val="24"/>
        </w:rPr>
        <w:t xml:space="preserve"> sa </w:t>
      </w:r>
      <w:r w:rsidR="00512AD6" w:rsidRPr="00177F9B">
        <w:rPr>
          <w:rFonts w:cs="Times New Roman"/>
          <w:szCs w:val="24"/>
        </w:rPr>
        <w:t>vyskytuje</w:t>
      </w:r>
      <w:r w:rsidR="000E1C44" w:rsidRPr="00177F9B">
        <w:rPr>
          <w:rFonts w:cs="Times New Roman"/>
          <w:szCs w:val="24"/>
        </w:rPr>
        <w:t xml:space="preserve"> </w:t>
      </w:r>
      <w:r w:rsidR="00512AD6" w:rsidRPr="00177F9B">
        <w:rPr>
          <w:rFonts w:cs="Times New Roman"/>
          <w:szCs w:val="24"/>
        </w:rPr>
        <w:t>veľmi</w:t>
      </w:r>
      <w:r w:rsidR="000E1C44" w:rsidRPr="00177F9B">
        <w:rPr>
          <w:rFonts w:cs="Times New Roman"/>
          <w:szCs w:val="24"/>
        </w:rPr>
        <w:t xml:space="preserve"> </w:t>
      </w:r>
      <w:r w:rsidR="00512AD6" w:rsidRPr="00177F9B">
        <w:rPr>
          <w:rFonts w:cs="Times New Roman"/>
          <w:szCs w:val="24"/>
        </w:rPr>
        <w:t>vzácne, v roku 2015 bolo hlásených okolo 50 prípadov v Českej republike, čo predstavuje 0,8 na 100000 mužov.</w:t>
      </w:r>
      <w:r w:rsidR="003F3904">
        <w:rPr>
          <w:rStyle w:val="Odkaznavysvetlivku"/>
          <w:rFonts w:cs="Times New Roman"/>
          <w:szCs w:val="24"/>
        </w:rPr>
        <w:endnoteReference w:id="28"/>
      </w:r>
      <w:r w:rsidR="00512AD6" w:rsidRPr="00177F9B">
        <w:rPr>
          <w:rFonts w:cs="Times New Roman"/>
          <w:szCs w:val="24"/>
        </w:rPr>
        <w:t xml:space="preserve"> Rakovina prsník</w:t>
      </w:r>
      <w:r w:rsidR="003C06FB" w:rsidRPr="00177F9B">
        <w:rPr>
          <w:rFonts w:cs="Times New Roman"/>
          <w:szCs w:val="24"/>
        </w:rPr>
        <w:t>a</w:t>
      </w:r>
      <w:r w:rsidR="00512AD6" w:rsidRPr="00177F9B">
        <w:rPr>
          <w:rFonts w:cs="Times New Roman"/>
          <w:szCs w:val="24"/>
        </w:rPr>
        <w:t xml:space="preserve"> je stále najčastejšou príčinou úmrtia žien na nádorové ochorenia. Ročne na toto ochorenie zomrie v Českej republike približne 2000 žien. Celkovo sú nádory prsník</w:t>
      </w:r>
      <w:r w:rsidR="00E20270" w:rsidRPr="00177F9B">
        <w:rPr>
          <w:rFonts w:cs="Times New Roman"/>
          <w:szCs w:val="24"/>
        </w:rPr>
        <w:t>a</w:t>
      </w:r>
      <w:r w:rsidR="00512AD6" w:rsidRPr="00177F9B">
        <w:rPr>
          <w:rFonts w:cs="Times New Roman"/>
          <w:szCs w:val="24"/>
        </w:rPr>
        <w:t xml:space="preserve"> príčinou úmrtia 3,6% žien v </w:t>
      </w:r>
      <w:r w:rsidR="005A0C3A" w:rsidRPr="00177F9B">
        <w:rPr>
          <w:rFonts w:cs="Times New Roman"/>
          <w:szCs w:val="24"/>
        </w:rPr>
        <w:t>celosvetovej</w:t>
      </w:r>
      <w:r w:rsidR="00512AD6" w:rsidRPr="00177F9B">
        <w:rPr>
          <w:rFonts w:cs="Times New Roman"/>
          <w:szCs w:val="24"/>
        </w:rPr>
        <w:t xml:space="preserve"> populácii</w:t>
      </w:r>
      <w:r w:rsidR="000B131C" w:rsidRPr="00177F9B">
        <w:rPr>
          <w:rFonts w:cs="Times New Roman"/>
          <w:szCs w:val="24"/>
        </w:rPr>
        <w:t>.</w:t>
      </w:r>
      <w:r w:rsidR="00624ADE">
        <w:rPr>
          <w:rStyle w:val="Odkaznavysvetlivku"/>
          <w:rFonts w:cs="Times New Roman"/>
          <w:szCs w:val="24"/>
        </w:rPr>
        <w:endnoteReference w:id="29"/>
      </w:r>
      <w:r w:rsidR="00512AD6" w:rsidRPr="00177F9B">
        <w:rPr>
          <w:rFonts w:cs="Times New Roman"/>
          <w:szCs w:val="24"/>
        </w:rPr>
        <w:t xml:space="preserve"> </w:t>
      </w:r>
    </w:p>
    <w:p w14:paraId="472FAF9E" w14:textId="77777777" w:rsidR="00413CF9" w:rsidRPr="00177F9B" w:rsidRDefault="00413CF9" w:rsidP="00413CF9">
      <w:pPr>
        <w:pStyle w:val="Nadpis3"/>
        <w:spacing w:line="360" w:lineRule="auto"/>
        <w:ind w:firstLine="708"/>
        <w:rPr>
          <w:rFonts w:cs="Times New Roman"/>
          <w:b/>
          <w:bCs/>
          <w:shd w:val="clear" w:color="auto" w:fill="FFFFFF"/>
        </w:rPr>
      </w:pPr>
      <w:bookmarkStart w:id="8" w:name="_Toc40992728"/>
      <w:r w:rsidRPr="00177F9B">
        <w:rPr>
          <w:rFonts w:cs="Times New Roman"/>
          <w:b/>
          <w:bCs/>
          <w:shd w:val="clear" w:color="auto" w:fill="FFFFFF"/>
        </w:rPr>
        <w:t>3.1.2 Etiológia a rizikové faktory</w:t>
      </w:r>
      <w:bookmarkEnd w:id="8"/>
    </w:p>
    <w:p w14:paraId="0B71082F" w14:textId="6B0FC6A1" w:rsidR="00413CF9" w:rsidRPr="00177F9B" w:rsidRDefault="00413CF9" w:rsidP="00E771DA">
      <w:pPr>
        <w:spacing w:line="360" w:lineRule="auto"/>
        <w:ind w:firstLine="708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 xml:space="preserve">Medzi rizikové faktory ovplyvňujúce vznik karcinómu prsníka patria genetické, hormonálne a nutričné príčiny . Na základe genetického profilu karcinómu prsníka rozlišujeme tri formy tohto ochorenia: hereditárna forma, sporadická forma a familiárna forma karcinómu prsníka. Hereditárna forma karcinómu prsníka je výsledkom dedičných genetických vád. </w:t>
      </w:r>
      <w:r w:rsidRPr="00177F9B">
        <w:rPr>
          <w:rFonts w:cs="Times New Roman"/>
          <w:szCs w:val="24"/>
        </w:rPr>
        <w:lastRenderedPageBreak/>
        <w:t xml:space="preserve">Z celkového počtu zodpovedá hereditárna forma za približne 5-7% výskytu karcinómu prsníka. Medzi rizikové patria mutácie </w:t>
      </w:r>
      <w:proofErr w:type="spellStart"/>
      <w:r w:rsidRPr="00177F9B">
        <w:rPr>
          <w:rFonts w:cs="Times New Roman"/>
          <w:szCs w:val="24"/>
        </w:rPr>
        <w:t>supresorových</w:t>
      </w:r>
      <w:proofErr w:type="spellEnd"/>
      <w:r w:rsidRPr="00177F9B">
        <w:rPr>
          <w:rFonts w:cs="Times New Roman"/>
          <w:szCs w:val="24"/>
        </w:rPr>
        <w:t xml:space="preserve"> génov BRCA1, BRCA2, p53, PTEN, STK11, ATM a reparačných génov.</w:t>
      </w:r>
      <w:r w:rsidRPr="00177F9B">
        <w:rPr>
          <w:rStyle w:val="Odkaznavysvetlivku"/>
          <w:rFonts w:cs="Times New Roman"/>
          <w:szCs w:val="24"/>
        </w:rPr>
        <w:endnoteReference w:id="30"/>
      </w:r>
      <w:r w:rsidRPr="00177F9B">
        <w:rPr>
          <w:rFonts w:cs="Times New Roman"/>
          <w:szCs w:val="24"/>
          <w:vertAlign w:val="superscript"/>
        </w:rPr>
        <w:t xml:space="preserve">, </w:t>
      </w:r>
      <w:r w:rsidRPr="00177F9B">
        <w:rPr>
          <w:rStyle w:val="Odkaznavysvetlivku"/>
          <w:rFonts w:cs="Times New Roman"/>
          <w:szCs w:val="24"/>
        </w:rPr>
        <w:endnoteReference w:id="31"/>
      </w:r>
      <w:r w:rsidRPr="00177F9B">
        <w:rPr>
          <w:rFonts w:cs="Times New Roman"/>
          <w:szCs w:val="24"/>
          <w:vertAlign w:val="superscript"/>
        </w:rPr>
        <w:t>,</w:t>
      </w:r>
      <w:r w:rsidRPr="00177F9B">
        <w:rPr>
          <w:rStyle w:val="Odkaznavysvetlivku"/>
          <w:rFonts w:cs="Times New Roman"/>
          <w:szCs w:val="24"/>
        </w:rPr>
        <w:endnoteReference w:id="32"/>
      </w:r>
      <w:r w:rsidRPr="00177F9B">
        <w:rPr>
          <w:rFonts w:cs="Times New Roman"/>
          <w:szCs w:val="24"/>
          <w:vertAlign w:val="superscript"/>
        </w:rPr>
        <w:t>,</w:t>
      </w:r>
      <w:r w:rsidRPr="00177F9B">
        <w:rPr>
          <w:rStyle w:val="Odkaznavysvetlivku"/>
          <w:rFonts w:cs="Times New Roman"/>
          <w:szCs w:val="24"/>
        </w:rPr>
        <w:endnoteReference w:id="33"/>
      </w:r>
      <w:r w:rsidRPr="00177F9B">
        <w:rPr>
          <w:rFonts w:cs="Times New Roman"/>
          <w:szCs w:val="24"/>
        </w:rPr>
        <w:t xml:space="preserve"> </w:t>
      </w:r>
    </w:p>
    <w:p w14:paraId="41F103ED" w14:textId="1229B73F" w:rsidR="000D379D" w:rsidRDefault="004060CF" w:rsidP="007E63DB">
      <w:pPr>
        <w:spacing w:line="360" w:lineRule="auto"/>
        <w:rPr>
          <w:rFonts w:cs="Times New Roman"/>
          <w:szCs w:val="24"/>
        </w:rPr>
      </w:pPr>
      <w:r w:rsidRPr="00177F9B">
        <w:rPr>
          <w:rFonts w:cs="Times New Roman"/>
          <w:b/>
          <w:szCs w:val="24"/>
        </w:rPr>
        <w:t xml:space="preserve">Graf. 1 : </w:t>
      </w:r>
      <w:proofErr w:type="spellStart"/>
      <w:r w:rsidR="001817CD" w:rsidRPr="00177F9B">
        <w:rPr>
          <w:rFonts w:cs="Times New Roman"/>
          <w:szCs w:val="24"/>
        </w:rPr>
        <w:t>Incidencia</w:t>
      </w:r>
      <w:proofErr w:type="spellEnd"/>
      <w:r w:rsidRPr="00177F9B">
        <w:rPr>
          <w:rFonts w:cs="Times New Roman"/>
          <w:szCs w:val="24"/>
        </w:rPr>
        <w:t xml:space="preserve"> karcinómu prsník</w:t>
      </w:r>
      <w:r w:rsidR="00E20270" w:rsidRPr="00177F9B">
        <w:rPr>
          <w:rFonts w:cs="Times New Roman"/>
          <w:szCs w:val="24"/>
        </w:rPr>
        <w:t>a</w:t>
      </w:r>
      <w:r w:rsidRPr="00177F9B">
        <w:rPr>
          <w:rFonts w:cs="Times New Roman"/>
          <w:szCs w:val="24"/>
        </w:rPr>
        <w:t xml:space="preserve"> v populácii žien v Českej republike, v rokoch 1977-2015</w:t>
      </w:r>
      <w:r w:rsidR="000B131C" w:rsidRPr="00177F9B">
        <w:rPr>
          <w:rFonts w:cs="Times New Roman"/>
          <w:szCs w:val="24"/>
        </w:rPr>
        <w:t>.</w:t>
      </w:r>
      <w:r w:rsidR="000B131C" w:rsidRPr="00177F9B">
        <w:rPr>
          <w:rFonts w:cs="Times New Roman"/>
          <w:szCs w:val="24"/>
          <w:vertAlign w:val="superscript"/>
        </w:rPr>
        <w:t>25</w:t>
      </w:r>
    </w:p>
    <w:p w14:paraId="5A15E8B6" w14:textId="420481B6" w:rsidR="001817CD" w:rsidRPr="00177F9B" w:rsidRDefault="004060CF" w:rsidP="007E63DB">
      <w:pPr>
        <w:spacing w:line="360" w:lineRule="auto"/>
        <w:rPr>
          <w:rFonts w:cs="Times New Roman"/>
          <w:szCs w:val="24"/>
        </w:rPr>
      </w:pPr>
      <w:r w:rsidRPr="00177F9B">
        <w:rPr>
          <w:rFonts w:cs="Times New Roman"/>
          <w:noProof/>
          <w:szCs w:val="24"/>
        </w:rPr>
        <w:drawing>
          <wp:inline distT="0" distB="0" distL="0" distR="0" wp14:anchorId="7BD86E49" wp14:editId="2E0647FD">
            <wp:extent cx="5835096" cy="2878667"/>
            <wp:effectExtent l="0" t="0" r="0" b="0"/>
            <wp:docPr id="1" name="Obrázok 1" descr="Obrázok, na ktorom je mapa, text&#10;&#10;Popis vygenerovaný s vysokou spoľahlivosť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iahnuť.pn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22"/>
                    <a:stretch/>
                  </pic:blipFill>
                  <pic:spPr bwMode="auto">
                    <a:xfrm>
                      <a:off x="0" y="0"/>
                      <a:ext cx="5846313" cy="28842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77A8B7" w14:textId="77777777" w:rsidR="007E63DB" w:rsidRPr="00177F9B" w:rsidRDefault="007E63DB" w:rsidP="007E63DB">
      <w:pPr>
        <w:spacing w:line="360" w:lineRule="auto"/>
        <w:rPr>
          <w:rFonts w:cs="Times New Roman"/>
          <w:szCs w:val="24"/>
        </w:rPr>
      </w:pPr>
    </w:p>
    <w:p w14:paraId="0AB7CC74" w14:textId="5F970AB7" w:rsidR="00164428" w:rsidRPr="00177F9B" w:rsidRDefault="00C04A2E" w:rsidP="00E771DA">
      <w:pPr>
        <w:spacing w:line="360" w:lineRule="auto"/>
        <w:ind w:firstLine="708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 xml:space="preserve">Miera rizika vzniku karcinómu prsníka u nositeľa </w:t>
      </w:r>
      <w:r w:rsidR="00D4728D" w:rsidRPr="00177F9B">
        <w:rPr>
          <w:rFonts w:cs="Times New Roman"/>
          <w:szCs w:val="24"/>
        </w:rPr>
        <w:t xml:space="preserve">mutácie </w:t>
      </w:r>
      <w:proofErr w:type="spellStart"/>
      <w:r w:rsidR="00D4728D" w:rsidRPr="00177F9B">
        <w:rPr>
          <w:rFonts w:cs="Times New Roman"/>
          <w:szCs w:val="24"/>
        </w:rPr>
        <w:t>supresorového</w:t>
      </w:r>
      <w:proofErr w:type="spellEnd"/>
      <w:r w:rsidR="00D4728D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>génu</w:t>
      </w:r>
      <w:r w:rsidR="002F4BD1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>BRCA1</w:t>
      </w:r>
      <w:r w:rsidR="002F4BD1" w:rsidRPr="00177F9B">
        <w:rPr>
          <w:rFonts w:cs="Times New Roman"/>
          <w:szCs w:val="24"/>
        </w:rPr>
        <w:t>,</w:t>
      </w:r>
      <w:r w:rsidRPr="00177F9B">
        <w:rPr>
          <w:rFonts w:cs="Times New Roman"/>
          <w:szCs w:val="24"/>
        </w:rPr>
        <w:t xml:space="preserve"> lokalizovaného na chromozóme 17q</w:t>
      </w:r>
      <w:r w:rsidR="002F4BD1" w:rsidRPr="00177F9B">
        <w:rPr>
          <w:rFonts w:cs="Times New Roman"/>
          <w:szCs w:val="24"/>
        </w:rPr>
        <w:t>21</w:t>
      </w:r>
      <w:r w:rsidRPr="00177F9B">
        <w:rPr>
          <w:rFonts w:cs="Times New Roman"/>
          <w:szCs w:val="24"/>
        </w:rPr>
        <w:t>,</w:t>
      </w:r>
      <w:r w:rsidR="002F4BD1" w:rsidRPr="00177F9B">
        <w:rPr>
          <w:rFonts w:cs="Times New Roman"/>
          <w:szCs w:val="24"/>
        </w:rPr>
        <w:t xml:space="preserve"> je veľmi vysoká, a to až 56-85% </w:t>
      </w:r>
      <w:r w:rsidR="00D4728D" w:rsidRPr="00177F9B">
        <w:rPr>
          <w:rFonts w:cs="Times New Roman"/>
          <w:szCs w:val="24"/>
        </w:rPr>
        <w:t xml:space="preserve">pravdepodobnosti </w:t>
      </w:r>
      <w:r w:rsidR="002F4BD1" w:rsidRPr="00177F9B">
        <w:rPr>
          <w:rFonts w:cs="Times New Roman"/>
          <w:szCs w:val="24"/>
        </w:rPr>
        <w:t>vzniku tohto ochorenia. U mužov, mutácia v tomto géne vedie k zvýšeniu rizika vzniku rakoviny prostaty</w:t>
      </w:r>
      <w:r w:rsidR="00676129" w:rsidRPr="00177F9B">
        <w:rPr>
          <w:rFonts w:cs="Times New Roman"/>
          <w:szCs w:val="24"/>
        </w:rPr>
        <w:t>.</w:t>
      </w:r>
      <w:r w:rsidR="000A5F32" w:rsidRPr="00177F9B">
        <w:rPr>
          <w:rStyle w:val="Odkaznavysvetlivku"/>
          <w:rFonts w:cs="Times New Roman"/>
          <w:szCs w:val="24"/>
        </w:rPr>
        <w:endnoteReference w:id="34"/>
      </w:r>
      <w:r w:rsidR="002F4BD1" w:rsidRPr="00177F9B">
        <w:rPr>
          <w:rFonts w:cs="Times New Roman"/>
          <w:szCs w:val="24"/>
        </w:rPr>
        <w:t xml:space="preserve"> </w:t>
      </w:r>
    </w:p>
    <w:p w14:paraId="2C7D08C3" w14:textId="279065F6" w:rsidR="002F4BD1" w:rsidRPr="00177F9B" w:rsidRDefault="00D4728D" w:rsidP="00E771DA">
      <w:pPr>
        <w:spacing w:line="360" w:lineRule="auto"/>
        <w:ind w:firstLine="708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 xml:space="preserve">Mutácie </w:t>
      </w:r>
      <w:r w:rsidR="002F4BD1" w:rsidRPr="00177F9B">
        <w:rPr>
          <w:rFonts w:cs="Times New Roman"/>
          <w:szCs w:val="24"/>
        </w:rPr>
        <w:t>v </w:t>
      </w:r>
      <w:proofErr w:type="spellStart"/>
      <w:r w:rsidR="002F4BD1" w:rsidRPr="00177F9B">
        <w:rPr>
          <w:rFonts w:cs="Times New Roman"/>
          <w:szCs w:val="24"/>
        </w:rPr>
        <w:t>supresorovom</w:t>
      </w:r>
      <w:proofErr w:type="spellEnd"/>
      <w:r w:rsidR="002F4BD1" w:rsidRPr="00177F9B">
        <w:rPr>
          <w:rFonts w:cs="Times New Roman"/>
          <w:szCs w:val="24"/>
        </w:rPr>
        <w:t xml:space="preserve"> </w:t>
      </w:r>
      <w:r w:rsidR="009838BF" w:rsidRPr="00177F9B">
        <w:rPr>
          <w:rFonts w:cs="Times New Roman"/>
          <w:szCs w:val="24"/>
        </w:rPr>
        <w:t>géne</w:t>
      </w:r>
      <w:r w:rsidR="002F4BD1" w:rsidRPr="00177F9B">
        <w:rPr>
          <w:rFonts w:cs="Times New Roman"/>
          <w:szCs w:val="24"/>
        </w:rPr>
        <w:t xml:space="preserve"> BRCA2, </w:t>
      </w:r>
      <w:r w:rsidR="009838BF" w:rsidRPr="00177F9B">
        <w:rPr>
          <w:rFonts w:cs="Times New Roman"/>
          <w:szCs w:val="24"/>
        </w:rPr>
        <w:t>lokalizovaného</w:t>
      </w:r>
      <w:r w:rsidR="002F4BD1" w:rsidRPr="00177F9B">
        <w:rPr>
          <w:rFonts w:cs="Times New Roman"/>
          <w:szCs w:val="24"/>
        </w:rPr>
        <w:t xml:space="preserve"> na </w:t>
      </w:r>
      <w:r w:rsidR="009838BF" w:rsidRPr="00177F9B">
        <w:rPr>
          <w:rFonts w:cs="Times New Roman"/>
          <w:szCs w:val="24"/>
        </w:rPr>
        <w:t>chromozóme</w:t>
      </w:r>
      <w:r w:rsidR="002F4BD1" w:rsidRPr="00177F9B">
        <w:rPr>
          <w:rFonts w:cs="Times New Roman"/>
          <w:szCs w:val="24"/>
        </w:rPr>
        <w:t xml:space="preserve"> 13q12, </w:t>
      </w:r>
      <w:r w:rsidRPr="00177F9B">
        <w:rPr>
          <w:rFonts w:cs="Times New Roman"/>
          <w:szCs w:val="24"/>
        </w:rPr>
        <w:t xml:space="preserve">vedú </w:t>
      </w:r>
      <w:r w:rsidR="009838BF" w:rsidRPr="00177F9B">
        <w:rPr>
          <w:rFonts w:cs="Times New Roman"/>
          <w:szCs w:val="24"/>
        </w:rPr>
        <w:t xml:space="preserve">k zvýšenému riziku (porovnateľnému k riziku </w:t>
      </w:r>
      <w:r w:rsidRPr="00177F9B">
        <w:rPr>
          <w:rFonts w:cs="Times New Roman"/>
          <w:szCs w:val="24"/>
        </w:rPr>
        <w:t xml:space="preserve">u </w:t>
      </w:r>
      <w:r w:rsidR="009838BF" w:rsidRPr="00177F9B">
        <w:rPr>
          <w:rFonts w:cs="Times New Roman"/>
          <w:szCs w:val="24"/>
        </w:rPr>
        <w:t>nositeľo</w:t>
      </w:r>
      <w:r w:rsidRPr="00177F9B">
        <w:rPr>
          <w:rFonts w:cs="Times New Roman"/>
          <w:szCs w:val="24"/>
        </w:rPr>
        <w:t xml:space="preserve">v mutácií </w:t>
      </w:r>
      <w:r w:rsidR="009838BF" w:rsidRPr="00177F9B">
        <w:rPr>
          <w:rFonts w:cs="Times New Roman"/>
          <w:szCs w:val="24"/>
        </w:rPr>
        <w:t>v géne BRCA1)</w:t>
      </w:r>
      <w:r w:rsidR="002F4BD1" w:rsidRPr="00177F9B">
        <w:rPr>
          <w:rFonts w:cs="Times New Roman"/>
          <w:szCs w:val="24"/>
        </w:rPr>
        <w:t xml:space="preserve"> </w:t>
      </w:r>
      <w:r w:rsidR="00846D36" w:rsidRPr="00177F9B">
        <w:rPr>
          <w:rFonts w:cs="Times New Roman"/>
          <w:szCs w:val="24"/>
        </w:rPr>
        <w:t>vzniku karcinómu prsníka</w:t>
      </w:r>
      <w:r w:rsidR="009838BF" w:rsidRPr="00177F9B">
        <w:rPr>
          <w:rFonts w:cs="Times New Roman"/>
          <w:szCs w:val="24"/>
        </w:rPr>
        <w:t xml:space="preserve">. Tieto alternácie ďalej môžu </w:t>
      </w:r>
      <w:r w:rsidRPr="00177F9B">
        <w:rPr>
          <w:rFonts w:cs="Times New Roman"/>
          <w:szCs w:val="24"/>
        </w:rPr>
        <w:t xml:space="preserve">viesť </w:t>
      </w:r>
      <w:r w:rsidR="009838BF" w:rsidRPr="00177F9B">
        <w:rPr>
          <w:rFonts w:cs="Times New Roman"/>
          <w:szCs w:val="24"/>
        </w:rPr>
        <w:t>k zvýšenému riziku vzniku karcinómu vaječníkov a</w:t>
      </w:r>
      <w:r w:rsidR="00676129" w:rsidRPr="00177F9B">
        <w:rPr>
          <w:rFonts w:cs="Times New Roman"/>
          <w:szCs w:val="24"/>
        </w:rPr>
        <w:t> </w:t>
      </w:r>
      <w:r w:rsidR="009838BF" w:rsidRPr="00177F9B">
        <w:rPr>
          <w:rFonts w:cs="Times New Roman"/>
          <w:szCs w:val="24"/>
        </w:rPr>
        <w:t>pankreasu</w:t>
      </w:r>
      <w:r w:rsidR="00676129" w:rsidRPr="00177F9B">
        <w:rPr>
          <w:rFonts w:cs="Times New Roman"/>
          <w:szCs w:val="24"/>
        </w:rPr>
        <w:t>.</w:t>
      </w:r>
      <w:r w:rsidR="00676129" w:rsidRPr="00177F9B">
        <w:rPr>
          <w:vertAlign w:val="superscript"/>
        </w:rPr>
        <w:t>3</w:t>
      </w:r>
      <w:r w:rsidR="00D15B46" w:rsidRPr="00177F9B">
        <w:rPr>
          <w:vertAlign w:val="superscript"/>
        </w:rPr>
        <w:t>3</w:t>
      </w:r>
    </w:p>
    <w:p w14:paraId="7FF03F12" w14:textId="2BA1D7AC" w:rsidR="009838BF" w:rsidRPr="00177F9B" w:rsidRDefault="00CA4B3D" w:rsidP="00E771DA">
      <w:pPr>
        <w:spacing w:line="360" w:lineRule="auto"/>
        <w:ind w:firstLine="708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>Mutáci</w:t>
      </w:r>
      <w:r w:rsidR="003E11E8" w:rsidRPr="00177F9B">
        <w:rPr>
          <w:rFonts w:cs="Times New Roman"/>
          <w:szCs w:val="24"/>
        </w:rPr>
        <w:t>a</w:t>
      </w:r>
      <w:r w:rsidR="009838BF" w:rsidRPr="00177F9B">
        <w:rPr>
          <w:rFonts w:cs="Times New Roman"/>
          <w:szCs w:val="24"/>
        </w:rPr>
        <w:t xml:space="preserve"> </w:t>
      </w:r>
      <w:proofErr w:type="spellStart"/>
      <w:r w:rsidR="00D4728D" w:rsidRPr="00177F9B">
        <w:rPr>
          <w:rFonts w:cs="Times New Roman"/>
          <w:szCs w:val="24"/>
        </w:rPr>
        <w:t>supresorového</w:t>
      </w:r>
      <w:proofErr w:type="spellEnd"/>
      <w:r w:rsidR="00D4728D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>génu</w:t>
      </w:r>
      <w:r w:rsidR="009838BF" w:rsidRPr="00177F9B">
        <w:rPr>
          <w:rFonts w:cs="Times New Roman"/>
          <w:szCs w:val="24"/>
        </w:rPr>
        <w:t xml:space="preserve"> </w:t>
      </w:r>
      <w:r w:rsidR="005156BC" w:rsidRPr="00177F9B">
        <w:rPr>
          <w:rFonts w:cs="Times New Roman"/>
          <w:szCs w:val="24"/>
        </w:rPr>
        <w:t>p</w:t>
      </w:r>
      <w:r w:rsidR="009838BF" w:rsidRPr="00177F9B">
        <w:rPr>
          <w:rFonts w:cs="Times New Roman"/>
          <w:szCs w:val="24"/>
        </w:rPr>
        <w:t xml:space="preserve">53, </w:t>
      </w:r>
      <w:r w:rsidRPr="00177F9B">
        <w:rPr>
          <w:rFonts w:cs="Times New Roman"/>
          <w:szCs w:val="24"/>
        </w:rPr>
        <w:t>lokalizovaného</w:t>
      </w:r>
      <w:r w:rsidR="009838BF" w:rsidRPr="00177F9B">
        <w:rPr>
          <w:rFonts w:cs="Times New Roman"/>
          <w:szCs w:val="24"/>
        </w:rPr>
        <w:t xml:space="preserve"> na </w:t>
      </w:r>
      <w:r w:rsidRPr="00177F9B">
        <w:rPr>
          <w:rFonts w:cs="Times New Roman"/>
          <w:szCs w:val="24"/>
        </w:rPr>
        <w:t>chromozóme</w:t>
      </w:r>
      <w:r w:rsidR="009838BF" w:rsidRPr="00177F9B">
        <w:rPr>
          <w:rFonts w:cs="Times New Roman"/>
          <w:szCs w:val="24"/>
        </w:rPr>
        <w:t xml:space="preserve"> 17p13, </w:t>
      </w:r>
      <w:r w:rsidRPr="00177F9B">
        <w:rPr>
          <w:rFonts w:cs="Times New Roman"/>
          <w:szCs w:val="24"/>
        </w:rPr>
        <w:t>spôsobujú</w:t>
      </w:r>
      <w:r w:rsidR="009838BF" w:rsidRPr="00177F9B">
        <w:rPr>
          <w:rFonts w:cs="Times New Roman"/>
          <w:szCs w:val="24"/>
        </w:rPr>
        <w:t xml:space="preserve"> tzv. </w:t>
      </w:r>
      <w:proofErr w:type="spellStart"/>
      <w:r w:rsidR="009838BF" w:rsidRPr="00177F9B">
        <w:rPr>
          <w:rFonts w:cs="Times New Roman"/>
          <w:szCs w:val="24"/>
        </w:rPr>
        <w:t>Li-Fraumeni</w:t>
      </w:r>
      <w:proofErr w:type="spellEnd"/>
      <w:r w:rsidR="009838BF" w:rsidRPr="00177F9B">
        <w:rPr>
          <w:rFonts w:cs="Times New Roman"/>
          <w:szCs w:val="24"/>
        </w:rPr>
        <w:t xml:space="preserve"> syndróm</w:t>
      </w:r>
      <w:r w:rsidR="003F42AE" w:rsidRPr="00177F9B">
        <w:rPr>
          <w:rFonts w:cs="Times New Roman"/>
          <w:szCs w:val="24"/>
        </w:rPr>
        <w:t xml:space="preserve"> (LFS)</w:t>
      </w:r>
      <w:r w:rsidR="00C13CE6" w:rsidRPr="00177F9B">
        <w:rPr>
          <w:rFonts w:cs="Times New Roman"/>
          <w:szCs w:val="24"/>
        </w:rPr>
        <w:t>,</w:t>
      </w:r>
      <w:r w:rsidR="00957A0A" w:rsidRPr="00177F9B">
        <w:rPr>
          <w:rFonts w:cs="Times New Roman"/>
          <w:szCs w:val="24"/>
        </w:rPr>
        <w:t xml:space="preserve"> čo je</w:t>
      </w:r>
      <w:r w:rsidR="00C13CE6" w:rsidRPr="00177F9B">
        <w:rPr>
          <w:rFonts w:cs="Times New Roman"/>
          <w:szCs w:val="24"/>
        </w:rPr>
        <w:t xml:space="preserve"> </w:t>
      </w:r>
      <w:proofErr w:type="spellStart"/>
      <w:r w:rsidR="00D4728D" w:rsidRPr="00177F9B">
        <w:rPr>
          <w:rFonts w:cs="Times New Roman"/>
          <w:szCs w:val="24"/>
        </w:rPr>
        <w:t>autozomálne</w:t>
      </w:r>
      <w:proofErr w:type="spellEnd"/>
      <w:r w:rsidR="00D4728D" w:rsidRPr="00177F9B">
        <w:rPr>
          <w:rFonts w:cs="Times New Roman"/>
          <w:szCs w:val="24"/>
        </w:rPr>
        <w:t xml:space="preserve"> dominantn</w:t>
      </w:r>
      <w:r w:rsidR="004B4DE9" w:rsidRPr="00177F9B">
        <w:rPr>
          <w:rFonts w:cs="Times New Roman"/>
          <w:szCs w:val="24"/>
        </w:rPr>
        <w:t>é</w:t>
      </w:r>
      <w:r w:rsidR="00D4728D" w:rsidRPr="00177F9B">
        <w:rPr>
          <w:rFonts w:cs="Times New Roman"/>
          <w:szCs w:val="24"/>
        </w:rPr>
        <w:t xml:space="preserve"> dedičné </w:t>
      </w:r>
      <w:r w:rsidR="00C13CE6" w:rsidRPr="00177F9B">
        <w:rPr>
          <w:rFonts w:cs="Times New Roman"/>
          <w:szCs w:val="24"/>
        </w:rPr>
        <w:t>ochorenie</w:t>
      </w:r>
      <w:r w:rsidR="003F42AE" w:rsidRPr="00177F9B">
        <w:rPr>
          <w:rFonts w:cs="Times New Roman"/>
          <w:szCs w:val="24"/>
        </w:rPr>
        <w:t xml:space="preserve">, </w:t>
      </w:r>
      <w:r w:rsidR="005A0C3A" w:rsidRPr="00177F9B">
        <w:rPr>
          <w:rFonts w:cs="Times New Roman"/>
          <w:szCs w:val="24"/>
        </w:rPr>
        <w:t>ktoré</w:t>
      </w:r>
      <w:r w:rsidR="003F42AE" w:rsidRPr="00177F9B">
        <w:rPr>
          <w:rFonts w:cs="Times New Roman"/>
          <w:szCs w:val="24"/>
        </w:rPr>
        <w:t xml:space="preserve"> je </w:t>
      </w:r>
      <w:r w:rsidR="00D4728D" w:rsidRPr="00177F9B">
        <w:rPr>
          <w:rFonts w:cs="Times New Roman"/>
          <w:szCs w:val="24"/>
        </w:rPr>
        <w:t xml:space="preserve">sprevádzané </w:t>
      </w:r>
      <w:r w:rsidR="00641AC2" w:rsidRPr="00177F9B">
        <w:rPr>
          <w:rFonts w:cs="Times New Roman"/>
          <w:szCs w:val="24"/>
        </w:rPr>
        <w:t>zvýšenou</w:t>
      </w:r>
      <w:r w:rsidR="003F42AE" w:rsidRPr="00177F9B">
        <w:rPr>
          <w:rFonts w:cs="Times New Roman"/>
          <w:szCs w:val="24"/>
        </w:rPr>
        <w:t xml:space="preserve"> mierou </w:t>
      </w:r>
      <w:r w:rsidR="00641AC2" w:rsidRPr="00177F9B">
        <w:rPr>
          <w:rFonts w:cs="Times New Roman"/>
          <w:szCs w:val="24"/>
        </w:rPr>
        <w:t xml:space="preserve">rizika </w:t>
      </w:r>
      <w:r w:rsidR="003F42AE" w:rsidRPr="00177F9B">
        <w:rPr>
          <w:rFonts w:cs="Times New Roman"/>
          <w:szCs w:val="24"/>
        </w:rPr>
        <w:t xml:space="preserve">vzniku </w:t>
      </w:r>
      <w:r w:rsidR="00641AC2" w:rsidRPr="00177F9B">
        <w:rPr>
          <w:rFonts w:cs="Times New Roman"/>
          <w:szCs w:val="24"/>
        </w:rPr>
        <w:t>sarkómu</w:t>
      </w:r>
      <w:r w:rsidR="003F42AE" w:rsidRPr="00177F9B">
        <w:rPr>
          <w:rFonts w:cs="Times New Roman"/>
          <w:szCs w:val="24"/>
        </w:rPr>
        <w:t xml:space="preserve"> </w:t>
      </w:r>
      <w:r w:rsidR="00641AC2" w:rsidRPr="00177F9B">
        <w:rPr>
          <w:rFonts w:cs="Times New Roman"/>
          <w:szCs w:val="24"/>
        </w:rPr>
        <w:t>mäkkých</w:t>
      </w:r>
      <w:r w:rsidR="003F42AE" w:rsidRPr="00177F9B">
        <w:rPr>
          <w:rFonts w:cs="Times New Roman"/>
          <w:szCs w:val="24"/>
        </w:rPr>
        <w:t xml:space="preserve"> </w:t>
      </w:r>
      <w:r w:rsidR="00641AC2" w:rsidRPr="00177F9B">
        <w:rPr>
          <w:rFonts w:cs="Times New Roman"/>
          <w:szCs w:val="24"/>
        </w:rPr>
        <w:t>tkaní</w:t>
      </w:r>
      <w:r w:rsidR="00957A0A" w:rsidRPr="00177F9B">
        <w:rPr>
          <w:rFonts w:cs="Times New Roman"/>
          <w:szCs w:val="24"/>
        </w:rPr>
        <w:t>v</w:t>
      </w:r>
      <w:r w:rsidR="003F42AE" w:rsidRPr="00177F9B">
        <w:rPr>
          <w:rFonts w:cs="Times New Roman"/>
          <w:szCs w:val="24"/>
        </w:rPr>
        <w:t xml:space="preserve">, </w:t>
      </w:r>
      <w:r w:rsidR="00641AC2" w:rsidRPr="00177F9B">
        <w:rPr>
          <w:rFonts w:cs="Times New Roman"/>
          <w:szCs w:val="24"/>
        </w:rPr>
        <w:t>karcinómu</w:t>
      </w:r>
      <w:r w:rsidR="003F42AE" w:rsidRPr="00177F9B">
        <w:rPr>
          <w:rFonts w:cs="Times New Roman"/>
          <w:szCs w:val="24"/>
        </w:rPr>
        <w:t xml:space="preserve"> </w:t>
      </w:r>
      <w:r w:rsidR="00957A0A" w:rsidRPr="00177F9B">
        <w:rPr>
          <w:rFonts w:cs="Times New Roman"/>
          <w:szCs w:val="24"/>
        </w:rPr>
        <w:t>prsníka</w:t>
      </w:r>
      <w:r w:rsidR="003F42AE" w:rsidRPr="00177F9B">
        <w:rPr>
          <w:rFonts w:cs="Times New Roman"/>
          <w:szCs w:val="24"/>
        </w:rPr>
        <w:t xml:space="preserve">, </w:t>
      </w:r>
      <w:r w:rsidR="00641AC2" w:rsidRPr="00177F9B">
        <w:rPr>
          <w:rFonts w:cs="Times New Roman"/>
          <w:szCs w:val="24"/>
        </w:rPr>
        <w:t>pankreasu</w:t>
      </w:r>
      <w:r w:rsidR="003F42AE" w:rsidRPr="00177F9B">
        <w:rPr>
          <w:rFonts w:cs="Times New Roman"/>
          <w:szCs w:val="24"/>
        </w:rPr>
        <w:t xml:space="preserve">, </w:t>
      </w:r>
      <w:r w:rsidR="00957A0A" w:rsidRPr="00177F9B">
        <w:rPr>
          <w:rFonts w:cs="Times New Roman"/>
          <w:szCs w:val="24"/>
        </w:rPr>
        <w:t>kože</w:t>
      </w:r>
      <w:r w:rsidR="003F42AE" w:rsidRPr="00177F9B">
        <w:rPr>
          <w:rFonts w:cs="Times New Roman"/>
          <w:szCs w:val="24"/>
        </w:rPr>
        <w:t xml:space="preserve">, </w:t>
      </w:r>
      <w:r w:rsidR="00641AC2" w:rsidRPr="00177F9B">
        <w:rPr>
          <w:rFonts w:cs="Times New Roman"/>
          <w:szCs w:val="24"/>
        </w:rPr>
        <w:t>pľúc</w:t>
      </w:r>
      <w:r w:rsidR="003F42AE" w:rsidRPr="00177F9B">
        <w:rPr>
          <w:rFonts w:cs="Times New Roman"/>
          <w:szCs w:val="24"/>
        </w:rPr>
        <w:t xml:space="preserve"> a </w:t>
      </w:r>
      <w:r w:rsidR="00641AC2" w:rsidRPr="00177F9B">
        <w:rPr>
          <w:rFonts w:cs="Times New Roman"/>
          <w:szCs w:val="24"/>
        </w:rPr>
        <w:t>rôznych</w:t>
      </w:r>
      <w:r w:rsidR="003F42AE" w:rsidRPr="00177F9B">
        <w:rPr>
          <w:rFonts w:cs="Times New Roman"/>
          <w:szCs w:val="24"/>
        </w:rPr>
        <w:t xml:space="preserve"> </w:t>
      </w:r>
      <w:r w:rsidR="00641AC2" w:rsidRPr="00177F9B">
        <w:rPr>
          <w:rFonts w:cs="Times New Roman"/>
          <w:szCs w:val="24"/>
        </w:rPr>
        <w:t>nádorov</w:t>
      </w:r>
      <w:r w:rsidR="003F42AE" w:rsidRPr="00177F9B">
        <w:rPr>
          <w:rFonts w:cs="Times New Roman"/>
          <w:szCs w:val="24"/>
        </w:rPr>
        <w:t xml:space="preserve"> mozgu</w:t>
      </w:r>
      <w:r w:rsidR="00676129" w:rsidRPr="00177F9B">
        <w:rPr>
          <w:rFonts w:cs="Times New Roman"/>
          <w:szCs w:val="24"/>
        </w:rPr>
        <w:t>.</w:t>
      </w:r>
      <w:r w:rsidR="001D55A3" w:rsidRPr="00177F9B">
        <w:rPr>
          <w:rStyle w:val="Odkaznavysvetlivku"/>
          <w:rFonts w:cs="Times New Roman"/>
          <w:szCs w:val="24"/>
        </w:rPr>
        <w:endnoteReference w:id="35"/>
      </w:r>
      <w:r w:rsidR="009838BF" w:rsidRPr="00177F9B">
        <w:rPr>
          <w:rFonts w:cs="Times New Roman"/>
          <w:szCs w:val="24"/>
        </w:rPr>
        <w:t xml:space="preserve"> </w:t>
      </w:r>
    </w:p>
    <w:p w14:paraId="2D0B7AA8" w14:textId="7CB50F70" w:rsidR="003E11E8" w:rsidRPr="00177F9B" w:rsidRDefault="003E11E8" w:rsidP="00E771DA">
      <w:pPr>
        <w:spacing w:line="360" w:lineRule="auto"/>
        <w:ind w:firstLine="708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 xml:space="preserve">Mutácia </w:t>
      </w:r>
      <w:proofErr w:type="spellStart"/>
      <w:r w:rsidR="00957A0A" w:rsidRPr="00177F9B">
        <w:rPr>
          <w:rFonts w:cs="Times New Roman"/>
          <w:szCs w:val="24"/>
        </w:rPr>
        <w:t>supresorového</w:t>
      </w:r>
      <w:proofErr w:type="spellEnd"/>
      <w:r w:rsidR="00957A0A" w:rsidRPr="00177F9B">
        <w:rPr>
          <w:rFonts w:cs="Times New Roman"/>
          <w:szCs w:val="24"/>
        </w:rPr>
        <w:t xml:space="preserve"> </w:t>
      </w:r>
      <w:r w:rsidR="005156BC" w:rsidRPr="00177F9B">
        <w:rPr>
          <w:rFonts w:cs="Times New Roman"/>
          <w:szCs w:val="24"/>
        </w:rPr>
        <w:t xml:space="preserve">génu </w:t>
      </w:r>
      <w:r w:rsidRPr="00177F9B">
        <w:rPr>
          <w:rFonts w:cs="Times New Roman"/>
          <w:szCs w:val="24"/>
        </w:rPr>
        <w:t xml:space="preserve">PTEN, lokalizovaného na chromozóme 10q, spôsobuje vznik tzv. </w:t>
      </w:r>
      <w:proofErr w:type="spellStart"/>
      <w:r w:rsidRPr="00177F9B">
        <w:rPr>
          <w:rFonts w:cs="Times New Roman"/>
          <w:szCs w:val="24"/>
        </w:rPr>
        <w:t>Cowdenov</w:t>
      </w:r>
      <w:r w:rsidR="005A0C3A" w:rsidRPr="00177F9B">
        <w:rPr>
          <w:rFonts w:cs="Times New Roman"/>
          <w:szCs w:val="24"/>
        </w:rPr>
        <w:t>ho</w:t>
      </w:r>
      <w:proofErr w:type="spellEnd"/>
      <w:r w:rsidRPr="00177F9B">
        <w:rPr>
          <w:rFonts w:cs="Times New Roman"/>
          <w:szCs w:val="24"/>
        </w:rPr>
        <w:t xml:space="preserve"> syndróm</w:t>
      </w:r>
      <w:r w:rsidR="005A0C3A" w:rsidRPr="00177F9B">
        <w:rPr>
          <w:rFonts w:cs="Times New Roman"/>
          <w:szCs w:val="24"/>
        </w:rPr>
        <w:t>u</w:t>
      </w:r>
      <w:r w:rsidR="00C13CE6" w:rsidRPr="00177F9B">
        <w:rPr>
          <w:rFonts w:cs="Times New Roman"/>
          <w:szCs w:val="24"/>
        </w:rPr>
        <w:t xml:space="preserve">, </w:t>
      </w:r>
      <w:proofErr w:type="spellStart"/>
      <w:r w:rsidR="00957A0A" w:rsidRPr="00177F9B">
        <w:rPr>
          <w:rFonts w:cs="Times New Roman"/>
          <w:szCs w:val="24"/>
        </w:rPr>
        <w:t>autozomálne</w:t>
      </w:r>
      <w:proofErr w:type="spellEnd"/>
      <w:r w:rsidR="00957A0A" w:rsidRPr="00177F9B">
        <w:rPr>
          <w:rFonts w:cs="Times New Roman"/>
          <w:szCs w:val="24"/>
        </w:rPr>
        <w:t xml:space="preserve"> dominantného dedičného ochorenia</w:t>
      </w:r>
      <w:r w:rsidRPr="00177F9B">
        <w:rPr>
          <w:rFonts w:cs="Times New Roman"/>
          <w:szCs w:val="24"/>
        </w:rPr>
        <w:t xml:space="preserve">, </w:t>
      </w:r>
      <w:r w:rsidR="00DF5BDC" w:rsidRPr="00177F9B">
        <w:rPr>
          <w:rFonts w:cs="Times New Roman"/>
          <w:szCs w:val="24"/>
        </w:rPr>
        <w:t>ktoré</w:t>
      </w:r>
      <w:r w:rsidRPr="00177F9B">
        <w:rPr>
          <w:rFonts w:cs="Times New Roman"/>
          <w:szCs w:val="24"/>
        </w:rPr>
        <w:t xml:space="preserve"> je </w:t>
      </w:r>
      <w:r w:rsidR="00957A0A" w:rsidRPr="00177F9B">
        <w:rPr>
          <w:rFonts w:cs="Times New Roman"/>
          <w:szCs w:val="24"/>
        </w:rPr>
        <w:lastRenderedPageBreak/>
        <w:t xml:space="preserve">sprevádzané </w:t>
      </w:r>
      <w:r w:rsidRPr="00177F9B">
        <w:rPr>
          <w:rFonts w:cs="Times New Roman"/>
          <w:szCs w:val="24"/>
        </w:rPr>
        <w:t>zvýšenou mierou rizika vzniku karcinómu prsník</w:t>
      </w:r>
      <w:r w:rsidR="001A0277" w:rsidRPr="00177F9B">
        <w:rPr>
          <w:rFonts w:cs="Times New Roman"/>
          <w:szCs w:val="24"/>
        </w:rPr>
        <w:t>a</w:t>
      </w:r>
      <w:r w:rsidRPr="00177F9B">
        <w:rPr>
          <w:rFonts w:cs="Times New Roman"/>
          <w:szCs w:val="24"/>
        </w:rPr>
        <w:t xml:space="preserve">, </w:t>
      </w:r>
      <w:r w:rsidR="00957A0A" w:rsidRPr="00177F9B">
        <w:rPr>
          <w:rFonts w:cs="Times New Roman"/>
          <w:szCs w:val="24"/>
        </w:rPr>
        <w:t xml:space="preserve">hrubého </w:t>
      </w:r>
      <w:r w:rsidRPr="00177F9B">
        <w:rPr>
          <w:rFonts w:cs="Times New Roman"/>
          <w:szCs w:val="24"/>
        </w:rPr>
        <w:t xml:space="preserve">čreva, štítnej </w:t>
      </w:r>
      <w:r w:rsidR="00C1592C" w:rsidRPr="00177F9B">
        <w:rPr>
          <w:rFonts w:cs="Times New Roman"/>
          <w:szCs w:val="24"/>
        </w:rPr>
        <w:t>žľazy</w:t>
      </w:r>
      <w:r w:rsidRPr="00177F9B">
        <w:rPr>
          <w:rFonts w:cs="Times New Roman"/>
          <w:szCs w:val="24"/>
        </w:rPr>
        <w:t xml:space="preserve"> a ďalších </w:t>
      </w:r>
      <w:r w:rsidR="005156BC" w:rsidRPr="00177F9B">
        <w:rPr>
          <w:rFonts w:cs="Times New Roman"/>
          <w:szCs w:val="24"/>
        </w:rPr>
        <w:t xml:space="preserve">nádorových </w:t>
      </w:r>
      <w:r w:rsidR="001D55A3" w:rsidRPr="00177F9B">
        <w:rPr>
          <w:rFonts w:cs="Times New Roman"/>
          <w:szCs w:val="24"/>
        </w:rPr>
        <w:t>ochorení</w:t>
      </w:r>
      <w:r w:rsidR="00676129" w:rsidRPr="00177F9B">
        <w:rPr>
          <w:rFonts w:cs="Times New Roman"/>
          <w:szCs w:val="24"/>
        </w:rPr>
        <w:t>.</w:t>
      </w:r>
      <w:r w:rsidR="001D55A3" w:rsidRPr="00177F9B">
        <w:rPr>
          <w:rStyle w:val="Odkaznavysvetlivku"/>
          <w:rFonts w:cs="Times New Roman"/>
          <w:szCs w:val="24"/>
        </w:rPr>
        <w:endnoteReference w:id="36"/>
      </w:r>
      <w:r w:rsidRPr="00177F9B">
        <w:rPr>
          <w:rFonts w:cs="Times New Roman"/>
          <w:szCs w:val="24"/>
        </w:rPr>
        <w:t xml:space="preserve">  </w:t>
      </w:r>
    </w:p>
    <w:p w14:paraId="3BE45087" w14:textId="3F927551" w:rsidR="003E11E8" w:rsidRPr="00177F9B" w:rsidRDefault="00C13CE6" w:rsidP="00E771DA">
      <w:pPr>
        <w:spacing w:line="360" w:lineRule="auto"/>
        <w:ind w:firstLine="708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>Mutácia</w:t>
      </w:r>
      <w:r w:rsidR="00F73DC2" w:rsidRPr="00177F9B">
        <w:rPr>
          <w:rFonts w:cs="Times New Roman"/>
          <w:szCs w:val="24"/>
        </w:rPr>
        <w:t xml:space="preserve"> </w:t>
      </w:r>
      <w:proofErr w:type="spellStart"/>
      <w:r w:rsidR="00F73DC2" w:rsidRPr="00177F9B">
        <w:rPr>
          <w:rFonts w:cs="Times New Roman"/>
          <w:szCs w:val="24"/>
        </w:rPr>
        <w:t>supresorov</w:t>
      </w:r>
      <w:r w:rsidR="004B4DE9" w:rsidRPr="00177F9B">
        <w:rPr>
          <w:rFonts w:cs="Times New Roman"/>
          <w:szCs w:val="24"/>
        </w:rPr>
        <w:t>é</w:t>
      </w:r>
      <w:r w:rsidR="00F73DC2" w:rsidRPr="00177F9B">
        <w:rPr>
          <w:rFonts w:cs="Times New Roman"/>
          <w:szCs w:val="24"/>
        </w:rPr>
        <w:t>ho</w:t>
      </w:r>
      <w:proofErr w:type="spellEnd"/>
      <w:r w:rsidR="00F73DC2" w:rsidRPr="00177F9B">
        <w:rPr>
          <w:rFonts w:cs="Times New Roman"/>
          <w:szCs w:val="24"/>
        </w:rPr>
        <w:t xml:space="preserve"> génu</w:t>
      </w:r>
      <w:r w:rsidRPr="00177F9B">
        <w:rPr>
          <w:rFonts w:cs="Times New Roman"/>
          <w:szCs w:val="24"/>
        </w:rPr>
        <w:t xml:space="preserve"> STK11, lokalizovaného na chromozóme 19p13, spôsobuje vznik tzv. </w:t>
      </w:r>
      <w:proofErr w:type="spellStart"/>
      <w:r w:rsidRPr="00177F9B">
        <w:rPr>
          <w:rFonts w:cs="Times New Roman"/>
          <w:szCs w:val="24"/>
        </w:rPr>
        <w:t>Peutz</w:t>
      </w:r>
      <w:r w:rsidR="005A0C3A" w:rsidRPr="00177F9B">
        <w:rPr>
          <w:rFonts w:cs="Times New Roman"/>
          <w:szCs w:val="24"/>
        </w:rPr>
        <w:t>o</w:t>
      </w:r>
      <w:r w:rsidRPr="00177F9B">
        <w:rPr>
          <w:rFonts w:cs="Times New Roman"/>
          <w:szCs w:val="24"/>
        </w:rPr>
        <w:t>v</w:t>
      </w:r>
      <w:r w:rsidR="005A0C3A" w:rsidRPr="00177F9B">
        <w:rPr>
          <w:rFonts w:cs="Times New Roman"/>
          <w:szCs w:val="24"/>
        </w:rPr>
        <w:t>ho</w:t>
      </w:r>
      <w:proofErr w:type="spellEnd"/>
      <w:r w:rsidRPr="00177F9B">
        <w:rPr>
          <w:rFonts w:cs="Times New Roman"/>
          <w:szCs w:val="24"/>
        </w:rPr>
        <w:t>–</w:t>
      </w:r>
      <w:proofErr w:type="spellStart"/>
      <w:r w:rsidRPr="00177F9B">
        <w:rPr>
          <w:rFonts w:cs="Times New Roman"/>
          <w:szCs w:val="24"/>
        </w:rPr>
        <w:t>Jeghers</w:t>
      </w:r>
      <w:r w:rsidR="005A0C3A" w:rsidRPr="00177F9B">
        <w:rPr>
          <w:rFonts w:cs="Times New Roman"/>
          <w:szCs w:val="24"/>
        </w:rPr>
        <w:t>u</w:t>
      </w:r>
      <w:r w:rsidRPr="00177F9B">
        <w:rPr>
          <w:rFonts w:cs="Times New Roman"/>
          <w:szCs w:val="24"/>
        </w:rPr>
        <w:t>v</w:t>
      </w:r>
      <w:r w:rsidR="005A0C3A" w:rsidRPr="00177F9B">
        <w:rPr>
          <w:rFonts w:cs="Times New Roman"/>
          <w:szCs w:val="24"/>
        </w:rPr>
        <w:t>ho</w:t>
      </w:r>
      <w:proofErr w:type="spellEnd"/>
      <w:r w:rsidRPr="00177F9B">
        <w:rPr>
          <w:rFonts w:cs="Times New Roman"/>
          <w:szCs w:val="24"/>
        </w:rPr>
        <w:t xml:space="preserve"> syndrómu,</w:t>
      </w:r>
      <w:r w:rsidR="005832D5" w:rsidRPr="00177F9B">
        <w:rPr>
          <w:rFonts w:cs="Times New Roman"/>
          <w:szCs w:val="24"/>
        </w:rPr>
        <w:t xml:space="preserve"> </w:t>
      </w:r>
      <w:r w:rsidR="00957A0A" w:rsidRPr="00177F9B">
        <w:rPr>
          <w:rFonts w:cs="Times New Roman"/>
          <w:szCs w:val="24"/>
        </w:rPr>
        <w:t xml:space="preserve">čo je opäť </w:t>
      </w:r>
      <w:proofErr w:type="spellStart"/>
      <w:r w:rsidR="00957A0A" w:rsidRPr="00177F9B">
        <w:rPr>
          <w:rFonts w:cs="Times New Roman"/>
          <w:szCs w:val="24"/>
        </w:rPr>
        <w:t>autozomálne</w:t>
      </w:r>
      <w:proofErr w:type="spellEnd"/>
      <w:r w:rsidR="00957A0A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>dominantn</w:t>
      </w:r>
      <w:r w:rsidR="004B4DE9" w:rsidRPr="00177F9B">
        <w:rPr>
          <w:rFonts w:cs="Times New Roman"/>
          <w:szCs w:val="24"/>
        </w:rPr>
        <w:t>é</w:t>
      </w:r>
      <w:r w:rsidRPr="00177F9B">
        <w:rPr>
          <w:rFonts w:cs="Times New Roman"/>
          <w:szCs w:val="24"/>
        </w:rPr>
        <w:t xml:space="preserve"> </w:t>
      </w:r>
      <w:r w:rsidR="00957A0A" w:rsidRPr="00177F9B">
        <w:rPr>
          <w:rFonts w:cs="Times New Roman"/>
          <w:szCs w:val="24"/>
        </w:rPr>
        <w:t xml:space="preserve">dedičné </w:t>
      </w:r>
      <w:r w:rsidRPr="00177F9B">
        <w:rPr>
          <w:rFonts w:cs="Times New Roman"/>
          <w:szCs w:val="24"/>
        </w:rPr>
        <w:t xml:space="preserve">ochorenie, </w:t>
      </w:r>
      <w:r w:rsidR="00DF5BDC" w:rsidRPr="00177F9B">
        <w:rPr>
          <w:rFonts w:cs="Times New Roman"/>
          <w:szCs w:val="24"/>
        </w:rPr>
        <w:t>ktoré</w:t>
      </w:r>
      <w:r w:rsidRPr="00177F9B">
        <w:rPr>
          <w:rFonts w:cs="Times New Roman"/>
          <w:szCs w:val="24"/>
        </w:rPr>
        <w:t xml:space="preserve"> je </w:t>
      </w:r>
      <w:r w:rsidR="00F40FAC" w:rsidRPr="00177F9B">
        <w:rPr>
          <w:rFonts w:cs="Times New Roman"/>
          <w:szCs w:val="24"/>
        </w:rPr>
        <w:t>sprevádzan</w:t>
      </w:r>
      <w:r w:rsidR="00913CE7" w:rsidRPr="00177F9B">
        <w:rPr>
          <w:rFonts w:cs="Times New Roman"/>
          <w:szCs w:val="24"/>
        </w:rPr>
        <w:t>é</w:t>
      </w:r>
      <w:r w:rsidRPr="00177F9B">
        <w:rPr>
          <w:rFonts w:cs="Times New Roman"/>
          <w:szCs w:val="24"/>
        </w:rPr>
        <w:t xml:space="preserve"> </w:t>
      </w:r>
      <w:r w:rsidR="00F40FAC" w:rsidRPr="00177F9B">
        <w:rPr>
          <w:rFonts w:cs="Times New Roman"/>
          <w:szCs w:val="24"/>
        </w:rPr>
        <w:t>zvýšenou</w:t>
      </w:r>
      <w:r w:rsidRPr="00177F9B">
        <w:rPr>
          <w:rFonts w:cs="Times New Roman"/>
          <w:szCs w:val="24"/>
        </w:rPr>
        <w:t xml:space="preserve"> mierou rizika vzniku </w:t>
      </w:r>
      <w:r w:rsidR="005832D5" w:rsidRPr="00177F9B">
        <w:rPr>
          <w:rFonts w:cs="Times New Roman"/>
          <w:szCs w:val="24"/>
        </w:rPr>
        <w:t>nádorov</w:t>
      </w:r>
      <w:r w:rsidRPr="00177F9B">
        <w:rPr>
          <w:rFonts w:cs="Times New Roman"/>
          <w:szCs w:val="24"/>
        </w:rPr>
        <w:t xml:space="preserve"> </w:t>
      </w:r>
      <w:proofErr w:type="spellStart"/>
      <w:r w:rsidR="00F40FAC" w:rsidRPr="00177F9B">
        <w:rPr>
          <w:rFonts w:cs="Times New Roman"/>
          <w:szCs w:val="24"/>
        </w:rPr>
        <w:t>gastro</w:t>
      </w:r>
      <w:r w:rsidR="00957A0A" w:rsidRPr="00177F9B">
        <w:rPr>
          <w:rFonts w:cs="Times New Roman"/>
          <w:szCs w:val="24"/>
        </w:rPr>
        <w:t>-</w:t>
      </w:r>
      <w:r w:rsidR="00F40FAC" w:rsidRPr="00177F9B">
        <w:rPr>
          <w:rFonts w:cs="Times New Roman"/>
          <w:szCs w:val="24"/>
        </w:rPr>
        <w:t>interstici</w:t>
      </w:r>
      <w:r w:rsidR="004B4DE9" w:rsidRPr="00177F9B">
        <w:rPr>
          <w:rFonts w:cs="Times New Roman"/>
          <w:szCs w:val="24"/>
        </w:rPr>
        <w:t>á</w:t>
      </w:r>
      <w:r w:rsidR="00F40FAC" w:rsidRPr="00177F9B">
        <w:rPr>
          <w:rFonts w:cs="Times New Roman"/>
          <w:szCs w:val="24"/>
        </w:rPr>
        <w:t>lneho</w:t>
      </w:r>
      <w:proofErr w:type="spellEnd"/>
      <w:r w:rsidR="00F40FAC" w:rsidRPr="00177F9B">
        <w:rPr>
          <w:rFonts w:cs="Times New Roman"/>
          <w:szCs w:val="24"/>
        </w:rPr>
        <w:t xml:space="preserve"> traktu</w:t>
      </w:r>
      <w:r w:rsidR="00957A0A" w:rsidRPr="00177F9B">
        <w:rPr>
          <w:rFonts w:cs="Times New Roman"/>
          <w:szCs w:val="24"/>
        </w:rPr>
        <w:t xml:space="preserve"> a takisto zvyšuje riziko vzniku </w:t>
      </w:r>
      <w:r w:rsidR="00F40FAC" w:rsidRPr="00177F9B">
        <w:rPr>
          <w:rFonts w:cs="Times New Roman"/>
          <w:szCs w:val="24"/>
        </w:rPr>
        <w:t xml:space="preserve">malignity </w:t>
      </w:r>
      <w:r w:rsidR="00957A0A" w:rsidRPr="00177F9B">
        <w:rPr>
          <w:rFonts w:cs="Times New Roman"/>
          <w:szCs w:val="24"/>
        </w:rPr>
        <w:t xml:space="preserve">krčku </w:t>
      </w:r>
      <w:r w:rsidR="00846D36" w:rsidRPr="00177F9B">
        <w:rPr>
          <w:rFonts w:cs="Times New Roman"/>
          <w:szCs w:val="24"/>
        </w:rPr>
        <w:t>maternice, semenníkov a</w:t>
      </w:r>
      <w:r w:rsidR="00676129" w:rsidRPr="00177F9B">
        <w:rPr>
          <w:rFonts w:cs="Times New Roman"/>
          <w:szCs w:val="24"/>
        </w:rPr>
        <w:t> </w:t>
      </w:r>
      <w:r w:rsidR="00846D36" w:rsidRPr="00177F9B">
        <w:rPr>
          <w:rFonts w:cs="Times New Roman"/>
          <w:szCs w:val="24"/>
        </w:rPr>
        <w:t>prsníka</w:t>
      </w:r>
      <w:r w:rsidR="00676129" w:rsidRPr="00177F9B">
        <w:rPr>
          <w:rFonts w:cs="Times New Roman"/>
          <w:szCs w:val="24"/>
        </w:rPr>
        <w:t>.</w:t>
      </w:r>
      <w:r w:rsidR="001D55A3" w:rsidRPr="00177F9B">
        <w:rPr>
          <w:rStyle w:val="Odkaznavysvetlivku"/>
          <w:rFonts w:cs="Times New Roman"/>
          <w:szCs w:val="24"/>
        </w:rPr>
        <w:endnoteReference w:id="37"/>
      </w:r>
      <w:r w:rsidRPr="00177F9B">
        <w:rPr>
          <w:rFonts w:cs="Times New Roman"/>
          <w:szCs w:val="24"/>
        </w:rPr>
        <w:t xml:space="preserve">  </w:t>
      </w:r>
    </w:p>
    <w:p w14:paraId="6B93DF3E" w14:textId="10120450" w:rsidR="003D3508" w:rsidRPr="00177F9B" w:rsidRDefault="00F40FAC" w:rsidP="00E771DA">
      <w:pPr>
        <w:spacing w:line="360" w:lineRule="auto"/>
        <w:ind w:firstLine="708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 xml:space="preserve">Mutácia ATM </w:t>
      </w:r>
      <w:proofErr w:type="spellStart"/>
      <w:r w:rsidR="00B034E4" w:rsidRPr="00177F9B">
        <w:rPr>
          <w:rFonts w:cs="Times New Roman"/>
          <w:szCs w:val="24"/>
        </w:rPr>
        <w:t>supresorového</w:t>
      </w:r>
      <w:proofErr w:type="spellEnd"/>
      <w:r w:rsidR="00B034E4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 xml:space="preserve">génu, lokalizovaného na chromozóme 11q22, spôsobuje vznik tzv. </w:t>
      </w:r>
      <w:proofErr w:type="spellStart"/>
      <w:r w:rsidRPr="00177F9B">
        <w:rPr>
          <w:rFonts w:cs="Times New Roman"/>
          <w:szCs w:val="24"/>
        </w:rPr>
        <w:t>Ataxia</w:t>
      </w:r>
      <w:proofErr w:type="spellEnd"/>
      <w:r w:rsidRPr="00177F9B">
        <w:rPr>
          <w:rFonts w:cs="Times New Roman"/>
          <w:szCs w:val="24"/>
        </w:rPr>
        <w:t xml:space="preserve"> </w:t>
      </w:r>
      <w:proofErr w:type="spellStart"/>
      <w:r w:rsidRPr="00177F9B">
        <w:rPr>
          <w:rFonts w:cs="Times New Roman"/>
          <w:szCs w:val="24"/>
        </w:rPr>
        <w:t>telangiectatica</w:t>
      </w:r>
      <w:proofErr w:type="spellEnd"/>
      <w:r w:rsidRPr="00177F9B">
        <w:rPr>
          <w:rFonts w:cs="Times New Roman"/>
          <w:szCs w:val="24"/>
        </w:rPr>
        <w:t>, recesívne</w:t>
      </w:r>
      <w:r w:rsidR="00B034E4" w:rsidRPr="00177F9B">
        <w:rPr>
          <w:rFonts w:cs="Times New Roman"/>
          <w:szCs w:val="24"/>
        </w:rPr>
        <w:t>ho</w:t>
      </w:r>
      <w:r w:rsidRPr="00177F9B">
        <w:rPr>
          <w:rFonts w:cs="Times New Roman"/>
          <w:szCs w:val="24"/>
        </w:rPr>
        <w:t xml:space="preserve"> </w:t>
      </w:r>
      <w:r w:rsidR="00B034E4" w:rsidRPr="00177F9B">
        <w:rPr>
          <w:rFonts w:cs="Times New Roman"/>
          <w:szCs w:val="24"/>
        </w:rPr>
        <w:t>dedičného ochorenia</w:t>
      </w:r>
      <w:r w:rsidRPr="00177F9B">
        <w:rPr>
          <w:rFonts w:cs="Times New Roman"/>
          <w:szCs w:val="24"/>
        </w:rPr>
        <w:t>, ktoré je sprevádzan</w:t>
      </w:r>
      <w:r w:rsidR="00FF7566" w:rsidRPr="00177F9B">
        <w:rPr>
          <w:rFonts w:cs="Times New Roman"/>
          <w:szCs w:val="24"/>
        </w:rPr>
        <w:t>é</w:t>
      </w:r>
      <w:r w:rsidRPr="00177F9B">
        <w:rPr>
          <w:rFonts w:cs="Times New Roman"/>
          <w:szCs w:val="24"/>
        </w:rPr>
        <w:t xml:space="preserve"> zvýšenou miero</w:t>
      </w:r>
      <w:r w:rsidR="00FF7566" w:rsidRPr="00177F9B">
        <w:rPr>
          <w:rFonts w:cs="Times New Roman"/>
          <w:szCs w:val="24"/>
        </w:rPr>
        <w:t>u</w:t>
      </w:r>
      <w:r w:rsidRPr="00177F9B">
        <w:rPr>
          <w:rFonts w:cs="Times New Roman"/>
          <w:szCs w:val="24"/>
        </w:rPr>
        <w:t xml:space="preserve"> rizika vzniku rôznych </w:t>
      </w:r>
      <w:r w:rsidR="00B034E4" w:rsidRPr="00177F9B">
        <w:rPr>
          <w:rFonts w:cs="Times New Roman"/>
          <w:szCs w:val="24"/>
        </w:rPr>
        <w:t xml:space="preserve">typov </w:t>
      </w:r>
      <w:r w:rsidRPr="00177F9B">
        <w:rPr>
          <w:rFonts w:cs="Times New Roman"/>
          <w:szCs w:val="24"/>
        </w:rPr>
        <w:t>nádorov v detstve. V dospelosti sa najčastejšie prejavuje zvýšenou mie</w:t>
      </w:r>
      <w:r w:rsidR="00846D36" w:rsidRPr="00177F9B">
        <w:rPr>
          <w:rFonts w:cs="Times New Roman"/>
          <w:szCs w:val="24"/>
        </w:rPr>
        <w:t>ro</w:t>
      </w:r>
      <w:r w:rsidR="00DD037E" w:rsidRPr="00177F9B">
        <w:rPr>
          <w:rFonts w:cs="Times New Roman"/>
          <w:szCs w:val="24"/>
        </w:rPr>
        <w:t>u</w:t>
      </w:r>
      <w:r w:rsidR="00846D36" w:rsidRPr="00177F9B">
        <w:rPr>
          <w:rFonts w:cs="Times New Roman"/>
          <w:szCs w:val="24"/>
        </w:rPr>
        <w:t xml:space="preserve"> rizika vzniku karcinómu </w:t>
      </w:r>
      <w:r w:rsidR="00DD037E" w:rsidRPr="00177F9B">
        <w:rPr>
          <w:rFonts w:cs="Times New Roman"/>
          <w:szCs w:val="24"/>
        </w:rPr>
        <w:t>prsníka</w:t>
      </w:r>
      <w:r w:rsidRPr="00177F9B">
        <w:rPr>
          <w:rFonts w:cs="Times New Roman"/>
          <w:szCs w:val="24"/>
        </w:rPr>
        <w:t xml:space="preserve"> a</w:t>
      </w:r>
      <w:r w:rsidR="00676129" w:rsidRPr="00177F9B">
        <w:rPr>
          <w:rFonts w:cs="Times New Roman"/>
          <w:szCs w:val="24"/>
        </w:rPr>
        <w:t> </w:t>
      </w:r>
      <w:r w:rsidRPr="00177F9B">
        <w:rPr>
          <w:rFonts w:cs="Times New Roman"/>
          <w:szCs w:val="24"/>
        </w:rPr>
        <w:t>žalúdk</w:t>
      </w:r>
      <w:r w:rsidR="00285B24" w:rsidRPr="00177F9B">
        <w:rPr>
          <w:rFonts w:cs="Times New Roman"/>
          <w:szCs w:val="24"/>
        </w:rPr>
        <w:t>u</w:t>
      </w:r>
      <w:r w:rsidR="00676129" w:rsidRPr="00177F9B">
        <w:rPr>
          <w:rFonts w:cs="Times New Roman"/>
          <w:szCs w:val="24"/>
        </w:rPr>
        <w:t>.</w:t>
      </w:r>
      <w:r w:rsidR="00DD037E" w:rsidRPr="00177F9B">
        <w:rPr>
          <w:rFonts w:cs="Times New Roman"/>
          <w:szCs w:val="24"/>
          <w:vertAlign w:val="superscript"/>
        </w:rPr>
        <w:t>29</w:t>
      </w:r>
      <w:r w:rsidRPr="00177F9B">
        <w:rPr>
          <w:rFonts w:cs="Times New Roman"/>
          <w:szCs w:val="24"/>
        </w:rPr>
        <w:t xml:space="preserve"> </w:t>
      </w:r>
    </w:p>
    <w:p w14:paraId="2EECB524" w14:textId="35F8FB36" w:rsidR="00F40FAC" w:rsidRPr="00177F9B" w:rsidRDefault="003D3508" w:rsidP="00E771DA">
      <w:pPr>
        <w:spacing w:line="360" w:lineRule="auto"/>
        <w:ind w:firstLine="708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>Mutácie</w:t>
      </w:r>
      <w:r w:rsidR="00F40FAC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>reparačných</w:t>
      </w:r>
      <w:r w:rsidR="00F40FAC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>génov</w:t>
      </w:r>
      <w:r w:rsidR="00F40FAC" w:rsidRPr="00177F9B">
        <w:rPr>
          <w:rFonts w:cs="Times New Roman"/>
          <w:szCs w:val="24"/>
        </w:rPr>
        <w:t xml:space="preserve">, </w:t>
      </w:r>
      <w:r w:rsidRPr="00177F9B">
        <w:rPr>
          <w:rFonts w:cs="Times New Roman"/>
          <w:szCs w:val="24"/>
        </w:rPr>
        <w:t>lokalizovaných</w:t>
      </w:r>
      <w:r w:rsidR="00F40FAC" w:rsidRPr="00177F9B">
        <w:rPr>
          <w:rFonts w:cs="Times New Roman"/>
          <w:szCs w:val="24"/>
        </w:rPr>
        <w:t xml:space="preserve"> na </w:t>
      </w:r>
      <w:r w:rsidRPr="00177F9B">
        <w:rPr>
          <w:rFonts w:cs="Times New Roman"/>
          <w:szCs w:val="24"/>
        </w:rPr>
        <w:t>chromozómoch</w:t>
      </w:r>
      <w:r w:rsidR="00F40FAC" w:rsidRPr="00177F9B">
        <w:rPr>
          <w:rFonts w:cs="Times New Roman"/>
          <w:szCs w:val="24"/>
        </w:rPr>
        <w:t xml:space="preserve"> 2p, 3p a 7p, </w:t>
      </w:r>
      <w:r w:rsidR="00DF5BDC" w:rsidRPr="00177F9B">
        <w:rPr>
          <w:rFonts w:cs="Times New Roman"/>
          <w:szCs w:val="24"/>
        </w:rPr>
        <w:t xml:space="preserve">spôsobujú vznik tzv. </w:t>
      </w:r>
      <w:proofErr w:type="spellStart"/>
      <w:r w:rsidR="00DF5BDC" w:rsidRPr="00177F9B">
        <w:rPr>
          <w:rFonts w:cs="Times New Roman"/>
          <w:szCs w:val="24"/>
        </w:rPr>
        <w:t>Lynchova</w:t>
      </w:r>
      <w:proofErr w:type="spellEnd"/>
      <w:r w:rsidR="00DF5BDC" w:rsidRPr="00177F9B">
        <w:rPr>
          <w:rFonts w:cs="Times New Roman"/>
          <w:szCs w:val="24"/>
        </w:rPr>
        <w:t xml:space="preserve"> syndrómu II. typu, </w:t>
      </w:r>
      <w:proofErr w:type="spellStart"/>
      <w:r w:rsidR="00B034E4" w:rsidRPr="00177F9B">
        <w:rPr>
          <w:rFonts w:cs="Times New Roman"/>
          <w:szCs w:val="24"/>
        </w:rPr>
        <w:t>autozomálne</w:t>
      </w:r>
      <w:proofErr w:type="spellEnd"/>
      <w:r w:rsidR="00B034E4" w:rsidRPr="00177F9B">
        <w:rPr>
          <w:rFonts w:cs="Times New Roman"/>
          <w:szCs w:val="24"/>
        </w:rPr>
        <w:t xml:space="preserve"> </w:t>
      </w:r>
      <w:r w:rsidR="005832D5" w:rsidRPr="00177F9B">
        <w:rPr>
          <w:rFonts w:cs="Times New Roman"/>
          <w:szCs w:val="24"/>
        </w:rPr>
        <w:t>dominantn</w:t>
      </w:r>
      <w:r w:rsidR="004B4DE9" w:rsidRPr="00177F9B">
        <w:rPr>
          <w:rFonts w:cs="Times New Roman"/>
          <w:szCs w:val="24"/>
        </w:rPr>
        <w:t>ého</w:t>
      </w:r>
      <w:r w:rsidR="00DF5BDC" w:rsidRPr="00177F9B">
        <w:rPr>
          <w:rFonts w:cs="Times New Roman"/>
          <w:szCs w:val="24"/>
        </w:rPr>
        <w:t xml:space="preserve"> dedičného ochorenia, ktoré je sprevádzan</w:t>
      </w:r>
      <w:r w:rsidR="006107D2" w:rsidRPr="00177F9B">
        <w:rPr>
          <w:rFonts w:cs="Times New Roman"/>
          <w:szCs w:val="24"/>
        </w:rPr>
        <w:t>é</w:t>
      </w:r>
      <w:r w:rsidR="00DF5BDC" w:rsidRPr="00177F9B">
        <w:rPr>
          <w:rFonts w:cs="Times New Roman"/>
          <w:szCs w:val="24"/>
        </w:rPr>
        <w:t xml:space="preserve"> zvýšenou miero</w:t>
      </w:r>
      <w:r w:rsidR="006107D2" w:rsidRPr="00177F9B">
        <w:rPr>
          <w:rFonts w:cs="Times New Roman"/>
          <w:szCs w:val="24"/>
        </w:rPr>
        <w:t>u</w:t>
      </w:r>
      <w:r w:rsidR="00846D36" w:rsidRPr="00177F9B">
        <w:rPr>
          <w:rFonts w:cs="Times New Roman"/>
          <w:szCs w:val="24"/>
        </w:rPr>
        <w:t xml:space="preserve"> rizika vzniku karcinómu prsníka</w:t>
      </w:r>
      <w:r w:rsidR="00DF5BDC" w:rsidRPr="00177F9B">
        <w:rPr>
          <w:rFonts w:cs="Times New Roman"/>
          <w:szCs w:val="24"/>
        </w:rPr>
        <w:t>, </w:t>
      </w:r>
      <w:r w:rsidR="00B034E4" w:rsidRPr="00177F9B">
        <w:rPr>
          <w:rFonts w:cs="Times New Roman"/>
          <w:szCs w:val="24"/>
        </w:rPr>
        <w:t xml:space="preserve">hrubého </w:t>
      </w:r>
      <w:r w:rsidR="00DF5BDC" w:rsidRPr="00177F9B">
        <w:rPr>
          <w:rFonts w:cs="Times New Roman"/>
          <w:szCs w:val="24"/>
        </w:rPr>
        <w:t>čreva, žalúdk</w:t>
      </w:r>
      <w:r w:rsidR="006107D2" w:rsidRPr="00177F9B">
        <w:rPr>
          <w:rFonts w:cs="Times New Roman"/>
          <w:szCs w:val="24"/>
        </w:rPr>
        <w:t>u</w:t>
      </w:r>
      <w:r w:rsidR="00DF5BDC" w:rsidRPr="00177F9B">
        <w:rPr>
          <w:rFonts w:cs="Times New Roman"/>
          <w:szCs w:val="24"/>
        </w:rPr>
        <w:t>, žlčníku a</w:t>
      </w:r>
      <w:r w:rsidR="00676129" w:rsidRPr="00177F9B">
        <w:rPr>
          <w:rFonts w:cs="Times New Roman"/>
          <w:szCs w:val="24"/>
        </w:rPr>
        <w:t> </w:t>
      </w:r>
      <w:r w:rsidR="00DF5BDC" w:rsidRPr="00177F9B">
        <w:rPr>
          <w:rFonts w:cs="Times New Roman"/>
          <w:szCs w:val="24"/>
        </w:rPr>
        <w:t>melanómu</w:t>
      </w:r>
      <w:r w:rsidR="00676129" w:rsidRPr="00177F9B">
        <w:rPr>
          <w:rFonts w:cs="Times New Roman"/>
          <w:szCs w:val="24"/>
        </w:rPr>
        <w:t>.</w:t>
      </w:r>
      <w:r w:rsidR="00036FE1" w:rsidRPr="00177F9B">
        <w:rPr>
          <w:rFonts w:cs="Times New Roman"/>
          <w:szCs w:val="24"/>
          <w:vertAlign w:val="superscript"/>
        </w:rPr>
        <w:t>32</w:t>
      </w:r>
      <w:r w:rsidR="00DF5BDC" w:rsidRPr="00177F9B">
        <w:rPr>
          <w:rFonts w:cs="Times New Roman"/>
          <w:szCs w:val="24"/>
        </w:rPr>
        <w:t xml:space="preserve"> </w:t>
      </w:r>
    </w:p>
    <w:p w14:paraId="4A635139" w14:textId="4205EF6A" w:rsidR="00975C1B" w:rsidRPr="00177F9B" w:rsidRDefault="00907BC6" w:rsidP="00E771DA">
      <w:pPr>
        <w:spacing w:line="360" w:lineRule="auto"/>
        <w:ind w:firstLine="708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>Sporadická forma karcinómu prsníka</w:t>
      </w:r>
      <w:r w:rsidR="005A0C3A" w:rsidRPr="00177F9B">
        <w:rPr>
          <w:rFonts w:cs="Times New Roman"/>
          <w:szCs w:val="24"/>
        </w:rPr>
        <w:t>,</w:t>
      </w:r>
      <w:r w:rsidRPr="00177F9B">
        <w:rPr>
          <w:rFonts w:cs="Times New Roman"/>
          <w:szCs w:val="24"/>
        </w:rPr>
        <w:t xml:space="preserve"> znamená že sa v</w:t>
      </w:r>
      <w:r w:rsidR="00B034E4" w:rsidRPr="00177F9B">
        <w:rPr>
          <w:rFonts w:cs="Times New Roman"/>
          <w:szCs w:val="24"/>
        </w:rPr>
        <w:t> </w:t>
      </w:r>
      <w:r w:rsidRPr="00177F9B">
        <w:rPr>
          <w:rFonts w:cs="Times New Roman"/>
          <w:szCs w:val="24"/>
        </w:rPr>
        <w:t>rodin</w:t>
      </w:r>
      <w:r w:rsidR="00B034E4" w:rsidRPr="00177F9B">
        <w:rPr>
          <w:rFonts w:cs="Times New Roman"/>
          <w:szCs w:val="24"/>
        </w:rPr>
        <w:t>n</w:t>
      </w:r>
      <w:r w:rsidRPr="00177F9B">
        <w:rPr>
          <w:rFonts w:cs="Times New Roman"/>
          <w:szCs w:val="24"/>
        </w:rPr>
        <w:t>e</w:t>
      </w:r>
      <w:r w:rsidR="00B034E4" w:rsidRPr="00177F9B">
        <w:rPr>
          <w:rFonts w:cs="Times New Roman"/>
          <w:szCs w:val="24"/>
        </w:rPr>
        <w:t>j anamnéze</w:t>
      </w:r>
      <w:r w:rsidRPr="00177F9B">
        <w:rPr>
          <w:rFonts w:cs="Times New Roman"/>
          <w:szCs w:val="24"/>
        </w:rPr>
        <w:t xml:space="preserve"> pacienta </w:t>
      </w:r>
      <w:r w:rsidR="005A0C3A" w:rsidRPr="00177F9B">
        <w:rPr>
          <w:rFonts w:cs="Times New Roman"/>
          <w:szCs w:val="24"/>
        </w:rPr>
        <w:t>toto ochorenie</w:t>
      </w:r>
      <w:r w:rsidR="00B034E4" w:rsidRPr="00177F9B">
        <w:rPr>
          <w:rFonts w:cs="Times New Roman"/>
          <w:szCs w:val="24"/>
        </w:rPr>
        <w:t xml:space="preserve"> nevyskytuje</w:t>
      </w:r>
      <w:r w:rsidRPr="00177F9B">
        <w:rPr>
          <w:rFonts w:cs="Times New Roman"/>
          <w:szCs w:val="24"/>
        </w:rPr>
        <w:t xml:space="preserve">. Z celkového </w:t>
      </w:r>
      <w:r w:rsidR="00B034E4" w:rsidRPr="00177F9B">
        <w:rPr>
          <w:rFonts w:cs="Times New Roman"/>
          <w:szCs w:val="24"/>
        </w:rPr>
        <w:t xml:space="preserve">počtu </w:t>
      </w:r>
      <w:r w:rsidRPr="00177F9B">
        <w:rPr>
          <w:rFonts w:cs="Times New Roman"/>
          <w:szCs w:val="24"/>
        </w:rPr>
        <w:t xml:space="preserve">zodpovedá sporadická forma za približne 75% </w:t>
      </w:r>
      <w:r w:rsidR="00B034E4" w:rsidRPr="00177F9B">
        <w:rPr>
          <w:rFonts w:cs="Times New Roman"/>
          <w:szCs w:val="24"/>
        </w:rPr>
        <w:t>prípadov</w:t>
      </w:r>
      <w:r w:rsidRPr="00177F9B">
        <w:rPr>
          <w:rFonts w:cs="Times New Roman"/>
          <w:szCs w:val="24"/>
        </w:rPr>
        <w:t xml:space="preserve"> karcinómu prsníka. Ochorenie vzniká spontánnymi mutáciami génov zodpovedných za kontrolu bunečného rastu</w:t>
      </w:r>
      <w:r w:rsidR="00975C1B" w:rsidRPr="00177F9B">
        <w:rPr>
          <w:rFonts w:cs="Times New Roman"/>
          <w:szCs w:val="24"/>
        </w:rPr>
        <w:t>.</w:t>
      </w:r>
      <w:r w:rsidR="00230F0D" w:rsidRPr="00177F9B">
        <w:rPr>
          <w:rStyle w:val="Odkaznavysvetlivku"/>
          <w:rFonts w:cs="Times New Roman"/>
          <w:szCs w:val="24"/>
        </w:rPr>
        <w:endnoteReference w:id="38"/>
      </w:r>
      <w:r w:rsidR="00230F0D" w:rsidRPr="00177F9B">
        <w:rPr>
          <w:rFonts w:cs="Times New Roman"/>
          <w:szCs w:val="24"/>
          <w:vertAlign w:val="superscript"/>
        </w:rPr>
        <w:t>,</w:t>
      </w:r>
      <w:r w:rsidR="00230F0D" w:rsidRPr="00177F9B">
        <w:rPr>
          <w:rStyle w:val="Odkaznavysvetlivku"/>
          <w:rFonts w:cs="Times New Roman"/>
          <w:szCs w:val="24"/>
        </w:rPr>
        <w:endnoteReference w:id="39"/>
      </w:r>
      <w:r w:rsidR="00975C1B" w:rsidRPr="00177F9B">
        <w:rPr>
          <w:rFonts w:cs="Times New Roman"/>
          <w:szCs w:val="24"/>
          <w:vertAlign w:val="superscript"/>
        </w:rPr>
        <w:t xml:space="preserve"> </w:t>
      </w:r>
    </w:p>
    <w:p w14:paraId="61881C4A" w14:textId="260CCC14" w:rsidR="00676129" w:rsidRPr="00177F9B" w:rsidRDefault="00907BC6" w:rsidP="00E771DA">
      <w:pPr>
        <w:spacing w:line="360" w:lineRule="auto"/>
        <w:ind w:firstLine="708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 xml:space="preserve">Familiárna forma karcinómu prsníka znamená že sa v rodinnej anamnéze nachádza </w:t>
      </w:r>
      <w:r w:rsidR="007565B9" w:rsidRPr="00177F9B">
        <w:rPr>
          <w:rFonts w:cs="Times New Roman"/>
          <w:szCs w:val="24"/>
        </w:rPr>
        <w:t xml:space="preserve">dôkaz </w:t>
      </w:r>
      <w:r w:rsidRPr="00177F9B">
        <w:rPr>
          <w:rFonts w:cs="Times New Roman"/>
          <w:szCs w:val="24"/>
        </w:rPr>
        <w:t xml:space="preserve">o prítomnosti tohto ochorenia bez dôkazu genetickej mutácie génu. Z celkového </w:t>
      </w:r>
      <w:r w:rsidR="007565B9" w:rsidRPr="00177F9B">
        <w:rPr>
          <w:rFonts w:cs="Times New Roman"/>
          <w:szCs w:val="24"/>
        </w:rPr>
        <w:t xml:space="preserve">počtu </w:t>
      </w:r>
      <w:r w:rsidRPr="00177F9B">
        <w:rPr>
          <w:rFonts w:cs="Times New Roman"/>
          <w:szCs w:val="24"/>
        </w:rPr>
        <w:t>zodpovedá familiárna forma za približne 20-25% výskytu karcinómu prsníka. Familiárna forma nie je spôsobená zárodočnou mutáciou jedného konkrétneho génu</w:t>
      </w:r>
      <w:r w:rsidR="007565B9" w:rsidRPr="00177F9B">
        <w:rPr>
          <w:rFonts w:cs="Times New Roman"/>
          <w:szCs w:val="24"/>
        </w:rPr>
        <w:t>,</w:t>
      </w:r>
      <w:r w:rsidRPr="00177F9B">
        <w:rPr>
          <w:rFonts w:cs="Times New Roman"/>
          <w:szCs w:val="24"/>
        </w:rPr>
        <w:t xml:space="preserve"> ale pravdepodobne ma multifaktorálnu a </w:t>
      </w:r>
      <w:proofErr w:type="spellStart"/>
      <w:r w:rsidR="007565B9" w:rsidRPr="00177F9B">
        <w:rPr>
          <w:rFonts w:cs="Times New Roman"/>
          <w:szCs w:val="24"/>
        </w:rPr>
        <w:t>polygénovu</w:t>
      </w:r>
      <w:proofErr w:type="spellEnd"/>
      <w:r w:rsidR="007565B9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>etiológiu. Forma genetického prenosu je doposiaľ nejasná</w:t>
      </w:r>
      <w:r w:rsidR="00676129" w:rsidRPr="00177F9B">
        <w:rPr>
          <w:rFonts w:cs="Times New Roman"/>
          <w:szCs w:val="24"/>
        </w:rPr>
        <w:t>.</w:t>
      </w:r>
      <w:r w:rsidR="0049313B" w:rsidRPr="00177F9B">
        <w:rPr>
          <w:rFonts w:cs="Times New Roman"/>
          <w:szCs w:val="24"/>
          <w:vertAlign w:val="superscript"/>
        </w:rPr>
        <w:t>32</w:t>
      </w:r>
      <w:r w:rsidR="00230F0D" w:rsidRPr="00177F9B">
        <w:rPr>
          <w:rFonts w:cs="Times New Roman"/>
          <w:szCs w:val="24"/>
          <w:vertAlign w:val="superscript"/>
        </w:rPr>
        <w:t>,</w:t>
      </w:r>
      <w:r w:rsidR="00230F0D" w:rsidRPr="00177F9B">
        <w:rPr>
          <w:rStyle w:val="Odkaznavysvetlivku"/>
          <w:rFonts w:cs="Times New Roman"/>
          <w:szCs w:val="24"/>
        </w:rPr>
        <w:endnoteReference w:id="40"/>
      </w:r>
    </w:p>
    <w:p w14:paraId="47CDDB88" w14:textId="4E545778" w:rsidR="00422008" w:rsidRPr="00177F9B" w:rsidRDefault="00975C1B" w:rsidP="00E771DA">
      <w:pPr>
        <w:spacing w:line="360" w:lineRule="auto"/>
        <w:ind w:firstLine="708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>Karcinóm prsníka je</w:t>
      </w:r>
      <w:r w:rsidR="00401D70" w:rsidRPr="00177F9B">
        <w:rPr>
          <w:rFonts w:cs="Times New Roman"/>
          <w:szCs w:val="24"/>
        </w:rPr>
        <w:t xml:space="preserve"> vo veľkom množstve vyskytujúcich sa prípadoch</w:t>
      </w:r>
      <w:r w:rsidR="00C7384A" w:rsidRPr="00177F9B">
        <w:rPr>
          <w:rFonts w:cs="Times New Roman"/>
          <w:szCs w:val="24"/>
        </w:rPr>
        <w:t xml:space="preserve"> (</w:t>
      </w:r>
      <w:r w:rsidR="0077329E" w:rsidRPr="00177F9B">
        <w:rPr>
          <w:rFonts w:cs="Times New Roman"/>
          <w:szCs w:val="24"/>
        </w:rPr>
        <w:t>približne</w:t>
      </w:r>
      <w:r w:rsidR="00C7384A" w:rsidRPr="00177F9B">
        <w:rPr>
          <w:rFonts w:cs="Times New Roman"/>
          <w:szCs w:val="24"/>
        </w:rPr>
        <w:t xml:space="preserve"> 1/3 nádorov prsníka)</w:t>
      </w:r>
      <w:r w:rsidRPr="00177F9B">
        <w:rPr>
          <w:rFonts w:cs="Times New Roman"/>
          <w:szCs w:val="24"/>
        </w:rPr>
        <w:t xml:space="preserve"> hormon</w:t>
      </w:r>
      <w:r w:rsidR="007565B9" w:rsidRPr="00177F9B">
        <w:rPr>
          <w:rFonts w:cs="Times New Roman"/>
          <w:szCs w:val="24"/>
        </w:rPr>
        <w:t>álne-</w:t>
      </w:r>
      <w:proofErr w:type="spellStart"/>
      <w:r w:rsidR="007565B9" w:rsidRPr="00177F9B">
        <w:rPr>
          <w:rFonts w:cs="Times New Roman"/>
          <w:szCs w:val="24"/>
        </w:rPr>
        <w:t>dependentným</w:t>
      </w:r>
      <w:proofErr w:type="spellEnd"/>
      <w:r w:rsidR="007565B9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>nádorom</w:t>
      </w:r>
      <w:r w:rsidR="00C7384A" w:rsidRPr="00177F9B">
        <w:rPr>
          <w:rFonts w:cs="Times New Roman"/>
          <w:szCs w:val="24"/>
        </w:rPr>
        <w:t>.</w:t>
      </w:r>
      <w:r w:rsidR="00401D70" w:rsidRPr="00177F9B">
        <w:rPr>
          <w:rFonts w:cs="Times New Roman"/>
          <w:szCs w:val="24"/>
        </w:rPr>
        <w:t xml:space="preserve"> </w:t>
      </w:r>
      <w:r w:rsidR="00C7384A" w:rsidRPr="00177F9B">
        <w:rPr>
          <w:rFonts w:cs="Times New Roman"/>
          <w:szCs w:val="24"/>
        </w:rPr>
        <w:t>N</w:t>
      </w:r>
      <w:r w:rsidRPr="00177F9B">
        <w:rPr>
          <w:rFonts w:cs="Times New Roman"/>
          <w:szCs w:val="24"/>
        </w:rPr>
        <w:t xml:space="preserve">ajvýznamnejšiu </w:t>
      </w:r>
      <w:r w:rsidR="007565B9" w:rsidRPr="00177F9B">
        <w:rPr>
          <w:rFonts w:cs="Times New Roman"/>
          <w:szCs w:val="24"/>
        </w:rPr>
        <w:t xml:space="preserve">úlohu </w:t>
      </w:r>
      <w:r w:rsidRPr="00177F9B">
        <w:rPr>
          <w:rFonts w:cs="Times New Roman"/>
          <w:szCs w:val="24"/>
        </w:rPr>
        <w:t>na vzniku a raste nádoru prsník</w:t>
      </w:r>
      <w:r w:rsidR="00401D70" w:rsidRPr="00177F9B">
        <w:rPr>
          <w:rFonts w:cs="Times New Roman"/>
          <w:szCs w:val="24"/>
        </w:rPr>
        <w:t>a</w:t>
      </w:r>
      <w:r w:rsidRPr="00177F9B">
        <w:rPr>
          <w:rFonts w:cs="Times New Roman"/>
          <w:szCs w:val="24"/>
        </w:rPr>
        <w:t xml:space="preserve"> </w:t>
      </w:r>
      <w:r w:rsidR="007565B9" w:rsidRPr="00177F9B">
        <w:rPr>
          <w:rFonts w:cs="Times New Roman"/>
          <w:szCs w:val="24"/>
        </w:rPr>
        <w:t>z</w:t>
      </w:r>
      <w:r w:rsidR="0059109E" w:rsidRPr="00177F9B">
        <w:rPr>
          <w:rFonts w:cs="Times New Roman"/>
          <w:szCs w:val="24"/>
        </w:rPr>
        <w:t>o</w:t>
      </w:r>
      <w:r w:rsidR="007565B9" w:rsidRPr="00177F9B">
        <w:rPr>
          <w:rFonts w:cs="Times New Roman"/>
          <w:szCs w:val="24"/>
        </w:rPr>
        <w:t xml:space="preserve">hrávajú </w:t>
      </w:r>
      <w:r w:rsidRPr="00177F9B">
        <w:rPr>
          <w:rFonts w:cs="Times New Roman"/>
          <w:szCs w:val="24"/>
        </w:rPr>
        <w:t xml:space="preserve">estrogény, ktoré indukujú </w:t>
      </w:r>
      <w:proofErr w:type="spellStart"/>
      <w:r w:rsidRPr="00177F9B">
        <w:rPr>
          <w:rFonts w:cs="Times New Roman"/>
          <w:szCs w:val="24"/>
        </w:rPr>
        <w:t>expresiu</w:t>
      </w:r>
      <w:proofErr w:type="spellEnd"/>
      <w:r w:rsidRPr="00177F9B">
        <w:rPr>
          <w:rFonts w:cs="Times New Roman"/>
          <w:szCs w:val="24"/>
        </w:rPr>
        <w:t xml:space="preserve"> rastových faktorov a </w:t>
      </w:r>
      <w:r w:rsidR="007565B9" w:rsidRPr="00177F9B">
        <w:rPr>
          <w:rFonts w:cs="Times New Roman"/>
          <w:szCs w:val="24"/>
        </w:rPr>
        <w:t>onkogénnou</w:t>
      </w:r>
      <w:r w:rsidRPr="00177F9B">
        <w:rPr>
          <w:rFonts w:cs="Times New Roman"/>
          <w:szCs w:val="24"/>
        </w:rPr>
        <w:t>, ktor</w:t>
      </w:r>
      <w:r w:rsidR="00601C22">
        <w:rPr>
          <w:rFonts w:cs="Times New Roman"/>
          <w:szCs w:val="24"/>
        </w:rPr>
        <w:t>é</w:t>
      </w:r>
      <w:r w:rsidRPr="00177F9B">
        <w:rPr>
          <w:rFonts w:cs="Times New Roman"/>
          <w:szCs w:val="24"/>
        </w:rPr>
        <w:t xml:space="preserve"> podnecujú nekontrolovateľnú proliferáciu </w:t>
      </w:r>
      <w:r w:rsidR="00F92597" w:rsidRPr="00177F9B">
        <w:rPr>
          <w:rFonts w:cs="Times New Roman"/>
          <w:szCs w:val="24"/>
        </w:rPr>
        <w:t xml:space="preserve">a delenie </w:t>
      </w:r>
      <w:r w:rsidRPr="00177F9B">
        <w:rPr>
          <w:rFonts w:cs="Times New Roman"/>
          <w:szCs w:val="24"/>
        </w:rPr>
        <w:t>buniek. Trval</w:t>
      </w:r>
      <w:r w:rsidR="00CC3078" w:rsidRPr="00177F9B">
        <w:rPr>
          <w:rFonts w:cs="Times New Roman"/>
          <w:szCs w:val="24"/>
        </w:rPr>
        <w:t>á</w:t>
      </w:r>
      <w:r w:rsidRPr="00177F9B">
        <w:rPr>
          <w:rFonts w:cs="Times New Roman"/>
          <w:szCs w:val="24"/>
        </w:rPr>
        <w:t xml:space="preserve"> </w:t>
      </w:r>
      <w:proofErr w:type="spellStart"/>
      <w:r w:rsidR="007565B9" w:rsidRPr="00177F9B">
        <w:rPr>
          <w:rFonts w:cs="Times New Roman"/>
          <w:szCs w:val="24"/>
        </w:rPr>
        <w:t>estrogenálna</w:t>
      </w:r>
      <w:proofErr w:type="spellEnd"/>
      <w:r w:rsidR="007565B9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 xml:space="preserve">aktivita </w:t>
      </w:r>
      <w:r w:rsidR="00E9361D" w:rsidRPr="00177F9B">
        <w:rPr>
          <w:rFonts w:cs="Times New Roman"/>
          <w:szCs w:val="24"/>
        </w:rPr>
        <w:t>narušuje</w:t>
      </w:r>
      <w:r w:rsidRPr="00177F9B">
        <w:rPr>
          <w:rFonts w:cs="Times New Roman"/>
          <w:szCs w:val="24"/>
        </w:rPr>
        <w:t xml:space="preserve"> </w:t>
      </w:r>
      <w:r w:rsidR="00E9361D" w:rsidRPr="00177F9B">
        <w:rPr>
          <w:rFonts w:cs="Times New Roman"/>
          <w:szCs w:val="24"/>
        </w:rPr>
        <w:t>rovnováhu</w:t>
      </w:r>
      <w:r w:rsidRPr="00177F9B">
        <w:rPr>
          <w:rFonts w:cs="Times New Roman"/>
          <w:szCs w:val="24"/>
        </w:rPr>
        <w:t xml:space="preserve"> medzi </w:t>
      </w:r>
      <w:proofErr w:type="spellStart"/>
      <w:r w:rsidR="007565B9" w:rsidRPr="00177F9B">
        <w:rPr>
          <w:rFonts w:cs="Times New Roman"/>
          <w:szCs w:val="24"/>
        </w:rPr>
        <w:t>antiproliferáčnou</w:t>
      </w:r>
      <w:proofErr w:type="spellEnd"/>
      <w:r w:rsidR="007565B9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>a </w:t>
      </w:r>
      <w:proofErr w:type="spellStart"/>
      <w:r w:rsidR="007565B9" w:rsidRPr="00177F9B">
        <w:rPr>
          <w:rFonts w:cs="Times New Roman"/>
          <w:szCs w:val="24"/>
        </w:rPr>
        <w:t>proliferáčnou</w:t>
      </w:r>
      <w:proofErr w:type="spellEnd"/>
      <w:r w:rsidR="007565B9" w:rsidRPr="00177F9B">
        <w:rPr>
          <w:rFonts w:cs="Times New Roman"/>
          <w:szCs w:val="24"/>
        </w:rPr>
        <w:t xml:space="preserve"> </w:t>
      </w:r>
      <w:r w:rsidR="00E9361D" w:rsidRPr="00177F9B">
        <w:rPr>
          <w:rFonts w:cs="Times New Roman"/>
          <w:szCs w:val="24"/>
        </w:rPr>
        <w:t>fyziologickou</w:t>
      </w:r>
      <w:r w:rsidRPr="00177F9B">
        <w:rPr>
          <w:rFonts w:cs="Times New Roman"/>
          <w:szCs w:val="24"/>
        </w:rPr>
        <w:t xml:space="preserve"> aktivitou buniek, </w:t>
      </w:r>
      <w:r w:rsidR="00E9361D" w:rsidRPr="00177F9B">
        <w:rPr>
          <w:rFonts w:cs="Times New Roman"/>
          <w:szCs w:val="24"/>
        </w:rPr>
        <w:t>pričom pôsobí v prospech</w:t>
      </w:r>
      <w:r w:rsidRPr="00177F9B">
        <w:rPr>
          <w:rFonts w:cs="Times New Roman"/>
          <w:szCs w:val="24"/>
        </w:rPr>
        <w:t> </w:t>
      </w:r>
      <w:r w:rsidR="00E9361D" w:rsidRPr="00177F9B">
        <w:rPr>
          <w:rFonts w:cs="Times New Roman"/>
          <w:szCs w:val="24"/>
        </w:rPr>
        <w:t>proliferácie buniek</w:t>
      </w:r>
      <w:r w:rsidR="009A3C8F" w:rsidRPr="00177F9B">
        <w:rPr>
          <w:rFonts w:cs="Times New Roman"/>
          <w:szCs w:val="24"/>
        </w:rPr>
        <w:t xml:space="preserve"> (</w:t>
      </w:r>
      <w:r w:rsidR="009A3C8F" w:rsidRPr="00177F9B">
        <w:rPr>
          <w:rFonts w:cs="Times New Roman"/>
          <w:b/>
          <w:bCs/>
          <w:szCs w:val="24"/>
        </w:rPr>
        <w:t>Obr.1</w:t>
      </w:r>
      <w:r w:rsidR="009A3C8F" w:rsidRPr="00177F9B">
        <w:rPr>
          <w:rFonts w:cs="Times New Roman"/>
          <w:szCs w:val="24"/>
        </w:rPr>
        <w:t>)</w:t>
      </w:r>
      <w:r w:rsidRPr="00177F9B">
        <w:rPr>
          <w:rFonts w:cs="Times New Roman"/>
          <w:szCs w:val="24"/>
        </w:rPr>
        <w:t xml:space="preserve">. </w:t>
      </w:r>
      <w:r w:rsidR="00E9361D" w:rsidRPr="00177F9B">
        <w:rPr>
          <w:rFonts w:cs="Times New Roman"/>
          <w:szCs w:val="24"/>
        </w:rPr>
        <w:t>Na procese</w:t>
      </w:r>
      <w:r w:rsidR="007C2112" w:rsidRPr="00177F9B">
        <w:rPr>
          <w:rFonts w:cs="Times New Roman"/>
          <w:szCs w:val="24"/>
        </w:rPr>
        <w:t xml:space="preserve"> vzniku karcinómu prsník</w:t>
      </w:r>
      <w:r w:rsidR="007565B9" w:rsidRPr="00177F9B">
        <w:rPr>
          <w:rFonts w:cs="Times New Roman"/>
          <w:szCs w:val="24"/>
        </w:rPr>
        <w:t>a</w:t>
      </w:r>
      <w:r w:rsidR="007C2112" w:rsidRPr="00177F9B">
        <w:rPr>
          <w:rFonts w:cs="Times New Roman"/>
          <w:szCs w:val="24"/>
        </w:rPr>
        <w:t xml:space="preserve"> </w:t>
      </w:r>
      <w:r w:rsidR="00E9361D" w:rsidRPr="00177F9B">
        <w:rPr>
          <w:rFonts w:cs="Times New Roman"/>
          <w:szCs w:val="24"/>
        </w:rPr>
        <w:t>sa tiež môžu podieľ</w:t>
      </w:r>
      <w:r w:rsidR="007C2112" w:rsidRPr="00177F9B">
        <w:rPr>
          <w:rFonts w:cs="Times New Roman"/>
          <w:szCs w:val="24"/>
        </w:rPr>
        <w:t>ať rôzne karcinogény, ktoré spôsobujú</w:t>
      </w:r>
      <w:r w:rsidR="00E9361D" w:rsidRPr="00177F9B">
        <w:rPr>
          <w:rFonts w:cs="Times New Roman"/>
          <w:szCs w:val="24"/>
        </w:rPr>
        <w:t xml:space="preserve"> zmeny v</w:t>
      </w:r>
      <w:r w:rsidR="009E33E6" w:rsidRPr="00177F9B">
        <w:rPr>
          <w:rFonts w:cs="Times New Roman"/>
          <w:szCs w:val="24"/>
        </w:rPr>
        <w:t> </w:t>
      </w:r>
      <w:r w:rsidR="00E9361D" w:rsidRPr="00177F9B">
        <w:rPr>
          <w:rFonts w:cs="Times New Roman"/>
          <w:szCs w:val="24"/>
        </w:rPr>
        <w:t>genotype</w:t>
      </w:r>
      <w:r w:rsidR="007C2112" w:rsidRPr="00177F9B">
        <w:rPr>
          <w:rFonts w:cs="Times New Roman"/>
          <w:szCs w:val="24"/>
        </w:rPr>
        <w:t xml:space="preserve">, čo vedie k tvorbe </w:t>
      </w:r>
      <w:r w:rsidR="007565B9" w:rsidRPr="00177F9B">
        <w:rPr>
          <w:rFonts w:cs="Times New Roman"/>
          <w:szCs w:val="24"/>
        </w:rPr>
        <w:t>mutácií</w:t>
      </w:r>
      <w:r w:rsidR="00E9361D" w:rsidRPr="00177F9B">
        <w:rPr>
          <w:rFonts w:cs="Times New Roman"/>
          <w:szCs w:val="24"/>
        </w:rPr>
        <w:t>.</w:t>
      </w:r>
      <w:r w:rsidR="00422008" w:rsidRPr="00177F9B">
        <w:rPr>
          <w:rFonts w:cs="Times New Roman"/>
          <w:szCs w:val="24"/>
        </w:rPr>
        <w:t xml:space="preserve"> Tie bunka vie opraviť</w:t>
      </w:r>
      <w:r w:rsidR="007565B9" w:rsidRPr="00177F9B">
        <w:rPr>
          <w:rFonts w:cs="Times New Roman"/>
          <w:szCs w:val="24"/>
        </w:rPr>
        <w:t>,</w:t>
      </w:r>
      <w:r w:rsidR="00422008" w:rsidRPr="00177F9B">
        <w:rPr>
          <w:rFonts w:cs="Times New Roman"/>
          <w:szCs w:val="24"/>
        </w:rPr>
        <w:t xml:space="preserve"> pokiaľ </w:t>
      </w:r>
      <w:r w:rsidR="004B4DE9" w:rsidRPr="00177F9B">
        <w:rPr>
          <w:rFonts w:cs="Times New Roman"/>
          <w:szCs w:val="24"/>
        </w:rPr>
        <w:t>sa to však nepodarí</w:t>
      </w:r>
      <w:r w:rsidR="007565B9" w:rsidRPr="00177F9B">
        <w:rPr>
          <w:rFonts w:cs="Times New Roman"/>
          <w:szCs w:val="24"/>
        </w:rPr>
        <w:t xml:space="preserve">, </w:t>
      </w:r>
      <w:r w:rsidR="007565B9" w:rsidRPr="00177F9B">
        <w:rPr>
          <w:rFonts w:cs="Times New Roman"/>
          <w:szCs w:val="24"/>
        </w:rPr>
        <w:lastRenderedPageBreak/>
        <w:t>tak</w:t>
      </w:r>
      <w:r w:rsidR="00422008" w:rsidRPr="00177F9B">
        <w:rPr>
          <w:rFonts w:cs="Times New Roman"/>
          <w:szCs w:val="24"/>
        </w:rPr>
        <w:t xml:space="preserve"> môž</w:t>
      </w:r>
      <w:r w:rsidR="003E6090" w:rsidRPr="00177F9B">
        <w:rPr>
          <w:rFonts w:cs="Times New Roman"/>
          <w:szCs w:val="24"/>
        </w:rPr>
        <w:t xml:space="preserve">e </w:t>
      </w:r>
      <w:r w:rsidR="005A44F7">
        <w:rPr>
          <w:rFonts w:cs="Times New Roman"/>
          <w:szCs w:val="24"/>
        </w:rPr>
        <w:t>dôjsť</w:t>
      </w:r>
      <w:r w:rsidR="0071648F">
        <w:rPr>
          <w:rFonts w:cs="Times New Roman"/>
          <w:szCs w:val="24"/>
        </w:rPr>
        <w:t xml:space="preserve"> k nekontrolovanej </w:t>
      </w:r>
      <w:proofErr w:type="spellStart"/>
      <w:r w:rsidR="0071648F">
        <w:rPr>
          <w:rFonts w:cs="Times New Roman"/>
          <w:szCs w:val="24"/>
        </w:rPr>
        <w:t>expresií</w:t>
      </w:r>
      <w:proofErr w:type="spellEnd"/>
      <w:r w:rsidR="0071648F">
        <w:rPr>
          <w:rFonts w:cs="Times New Roman"/>
          <w:szCs w:val="24"/>
        </w:rPr>
        <w:t xml:space="preserve"> </w:t>
      </w:r>
      <w:proofErr w:type="spellStart"/>
      <w:r w:rsidR="00422008" w:rsidRPr="00177F9B">
        <w:rPr>
          <w:rFonts w:cs="Times New Roman"/>
          <w:szCs w:val="24"/>
        </w:rPr>
        <w:t>onkogén</w:t>
      </w:r>
      <w:r w:rsidR="0071648F">
        <w:rPr>
          <w:rFonts w:cs="Times New Roman"/>
          <w:szCs w:val="24"/>
        </w:rPr>
        <w:t>ov</w:t>
      </w:r>
      <w:proofErr w:type="spellEnd"/>
      <w:r w:rsidR="00BA20B9">
        <w:rPr>
          <w:rFonts w:cs="Times New Roman"/>
          <w:szCs w:val="24"/>
        </w:rPr>
        <w:t xml:space="preserve"> </w:t>
      </w:r>
      <w:r w:rsidR="00E57E9E" w:rsidRPr="00177F9B">
        <w:rPr>
          <w:rFonts w:cs="Times New Roman"/>
          <w:szCs w:val="24"/>
        </w:rPr>
        <w:t>(</w:t>
      </w:r>
      <w:proofErr w:type="spellStart"/>
      <w:r w:rsidR="00E57E9E" w:rsidRPr="00177F9B">
        <w:rPr>
          <w:rFonts w:cs="Times New Roman"/>
          <w:szCs w:val="24"/>
        </w:rPr>
        <w:t>myc</w:t>
      </w:r>
      <w:proofErr w:type="spellEnd"/>
      <w:r w:rsidR="00E57E9E" w:rsidRPr="00177F9B">
        <w:rPr>
          <w:rFonts w:cs="Times New Roman"/>
          <w:szCs w:val="24"/>
        </w:rPr>
        <w:t xml:space="preserve">, </w:t>
      </w:r>
      <w:proofErr w:type="spellStart"/>
      <w:r w:rsidR="00E57E9E" w:rsidRPr="00177F9B">
        <w:rPr>
          <w:rFonts w:cs="Times New Roman"/>
          <w:szCs w:val="24"/>
        </w:rPr>
        <w:t>ras</w:t>
      </w:r>
      <w:proofErr w:type="spellEnd"/>
      <w:r w:rsidR="00E57E9E" w:rsidRPr="00177F9B">
        <w:rPr>
          <w:rFonts w:cs="Times New Roman"/>
          <w:szCs w:val="24"/>
        </w:rPr>
        <w:t>, HER-2/</w:t>
      </w:r>
      <w:proofErr w:type="spellStart"/>
      <w:r w:rsidR="00E57E9E" w:rsidRPr="00177F9B">
        <w:rPr>
          <w:rFonts w:cs="Times New Roman"/>
          <w:szCs w:val="24"/>
        </w:rPr>
        <w:t>neu</w:t>
      </w:r>
      <w:proofErr w:type="spellEnd"/>
      <w:r w:rsidR="00E57E9E" w:rsidRPr="00177F9B">
        <w:rPr>
          <w:rFonts w:cs="Times New Roman"/>
          <w:szCs w:val="24"/>
        </w:rPr>
        <w:t>)</w:t>
      </w:r>
      <w:r w:rsidR="00DA1E1D" w:rsidRPr="00177F9B">
        <w:rPr>
          <w:rFonts w:cs="Times New Roman"/>
          <w:szCs w:val="24"/>
        </w:rPr>
        <w:t>,</w:t>
      </w:r>
      <w:r w:rsidR="00422008" w:rsidRPr="00177F9B">
        <w:rPr>
          <w:rFonts w:cs="Times New Roman"/>
          <w:szCs w:val="24"/>
        </w:rPr>
        <w:t xml:space="preserve"> alebo </w:t>
      </w:r>
      <w:proofErr w:type="spellStart"/>
      <w:r w:rsidR="00E57E9E" w:rsidRPr="00177F9B">
        <w:rPr>
          <w:rFonts w:cs="Times New Roman"/>
          <w:szCs w:val="24"/>
        </w:rPr>
        <w:t>inaktivov</w:t>
      </w:r>
      <w:r w:rsidR="00476532">
        <w:rPr>
          <w:rFonts w:cs="Times New Roman"/>
          <w:szCs w:val="24"/>
        </w:rPr>
        <w:t>áci</w:t>
      </w:r>
      <w:r w:rsidR="00AF6D98">
        <w:rPr>
          <w:rFonts w:cs="Times New Roman"/>
          <w:szCs w:val="24"/>
        </w:rPr>
        <w:t>i</w:t>
      </w:r>
      <w:proofErr w:type="spellEnd"/>
      <w:r w:rsidR="00422008" w:rsidRPr="00177F9B">
        <w:rPr>
          <w:rFonts w:cs="Times New Roman"/>
          <w:szCs w:val="24"/>
        </w:rPr>
        <w:t xml:space="preserve"> </w:t>
      </w:r>
      <w:proofErr w:type="spellStart"/>
      <w:r w:rsidR="0077329E" w:rsidRPr="00177F9B">
        <w:rPr>
          <w:rFonts w:cs="Times New Roman"/>
          <w:szCs w:val="24"/>
        </w:rPr>
        <w:t>supresor</w:t>
      </w:r>
      <w:r w:rsidR="00AF6D98">
        <w:rPr>
          <w:rFonts w:cs="Times New Roman"/>
          <w:szCs w:val="24"/>
        </w:rPr>
        <w:t>ov</w:t>
      </w:r>
      <w:proofErr w:type="spellEnd"/>
      <w:r w:rsidR="00E57E9E" w:rsidRPr="00177F9B">
        <w:rPr>
          <w:rFonts w:cs="Times New Roman"/>
          <w:szCs w:val="24"/>
        </w:rPr>
        <w:t xml:space="preserve"> (p53, </w:t>
      </w:r>
      <w:proofErr w:type="spellStart"/>
      <w:r w:rsidR="00E57E9E" w:rsidRPr="00177F9B">
        <w:rPr>
          <w:rFonts w:cs="Times New Roman"/>
          <w:szCs w:val="24"/>
        </w:rPr>
        <w:t>Rb</w:t>
      </w:r>
      <w:proofErr w:type="spellEnd"/>
      <w:r w:rsidR="00E57E9E" w:rsidRPr="00177F9B">
        <w:rPr>
          <w:rFonts w:cs="Times New Roman"/>
          <w:szCs w:val="24"/>
        </w:rPr>
        <w:t>)</w:t>
      </w:r>
      <w:r w:rsidR="00422008" w:rsidRPr="00177F9B">
        <w:rPr>
          <w:rFonts w:cs="Times New Roman"/>
          <w:szCs w:val="24"/>
        </w:rPr>
        <w:t>.</w:t>
      </w:r>
      <w:r w:rsidR="00E9361D" w:rsidRPr="00177F9B">
        <w:rPr>
          <w:rFonts w:cs="Times New Roman"/>
          <w:szCs w:val="24"/>
        </w:rPr>
        <w:t xml:space="preserve"> Na základe zmien v genotype mení bunka svoj fenotyp a stáva sa </w:t>
      </w:r>
      <w:proofErr w:type="spellStart"/>
      <w:r w:rsidR="00E9361D" w:rsidRPr="00177F9B">
        <w:rPr>
          <w:rFonts w:cs="Times New Roman"/>
          <w:szCs w:val="24"/>
        </w:rPr>
        <w:t>displastickou</w:t>
      </w:r>
      <w:proofErr w:type="spellEnd"/>
      <w:r w:rsidR="00E9361D" w:rsidRPr="00177F9B">
        <w:rPr>
          <w:rFonts w:cs="Times New Roman"/>
          <w:szCs w:val="24"/>
        </w:rPr>
        <w:t xml:space="preserve"> až </w:t>
      </w:r>
      <w:r w:rsidR="00422008" w:rsidRPr="00177F9B">
        <w:rPr>
          <w:rFonts w:cs="Times New Roman"/>
          <w:szCs w:val="24"/>
        </w:rPr>
        <w:t>nádorovou</w:t>
      </w:r>
      <w:r w:rsidR="00230F0D" w:rsidRPr="00177F9B">
        <w:rPr>
          <w:rFonts w:cs="Times New Roman"/>
          <w:szCs w:val="24"/>
        </w:rPr>
        <w:t>.</w:t>
      </w:r>
      <w:r w:rsidR="0049313B" w:rsidRPr="00177F9B">
        <w:rPr>
          <w:rFonts w:cs="Times New Roman"/>
          <w:color w:val="222222"/>
          <w:szCs w:val="24"/>
          <w:shd w:val="clear" w:color="auto" w:fill="FFFFFF"/>
          <w:vertAlign w:val="superscript"/>
        </w:rPr>
        <w:t>32</w:t>
      </w:r>
      <w:r w:rsidR="00C560EB" w:rsidRPr="00177F9B">
        <w:rPr>
          <w:rFonts w:cs="Times New Roman"/>
          <w:color w:val="222222"/>
          <w:szCs w:val="24"/>
          <w:shd w:val="clear" w:color="auto" w:fill="FFFFFF"/>
          <w:vertAlign w:val="superscript"/>
        </w:rPr>
        <w:t>,</w:t>
      </w:r>
      <w:r w:rsidR="00C560EB" w:rsidRPr="00177F9B">
        <w:rPr>
          <w:rStyle w:val="Odkaznavysvetlivku"/>
          <w:rFonts w:cs="Times New Roman"/>
          <w:color w:val="222222"/>
          <w:szCs w:val="24"/>
          <w:shd w:val="clear" w:color="auto" w:fill="FFFFFF"/>
        </w:rPr>
        <w:endnoteReference w:id="41"/>
      </w:r>
    </w:p>
    <w:p w14:paraId="6C53BFEC" w14:textId="0FC4AD08" w:rsidR="008E46B5" w:rsidRPr="00177F9B" w:rsidRDefault="008E46B5" w:rsidP="00230F0D">
      <w:pPr>
        <w:spacing w:line="360" w:lineRule="auto"/>
        <w:jc w:val="center"/>
        <w:rPr>
          <w:rFonts w:cs="Times New Roman"/>
        </w:rPr>
      </w:pPr>
      <w:r w:rsidRPr="00177F9B">
        <w:rPr>
          <w:rFonts w:cs="Times New Roman"/>
          <w:noProof/>
        </w:rPr>
        <w:drawing>
          <wp:inline distT="0" distB="0" distL="0" distR="0" wp14:anchorId="07FEFADC" wp14:editId="5BEA6F62">
            <wp:extent cx="4754880" cy="2935778"/>
            <wp:effectExtent l="0" t="0" r="7620" b="0"/>
            <wp:docPr id="7" name="Obrázo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011" cy="2942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474EF4" w14:textId="34CA7301" w:rsidR="00DD4D2C" w:rsidRPr="00177F9B" w:rsidRDefault="00DD4D2C" w:rsidP="00DD4D2C">
      <w:pPr>
        <w:spacing w:line="360" w:lineRule="auto"/>
        <w:rPr>
          <w:rFonts w:cs="Times New Roman"/>
          <w:i/>
          <w:szCs w:val="24"/>
        </w:rPr>
      </w:pPr>
      <w:r w:rsidRPr="00177F9B">
        <w:rPr>
          <w:rFonts w:cs="Times New Roman"/>
          <w:b/>
          <w:szCs w:val="24"/>
        </w:rPr>
        <w:t>Obr.</w:t>
      </w:r>
      <w:r w:rsidR="006B01FD" w:rsidRPr="00177F9B">
        <w:rPr>
          <w:rFonts w:cs="Times New Roman"/>
          <w:b/>
          <w:szCs w:val="24"/>
        </w:rPr>
        <w:t>1</w:t>
      </w:r>
      <w:r w:rsidRPr="00177F9B">
        <w:rPr>
          <w:rFonts w:cs="Times New Roman"/>
          <w:b/>
          <w:szCs w:val="24"/>
        </w:rPr>
        <w:t xml:space="preserve">: </w:t>
      </w:r>
      <w:r w:rsidRPr="00177F9B">
        <w:rPr>
          <w:rFonts w:cs="Times New Roman"/>
          <w:i/>
          <w:szCs w:val="24"/>
        </w:rPr>
        <w:t xml:space="preserve">Model </w:t>
      </w:r>
      <w:proofErr w:type="spellStart"/>
      <w:r w:rsidRPr="00177F9B">
        <w:rPr>
          <w:rFonts w:cs="Times New Roman"/>
          <w:i/>
          <w:szCs w:val="24"/>
        </w:rPr>
        <w:t>autokrinných</w:t>
      </w:r>
      <w:proofErr w:type="spellEnd"/>
      <w:r w:rsidRPr="00177F9B">
        <w:rPr>
          <w:rFonts w:cs="Times New Roman"/>
          <w:i/>
          <w:szCs w:val="24"/>
        </w:rPr>
        <w:t xml:space="preserve"> a </w:t>
      </w:r>
      <w:proofErr w:type="spellStart"/>
      <w:r w:rsidRPr="00177F9B">
        <w:rPr>
          <w:rFonts w:cs="Times New Roman"/>
          <w:i/>
          <w:szCs w:val="24"/>
        </w:rPr>
        <w:t>parakrinných</w:t>
      </w:r>
      <w:proofErr w:type="spellEnd"/>
      <w:r w:rsidRPr="00177F9B">
        <w:rPr>
          <w:rFonts w:cs="Times New Roman"/>
          <w:i/>
          <w:szCs w:val="24"/>
        </w:rPr>
        <w:t xml:space="preserve"> dráh </w:t>
      </w:r>
      <w:proofErr w:type="spellStart"/>
      <w:r w:rsidRPr="00177F9B">
        <w:rPr>
          <w:rFonts w:cs="Times New Roman"/>
          <w:i/>
          <w:szCs w:val="24"/>
        </w:rPr>
        <w:t>aromatázy</w:t>
      </w:r>
      <w:proofErr w:type="spellEnd"/>
      <w:r w:rsidRPr="00177F9B">
        <w:rPr>
          <w:rFonts w:cs="Times New Roman"/>
          <w:i/>
          <w:szCs w:val="24"/>
        </w:rPr>
        <w:t xml:space="preserve"> a COX pri hormonálne závislej rakovine prsníka. E2, </w:t>
      </w:r>
      <w:proofErr w:type="spellStart"/>
      <w:r w:rsidRPr="00177F9B">
        <w:rPr>
          <w:rFonts w:cs="Times New Roman"/>
          <w:i/>
          <w:szCs w:val="24"/>
        </w:rPr>
        <w:t>estradiol</w:t>
      </w:r>
      <w:proofErr w:type="spellEnd"/>
      <w:r w:rsidRPr="00177F9B">
        <w:rPr>
          <w:rFonts w:cs="Times New Roman"/>
          <w:i/>
          <w:szCs w:val="24"/>
        </w:rPr>
        <w:t xml:space="preserve">; T, testosterón; ER, </w:t>
      </w:r>
      <w:proofErr w:type="spellStart"/>
      <w:r w:rsidRPr="00177F9B">
        <w:rPr>
          <w:rFonts w:cs="Times New Roman"/>
          <w:i/>
          <w:szCs w:val="24"/>
        </w:rPr>
        <w:t>estrogénový</w:t>
      </w:r>
      <w:proofErr w:type="spellEnd"/>
      <w:r w:rsidRPr="00177F9B">
        <w:rPr>
          <w:rFonts w:cs="Times New Roman"/>
          <w:i/>
          <w:szCs w:val="24"/>
        </w:rPr>
        <w:t xml:space="preserve"> receptor; PTK, proteín tyrozín</w:t>
      </w:r>
      <w:r w:rsidR="003E6090" w:rsidRPr="00177F9B">
        <w:rPr>
          <w:rFonts w:cs="Times New Roman"/>
          <w:i/>
          <w:szCs w:val="24"/>
        </w:rPr>
        <w:t>-</w:t>
      </w:r>
      <w:proofErr w:type="spellStart"/>
      <w:r w:rsidRPr="00177F9B">
        <w:rPr>
          <w:rFonts w:cs="Times New Roman"/>
          <w:i/>
          <w:szCs w:val="24"/>
        </w:rPr>
        <w:t>kináza</w:t>
      </w:r>
      <w:proofErr w:type="spellEnd"/>
      <w:r w:rsidR="00950433" w:rsidRPr="00177F9B">
        <w:rPr>
          <w:rFonts w:cs="Times New Roman"/>
          <w:i/>
          <w:szCs w:val="24"/>
        </w:rPr>
        <w:t>.</w:t>
      </w:r>
      <w:r w:rsidR="00230F0D" w:rsidRPr="00177F9B">
        <w:rPr>
          <w:rStyle w:val="Odkaznavysvetlivku"/>
        </w:rPr>
        <w:endnoteReference w:id="42"/>
      </w:r>
    </w:p>
    <w:p w14:paraId="5F2F83B4" w14:textId="4FE4FBF2" w:rsidR="001811CB" w:rsidRPr="00177F9B" w:rsidRDefault="001811CB" w:rsidP="00E771DA">
      <w:pPr>
        <w:spacing w:line="360" w:lineRule="auto"/>
        <w:ind w:firstLine="708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 xml:space="preserve">Dôležitú </w:t>
      </w:r>
      <w:r w:rsidR="00FC1EC5" w:rsidRPr="00177F9B">
        <w:rPr>
          <w:rFonts w:cs="Times New Roman"/>
          <w:szCs w:val="24"/>
        </w:rPr>
        <w:t xml:space="preserve">úlohu </w:t>
      </w:r>
      <w:r w:rsidRPr="00177F9B">
        <w:rPr>
          <w:rFonts w:cs="Times New Roman"/>
          <w:szCs w:val="24"/>
        </w:rPr>
        <w:t xml:space="preserve">pri </w:t>
      </w:r>
      <w:r w:rsidR="00FC1EC5" w:rsidRPr="00177F9B">
        <w:rPr>
          <w:rFonts w:cs="Times New Roman"/>
          <w:szCs w:val="24"/>
        </w:rPr>
        <w:t xml:space="preserve">patogenéze </w:t>
      </w:r>
      <w:r w:rsidRPr="00177F9B">
        <w:rPr>
          <w:rFonts w:cs="Times New Roman"/>
          <w:szCs w:val="24"/>
        </w:rPr>
        <w:t xml:space="preserve">a progresii </w:t>
      </w:r>
      <w:r w:rsidR="00483D17" w:rsidRPr="00177F9B">
        <w:rPr>
          <w:rFonts w:cs="Times New Roman"/>
          <w:szCs w:val="24"/>
        </w:rPr>
        <w:t>karcinómu</w:t>
      </w:r>
      <w:r w:rsidRPr="00177F9B">
        <w:rPr>
          <w:rFonts w:cs="Times New Roman"/>
          <w:szCs w:val="24"/>
        </w:rPr>
        <w:t xml:space="preserve"> </w:t>
      </w:r>
      <w:r w:rsidR="00483D17" w:rsidRPr="00177F9B">
        <w:rPr>
          <w:rFonts w:cs="Times New Roman"/>
          <w:szCs w:val="24"/>
        </w:rPr>
        <w:t>prsníka</w:t>
      </w:r>
      <w:r w:rsidRPr="00177F9B">
        <w:rPr>
          <w:rFonts w:cs="Times New Roman"/>
          <w:szCs w:val="24"/>
        </w:rPr>
        <w:t xml:space="preserve"> </w:t>
      </w:r>
      <w:r w:rsidR="00483D17" w:rsidRPr="00177F9B">
        <w:rPr>
          <w:rFonts w:cs="Times New Roman"/>
          <w:szCs w:val="24"/>
        </w:rPr>
        <w:t>môže</w:t>
      </w:r>
      <w:r w:rsidRPr="00177F9B">
        <w:rPr>
          <w:rFonts w:cs="Times New Roman"/>
          <w:szCs w:val="24"/>
        </w:rPr>
        <w:t xml:space="preserve"> </w:t>
      </w:r>
      <w:r w:rsidR="00FC1EC5" w:rsidRPr="00177F9B">
        <w:rPr>
          <w:rFonts w:cs="Times New Roman"/>
          <w:szCs w:val="24"/>
        </w:rPr>
        <w:t xml:space="preserve">mať </w:t>
      </w:r>
      <w:r w:rsidRPr="00177F9B">
        <w:rPr>
          <w:rFonts w:cs="Times New Roman"/>
          <w:szCs w:val="24"/>
        </w:rPr>
        <w:t>receptor HER-2/</w:t>
      </w:r>
      <w:proofErr w:type="spellStart"/>
      <w:r w:rsidRPr="00177F9B">
        <w:rPr>
          <w:rFonts w:cs="Times New Roman"/>
          <w:szCs w:val="24"/>
        </w:rPr>
        <w:t>neu</w:t>
      </w:r>
      <w:proofErr w:type="spellEnd"/>
      <w:r w:rsidRPr="00177F9B">
        <w:rPr>
          <w:rFonts w:cs="Times New Roman"/>
          <w:szCs w:val="24"/>
        </w:rPr>
        <w:t xml:space="preserve"> </w:t>
      </w:r>
      <w:r w:rsidR="00483D17" w:rsidRPr="00177F9B">
        <w:rPr>
          <w:rFonts w:cs="Times New Roman"/>
          <w:szCs w:val="24"/>
        </w:rPr>
        <w:t>, ktorého signálne dráhy sú dominantným motorom proliferácie a </w:t>
      </w:r>
      <w:r w:rsidR="00FC1EC5" w:rsidRPr="00177F9B">
        <w:rPr>
          <w:rFonts w:cs="Times New Roman"/>
          <w:szCs w:val="24"/>
        </w:rPr>
        <w:t xml:space="preserve">prežívania </w:t>
      </w:r>
      <w:r w:rsidR="00483D17" w:rsidRPr="00177F9B">
        <w:rPr>
          <w:rFonts w:cs="Times New Roman"/>
          <w:szCs w:val="24"/>
        </w:rPr>
        <w:t xml:space="preserve">buniek. </w:t>
      </w:r>
      <w:r w:rsidR="0044709A" w:rsidRPr="00177F9B">
        <w:rPr>
          <w:rFonts w:cs="Times New Roman"/>
          <w:szCs w:val="24"/>
        </w:rPr>
        <w:t>Výsledkom</w:t>
      </w:r>
      <w:r w:rsidR="00213EC4" w:rsidRPr="00177F9B">
        <w:rPr>
          <w:rFonts w:cs="Times New Roman"/>
          <w:szCs w:val="24"/>
        </w:rPr>
        <w:t xml:space="preserve"> </w:t>
      </w:r>
      <w:r w:rsidR="0044709A" w:rsidRPr="00177F9B">
        <w:rPr>
          <w:rFonts w:cs="Times New Roman"/>
          <w:szCs w:val="24"/>
        </w:rPr>
        <w:t>signálnych</w:t>
      </w:r>
      <w:r w:rsidR="00213EC4" w:rsidRPr="00177F9B">
        <w:rPr>
          <w:rFonts w:cs="Times New Roman"/>
          <w:szCs w:val="24"/>
        </w:rPr>
        <w:t xml:space="preserve"> </w:t>
      </w:r>
      <w:r w:rsidR="0044709A" w:rsidRPr="00177F9B">
        <w:rPr>
          <w:rFonts w:cs="Times New Roman"/>
          <w:szCs w:val="24"/>
        </w:rPr>
        <w:t>dráh</w:t>
      </w:r>
      <w:r w:rsidR="00213EC4" w:rsidRPr="00177F9B">
        <w:rPr>
          <w:rFonts w:cs="Times New Roman"/>
          <w:szCs w:val="24"/>
        </w:rPr>
        <w:t xml:space="preserve"> je </w:t>
      </w:r>
      <w:r w:rsidR="0044709A" w:rsidRPr="00177F9B">
        <w:rPr>
          <w:rFonts w:cs="Times New Roman"/>
          <w:szCs w:val="24"/>
        </w:rPr>
        <w:t>iniciácia</w:t>
      </w:r>
      <w:r w:rsidR="00213EC4" w:rsidRPr="00177F9B">
        <w:rPr>
          <w:rFonts w:cs="Times New Roman"/>
          <w:szCs w:val="24"/>
        </w:rPr>
        <w:t xml:space="preserve"> </w:t>
      </w:r>
      <w:r w:rsidR="0044709A" w:rsidRPr="00177F9B">
        <w:rPr>
          <w:rFonts w:cs="Times New Roman"/>
          <w:szCs w:val="24"/>
        </w:rPr>
        <w:t>transkripcie</w:t>
      </w:r>
      <w:r w:rsidR="00213EC4" w:rsidRPr="00177F9B">
        <w:rPr>
          <w:rFonts w:cs="Times New Roman"/>
          <w:szCs w:val="24"/>
        </w:rPr>
        <w:t xml:space="preserve"> </w:t>
      </w:r>
      <w:proofErr w:type="spellStart"/>
      <w:r w:rsidR="00FC1EC5" w:rsidRPr="00177F9B">
        <w:rPr>
          <w:rFonts w:cs="Times New Roman"/>
          <w:szCs w:val="24"/>
        </w:rPr>
        <w:t>proliferačných</w:t>
      </w:r>
      <w:proofErr w:type="spellEnd"/>
      <w:r w:rsidR="00FC1EC5" w:rsidRPr="00177F9B">
        <w:rPr>
          <w:rFonts w:cs="Times New Roman"/>
          <w:szCs w:val="24"/>
        </w:rPr>
        <w:t xml:space="preserve"> </w:t>
      </w:r>
      <w:r w:rsidR="0044709A" w:rsidRPr="00177F9B">
        <w:rPr>
          <w:rFonts w:cs="Times New Roman"/>
          <w:szCs w:val="24"/>
        </w:rPr>
        <w:t xml:space="preserve">faktorov. </w:t>
      </w:r>
      <w:r w:rsidR="00FC1EC5" w:rsidRPr="00177F9B">
        <w:rPr>
          <w:rFonts w:cs="Times New Roman"/>
          <w:szCs w:val="24"/>
        </w:rPr>
        <w:t xml:space="preserve">Práve </w:t>
      </w:r>
      <w:r w:rsidR="00213EC4" w:rsidRPr="00177F9B">
        <w:rPr>
          <w:rFonts w:cs="Times New Roman"/>
          <w:szCs w:val="24"/>
        </w:rPr>
        <w:t>zvýšená</w:t>
      </w:r>
      <w:r w:rsidR="00483D17" w:rsidRPr="00177F9B">
        <w:rPr>
          <w:rFonts w:cs="Times New Roman"/>
          <w:szCs w:val="24"/>
        </w:rPr>
        <w:t xml:space="preserve"> </w:t>
      </w:r>
      <w:r w:rsidR="00213EC4" w:rsidRPr="00177F9B">
        <w:rPr>
          <w:rFonts w:cs="Times New Roman"/>
          <w:szCs w:val="24"/>
        </w:rPr>
        <w:t>amplifikácia</w:t>
      </w:r>
      <w:r w:rsidR="00483D17" w:rsidRPr="00177F9B">
        <w:rPr>
          <w:rFonts w:cs="Times New Roman"/>
          <w:szCs w:val="24"/>
        </w:rPr>
        <w:t xml:space="preserve"> receptoru HER-2</w:t>
      </w:r>
      <w:r w:rsidR="00955770" w:rsidRPr="00177F9B">
        <w:rPr>
          <w:rFonts w:cs="Times New Roman"/>
          <w:szCs w:val="24"/>
        </w:rPr>
        <w:t>/</w:t>
      </w:r>
      <w:proofErr w:type="spellStart"/>
      <w:r w:rsidR="00955770" w:rsidRPr="00177F9B">
        <w:rPr>
          <w:rFonts w:cs="Times New Roman"/>
          <w:szCs w:val="24"/>
        </w:rPr>
        <w:t>neu</w:t>
      </w:r>
      <w:proofErr w:type="spellEnd"/>
      <w:r w:rsidR="00483D17" w:rsidRPr="00177F9B">
        <w:rPr>
          <w:rFonts w:cs="Times New Roman"/>
          <w:szCs w:val="24"/>
        </w:rPr>
        <w:t xml:space="preserve"> </w:t>
      </w:r>
      <w:r w:rsidR="00213EC4" w:rsidRPr="00177F9B">
        <w:rPr>
          <w:rFonts w:cs="Times New Roman"/>
          <w:szCs w:val="24"/>
        </w:rPr>
        <w:t>v bunkách je charakteristická až pre 25% prípadov karcinómu prsníka.</w:t>
      </w:r>
      <w:r w:rsidR="00483D17" w:rsidRPr="00177F9B">
        <w:rPr>
          <w:rFonts w:cs="Times New Roman"/>
          <w:szCs w:val="24"/>
        </w:rPr>
        <w:t xml:space="preserve"> </w:t>
      </w:r>
      <w:r w:rsidR="0044709A" w:rsidRPr="00177F9B">
        <w:rPr>
          <w:rFonts w:cs="Times New Roman"/>
          <w:szCs w:val="24"/>
        </w:rPr>
        <w:t>HER-2/</w:t>
      </w:r>
      <w:proofErr w:type="spellStart"/>
      <w:r w:rsidR="0044709A" w:rsidRPr="00177F9B">
        <w:rPr>
          <w:rFonts w:cs="Times New Roman"/>
          <w:szCs w:val="24"/>
        </w:rPr>
        <w:t>neu</w:t>
      </w:r>
      <w:proofErr w:type="spellEnd"/>
      <w:r w:rsidR="0044709A" w:rsidRPr="00177F9B">
        <w:rPr>
          <w:rFonts w:cs="Times New Roman"/>
          <w:szCs w:val="24"/>
        </w:rPr>
        <w:t xml:space="preserve"> j</w:t>
      </w:r>
      <w:r w:rsidR="00483D17" w:rsidRPr="00177F9B">
        <w:rPr>
          <w:rFonts w:cs="Times New Roman"/>
          <w:szCs w:val="24"/>
        </w:rPr>
        <w:t>e receptorom patriacim</w:t>
      </w:r>
      <w:r w:rsidRPr="00177F9B">
        <w:rPr>
          <w:rFonts w:cs="Times New Roman"/>
          <w:szCs w:val="24"/>
        </w:rPr>
        <w:t xml:space="preserve"> do skupiny </w:t>
      </w:r>
      <w:proofErr w:type="spellStart"/>
      <w:r w:rsidR="00C560EB" w:rsidRPr="00177F9B">
        <w:rPr>
          <w:rFonts w:cs="Times New Roman"/>
          <w:szCs w:val="24"/>
        </w:rPr>
        <w:t>tyrozin</w:t>
      </w:r>
      <w:r w:rsidR="00FC1EC5" w:rsidRPr="00177F9B">
        <w:rPr>
          <w:rFonts w:cs="Times New Roman"/>
          <w:szCs w:val="24"/>
        </w:rPr>
        <w:t>-kinázov</w:t>
      </w:r>
      <w:r w:rsidR="00231746" w:rsidRPr="00177F9B">
        <w:rPr>
          <w:rFonts w:cs="Times New Roman"/>
          <w:szCs w:val="24"/>
        </w:rPr>
        <w:t>ý</w:t>
      </w:r>
      <w:r w:rsidR="00FC1EC5" w:rsidRPr="00177F9B">
        <w:rPr>
          <w:rFonts w:cs="Times New Roman"/>
          <w:szCs w:val="24"/>
        </w:rPr>
        <w:t>ch</w:t>
      </w:r>
      <w:proofErr w:type="spellEnd"/>
      <w:r w:rsidR="00FC1EC5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 xml:space="preserve">receptorov </w:t>
      </w:r>
      <w:r w:rsidR="00FC1EC5" w:rsidRPr="00177F9B">
        <w:rPr>
          <w:rFonts w:cs="Times New Roman"/>
          <w:szCs w:val="24"/>
        </w:rPr>
        <w:t>epidermáln</w:t>
      </w:r>
      <w:r w:rsidR="00C76FD2" w:rsidRPr="00177F9B">
        <w:rPr>
          <w:rFonts w:cs="Times New Roman"/>
          <w:szCs w:val="24"/>
        </w:rPr>
        <w:t>ych</w:t>
      </w:r>
      <w:r w:rsidRPr="00177F9B">
        <w:rPr>
          <w:rFonts w:cs="Times New Roman"/>
          <w:szCs w:val="24"/>
        </w:rPr>
        <w:t xml:space="preserve"> </w:t>
      </w:r>
      <w:r w:rsidR="00C560EB" w:rsidRPr="00177F9B">
        <w:rPr>
          <w:rFonts w:cs="Times New Roman"/>
          <w:szCs w:val="24"/>
        </w:rPr>
        <w:t>rastových</w:t>
      </w:r>
      <w:r w:rsidRPr="00177F9B">
        <w:rPr>
          <w:rFonts w:cs="Times New Roman"/>
          <w:szCs w:val="24"/>
        </w:rPr>
        <w:t xml:space="preserve"> faktorov</w:t>
      </w:r>
      <w:r w:rsidR="002A1176" w:rsidRPr="00177F9B">
        <w:rPr>
          <w:rFonts w:cs="Times New Roman"/>
          <w:szCs w:val="24"/>
        </w:rPr>
        <w:t>.</w:t>
      </w:r>
      <w:r w:rsidR="00C560EB" w:rsidRPr="00177F9B">
        <w:rPr>
          <w:rStyle w:val="Odkaznavysvetlivku"/>
          <w:rFonts w:cs="Times New Roman"/>
          <w:szCs w:val="24"/>
        </w:rPr>
        <w:endnoteReference w:id="43"/>
      </w:r>
      <w:r w:rsidR="00483D17" w:rsidRPr="00177F9B">
        <w:rPr>
          <w:rFonts w:cs="Times New Roman"/>
          <w:szCs w:val="24"/>
        </w:rPr>
        <w:t xml:space="preserve"> </w:t>
      </w:r>
    </w:p>
    <w:p w14:paraId="40C7999A" w14:textId="6E4FF3D2" w:rsidR="00146A06" w:rsidRPr="00177F9B" w:rsidRDefault="00835E54" w:rsidP="00E771DA">
      <w:pPr>
        <w:spacing w:line="360" w:lineRule="auto"/>
        <w:ind w:firstLine="708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 xml:space="preserve">Medzi ďalšie </w:t>
      </w:r>
      <w:r w:rsidR="00FC1EC5" w:rsidRPr="00177F9B">
        <w:rPr>
          <w:rFonts w:cs="Times New Roman"/>
          <w:szCs w:val="24"/>
        </w:rPr>
        <w:t>rizikové</w:t>
      </w:r>
      <w:r w:rsidR="007C2112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>faktory</w:t>
      </w:r>
      <w:r w:rsidR="00C560EB" w:rsidRPr="00177F9B">
        <w:rPr>
          <w:rFonts w:cs="Times New Roman"/>
          <w:szCs w:val="24"/>
        </w:rPr>
        <w:t>,</w:t>
      </w:r>
      <w:r w:rsidRPr="00177F9B">
        <w:rPr>
          <w:rFonts w:cs="Times New Roman"/>
          <w:szCs w:val="24"/>
        </w:rPr>
        <w:t xml:space="preserve"> ktoré môžu </w:t>
      </w:r>
      <w:r w:rsidR="00FC1EC5" w:rsidRPr="00177F9B">
        <w:rPr>
          <w:rFonts w:cs="Times New Roman"/>
          <w:szCs w:val="24"/>
        </w:rPr>
        <w:t xml:space="preserve">viesť </w:t>
      </w:r>
      <w:r w:rsidRPr="00177F9B">
        <w:rPr>
          <w:rFonts w:cs="Times New Roman"/>
          <w:szCs w:val="24"/>
        </w:rPr>
        <w:t>k vzniku karcinó</w:t>
      </w:r>
      <w:r w:rsidR="007C2112" w:rsidRPr="00177F9B">
        <w:rPr>
          <w:rFonts w:cs="Times New Roman"/>
          <w:szCs w:val="24"/>
        </w:rPr>
        <w:t xml:space="preserve">mu prsníka patria </w:t>
      </w:r>
      <w:r w:rsidR="00FC1EC5" w:rsidRPr="00177F9B">
        <w:rPr>
          <w:rFonts w:cs="Times New Roman"/>
          <w:szCs w:val="24"/>
        </w:rPr>
        <w:t xml:space="preserve">nutričné </w:t>
      </w:r>
      <w:r w:rsidR="007C2112" w:rsidRPr="00177F9B">
        <w:rPr>
          <w:rFonts w:cs="Times New Roman"/>
          <w:szCs w:val="24"/>
        </w:rPr>
        <w:t>činitele</w:t>
      </w:r>
      <w:r w:rsidRPr="00177F9B">
        <w:rPr>
          <w:rFonts w:cs="Times New Roman"/>
          <w:szCs w:val="24"/>
        </w:rPr>
        <w:t xml:space="preserve"> akými </w:t>
      </w:r>
      <w:r w:rsidR="00BF4174" w:rsidRPr="00177F9B">
        <w:rPr>
          <w:rFonts w:cs="Times New Roman"/>
          <w:szCs w:val="24"/>
        </w:rPr>
        <w:t>sú</w:t>
      </w:r>
      <w:r w:rsidRPr="00177F9B">
        <w:rPr>
          <w:rFonts w:cs="Times New Roman"/>
          <w:szCs w:val="24"/>
        </w:rPr>
        <w:t xml:space="preserve"> alkohol, vysoký </w:t>
      </w:r>
      <w:r w:rsidR="00FC1EC5" w:rsidRPr="00177F9B">
        <w:rPr>
          <w:rFonts w:cs="Times New Roman"/>
          <w:szCs w:val="24"/>
        </w:rPr>
        <w:t xml:space="preserve">príjem </w:t>
      </w:r>
      <w:r w:rsidRPr="00177F9B">
        <w:rPr>
          <w:rFonts w:cs="Times New Roman"/>
          <w:szCs w:val="24"/>
        </w:rPr>
        <w:t xml:space="preserve">tukov, </w:t>
      </w:r>
      <w:r w:rsidR="00FC1EC5" w:rsidRPr="00177F9B">
        <w:rPr>
          <w:rFonts w:cs="Times New Roman"/>
          <w:szCs w:val="24"/>
        </w:rPr>
        <w:t xml:space="preserve">málo </w:t>
      </w:r>
      <w:r w:rsidRPr="00177F9B">
        <w:rPr>
          <w:rFonts w:cs="Times New Roman"/>
          <w:szCs w:val="24"/>
        </w:rPr>
        <w:t>fyzickej námahy</w:t>
      </w:r>
      <w:r w:rsidR="00146A06" w:rsidRPr="00177F9B">
        <w:rPr>
          <w:rFonts w:cs="Times New Roman"/>
          <w:szCs w:val="24"/>
        </w:rPr>
        <w:t xml:space="preserve"> atď.</w:t>
      </w:r>
      <w:r w:rsidR="00C560EB" w:rsidRPr="00177F9B">
        <w:rPr>
          <w:rStyle w:val="Odkaznavysvetlivku"/>
          <w:rFonts w:cs="Times New Roman"/>
          <w:szCs w:val="24"/>
        </w:rPr>
        <w:endnoteReference w:id="44"/>
      </w:r>
      <w:r w:rsidRPr="00177F9B">
        <w:rPr>
          <w:rFonts w:cs="Times New Roman"/>
          <w:szCs w:val="24"/>
        </w:rPr>
        <w:t xml:space="preserve"> </w:t>
      </w:r>
    </w:p>
    <w:p w14:paraId="3375C330" w14:textId="21C17821" w:rsidR="008C3FBF" w:rsidRPr="00177F9B" w:rsidRDefault="00847EEC" w:rsidP="00BF4174">
      <w:pPr>
        <w:pStyle w:val="Nadpis3"/>
        <w:spacing w:line="360" w:lineRule="auto"/>
        <w:ind w:firstLine="708"/>
        <w:rPr>
          <w:rFonts w:cs="Times New Roman"/>
          <w:b/>
          <w:bCs/>
          <w:shd w:val="clear" w:color="auto" w:fill="FFFFFF"/>
        </w:rPr>
      </w:pPr>
      <w:bookmarkStart w:id="9" w:name="_Toc40992729"/>
      <w:r w:rsidRPr="00177F9B">
        <w:rPr>
          <w:rFonts w:cs="Times New Roman"/>
          <w:b/>
          <w:bCs/>
          <w:shd w:val="clear" w:color="auto" w:fill="FFFFFF"/>
        </w:rPr>
        <w:t>3</w:t>
      </w:r>
      <w:r w:rsidR="00672EB0" w:rsidRPr="00177F9B">
        <w:rPr>
          <w:rFonts w:cs="Times New Roman"/>
          <w:b/>
          <w:bCs/>
          <w:shd w:val="clear" w:color="auto" w:fill="FFFFFF"/>
        </w:rPr>
        <w:t>.</w:t>
      </w:r>
      <w:r w:rsidR="00E42C72" w:rsidRPr="00177F9B">
        <w:rPr>
          <w:rFonts w:cs="Times New Roman"/>
          <w:b/>
          <w:bCs/>
          <w:shd w:val="clear" w:color="auto" w:fill="FFFFFF"/>
        </w:rPr>
        <w:t>1</w:t>
      </w:r>
      <w:r w:rsidR="00672EB0" w:rsidRPr="00177F9B">
        <w:rPr>
          <w:rFonts w:cs="Times New Roman"/>
          <w:b/>
          <w:bCs/>
          <w:shd w:val="clear" w:color="auto" w:fill="FFFFFF"/>
        </w:rPr>
        <w:t>.</w:t>
      </w:r>
      <w:r w:rsidR="00E42C72" w:rsidRPr="00177F9B">
        <w:rPr>
          <w:rFonts w:cs="Times New Roman"/>
          <w:b/>
          <w:bCs/>
          <w:shd w:val="clear" w:color="auto" w:fill="FFFFFF"/>
        </w:rPr>
        <w:t>3</w:t>
      </w:r>
      <w:r w:rsidR="00672EB0" w:rsidRPr="00177F9B">
        <w:rPr>
          <w:rFonts w:cs="Times New Roman"/>
          <w:b/>
          <w:bCs/>
          <w:shd w:val="clear" w:color="auto" w:fill="FFFFFF"/>
        </w:rPr>
        <w:t xml:space="preserve"> </w:t>
      </w:r>
      <w:r w:rsidR="0022459D" w:rsidRPr="00177F9B">
        <w:rPr>
          <w:rFonts w:cs="Times New Roman"/>
          <w:b/>
          <w:bCs/>
          <w:shd w:val="clear" w:color="auto" w:fill="FFFFFF"/>
        </w:rPr>
        <w:t>Prekurzory karcinómu prsník</w:t>
      </w:r>
      <w:r w:rsidR="003D413C" w:rsidRPr="00177F9B">
        <w:rPr>
          <w:rFonts w:cs="Times New Roman"/>
          <w:b/>
          <w:bCs/>
          <w:shd w:val="clear" w:color="auto" w:fill="FFFFFF"/>
        </w:rPr>
        <w:t>a</w:t>
      </w:r>
      <w:bookmarkEnd w:id="9"/>
    </w:p>
    <w:p w14:paraId="0B61EB72" w14:textId="0F37CC57" w:rsidR="00095F37" w:rsidRPr="00177F9B" w:rsidRDefault="007C2112" w:rsidP="00E771DA">
      <w:pPr>
        <w:spacing w:line="360" w:lineRule="auto"/>
        <w:ind w:firstLine="708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>Vzniku karcinómu prsníka</w:t>
      </w:r>
      <w:r w:rsidR="00BE11D8" w:rsidRPr="00177F9B">
        <w:rPr>
          <w:rFonts w:cs="Times New Roman"/>
          <w:szCs w:val="24"/>
        </w:rPr>
        <w:t xml:space="preserve"> môžu predchádzať </w:t>
      </w:r>
      <w:proofErr w:type="spellStart"/>
      <w:r w:rsidR="00BE11D8" w:rsidRPr="00177F9B">
        <w:rPr>
          <w:rFonts w:cs="Times New Roman"/>
          <w:szCs w:val="24"/>
        </w:rPr>
        <w:t>premal</w:t>
      </w:r>
      <w:r w:rsidR="00613728" w:rsidRPr="00177F9B">
        <w:rPr>
          <w:rFonts w:cs="Times New Roman"/>
          <w:szCs w:val="24"/>
        </w:rPr>
        <w:t>i</w:t>
      </w:r>
      <w:r w:rsidR="00BE11D8" w:rsidRPr="00177F9B">
        <w:rPr>
          <w:rFonts w:cs="Times New Roman"/>
          <w:szCs w:val="24"/>
        </w:rPr>
        <w:t>gn</w:t>
      </w:r>
      <w:r w:rsidR="00613728" w:rsidRPr="00177F9B">
        <w:rPr>
          <w:rFonts w:cs="Times New Roman"/>
          <w:szCs w:val="24"/>
        </w:rPr>
        <w:t>é</w:t>
      </w:r>
      <w:proofErr w:type="spellEnd"/>
      <w:r w:rsidR="00BE11D8" w:rsidRPr="00177F9B">
        <w:rPr>
          <w:rFonts w:cs="Times New Roman"/>
          <w:szCs w:val="24"/>
        </w:rPr>
        <w:t xml:space="preserve"> zmeny</w:t>
      </w:r>
      <w:r w:rsidR="00A46DB8" w:rsidRPr="00177F9B">
        <w:rPr>
          <w:rFonts w:cs="Times New Roman"/>
          <w:szCs w:val="24"/>
        </w:rPr>
        <w:t xml:space="preserve"> (morfologické zmeny tkaniva mliečnej </w:t>
      </w:r>
      <w:r w:rsidR="0000326E" w:rsidRPr="00177F9B">
        <w:rPr>
          <w:rFonts w:cs="Times New Roman"/>
          <w:szCs w:val="24"/>
        </w:rPr>
        <w:t>žľazy</w:t>
      </w:r>
      <w:r w:rsidR="00A46DB8" w:rsidRPr="00177F9B">
        <w:rPr>
          <w:rFonts w:cs="Times New Roman"/>
          <w:szCs w:val="24"/>
        </w:rPr>
        <w:t xml:space="preserve">, ktoré v sebe nesú </w:t>
      </w:r>
      <w:r w:rsidR="00FC1EC5" w:rsidRPr="00177F9B">
        <w:rPr>
          <w:rFonts w:cs="Times New Roman"/>
          <w:szCs w:val="24"/>
        </w:rPr>
        <w:t xml:space="preserve">biologický </w:t>
      </w:r>
      <w:r w:rsidR="00A46DB8" w:rsidRPr="00177F9B">
        <w:rPr>
          <w:rFonts w:cs="Times New Roman"/>
          <w:szCs w:val="24"/>
        </w:rPr>
        <w:t>potenciál vzniku rakoviny)</w:t>
      </w:r>
      <w:r w:rsidR="00BE11D8" w:rsidRPr="00177F9B">
        <w:rPr>
          <w:rFonts w:cs="Times New Roman"/>
          <w:szCs w:val="24"/>
        </w:rPr>
        <w:t xml:space="preserve">. </w:t>
      </w:r>
      <w:r w:rsidR="00C560EB" w:rsidRPr="00177F9B">
        <w:rPr>
          <w:rFonts w:cs="Times New Roman"/>
          <w:szCs w:val="24"/>
        </w:rPr>
        <w:t>Prevažná</w:t>
      </w:r>
      <w:r w:rsidR="00941E8E" w:rsidRPr="00177F9B">
        <w:rPr>
          <w:rFonts w:cs="Times New Roman"/>
          <w:szCs w:val="24"/>
        </w:rPr>
        <w:t xml:space="preserve"> </w:t>
      </w:r>
      <w:r w:rsidR="00EF610F" w:rsidRPr="00177F9B">
        <w:rPr>
          <w:rFonts w:cs="Times New Roman"/>
          <w:szCs w:val="24"/>
        </w:rPr>
        <w:t>väčšina</w:t>
      </w:r>
      <w:r w:rsidR="00941E8E" w:rsidRPr="00177F9B">
        <w:rPr>
          <w:rFonts w:cs="Times New Roman"/>
          <w:szCs w:val="24"/>
        </w:rPr>
        <w:t xml:space="preserve"> </w:t>
      </w:r>
      <w:proofErr w:type="spellStart"/>
      <w:r w:rsidR="00941E8E" w:rsidRPr="00177F9B">
        <w:rPr>
          <w:rFonts w:cs="Times New Roman"/>
          <w:szCs w:val="24"/>
        </w:rPr>
        <w:t>premalign</w:t>
      </w:r>
      <w:r w:rsidR="00D24993" w:rsidRPr="00177F9B">
        <w:rPr>
          <w:rFonts w:cs="Times New Roman"/>
          <w:szCs w:val="24"/>
        </w:rPr>
        <w:t>ý</w:t>
      </w:r>
      <w:r w:rsidR="00941E8E" w:rsidRPr="00177F9B">
        <w:rPr>
          <w:rFonts w:cs="Times New Roman"/>
          <w:szCs w:val="24"/>
        </w:rPr>
        <w:t>ch</w:t>
      </w:r>
      <w:proofErr w:type="spellEnd"/>
      <w:r w:rsidR="00941E8E" w:rsidRPr="00177F9B">
        <w:rPr>
          <w:rFonts w:cs="Times New Roman"/>
          <w:szCs w:val="24"/>
        </w:rPr>
        <w:t xml:space="preserve"> </w:t>
      </w:r>
      <w:r w:rsidR="00EF610F" w:rsidRPr="00177F9B">
        <w:rPr>
          <w:rFonts w:cs="Times New Roman"/>
          <w:szCs w:val="24"/>
        </w:rPr>
        <w:t>lézii</w:t>
      </w:r>
      <w:r w:rsidR="00941E8E" w:rsidRPr="00177F9B">
        <w:rPr>
          <w:rFonts w:cs="Times New Roman"/>
          <w:szCs w:val="24"/>
        </w:rPr>
        <w:t xml:space="preserve"> </w:t>
      </w:r>
      <w:r w:rsidR="00EF610F" w:rsidRPr="00177F9B">
        <w:rPr>
          <w:rFonts w:cs="Times New Roman"/>
          <w:szCs w:val="24"/>
        </w:rPr>
        <w:t>vzniká</w:t>
      </w:r>
      <w:r w:rsidR="00941E8E" w:rsidRPr="00177F9B">
        <w:rPr>
          <w:rFonts w:cs="Times New Roman"/>
          <w:szCs w:val="24"/>
        </w:rPr>
        <w:t xml:space="preserve"> v</w:t>
      </w:r>
      <w:r w:rsidR="007F45A5" w:rsidRPr="00177F9B">
        <w:rPr>
          <w:rFonts w:cs="Times New Roman"/>
          <w:szCs w:val="24"/>
        </w:rPr>
        <w:t xml:space="preserve"> terminálnych </w:t>
      </w:r>
      <w:proofErr w:type="spellStart"/>
      <w:r w:rsidR="00941E8E" w:rsidRPr="00177F9B">
        <w:rPr>
          <w:rFonts w:cs="Times New Roman"/>
          <w:szCs w:val="24"/>
        </w:rPr>
        <w:t>dukto-lobul</w:t>
      </w:r>
      <w:r w:rsidR="00FC1EC5" w:rsidRPr="00177F9B">
        <w:rPr>
          <w:rFonts w:cs="Times New Roman"/>
          <w:szCs w:val="24"/>
        </w:rPr>
        <w:t>ár</w:t>
      </w:r>
      <w:r w:rsidR="00941E8E" w:rsidRPr="00177F9B">
        <w:rPr>
          <w:rFonts w:cs="Times New Roman"/>
          <w:szCs w:val="24"/>
        </w:rPr>
        <w:t>nych</w:t>
      </w:r>
      <w:proofErr w:type="spellEnd"/>
      <w:r w:rsidR="00941E8E" w:rsidRPr="00177F9B">
        <w:rPr>
          <w:rFonts w:cs="Times New Roman"/>
          <w:szCs w:val="24"/>
        </w:rPr>
        <w:t xml:space="preserve"> </w:t>
      </w:r>
      <w:r w:rsidR="00EF610F" w:rsidRPr="00177F9B">
        <w:rPr>
          <w:rFonts w:cs="Times New Roman"/>
          <w:szCs w:val="24"/>
        </w:rPr>
        <w:t>jednotkách</w:t>
      </w:r>
      <w:r w:rsidR="00941E8E" w:rsidRPr="00177F9B">
        <w:rPr>
          <w:rFonts w:cs="Times New Roman"/>
          <w:szCs w:val="24"/>
        </w:rPr>
        <w:t xml:space="preserve">. Tieto jednotky </w:t>
      </w:r>
      <w:r w:rsidR="00EF610F" w:rsidRPr="00177F9B">
        <w:rPr>
          <w:rFonts w:cs="Times New Roman"/>
          <w:szCs w:val="24"/>
        </w:rPr>
        <w:t>sú</w:t>
      </w:r>
      <w:r w:rsidR="00941E8E" w:rsidRPr="00177F9B">
        <w:rPr>
          <w:rFonts w:cs="Times New Roman"/>
          <w:szCs w:val="24"/>
        </w:rPr>
        <w:t xml:space="preserve"> </w:t>
      </w:r>
      <w:r w:rsidR="00EF610F" w:rsidRPr="00177F9B">
        <w:rPr>
          <w:rFonts w:cs="Times New Roman"/>
          <w:szCs w:val="24"/>
        </w:rPr>
        <w:t>hormonálne</w:t>
      </w:r>
      <w:r w:rsidR="00941E8E" w:rsidRPr="00177F9B">
        <w:rPr>
          <w:rFonts w:cs="Times New Roman"/>
          <w:szCs w:val="24"/>
        </w:rPr>
        <w:t xml:space="preserve"> </w:t>
      </w:r>
      <w:proofErr w:type="spellStart"/>
      <w:r w:rsidR="00FC1EC5" w:rsidRPr="00177F9B">
        <w:rPr>
          <w:rFonts w:cs="Times New Roman"/>
          <w:szCs w:val="24"/>
        </w:rPr>
        <w:t>dependetné</w:t>
      </w:r>
      <w:proofErr w:type="spellEnd"/>
      <w:r w:rsidR="00FC1EC5" w:rsidRPr="00177F9B">
        <w:rPr>
          <w:rFonts w:cs="Times New Roman"/>
          <w:szCs w:val="24"/>
        </w:rPr>
        <w:t xml:space="preserve"> </w:t>
      </w:r>
      <w:r w:rsidR="00EF610F" w:rsidRPr="00177F9B">
        <w:rPr>
          <w:rFonts w:cs="Times New Roman"/>
          <w:szCs w:val="24"/>
        </w:rPr>
        <w:t>štruktúry</w:t>
      </w:r>
      <w:r w:rsidR="00941E8E" w:rsidRPr="00177F9B">
        <w:rPr>
          <w:rFonts w:cs="Times New Roman"/>
          <w:szCs w:val="24"/>
        </w:rPr>
        <w:t xml:space="preserve"> </w:t>
      </w:r>
      <w:r w:rsidR="00FC1EC5" w:rsidRPr="00177F9B">
        <w:rPr>
          <w:rFonts w:cs="Times New Roman"/>
          <w:szCs w:val="24"/>
        </w:rPr>
        <w:t>normálne</w:t>
      </w:r>
      <w:r w:rsidR="00A67EED" w:rsidRPr="00177F9B">
        <w:rPr>
          <w:rFonts w:cs="Times New Roman"/>
          <w:szCs w:val="24"/>
        </w:rPr>
        <w:t>ho</w:t>
      </w:r>
      <w:r w:rsidR="00FC1EC5" w:rsidRPr="00177F9B">
        <w:rPr>
          <w:rFonts w:cs="Times New Roman"/>
          <w:szCs w:val="24"/>
        </w:rPr>
        <w:t xml:space="preserve"> prsného </w:t>
      </w:r>
      <w:r w:rsidR="00941E8E" w:rsidRPr="00177F9B">
        <w:rPr>
          <w:rFonts w:cs="Times New Roman"/>
          <w:szCs w:val="24"/>
        </w:rPr>
        <w:t>tkan</w:t>
      </w:r>
      <w:r w:rsidR="00A67EED" w:rsidRPr="00177F9B">
        <w:rPr>
          <w:rFonts w:cs="Times New Roman"/>
          <w:szCs w:val="24"/>
        </w:rPr>
        <w:t>iva</w:t>
      </w:r>
      <w:r w:rsidR="00941E8E" w:rsidRPr="00177F9B">
        <w:rPr>
          <w:rFonts w:cs="Times New Roman"/>
          <w:szCs w:val="24"/>
        </w:rPr>
        <w:t xml:space="preserve">, </w:t>
      </w:r>
      <w:r w:rsidR="00EF610F" w:rsidRPr="00177F9B">
        <w:rPr>
          <w:rFonts w:cs="Times New Roman"/>
          <w:szCs w:val="24"/>
        </w:rPr>
        <w:t>ktoré</w:t>
      </w:r>
      <w:r w:rsidR="00941E8E" w:rsidRPr="00177F9B">
        <w:rPr>
          <w:rFonts w:cs="Times New Roman"/>
          <w:szCs w:val="24"/>
        </w:rPr>
        <w:t xml:space="preserve"> </w:t>
      </w:r>
      <w:r w:rsidR="00EF610F" w:rsidRPr="00177F9B">
        <w:rPr>
          <w:rFonts w:cs="Times New Roman"/>
          <w:szCs w:val="24"/>
        </w:rPr>
        <w:t>produkujú</w:t>
      </w:r>
      <w:r w:rsidR="00941E8E" w:rsidRPr="00177F9B">
        <w:rPr>
          <w:rFonts w:cs="Times New Roman"/>
          <w:szCs w:val="24"/>
        </w:rPr>
        <w:t xml:space="preserve"> </w:t>
      </w:r>
      <w:r w:rsidR="00BF4174" w:rsidRPr="00177F9B">
        <w:rPr>
          <w:rFonts w:cs="Times New Roman"/>
          <w:szCs w:val="24"/>
        </w:rPr>
        <w:t>lakt</w:t>
      </w:r>
      <w:r w:rsidR="003E6090" w:rsidRPr="00177F9B">
        <w:rPr>
          <w:rFonts w:cs="Times New Roman"/>
          <w:szCs w:val="24"/>
        </w:rPr>
        <w:t>á</w:t>
      </w:r>
      <w:r w:rsidR="00BF4174" w:rsidRPr="00177F9B">
        <w:rPr>
          <w:rFonts w:cs="Times New Roman"/>
          <w:szCs w:val="24"/>
        </w:rPr>
        <w:t>t</w:t>
      </w:r>
      <w:r w:rsidR="00941E8E" w:rsidRPr="00177F9B">
        <w:rPr>
          <w:rFonts w:cs="Times New Roman"/>
          <w:szCs w:val="24"/>
        </w:rPr>
        <w:t xml:space="preserve">. </w:t>
      </w:r>
      <w:r w:rsidR="00EF610F" w:rsidRPr="00177F9B">
        <w:rPr>
          <w:rFonts w:cs="Times New Roman"/>
          <w:szCs w:val="24"/>
        </w:rPr>
        <w:t>Skladajú</w:t>
      </w:r>
      <w:r w:rsidR="00941E8E" w:rsidRPr="00177F9B">
        <w:rPr>
          <w:rFonts w:cs="Times New Roman"/>
          <w:szCs w:val="24"/>
        </w:rPr>
        <w:t xml:space="preserve"> sa z </w:t>
      </w:r>
      <w:r w:rsidR="00EF610F" w:rsidRPr="00177F9B">
        <w:rPr>
          <w:rFonts w:cs="Times New Roman"/>
          <w:szCs w:val="24"/>
        </w:rPr>
        <w:t>malých</w:t>
      </w:r>
      <w:r w:rsidR="00941E8E" w:rsidRPr="00177F9B">
        <w:rPr>
          <w:rFonts w:cs="Times New Roman"/>
          <w:szCs w:val="24"/>
        </w:rPr>
        <w:t xml:space="preserve"> </w:t>
      </w:r>
      <w:proofErr w:type="spellStart"/>
      <w:r w:rsidR="00941E8E" w:rsidRPr="00177F9B">
        <w:rPr>
          <w:rFonts w:cs="Times New Roman"/>
          <w:szCs w:val="24"/>
        </w:rPr>
        <w:t>acinov</w:t>
      </w:r>
      <w:proofErr w:type="spellEnd"/>
      <w:r w:rsidR="00941E8E" w:rsidRPr="00177F9B">
        <w:rPr>
          <w:rFonts w:cs="Times New Roman"/>
          <w:szCs w:val="24"/>
        </w:rPr>
        <w:t xml:space="preserve"> a </w:t>
      </w:r>
      <w:r w:rsidR="00EF610F" w:rsidRPr="00177F9B">
        <w:rPr>
          <w:rFonts w:cs="Times New Roman"/>
          <w:szCs w:val="24"/>
        </w:rPr>
        <w:t>distálnych</w:t>
      </w:r>
      <w:r w:rsidR="00941E8E" w:rsidRPr="00177F9B">
        <w:rPr>
          <w:rFonts w:cs="Times New Roman"/>
          <w:szCs w:val="24"/>
        </w:rPr>
        <w:t xml:space="preserve">(spodných) koncov </w:t>
      </w:r>
      <w:proofErr w:type="spellStart"/>
      <w:r w:rsidR="00941E8E" w:rsidRPr="00177F9B">
        <w:rPr>
          <w:rFonts w:cs="Times New Roman"/>
          <w:szCs w:val="24"/>
        </w:rPr>
        <w:t>duktov</w:t>
      </w:r>
      <w:proofErr w:type="spellEnd"/>
      <w:r w:rsidR="00A61962" w:rsidRPr="00177F9B">
        <w:rPr>
          <w:rFonts w:cs="Times New Roman"/>
          <w:szCs w:val="24"/>
        </w:rPr>
        <w:t xml:space="preserve"> (</w:t>
      </w:r>
      <w:r w:rsidR="00A61962" w:rsidRPr="00177F9B">
        <w:rPr>
          <w:rFonts w:cs="Times New Roman"/>
          <w:b/>
          <w:bCs/>
          <w:szCs w:val="24"/>
        </w:rPr>
        <w:t>Obr.2</w:t>
      </w:r>
      <w:r w:rsidR="00A61962" w:rsidRPr="00177F9B">
        <w:rPr>
          <w:rFonts w:cs="Times New Roman"/>
          <w:szCs w:val="24"/>
        </w:rPr>
        <w:t>)</w:t>
      </w:r>
      <w:r w:rsidR="00941E8E" w:rsidRPr="00177F9B">
        <w:rPr>
          <w:rFonts w:cs="Times New Roman"/>
          <w:szCs w:val="24"/>
        </w:rPr>
        <w:t xml:space="preserve">. </w:t>
      </w:r>
      <w:r w:rsidR="00FC1EC5" w:rsidRPr="00177F9B">
        <w:rPr>
          <w:rFonts w:cs="Times New Roman"/>
          <w:szCs w:val="24"/>
        </w:rPr>
        <w:t xml:space="preserve">Lézie </w:t>
      </w:r>
      <w:r w:rsidR="00201473" w:rsidRPr="00177F9B">
        <w:rPr>
          <w:rFonts w:cs="Times New Roman"/>
          <w:szCs w:val="24"/>
        </w:rPr>
        <w:lastRenderedPageBreak/>
        <w:t xml:space="preserve">v oblasti </w:t>
      </w:r>
      <w:r w:rsidR="000948B5" w:rsidRPr="00177F9B">
        <w:rPr>
          <w:rFonts w:cs="Times New Roman"/>
          <w:szCs w:val="24"/>
        </w:rPr>
        <w:t>prsného</w:t>
      </w:r>
      <w:r w:rsidR="00201473" w:rsidRPr="00177F9B">
        <w:rPr>
          <w:rFonts w:cs="Times New Roman"/>
          <w:szCs w:val="24"/>
        </w:rPr>
        <w:t xml:space="preserve"> </w:t>
      </w:r>
      <w:r w:rsidR="000948B5" w:rsidRPr="00177F9B">
        <w:rPr>
          <w:rFonts w:cs="Times New Roman"/>
          <w:szCs w:val="24"/>
        </w:rPr>
        <w:t>tkaniva</w:t>
      </w:r>
      <w:r w:rsidR="00201473" w:rsidRPr="00177F9B">
        <w:rPr>
          <w:rFonts w:cs="Times New Roman"/>
          <w:szCs w:val="24"/>
        </w:rPr>
        <w:t xml:space="preserve"> </w:t>
      </w:r>
      <w:r w:rsidR="00CF1E02" w:rsidRPr="00177F9B">
        <w:rPr>
          <w:rFonts w:cs="Times New Roman"/>
          <w:szCs w:val="24"/>
        </w:rPr>
        <w:t>možno</w:t>
      </w:r>
      <w:r w:rsidR="00201473" w:rsidRPr="00177F9B">
        <w:rPr>
          <w:rFonts w:cs="Times New Roman"/>
          <w:szCs w:val="24"/>
        </w:rPr>
        <w:t xml:space="preserve"> </w:t>
      </w:r>
      <w:r w:rsidR="00CF1E02" w:rsidRPr="00177F9B">
        <w:rPr>
          <w:rFonts w:cs="Times New Roman"/>
          <w:szCs w:val="24"/>
        </w:rPr>
        <w:t>rozdeliť</w:t>
      </w:r>
      <w:r w:rsidR="00201473" w:rsidRPr="00177F9B">
        <w:rPr>
          <w:rFonts w:cs="Times New Roman"/>
          <w:szCs w:val="24"/>
        </w:rPr>
        <w:t xml:space="preserve"> na </w:t>
      </w:r>
      <w:proofErr w:type="spellStart"/>
      <w:r w:rsidR="00CF1E02" w:rsidRPr="00177F9B">
        <w:rPr>
          <w:rFonts w:cs="Times New Roman"/>
          <w:szCs w:val="24"/>
        </w:rPr>
        <w:t>benígn</w:t>
      </w:r>
      <w:r w:rsidR="000948B5" w:rsidRPr="00177F9B">
        <w:rPr>
          <w:rFonts w:cs="Times New Roman"/>
          <w:szCs w:val="24"/>
        </w:rPr>
        <w:t>é</w:t>
      </w:r>
      <w:proofErr w:type="spellEnd"/>
      <w:r w:rsidR="00201473" w:rsidRPr="00177F9B">
        <w:rPr>
          <w:rFonts w:cs="Times New Roman"/>
          <w:szCs w:val="24"/>
        </w:rPr>
        <w:t xml:space="preserve"> l</w:t>
      </w:r>
      <w:r w:rsidR="000948B5" w:rsidRPr="00177F9B">
        <w:rPr>
          <w:rFonts w:cs="Times New Roman"/>
          <w:szCs w:val="24"/>
        </w:rPr>
        <w:t>é</w:t>
      </w:r>
      <w:r w:rsidR="00201473" w:rsidRPr="00177F9B">
        <w:rPr>
          <w:rFonts w:cs="Times New Roman"/>
          <w:szCs w:val="24"/>
        </w:rPr>
        <w:t xml:space="preserve">zie, </w:t>
      </w:r>
      <w:r w:rsidR="00CF1E02" w:rsidRPr="00177F9B">
        <w:rPr>
          <w:rFonts w:cs="Times New Roman"/>
          <w:szCs w:val="24"/>
        </w:rPr>
        <w:t>prekurzory</w:t>
      </w:r>
      <w:r w:rsidR="00201473" w:rsidRPr="00177F9B">
        <w:rPr>
          <w:rFonts w:cs="Times New Roman"/>
          <w:szCs w:val="24"/>
        </w:rPr>
        <w:t xml:space="preserve"> s </w:t>
      </w:r>
      <w:r w:rsidR="00CF1E02" w:rsidRPr="00177F9B">
        <w:rPr>
          <w:rFonts w:cs="Times New Roman"/>
          <w:szCs w:val="24"/>
        </w:rPr>
        <w:t>nízkym</w:t>
      </w:r>
      <w:r w:rsidR="00201473" w:rsidRPr="00177F9B">
        <w:rPr>
          <w:rFonts w:cs="Times New Roman"/>
          <w:szCs w:val="24"/>
        </w:rPr>
        <w:t xml:space="preserve"> </w:t>
      </w:r>
      <w:proofErr w:type="spellStart"/>
      <w:r w:rsidR="00201473" w:rsidRPr="00177F9B">
        <w:rPr>
          <w:rFonts w:cs="Times New Roman"/>
          <w:szCs w:val="24"/>
        </w:rPr>
        <w:t>gr</w:t>
      </w:r>
      <w:r w:rsidR="006C2CFF" w:rsidRPr="00177F9B">
        <w:rPr>
          <w:rFonts w:cs="Times New Roman"/>
          <w:szCs w:val="24"/>
        </w:rPr>
        <w:t>á</w:t>
      </w:r>
      <w:r w:rsidR="00201473" w:rsidRPr="00177F9B">
        <w:rPr>
          <w:rFonts w:cs="Times New Roman"/>
          <w:szCs w:val="24"/>
        </w:rPr>
        <w:t>diom</w:t>
      </w:r>
      <w:proofErr w:type="spellEnd"/>
      <w:r w:rsidR="00201473" w:rsidRPr="00177F9B">
        <w:rPr>
          <w:rFonts w:cs="Times New Roman"/>
          <w:szCs w:val="24"/>
        </w:rPr>
        <w:t xml:space="preserve"> a prekurzory s </w:t>
      </w:r>
      <w:r w:rsidR="00CF1E02" w:rsidRPr="00177F9B">
        <w:rPr>
          <w:rFonts w:cs="Times New Roman"/>
          <w:szCs w:val="24"/>
        </w:rPr>
        <w:t>vysokým</w:t>
      </w:r>
      <w:r w:rsidR="00201473" w:rsidRPr="00177F9B">
        <w:rPr>
          <w:rFonts w:cs="Times New Roman"/>
          <w:szCs w:val="24"/>
        </w:rPr>
        <w:t xml:space="preserve"> </w:t>
      </w:r>
      <w:proofErr w:type="spellStart"/>
      <w:r w:rsidR="00201473" w:rsidRPr="00177F9B">
        <w:rPr>
          <w:rFonts w:cs="Times New Roman"/>
          <w:szCs w:val="24"/>
        </w:rPr>
        <w:t>gr</w:t>
      </w:r>
      <w:r w:rsidR="006C2CFF" w:rsidRPr="00177F9B">
        <w:rPr>
          <w:rFonts w:cs="Times New Roman"/>
          <w:szCs w:val="24"/>
        </w:rPr>
        <w:t>á</w:t>
      </w:r>
      <w:r w:rsidR="00201473" w:rsidRPr="00177F9B">
        <w:rPr>
          <w:rFonts w:cs="Times New Roman"/>
          <w:szCs w:val="24"/>
        </w:rPr>
        <w:t>diom</w:t>
      </w:r>
      <w:proofErr w:type="spellEnd"/>
      <w:r w:rsidR="002A1176" w:rsidRPr="00177F9B">
        <w:rPr>
          <w:rFonts w:cs="Times New Roman"/>
          <w:szCs w:val="24"/>
        </w:rPr>
        <w:t>.</w:t>
      </w:r>
      <w:r w:rsidR="00C560EB" w:rsidRPr="00177F9B">
        <w:rPr>
          <w:rStyle w:val="Odkaznavysvetlivku"/>
          <w:rFonts w:cs="Times New Roman"/>
          <w:szCs w:val="24"/>
        </w:rPr>
        <w:endnoteReference w:id="45"/>
      </w:r>
    </w:p>
    <w:p w14:paraId="4B9CEF95" w14:textId="62F53D76" w:rsidR="0022459D" w:rsidRPr="00177F9B" w:rsidRDefault="0022459D" w:rsidP="004B451B">
      <w:pPr>
        <w:ind w:firstLine="708"/>
      </w:pPr>
      <w:r w:rsidRPr="00177F9B">
        <w:t xml:space="preserve">Benígne </w:t>
      </w:r>
      <w:r w:rsidR="00FC1EC5" w:rsidRPr="00177F9B">
        <w:t>lézie</w:t>
      </w:r>
    </w:p>
    <w:p w14:paraId="0A0A7C0D" w14:textId="49324060" w:rsidR="0022459D" w:rsidRPr="00177F9B" w:rsidRDefault="00FC1EC5" w:rsidP="00893E9C">
      <w:pPr>
        <w:pStyle w:val="Odsekzoznamu"/>
        <w:numPr>
          <w:ilvl w:val="0"/>
          <w:numId w:val="2"/>
        </w:numPr>
        <w:spacing w:line="360" w:lineRule="auto"/>
        <w:rPr>
          <w:rFonts w:cs="Times New Roman"/>
          <w:szCs w:val="24"/>
        </w:rPr>
      </w:pPr>
      <w:proofErr w:type="spellStart"/>
      <w:r w:rsidRPr="00177F9B">
        <w:rPr>
          <w:rFonts w:cs="Times New Roman"/>
          <w:szCs w:val="24"/>
        </w:rPr>
        <w:t>Sklerozujúca</w:t>
      </w:r>
      <w:proofErr w:type="spellEnd"/>
      <w:r w:rsidRPr="00177F9B">
        <w:rPr>
          <w:rFonts w:cs="Times New Roman"/>
          <w:szCs w:val="24"/>
        </w:rPr>
        <w:t xml:space="preserve"> </w:t>
      </w:r>
      <w:proofErr w:type="spellStart"/>
      <w:r w:rsidRPr="00177F9B">
        <w:rPr>
          <w:rFonts w:cs="Times New Roman"/>
          <w:szCs w:val="24"/>
        </w:rPr>
        <w:t>adenóza</w:t>
      </w:r>
      <w:proofErr w:type="spellEnd"/>
      <w:r w:rsidR="0022459D" w:rsidRPr="00177F9B">
        <w:rPr>
          <w:rFonts w:cs="Times New Roman"/>
          <w:szCs w:val="24"/>
        </w:rPr>
        <w:t xml:space="preserve">, fibróza a cysty </w:t>
      </w:r>
      <w:r w:rsidR="00EF610F" w:rsidRPr="00177F9B">
        <w:rPr>
          <w:rFonts w:cs="Times New Roman"/>
          <w:szCs w:val="24"/>
        </w:rPr>
        <w:t>sú</w:t>
      </w:r>
      <w:r w:rsidR="0022459D" w:rsidRPr="00177F9B">
        <w:rPr>
          <w:rFonts w:cs="Times New Roman"/>
          <w:szCs w:val="24"/>
        </w:rPr>
        <w:t xml:space="preserve">  </w:t>
      </w:r>
      <w:r w:rsidR="00EF610F" w:rsidRPr="00177F9B">
        <w:rPr>
          <w:rFonts w:cs="Times New Roman"/>
          <w:szCs w:val="24"/>
        </w:rPr>
        <w:t>anomáliami</w:t>
      </w:r>
      <w:r w:rsidR="0022459D" w:rsidRPr="00177F9B">
        <w:rPr>
          <w:rFonts w:cs="Times New Roman"/>
          <w:szCs w:val="24"/>
        </w:rPr>
        <w:t xml:space="preserve"> s </w:t>
      </w:r>
      <w:r w:rsidR="00CF1E02" w:rsidRPr="00177F9B">
        <w:rPr>
          <w:rFonts w:cs="Times New Roman"/>
          <w:szCs w:val="24"/>
        </w:rPr>
        <w:t>nízkym</w:t>
      </w:r>
      <w:r w:rsidR="0022459D" w:rsidRPr="00177F9B">
        <w:rPr>
          <w:rFonts w:cs="Times New Roman"/>
          <w:szCs w:val="24"/>
        </w:rPr>
        <w:t xml:space="preserve"> rizikom </w:t>
      </w:r>
      <w:r w:rsidR="00EF610F" w:rsidRPr="00177F9B">
        <w:rPr>
          <w:rFonts w:cs="Times New Roman"/>
          <w:szCs w:val="24"/>
        </w:rPr>
        <w:t>prechodu benígnej do malígnej formy</w:t>
      </w:r>
      <w:r w:rsidRPr="00177F9B">
        <w:rPr>
          <w:rFonts w:cs="Times New Roman"/>
          <w:szCs w:val="24"/>
        </w:rPr>
        <w:t xml:space="preserve"> </w:t>
      </w:r>
      <w:r w:rsidR="00EF610F" w:rsidRPr="00177F9B">
        <w:rPr>
          <w:rFonts w:cs="Times New Roman"/>
          <w:szCs w:val="24"/>
        </w:rPr>
        <w:t xml:space="preserve">a tým </w:t>
      </w:r>
      <w:r w:rsidR="0022459D" w:rsidRPr="00177F9B">
        <w:rPr>
          <w:rFonts w:cs="Times New Roman"/>
          <w:szCs w:val="24"/>
        </w:rPr>
        <w:t xml:space="preserve">vzniku </w:t>
      </w:r>
      <w:r w:rsidR="00EF610F" w:rsidRPr="00177F9B">
        <w:rPr>
          <w:rFonts w:cs="Times New Roman"/>
          <w:szCs w:val="24"/>
        </w:rPr>
        <w:t>karcinómu</w:t>
      </w:r>
      <w:r w:rsidR="0022459D" w:rsidRPr="00177F9B">
        <w:rPr>
          <w:rFonts w:cs="Times New Roman"/>
          <w:szCs w:val="24"/>
        </w:rPr>
        <w:t xml:space="preserve"> </w:t>
      </w:r>
      <w:r w:rsidR="00EF610F" w:rsidRPr="00177F9B">
        <w:rPr>
          <w:rFonts w:cs="Times New Roman"/>
          <w:szCs w:val="24"/>
        </w:rPr>
        <w:t>prsník</w:t>
      </w:r>
      <w:r w:rsidR="00401D70" w:rsidRPr="00177F9B">
        <w:rPr>
          <w:rFonts w:cs="Times New Roman"/>
          <w:szCs w:val="24"/>
        </w:rPr>
        <w:t>a</w:t>
      </w:r>
      <w:r w:rsidR="002A1176" w:rsidRPr="00177F9B">
        <w:rPr>
          <w:rFonts w:cs="Times New Roman"/>
          <w:szCs w:val="24"/>
        </w:rPr>
        <w:t>.</w:t>
      </w:r>
      <w:r w:rsidR="008B664E" w:rsidRPr="00177F9B">
        <w:rPr>
          <w:rStyle w:val="Odkaznavysvetlivku"/>
          <w:rFonts w:cs="Times New Roman"/>
          <w:szCs w:val="24"/>
        </w:rPr>
        <w:endnoteReference w:id="46"/>
      </w:r>
      <w:r w:rsidR="0022459D" w:rsidRPr="00177F9B">
        <w:rPr>
          <w:rFonts w:cs="Times New Roman"/>
          <w:szCs w:val="24"/>
        </w:rPr>
        <w:t xml:space="preserve"> </w:t>
      </w:r>
    </w:p>
    <w:p w14:paraId="7979A3A3" w14:textId="25659E7B" w:rsidR="00495739" w:rsidRPr="00177F9B" w:rsidRDefault="00495739" w:rsidP="00893E9C">
      <w:pPr>
        <w:pStyle w:val="Odsekzoznamu"/>
        <w:numPr>
          <w:ilvl w:val="0"/>
          <w:numId w:val="2"/>
        </w:numPr>
        <w:spacing w:line="360" w:lineRule="auto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>Radiálna</w:t>
      </w:r>
      <w:r w:rsidR="0022459D" w:rsidRPr="00177F9B">
        <w:rPr>
          <w:rFonts w:cs="Times New Roman"/>
          <w:szCs w:val="24"/>
        </w:rPr>
        <w:t xml:space="preserve"> jazva je</w:t>
      </w:r>
      <w:r w:rsidR="002F535F" w:rsidRPr="00177F9B">
        <w:rPr>
          <w:rFonts w:cs="Times New Roman"/>
          <w:szCs w:val="24"/>
        </w:rPr>
        <w:t xml:space="preserve"> komplexná </w:t>
      </w:r>
      <w:r w:rsidR="00E14FB7" w:rsidRPr="00177F9B">
        <w:rPr>
          <w:rFonts w:cs="Times New Roman"/>
          <w:szCs w:val="24"/>
        </w:rPr>
        <w:t>benígna</w:t>
      </w:r>
      <w:r w:rsidR="002F535F" w:rsidRPr="00177F9B">
        <w:rPr>
          <w:rFonts w:cs="Times New Roman"/>
          <w:szCs w:val="24"/>
        </w:rPr>
        <w:t xml:space="preserve"> lézia</w:t>
      </w:r>
      <w:r w:rsidR="0022459D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>charakterizovaná</w:t>
      </w:r>
      <w:r w:rsidR="0022459D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>centrálnym</w:t>
      </w:r>
      <w:r w:rsidR="0022459D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>jazvením</w:t>
      </w:r>
      <w:r w:rsidR="0022459D" w:rsidRPr="00177F9B">
        <w:rPr>
          <w:rFonts w:cs="Times New Roman"/>
          <w:szCs w:val="24"/>
        </w:rPr>
        <w:t xml:space="preserve"> s</w:t>
      </w:r>
      <w:r w:rsidRPr="00177F9B">
        <w:rPr>
          <w:rFonts w:cs="Times New Roman"/>
          <w:szCs w:val="24"/>
        </w:rPr>
        <w:t> </w:t>
      </w:r>
      <w:proofErr w:type="spellStart"/>
      <w:r w:rsidR="00FC1EC5" w:rsidRPr="00177F9B">
        <w:rPr>
          <w:rFonts w:cs="Times New Roman"/>
          <w:szCs w:val="24"/>
        </w:rPr>
        <w:t>obliteráciou</w:t>
      </w:r>
      <w:proofErr w:type="spellEnd"/>
      <w:r w:rsidR="00FC1EC5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>(</w:t>
      </w:r>
      <w:r w:rsidR="002F535F" w:rsidRPr="00177F9B">
        <w:rPr>
          <w:rFonts w:cs="Times New Roman"/>
          <w:szCs w:val="24"/>
        </w:rPr>
        <w:t>upchaním</w:t>
      </w:r>
      <w:r w:rsidRPr="00177F9B">
        <w:rPr>
          <w:rFonts w:cs="Times New Roman"/>
          <w:szCs w:val="24"/>
        </w:rPr>
        <w:t>)</w:t>
      </w:r>
      <w:r w:rsidR="0022459D" w:rsidRPr="00177F9B">
        <w:rPr>
          <w:rFonts w:cs="Times New Roman"/>
          <w:szCs w:val="24"/>
        </w:rPr>
        <w:t xml:space="preserve"> </w:t>
      </w:r>
      <w:proofErr w:type="spellStart"/>
      <w:r w:rsidR="0022459D" w:rsidRPr="00177F9B">
        <w:rPr>
          <w:rFonts w:cs="Times New Roman"/>
          <w:szCs w:val="24"/>
        </w:rPr>
        <w:t>dukto</w:t>
      </w:r>
      <w:r w:rsidR="002F535F" w:rsidRPr="00177F9B">
        <w:rPr>
          <w:rFonts w:cs="Times New Roman"/>
          <w:szCs w:val="24"/>
        </w:rPr>
        <w:t>v</w:t>
      </w:r>
      <w:proofErr w:type="spellEnd"/>
      <w:r w:rsidR="0022459D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 xml:space="preserve">a </w:t>
      </w:r>
      <w:proofErr w:type="spellStart"/>
      <w:r w:rsidRPr="00177F9B">
        <w:rPr>
          <w:rFonts w:cs="Times New Roman"/>
          <w:szCs w:val="24"/>
        </w:rPr>
        <w:t>hyperplaziou</w:t>
      </w:r>
      <w:proofErr w:type="spellEnd"/>
      <w:r w:rsidRPr="00177F9B">
        <w:rPr>
          <w:rFonts w:cs="Times New Roman"/>
          <w:szCs w:val="24"/>
        </w:rPr>
        <w:t xml:space="preserve"> obvyklého </w:t>
      </w:r>
      <w:r w:rsidR="00FC1EC5" w:rsidRPr="00177F9B">
        <w:rPr>
          <w:rFonts w:cs="Times New Roman"/>
          <w:szCs w:val="24"/>
        </w:rPr>
        <w:t xml:space="preserve">typu </w:t>
      </w:r>
      <w:r w:rsidRPr="00177F9B">
        <w:rPr>
          <w:rFonts w:cs="Times New Roman"/>
          <w:szCs w:val="24"/>
        </w:rPr>
        <w:t>na periférii. Podlá niektorých dostupných zdrojov môže radiálna jazva vplývať na vznik karcinómu prsník</w:t>
      </w:r>
      <w:r w:rsidR="00401D70" w:rsidRPr="00177F9B">
        <w:rPr>
          <w:rFonts w:cs="Times New Roman"/>
          <w:szCs w:val="24"/>
        </w:rPr>
        <w:t>a</w:t>
      </w:r>
      <w:r w:rsidR="002A1176" w:rsidRPr="00177F9B">
        <w:rPr>
          <w:rFonts w:cs="Times New Roman"/>
          <w:szCs w:val="24"/>
        </w:rPr>
        <w:t>.</w:t>
      </w:r>
      <w:r w:rsidR="008B664E" w:rsidRPr="00177F9B">
        <w:rPr>
          <w:rStyle w:val="Odkaznavysvetlivku"/>
          <w:rFonts w:cs="Times New Roman"/>
          <w:szCs w:val="24"/>
        </w:rPr>
        <w:endnoteReference w:id="47"/>
      </w:r>
    </w:p>
    <w:p w14:paraId="357B80E9" w14:textId="25E1B17A" w:rsidR="0022459D" w:rsidRPr="00177F9B" w:rsidRDefault="00495739" w:rsidP="00893E9C">
      <w:pPr>
        <w:pStyle w:val="Odsekzoznamu"/>
        <w:numPr>
          <w:ilvl w:val="0"/>
          <w:numId w:val="2"/>
        </w:numPr>
        <w:spacing w:line="360" w:lineRule="auto"/>
        <w:rPr>
          <w:rFonts w:cs="Times New Roman"/>
          <w:szCs w:val="24"/>
        </w:rPr>
      </w:pPr>
      <w:proofErr w:type="spellStart"/>
      <w:r w:rsidRPr="00177F9B">
        <w:rPr>
          <w:rFonts w:cs="Times New Roman"/>
          <w:szCs w:val="24"/>
        </w:rPr>
        <w:t>Hyperplazia</w:t>
      </w:r>
      <w:proofErr w:type="spellEnd"/>
      <w:r w:rsidRPr="00177F9B">
        <w:rPr>
          <w:rFonts w:cs="Times New Roman"/>
          <w:szCs w:val="24"/>
        </w:rPr>
        <w:t xml:space="preserve"> bežného typu je </w:t>
      </w:r>
      <w:proofErr w:type="spellStart"/>
      <w:r w:rsidR="00FC1EC5" w:rsidRPr="00177F9B">
        <w:rPr>
          <w:rFonts w:cs="Times New Roman"/>
          <w:szCs w:val="24"/>
        </w:rPr>
        <w:t>intraduktálna</w:t>
      </w:r>
      <w:proofErr w:type="spellEnd"/>
      <w:r w:rsidR="00FC1EC5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 xml:space="preserve">lézia charakterizovaná proliferáciou buniek </w:t>
      </w:r>
      <w:r w:rsidR="00EF610F" w:rsidRPr="00177F9B">
        <w:rPr>
          <w:rFonts w:cs="Times New Roman"/>
          <w:szCs w:val="24"/>
        </w:rPr>
        <w:t xml:space="preserve">bez </w:t>
      </w:r>
      <w:proofErr w:type="spellStart"/>
      <w:r w:rsidR="00FC1EC5" w:rsidRPr="00177F9B">
        <w:rPr>
          <w:rFonts w:cs="Times New Roman"/>
          <w:szCs w:val="24"/>
        </w:rPr>
        <w:t>atypií</w:t>
      </w:r>
      <w:proofErr w:type="spellEnd"/>
      <w:r w:rsidR="00FC1EC5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>v</w:t>
      </w:r>
      <w:r w:rsidR="00EF610F" w:rsidRPr="00177F9B">
        <w:rPr>
          <w:rFonts w:cs="Times New Roman"/>
          <w:szCs w:val="24"/>
        </w:rPr>
        <w:t> </w:t>
      </w:r>
      <w:proofErr w:type="spellStart"/>
      <w:r w:rsidRPr="00177F9B">
        <w:rPr>
          <w:rFonts w:cs="Times New Roman"/>
          <w:szCs w:val="24"/>
        </w:rPr>
        <w:t>dukt</w:t>
      </w:r>
      <w:r w:rsidR="00EF610F" w:rsidRPr="00177F9B">
        <w:rPr>
          <w:rFonts w:cs="Times New Roman"/>
          <w:szCs w:val="24"/>
        </w:rPr>
        <w:t>o-</w:t>
      </w:r>
      <w:r w:rsidR="00FC1EC5" w:rsidRPr="00177F9B">
        <w:rPr>
          <w:rFonts w:cs="Times New Roman"/>
          <w:szCs w:val="24"/>
        </w:rPr>
        <w:t>lobulárnych</w:t>
      </w:r>
      <w:proofErr w:type="spellEnd"/>
      <w:r w:rsidR="00FC1EC5" w:rsidRPr="00177F9B">
        <w:rPr>
          <w:rFonts w:cs="Times New Roman"/>
          <w:szCs w:val="24"/>
        </w:rPr>
        <w:t xml:space="preserve"> </w:t>
      </w:r>
      <w:r w:rsidR="00EF610F" w:rsidRPr="00177F9B">
        <w:rPr>
          <w:rFonts w:cs="Times New Roman"/>
          <w:szCs w:val="24"/>
        </w:rPr>
        <w:t>jednotkách</w:t>
      </w:r>
      <w:r w:rsidRPr="00177F9B">
        <w:rPr>
          <w:rFonts w:cs="Times New Roman"/>
          <w:szCs w:val="24"/>
        </w:rPr>
        <w:t xml:space="preserve">. Doposiaľ nebol presne preukázaný vzťah medzi </w:t>
      </w:r>
      <w:proofErr w:type="spellStart"/>
      <w:r w:rsidRPr="00177F9B">
        <w:rPr>
          <w:rFonts w:cs="Times New Roman"/>
          <w:szCs w:val="24"/>
        </w:rPr>
        <w:t>hyperplaziou</w:t>
      </w:r>
      <w:proofErr w:type="spellEnd"/>
      <w:r w:rsidRPr="00177F9B">
        <w:rPr>
          <w:rFonts w:cs="Times New Roman"/>
          <w:szCs w:val="24"/>
        </w:rPr>
        <w:t xml:space="preserve"> bežného typu a karcinómom prsník</w:t>
      </w:r>
      <w:r w:rsidR="00401D70" w:rsidRPr="00177F9B">
        <w:rPr>
          <w:rFonts w:cs="Times New Roman"/>
          <w:szCs w:val="24"/>
        </w:rPr>
        <w:t>a</w:t>
      </w:r>
      <w:r w:rsidR="002A1176" w:rsidRPr="00177F9B">
        <w:rPr>
          <w:rFonts w:cs="Times New Roman"/>
          <w:szCs w:val="24"/>
        </w:rPr>
        <w:t>.</w:t>
      </w:r>
      <w:r w:rsidR="008B664E" w:rsidRPr="00177F9B">
        <w:rPr>
          <w:rStyle w:val="Odkaznavysvetlivku"/>
          <w:rFonts w:cs="Times New Roman"/>
          <w:szCs w:val="24"/>
        </w:rPr>
        <w:endnoteReference w:id="48"/>
      </w:r>
      <w:r w:rsidRPr="00177F9B">
        <w:rPr>
          <w:rFonts w:cs="Times New Roman"/>
          <w:szCs w:val="24"/>
        </w:rPr>
        <w:t xml:space="preserve"> </w:t>
      </w:r>
    </w:p>
    <w:p w14:paraId="1AAD8278" w14:textId="41CD2A03" w:rsidR="002F422F" w:rsidRPr="00177F9B" w:rsidRDefault="002F422F" w:rsidP="004B451B">
      <w:pPr>
        <w:ind w:firstLine="708"/>
      </w:pPr>
      <w:r w:rsidRPr="00177F9B">
        <w:t xml:space="preserve">Prekurzory s nízkym </w:t>
      </w:r>
      <w:proofErr w:type="spellStart"/>
      <w:r w:rsidRPr="00177F9B">
        <w:t>gr</w:t>
      </w:r>
      <w:r w:rsidR="009D10F9" w:rsidRPr="00177F9B">
        <w:t>á</w:t>
      </w:r>
      <w:r w:rsidRPr="00177F9B">
        <w:t>diom</w:t>
      </w:r>
      <w:proofErr w:type="spellEnd"/>
    </w:p>
    <w:p w14:paraId="6999BF66" w14:textId="2293C070" w:rsidR="002F422F" w:rsidRPr="00177F9B" w:rsidRDefault="00FC1EC5" w:rsidP="00893E9C">
      <w:pPr>
        <w:pStyle w:val="Odsekzoznamu"/>
        <w:numPr>
          <w:ilvl w:val="0"/>
          <w:numId w:val="3"/>
        </w:numPr>
        <w:spacing w:line="360" w:lineRule="auto"/>
        <w:rPr>
          <w:rFonts w:cs="Times New Roman"/>
          <w:szCs w:val="24"/>
        </w:rPr>
      </w:pPr>
      <w:proofErr w:type="spellStart"/>
      <w:r w:rsidRPr="00177F9B">
        <w:rPr>
          <w:rFonts w:cs="Times New Roman"/>
          <w:szCs w:val="24"/>
        </w:rPr>
        <w:t>Kolumnárne</w:t>
      </w:r>
      <w:proofErr w:type="spellEnd"/>
      <w:r w:rsidRPr="00177F9B">
        <w:rPr>
          <w:rFonts w:cs="Times New Roman"/>
          <w:szCs w:val="24"/>
        </w:rPr>
        <w:t xml:space="preserve"> </w:t>
      </w:r>
      <w:r w:rsidR="002F422F" w:rsidRPr="00177F9B">
        <w:rPr>
          <w:rFonts w:cs="Times New Roman"/>
          <w:szCs w:val="24"/>
        </w:rPr>
        <w:t xml:space="preserve">(stĺpkovite) epitelové zmeny </w:t>
      </w:r>
      <w:r w:rsidR="002F535F" w:rsidRPr="00177F9B">
        <w:rPr>
          <w:rFonts w:cs="Times New Roman"/>
          <w:szCs w:val="24"/>
        </w:rPr>
        <w:t xml:space="preserve">predstavujú skupinu lézii </w:t>
      </w:r>
      <w:r w:rsidR="005E7566" w:rsidRPr="00177F9B">
        <w:rPr>
          <w:rFonts w:cs="Times New Roman"/>
          <w:szCs w:val="24"/>
        </w:rPr>
        <w:t xml:space="preserve">charakterizovaných </w:t>
      </w:r>
      <w:r w:rsidR="002F422F" w:rsidRPr="00177F9B">
        <w:rPr>
          <w:rFonts w:cs="Times New Roman"/>
          <w:szCs w:val="24"/>
        </w:rPr>
        <w:t xml:space="preserve">rozšírenými </w:t>
      </w:r>
      <w:proofErr w:type="spellStart"/>
      <w:r w:rsidR="002F422F" w:rsidRPr="00177F9B">
        <w:rPr>
          <w:rFonts w:cs="Times New Roman"/>
          <w:szCs w:val="24"/>
        </w:rPr>
        <w:t>acinmi</w:t>
      </w:r>
      <w:proofErr w:type="spellEnd"/>
      <w:r w:rsidR="002F422F" w:rsidRPr="00177F9B">
        <w:rPr>
          <w:rFonts w:cs="Times New Roman"/>
          <w:szCs w:val="24"/>
        </w:rPr>
        <w:t xml:space="preserve"> vyplnenými epitelovými bunkami cylindrického typu, ktoré sa bežne v mliečnej žľaze nevyskytujú</w:t>
      </w:r>
      <w:r w:rsidR="002A1176" w:rsidRPr="00177F9B">
        <w:rPr>
          <w:rFonts w:cs="Times New Roman"/>
          <w:szCs w:val="24"/>
        </w:rPr>
        <w:t>.</w:t>
      </w:r>
      <w:r w:rsidR="008B664E" w:rsidRPr="00177F9B">
        <w:rPr>
          <w:rStyle w:val="Odkaznavysvetlivku"/>
          <w:rFonts w:cs="Times New Roman"/>
          <w:szCs w:val="24"/>
        </w:rPr>
        <w:endnoteReference w:id="49"/>
      </w:r>
    </w:p>
    <w:p w14:paraId="67DEA187" w14:textId="5096C18F" w:rsidR="002F422F" w:rsidRPr="00177F9B" w:rsidRDefault="005E7566" w:rsidP="00893E9C">
      <w:pPr>
        <w:pStyle w:val="Odsekzoznamu"/>
        <w:numPr>
          <w:ilvl w:val="0"/>
          <w:numId w:val="3"/>
        </w:numPr>
        <w:spacing w:line="360" w:lineRule="auto"/>
        <w:rPr>
          <w:rFonts w:cs="Times New Roman"/>
          <w:szCs w:val="24"/>
        </w:rPr>
      </w:pPr>
      <w:proofErr w:type="spellStart"/>
      <w:r w:rsidRPr="00177F9B">
        <w:rPr>
          <w:rFonts w:cs="Times New Roman"/>
          <w:szCs w:val="24"/>
        </w:rPr>
        <w:t>Lobulárna</w:t>
      </w:r>
      <w:proofErr w:type="spellEnd"/>
      <w:r w:rsidRPr="00177F9B">
        <w:rPr>
          <w:rFonts w:cs="Times New Roman"/>
          <w:szCs w:val="24"/>
        </w:rPr>
        <w:t xml:space="preserve"> </w:t>
      </w:r>
      <w:proofErr w:type="spellStart"/>
      <w:r w:rsidR="002F422F" w:rsidRPr="00177F9B">
        <w:rPr>
          <w:rFonts w:cs="Times New Roman"/>
          <w:szCs w:val="24"/>
        </w:rPr>
        <w:t>neoplazia</w:t>
      </w:r>
      <w:proofErr w:type="spellEnd"/>
      <w:r w:rsidR="002F422F" w:rsidRPr="00177F9B">
        <w:rPr>
          <w:rFonts w:cs="Times New Roman"/>
          <w:szCs w:val="24"/>
        </w:rPr>
        <w:t xml:space="preserve"> je </w:t>
      </w:r>
      <w:r w:rsidR="00C72827" w:rsidRPr="00177F9B">
        <w:rPr>
          <w:rFonts w:cs="Times New Roman"/>
          <w:szCs w:val="24"/>
        </w:rPr>
        <w:t>charakterizovaná</w:t>
      </w:r>
      <w:r w:rsidR="00CF1E02" w:rsidRPr="00177F9B">
        <w:rPr>
          <w:rFonts w:cs="Times New Roman"/>
          <w:szCs w:val="24"/>
        </w:rPr>
        <w:t xml:space="preserve"> </w:t>
      </w:r>
      <w:r w:rsidR="00C72827" w:rsidRPr="00177F9B">
        <w:rPr>
          <w:rFonts w:cs="Times New Roman"/>
          <w:szCs w:val="24"/>
        </w:rPr>
        <w:t xml:space="preserve">atypickou proliferáciou v oblasti terminálnych </w:t>
      </w:r>
      <w:proofErr w:type="spellStart"/>
      <w:r w:rsidR="00C72827" w:rsidRPr="00177F9B">
        <w:rPr>
          <w:rFonts w:cs="Times New Roman"/>
          <w:szCs w:val="24"/>
        </w:rPr>
        <w:t>dukto-</w:t>
      </w:r>
      <w:r w:rsidRPr="00177F9B">
        <w:rPr>
          <w:rFonts w:cs="Times New Roman"/>
          <w:szCs w:val="24"/>
        </w:rPr>
        <w:t>lobulárnych</w:t>
      </w:r>
      <w:proofErr w:type="spellEnd"/>
      <w:r w:rsidRPr="00177F9B">
        <w:rPr>
          <w:rFonts w:cs="Times New Roman"/>
          <w:szCs w:val="24"/>
        </w:rPr>
        <w:t xml:space="preserve"> </w:t>
      </w:r>
      <w:r w:rsidR="00C72827" w:rsidRPr="00177F9B">
        <w:rPr>
          <w:rFonts w:cs="Times New Roman"/>
          <w:szCs w:val="24"/>
        </w:rPr>
        <w:t>jednotkách a</w:t>
      </w:r>
      <w:r w:rsidR="002F422F" w:rsidRPr="00177F9B">
        <w:rPr>
          <w:rFonts w:cs="Times New Roman"/>
          <w:szCs w:val="24"/>
        </w:rPr>
        <w:t xml:space="preserve"> strat</w:t>
      </w:r>
      <w:r w:rsidR="00C72827" w:rsidRPr="00177F9B">
        <w:rPr>
          <w:rFonts w:cs="Times New Roman"/>
          <w:szCs w:val="24"/>
        </w:rPr>
        <w:t>ou</w:t>
      </w:r>
      <w:r w:rsidR="002F422F" w:rsidRPr="00177F9B">
        <w:rPr>
          <w:rFonts w:cs="Times New Roman"/>
          <w:szCs w:val="24"/>
        </w:rPr>
        <w:t xml:space="preserve"> </w:t>
      </w:r>
      <w:proofErr w:type="spellStart"/>
      <w:r w:rsidR="00F26FB4" w:rsidRPr="00177F9B">
        <w:rPr>
          <w:rFonts w:cs="Times New Roman"/>
          <w:szCs w:val="24"/>
        </w:rPr>
        <w:t>expres</w:t>
      </w:r>
      <w:r w:rsidRPr="00177F9B">
        <w:rPr>
          <w:rFonts w:cs="Times New Roman"/>
          <w:szCs w:val="24"/>
        </w:rPr>
        <w:t>i</w:t>
      </w:r>
      <w:r w:rsidR="00F26FB4" w:rsidRPr="00177F9B">
        <w:rPr>
          <w:rFonts w:cs="Times New Roman"/>
          <w:szCs w:val="24"/>
        </w:rPr>
        <w:t>e</w:t>
      </w:r>
      <w:proofErr w:type="spellEnd"/>
      <w:r w:rsidR="002F422F" w:rsidRPr="00177F9B">
        <w:rPr>
          <w:rFonts w:cs="Times New Roman"/>
          <w:szCs w:val="24"/>
        </w:rPr>
        <w:t xml:space="preserve"> </w:t>
      </w:r>
      <w:r w:rsidR="00F26FB4" w:rsidRPr="00177F9B">
        <w:rPr>
          <w:rFonts w:cs="Times New Roman"/>
          <w:szCs w:val="24"/>
        </w:rPr>
        <w:t>adhéznej</w:t>
      </w:r>
      <w:r w:rsidR="002F422F" w:rsidRPr="00177F9B">
        <w:rPr>
          <w:rFonts w:cs="Times New Roman"/>
          <w:szCs w:val="24"/>
        </w:rPr>
        <w:t xml:space="preserve"> molekuly </w:t>
      </w:r>
      <w:r w:rsidR="00F26FB4" w:rsidRPr="00177F9B">
        <w:rPr>
          <w:rFonts w:cs="Times New Roman"/>
          <w:szCs w:val="24"/>
        </w:rPr>
        <w:t>E-</w:t>
      </w:r>
      <w:proofErr w:type="spellStart"/>
      <w:r w:rsidR="00F26FB4" w:rsidRPr="00177F9B">
        <w:rPr>
          <w:rFonts w:cs="Times New Roman"/>
          <w:szCs w:val="24"/>
        </w:rPr>
        <w:t>cadherinu</w:t>
      </w:r>
      <w:proofErr w:type="spellEnd"/>
      <w:r w:rsidR="002A1176" w:rsidRPr="00177F9B">
        <w:rPr>
          <w:rFonts w:cs="Times New Roman"/>
          <w:szCs w:val="24"/>
        </w:rPr>
        <w:t>.</w:t>
      </w:r>
      <w:r w:rsidR="008B664E" w:rsidRPr="00177F9B">
        <w:rPr>
          <w:rStyle w:val="Odkaznavysvetlivku"/>
          <w:rFonts w:cs="Times New Roman"/>
          <w:szCs w:val="24"/>
        </w:rPr>
        <w:endnoteReference w:id="50"/>
      </w:r>
    </w:p>
    <w:p w14:paraId="0F0C46D4" w14:textId="791A97F1" w:rsidR="0078034C" w:rsidRPr="00177F9B" w:rsidRDefault="0078034C" w:rsidP="00893E9C">
      <w:pPr>
        <w:pStyle w:val="Odsekzoznamu"/>
        <w:numPr>
          <w:ilvl w:val="0"/>
          <w:numId w:val="3"/>
        </w:numPr>
        <w:spacing w:line="360" w:lineRule="auto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>DCIS (</w:t>
      </w:r>
      <w:proofErr w:type="spellStart"/>
      <w:r w:rsidRPr="00177F9B">
        <w:rPr>
          <w:rFonts w:cs="Times New Roman"/>
          <w:szCs w:val="24"/>
        </w:rPr>
        <w:t>ductal</w:t>
      </w:r>
      <w:proofErr w:type="spellEnd"/>
      <w:r w:rsidRPr="00177F9B">
        <w:rPr>
          <w:rFonts w:cs="Times New Roman"/>
          <w:szCs w:val="24"/>
        </w:rPr>
        <w:t xml:space="preserve"> </w:t>
      </w:r>
      <w:proofErr w:type="spellStart"/>
      <w:r w:rsidRPr="00177F9B">
        <w:rPr>
          <w:rFonts w:cs="Times New Roman"/>
          <w:szCs w:val="24"/>
        </w:rPr>
        <w:t>ca</w:t>
      </w:r>
      <w:r w:rsidR="007C2112" w:rsidRPr="00177F9B">
        <w:rPr>
          <w:rFonts w:cs="Times New Roman"/>
          <w:szCs w:val="24"/>
        </w:rPr>
        <w:t>rcinoma</w:t>
      </w:r>
      <w:proofErr w:type="spellEnd"/>
      <w:r w:rsidR="007C2112" w:rsidRPr="00177F9B">
        <w:rPr>
          <w:rFonts w:cs="Times New Roman"/>
          <w:szCs w:val="24"/>
        </w:rPr>
        <w:t xml:space="preserve"> in situ) s nízkym </w:t>
      </w:r>
      <w:proofErr w:type="spellStart"/>
      <w:r w:rsidR="007C2112" w:rsidRPr="00177F9B">
        <w:rPr>
          <w:rFonts w:cs="Times New Roman"/>
          <w:szCs w:val="24"/>
        </w:rPr>
        <w:t>gr</w:t>
      </w:r>
      <w:r w:rsidR="00DC0C1C" w:rsidRPr="00177F9B">
        <w:rPr>
          <w:rFonts w:cs="Times New Roman"/>
          <w:szCs w:val="24"/>
        </w:rPr>
        <w:t>á</w:t>
      </w:r>
      <w:r w:rsidR="007C2112" w:rsidRPr="00177F9B">
        <w:rPr>
          <w:rFonts w:cs="Times New Roman"/>
          <w:szCs w:val="24"/>
        </w:rPr>
        <w:t>dio</w:t>
      </w:r>
      <w:r w:rsidRPr="00177F9B">
        <w:rPr>
          <w:rFonts w:cs="Times New Roman"/>
          <w:szCs w:val="24"/>
        </w:rPr>
        <w:t>m</w:t>
      </w:r>
      <w:proofErr w:type="spellEnd"/>
      <w:r w:rsidRPr="00177F9B">
        <w:rPr>
          <w:rFonts w:cs="Times New Roman"/>
          <w:szCs w:val="24"/>
        </w:rPr>
        <w:t xml:space="preserve"> je charakterizovaný malou populáciou atypických buniek s nukleárnym polymorfizmom.</w:t>
      </w:r>
      <w:r w:rsidR="006C696A" w:rsidRPr="00177F9B">
        <w:rPr>
          <w:rFonts w:cs="Times New Roman"/>
          <w:szCs w:val="24"/>
          <w:vertAlign w:val="superscript"/>
        </w:rPr>
        <w:t>29</w:t>
      </w:r>
    </w:p>
    <w:p w14:paraId="46502226" w14:textId="254F0596" w:rsidR="00F26FB4" w:rsidRPr="00177F9B" w:rsidRDefault="00F26FB4" w:rsidP="004B451B">
      <w:pPr>
        <w:ind w:firstLine="708"/>
      </w:pPr>
      <w:r w:rsidRPr="00177F9B">
        <w:t xml:space="preserve">Prekurzory s vysokým </w:t>
      </w:r>
      <w:proofErr w:type="spellStart"/>
      <w:r w:rsidRPr="00177F9B">
        <w:t>gr</w:t>
      </w:r>
      <w:r w:rsidR="00DC0C1C" w:rsidRPr="00177F9B">
        <w:t>á</w:t>
      </w:r>
      <w:r w:rsidRPr="00177F9B">
        <w:t>diom</w:t>
      </w:r>
      <w:proofErr w:type="spellEnd"/>
    </w:p>
    <w:p w14:paraId="391EDE40" w14:textId="798E27C6" w:rsidR="00F26FB4" w:rsidRPr="00177F9B" w:rsidRDefault="005E7566" w:rsidP="00893E9C">
      <w:pPr>
        <w:pStyle w:val="Odsekzoznamu"/>
        <w:numPr>
          <w:ilvl w:val="0"/>
          <w:numId w:val="4"/>
        </w:numPr>
        <w:spacing w:line="360" w:lineRule="auto"/>
        <w:rPr>
          <w:rFonts w:cs="Times New Roman"/>
          <w:szCs w:val="24"/>
        </w:rPr>
      </w:pPr>
      <w:proofErr w:type="spellStart"/>
      <w:r w:rsidRPr="00177F9B">
        <w:rPr>
          <w:rFonts w:cs="Times New Roman"/>
          <w:szCs w:val="24"/>
        </w:rPr>
        <w:t>Mikroglandulárna</w:t>
      </w:r>
      <w:proofErr w:type="spellEnd"/>
      <w:r w:rsidRPr="00177F9B">
        <w:rPr>
          <w:rFonts w:cs="Times New Roman"/>
          <w:szCs w:val="24"/>
        </w:rPr>
        <w:t xml:space="preserve"> </w:t>
      </w:r>
      <w:proofErr w:type="spellStart"/>
      <w:r w:rsidRPr="00177F9B">
        <w:rPr>
          <w:rFonts w:cs="Times New Roman"/>
          <w:szCs w:val="24"/>
        </w:rPr>
        <w:t>adenóza</w:t>
      </w:r>
      <w:proofErr w:type="spellEnd"/>
      <w:r w:rsidRPr="00177F9B">
        <w:rPr>
          <w:rFonts w:cs="Times New Roman"/>
          <w:szCs w:val="24"/>
        </w:rPr>
        <w:t xml:space="preserve"> </w:t>
      </w:r>
      <w:r w:rsidR="00F26FB4" w:rsidRPr="00177F9B">
        <w:rPr>
          <w:rFonts w:cs="Times New Roman"/>
          <w:szCs w:val="24"/>
        </w:rPr>
        <w:t>je</w:t>
      </w:r>
      <w:r w:rsidR="002F535F" w:rsidRPr="00177F9B">
        <w:rPr>
          <w:rFonts w:cs="Times New Roman"/>
          <w:szCs w:val="24"/>
        </w:rPr>
        <w:t xml:space="preserve"> neobvyklá</w:t>
      </w:r>
      <w:r w:rsidR="00F37BD6" w:rsidRPr="00177F9B">
        <w:rPr>
          <w:rFonts w:cs="Times New Roman"/>
          <w:szCs w:val="24"/>
        </w:rPr>
        <w:t xml:space="preserve"> nádorová</w:t>
      </w:r>
      <w:r w:rsidR="002F535F" w:rsidRPr="00177F9B">
        <w:rPr>
          <w:rFonts w:cs="Times New Roman"/>
          <w:szCs w:val="24"/>
        </w:rPr>
        <w:t xml:space="preserve"> jednotka</w:t>
      </w:r>
      <w:r w:rsidR="00F26FB4" w:rsidRPr="00177F9B">
        <w:rPr>
          <w:rFonts w:cs="Times New Roman"/>
          <w:szCs w:val="24"/>
        </w:rPr>
        <w:t xml:space="preserve"> charakterizovaná chaotickou </w:t>
      </w:r>
      <w:r w:rsidR="00EF610F" w:rsidRPr="00177F9B">
        <w:rPr>
          <w:rFonts w:cs="Times New Roman"/>
          <w:szCs w:val="24"/>
        </w:rPr>
        <w:t xml:space="preserve">atypickou </w:t>
      </w:r>
      <w:r w:rsidR="00F26FB4" w:rsidRPr="00177F9B">
        <w:rPr>
          <w:rFonts w:cs="Times New Roman"/>
          <w:szCs w:val="24"/>
        </w:rPr>
        <w:t xml:space="preserve">proliferáciou buniek malých </w:t>
      </w:r>
      <w:r w:rsidRPr="00177F9B">
        <w:rPr>
          <w:rFonts w:cs="Times New Roman"/>
          <w:szCs w:val="24"/>
        </w:rPr>
        <w:t xml:space="preserve">žliaz </w:t>
      </w:r>
      <w:r w:rsidR="00F26FB4" w:rsidRPr="00177F9B">
        <w:rPr>
          <w:rFonts w:cs="Times New Roman"/>
          <w:szCs w:val="24"/>
        </w:rPr>
        <w:t>so sekréciou</w:t>
      </w:r>
      <w:r w:rsidR="00CF1E02" w:rsidRPr="00177F9B">
        <w:rPr>
          <w:rFonts w:cs="Times New Roman"/>
          <w:szCs w:val="24"/>
        </w:rPr>
        <w:t>,</w:t>
      </w:r>
      <w:r w:rsidR="00F26FB4" w:rsidRPr="00177F9B">
        <w:rPr>
          <w:rFonts w:cs="Times New Roman"/>
          <w:szCs w:val="24"/>
        </w:rPr>
        <w:t xml:space="preserve"> obklopených vrstvou epitelových buniek</w:t>
      </w:r>
      <w:r w:rsidR="002A1176" w:rsidRPr="00177F9B">
        <w:rPr>
          <w:rFonts w:cs="Times New Roman"/>
          <w:szCs w:val="24"/>
        </w:rPr>
        <w:t>.</w:t>
      </w:r>
      <w:r w:rsidR="008B664E" w:rsidRPr="00177F9B">
        <w:rPr>
          <w:rStyle w:val="Odkaznavysvetlivku"/>
          <w:rFonts w:cs="Times New Roman"/>
          <w:szCs w:val="24"/>
        </w:rPr>
        <w:endnoteReference w:id="51"/>
      </w:r>
      <w:r w:rsidR="00F26FB4" w:rsidRPr="00177F9B">
        <w:rPr>
          <w:rFonts w:cs="Times New Roman"/>
          <w:szCs w:val="24"/>
        </w:rPr>
        <w:t xml:space="preserve"> </w:t>
      </w:r>
    </w:p>
    <w:p w14:paraId="7AC71B03" w14:textId="558F9F19" w:rsidR="0022459D" w:rsidRPr="00177F9B" w:rsidRDefault="00F26FB4" w:rsidP="0059325E">
      <w:pPr>
        <w:pStyle w:val="Odsekzoznamu"/>
        <w:numPr>
          <w:ilvl w:val="0"/>
          <w:numId w:val="4"/>
        </w:numPr>
        <w:spacing w:line="360" w:lineRule="auto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>DCIS</w:t>
      </w:r>
      <w:r w:rsidR="00941E8E" w:rsidRPr="00177F9B">
        <w:rPr>
          <w:rFonts w:cs="Times New Roman"/>
          <w:szCs w:val="24"/>
        </w:rPr>
        <w:t xml:space="preserve"> (</w:t>
      </w:r>
      <w:proofErr w:type="spellStart"/>
      <w:r w:rsidR="00941E8E" w:rsidRPr="00177F9B">
        <w:rPr>
          <w:rFonts w:cs="Times New Roman"/>
          <w:i/>
          <w:iCs/>
          <w:szCs w:val="24"/>
        </w:rPr>
        <w:t>ductal</w:t>
      </w:r>
      <w:proofErr w:type="spellEnd"/>
      <w:r w:rsidR="00941E8E" w:rsidRPr="00177F9B">
        <w:rPr>
          <w:rFonts w:cs="Times New Roman"/>
          <w:i/>
          <w:iCs/>
          <w:szCs w:val="24"/>
        </w:rPr>
        <w:t xml:space="preserve"> </w:t>
      </w:r>
      <w:proofErr w:type="spellStart"/>
      <w:r w:rsidR="00941E8E" w:rsidRPr="00177F9B">
        <w:rPr>
          <w:rFonts w:cs="Times New Roman"/>
          <w:i/>
          <w:iCs/>
          <w:szCs w:val="24"/>
        </w:rPr>
        <w:t>carcinoma</w:t>
      </w:r>
      <w:proofErr w:type="spellEnd"/>
      <w:r w:rsidR="00941E8E" w:rsidRPr="00177F9B">
        <w:rPr>
          <w:rFonts w:cs="Times New Roman"/>
          <w:i/>
          <w:iCs/>
          <w:szCs w:val="24"/>
        </w:rPr>
        <w:t xml:space="preserve"> in situ</w:t>
      </w:r>
      <w:r w:rsidR="00941E8E" w:rsidRPr="00177F9B">
        <w:rPr>
          <w:rFonts w:cs="Times New Roman"/>
          <w:szCs w:val="24"/>
        </w:rPr>
        <w:t>)</w:t>
      </w:r>
      <w:r w:rsidRPr="00177F9B">
        <w:rPr>
          <w:rFonts w:cs="Times New Roman"/>
          <w:szCs w:val="24"/>
        </w:rPr>
        <w:t xml:space="preserve"> s vysokým </w:t>
      </w:r>
      <w:proofErr w:type="spellStart"/>
      <w:r w:rsidRPr="00177F9B">
        <w:rPr>
          <w:rFonts w:cs="Times New Roman"/>
          <w:szCs w:val="24"/>
        </w:rPr>
        <w:t>gr</w:t>
      </w:r>
      <w:r w:rsidR="00DD2953" w:rsidRPr="00177F9B">
        <w:rPr>
          <w:rFonts w:cs="Times New Roman"/>
          <w:szCs w:val="24"/>
        </w:rPr>
        <w:t>á</w:t>
      </w:r>
      <w:r w:rsidRPr="00177F9B">
        <w:rPr>
          <w:rFonts w:cs="Times New Roman"/>
          <w:szCs w:val="24"/>
        </w:rPr>
        <w:t>d</w:t>
      </w:r>
      <w:r w:rsidR="00941E8E" w:rsidRPr="00177F9B">
        <w:rPr>
          <w:rFonts w:cs="Times New Roman"/>
          <w:szCs w:val="24"/>
        </w:rPr>
        <w:t>i</w:t>
      </w:r>
      <w:r w:rsidR="00DD2953" w:rsidRPr="00177F9B">
        <w:rPr>
          <w:rFonts w:cs="Times New Roman"/>
          <w:szCs w:val="24"/>
        </w:rPr>
        <w:t>o</w:t>
      </w:r>
      <w:r w:rsidR="00941E8E" w:rsidRPr="00177F9B">
        <w:rPr>
          <w:rFonts w:cs="Times New Roman"/>
          <w:szCs w:val="24"/>
        </w:rPr>
        <w:t>m</w:t>
      </w:r>
      <w:proofErr w:type="spellEnd"/>
      <w:r w:rsidR="00201473" w:rsidRPr="00177F9B">
        <w:rPr>
          <w:rFonts w:cs="Times New Roman"/>
          <w:szCs w:val="24"/>
        </w:rPr>
        <w:t xml:space="preserve"> je charakterizovaný populáciou atypických buniek so značným nukleárnym polymorfizmom</w:t>
      </w:r>
      <w:r w:rsidR="006C696A" w:rsidRPr="00177F9B">
        <w:rPr>
          <w:rFonts w:cs="Times New Roman"/>
          <w:szCs w:val="24"/>
        </w:rPr>
        <w:t>.</w:t>
      </w:r>
      <w:r w:rsidR="006C696A" w:rsidRPr="00177F9B">
        <w:rPr>
          <w:rFonts w:cs="Times New Roman"/>
          <w:szCs w:val="24"/>
          <w:vertAlign w:val="superscript"/>
        </w:rPr>
        <w:t>29</w:t>
      </w:r>
    </w:p>
    <w:p w14:paraId="3185C5E8" w14:textId="77777777" w:rsidR="0059325E" w:rsidRPr="00177F9B" w:rsidRDefault="0059325E" w:rsidP="0059325E">
      <w:pPr>
        <w:spacing w:line="360" w:lineRule="auto"/>
        <w:jc w:val="center"/>
        <w:rPr>
          <w:rFonts w:cs="Times New Roman"/>
        </w:rPr>
      </w:pPr>
    </w:p>
    <w:p w14:paraId="726D87EB" w14:textId="599B2FCE" w:rsidR="0059325E" w:rsidRPr="00177F9B" w:rsidRDefault="0059325E" w:rsidP="0059325E">
      <w:pPr>
        <w:spacing w:line="360" w:lineRule="auto"/>
        <w:jc w:val="center"/>
        <w:rPr>
          <w:rFonts w:cs="Times New Roman"/>
        </w:rPr>
      </w:pPr>
      <w:r w:rsidRPr="00177F9B">
        <w:rPr>
          <w:noProof/>
        </w:rPr>
        <w:lastRenderedPageBreak/>
        <w:drawing>
          <wp:inline distT="0" distB="0" distL="0" distR="0" wp14:anchorId="5EB18E69" wp14:editId="5DBFBDCF">
            <wp:extent cx="3539836" cy="2342781"/>
            <wp:effectExtent l="0" t="0" r="3810" b="635"/>
            <wp:docPr id="47" name="Obrázo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585" cy="234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1C61D1" w14:textId="7E2B39E0" w:rsidR="00A46DB8" w:rsidRPr="00177F9B" w:rsidRDefault="007F45A5" w:rsidP="00870A45">
      <w:pPr>
        <w:spacing w:line="360" w:lineRule="auto"/>
        <w:rPr>
          <w:rFonts w:cs="Times New Roman"/>
          <w:i/>
          <w:szCs w:val="24"/>
        </w:rPr>
      </w:pPr>
      <w:r w:rsidRPr="00177F9B">
        <w:rPr>
          <w:rFonts w:cs="Times New Roman"/>
          <w:b/>
          <w:szCs w:val="24"/>
        </w:rPr>
        <w:t>Obr.</w:t>
      </w:r>
      <w:r w:rsidR="006B01FD" w:rsidRPr="00177F9B">
        <w:rPr>
          <w:rFonts w:cs="Times New Roman"/>
          <w:b/>
          <w:szCs w:val="24"/>
        </w:rPr>
        <w:t>2</w:t>
      </w:r>
      <w:r w:rsidRPr="00177F9B">
        <w:rPr>
          <w:rFonts w:cs="Times New Roman"/>
          <w:b/>
          <w:szCs w:val="24"/>
        </w:rPr>
        <w:t xml:space="preserve">: </w:t>
      </w:r>
      <w:r w:rsidRPr="00177F9B">
        <w:rPr>
          <w:rFonts w:cs="Times New Roman"/>
          <w:i/>
          <w:szCs w:val="24"/>
        </w:rPr>
        <w:t xml:space="preserve">Zobrazenie terminálnej </w:t>
      </w:r>
      <w:proofErr w:type="spellStart"/>
      <w:r w:rsidRPr="00177F9B">
        <w:rPr>
          <w:rFonts w:cs="Times New Roman"/>
          <w:i/>
          <w:szCs w:val="24"/>
        </w:rPr>
        <w:t>dukto-lobul</w:t>
      </w:r>
      <w:r w:rsidR="008121F1" w:rsidRPr="00177F9B">
        <w:rPr>
          <w:rFonts w:cs="Times New Roman"/>
          <w:i/>
          <w:szCs w:val="24"/>
        </w:rPr>
        <w:t>á</w:t>
      </w:r>
      <w:r w:rsidRPr="00177F9B">
        <w:rPr>
          <w:rFonts w:cs="Times New Roman"/>
          <w:i/>
          <w:szCs w:val="24"/>
        </w:rPr>
        <w:t>rnej</w:t>
      </w:r>
      <w:proofErr w:type="spellEnd"/>
      <w:r w:rsidRPr="00177F9B">
        <w:rPr>
          <w:rFonts w:cs="Times New Roman"/>
          <w:i/>
          <w:szCs w:val="24"/>
        </w:rPr>
        <w:t xml:space="preserve"> jednotky.</w:t>
      </w:r>
      <w:r w:rsidR="006D5FA8" w:rsidRPr="00177F9B">
        <w:rPr>
          <w:rStyle w:val="Odkaznavysvetlivku"/>
          <w:rFonts w:cs="Times New Roman"/>
          <w:i/>
          <w:szCs w:val="24"/>
        </w:rPr>
        <w:endnoteReference w:id="52"/>
      </w:r>
    </w:p>
    <w:p w14:paraId="0E58D729" w14:textId="3D7AC245" w:rsidR="0022459D" w:rsidRPr="00177F9B" w:rsidRDefault="00847EEC" w:rsidP="00893E9C">
      <w:pPr>
        <w:pStyle w:val="Nadpis3"/>
        <w:spacing w:line="360" w:lineRule="auto"/>
        <w:ind w:firstLine="708"/>
        <w:rPr>
          <w:b/>
          <w:bCs/>
        </w:rPr>
      </w:pPr>
      <w:bookmarkStart w:id="10" w:name="_Toc40992730"/>
      <w:r w:rsidRPr="00177F9B">
        <w:rPr>
          <w:b/>
          <w:bCs/>
        </w:rPr>
        <w:t>3</w:t>
      </w:r>
      <w:r w:rsidR="00A61962" w:rsidRPr="00177F9B">
        <w:rPr>
          <w:b/>
          <w:bCs/>
        </w:rPr>
        <w:t>.</w:t>
      </w:r>
      <w:r w:rsidR="00E42C72" w:rsidRPr="00177F9B">
        <w:rPr>
          <w:b/>
          <w:bCs/>
        </w:rPr>
        <w:t>1</w:t>
      </w:r>
      <w:r w:rsidR="00A61962" w:rsidRPr="00177F9B">
        <w:rPr>
          <w:b/>
          <w:bCs/>
        </w:rPr>
        <w:t>.</w:t>
      </w:r>
      <w:r w:rsidR="00E42C72" w:rsidRPr="00177F9B">
        <w:rPr>
          <w:b/>
          <w:bCs/>
        </w:rPr>
        <w:t>4</w:t>
      </w:r>
      <w:r w:rsidR="00A61962" w:rsidRPr="00177F9B">
        <w:rPr>
          <w:b/>
          <w:bCs/>
        </w:rPr>
        <w:t xml:space="preserve"> </w:t>
      </w:r>
      <w:r w:rsidR="00A46DB8" w:rsidRPr="00177F9B">
        <w:rPr>
          <w:b/>
          <w:bCs/>
        </w:rPr>
        <w:t xml:space="preserve">Príznaky </w:t>
      </w:r>
      <w:r w:rsidR="00A14E0E" w:rsidRPr="00177F9B">
        <w:rPr>
          <w:b/>
          <w:bCs/>
        </w:rPr>
        <w:t>ochorenia</w:t>
      </w:r>
      <w:r w:rsidR="00A46DB8" w:rsidRPr="00177F9B">
        <w:rPr>
          <w:b/>
          <w:bCs/>
        </w:rPr>
        <w:t xml:space="preserve"> a stanovenie diagnózy</w:t>
      </w:r>
      <w:bookmarkEnd w:id="10"/>
    </w:p>
    <w:p w14:paraId="0045D7C6" w14:textId="04AC1509" w:rsidR="0022459D" w:rsidRPr="00177F9B" w:rsidRDefault="00651461" w:rsidP="00E771DA">
      <w:pPr>
        <w:spacing w:line="360" w:lineRule="auto"/>
        <w:jc w:val="both"/>
        <w:rPr>
          <w:rFonts w:cs="Times New Roman"/>
          <w:szCs w:val="24"/>
        </w:rPr>
      </w:pPr>
      <w:r w:rsidRPr="00177F9B">
        <w:tab/>
      </w:r>
      <w:r w:rsidR="00211DF5" w:rsidRPr="00177F9B">
        <w:rPr>
          <w:rFonts w:cs="Times New Roman"/>
          <w:szCs w:val="24"/>
        </w:rPr>
        <w:t>Karcinóm prsníka na svojom prvopočiatku je ťažko identifikovateľný, keďže sa neprejavuje nejak výraznými symptómami, ktoré by spôsobovali problémy</w:t>
      </w:r>
      <w:r w:rsidR="001A2E65" w:rsidRPr="00177F9B">
        <w:rPr>
          <w:rFonts w:cs="Times New Roman"/>
          <w:szCs w:val="24"/>
        </w:rPr>
        <w:t xml:space="preserve"> u pacienta</w:t>
      </w:r>
      <w:r w:rsidR="00211DF5" w:rsidRPr="00177F9B">
        <w:rPr>
          <w:rFonts w:cs="Times New Roman"/>
          <w:szCs w:val="24"/>
        </w:rPr>
        <w:t xml:space="preserve">. Pri ďalšom raste môže dochádzať k zmenám tvaru a veľkosti prsníka, zmene farby </w:t>
      </w:r>
      <w:r w:rsidR="00291043" w:rsidRPr="00177F9B">
        <w:rPr>
          <w:rFonts w:cs="Times New Roman"/>
          <w:szCs w:val="24"/>
        </w:rPr>
        <w:t xml:space="preserve">kože </w:t>
      </w:r>
      <w:r w:rsidR="00211DF5" w:rsidRPr="00177F9B">
        <w:rPr>
          <w:rFonts w:cs="Times New Roman"/>
          <w:szCs w:val="24"/>
        </w:rPr>
        <w:t xml:space="preserve">prsníka, </w:t>
      </w:r>
      <w:r w:rsidR="001A2E65" w:rsidRPr="00177F9B">
        <w:rPr>
          <w:rFonts w:cs="Times New Roman"/>
          <w:szCs w:val="24"/>
        </w:rPr>
        <w:t xml:space="preserve">k </w:t>
      </w:r>
      <w:r w:rsidR="002A1176" w:rsidRPr="00177F9B">
        <w:rPr>
          <w:rFonts w:cs="Times New Roman"/>
          <w:szCs w:val="24"/>
        </w:rPr>
        <w:t>nepravidelnosti</w:t>
      </w:r>
      <w:r w:rsidR="001A2E65" w:rsidRPr="00177F9B">
        <w:rPr>
          <w:rFonts w:cs="Times New Roman"/>
          <w:szCs w:val="24"/>
        </w:rPr>
        <w:t xml:space="preserve"> bradavky spojenej</w:t>
      </w:r>
      <w:r w:rsidR="00211DF5" w:rsidRPr="00177F9B">
        <w:rPr>
          <w:rFonts w:cs="Times New Roman"/>
          <w:szCs w:val="24"/>
        </w:rPr>
        <w:t xml:space="preserve"> s možným výtokom</w:t>
      </w:r>
      <w:r w:rsidR="000B0B5B" w:rsidRPr="00177F9B">
        <w:rPr>
          <w:rFonts w:cs="Times New Roman"/>
          <w:szCs w:val="24"/>
        </w:rPr>
        <w:t>.</w:t>
      </w:r>
      <w:r w:rsidR="000848DC" w:rsidRPr="00177F9B">
        <w:rPr>
          <w:rFonts w:cs="Times New Roman"/>
          <w:szCs w:val="24"/>
        </w:rPr>
        <w:t xml:space="preserve"> Medzi ďalšie</w:t>
      </w:r>
      <w:r w:rsidR="00211DF5" w:rsidRPr="00177F9B">
        <w:rPr>
          <w:rFonts w:cs="Times New Roman"/>
          <w:szCs w:val="24"/>
        </w:rPr>
        <w:t xml:space="preserve"> príznaky</w:t>
      </w:r>
      <w:r w:rsidR="001023B1">
        <w:rPr>
          <w:rFonts w:cs="Times New Roman"/>
          <w:szCs w:val="24"/>
        </w:rPr>
        <w:t>,</w:t>
      </w:r>
      <w:r w:rsidR="00211DF5" w:rsidRPr="00177F9B">
        <w:rPr>
          <w:rFonts w:cs="Times New Roman"/>
          <w:szCs w:val="24"/>
        </w:rPr>
        <w:t xml:space="preserve"> ktoré môžu priviesť pacienta k</w:t>
      </w:r>
      <w:r w:rsidR="001023B1">
        <w:rPr>
          <w:rFonts w:cs="Times New Roman"/>
          <w:szCs w:val="24"/>
        </w:rPr>
        <w:t> </w:t>
      </w:r>
      <w:r w:rsidR="00211DF5" w:rsidRPr="00177F9B">
        <w:rPr>
          <w:rFonts w:cs="Times New Roman"/>
          <w:szCs w:val="24"/>
        </w:rPr>
        <w:t>vyšetreniu</w:t>
      </w:r>
      <w:r w:rsidR="001023B1">
        <w:rPr>
          <w:rFonts w:cs="Times New Roman"/>
          <w:szCs w:val="24"/>
        </w:rPr>
        <w:t>,</w:t>
      </w:r>
      <w:r w:rsidR="00211DF5" w:rsidRPr="00177F9B">
        <w:rPr>
          <w:rFonts w:cs="Times New Roman"/>
          <w:szCs w:val="24"/>
        </w:rPr>
        <w:t xml:space="preserve"> je možnosť nahmatania útvaru pri pravidelnej prehliadke. </w:t>
      </w:r>
      <w:r w:rsidR="000B0B5B" w:rsidRPr="00177F9B">
        <w:rPr>
          <w:rFonts w:cs="Times New Roman"/>
          <w:szCs w:val="24"/>
        </w:rPr>
        <w:t>Karcinóm prsníka sa v neskorších fázach môže prejavovať metastázami</w:t>
      </w:r>
      <w:r w:rsidR="00A35B65" w:rsidRPr="00177F9B">
        <w:rPr>
          <w:rFonts w:cs="Times New Roman"/>
          <w:szCs w:val="24"/>
        </w:rPr>
        <w:t>,</w:t>
      </w:r>
      <w:r w:rsidR="000B0B5B" w:rsidRPr="00177F9B">
        <w:rPr>
          <w:rFonts w:cs="Times New Roman"/>
          <w:szCs w:val="24"/>
        </w:rPr>
        <w:t xml:space="preserve"> </w:t>
      </w:r>
      <w:r w:rsidR="00A35B65" w:rsidRPr="00177F9B">
        <w:rPr>
          <w:rFonts w:cs="Times New Roman"/>
          <w:szCs w:val="24"/>
        </w:rPr>
        <w:t>č</w:t>
      </w:r>
      <w:r w:rsidR="000B0B5B" w:rsidRPr="00177F9B">
        <w:rPr>
          <w:rFonts w:cs="Times New Roman"/>
          <w:szCs w:val="24"/>
        </w:rPr>
        <w:t xml:space="preserve">i </w:t>
      </w:r>
      <w:proofErr w:type="spellStart"/>
      <w:r w:rsidR="000B0B5B" w:rsidRPr="00177F9B">
        <w:rPr>
          <w:rFonts w:cs="Times New Roman"/>
          <w:szCs w:val="24"/>
        </w:rPr>
        <w:t>paraneoplastickym</w:t>
      </w:r>
      <w:proofErr w:type="spellEnd"/>
      <w:r w:rsidR="000B0B5B" w:rsidRPr="00177F9B">
        <w:rPr>
          <w:rFonts w:cs="Times New Roman"/>
          <w:szCs w:val="24"/>
        </w:rPr>
        <w:t xml:space="preserve"> syndrómom</w:t>
      </w:r>
      <w:r w:rsidR="002A1176" w:rsidRPr="00177F9B">
        <w:rPr>
          <w:rFonts w:cs="Times New Roman"/>
          <w:szCs w:val="24"/>
        </w:rPr>
        <w:t>.</w:t>
      </w:r>
      <w:bookmarkStart w:id="11" w:name="_Hlk28158191"/>
      <w:r w:rsidR="008647F3" w:rsidRPr="00177F9B">
        <w:rPr>
          <w:rStyle w:val="Odkaznavysvetlivku"/>
          <w:rFonts w:cs="Times New Roman"/>
          <w:szCs w:val="24"/>
        </w:rPr>
        <w:endnoteReference w:id="53"/>
      </w:r>
      <w:bookmarkEnd w:id="11"/>
      <w:r w:rsidR="000B0B5B" w:rsidRPr="00177F9B">
        <w:rPr>
          <w:rFonts w:cs="Times New Roman"/>
          <w:szCs w:val="24"/>
        </w:rPr>
        <w:t xml:space="preserve"> </w:t>
      </w:r>
    </w:p>
    <w:p w14:paraId="4D3871B9" w14:textId="21519214" w:rsidR="00AC6988" w:rsidRPr="00177F9B" w:rsidRDefault="000B0B5B" w:rsidP="00E771DA">
      <w:pPr>
        <w:spacing w:line="360" w:lineRule="auto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ab/>
      </w:r>
      <w:r w:rsidR="008C1C6E" w:rsidRPr="00177F9B">
        <w:rPr>
          <w:rFonts w:cs="Times New Roman"/>
          <w:szCs w:val="24"/>
        </w:rPr>
        <w:t>K</w:t>
      </w:r>
      <w:r w:rsidR="00A25967" w:rsidRPr="00177F9B">
        <w:rPr>
          <w:rFonts w:cs="Times New Roman"/>
          <w:szCs w:val="24"/>
        </w:rPr>
        <w:t> najčastejším</w:t>
      </w:r>
      <w:r w:rsidR="00AC6988" w:rsidRPr="00177F9B">
        <w:rPr>
          <w:rFonts w:cs="Times New Roman"/>
          <w:szCs w:val="24"/>
        </w:rPr>
        <w:t xml:space="preserve"> diagnostickým metódam skríningu karcinómu prsníka </w:t>
      </w:r>
      <w:r w:rsidR="00291043" w:rsidRPr="00177F9B">
        <w:rPr>
          <w:rFonts w:cs="Times New Roman"/>
          <w:szCs w:val="24"/>
        </w:rPr>
        <w:t>patrí samo</w:t>
      </w:r>
      <w:r w:rsidR="00B93592" w:rsidRPr="00177F9B">
        <w:rPr>
          <w:rFonts w:cs="Times New Roman"/>
          <w:szCs w:val="24"/>
        </w:rPr>
        <w:t xml:space="preserve"> </w:t>
      </w:r>
      <w:r w:rsidR="00291043" w:rsidRPr="00177F9B">
        <w:rPr>
          <w:rFonts w:cs="Times New Roman"/>
          <w:szCs w:val="24"/>
        </w:rPr>
        <w:t>vyšetrenie</w:t>
      </w:r>
      <w:r w:rsidR="00AC6988" w:rsidRPr="00177F9B">
        <w:rPr>
          <w:rFonts w:cs="Times New Roman"/>
          <w:szCs w:val="24"/>
        </w:rPr>
        <w:t>, klinické vyšetrenie</w:t>
      </w:r>
      <w:r w:rsidR="009057E4" w:rsidRPr="00177F9B">
        <w:rPr>
          <w:rFonts w:cs="Times New Roman"/>
          <w:szCs w:val="24"/>
        </w:rPr>
        <w:t xml:space="preserve"> </w:t>
      </w:r>
      <w:r w:rsidR="00AC6988" w:rsidRPr="00177F9B">
        <w:rPr>
          <w:rFonts w:cs="Times New Roman"/>
          <w:szCs w:val="24"/>
        </w:rPr>
        <w:t>a</w:t>
      </w:r>
      <w:r w:rsidR="008B664E" w:rsidRPr="00177F9B">
        <w:rPr>
          <w:rFonts w:cs="Times New Roman"/>
          <w:szCs w:val="24"/>
        </w:rPr>
        <w:t> </w:t>
      </w:r>
      <w:proofErr w:type="spellStart"/>
      <w:r w:rsidR="00AC6988" w:rsidRPr="00177F9B">
        <w:rPr>
          <w:rFonts w:cs="Times New Roman"/>
          <w:szCs w:val="24"/>
        </w:rPr>
        <w:t>mamograf</w:t>
      </w:r>
      <w:proofErr w:type="spellEnd"/>
      <w:r w:rsidR="008B664E" w:rsidRPr="00177F9B">
        <w:rPr>
          <w:rFonts w:cs="Times New Roman"/>
          <w:szCs w:val="24"/>
        </w:rPr>
        <w:t>.</w:t>
      </w:r>
      <w:r w:rsidR="00564304" w:rsidRPr="00177F9B">
        <w:rPr>
          <w:rFonts w:cs="Times New Roman"/>
          <w:szCs w:val="24"/>
        </w:rPr>
        <w:t xml:space="preserve"> </w:t>
      </w:r>
      <w:r w:rsidR="008B664E" w:rsidRPr="00177F9B">
        <w:rPr>
          <w:rFonts w:cs="Times New Roman"/>
          <w:szCs w:val="24"/>
        </w:rPr>
        <w:t xml:space="preserve"> </w:t>
      </w:r>
      <w:r w:rsidR="00AC6988" w:rsidRPr="00177F9B">
        <w:rPr>
          <w:rFonts w:cs="Times New Roman"/>
          <w:szCs w:val="24"/>
        </w:rPr>
        <w:t>Samo</w:t>
      </w:r>
      <w:r w:rsidR="00DA1E1D" w:rsidRPr="00177F9B">
        <w:rPr>
          <w:rFonts w:cs="Times New Roman"/>
          <w:szCs w:val="24"/>
        </w:rPr>
        <w:t xml:space="preserve"> </w:t>
      </w:r>
      <w:r w:rsidR="00AC6988" w:rsidRPr="00177F9B">
        <w:rPr>
          <w:rFonts w:cs="Times New Roman"/>
          <w:szCs w:val="24"/>
        </w:rPr>
        <w:t xml:space="preserve">vyšetrenie </w:t>
      </w:r>
      <w:r w:rsidR="003D1D58" w:rsidRPr="00177F9B">
        <w:rPr>
          <w:rFonts w:cs="Times New Roman"/>
          <w:szCs w:val="24"/>
        </w:rPr>
        <w:t>prsníkov</w:t>
      </w:r>
      <w:r w:rsidR="00AC6988" w:rsidRPr="00177F9B">
        <w:rPr>
          <w:rFonts w:cs="Times New Roman"/>
          <w:szCs w:val="24"/>
        </w:rPr>
        <w:t xml:space="preserve"> je </w:t>
      </w:r>
      <w:r w:rsidR="003D1D58" w:rsidRPr="00177F9B">
        <w:rPr>
          <w:rFonts w:cs="Times New Roman"/>
          <w:szCs w:val="24"/>
        </w:rPr>
        <w:t>ľahkou</w:t>
      </w:r>
      <w:r w:rsidR="00AC6988" w:rsidRPr="00177F9B">
        <w:rPr>
          <w:rFonts w:cs="Times New Roman"/>
          <w:szCs w:val="24"/>
        </w:rPr>
        <w:t xml:space="preserve"> a </w:t>
      </w:r>
      <w:r w:rsidR="003D1D58" w:rsidRPr="00177F9B">
        <w:rPr>
          <w:rFonts w:cs="Times New Roman"/>
          <w:szCs w:val="24"/>
        </w:rPr>
        <w:t>rýchlou</w:t>
      </w:r>
      <w:r w:rsidR="00AC6988" w:rsidRPr="00177F9B">
        <w:rPr>
          <w:rFonts w:cs="Times New Roman"/>
          <w:szCs w:val="24"/>
        </w:rPr>
        <w:t xml:space="preserve"> diagnostickou technikou pre </w:t>
      </w:r>
      <w:r w:rsidR="003D1D58" w:rsidRPr="00177F9B">
        <w:rPr>
          <w:rFonts w:cs="Times New Roman"/>
          <w:szCs w:val="24"/>
        </w:rPr>
        <w:t>určenie</w:t>
      </w:r>
      <w:r w:rsidR="00AC6988" w:rsidRPr="00177F9B">
        <w:rPr>
          <w:rFonts w:cs="Times New Roman"/>
          <w:szCs w:val="24"/>
        </w:rPr>
        <w:t xml:space="preserve"> </w:t>
      </w:r>
      <w:r w:rsidR="003D1D58" w:rsidRPr="00177F9B">
        <w:rPr>
          <w:rFonts w:cs="Times New Roman"/>
          <w:szCs w:val="24"/>
        </w:rPr>
        <w:t>možného</w:t>
      </w:r>
      <w:r w:rsidR="00AC6988" w:rsidRPr="00177F9B">
        <w:rPr>
          <w:rFonts w:cs="Times New Roman"/>
          <w:szCs w:val="24"/>
        </w:rPr>
        <w:t xml:space="preserve"> </w:t>
      </w:r>
      <w:r w:rsidR="003D1D58" w:rsidRPr="00177F9B">
        <w:rPr>
          <w:rFonts w:cs="Times New Roman"/>
          <w:szCs w:val="24"/>
        </w:rPr>
        <w:t>karcinómu</w:t>
      </w:r>
      <w:r w:rsidR="00AC6988" w:rsidRPr="00177F9B">
        <w:rPr>
          <w:rFonts w:cs="Times New Roman"/>
          <w:szCs w:val="24"/>
        </w:rPr>
        <w:t xml:space="preserve">. Zo </w:t>
      </w:r>
      <w:r w:rsidR="003D1D58" w:rsidRPr="00177F9B">
        <w:rPr>
          <w:rFonts w:cs="Times New Roman"/>
          <w:szCs w:val="24"/>
        </w:rPr>
        <w:t>štatistiky</w:t>
      </w:r>
      <w:r w:rsidR="00AC6988" w:rsidRPr="00177F9B">
        <w:rPr>
          <w:rFonts w:cs="Times New Roman"/>
          <w:szCs w:val="24"/>
        </w:rPr>
        <w:t xml:space="preserve"> </w:t>
      </w:r>
      <w:r w:rsidR="003D1D58" w:rsidRPr="00177F9B">
        <w:rPr>
          <w:rFonts w:cs="Times New Roman"/>
          <w:szCs w:val="24"/>
        </w:rPr>
        <w:t>však</w:t>
      </w:r>
      <w:r w:rsidR="00AC6988" w:rsidRPr="00177F9B">
        <w:rPr>
          <w:rFonts w:cs="Times New Roman"/>
          <w:szCs w:val="24"/>
        </w:rPr>
        <w:t xml:space="preserve"> </w:t>
      </w:r>
      <w:r w:rsidR="003D1D58" w:rsidRPr="00177F9B">
        <w:rPr>
          <w:rFonts w:cs="Times New Roman"/>
          <w:szCs w:val="24"/>
        </w:rPr>
        <w:t>vyplýva</w:t>
      </w:r>
      <w:r w:rsidR="00AC6988" w:rsidRPr="00177F9B">
        <w:rPr>
          <w:rFonts w:cs="Times New Roman"/>
          <w:szCs w:val="24"/>
        </w:rPr>
        <w:t xml:space="preserve"> </w:t>
      </w:r>
      <w:r w:rsidR="003D1D58" w:rsidRPr="00177F9B">
        <w:rPr>
          <w:rFonts w:cs="Times New Roman"/>
          <w:szCs w:val="24"/>
        </w:rPr>
        <w:t>že</w:t>
      </w:r>
      <w:r w:rsidR="00AC6988" w:rsidRPr="00177F9B">
        <w:rPr>
          <w:rFonts w:cs="Times New Roman"/>
          <w:szCs w:val="24"/>
        </w:rPr>
        <w:t xml:space="preserve"> len 2-3% pacientov </w:t>
      </w:r>
      <w:r w:rsidR="003D1D58" w:rsidRPr="00177F9B">
        <w:rPr>
          <w:rFonts w:cs="Times New Roman"/>
          <w:szCs w:val="24"/>
        </w:rPr>
        <w:t>vykonáva samo vyšetrenie správne</w:t>
      </w:r>
      <w:r w:rsidR="00564304" w:rsidRPr="00177F9B">
        <w:rPr>
          <w:rFonts w:cs="Times New Roman"/>
          <w:szCs w:val="24"/>
        </w:rPr>
        <w:t xml:space="preserve">. </w:t>
      </w:r>
      <w:r w:rsidR="003D1D58" w:rsidRPr="00177F9B">
        <w:rPr>
          <w:rFonts w:cs="Times New Roman"/>
          <w:szCs w:val="24"/>
        </w:rPr>
        <w:t>Klinické</w:t>
      </w:r>
      <w:r w:rsidR="008B664E" w:rsidRPr="00177F9B">
        <w:rPr>
          <w:rFonts w:cs="Times New Roman"/>
          <w:szCs w:val="24"/>
        </w:rPr>
        <w:t xml:space="preserve"> </w:t>
      </w:r>
      <w:r w:rsidR="003D1D58" w:rsidRPr="00177F9B">
        <w:rPr>
          <w:rFonts w:cs="Times New Roman"/>
          <w:szCs w:val="24"/>
        </w:rPr>
        <w:t>vyšetrenie prsníkov pozostáva z inšpekcie a </w:t>
      </w:r>
      <w:proofErr w:type="spellStart"/>
      <w:r w:rsidR="00291043" w:rsidRPr="00177F9B">
        <w:rPr>
          <w:rFonts w:cs="Times New Roman"/>
          <w:szCs w:val="24"/>
        </w:rPr>
        <w:t>palpácie</w:t>
      </w:r>
      <w:proofErr w:type="spellEnd"/>
      <w:r w:rsidR="00291043" w:rsidRPr="00177F9B">
        <w:rPr>
          <w:rFonts w:cs="Times New Roman"/>
          <w:szCs w:val="24"/>
        </w:rPr>
        <w:t xml:space="preserve"> </w:t>
      </w:r>
      <w:r w:rsidR="003D1D58" w:rsidRPr="00177F9B">
        <w:rPr>
          <w:rFonts w:cs="Times New Roman"/>
          <w:szCs w:val="24"/>
        </w:rPr>
        <w:t>prsníka a spádových lymfatických uzlín. T</w:t>
      </w:r>
      <w:r w:rsidR="00437D04" w:rsidRPr="00177F9B">
        <w:rPr>
          <w:rFonts w:cs="Times New Roman"/>
          <w:szCs w:val="24"/>
        </w:rPr>
        <w:t>á</w:t>
      </w:r>
      <w:r w:rsidR="003D1D58" w:rsidRPr="00177F9B">
        <w:rPr>
          <w:rFonts w:cs="Times New Roman"/>
          <w:szCs w:val="24"/>
        </w:rPr>
        <w:t>to diagnostická metóda odhalí ročne až 20% karcinómov prsníka.</w:t>
      </w:r>
      <w:r w:rsidR="008B664E" w:rsidRPr="00177F9B">
        <w:rPr>
          <w:rFonts w:cs="Times New Roman"/>
          <w:szCs w:val="24"/>
        </w:rPr>
        <w:t xml:space="preserve"> </w:t>
      </w:r>
      <w:r w:rsidR="003D1D58" w:rsidRPr="00177F9B">
        <w:rPr>
          <w:rFonts w:cs="Times New Roman"/>
          <w:szCs w:val="24"/>
        </w:rPr>
        <w:t>Mamografia patr</w:t>
      </w:r>
      <w:r w:rsidR="00437D04" w:rsidRPr="00177F9B">
        <w:rPr>
          <w:rFonts w:cs="Times New Roman"/>
          <w:szCs w:val="24"/>
        </w:rPr>
        <w:t>í</w:t>
      </w:r>
      <w:r w:rsidR="003D1D58" w:rsidRPr="00177F9B">
        <w:rPr>
          <w:rFonts w:cs="Times New Roman"/>
          <w:szCs w:val="24"/>
        </w:rPr>
        <w:t xml:space="preserve"> k </w:t>
      </w:r>
      <w:r w:rsidR="00027A49" w:rsidRPr="00177F9B">
        <w:rPr>
          <w:rFonts w:cs="Times New Roman"/>
          <w:szCs w:val="24"/>
        </w:rPr>
        <w:t>najpresnejším</w:t>
      </w:r>
      <w:r w:rsidR="003D1D58" w:rsidRPr="00177F9B">
        <w:rPr>
          <w:rFonts w:cs="Times New Roman"/>
          <w:szCs w:val="24"/>
        </w:rPr>
        <w:t xml:space="preserve"> </w:t>
      </w:r>
      <w:r w:rsidR="00027A49" w:rsidRPr="00177F9B">
        <w:rPr>
          <w:rFonts w:cs="Times New Roman"/>
          <w:szCs w:val="24"/>
        </w:rPr>
        <w:t>diagnostickým</w:t>
      </w:r>
      <w:r w:rsidR="003D1D58" w:rsidRPr="00177F9B">
        <w:rPr>
          <w:rFonts w:cs="Times New Roman"/>
          <w:szCs w:val="24"/>
        </w:rPr>
        <w:t xml:space="preserve"> </w:t>
      </w:r>
      <w:r w:rsidR="00027A49" w:rsidRPr="00177F9B">
        <w:rPr>
          <w:rFonts w:cs="Times New Roman"/>
          <w:szCs w:val="24"/>
        </w:rPr>
        <w:t>technikám</w:t>
      </w:r>
      <w:r w:rsidR="003D1D58" w:rsidRPr="00177F9B">
        <w:rPr>
          <w:rFonts w:cs="Times New Roman"/>
          <w:szCs w:val="24"/>
        </w:rPr>
        <w:t xml:space="preserve"> </w:t>
      </w:r>
      <w:r w:rsidR="001A2E65" w:rsidRPr="00177F9B">
        <w:rPr>
          <w:rFonts w:cs="Times New Roman"/>
          <w:szCs w:val="24"/>
        </w:rPr>
        <w:t>určenia karcinómu prsníka. Je</w:t>
      </w:r>
      <w:r w:rsidR="003F6738" w:rsidRPr="00177F9B">
        <w:rPr>
          <w:rFonts w:cs="Times New Roman"/>
          <w:szCs w:val="24"/>
        </w:rPr>
        <w:t>j</w:t>
      </w:r>
      <w:r w:rsidR="00027A49" w:rsidRPr="00177F9B">
        <w:rPr>
          <w:rFonts w:cs="Times New Roman"/>
          <w:szCs w:val="24"/>
        </w:rPr>
        <w:t xml:space="preserve"> senzitivita sa pohybuje okolo 90%</w:t>
      </w:r>
      <w:r w:rsidR="003D1D58" w:rsidRPr="00177F9B">
        <w:rPr>
          <w:rFonts w:cs="Times New Roman"/>
          <w:szCs w:val="24"/>
        </w:rPr>
        <w:t xml:space="preserve"> </w:t>
      </w:r>
      <w:r w:rsidR="00291043" w:rsidRPr="00177F9B">
        <w:rPr>
          <w:rFonts w:cs="Times New Roman"/>
          <w:szCs w:val="24"/>
        </w:rPr>
        <w:t>a</w:t>
      </w:r>
      <w:r w:rsidR="00027A49" w:rsidRPr="00177F9B">
        <w:rPr>
          <w:rFonts w:cs="Times New Roman"/>
          <w:szCs w:val="24"/>
        </w:rPr>
        <w:t xml:space="preserve"> umožňuje </w:t>
      </w:r>
      <w:r w:rsidR="00291043" w:rsidRPr="00177F9B">
        <w:rPr>
          <w:rFonts w:cs="Times New Roman"/>
          <w:szCs w:val="24"/>
        </w:rPr>
        <w:t xml:space="preserve">odhalenie </w:t>
      </w:r>
      <w:r w:rsidR="00027A49" w:rsidRPr="00177F9B">
        <w:rPr>
          <w:rFonts w:cs="Times New Roman"/>
          <w:szCs w:val="24"/>
        </w:rPr>
        <w:t>karcinómu prsníka ešte pred objavením samotných symptómov</w:t>
      </w:r>
      <w:r w:rsidR="002A1176" w:rsidRPr="00177F9B">
        <w:rPr>
          <w:rFonts w:cs="Times New Roman"/>
          <w:szCs w:val="24"/>
        </w:rPr>
        <w:t>.</w:t>
      </w:r>
      <w:r w:rsidR="008647F3" w:rsidRPr="00177F9B">
        <w:rPr>
          <w:rStyle w:val="Odkaznavysvetlivku"/>
          <w:rFonts w:cs="Times New Roman"/>
          <w:szCs w:val="24"/>
        </w:rPr>
        <w:endnoteReference w:id="54"/>
      </w:r>
      <w:r w:rsidR="00027A49" w:rsidRPr="00177F9B">
        <w:rPr>
          <w:rFonts w:cs="Times New Roman"/>
          <w:szCs w:val="24"/>
        </w:rPr>
        <w:t xml:space="preserve"> </w:t>
      </w:r>
      <w:r w:rsidR="00AC6988" w:rsidRPr="00177F9B">
        <w:rPr>
          <w:rFonts w:cs="Times New Roman"/>
          <w:szCs w:val="24"/>
        </w:rPr>
        <w:t xml:space="preserve"> </w:t>
      </w:r>
    </w:p>
    <w:p w14:paraId="20C14722" w14:textId="66CC60F6" w:rsidR="00564304" w:rsidRPr="00177F9B" w:rsidRDefault="00564304" w:rsidP="00E771DA">
      <w:pPr>
        <w:spacing w:line="360" w:lineRule="auto"/>
        <w:jc w:val="both"/>
        <w:rPr>
          <w:rFonts w:cs="Times New Roman"/>
        </w:rPr>
      </w:pPr>
      <w:r w:rsidRPr="00177F9B">
        <w:rPr>
          <w:rFonts w:cs="Times New Roman"/>
        </w:rPr>
        <w:tab/>
        <w:t xml:space="preserve">Medzi ďalšie </w:t>
      </w:r>
      <w:r w:rsidR="00291043" w:rsidRPr="00177F9B">
        <w:rPr>
          <w:rFonts w:cs="Times New Roman"/>
        </w:rPr>
        <w:t xml:space="preserve">bežné </w:t>
      </w:r>
      <w:r w:rsidRPr="00177F9B">
        <w:rPr>
          <w:rFonts w:cs="Times New Roman"/>
        </w:rPr>
        <w:t xml:space="preserve">diagnostické techniky </w:t>
      </w:r>
      <w:r w:rsidR="00291043" w:rsidRPr="00177F9B">
        <w:rPr>
          <w:rFonts w:cs="Times New Roman"/>
        </w:rPr>
        <w:t>na</w:t>
      </w:r>
      <w:r w:rsidR="00DA1E1D" w:rsidRPr="00177F9B">
        <w:rPr>
          <w:rFonts w:cs="Times New Roman"/>
        </w:rPr>
        <w:t xml:space="preserve"> </w:t>
      </w:r>
      <w:r w:rsidRPr="00177F9B">
        <w:rPr>
          <w:rFonts w:cs="Times New Roman"/>
        </w:rPr>
        <w:t xml:space="preserve">určenie karcinómu prsníka </w:t>
      </w:r>
      <w:r w:rsidR="00291043" w:rsidRPr="00177F9B">
        <w:rPr>
          <w:rFonts w:cs="Times New Roman"/>
        </w:rPr>
        <w:t xml:space="preserve">patrí </w:t>
      </w:r>
      <w:r w:rsidRPr="00177F9B">
        <w:rPr>
          <w:rFonts w:cs="Times New Roman"/>
        </w:rPr>
        <w:t xml:space="preserve">magnetická rezonancia, počítačová tomografia, pozitrónová emisná tomografia (PET). Veľký význam ma tiež ultrasonografické vyšetrenie </w:t>
      </w:r>
      <w:r w:rsidR="00990662" w:rsidRPr="00177F9B">
        <w:rPr>
          <w:rFonts w:cs="Times New Roman"/>
        </w:rPr>
        <w:t>uzlín</w:t>
      </w:r>
      <w:r w:rsidRPr="00177F9B">
        <w:rPr>
          <w:rFonts w:cs="Times New Roman"/>
        </w:rPr>
        <w:t xml:space="preserve"> a prsníkov predovšetkým pri mladých ženách s hmatovou rezistenciou, kde môže by</w:t>
      </w:r>
      <w:r w:rsidR="00EC07A1">
        <w:rPr>
          <w:rFonts w:cs="Times New Roman"/>
        </w:rPr>
        <w:t>ť</w:t>
      </w:r>
      <w:r w:rsidRPr="00177F9B">
        <w:rPr>
          <w:rFonts w:cs="Times New Roman"/>
        </w:rPr>
        <w:t xml:space="preserve"> mamografia nepriehľadná</w:t>
      </w:r>
      <w:r w:rsidR="003F6738" w:rsidRPr="00177F9B">
        <w:rPr>
          <w:rFonts w:cs="Times New Roman"/>
        </w:rPr>
        <w:t>.</w:t>
      </w:r>
      <w:r w:rsidR="006C696A" w:rsidRPr="00177F9B">
        <w:rPr>
          <w:rFonts w:cs="Times New Roman"/>
          <w:vertAlign w:val="superscript"/>
        </w:rPr>
        <w:t>2</w:t>
      </w:r>
      <w:r w:rsidR="001C4CD4" w:rsidRPr="00177F9B">
        <w:rPr>
          <w:rFonts w:cs="Times New Roman"/>
          <w:vertAlign w:val="superscript"/>
        </w:rPr>
        <w:t>6</w:t>
      </w:r>
    </w:p>
    <w:p w14:paraId="57E33549" w14:textId="1401BEA5" w:rsidR="00176A45" w:rsidRPr="00177F9B" w:rsidRDefault="00564304" w:rsidP="00E771DA">
      <w:pPr>
        <w:spacing w:line="360" w:lineRule="auto"/>
        <w:jc w:val="both"/>
        <w:rPr>
          <w:rFonts w:cs="Times New Roman"/>
        </w:rPr>
      </w:pPr>
      <w:r w:rsidRPr="00177F9B">
        <w:rPr>
          <w:rFonts w:cs="Times New Roman"/>
        </w:rPr>
        <w:lastRenderedPageBreak/>
        <w:tab/>
        <w:t xml:space="preserve">Pre zhodnotenie stavu pacienta sa </w:t>
      </w:r>
      <w:r w:rsidR="00176A45" w:rsidRPr="00177F9B">
        <w:rPr>
          <w:rFonts w:cs="Times New Roman"/>
        </w:rPr>
        <w:t>využíva</w:t>
      </w:r>
      <w:r w:rsidRPr="00177F9B">
        <w:rPr>
          <w:rFonts w:cs="Times New Roman"/>
        </w:rPr>
        <w:t xml:space="preserve"> </w:t>
      </w:r>
      <w:r w:rsidR="00176A45" w:rsidRPr="00177F9B">
        <w:rPr>
          <w:rFonts w:cs="Times New Roman"/>
        </w:rPr>
        <w:t>biochemické</w:t>
      </w:r>
      <w:r w:rsidRPr="00177F9B">
        <w:rPr>
          <w:rFonts w:cs="Times New Roman"/>
        </w:rPr>
        <w:t xml:space="preserve"> </w:t>
      </w:r>
      <w:r w:rsidR="00176A45" w:rsidRPr="00177F9B">
        <w:rPr>
          <w:rFonts w:cs="Times New Roman"/>
        </w:rPr>
        <w:t>vyšetrenie</w:t>
      </w:r>
      <w:r w:rsidRPr="00177F9B">
        <w:rPr>
          <w:rFonts w:cs="Times New Roman"/>
        </w:rPr>
        <w:t xml:space="preserve"> pomocou</w:t>
      </w:r>
      <w:r w:rsidR="00176A45" w:rsidRPr="00177F9B">
        <w:rPr>
          <w:rFonts w:cs="Times New Roman"/>
        </w:rPr>
        <w:t>,</w:t>
      </w:r>
      <w:r w:rsidRPr="00177F9B">
        <w:rPr>
          <w:rFonts w:cs="Times New Roman"/>
        </w:rPr>
        <w:t xml:space="preserve"> </w:t>
      </w:r>
      <w:r w:rsidR="00176A45" w:rsidRPr="00177F9B">
        <w:rPr>
          <w:rFonts w:cs="Times New Roman"/>
        </w:rPr>
        <w:t>ktorého</w:t>
      </w:r>
      <w:r w:rsidRPr="00177F9B">
        <w:rPr>
          <w:rFonts w:cs="Times New Roman"/>
        </w:rPr>
        <w:t xml:space="preserve"> sa stanovuje </w:t>
      </w:r>
      <w:r w:rsidR="00AC1766" w:rsidRPr="00177F9B">
        <w:rPr>
          <w:rFonts w:cs="Times New Roman"/>
        </w:rPr>
        <w:t>miera</w:t>
      </w:r>
      <w:r w:rsidR="009F2CC7" w:rsidRPr="00177F9B">
        <w:rPr>
          <w:rFonts w:cs="Times New Roman"/>
        </w:rPr>
        <w:t xml:space="preserve"> </w:t>
      </w:r>
      <w:proofErr w:type="spellStart"/>
      <w:r w:rsidR="00273FAA" w:rsidRPr="00177F9B">
        <w:rPr>
          <w:rFonts w:cs="Times New Roman"/>
        </w:rPr>
        <w:t>expres</w:t>
      </w:r>
      <w:r w:rsidR="00243F38">
        <w:rPr>
          <w:rFonts w:cs="Times New Roman"/>
        </w:rPr>
        <w:t>i</w:t>
      </w:r>
      <w:r w:rsidR="00273FAA" w:rsidRPr="00177F9B">
        <w:rPr>
          <w:rFonts w:cs="Times New Roman"/>
        </w:rPr>
        <w:t>e</w:t>
      </w:r>
      <w:proofErr w:type="spellEnd"/>
      <w:r w:rsidRPr="00177F9B">
        <w:rPr>
          <w:rFonts w:cs="Times New Roman"/>
        </w:rPr>
        <w:t xml:space="preserve"> </w:t>
      </w:r>
      <w:r w:rsidR="00176A45" w:rsidRPr="00177F9B">
        <w:rPr>
          <w:rFonts w:cs="Times New Roman"/>
        </w:rPr>
        <w:t>nádorových</w:t>
      </w:r>
      <w:r w:rsidRPr="00177F9B">
        <w:rPr>
          <w:rFonts w:cs="Times New Roman"/>
        </w:rPr>
        <w:t xml:space="preserve"> markerov CEA a CA15-3, </w:t>
      </w:r>
      <w:r w:rsidR="00176A45" w:rsidRPr="00177F9B">
        <w:rPr>
          <w:rFonts w:cs="Times New Roman"/>
        </w:rPr>
        <w:t>ktoré</w:t>
      </w:r>
      <w:r w:rsidRPr="00177F9B">
        <w:rPr>
          <w:rFonts w:cs="Times New Roman"/>
        </w:rPr>
        <w:t xml:space="preserve"> </w:t>
      </w:r>
      <w:r w:rsidR="00176A45" w:rsidRPr="00177F9B">
        <w:rPr>
          <w:rFonts w:cs="Times New Roman"/>
        </w:rPr>
        <w:t>sú</w:t>
      </w:r>
      <w:r w:rsidRPr="00177F9B">
        <w:rPr>
          <w:rFonts w:cs="Times New Roman"/>
        </w:rPr>
        <w:t xml:space="preserve"> </w:t>
      </w:r>
      <w:r w:rsidR="00291043" w:rsidRPr="00177F9B">
        <w:rPr>
          <w:rFonts w:cs="Times New Roman"/>
        </w:rPr>
        <w:t xml:space="preserve">zvýšené </w:t>
      </w:r>
      <w:r w:rsidRPr="00177F9B">
        <w:rPr>
          <w:rFonts w:cs="Times New Roman"/>
        </w:rPr>
        <w:t>u </w:t>
      </w:r>
      <w:r w:rsidR="00176A45" w:rsidRPr="00177F9B">
        <w:rPr>
          <w:rFonts w:cs="Times New Roman"/>
        </w:rPr>
        <w:t>karcinómu</w:t>
      </w:r>
      <w:r w:rsidRPr="00177F9B">
        <w:rPr>
          <w:rFonts w:cs="Times New Roman"/>
        </w:rPr>
        <w:t xml:space="preserve"> </w:t>
      </w:r>
      <w:r w:rsidR="00176A45" w:rsidRPr="00177F9B">
        <w:rPr>
          <w:rFonts w:cs="Times New Roman"/>
        </w:rPr>
        <w:t>prsníka</w:t>
      </w:r>
      <w:r w:rsidR="001C4AD7" w:rsidRPr="00177F9B">
        <w:rPr>
          <w:rFonts w:cs="Times New Roman"/>
        </w:rPr>
        <w:t xml:space="preserve">. </w:t>
      </w:r>
      <w:r w:rsidR="00873F2E" w:rsidRPr="00177F9B">
        <w:rPr>
          <w:rFonts w:cs="Times New Roman"/>
        </w:rPr>
        <w:t>Ďalej</w:t>
      </w:r>
      <w:r w:rsidR="001C4AD7" w:rsidRPr="00177F9B">
        <w:rPr>
          <w:rFonts w:cs="Times New Roman"/>
        </w:rPr>
        <w:t xml:space="preserve"> sa</w:t>
      </w:r>
      <w:r w:rsidR="00873F2E" w:rsidRPr="00177F9B">
        <w:rPr>
          <w:rFonts w:cs="Times New Roman"/>
        </w:rPr>
        <w:t xml:space="preserve"> môže </w:t>
      </w:r>
      <w:proofErr w:type="spellStart"/>
      <w:r w:rsidR="00873F2E" w:rsidRPr="00177F9B">
        <w:rPr>
          <w:rFonts w:cs="Times New Roman"/>
        </w:rPr>
        <w:t>imunohistochemicky</w:t>
      </w:r>
      <w:proofErr w:type="spellEnd"/>
      <w:r w:rsidR="00873F2E" w:rsidRPr="00177F9B">
        <w:rPr>
          <w:rFonts w:cs="Times New Roman"/>
        </w:rPr>
        <w:t xml:space="preserve"> stanovovať percento buniek s nálezom receptorov pre estrogény a </w:t>
      </w:r>
      <w:proofErr w:type="spellStart"/>
      <w:r w:rsidR="00873F2E" w:rsidRPr="00177F9B">
        <w:rPr>
          <w:rFonts w:cs="Times New Roman"/>
        </w:rPr>
        <w:t>progester</w:t>
      </w:r>
      <w:r w:rsidR="008E5878" w:rsidRPr="00177F9B">
        <w:rPr>
          <w:rFonts w:cs="Times New Roman"/>
        </w:rPr>
        <w:t>ó</w:t>
      </w:r>
      <w:r w:rsidR="00873F2E" w:rsidRPr="00177F9B">
        <w:rPr>
          <w:rFonts w:cs="Times New Roman"/>
        </w:rPr>
        <w:t>ny</w:t>
      </w:r>
      <w:proofErr w:type="spellEnd"/>
      <w:r w:rsidR="00873F2E" w:rsidRPr="00177F9B">
        <w:rPr>
          <w:rFonts w:cs="Times New Roman"/>
        </w:rPr>
        <w:t>. Pozitívne sú nádory s viac ako 10% výskytom hormonálnych receptorov</w:t>
      </w:r>
      <w:r w:rsidR="00185A38" w:rsidRPr="00177F9B">
        <w:rPr>
          <w:rFonts w:cs="Times New Roman"/>
        </w:rPr>
        <w:t xml:space="preserve"> voči normálnemu stavu</w:t>
      </w:r>
      <w:r w:rsidR="004242F7" w:rsidRPr="00177F9B">
        <w:rPr>
          <w:rFonts w:cs="Times New Roman"/>
        </w:rPr>
        <w:t xml:space="preserve"> bunky</w:t>
      </w:r>
      <w:r w:rsidR="00AC1A2A" w:rsidRPr="00177F9B">
        <w:rPr>
          <w:rFonts w:cs="Times New Roman"/>
        </w:rPr>
        <w:t>,</w:t>
      </w:r>
      <w:r w:rsidR="00B7590A" w:rsidRPr="00177F9B">
        <w:rPr>
          <w:rFonts w:cs="Times New Roman"/>
        </w:rPr>
        <w:t xml:space="preserve"> a</w:t>
      </w:r>
      <w:r w:rsidR="005D5792" w:rsidRPr="00177F9B">
        <w:rPr>
          <w:rFonts w:cs="Times New Roman"/>
        </w:rPr>
        <w:t> </w:t>
      </w:r>
      <w:r w:rsidR="00873F2E" w:rsidRPr="00177F9B">
        <w:rPr>
          <w:rFonts w:cs="Times New Roman"/>
        </w:rPr>
        <w:t>sú</w:t>
      </w:r>
      <w:r w:rsidR="005D5792" w:rsidRPr="00177F9B">
        <w:rPr>
          <w:rFonts w:cs="Times New Roman"/>
        </w:rPr>
        <w:t xml:space="preserve"> preto</w:t>
      </w:r>
      <w:r w:rsidR="00873F2E" w:rsidRPr="00177F9B">
        <w:rPr>
          <w:rFonts w:cs="Times New Roman"/>
        </w:rPr>
        <w:t xml:space="preserve"> vhodn</w:t>
      </w:r>
      <w:r w:rsidR="000C3651" w:rsidRPr="00177F9B">
        <w:rPr>
          <w:rFonts w:cs="Times New Roman"/>
        </w:rPr>
        <w:t>é</w:t>
      </w:r>
      <w:r w:rsidR="00873F2E" w:rsidRPr="00177F9B">
        <w:rPr>
          <w:rFonts w:cs="Times New Roman"/>
        </w:rPr>
        <w:t xml:space="preserve"> </w:t>
      </w:r>
      <w:r w:rsidR="000C3651" w:rsidRPr="00177F9B">
        <w:rPr>
          <w:rFonts w:cs="Times New Roman"/>
        </w:rPr>
        <w:t>pre</w:t>
      </w:r>
      <w:r w:rsidR="00873F2E" w:rsidRPr="00177F9B">
        <w:rPr>
          <w:rFonts w:cs="Times New Roman"/>
        </w:rPr>
        <w:t xml:space="preserve"> liečb</w:t>
      </w:r>
      <w:r w:rsidR="000C3651" w:rsidRPr="00177F9B">
        <w:rPr>
          <w:rFonts w:cs="Times New Roman"/>
        </w:rPr>
        <w:t>u</w:t>
      </w:r>
      <w:r w:rsidR="00873F2E" w:rsidRPr="00177F9B">
        <w:rPr>
          <w:rFonts w:cs="Times New Roman"/>
        </w:rPr>
        <w:t xml:space="preserve"> pomocou hormonálnej </w:t>
      </w:r>
      <w:r w:rsidR="00AD35E0" w:rsidRPr="00177F9B">
        <w:rPr>
          <w:rFonts w:cs="Times New Roman"/>
        </w:rPr>
        <w:t>terapie</w:t>
      </w:r>
      <w:r w:rsidR="009B0314" w:rsidRPr="00177F9B">
        <w:rPr>
          <w:rFonts w:cs="Times New Roman"/>
        </w:rPr>
        <w:t>.</w:t>
      </w:r>
      <w:r w:rsidR="00F653E1" w:rsidRPr="00177F9B">
        <w:rPr>
          <w:rFonts w:cs="Times New Roman"/>
        </w:rPr>
        <w:t xml:space="preserve"> </w:t>
      </w:r>
      <w:proofErr w:type="spellStart"/>
      <w:r w:rsidR="00F653E1" w:rsidRPr="00177F9B">
        <w:rPr>
          <w:rFonts w:cs="Times New Roman"/>
        </w:rPr>
        <w:t>Imunohistochemicky</w:t>
      </w:r>
      <w:proofErr w:type="spellEnd"/>
      <w:r w:rsidR="00F653E1" w:rsidRPr="00177F9B">
        <w:rPr>
          <w:rStyle w:val="Odkaznakomentr"/>
        </w:rPr>
        <w:t xml:space="preserve"> </w:t>
      </w:r>
      <w:r w:rsidR="009B0314" w:rsidRPr="00177F9B">
        <w:rPr>
          <w:rFonts w:cs="Times New Roman"/>
        </w:rPr>
        <w:t xml:space="preserve">sa </w:t>
      </w:r>
      <w:r w:rsidR="00F47187" w:rsidRPr="00177F9B">
        <w:rPr>
          <w:rFonts w:cs="Times New Roman"/>
        </w:rPr>
        <w:t>ďalej</w:t>
      </w:r>
      <w:r w:rsidR="009B0314" w:rsidRPr="00177F9B">
        <w:rPr>
          <w:rFonts w:cs="Times New Roman"/>
        </w:rPr>
        <w:t xml:space="preserve"> stanovuje </w:t>
      </w:r>
      <w:r w:rsidR="00B27EF6" w:rsidRPr="00177F9B">
        <w:rPr>
          <w:rFonts w:cs="Times New Roman"/>
        </w:rPr>
        <w:t>prítomnosť</w:t>
      </w:r>
      <w:r w:rsidR="009B0314" w:rsidRPr="00177F9B">
        <w:rPr>
          <w:rFonts w:cs="Times New Roman"/>
        </w:rPr>
        <w:t xml:space="preserve"> </w:t>
      </w:r>
      <w:r w:rsidR="00B27EF6" w:rsidRPr="00177F9B">
        <w:rPr>
          <w:rFonts w:cs="Times New Roman"/>
        </w:rPr>
        <w:t>jadr</w:t>
      </w:r>
      <w:r w:rsidR="00F653E1" w:rsidRPr="00177F9B">
        <w:rPr>
          <w:rFonts w:cs="Times New Roman"/>
        </w:rPr>
        <w:t>ov</w:t>
      </w:r>
      <w:r w:rsidR="00B27EF6" w:rsidRPr="00177F9B">
        <w:rPr>
          <w:rFonts w:cs="Times New Roman"/>
        </w:rPr>
        <w:t>ého</w:t>
      </w:r>
      <w:r w:rsidR="009B0314" w:rsidRPr="00177F9B">
        <w:rPr>
          <w:rFonts w:cs="Times New Roman"/>
        </w:rPr>
        <w:t xml:space="preserve"> </w:t>
      </w:r>
      <w:proofErr w:type="spellStart"/>
      <w:r w:rsidR="00291043" w:rsidRPr="00177F9B">
        <w:rPr>
          <w:rFonts w:cs="Times New Roman"/>
        </w:rPr>
        <w:t>proliferačného</w:t>
      </w:r>
      <w:proofErr w:type="spellEnd"/>
      <w:r w:rsidR="00291043" w:rsidRPr="00177F9B">
        <w:rPr>
          <w:rFonts w:cs="Times New Roman"/>
        </w:rPr>
        <w:t xml:space="preserve"> </w:t>
      </w:r>
      <w:r w:rsidR="009B0314" w:rsidRPr="00177F9B">
        <w:rPr>
          <w:rFonts w:cs="Times New Roman"/>
        </w:rPr>
        <w:t>markeru Ki-67</w:t>
      </w:r>
      <w:r w:rsidR="00B27EF6" w:rsidRPr="00177F9B">
        <w:rPr>
          <w:rFonts w:cs="Times New Roman"/>
        </w:rPr>
        <w:t xml:space="preserve">, </w:t>
      </w:r>
      <w:r w:rsidR="00291043" w:rsidRPr="00177F9B">
        <w:rPr>
          <w:rFonts w:cs="Times New Roman"/>
        </w:rPr>
        <w:t xml:space="preserve">čo je </w:t>
      </w:r>
      <w:r w:rsidR="00B27EF6" w:rsidRPr="00177F9B">
        <w:rPr>
          <w:rFonts w:cs="Times New Roman"/>
        </w:rPr>
        <w:t xml:space="preserve">antigén </w:t>
      </w:r>
      <w:proofErr w:type="spellStart"/>
      <w:r w:rsidR="00291043" w:rsidRPr="00177F9B">
        <w:rPr>
          <w:rFonts w:cs="Times New Roman"/>
        </w:rPr>
        <w:t>exprimovaný</w:t>
      </w:r>
      <w:proofErr w:type="spellEnd"/>
      <w:r w:rsidR="00291043" w:rsidRPr="00177F9B">
        <w:rPr>
          <w:rFonts w:cs="Times New Roman"/>
        </w:rPr>
        <w:t xml:space="preserve"> </w:t>
      </w:r>
      <w:r w:rsidR="00B27EF6" w:rsidRPr="00177F9B">
        <w:rPr>
          <w:rFonts w:cs="Times New Roman"/>
        </w:rPr>
        <w:t>vo fáz</w:t>
      </w:r>
      <w:r w:rsidR="00B83473" w:rsidRPr="00177F9B">
        <w:rPr>
          <w:rFonts w:cs="Times New Roman"/>
        </w:rPr>
        <w:t>ach bun</w:t>
      </w:r>
      <w:r w:rsidR="00EA120E" w:rsidRPr="00177F9B">
        <w:rPr>
          <w:rFonts w:cs="Times New Roman"/>
        </w:rPr>
        <w:t>kov</w:t>
      </w:r>
      <w:r w:rsidR="00B83473" w:rsidRPr="00177F9B">
        <w:rPr>
          <w:rFonts w:cs="Times New Roman"/>
        </w:rPr>
        <w:t>ého cyklu</w:t>
      </w:r>
      <w:r w:rsidR="00B27EF6" w:rsidRPr="00177F9B">
        <w:rPr>
          <w:rFonts w:cs="Times New Roman"/>
        </w:rPr>
        <w:t xml:space="preserve"> </w:t>
      </w:r>
      <w:r w:rsidR="000A0211" w:rsidRPr="00177F9B">
        <w:rPr>
          <w:rFonts w:cs="Times New Roman"/>
        </w:rPr>
        <w:t xml:space="preserve">G0, </w:t>
      </w:r>
      <w:r w:rsidR="00B27EF6" w:rsidRPr="00177F9B">
        <w:rPr>
          <w:rFonts w:cs="Times New Roman"/>
        </w:rPr>
        <w:t>G1, G2</w:t>
      </w:r>
      <w:r w:rsidR="000A0211" w:rsidRPr="00177F9B">
        <w:rPr>
          <w:rFonts w:cs="Times New Roman"/>
        </w:rPr>
        <w:t xml:space="preserve"> </w:t>
      </w:r>
      <w:r w:rsidR="00B27EF6" w:rsidRPr="00177F9B">
        <w:rPr>
          <w:rFonts w:cs="Times New Roman"/>
        </w:rPr>
        <w:t xml:space="preserve">a M. Podobne je stanovovaný </w:t>
      </w:r>
      <w:proofErr w:type="spellStart"/>
      <w:r w:rsidR="00291043" w:rsidRPr="00177F9B">
        <w:rPr>
          <w:rFonts w:cs="Times New Roman"/>
        </w:rPr>
        <w:t>proliferačný</w:t>
      </w:r>
      <w:proofErr w:type="spellEnd"/>
      <w:r w:rsidR="00291043" w:rsidRPr="00177F9B">
        <w:rPr>
          <w:rFonts w:cs="Times New Roman"/>
        </w:rPr>
        <w:t xml:space="preserve"> </w:t>
      </w:r>
      <w:r w:rsidR="00B27EF6" w:rsidRPr="00177F9B">
        <w:rPr>
          <w:rFonts w:cs="Times New Roman"/>
        </w:rPr>
        <w:t xml:space="preserve">marker PCNA, antigén, </w:t>
      </w:r>
      <w:proofErr w:type="spellStart"/>
      <w:r w:rsidR="00B27EF6" w:rsidRPr="00177F9B">
        <w:rPr>
          <w:rFonts w:cs="Times New Roman"/>
        </w:rPr>
        <w:t>ex</w:t>
      </w:r>
      <w:r w:rsidR="00291043" w:rsidRPr="00177F9B">
        <w:rPr>
          <w:rFonts w:cs="Times New Roman"/>
        </w:rPr>
        <w:t>p</w:t>
      </w:r>
      <w:r w:rsidR="00B27EF6" w:rsidRPr="00177F9B">
        <w:rPr>
          <w:rFonts w:cs="Times New Roman"/>
        </w:rPr>
        <w:t>rimovan</w:t>
      </w:r>
      <w:r w:rsidR="00291043" w:rsidRPr="00177F9B">
        <w:rPr>
          <w:rFonts w:cs="Times New Roman"/>
        </w:rPr>
        <w:t>ý</w:t>
      </w:r>
      <w:proofErr w:type="spellEnd"/>
      <w:r w:rsidR="00B27EF6" w:rsidRPr="00177F9B">
        <w:rPr>
          <w:rFonts w:cs="Times New Roman"/>
        </w:rPr>
        <w:t xml:space="preserve"> v S</w:t>
      </w:r>
      <w:r w:rsidR="006C696A" w:rsidRPr="00177F9B">
        <w:rPr>
          <w:rFonts w:cs="Times New Roman"/>
        </w:rPr>
        <w:t> </w:t>
      </w:r>
      <w:r w:rsidR="00B27EF6" w:rsidRPr="00177F9B">
        <w:rPr>
          <w:rFonts w:cs="Times New Roman"/>
        </w:rPr>
        <w:t>fáze</w:t>
      </w:r>
      <w:r w:rsidR="006C696A" w:rsidRPr="00177F9B">
        <w:rPr>
          <w:rFonts w:cs="Times New Roman"/>
        </w:rPr>
        <w:t>.</w:t>
      </w:r>
      <w:r w:rsidR="001C4CD4" w:rsidRPr="00177F9B">
        <w:rPr>
          <w:rFonts w:cs="Times New Roman"/>
          <w:color w:val="222222"/>
          <w:szCs w:val="24"/>
          <w:shd w:val="clear" w:color="auto" w:fill="FFFFFF"/>
          <w:vertAlign w:val="superscript"/>
        </w:rPr>
        <w:t>32</w:t>
      </w:r>
      <w:r w:rsidR="008647F3" w:rsidRPr="00177F9B">
        <w:rPr>
          <w:rFonts w:cs="Times New Roman"/>
          <w:color w:val="222222"/>
          <w:szCs w:val="24"/>
          <w:shd w:val="clear" w:color="auto" w:fill="FFFFFF"/>
          <w:vertAlign w:val="superscript"/>
        </w:rPr>
        <w:t>,</w:t>
      </w:r>
      <w:r w:rsidR="008647F3" w:rsidRPr="00177F9B">
        <w:rPr>
          <w:rStyle w:val="Odkaznavysvetlivku"/>
          <w:rFonts w:cs="Times New Roman"/>
          <w:color w:val="222222"/>
          <w:szCs w:val="24"/>
          <w:shd w:val="clear" w:color="auto" w:fill="FFFFFF"/>
        </w:rPr>
        <w:endnoteReference w:id="55"/>
      </w:r>
      <w:r w:rsidRPr="00177F9B">
        <w:rPr>
          <w:rFonts w:cs="Times New Roman"/>
        </w:rPr>
        <w:t xml:space="preserve">  </w:t>
      </w:r>
    </w:p>
    <w:p w14:paraId="26E79126" w14:textId="07195D79" w:rsidR="00385B90" w:rsidRPr="00177F9B" w:rsidRDefault="00847EEC" w:rsidP="00E66E2F">
      <w:pPr>
        <w:pStyle w:val="Nadpis3"/>
        <w:spacing w:line="360" w:lineRule="auto"/>
        <w:ind w:firstLine="360"/>
        <w:rPr>
          <w:b/>
          <w:bCs/>
        </w:rPr>
      </w:pPr>
      <w:bookmarkStart w:id="12" w:name="_Toc40992731"/>
      <w:r w:rsidRPr="00177F9B">
        <w:rPr>
          <w:b/>
          <w:bCs/>
        </w:rPr>
        <w:t>3</w:t>
      </w:r>
      <w:r w:rsidR="004D1CEA" w:rsidRPr="00177F9B">
        <w:rPr>
          <w:b/>
          <w:bCs/>
        </w:rPr>
        <w:t>.</w:t>
      </w:r>
      <w:r w:rsidR="00E42C72" w:rsidRPr="00177F9B">
        <w:rPr>
          <w:b/>
          <w:bCs/>
        </w:rPr>
        <w:t>1</w:t>
      </w:r>
      <w:r w:rsidR="004D1CEA" w:rsidRPr="00177F9B">
        <w:rPr>
          <w:b/>
          <w:bCs/>
        </w:rPr>
        <w:t>.</w:t>
      </w:r>
      <w:r w:rsidR="00E42C72" w:rsidRPr="00177F9B">
        <w:rPr>
          <w:b/>
          <w:bCs/>
        </w:rPr>
        <w:t>5</w:t>
      </w:r>
      <w:r w:rsidR="004D1CEA" w:rsidRPr="00177F9B">
        <w:rPr>
          <w:b/>
          <w:bCs/>
        </w:rPr>
        <w:t xml:space="preserve"> </w:t>
      </w:r>
      <w:r w:rsidR="00385B90" w:rsidRPr="00177F9B">
        <w:rPr>
          <w:b/>
          <w:bCs/>
        </w:rPr>
        <w:t>Molekulárna klasifikácia karcinómu prsníka</w:t>
      </w:r>
      <w:bookmarkEnd w:id="12"/>
      <w:r w:rsidR="00385B90" w:rsidRPr="00177F9B">
        <w:rPr>
          <w:b/>
          <w:bCs/>
        </w:rPr>
        <w:t xml:space="preserve"> </w:t>
      </w:r>
    </w:p>
    <w:p w14:paraId="1F1EDA6A" w14:textId="42DC236F" w:rsidR="00385B90" w:rsidRPr="00177F9B" w:rsidRDefault="0081092F" w:rsidP="00E771DA">
      <w:pPr>
        <w:spacing w:line="360" w:lineRule="auto"/>
        <w:ind w:firstLine="360"/>
        <w:jc w:val="both"/>
      </w:pPr>
      <w:bookmarkStart w:id="13" w:name="_Hlk24216613"/>
      <w:r w:rsidRPr="00177F9B">
        <w:t>Súčasná</w:t>
      </w:r>
      <w:r w:rsidR="00385B90" w:rsidRPr="00177F9B">
        <w:t xml:space="preserve"> </w:t>
      </w:r>
      <w:r w:rsidRPr="00177F9B">
        <w:t>molekulárna</w:t>
      </w:r>
      <w:r w:rsidR="00385B90" w:rsidRPr="00177F9B">
        <w:t xml:space="preserve"> </w:t>
      </w:r>
      <w:r w:rsidRPr="00177F9B">
        <w:t>klasifikácia</w:t>
      </w:r>
      <w:r w:rsidR="00385B90" w:rsidRPr="00177F9B">
        <w:t xml:space="preserve"> </w:t>
      </w:r>
      <w:r w:rsidRPr="00177F9B">
        <w:t xml:space="preserve">karcinómu prsníka </w:t>
      </w:r>
      <w:r w:rsidR="00385B90" w:rsidRPr="00177F9B">
        <w:t xml:space="preserve">je </w:t>
      </w:r>
      <w:r w:rsidRPr="00177F9B">
        <w:t>založená</w:t>
      </w:r>
      <w:r w:rsidR="00385B90" w:rsidRPr="00177F9B">
        <w:t xml:space="preserve"> na </w:t>
      </w:r>
      <w:r w:rsidR="001A2E65" w:rsidRPr="00177F9B">
        <w:t>roz</w:t>
      </w:r>
      <w:r w:rsidRPr="00177F9B">
        <w:t>delení</w:t>
      </w:r>
      <w:r w:rsidR="00385B90" w:rsidRPr="00177F9B">
        <w:t xml:space="preserve"> </w:t>
      </w:r>
      <w:r w:rsidR="001A2E65" w:rsidRPr="00177F9B">
        <w:t>do troch podtypov</w:t>
      </w:r>
      <w:r w:rsidR="00385B90" w:rsidRPr="00177F9B">
        <w:t xml:space="preserve"> </w:t>
      </w:r>
      <w:r w:rsidR="00631A63" w:rsidRPr="00177F9B">
        <w:t>pod</w:t>
      </w:r>
      <w:r w:rsidR="00C678C5" w:rsidRPr="00177F9B">
        <w:t>ľ</w:t>
      </w:r>
      <w:r w:rsidR="00631A63" w:rsidRPr="00177F9B">
        <w:t xml:space="preserve">a </w:t>
      </w:r>
      <w:r w:rsidRPr="00177F9B">
        <w:t>stupňa</w:t>
      </w:r>
      <w:r w:rsidR="00385B90" w:rsidRPr="00177F9B">
        <w:t xml:space="preserve"> </w:t>
      </w:r>
      <w:proofErr w:type="spellStart"/>
      <w:r w:rsidRPr="00177F9B">
        <w:t>expres</w:t>
      </w:r>
      <w:r w:rsidR="00631A63" w:rsidRPr="00177F9B">
        <w:t>i</w:t>
      </w:r>
      <w:r w:rsidRPr="00177F9B">
        <w:t>e</w:t>
      </w:r>
      <w:proofErr w:type="spellEnd"/>
      <w:r w:rsidR="00385B90" w:rsidRPr="00177F9B">
        <w:t xml:space="preserve"> </w:t>
      </w:r>
      <w:proofErr w:type="spellStart"/>
      <w:r w:rsidRPr="00177F9B">
        <w:t>estr</w:t>
      </w:r>
      <w:r w:rsidR="00D56ADA" w:rsidRPr="00177F9B">
        <w:t>o</w:t>
      </w:r>
      <w:r w:rsidRPr="00177F9B">
        <w:t>gónových</w:t>
      </w:r>
      <w:proofErr w:type="spellEnd"/>
      <w:r w:rsidR="00385B90" w:rsidRPr="00177F9B">
        <w:t xml:space="preserve"> receptorov (ER) , </w:t>
      </w:r>
      <w:proofErr w:type="spellStart"/>
      <w:r w:rsidR="00631A63" w:rsidRPr="00177F9B">
        <w:t>progesterónovych</w:t>
      </w:r>
      <w:proofErr w:type="spellEnd"/>
      <w:r w:rsidR="00631A63" w:rsidRPr="00177F9B">
        <w:t xml:space="preserve"> </w:t>
      </w:r>
      <w:r w:rsidR="00385B90" w:rsidRPr="00177F9B">
        <w:t xml:space="preserve">receptorov </w:t>
      </w:r>
      <w:r w:rsidR="001A2E65" w:rsidRPr="00177F9B">
        <w:t>(</w:t>
      </w:r>
      <w:proofErr w:type="spellStart"/>
      <w:r w:rsidR="001A2E65" w:rsidRPr="00177F9B">
        <w:t>PgR</w:t>
      </w:r>
      <w:proofErr w:type="spellEnd"/>
      <w:r w:rsidR="001A2E65" w:rsidRPr="00177F9B">
        <w:t>) a</w:t>
      </w:r>
      <w:r w:rsidR="00EA120E" w:rsidRPr="00177F9B">
        <w:t> </w:t>
      </w:r>
      <w:proofErr w:type="spellStart"/>
      <w:r w:rsidRPr="00177F9B">
        <w:t>onko</w:t>
      </w:r>
      <w:r w:rsidR="00EA120E" w:rsidRPr="00177F9B">
        <w:t>proteínov</w:t>
      </w:r>
      <w:proofErr w:type="spellEnd"/>
      <w:r w:rsidRPr="00177F9B">
        <w:t xml:space="preserve"> </w:t>
      </w:r>
      <w:r w:rsidR="001A2E65" w:rsidRPr="00177F9B">
        <w:t xml:space="preserve">(proteínov </w:t>
      </w:r>
      <w:r w:rsidRPr="00177F9B">
        <w:t>receptorov skupiny epidermálne rastových faktorov HER-2</w:t>
      </w:r>
      <w:r w:rsidR="001A2E65" w:rsidRPr="00177F9B">
        <w:t>)</w:t>
      </w:r>
      <w:r w:rsidRPr="00177F9B">
        <w:t xml:space="preserve">. Pomocou týchto troch základných molekulárnych markerov (ER, </w:t>
      </w:r>
      <w:proofErr w:type="spellStart"/>
      <w:r w:rsidRPr="00177F9B">
        <w:t>Pg</w:t>
      </w:r>
      <w:r w:rsidR="001A2E65" w:rsidRPr="00177F9B">
        <w:t>r</w:t>
      </w:r>
      <w:proofErr w:type="spellEnd"/>
      <w:r w:rsidR="001A2E65" w:rsidRPr="00177F9B">
        <w:t>, HER-2) je možno definovať štyri</w:t>
      </w:r>
      <w:r w:rsidRPr="00177F9B">
        <w:t xml:space="preserve"> podtypy karcinómu prsníka s rôznymi terapeutickými prístupmi</w:t>
      </w:r>
      <w:r w:rsidR="003F6738" w:rsidRPr="00177F9B">
        <w:t>.</w:t>
      </w:r>
      <w:r w:rsidR="008647F3" w:rsidRPr="00177F9B">
        <w:rPr>
          <w:rStyle w:val="Odkaznavysvetlivku"/>
        </w:rPr>
        <w:endnoteReference w:id="56"/>
      </w:r>
    </w:p>
    <w:p w14:paraId="53CED06B" w14:textId="062B9082" w:rsidR="0081092F" w:rsidRPr="00177F9B" w:rsidRDefault="0081092F" w:rsidP="00893E9C">
      <w:pPr>
        <w:pStyle w:val="Odsekzoznamu"/>
        <w:numPr>
          <w:ilvl w:val="0"/>
          <w:numId w:val="6"/>
        </w:numPr>
        <w:spacing w:line="360" w:lineRule="auto"/>
      </w:pPr>
      <w:r w:rsidRPr="00177F9B">
        <w:t xml:space="preserve">hormonálne </w:t>
      </w:r>
      <w:proofErr w:type="spellStart"/>
      <w:r w:rsidR="00631A63" w:rsidRPr="00177F9B">
        <w:t>dependentné</w:t>
      </w:r>
      <w:proofErr w:type="spellEnd"/>
      <w:r w:rsidR="00631A63" w:rsidRPr="00177F9B">
        <w:t xml:space="preserve"> </w:t>
      </w:r>
      <w:r w:rsidR="00EB5A8E" w:rsidRPr="00177F9B">
        <w:t>a</w:t>
      </w:r>
      <w:r w:rsidRPr="00177F9B">
        <w:t xml:space="preserve"> HER-2 </w:t>
      </w:r>
      <w:proofErr w:type="spellStart"/>
      <w:r w:rsidR="00631A63" w:rsidRPr="00177F9B">
        <w:t>independentné</w:t>
      </w:r>
      <w:proofErr w:type="spellEnd"/>
      <w:r w:rsidR="00631A63" w:rsidRPr="00177F9B">
        <w:t xml:space="preserve"> </w:t>
      </w:r>
      <w:r w:rsidRPr="00177F9B">
        <w:t xml:space="preserve">(HR+/HER2-) </w:t>
      </w:r>
    </w:p>
    <w:p w14:paraId="6E371E5A" w14:textId="30D6F28B" w:rsidR="0081092F" w:rsidRPr="00177F9B" w:rsidRDefault="0081092F" w:rsidP="00893E9C">
      <w:pPr>
        <w:pStyle w:val="Odsekzoznamu"/>
        <w:numPr>
          <w:ilvl w:val="0"/>
          <w:numId w:val="6"/>
        </w:numPr>
        <w:spacing w:line="360" w:lineRule="auto"/>
      </w:pPr>
      <w:r w:rsidRPr="00177F9B">
        <w:t xml:space="preserve">hormonálne </w:t>
      </w:r>
      <w:proofErr w:type="spellStart"/>
      <w:r w:rsidR="00631A63" w:rsidRPr="00177F9B">
        <w:t>dependentné</w:t>
      </w:r>
      <w:proofErr w:type="spellEnd"/>
      <w:r w:rsidR="00631A63" w:rsidRPr="00177F9B">
        <w:t xml:space="preserve"> </w:t>
      </w:r>
      <w:r w:rsidR="00EB5A8E" w:rsidRPr="00177F9B">
        <w:t xml:space="preserve">a </w:t>
      </w:r>
      <w:r w:rsidRPr="00177F9B">
        <w:t xml:space="preserve">HER-2 </w:t>
      </w:r>
      <w:proofErr w:type="spellStart"/>
      <w:r w:rsidR="00631A63" w:rsidRPr="00177F9B">
        <w:t>dependentné</w:t>
      </w:r>
      <w:proofErr w:type="spellEnd"/>
      <w:r w:rsidR="00631A63" w:rsidRPr="00177F9B">
        <w:t xml:space="preserve"> </w:t>
      </w:r>
      <w:r w:rsidRPr="00177F9B">
        <w:t xml:space="preserve">(HR+/HER2+) </w:t>
      </w:r>
    </w:p>
    <w:p w14:paraId="4779DE7D" w14:textId="0B8144F9" w:rsidR="0081092F" w:rsidRPr="00177F9B" w:rsidRDefault="0081092F" w:rsidP="00893E9C">
      <w:pPr>
        <w:pStyle w:val="Odsekzoznamu"/>
        <w:numPr>
          <w:ilvl w:val="0"/>
          <w:numId w:val="6"/>
        </w:numPr>
        <w:spacing w:line="360" w:lineRule="auto"/>
      </w:pPr>
      <w:r w:rsidRPr="00177F9B">
        <w:t xml:space="preserve">hormonálne </w:t>
      </w:r>
      <w:proofErr w:type="spellStart"/>
      <w:r w:rsidR="00631A63" w:rsidRPr="00177F9B">
        <w:t>independentné</w:t>
      </w:r>
      <w:proofErr w:type="spellEnd"/>
      <w:r w:rsidR="00631A63" w:rsidRPr="00177F9B">
        <w:t xml:space="preserve"> </w:t>
      </w:r>
      <w:r w:rsidR="00EB5A8E" w:rsidRPr="00177F9B">
        <w:t xml:space="preserve">a </w:t>
      </w:r>
      <w:r w:rsidRPr="00177F9B">
        <w:t xml:space="preserve">HER-2 </w:t>
      </w:r>
      <w:proofErr w:type="spellStart"/>
      <w:r w:rsidR="00631A63" w:rsidRPr="00177F9B">
        <w:t>dependentné</w:t>
      </w:r>
      <w:proofErr w:type="spellEnd"/>
      <w:r w:rsidR="00631A63" w:rsidRPr="00177F9B">
        <w:t xml:space="preserve"> </w:t>
      </w:r>
      <w:r w:rsidRPr="00177F9B">
        <w:t>(ER-/</w:t>
      </w:r>
      <w:proofErr w:type="spellStart"/>
      <w:r w:rsidRPr="00177F9B">
        <w:t>PgR</w:t>
      </w:r>
      <w:proofErr w:type="spellEnd"/>
      <w:r w:rsidRPr="00177F9B">
        <w:t xml:space="preserve">-/HER2+) </w:t>
      </w:r>
    </w:p>
    <w:p w14:paraId="2FEF3E4A" w14:textId="763D7E09" w:rsidR="008647F3" w:rsidRPr="00177F9B" w:rsidRDefault="0081092F" w:rsidP="008647F3">
      <w:pPr>
        <w:pStyle w:val="Odsekzoznamu"/>
        <w:numPr>
          <w:ilvl w:val="0"/>
          <w:numId w:val="6"/>
        </w:numPr>
        <w:spacing w:line="360" w:lineRule="auto"/>
      </w:pPr>
      <w:r w:rsidRPr="00177F9B">
        <w:t xml:space="preserve">hormonálne </w:t>
      </w:r>
      <w:proofErr w:type="spellStart"/>
      <w:r w:rsidR="00631A63" w:rsidRPr="00177F9B">
        <w:t>independentné</w:t>
      </w:r>
      <w:proofErr w:type="spellEnd"/>
      <w:r w:rsidR="00631A63" w:rsidRPr="00177F9B">
        <w:t xml:space="preserve"> </w:t>
      </w:r>
      <w:r w:rsidR="00EB5A8E" w:rsidRPr="00177F9B">
        <w:t xml:space="preserve">a </w:t>
      </w:r>
      <w:r w:rsidRPr="00177F9B">
        <w:t xml:space="preserve">HER-2 </w:t>
      </w:r>
      <w:proofErr w:type="spellStart"/>
      <w:r w:rsidR="00631A63" w:rsidRPr="00177F9B">
        <w:t>independentné</w:t>
      </w:r>
      <w:proofErr w:type="spellEnd"/>
      <w:r w:rsidR="00631A63" w:rsidRPr="00177F9B">
        <w:t xml:space="preserve"> </w:t>
      </w:r>
      <w:r w:rsidRPr="00177F9B">
        <w:t>(ER-/PR-/HER2- „</w:t>
      </w:r>
      <w:proofErr w:type="spellStart"/>
      <w:r w:rsidRPr="00177F9B">
        <w:t>triple</w:t>
      </w:r>
      <w:proofErr w:type="spellEnd"/>
      <w:r w:rsidRPr="00177F9B">
        <w:t xml:space="preserve"> negatívne“)</w:t>
      </w:r>
      <w:r w:rsidR="00F179C6" w:rsidRPr="00177F9B">
        <w:t xml:space="preserve"> </w:t>
      </w:r>
      <w:r w:rsidR="006C696A" w:rsidRPr="00177F9B">
        <w:rPr>
          <w:vertAlign w:val="superscript"/>
        </w:rPr>
        <w:t>5</w:t>
      </w:r>
      <w:r w:rsidR="00F179C6" w:rsidRPr="00177F9B">
        <w:rPr>
          <w:vertAlign w:val="superscript"/>
        </w:rPr>
        <w:t>5</w:t>
      </w:r>
      <w:r w:rsidRPr="00177F9B">
        <w:t xml:space="preserve">  </w:t>
      </w:r>
      <w:bookmarkEnd w:id="13"/>
    </w:p>
    <w:p w14:paraId="30DA7EEB" w14:textId="1984524D" w:rsidR="0022459D" w:rsidRPr="00177F9B" w:rsidRDefault="00E42C72" w:rsidP="004B451B">
      <w:pPr>
        <w:pStyle w:val="Nadpis2"/>
      </w:pPr>
      <w:bookmarkStart w:id="14" w:name="_Toc40992732"/>
      <w:r w:rsidRPr="00177F9B">
        <w:t>3</w:t>
      </w:r>
      <w:r w:rsidR="004D1CEA" w:rsidRPr="00177F9B">
        <w:t>.</w:t>
      </w:r>
      <w:r w:rsidRPr="00177F9B">
        <w:t>2</w:t>
      </w:r>
      <w:r w:rsidR="004D1CEA" w:rsidRPr="00177F9B">
        <w:t xml:space="preserve"> </w:t>
      </w:r>
      <w:r w:rsidR="001C4AD7" w:rsidRPr="00177F9B">
        <w:t>Terapia karcinómu prsníka</w:t>
      </w:r>
      <w:bookmarkEnd w:id="14"/>
    </w:p>
    <w:p w14:paraId="27C5316F" w14:textId="77777777" w:rsidR="004B451B" w:rsidRPr="00177F9B" w:rsidRDefault="004B451B" w:rsidP="004B451B"/>
    <w:p w14:paraId="4891ABBC" w14:textId="010EFD55" w:rsidR="001C4AD7" w:rsidRPr="00177F9B" w:rsidRDefault="00E42C72" w:rsidP="004D1CEA">
      <w:pPr>
        <w:pStyle w:val="Nadpis3"/>
        <w:spacing w:line="360" w:lineRule="auto"/>
        <w:ind w:firstLine="708"/>
        <w:rPr>
          <w:b/>
          <w:bCs/>
        </w:rPr>
      </w:pPr>
      <w:bookmarkStart w:id="15" w:name="_Toc40992733"/>
      <w:r w:rsidRPr="00177F9B">
        <w:rPr>
          <w:b/>
          <w:bCs/>
        </w:rPr>
        <w:t>3</w:t>
      </w:r>
      <w:r w:rsidR="004D1CEA" w:rsidRPr="00177F9B">
        <w:rPr>
          <w:b/>
          <w:bCs/>
        </w:rPr>
        <w:t>.</w:t>
      </w:r>
      <w:r w:rsidRPr="00177F9B">
        <w:rPr>
          <w:b/>
          <w:bCs/>
        </w:rPr>
        <w:t>2</w:t>
      </w:r>
      <w:r w:rsidR="004D1CEA" w:rsidRPr="00177F9B">
        <w:rPr>
          <w:b/>
          <w:bCs/>
        </w:rPr>
        <w:t>.</w:t>
      </w:r>
      <w:r w:rsidRPr="00177F9B">
        <w:rPr>
          <w:b/>
          <w:bCs/>
        </w:rPr>
        <w:t>1</w:t>
      </w:r>
      <w:r w:rsidR="004D1CEA" w:rsidRPr="00177F9B">
        <w:rPr>
          <w:b/>
          <w:bCs/>
        </w:rPr>
        <w:t xml:space="preserve"> </w:t>
      </w:r>
      <w:r w:rsidR="00873F2E" w:rsidRPr="00177F9B">
        <w:rPr>
          <w:b/>
          <w:bCs/>
        </w:rPr>
        <w:t>Chirurgická liečba</w:t>
      </w:r>
      <w:bookmarkEnd w:id="15"/>
      <w:r w:rsidR="004132C2" w:rsidRPr="00177F9B">
        <w:rPr>
          <w:b/>
          <w:bCs/>
        </w:rPr>
        <w:t xml:space="preserve"> </w:t>
      </w:r>
    </w:p>
    <w:p w14:paraId="7D822FB1" w14:textId="0F56E433" w:rsidR="00873F2E" w:rsidRPr="00177F9B" w:rsidRDefault="00E771EA" w:rsidP="00E771DA">
      <w:pPr>
        <w:spacing w:line="360" w:lineRule="auto"/>
        <w:ind w:firstLine="708"/>
        <w:jc w:val="both"/>
      </w:pPr>
      <w:r w:rsidRPr="00177F9B">
        <w:t xml:space="preserve">Chirurgické </w:t>
      </w:r>
      <w:r w:rsidR="007972CA" w:rsidRPr="00177F9B">
        <w:t>postupy</w:t>
      </w:r>
      <w:r w:rsidRPr="00177F9B">
        <w:t xml:space="preserve"> možno rozdeliť na diagnostické a terapeutické. Pre oba </w:t>
      </w:r>
      <w:r w:rsidR="00631A63" w:rsidRPr="00177F9B">
        <w:t xml:space="preserve">postupy </w:t>
      </w:r>
      <w:r w:rsidRPr="00177F9B">
        <w:t>je doležíte označenie ložiska pomocou far</w:t>
      </w:r>
      <w:r w:rsidR="00EB6500">
        <w:t>biv</w:t>
      </w:r>
      <w:r w:rsidR="00614F08">
        <w:t xml:space="preserve">a </w:t>
      </w:r>
      <w:r w:rsidR="00614F08" w:rsidRPr="00177F9B">
        <w:t>vložen</w:t>
      </w:r>
      <w:r w:rsidR="00614F08">
        <w:t>ého</w:t>
      </w:r>
      <w:r w:rsidRPr="00177F9B">
        <w:t xml:space="preserve"> do tesného okolia nádoru. </w:t>
      </w:r>
      <w:r w:rsidR="00614F08" w:rsidRPr="00177F9B">
        <w:t>Používan</w:t>
      </w:r>
      <w:r w:rsidR="00614F08">
        <w:t>ým</w:t>
      </w:r>
      <w:r w:rsidRPr="00177F9B">
        <w:t xml:space="preserve"> </w:t>
      </w:r>
      <w:r w:rsidRPr="005306AF">
        <w:t>farb</w:t>
      </w:r>
      <w:r w:rsidR="00614F08" w:rsidRPr="005306AF">
        <w:t>ivo</w:t>
      </w:r>
      <w:r w:rsidR="00614F08">
        <w:t>m</w:t>
      </w:r>
      <w:r w:rsidRPr="00177F9B">
        <w:t xml:space="preserve"> býva najčastejš</w:t>
      </w:r>
      <w:r w:rsidR="005A3EFC" w:rsidRPr="00177F9B">
        <w:t>ie</w:t>
      </w:r>
      <w:r w:rsidRPr="00177F9B">
        <w:t xml:space="preserve"> </w:t>
      </w:r>
      <w:proofErr w:type="spellStart"/>
      <w:r w:rsidR="00631A63" w:rsidRPr="00177F9B">
        <w:t>metylov</w:t>
      </w:r>
      <w:r w:rsidR="00DA1E1D" w:rsidRPr="00177F9B">
        <w:t>á</w:t>
      </w:r>
      <w:proofErr w:type="spellEnd"/>
      <w:r w:rsidR="00631A63" w:rsidRPr="00177F9B">
        <w:t xml:space="preserve"> </w:t>
      </w:r>
      <w:r w:rsidRPr="00177F9B">
        <w:t>modr</w:t>
      </w:r>
      <w:r w:rsidR="005A3EFC" w:rsidRPr="00177F9B">
        <w:t>á</w:t>
      </w:r>
      <w:r w:rsidRPr="00177F9B">
        <w:t xml:space="preserve">. Úkon sa vykonáva napichnutím tumoru drôtikom alebo drôtikom s háčikom, ktorý nemožno dislokovať. </w:t>
      </w:r>
      <w:r w:rsidRPr="005306AF">
        <w:t>Farb</w:t>
      </w:r>
      <w:r w:rsidR="005306AF" w:rsidRPr="005306AF">
        <w:t>ivo</w:t>
      </w:r>
      <w:r w:rsidRPr="00177F9B">
        <w:t xml:space="preserve"> môže zostať súčasťou </w:t>
      </w:r>
      <w:r w:rsidR="00631A63" w:rsidRPr="00177F9B">
        <w:t xml:space="preserve">tkaniva </w:t>
      </w:r>
      <w:r w:rsidRPr="00177F9B">
        <w:t>niekoľko dni</w:t>
      </w:r>
      <w:r w:rsidR="006C696A" w:rsidRPr="00177F9B">
        <w:t>.</w:t>
      </w:r>
      <w:r w:rsidR="002365B3" w:rsidRPr="00177F9B">
        <w:rPr>
          <w:vertAlign w:val="superscript"/>
        </w:rPr>
        <w:t>52</w:t>
      </w:r>
    </w:p>
    <w:p w14:paraId="5081661C" w14:textId="7452DE47" w:rsidR="00350A5F" w:rsidRPr="00177F9B" w:rsidRDefault="00E42C72" w:rsidP="00893E9C">
      <w:pPr>
        <w:pStyle w:val="Nadpis3"/>
        <w:spacing w:line="360" w:lineRule="auto"/>
        <w:ind w:firstLine="708"/>
        <w:rPr>
          <w:b/>
          <w:bCs/>
        </w:rPr>
      </w:pPr>
      <w:bookmarkStart w:id="16" w:name="_Toc40992734"/>
      <w:r w:rsidRPr="00177F9B">
        <w:rPr>
          <w:b/>
          <w:bCs/>
        </w:rPr>
        <w:t>3</w:t>
      </w:r>
      <w:r w:rsidR="00DB1B6B" w:rsidRPr="00177F9B">
        <w:rPr>
          <w:b/>
          <w:bCs/>
        </w:rPr>
        <w:t>.2.</w:t>
      </w:r>
      <w:r w:rsidRPr="00177F9B">
        <w:rPr>
          <w:b/>
          <w:bCs/>
        </w:rPr>
        <w:t>2</w:t>
      </w:r>
      <w:r w:rsidR="00DB1B6B" w:rsidRPr="00177F9B">
        <w:rPr>
          <w:b/>
          <w:bCs/>
        </w:rPr>
        <w:t xml:space="preserve"> </w:t>
      </w:r>
      <w:r w:rsidR="00F756DB" w:rsidRPr="00177F9B">
        <w:rPr>
          <w:b/>
          <w:bCs/>
        </w:rPr>
        <w:t>Rádioterapia</w:t>
      </w:r>
      <w:bookmarkEnd w:id="16"/>
    </w:p>
    <w:p w14:paraId="4742CB37" w14:textId="77D8566D" w:rsidR="0022459D" w:rsidRPr="00177F9B" w:rsidRDefault="00F756DB" w:rsidP="00E771DA">
      <w:pPr>
        <w:spacing w:line="360" w:lineRule="auto"/>
        <w:jc w:val="both"/>
      </w:pPr>
      <w:r w:rsidRPr="00177F9B">
        <w:tab/>
      </w:r>
      <w:r w:rsidR="0066724F" w:rsidRPr="00177F9B">
        <w:t>Najčastejšie</w:t>
      </w:r>
      <w:r w:rsidRPr="00177F9B">
        <w:t xml:space="preserve"> sa </w:t>
      </w:r>
      <w:r w:rsidR="0066724F" w:rsidRPr="00177F9B">
        <w:t>rádioterapia</w:t>
      </w:r>
      <w:r w:rsidRPr="00177F9B">
        <w:t xml:space="preserve"> </w:t>
      </w:r>
      <w:r w:rsidR="0066724F" w:rsidRPr="00177F9B">
        <w:t>používa</w:t>
      </w:r>
      <w:r w:rsidRPr="00177F9B">
        <w:t xml:space="preserve"> ako </w:t>
      </w:r>
      <w:r w:rsidR="0066724F" w:rsidRPr="00177F9B">
        <w:t>pooperačná</w:t>
      </w:r>
      <w:r w:rsidRPr="00177F9B">
        <w:t xml:space="preserve"> </w:t>
      </w:r>
      <w:r w:rsidR="0066724F" w:rsidRPr="00177F9B">
        <w:t>liečba</w:t>
      </w:r>
      <w:r w:rsidRPr="00177F9B">
        <w:t xml:space="preserve">. Predstavuje </w:t>
      </w:r>
      <w:r w:rsidR="0066724F" w:rsidRPr="00177F9B">
        <w:t>liečbu</w:t>
      </w:r>
      <w:r w:rsidRPr="00177F9B">
        <w:t xml:space="preserve"> </w:t>
      </w:r>
      <w:r w:rsidR="0066724F" w:rsidRPr="00177F9B">
        <w:t>lokálnu,</w:t>
      </w:r>
      <w:r w:rsidRPr="00177F9B">
        <w:t xml:space="preserve"> ktorej </w:t>
      </w:r>
      <w:r w:rsidR="0066724F" w:rsidRPr="00177F9B">
        <w:t>cieľom</w:t>
      </w:r>
      <w:r w:rsidRPr="00177F9B">
        <w:t xml:space="preserve"> je </w:t>
      </w:r>
      <w:r w:rsidR="0066724F" w:rsidRPr="00177F9B">
        <w:t>odstránenie</w:t>
      </w:r>
      <w:r w:rsidRPr="00177F9B">
        <w:t xml:space="preserve"> </w:t>
      </w:r>
      <w:proofErr w:type="spellStart"/>
      <w:r w:rsidR="00631A63" w:rsidRPr="00177F9B">
        <w:t>mikrometastáz</w:t>
      </w:r>
      <w:proofErr w:type="spellEnd"/>
      <w:r w:rsidR="00631A63" w:rsidRPr="00177F9B">
        <w:t xml:space="preserve"> </w:t>
      </w:r>
      <w:r w:rsidRPr="00177F9B">
        <w:t>z</w:t>
      </w:r>
      <w:r w:rsidR="0066724F" w:rsidRPr="00177F9B">
        <w:t xml:space="preserve"> prsníka, </w:t>
      </w:r>
      <w:r w:rsidRPr="00177F9B">
        <w:t xml:space="preserve">hrudnej steny, </w:t>
      </w:r>
      <w:r w:rsidR="0066724F" w:rsidRPr="00177F9B">
        <w:t>spádových lymfatických</w:t>
      </w:r>
      <w:r w:rsidRPr="00177F9B">
        <w:t xml:space="preserve"> </w:t>
      </w:r>
      <w:r w:rsidR="0066724F" w:rsidRPr="00177F9B">
        <w:t xml:space="preserve">uzlín, </w:t>
      </w:r>
      <w:r w:rsidR="004B470D" w:rsidRPr="00177F9B">
        <w:t>pri snahe zabrániť</w:t>
      </w:r>
      <w:r w:rsidR="0066724F" w:rsidRPr="00177F9B">
        <w:t xml:space="preserve"> recid</w:t>
      </w:r>
      <w:r w:rsidR="005306AF">
        <w:t>í</w:t>
      </w:r>
      <w:r w:rsidR="0066724F" w:rsidRPr="00177F9B">
        <w:t>v</w:t>
      </w:r>
      <w:r w:rsidR="005306AF">
        <w:t>e</w:t>
      </w:r>
      <w:r w:rsidR="004B470D" w:rsidRPr="00177F9B">
        <w:t xml:space="preserve"> u pacienta</w:t>
      </w:r>
      <w:r w:rsidR="0066724F" w:rsidRPr="00177F9B">
        <w:t xml:space="preserve">. Predoperačná rádioterapia sa ako liečba karcinómu </w:t>
      </w:r>
      <w:r w:rsidR="0066724F" w:rsidRPr="00177F9B">
        <w:lastRenderedPageBreak/>
        <w:t xml:space="preserve">prsníka používa vzácne a to v prípadoch pokročilého nádoru, kedy </w:t>
      </w:r>
      <w:r w:rsidR="00631A63" w:rsidRPr="00177F9B">
        <w:t xml:space="preserve">už </w:t>
      </w:r>
      <w:r w:rsidR="0066724F" w:rsidRPr="00177F9B">
        <w:t xml:space="preserve">pacient nemôže z nejakého dôvodu </w:t>
      </w:r>
      <w:r w:rsidR="00631A63" w:rsidRPr="00177F9B">
        <w:t xml:space="preserve">podstúpiť </w:t>
      </w:r>
      <w:r w:rsidR="0066724F" w:rsidRPr="00177F9B">
        <w:t>chemoterapeutickú alebo hormonálnu liečbu</w:t>
      </w:r>
      <w:r w:rsidR="000222F4" w:rsidRPr="00177F9B">
        <w:t>.</w:t>
      </w:r>
      <w:r w:rsidR="007D2CA0" w:rsidRPr="00177F9B">
        <w:rPr>
          <w:rStyle w:val="Odkaznavysvetlivku"/>
        </w:rPr>
        <w:endnoteReference w:id="57"/>
      </w:r>
      <w:r w:rsidR="0066724F" w:rsidRPr="00177F9B">
        <w:t xml:space="preserve"> </w:t>
      </w:r>
    </w:p>
    <w:p w14:paraId="4D6A529F" w14:textId="2CCA9F6D" w:rsidR="0022459D" w:rsidRPr="00177F9B" w:rsidRDefault="00E42C72" w:rsidP="00DB1B6B">
      <w:pPr>
        <w:pStyle w:val="Nadpis3"/>
        <w:spacing w:line="360" w:lineRule="auto"/>
        <w:ind w:firstLine="360"/>
        <w:rPr>
          <w:b/>
          <w:bCs/>
        </w:rPr>
      </w:pPr>
      <w:bookmarkStart w:id="17" w:name="_Toc40992735"/>
      <w:r w:rsidRPr="00177F9B">
        <w:rPr>
          <w:b/>
          <w:bCs/>
        </w:rPr>
        <w:t>3</w:t>
      </w:r>
      <w:r w:rsidR="00DB1B6B" w:rsidRPr="00177F9B">
        <w:rPr>
          <w:b/>
          <w:bCs/>
        </w:rPr>
        <w:t>.</w:t>
      </w:r>
      <w:r w:rsidRPr="00177F9B">
        <w:rPr>
          <w:b/>
          <w:bCs/>
        </w:rPr>
        <w:t>2</w:t>
      </w:r>
      <w:r w:rsidR="00DB1B6B" w:rsidRPr="00177F9B">
        <w:rPr>
          <w:b/>
          <w:bCs/>
        </w:rPr>
        <w:t>.</w:t>
      </w:r>
      <w:r w:rsidRPr="00177F9B">
        <w:rPr>
          <w:b/>
          <w:bCs/>
        </w:rPr>
        <w:t>3</w:t>
      </w:r>
      <w:r w:rsidR="00DB1B6B" w:rsidRPr="00177F9B">
        <w:rPr>
          <w:b/>
          <w:bCs/>
        </w:rPr>
        <w:t xml:space="preserve"> </w:t>
      </w:r>
      <w:r w:rsidR="00AA72FB" w:rsidRPr="00177F9B">
        <w:rPr>
          <w:b/>
          <w:bCs/>
        </w:rPr>
        <w:t>Chemoterapia</w:t>
      </w:r>
      <w:bookmarkEnd w:id="17"/>
    </w:p>
    <w:p w14:paraId="63C30463" w14:textId="07009D36" w:rsidR="00AA72FB" w:rsidRPr="00177F9B" w:rsidRDefault="00893685" w:rsidP="00E771DA">
      <w:pPr>
        <w:spacing w:line="360" w:lineRule="auto"/>
        <w:ind w:firstLine="360"/>
        <w:jc w:val="both"/>
      </w:pPr>
      <w:r w:rsidRPr="00177F9B">
        <w:t>Jedn</w:t>
      </w:r>
      <w:r w:rsidR="00496378" w:rsidRPr="00177F9B">
        <w:t>á</w:t>
      </w:r>
      <w:r w:rsidRPr="00177F9B">
        <w:t xml:space="preserve"> sa o </w:t>
      </w:r>
      <w:r w:rsidR="00BA16EC" w:rsidRPr="00177F9B">
        <w:t>systémovú</w:t>
      </w:r>
      <w:r w:rsidRPr="00177F9B">
        <w:t xml:space="preserve"> </w:t>
      </w:r>
      <w:r w:rsidR="00BA16EC" w:rsidRPr="00177F9B">
        <w:t>liečbu</w:t>
      </w:r>
      <w:r w:rsidR="00522B93" w:rsidRPr="00177F9B">
        <w:t xml:space="preserve">. Chemoterapia sa dnes </w:t>
      </w:r>
      <w:r w:rsidR="00BA16EC" w:rsidRPr="00177F9B">
        <w:t>prevádza</w:t>
      </w:r>
      <w:r w:rsidR="00522B93" w:rsidRPr="00177F9B">
        <w:t xml:space="preserve"> v </w:t>
      </w:r>
      <w:r w:rsidR="00BA16EC" w:rsidRPr="00177F9B">
        <w:t>kombináciami</w:t>
      </w:r>
      <w:r w:rsidR="00522B93" w:rsidRPr="00177F9B">
        <w:t xml:space="preserve"> s </w:t>
      </w:r>
      <w:r w:rsidR="00BA16EC" w:rsidRPr="00177F9B">
        <w:t>ďalšími</w:t>
      </w:r>
      <w:r w:rsidR="00522B93" w:rsidRPr="00177F9B">
        <w:t xml:space="preserve"> </w:t>
      </w:r>
      <w:r w:rsidR="00BA16EC" w:rsidRPr="00177F9B">
        <w:t>liečebnými</w:t>
      </w:r>
      <w:r w:rsidR="00522B93" w:rsidRPr="00177F9B">
        <w:t xml:space="preserve"> </w:t>
      </w:r>
      <w:r w:rsidR="00BA16EC" w:rsidRPr="00177F9B">
        <w:t>metódami</w:t>
      </w:r>
      <w:r w:rsidR="004B470D" w:rsidRPr="00177F9B">
        <w:t xml:space="preserve"> (napr. rádioterapiou, hormonálnou liečbou)</w:t>
      </w:r>
      <w:r w:rsidR="00BA16EC" w:rsidRPr="00177F9B">
        <w:t>.</w:t>
      </w:r>
      <w:r w:rsidR="00522B93" w:rsidRPr="00177F9B">
        <w:t xml:space="preserve"> </w:t>
      </w:r>
      <w:r w:rsidR="00BA16EC" w:rsidRPr="00177F9B">
        <w:t>Existujú</w:t>
      </w:r>
      <w:r w:rsidR="00522B93" w:rsidRPr="00177F9B">
        <w:t xml:space="preserve"> tri </w:t>
      </w:r>
      <w:r w:rsidR="00631A63" w:rsidRPr="00177F9B">
        <w:t xml:space="preserve">základné indikačné </w:t>
      </w:r>
      <w:r w:rsidR="00522B93" w:rsidRPr="00177F9B">
        <w:t xml:space="preserve">skupiny chemoterapie pre </w:t>
      </w:r>
      <w:r w:rsidR="00BA16EC" w:rsidRPr="00177F9B">
        <w:t>liečbu</w:t>
      </w:r>
      <w:r w:rsidR="00522B93" w:rsidRPr="00177F9B">
        <w:t xml:space="preserve"> </w:t>
      </w:r>
      <w:r w:rsidR="00BA16EC" w:rsidRPr="00177F9B">
        <w:t>karcinómu</w:t>
      </w:r>
      <w:r w:rsidR="00522B93" w:rsidRPr="00177F9B">
        <w:t xml:space="preserve"> </w:t>
      </w:r>
      <w:r w:rsidR="00BA16EC" w:rsidRPr="00177F9B">
        <w:t>prsníka</w:t>
      </w:r>
      <w:r w:rsidR="00522B93" w:rsidRPr="00177F9B">
        <w:t xml:space="preserve">, a to </w:t>
      </w:r>
      <w:proofErr w:type="spellStart"/>
      <w:r w:rsidR="00631A63" w:rsidRPr="00177F9B">
        <w:t>adjuvantný</w:t>
      </w:r>
      <w:proofErr w:type="spellEnd"/>
      <w:r w:rsidR="00522B93" w:rsidRPr="00177F9B">
        <w:t xml:space="preserve">, </w:t>
      </w:r>
      <w:proofErr w:type="spellStart"/>
      <w:r w:rsidR="00631A63" w:rsidRPr="00177F9B">
        <w:t>neadjuvantný</w:t>
      </w:r>
      <w:proofErr w:type="spellEnd"/>
      <w:r w:rsidR="00631A63" w:rsidRPr="00177F9B">
        <w:t xml:space="preserve"> </w:t>
      </w:r>
      <w:r w:rsidR="00522B93" w:rsidRPr="00177F9B">
        <w:t>a </w:t>
      </w:r>
      <w:r w:rsidR="00631A63" w:rsidRPr="00177F9B">
        <w:t>paliatívny</w:t>
      </w:r>
      <w:r w:rsidR="00522B93" w:rsidRPr="00177F9B">
        <w:t xml:space="preserve">. </w:t>
      </w:r>
    </w:p>
    <w:p w14:paraId="669443F0" w14:textId="05BDB901" w:rsidR="00522B93" w:rsidRPr="00177F9B" w:rsidRDefault="00631A63" w:rsidP="00E771DA">
      <w:pPr>
        <w:pStyle w:val="Odsekzoznamu"/>
        <w:numPr>
          <w:ilvl w:val="0"/>
          <w:numId w:val="7"/>
        </w:numPr>
        <w:spacing w:line="360" w:lineRule="auto"/>
        <w:jc w:val="both"/>
      </w:pPr>
      <w:proofErr w:type="spellStart"/>
      <w:r w:rsidRPr="00177F9B">
        <w:t>Adjuvantná</w:t>
      </w:r>
      <w:proofErr w:type="spellEnd"/>
      <w:r w:rsidRPr="00177F9B">
        <w:t xml:space="preserve"> </w:t>
      </w:r>
      <w:r w:rsidR="00BA16EC" w:rsidRPr="00177F9B">
        <w:t>chemoterapia</w:t>
      </w:r>
      <w:r w:rsidR="00522B93" w:rsidRPr="00177F9B">
        <w:t xml:space="preserve">- </w:t>
      </w:r>
      <w:r w:rsidR="00BA16EC" w:rsidRPr="00177F9B">
        <w:t>liečba</w:t>
      </w:r>
      <w:r w:rsidR="004B470D" w:rsidRPr="00177F9B">
        <w:t xml:space="preserve"> zostatkovej choroby</w:t>
      </w:r>
      <w:r w:rsidR="00522B93" w:rsidRPr="00177F9B">
        <w:t xml:space="preserve"> po </w:t>
      </w:r>
      <w:r w:rsidR="00BA16EC" w:rsidRPr="00177F9B">
        <w:t>predchádzajúcej</w:t>
      </w:r>
      <w:r w:rsidR="00522B93" w:rsidRPr="00177F9B">
        <w:t xml:space="preserve"> </w:t>
      </w:r>
      <w:r w:rsidR="00BA16EC" w:rsidRPr="00177F9B">
        <w:t>operácii</w:t>
      </w:r>
      <w:r w:rsidR="00522B93" w:rsidRPr="00177F9B">
        <w:t xml:space="preserve">. Je </w:t>
      </w:r>
      <w:r w:rsidR="00BA16EC" w:rsidRPr="00177F9B">
        <w:t>indikovaná</w:t>
      </w:r>
      <w:r w:rsidR="00522B93" w:rsidRPr="00177F9B">
        <w:t xml:space="preserve"> </w:t>
      </w:r>
      <w:r w:rsidRPr="00177F9B">
        <w:t>zvyčajne</w:t>
      </w:r>
      <w:r w:rsidR="00522B93" w:rsidRPr="00177F9B">
        <w:t xml:space="preserve"> ako </w:t>
      </w:r>
      <w:r w:rsidR="00BA16EC" w:rsidRPr="00177F9B">
        <w:t>kombinácia</w:t>
      </w:r>
      <w:r w:rsidR="00522B93" w:rsidRPr="00177F9B">
        <w:t xml:space="preserve"> troch </w:t>
      </w:r>
      <w:proofErr w:type="spellStart"/>
      <w:r w:rsidRPr="00177F9B">
        <w:t>cytostatík</w:t>
      </w:r>
      <w:proofErr w:type="spellEnd"/>
      <w:r w:rsidR="00522B93" w:rsidRPr="00177F9B">
        <w:t xml:space="preserve">. Je </w:t>
      </w:r>
      <w:r w:rsidR="00BA16EC" w:rsidRPr="00177F9B">
        <w:t>nasadená</w:t>
      </w:r>
      <w:r w:rsidR="00522B93" w:rsidRPr="00177F9B">
        <w:t xml:space="preserve"> u pacientov s </w:t>
      </w:r>
      <w:r w:rsidR="00BA16EC" w:rsidRPr="00177F9B">
        <w:t>nepriaznivým</w:t>
      </w:r>
      <w:r w:rsidR="00522B93" w:rsidRPr="00177F9B">
        <w:t xml:space="preserve"> </w:t>
      </w:r>
      <w:r w:rsidR="00BA16EC" w:rsidRPr="00177F9B">
        <w:t>predchádzajúcim</w:t>
      </w:r>
      <w:r w:rsidR="00522B93" w:rsidRPr="00177F9B">
        <w:t xml:space="preserve"> </w:t>
      </w:r>
      <w:r w:rsidR="00BA16EC" w:rsidRPr="00177F9B">
        <w:t>vývojom</w:t>
      </w:r>
      <w:r w:rsidR="00522B93" w:rsidRPr="00177F9B">
        <w:t xml:space="preserve"> </w:t>
      </w:r>
      <w:r w:rsidR="00BA16EC" w:rsidRPr="00177F9B">
        <w:t>liečby</w:t>
      </w:r>
      <w:r w:rsidR="00522B93" w:rsidRPr="00177F9B">
        <w:t xml:space="preserve">. </w:t>
      </w:r>
    </w:p>
    <w:p w14:paraId="13C84A4C" w14:textId="5A6F18E1" w:rsidR="00522B93" w:rsidRPr="00177F9B" w:rsidRDefault="00631A63" w:rsidP="00E771DA">
      <w:pPr>
        <w:pStyle w:val="Odsekzoznamu"/>
        <w:numPr>
          <w:ilvl w:val="0"/>
          <w:numId w:val="7"/>
        </w:numPr>
        <w:spacing w:line="360" w:lineRule="auto"/>
        <w:jc w:val="both"/>
      </w:pPr>
      <w:proofErr w:type="spellStart"/>
      <w:r w:rsidRPr="00177F9B">
        <w:t>Neadjuvantná</w:t>
      </w:r>
      <w:proofErr w:type="spellEnd"/>
      <w:r w:rsidRPr="00177F9B">
        <w:t xml:space="preserve"> </w:t>
      </w:r>
      <w:r w:rsidR="00522B93" w:rsidRPr="00177F9B">
        <w:t xml:space="preserve">chemoterapia- je </w:t>
      </w:r>
      <w:r w:rsidR="00BA16EC" w:rsidRPr="00177F9B">
        <w:t>indikovaná</w:t>
      </w:r>
      <w:r w:rsidR="00522B93" w:rsidRPr="00177F9B">
        <w:t xml:space="preserve"> u pacientov s </w:t>
      </w:r>
      <w:r w:rsidR="00BA16EC" w:rsidRPr="00177F9B">
        <w:t>pokročilým</w:t>
      </w:r>
      <w:r w:rsidR="00522B93" w:rsidRPr="00177F9B">
        <w:t xml:space="preserve"> </w:t>
      </w:r>
      <w:r w:rsidR="00BA16EC" w:rsidRPr="00177F9B">
        <w:t xml:space="preserve">ochorením. Jej cieľom je zmenšenie a súčasne zlepšenie </w:t>
      </w:r>
      <w:proofErr w:type="spellStart"/>
      <w:r w:rsidR="00BA16EC" w:rsidRPr="00177F9B">
        <w:t>operability</w:t>
      </w:r>
      <w:proofErr w:type="spellEnd"/>
      <w:r w:rsidR="00BA16EC" w:rsidRPr="00177F9B">
        <w:t xml:space="preserve"> nádoru.</w:t>
      </w:r>
    </w:p>
    <w:p w14:paraId="09B73B0A" w14:textId="731A4E72" w:rsidR="00BA16EC" w:rsidRPr="00177F9B" w:rsidRDefault="00BA16EC" w:rsidP="00E771DA">
      <w:pPr>
        <w:pStyle w:val="Odsekzoznamu"/>
        <w:numPr>
          <w:ilvl w:val="0"/>
          <w:numId w:val="7"/>
        </w:numPr>
        <w:spacing w:line="360" w:lineRule="auto"/>
        <w:jc w:val="both"/>
      </w:pPr>
      <w:r w:rsidRPr="00177F9B">
        <w:t xml:space="preserve">Paliatívna chemoterapia- Je indikovaná u generalizovaného ochorenia do ďalších </w:t>
      </w:r>
      <w:r w:rsidR="00631A63" w:rsidRPr="00177F9B">
        <w:t>orgánov</w:t>
      </w:r>
      <w:r w:rsidRPr="00177F9B">
        <w:t xml:space="preserve">. Jej cieľom je predovšetkým zachovanie kvality života. </w:t>
      </w:r>
    </w:p>
    <w:p w14:paraId="5D3D6A31" w14:textId="0724FFBE" w:rsidR="00E37F25" w:rsidRPr="00177F9B" w:rsidRDefault="004B470D" w:rsidP="00E771DA">
      <w:pPr>
        <w:spacing w:line="360" w:lineRule="auto"/>
        <w:ind w:firstLine="360"/>
        <w:jc w:val="both"/>
      </w:pPr>
      <w:bookmarkStart w:id="18" w:name="_Hlk24216796"/>
      <w:r w:rsidRPr="00177F9B">
        <w:t>Často sa pou</w:t>
      </w:r>
      <w:r w:rsidR="00BA16EC" w:rsidRPr="00177F9B">
        <w:t xml:space="preserve">žívajú </w:t>
      </w:r>
      <w:proofErr w:type="spellStart"/>
      <w:r w:rsidR="00631A63" w:rsidRPr="00177F9B">
        <w:t>polychemoterapeutické</w:t>
      </w:r>
      <w:proofErr w:type="spellEnd"/>
      <w:r w:rsidR="00BA16EC" w:rsidRPr="00177F9B">
        <w:t xml:space="preserve"> režimy pre zvýšenie účinnosti liečby</w:t>
      </w:r>
      <w:r w:rsidRPr="00177F9B">
        <w:t xml:space="preserve"> a pre potlačenie možnej rezistencie karcinómu</w:t>
      </w:r>
      <w:r w:rsidR="00BA16EC" w:rsidRPr="00177F9B">
        <w:t xml:space="preserve">. Existuje </w:t>
      </w:r>
      <w:r w:rsidR="00631A63" w:rsidRPr="00177F9B">
        <w:t xml:space="preserve">celá </w:t>
      </w:r>
      <w:r w:rsidR="00BA16EC" w:rsidRPr="00177F9B">
        <w:t xml:space="preserve">rada </w:t>
      </w:r>
      <w:proofErr w:type="spellStart"/>
      <w:r w:rsidR="00631A63" w:rsidRPr="00177F9B">
        <w:t>chemoterapeutík</w:t>
      </w:r>
      <w:proofErr w:type="spellEnd"/>
      <w:r w:rsidR="00631A63" w:rsidRPr="00177F9B">
        <w:t xml:space="preserve"> </w:t>
      </w:r>
      <w:r w:rsidR="00BA16EC" w:rsidRPr="00177F9B">
        <w:t xml:space="preserve">s účinnosťou liečby karcinómu prsníka. Najčastejšie sa používa kombinácia </w:t>
      </w:r>
      <w:proofErr w:type="spellStart"/>
      <w:r w:rsidR="00BA16EC" w:rsidRPr="00177F9B">
        <w:t>cyklofosfamidu</w:t>
      </w:r>
      <w:proofErr w:type="spellEnd"/>
      <w:r w:rsidR="00BA16EC" w:rsidRPr="00177F9B">
        <w:t xml:space="preserve">, </w:t>
      </w:r>
      <w:proofErr w:type="spellStart"/>
      <w:r w:rsidR="002B3BAD" w:rsidRPr="00177F9B">
        <w:t>doxorubic</w:t>
      </w:r>
      <w:r w:rsidR="002B3BAD">
        <w:t>í</w:t>
      </w:r>
      <w:r w:rsidR="002B3BAD" w:rsidRPr="00177F9B">
        <w:t>nu</w:t>
      </w:r>
      <w:proofErr w:type="spellEnd"/>
      <w:r w:rsidR="00C76863" w:rsidRPr="00177F9B">
        <w:t xml:space="preserve">, </w:t>
      </w:r>
      <w:proofErr w:type="spellStart"/>
      <w:r w:rsidR="00C76863" w:rsidRPr="00177F9B">
        <w:t>epirubicín</w:t>
      </w:r>
      <w:r w:rsidR="002B3BAD">
        <w:t>u</w:t>
      </w:r>
      <w:proofErr w:type="spellEnd"/>
      <w:r w:rsidR="007D2CA0" w:rsidRPr="00177F9B">
        <w:t xml:space="preserve">, </w:t>
      </w:r>
      <w:proofErr w:type="spellStart"/>
      <w:r w:rsidR="007D2CA0" w:rsidRPr="00177F9B">
        <w:t>taxan</w:t>
      </w:r>
      <w:r w:rsidR="000222F4" w:rsidRPr="00177F9B">
        <w:t>ov</w:t>
      </w:r>
      <w:proofErr w:type="spellEnd"/>
      <w:r w:rsidR="00BA16EC" w:rsidRPr="00177F9B">
        <w:t xml:space="preserve"> a</w:t>
      </w:r>
      <w:r w:rsidR="000222F4" w:rsidRPr="00177F9B">
        <w:t> </w:t>
      </w:r>
      <w:proofErr w:type="spellStart"/>
      <w:r w:rsidR="00BA16EC" w:rsidRPr="00177F9B">
        <w:t>fluorouracilu</w:t>
      </w:r>
      <w:proofErr w:type="spellEnd"/>
      <w:r w:rsidR="000222F4" w:rsidRPr="00177F9B">
        <w:t>.</w:t>
      </w:r>
      <w:r w:rsidR="007D2CA0" w:rsidRPr="00177F9B">
        <w:rPr>
          <w:rStyle w:val="Odkaznavysvetlivku"/>
        </w:rPr>
        <w:endnoteReference w:id="58"/>
      </w:r>
      <w:bookmarkEnd w:id="18"/>
      <w:r w:rsidR="00E37F25" w:rsidRPr="00177F9B">
        <w:t xml:space="preserve"> </w:t>
      </w:r>
    </w:p>
    <w:p w14:paraId="52D62503" w14:textId="3173C1F0" w:rsidR="007E1A13" w:rsidRPr="00177F9B" w:rsidRDefault="00BA16EC" w:rsidP="00055BB1">
      <w:pPr>
        <w:ind w:firstLine="360"/>
      </w:pPr>
      <w:r w:rsidRPr="00177F9B">
        <w:t>Me</w:t>
      </w:r>
      <w:r w:rsidR="00AE7A46" w:rsidRPr="00177F9B">
        <w:t>chanizmus účinku</w:t>
      </w:r>
      <w:r w:rsidRPr="00177F9B">
        <w:t xml:space="preserve"> </w:t>
      </w:r>
      <w:r w:rsidR="00766125" w:rsidRPr="00177F9B">
        <w:t>používaných</w:t>
      </w:r>
      <w:r w:rsidRPr="00177F9B">
        <w:t xml:space="preserve"> </w:t>
      </w:r>
      <w:proofErr w:type="spellStart"/>
      <w:r w:rsidR="00631A63" w:rsidRPr="00177F9B">
        <w:t>cytostatík</w:t>
      </w:r>
      <w:proofErr w:type="spellEnd"/>
      <w:r w:rsidR="00631A63" w:rsidRPr="00177F9B">
        <w:t xml:space="preserve"> </w:t>
      </w:r>
      <w:r w:rsidRPr="00177F9B">
        <w:t xml:space="preserve">pre </w:t>
      </w:r>
      <w:r w:rsidR="00766125" w:rsidRPr="00177F9B">
        <w:t>liečbu</w:t>
      </w:r>
      <w:r w:rsidRPr="00177F9B">
        <w:t xml:space="preserve"> </w:t>
      </w:r>
      <w:r w:rsidR="00766125" w:rsidRPr="00177F9B">
        <w:t>karcinómu</w:t>
      </w:r>
      <w:r w:rsidRPr="00177F9B">
        <w:t xml:space="preserve"> </w:t>
      </w:r>
      <w:r w:rsidR="00766125" w:rsidRPr="00177F9B">
        <w:t>prsníka</w:t>
      </w:r>
      <w:r w:rsidR="007D2CA0" w:rsidRPr="00177F9B">
        <w:t>:</w:t>
      </w:r>
    </w:p>
    <w:p w14:paraId="4100381D" w14:textId="1995CDD8" w:rsidR="00BA16EC" w:rsidRPr="00177F9B" w:rsidRDefault="00BA16EC" w:rsidP="00E771DA">
      <w:pPr>
        <w:spacing w:line="360" w:lineRule="auto"/>
        <w:jc w:val="both"/>
      </w:pPr>
      <w:proofErr w:type="spellStart"/>
      <w:r w:rsidRPr="00177F9B">
        <w:t>Cyklofosfamid</w:t>
      </w:r>
      <w:proofErr w:type="spellEnd"/>
      <w:r w:rsidR="00D761EC" w:rsidRPr="00177F9B">
        <w:t xml:space="preserve"> p</w:t>
      </w:r>
      <w:r w:rsidR="00E36D27" w:rsidRPr="00177F9B">
        <w:t>rechádza</w:t>
      </w:r>
      <w:r w:rsidR="00766125" w:rsidRPr="00177F9B">
        <w:t xml:space="preserve"> </w:t>
      </w:r>
      <w:r w:rsidR="000474D2" w:rsidRPr="00177F9B">
        <w:t>rozsiahlym</w:t>
      </w:r>
      <w:r w:rsidR="00766125" w:rsidRPr="00177F9B">
        <w:t xml:space="preserve"> </w:t>
      </w:r>
      <w:r w:rsidR="00E36D27" w:rsidRPr="00177F9B">
        <w:t>enzymatickým</w:t>
      </w:r>
      <w:r w:rsidR="00766125" w:rsidRPr="00177F9B">
        <w:t xml:space="preserve"> </w:t>
      </w:r>
      <w:r w:rsidR="00E36D27" w:rsidRPr="00177F9B">
        <w:t xml:space="preserve">systémom cytochrómu P450. </w:t>
      </w:r>
      <w:r w:rsidR="00A81F95" w:rsidRPr="00283749">
        <w:rPr>
          <w:i/>
          <w:iCs/>
        </w:rPr>
        <w:t>I</w:t>
      </w:r>
      <w:r w:rsidR="00D761EC" w:rsidRPr="00283749">
        <w:rPr>
          <w:i/>
          <w:iCs/>
        </w:rPr>
        <w:t>n vitro</w:t>
      </w:r>
      <w:r w:rsidR="00D761EC" w:rsidRPr="00177F9B">
        <w:t xml:space="preserve"> </w:t>
      </w:r>
      <w:r w:rsidR="00A81F95" w:rsidRPr="00177F9B">
        <w:t xml:space="preserve">je </w:t>
      </w:r>
      <w:r w:rsidR="00631A63" w:rsidRPr="00177F9B">
        <w:t>neaktívny</w:t>
      </w:r>
      <w:r w:rsidR="00D761EC" w:rsidRPr="00177F9B">
        <w:t xml:space="preserve">, aktivuje sa prostredníctvom </w:t>
      </w:r>
      <w:r w:rsidR="00A81F95" w:rsidRPr="00177F9B">
        <w:t>pečeňových</w:t>
      </w:r>
      <w:r w:rsidR="00D761EC" w:rsidRPr="00177F9B">
        <w:t xml:space="preserve"> </w:t>
      </w:r>
      <w:proofErr w:type="spellStart"/>
      <w:r w:rsidR="00631A63" w:rsidRPr="00177F9B">
        <w:t>mikrozomálnych</w:t>
      </w:r>
      <w:proofErr w:type="spellEnd"/>
      <w:r w:rsidR="00631A63" w:rsidRPr="00177F9B">
        <w:t xml:space="preserve"> </w:t>
      </w:r>
      <w:r w:rsidR="00A81F95" w:rsidRPr="00177F9B">
        <w:t>enzýmov</w:t>
      </w:r>
      <w:r w:rsidR="00D761EC" w:rsidRPr="00177F9B">
        <w:t xml:space="preserve"> na 4-hydroxyfosfamid</w:t>
      </w:r>
      <w:r w:rsidR="00A81F95" w:rsidRPr="00177F9B">
        <w:t xml:space="preserve"> a</w:t>
      </w:r>
      <w:r w:rsidR="008D0D47" w:rsidRPr="00177F9B">
        <w:t> </w:t>
      </w:r>
      <w:proofErr w:type="spellStart"/>
      <w:r w:rsidR="00A81F95" w:rsidRPr="00177F9B">
        <w:t>aldofo</w:t>
      </w:r>
      <w:r w:rsidR="001E5C23" w:rsidRPr="00177F9B">
        <w:t>s</w:t>
      </w:r>
      <w:r w:rsidR="00A81F95" w:rsidRPr="00177F9B">
        <w:t>famid</w:t>
      </w:r>
      <w:proofErr w:type="spellEnd"/>
      <w:r w:rsidR="008D0D47" w:rsidRPr="00177F9B">
        <w:t>.</w:t>
      </w:r>
      <w:r w:rsidR="00121810" w:rsidRPr="00177F9B">
        <w:t xml:space="preserve"> Oba tieto metabolity sú v </w:t>
      </w:r>
      <w:proofErr w:type="spellStart"/>
      <w:r w:rsidR="00631A63" w:rsidRPr="00177F9B">
        <w:t>tautomérnej</w:t>
      </w:r>
      <w:proofErr w:type="spellEnd"/>
      <w:r w:rsidR="00631A63" w:rsidRPr="00177F9B">
        <w:t xml:space="preserve"> </w:t>
      </w:r>
      <w:r w:rsidR="00121810" w:rsidRPr="00177F9B">
        <w:t>rovnováhe.</w:t>
      </w:r>
      <w:r w:rsidR="008D0D47" w:rsidRPr="00177F9B">
        <w:t xml:space="preserve"> </w:t>
      </w:r>
      <w:proofErr w:type="spellStart"/>
      <w:r w:rsidR="00121810" w:rsidRPr="00177F9B">
        <w:t>Aldofosfamid</w:t>
      </w:r>
      <w:proofErr w:type="spellEnd"/>
      <w:r w:rsidR="008D0D47" w:rsidRPr="00177F9B">
        <w:t xml:space="preserve"> následne podlieha hydrolýze za vzniku </w:t>
      </w:r>
      <w:proofErr w:type="spellStart"/>
      <w:r w:rsidR="00163C22" w:rsidRPr="00177F9B">
        <w:t>alkylačných</w:t>
      </w:r>
      <w:proofErr w:type="spellEnd"/>
      <w:r w:rsidR="00163C22" w:rsidRPr="00177F9B">
        <w:t xml:space="preserve"> </w:t>
      </w:r>
      <w:r w:rsidR="008D0D47" w:rsidRPr="00177F9B">
        <w:t>metabolitov</w:t>
      </w:r>
      <w:r w:rsidR="00D761EC" w:rsidRPr="00177F9B">
        <w:t>.</w:t>
      </w:r>
      <w:r w:rsidR="00A77292" w:rsidRPr="00177F9B">
        <w:t xml:space="preserve"> </w:t>
      </w:r>
      <w:r w:rsidR="00E36D27" w:rsidRPr="00177F9B">
        <w:t xml:space="preserve">Aktívnymi metabolitmi sú </w:t>
      </w:r>
      <w:r w:rsidR="008D0D47" w:rsidRPr="00177F9B">
        <w:t>pr</w:t>
      </w:r>
      <w:r w:rsidR="00055BB1" w:rsidRPr="00177F9B">
        <w:t>á</w:t>
      </w:r>
      <w:r w:rsidR="008D0D47" w:rsidRPr="00177F9B">
        <w:t>v</w:t>
      </w:r>
      <w:r w:rsidR="00055BB1" w:rsidRPr="00177F9B">
        <w:t>e</w:t>
      </w:r>
      <w:r w:rsidR="008D0D47" w:rsidRPr="00177F9B">
        <w:t xml:space="preserve"> </w:t>
      </w:r>
      <w:proofErr w:type="spellStart"/>
      <w:r w:rsidR="00163C22" w:rsidRPr="00177F9B">
        <w:t>alkylačné</w:t>
      </w:r>
      <w:proofErr w:type="spellEnd"/>
      <w:r w:rsidR="00163C22" w:rsidRPr="00177F9B">
        <w:t xml:space="preserve"> </w:t>
      </w:r>
      <w:r w:rsidR="00A77292" w:rsidRPr="00177F9B">
        <w:t>činidla, ktoré</w:t>
      </w:r>
      <w:r w:rsidR="00E36D27" w:rsidRPr="00177F9B">
        <w:t xml:space="preserve"> prenášajú </w:t>
      </w:r>
      <w:proofErr w:type="spellStart"/>
      <w:r w:rsidR="00163C22" w:rsidRPr="00177F9B">
        <w:t>alkylové</w:t>
      </w:r>
      <w:proofErr w:type="spellEnd"/>
      <w:r w:rsidR="00163C22" w:rsidRPr="00177F9B">
        <w:t xml:space="preserve"> </w:t>
      </w:r>
      <w:r w:rsidR="00E36D27" w:rsidRPr="00177F9B">
        <w:t xml:space="preserve">skupiny na DNA a to </w:t>
      </w:r>
      <w:r w:rsidR="00D761EC" w:rsidRPr="00177F9B">
        <w:t>konkrétne</w:t>
      </w:r>
      <w:r w:rsidR="00A77292" w:rsidRPr="00177F9B">
        <w:t xml:space="preserve"> na</w:t>
      </w:r>
      <w:r w:rsidR="00E36D27" w:rsidRPr="00177F9B">
        <w:t xml:space="preserve"> </w:t>
      </w:r>
      <w:r w:rsidR="00163C22" w:rsidRPr="00177F9B">
        <w:t xml:space="preserve">siedmy </w:t>
      </w:r>
      <w:r w:rsidR="00D761EC" w:rsidRPr="00177F9B">
        <w:t>dusík</w:t>
      </w:r>
      <w:r w:rsidR="00E36D27" w:rsidRPr="00177F9B">
        <w:t xml:space="preserve"> </w:t>
      </w:r>
      <w:proofErr w:type="spellStart"/>
      <w:r w:rsidR="00163C22" w:rsidRPr="00177F9B">
        <w:t>imidazolového</w:t>
      </w:r>
      <w:proofErr w:type="spellEnd"/>
      <w:r w:rsidR="00163C22" w:rsidRPr="00177F9B">
        <w:t xml:space="preserve"> </w:t>
      </w:r>
      <w:r w:rsidR="00E36D27" w:rsidRPr="00177F9B">
        <w:t xml:space="preserve">kruhu </w:t>
      </w:r>
      <w:proofErr w:type="spellStart"/>
      <w:r w:rsidR="00163C22" w:rsidRPr="00177F9B">
        <w:t>guanínu</w:t>
      </w:r>
      <w:proofErr w:type="spellEnd"/>
      <w:r w:rsidR="00055BB1" w:rsidRPr="00177F9B">
        <w:t xml:space="preserve"> (</w:t>
      </w:r>
      <w:r w:rsidR="00055BB1" w:rsidRPr="00177F9B">
        <w:rPr>
          <w:b/>
          <w:bCs/>
        </w:rPr>
        <w:t>Obr.3</w:t>
      </w:r>
      <w:r w:rsidR="00055BB1" w:rsidRPr="00177F9B">
        <w:t>)</w:t>
      </w:r>
      <w:r w:rsidR="00E36D27" w:rsidRPr="00177F9B">
        <w:t xml:space="preserve">. </w:t>
      </w:r>
      <w:r w:rsidR="00163C22" w:rsidRPr="00177F9B">
        <w:t xml:space="preserve">Táto </w:t>
      </w:r>
      <w:r w:rsidR="00E36D27" w:rsidRPr="00177F9B">
        <w:t xml:space="preserve">zmena v DNA </w:t>
      </w:r>
      <w:r w:rsidR="00D761EC" w:rsidRPr="00177F9B">
        <w:t>zabraní</w:t>
      </w:r>
      <w:r w:rsidR="00E36D27" w:rsidRPr="00177F9B">
        <w:t xml:space="preserve"> </w:t>
      </w:r>
      <w:r w:rsidR="00D761EC" w:rsidRPr="00177F9B">
        <w:t>replikácii</w:t>
      </w:r>
      <w:r w:rsidR="00E36D27" w:rsidRPr="00177F9B">
        <w:t xml:space="preserve"> a </w:t>
      </w:r>
      <w:r w:rsidR="00D761EC" w:rsidRPr="00177F9B">
        <w:t>tým</w:t>
      </w:r>
      <w:r w:rsidR="00E36D27" w:rsidRPr="00177F9B">
        <w:t xml:space="preserve"> </w:t>
      </w:r>
      <w:r w:rsidR="00D761EC" w:rsidRPr="00177F9B">
        <w:t>ďalšiemu</w:t>
      </w:r>
      <w:r w:rsidR="00E36D27" w:rsidRPr="00177F9B">
        <w:t xml:space="preserve"> deleniu </w:t>
      </w:r>
      <w:r w:rsidR="00D761EC" w:rsidRPr="00177F9B">
        <w:t>nádorovej</w:t>
      </w:r>
      <w:r w:rsidR="00E36D27" w:rsidRPr="00177F9B">
        <w:t xml:space="preserve"> bunky</w:t>
      </w:r>
      <w:r w:rsidR="000222F4" w:rsidRPr="00177F9B">
        <w:t>.</w:t>
      </w:r>
      <w:r w:rsidR="007D2CA0" w:rsidRPr="00177F9B">
        <w:rPr>
          <w:rStyle w:val="Odkaznavysvetlivku"/>
        </w:rPr>
        <w:endnoteReference w:id="59"/>
      </w:r>
      <w:r w:rsidR="00E36D27" w:rsidRPr="00177F9B">
        <w:t xml:space="preserve"> </w:t>
      </w:r>
    </w:p>
    <w:p w14:paraId="28A55FD4" w14:textId="5602E5B0" w:rsidR="00F73C80" w:rsidRPr="00177F9B" w:rsidRDefault="00F73C80" w:rsidP="007D2CA0">
      <w:pPr>
        <w:spacing w:line="360" w:lineRule="auto"/>
        <w:jc w:val="center"/>
      </w:pPr>
      <w:r w:rsidRPr="00177F9B">
        <w:rPr>
          <w:noProof/>
        </w:rPr>
        <w:lastRenderedPageBreak/>
        <w:drawing>
          <wp:inline distT="0" distB="0" distL="0" distR="0" wp14:anchorId="7772B886" wp14:editId="2B256E3D">
            <wp:extent cx="1813717" cy="1600339"/>
            <wp:effectExtent l="0" t="0" r="0" b="0"/>
            <wp:docPr id="3" name="Obrázok 3" descr="Obrázok, na ktorom je text, mapa&#10;&#10;Popis vygenerovaný s veľmi vysokou spoľahlivosť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ez názvu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3717" cy="1600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326E5F" w14:textId="5EB86D05" w:rsidR="00F73C80" w:rsidRPr="00177F9B" w:rsidRDefault="00F73C80" w:rsidP="00893E9C">
      <w:pPr>
        <w:spacing w:line="360" w:lineRule="auto"/>
        <w:rPr>
          <w:i/>
        </w:rPr>
      </w:pPr>
      <w:r w:rsidRPr="00177F9B">
        <w:rPr>
          <w:b/>
        </w:rPr>
        <w:t>Obr.</w:t>
      </w:r>
      <w:r w:rsidR="006B01FD" w:rsidRPr="00177F9B">
        <w:rPr>
          <w:b/>
        </w:rPr>
        <w:t>3</w:t>
      </w:r>
      <w:r w:rsidRPr="00177F9B">
        <w:rPr>
          <w:b/>
        </w:rPr>
        <w:t>:</w:t>
      </w:r>
      <w:r w:rsidRPr="00177F9B">
        <w:rPr>
          <w:i/>
        </w:rPr>
        <w:t xml:space="preserve"> Komplex </w:t>
      </w:r>
      <w:proofErr w:type="spellStart"/>
      <w:r w:rsidR="00631A63" w:rsidRPr="00177F9B">
        <w:rPr>
          <w:i/>
        </w:rPr>
        <w:t>alkylač</w:t>
      </w:r>
      <w:r w:rsidR="00235B51">
        <w:rPr>
          <w:i/>
        </w:rPr>
        <w:t>né</w:t>
      </w:r>
      <w:r w:rsidR="00631A63" w:rsidRPr="00177F9B">
        <w:rPr>
          <w:i/>
        </w:rPr>
        <w:t>ho</w:t>
      </w:r>
      <w:proofErr w:type="spellEnd"/>
      <w:r w:rsidR="00631A63" w:rsidRPr="00177F9B">
        <w:rPr>
          <w:i/>
        </w:rPr>
        <w:t xml:space="preserve"> </w:t>
      </w:r>
      <w:r w:rsidRPr="00177F9B">
        <w:rPr>
          <w:i/>
        </w:rPr>
        <w:t>metabolitu s </w:t>
      </w:r>
      <w:proofErr w:type="spellStart"/>
      <w:r w:rsidR="00631A63" w:rsidRPr="00177F9B">
        <w:rPr>
          <w:i/>
        </w:rPr>
        <w:t>guanidínom</w:t>
      </w:r>
      <w:proofErr w:type="spellEnd"/>
      <w:r w:rsidR="00631A63" w:rsidRPr="00177F9B">
        <w:rPr>
          <w:i/>
        </w:rPr>
        <w:t xml:space="preserve"> </w:t>
      </w:r>
      <w:r w:rsidRPr="00177F9B">
        <w:rPr>
          <w:i/>
        </w:rPr>
        <w:t>molekuly DNA</w:t>
      </w:r>
      <w:r w:rsidR="000222F4" w:rsidRPr="00177F9B">
        <w:rPr>
          <w:i/>
        </w:rPr>
        <w:t>.</w:t>
      </w:r>
      <w:r w:rsidR="007D2CA0" w:rsidRPr="00177F9B">
        <w:rPr>
          <w:rStyle w:val="Odkaznavysvetlivku"/>
          <w:i/>
        </w:rPr>
        <w:endnoteReference w:id="60"/>
      </w:r>
      <w:r w:rsidRPr="00177F9B">
        <w:rPr>
          <w:i/>
        </w:rPr>
        <w:t xml:space="preserve">  </w:t>
      </w:r>
    </w:p>
    <w:p w14:paraId="5F22CC8E" w14:textId="79179465" w:rsidR="00BB25D6" w:rsidRPr="00177F9B" w:rsidRDefault="00163C22" w:rsidP="00E771DA">
      <w:pPr>
        <w:spacing w:line="360" w:lineRule="auto"/>
        <w:ind w:firstLine="708"/>
        <w:jc w:val="both"/>
      </w:pPr>
      <w:proofErr w:type="spellStart"/>
      <w:r w:rsidRPr="00177F9B">
        <w:t>Doxorubicín</w:t>
      </w:r>
      <w:proofErr w:type="spellEnd"/>
      <w:r w:rsidRPr="00177F9B">
        <w:t>  je látka</w:t>
      </w:r>
      <w:r w:rsidR="002A7564" w:rsidRPr="00177F9B">
        <w:t xml:space="preserve"> </w:t>
      </w:r>
      <w:r w:rsidRPr="00177F9B">
        <w:t xml:space="preserve">spadajúca </w:t>
      </w:r>
      <w:r w:rsidR="002A7564" w:rsidRPr="00177F9B">
        <w:t xml:space="preserve">do skupiny </w:t>
      </w:r>
      <w:proofErr w:type="spellStart"/>
      <w:r w:rsidRPr="00177F9B">
        <w:t>antracyklínov</w:t>
      </w:r>
      <w:proofErr w:type="spellEnd"/>
      <w:r w:rsidR="002A7564" w:rsidRPr="00177F9B">
        <w:t>. J</w:t>
      </w:r>
      <w:r w:rsidR="00A81F95" w:rsidRPr="00177F9B">
        <w:t xml:space="preserve">e </w:t>
      </w:r>
      <w:r w:rsidRPr="00177F9B">
        <w:t>účinným</w:t>
      </w:r>
      <w:r w:rsidR="00A77292" w:rsidRPr="00177F9B">
        <w:t xml:space="preserve"> </w:t>
      </w:r>
      <w:r w:rsidR="00A46616" w:rsidRPr="00177F9B">
        <w:t>inhibítorom</w:t>
      </w:r>
      <w:r w:rsidR="00A77292" w:rsidRPr="00177F9B">
        <w:t xml:space="preserve"> </w:t>
      </w:r>
      <w:proofErr w:type="spellStart"/>
      <w:r w:rsidRPr="00177F9B">
        <w:t>topoizomerázy</w:t>
      </w:r>
      <w:proofErr w:type="spellEnd"/>
      <w:r w:rsidRPr="00177F9B">
        <w:t xml:space="preserve"> </w:t>
      </w:r>
      <w:r w:rsidR="00A77292" w:rsidRPr="00177F9B">
        <w:t>II</w:t>
      </w:r>
      <w:r w:rsidR="006E5A9D" w:rsidRPr="00177F9B">
        <w:t>, RNA-polymerázy II</w:t>
      </w:r>
      <w:r w:rsidR="00A77292" w:rsidRPr="00177F9B">
        <w:t xml:space="preserve"> a </w:t>
      </w:r>
      <w:r w:rsidR="00A46616" w:rsidRPr="00177F9B">
        <w:t>súčasne</w:t>
      </w:r>
      <w:r w:rsidR="00A77292" w:rsidRPr="00177F9B">
        <w:t xml:space="preserve"> interaguje s </w:t>
      </w:r>
      <w:r w:rsidR="00A46616" w:rsidRPr="00177F9B">
        <w:t>pármi</w:t>
      </w:r>
      <w:r w:rsidR="00A77292" w:rsidRPr="00177F9B">
        <w:t xml:space="preserve"> </w:t>
      </w:r>
      <w:r w:rsidR="003F338C" w:rsidRPr="00177F9B">
        <w:t>b</w:t>
      </w:r>
      <w:r w:rsidR="00AB55A4" w:rsidRPr="00177F9B">
        <w:t>áz</w:t>
      </w:r>
      <w:r w:rsidRPr="00177F9B">
        <w:t xml:space="preserve"> </w:t>
      </w:r>
      <w:r w:rsidR="00A77292" w:rsidRPr="00177F9B">
        <w:t>v </w:t>
      </w:r>
      <w:proofErr w:type="spellStart"/>
      <w:r w:rsidRPr="00177F9B">
        <w:t>hélixe</w:t>
      </w:r>
      <w:proofErr w:type="spellEnd"/>
      <w:r w:rsidRPr="00177F9B">
        <w:t xml:space="preserve"> </w:t>
      </w:r>
      <w:r w:rsidR="00A77292" w:rsidRPr="00177F9B">
        <w:t>DNA</w:t>
      </w:r>
      <w:r w:rsidR="0026504B" w:rsidRPr="00177F9B">
        <w:t>,</w:t>
      </w:r>
      <w:r w:rsidR="00A77292" w:rsidRPr="00177F9B">
        <w:t xml:space="preserve"> </w:t>
      </w:r>
      <w:r w:rsidR="00A46616" w:rsidRPr="00177F9B">
        <w:t>č</w:t>
      </w:r>
      <w:r w:rsidR="00AB55A4" w:rsidRPr="00177F9B">
        <w:t>í</w:t>
      </w:r>
      <w:r w:rsidR="00A46616" w:rsidRPr="00177F9B">
        <w:t>m</w:t>
      </w:r>
      <w:r w:rsidR="00A77292" w:rsidRPr="00177F9B">
        <w:t xml:space="preserve"> </w:t>
      </w:r>
      <w:r w:rsidR="00A46616" w:rsidRPr="00177F9B">
        <w:t>dochádza</w:t>
      </w:r>
      <w:r w:rsidR="00A77292" w:rsidRPr="00177F9B">
        <w:t xml:space="preserve"> k </w:t>
      </w:r>
      <w:r w:rsidR="00A46616" w:rsidRPr="00177F9B">
        <w:t>zabráneniu</w:t>
      </w:r>
      <w:r w:rsidR="00A77292" w:rsidRPr="00177F9B">
        <w:t xml:space="preserve"> </w:t>
      </w:r>
      <w:r w:rsidR="00A46616" w:rsidRPr="00177F9B">
        <w:t>správnej replikácie</w:t>
      </w:r>
      <w:r w:rsidR="00A77292" w:rsidRPr="00177F9B">
        <w:t xml:space="preserve"> a</w:t>
      </w:r>
      <w:r w:rsidR="006E5A9D" w:rsidRPr="00177F9B">
        <w:t xml:space="preserve"> transkripcie </w:t>
      </w:r>
      <w:r w:rsidR="00A46616" w:rsidRPr="00177F9B">
        <w:t>nádorovej</w:t>
      </w:r>
      <w:r w:rsidR="00A77292" w:rsidRPr="00177F9B">
        <w:t xml:space="preserve"> bunky. </w:t>
      </w:r>
      <w:proofErr w:type="spellStart"/>
      <w:r w:rsidRPr="00177F9B">
        <w:t>Doxorubicín</w:t>
      </w:r>
      <w:proofErr w:type="spellEnd"/>
      <w:r w:rsidRPr="00177F9B">
        <w:t xml:space="preserve"> </w:t>
      </w:r>
      <w:r w:rsidR="00593E6F" w:rsidRPr="00177F9B">
        <w:t>taktiež</w:t>
      </w:r>
      <w:r w:rsidR="00A46616" w:rsidRPr="00177F9B">
        <w:t xml:space="preserve"> sprostredkováva v bunke tvorbu reaktívnych foriem kyslíka, čo</w:t>
      </w:r>
      <w:r w:rsidR="008D0D47" w:rsidRPr="00177F9B">
        <w:t>ho príčinou je</w:t>
      </w:r>
      <w:r w:rsidR="00B51909" w:rsidRPr="00177F9B">
        <w:t xml:space="preserve"> napr.</w:t>
      </w:r>
      <w:r w:rsidR="00A46616" w:rsidRPr="00177F9B">
        <w:t xml:space="preserve"> </w:t>
      </w:r>
      <w:proofErr w:type="spellStart"/>
      <w:r w:rsidR="00A46616" w:rsidRPr="00177F9B">
        <w:t>lipo</w:t>
      </w:r>
      <w:r w:rsidRPr="00177F9B">
        <w:t>-</w:t>
      </w:r>
      <w:r w:rsidR="002B3BAD" w:rsidRPr="00177F9B">
        <w:t>peroxid</w:t>
      </w:r>
      <w:r w:rsidR="002B3BAD">
        <w:t>á</w:t>
      </w:r>
      <w:r w:rsidR="002B3BAD" w:rsidRPr="00177F9B">
        <w:t>cia</w:t>
      </w:r>
      <w:proofErr w:type="spellEnd"/>
      <w:r w:rsidR="002B3BAD" w:rsidRPr="00177F9B">
        <w:t xml:space="preserve"> </w:t>
      </w:r>
      <w:r w:rsidR="00A46616" w:rsidRPr="00177F9B">
        <w:t>membrán nádorových buniek</w:t>
      </w:r>
      <w:r w:rsidR="00B51909" w:rsidRPr="00177F9B">
        <w:t>, poškodzovanie funkčnosti komplexov proteínov, poruchy v DNA atď.</w:t>
      </w:r>
      <w:r w:rsidR="00A46616" w:rsidRPr="00177F9B">
        <w:t xml:space="preserve"> </w:t>
      </w:r>
      <w:r w:rsidR="00B51909" w:rsidRPr="00177F9B">
        <w:t xml:space="preserve">Podobný mechanizmus účinku ma tiež liečivo </w:t>
      </w:r>
      <w:proofErr w:type="spellStart"/>
      <w:r w:rsidR="00B51909" w:rsidRPr="00177F9B">
        <w:t>epirubicín</w:t>
      </w:r>
      <w:proofErr w:type="spellEnd"/>
      <w:r w:rsidR="00B51909" w:rsidRPr="00177F9B">
        <w:t xml:space="preserve">, ktorý rovnako spadá do skupiny </w:t>
      </w:r>
      <w:proofErr w:type="spellStart"/>
      <w:r w:rsidR="00B51909" w:rsidRPr="00177F9B">
        <w:t>antracykl</w:t>
      </w:r>
      <w:r w:rsidRPr="00177F9B">
        <w:t>í</w:t>
      </w:r>
      <w:r w:rsidR="00B51909" w:rsidRPr="00177F9B">
        <w:t>nov</w:t>
      </w:r>
      <w:proofErr w:type="spellEnd"/>
      <w:r w:rsidR="00B51909" w:rsidRPr="00177F9B">
        <w:t xml:space="preserve"> a používa sa v kombinovanej liečbe karcinómu prsníka s ďalšími chemoterapeutikami</w:t>
      </w:r>
      <w:r w:rsidR="006C696A" w:rsidRPr="00177F9B">
        <w:t>.</w:t>
      </w:r>
      <w:r w:rsidR="00FA644E" w:rsidRPr="00177F9B">
        <w:rPr>
          <w:vertAlign w:val="superscript"/>
        </w:rPr>
        <w:t>52</w:t>
      </w:r>
      <w:r w:rsidR="007D2CA0" w:rsidRPr="00177F9B">
        <w:rPr>
          <w:vertAlign w:val="superscript"/>
        </w:rPr>
        <w:t>,</w:t>
      </w:r>
      <w:r w:rsidR="007D2CA0" w:rsidRPr="00177F9B">
        <w:rPr>
          <w:rStyle w:val="Odkaznavysvetlivku"/>
        </w:rPr>
        <w:endnoteReference w:id="61"/>
      </w:r>
    </w:p>
    <w:p w14:paraId="4FE19006" w14:textId="789A13CF" w:rsidR="00E70E92" w:rsidRPr="00177F9B" w:rsidRDefault="00287D9A" w:rsidP="00E771DA">
      <w:pPr>
        <w:spacing w:line="360" w:lineRule="auto"/>
        <w:ind w:firstLine="708"/>
        <w:jc w:val="both"/>
      </w:pPr>
      <w:proofErr w:type="spellStart"/>
      <w:r w:rsidRPr="00177F9B">
        <w:t>F</w:t>
      </w:r>
      <w:r w:rsidR="00E70E92" w:rsidRPr="00177F9B">
        <w:t>luorouracil</w:t>
      </w:r>
      <w:proofErr w:type="spellEnd"/>
      <w:r w:rsidRPr="00177F9B">
        <w:t xml:space="preserve"> sa aktivuje </w:t>
      </w:r>
      <w:r w:rsidR="00136B81" w:rsidRPr="00177F9B">
        <w:t>fosforyláciou</w:t>
      </w:r>
      <w:r w:rsidRPr="00177F9B">
        <w:t xml:space="preserve"> </w:t>
      </w:r>
      <w:r w:rsidR="00136B81" w:rsidRPr="00177F9B">
        <w:t>pričom</w:t>
      </w:r>
      <w:r w:rsidRPr="00177F9B">
        <w:t xml:space="preserve"> </w:t>
      </w:r>
      <w:r w:rsidR="00136B81" w:rsidRPr="00177F9B">
        <w:t>vzniká</w:t>
      </w:r>
      <w:r w:rsidRPr="00177F9B">
        <w:t xml:space="preserve"> </w:t>
      </w:r>
      <w:r w:rsidR="00136B81" w:rsidRPr="00177F9B">
        <w:t>množstvo</w:t>
      </w:r>
      <w:r w:rsidRPr="00177F9B">
        <w:t xml:space="preserve"> metabolitov</w:t>
      </w:r>
      <w:r w:rsidR="00136B81" w:rsidRPr="00177F9B">
        <w:t>,</w:t>
      </w:r>
      <w:r w:rsidRPr="00177F9B">
        <w:t xml:space="preserve"> </w:t>
      </w:r>
      <w:r w:rsidR="00136B81" w:rsidRPr="00177F9B">
        <w:t>ktoré</w:t>
      </w:r>
      <w:r w:rsidRPr="00177F9B">
        <w:t xml:space="preserve"> </w:t>
      </w:r>
      <w:r w:rsidR="00136B81" w:rsidRPr="00177F9B">
        <w:t>majú</w:t>
      </w:r>
      <w:r w:rsidRPr="00177F9B">
        <w:t xml:space="preserve"> </w:t>
      </w:r>
      <w:r w:rsidR="00136B81" w:rsidRPr="00177F9B">
        <w:t>rôzny</w:t>
      </w:r>
      <w:r w:rsidRPr="00177F9B">
        <w:t xml:space="preserve"> mechanizmus </w:t>
      </w:r>
      <w:r w:rsidR="00136B81" w:rsidRPr="00177F9B">
        <w:t>účinku</w:t>
      </w:r>
      <w:r w:rsidRPr="00177F9B">
        <w:t xml:space="preserve">. </w:t>
      </w:r>
      <w:r w:rsidR="00136B81" w:rsidRPr="00177F9B">
        <w:t>Jedným</w:t>
      </w:r>
      <w:r w:rsidRPr="00177F9B">
        <w:t xml:space="preserve"> z </w:t>
      </w:r>
      <w:r w:rsidR="00136B81" w:rsidRPr="00177F9B">
        <w:t>najdôležitejších</w:t>
      </w:r>
      <w:r w:rsidRPr="00177F9B">
        <w:t xml:space="preserve"> metabolitov je 5-</w:t>
      </w:r>
      <w:r w:rsidR="00163C22" w:rsidRPr="00177F9B">
        <w:t xml:space="preserve">flourouridilát </w:t>
      </w:r>
      <w:r w:rsidRPr="00177F9B">
        <w:t xml:space="preserve">(F-UMP), </w:t>
      </w:r>
      <w:r w:rsidR="00136B81" w:rsidRPr="00177F9B">
        <w:t>ktorý</w:t>
      </w:r>
      <w:r w:rsidRPr="00177F9B">
        <w:t xml:space="preserve"> </w:t>
      </w:r>
      <w:r w:rsidR="00136B81" w:rsidRPr="00177F9B">
        <w:t>nahrádza</w:t>
      </w:r>
      <w:r w:rsidRPr="00177F9B">
        <w:t xml:space="preserve"> </w:t>
      </w:r>
      <w:proofErr w:type="spellStart"/>
      <w:r w:rsidRPr="00177F9B">
        <w:t>uracil</w:t>
      </w:r>
      <w:proofErr w:type="spellEnd"/>
      <w:r w:rsidRPr="00177F9B">
        <w:t xml:space="preserve"> v RNA a </w:t>
      </w:r>
      <w:r w:rsidR="00136B81" w:rsidRPr="00177F9B">
        <w:t>tým</w:t>
      </w:r>
      <w:r w:rsidRPr="00177F9B">
        <w:t xml:space="preserve"> inhibuje jej spracovanie. Medzi </w:t>
      </w:r>
      <w:r w:rsidR="00136B81" w:rsidRPr="00177F9B">
        <w:t>ďalší</w:t>
      </w:r>
      <w:r w:rsidRPr="00177F9B">
        <w:t xml:space="preserve"> </w:t>
      </w:r>
      <w:r w:rsidR="00136B81" w:rsidRPr="00177F9B">
        <w:t>významný</w:t>
      </w:r>
      <w:r w:rsidRPr="00177F9B">
        <w:t xml:space="preserve"> </w:t>
      </w:r>
      <w:r w:rsidR="00136B81" w:rsidRPr="00177F9B">
        <w:t>metabolit</w:t>
      </w:r>
      <w:r w:rsidRPr="00177F9B">
        <w:t xml:space="preserve"> patri 5-5-fluoro-2'-deoxyuridin-5'-O-monofosfat (F-</w:t>
      </w:r>
      <w:proofErr w:type="spellStart"/>
      <w:r w:rsidRPr="00177F9B">
        <w:t>dUMP</w:t>
      </w:r>
      <w:proofErr w:type="spellEnd"/>
      <w:r w:rsidRPr="00177F9B">
        <w:t xml:space="preserve">), </w:t>
      </w:r>
      <w:r w:rsidR="00136B81" w:rsidRPr="00177F9B">
        <w:t>ktorý</w:t>
      </w:r>
      <w:r w:rsidRPr="00177F9B">
        <w:t xml:space="preserve"> inhibuje </w:t>
      </w:r>
      <w:proofErr w:type="spellStart"/>
      <w:r w:rsidR="00163C22" w:rsidRPr="00177F9B">
        <w:t>tymidylát</w:t>
      </w:r>
      <w:proofErr w:type="spellEnd"/>
      <w:r w:rsidR="00163C22" w:rsidRPr="00177F9B">
        <w:t xml:space="preserve"> </w:t>
      </w:r>
      <w:proofErr w:type="spellStart"/>
      <w:r w:rsidR="00163C22" w:rsidRPr="00177F9B">
        <w:t>syntázu</w:t>
      </w:r>
      <w:proofErr w:type="spellEnd"/>
      <w:r w:rsidR="00136B81" w:rsidRPr="00177F9B">
        <w:t xml:space="preserve">. </w:t>
      </w:r>
      <w:r w:rsidR="00163C22" w:rsidRPr="00177F9B">
        <w:t xml:space="preserve">Iné </w:t>
      </w:r>
      <w:r w:rsidR="00136B81" w:rsidRPr="00177F9B">
        <w:t xml:space="preserve">metabolity sú </w:t>
      </w:r>
      <w:r w:rsidR="00163C22" w:rsidRPr="00177F9B">
        <w:t xml:space="preserve">schopné </w:t>
      </w:r>
      <w:r w:rsidR="00136B81" w:rsidRPr="00177F9B">
        <w:t>sa začleňovať do DNA alebo RNA a tým narušovať metabolizmus buniek</w:t>
      </w:r>
      <w:r w:rsidR="000222F4" w:rsidRPr="00177F9B">
        <w:t>.</w:t>
      </w:r>
      <w:r w:rsidR="007D2CA0" w:rsidRPr="00177F9B">
        <w:rPr>
          <w:rStyle w:val="Odkaznavysvetlivku"/>
        </w:rPr>
        <w:endnoteReference w:id="62"/>
      </w:r>
      <w:r w:rsidR="00136B81" w:rsidRPr="00177F9B">
        <w:t xml:space="preserve"> </w:t>
      </w:r>
    </w:p>
    <w:p w14:paraId="5FAD2F28" w14:textId="1789D65C" w:rsidR="0022459D" w:rsidRPr="00177F9B" w:rsidRDefault="00163C22" w:rsidP="00E771DA">
      <w:pPr>
        <w:spacing w:line="360" w:lineRule="auto"/>
        <w:ind w:firstLine="708"/>
        <w:jc w:val="both"/>
        <w:rPr>
          <w:rFonts w:cs="Times New Roman"/>
        </w:rPr>
      </w:pPr>
      <w:proofErr w:type="spellStart"/>
      <w:r w:rsidRPr="00177F9B">
        <w:rPr>
          <w:rFonts w:cs="Times New Roman"/>
        </w:rPr>
        <w:t>Taxány</w:t>
      </w:r>
      <w:proofErr w:type="spellEnd"/>
      <w:r w:rsidRPr="00177F9B">
        <w:rPr>
          <w:rFonts w:cs="Times New Roman"/>
        </w:rPr>
        <w:t xml:space="preserve"> </w:t>
      </w:r>
      <w:r w:rsidR="00E37F25" w:rsidRPr="00177F9B">
        <w:rPr>
          <w:rFonts w:cs="Times New Roman"/>
        </w:rPr>
        <w:t>(</w:t>
      </w:r>
      <w:proofErr w:type="spellStart"/>
      <w:r w:rsidR="00E37F25" w:rsidRPr="00177F9B">
        <w:t>pa</w:t>
      </w:r>
      <w:r w:rsidR="00394B23" w:rsidRPr="00177F9B">
        <w:t>k</w:t>
      </w:r>
      <w:r w:rsidR="00E37F25" w:rsidRPr="00177F9B">
        <w:t>litaxel</w:t>
      </w:r>
      <w:proofErr w:type="spellEnd"/>
      <w:r w:rsidR="00E37F25" w:rsidRPr="00177F9B">
        <w:t xml:space="preserve">, </w:t>
      </w:r>
      <w:proofErr w:type="spellStart"/>
      <w:r w:rsidR="00E37F25" w:rsidRPr="00177F9B">
        <w:t>docetaxel</w:t>
      </w:r>
      <w:proofErr w:type="spellEnd"/>
      <w:r w:rsidR="00E37F25" w:rsidRPr="00177F9B">
        <w:rPr>
          <w:rFonts w:cs="Times New Roman"/>
        </w:rPr>
        <w:t xml:space="preserve">) </w:t>
      </w:r>
      <w:r w:rsidRPr="00177F9B">
        <w:rPr>
          <w:rFonts w:cs="Times New Roman"/>
        </w:rPr>
        <w:t> sú látky</w:t>
      </w:r>
      <w:r w:rsidR="00A877BE" w:rsidRPr="00177F9B">
        <w:rPr>
          <w:rFonts w:cs="Times New Roman"/>
        </w:rPr>
        <w:t xml:space="preserve"> </w:t>
      </w:r>
      <w:r w:rsidRPr="00177F9B">
        <w:rPr>
          <w:rFonts w:cs="Times New Roman"/>
        </w:rPr>
        <w:t xml:space="preserve">schopné </w:t>
      </w:r>
      <w:r w:rsidR="00AE7A46" w:rsidRPr="00177F9B">
        <w:rPr>
          <w:rFonts w:cs="Times New Roman"/>
        </w:rPr>
        <w:t>naviazať</w:t>
      </w:r>
      <w:r w:rsidR="00A877BE" w:rsidRPr="00177F9B">
        <w:rPr>
          <w:rFonts w:cs="Times New Roman"/>
        </w:rPr>
        <w:t xml:space="preserve"> </w:t>
      </w:r>
      <w:proofErr w:type="spellStart"/>
      <w:r w:rsidRPr="00177F9B">
        <w:rPr>
          <w:rFonts w:cs="Times New Roman"/>
        </w:rPr>
        <w:t>tubulínové</w:t>
      </w:r>
      <w:proofErr w:type="spellEnd"/>
      <w:r w:rsidRPr="00177F9B">
        <w:rPr>
          <w:rFonts w:cs="Times New Roman"/>
        </w:rPr>
        <w:t xml:space="preserve"> </w:t>
      </w:r>
      <w:r w:rsidR="00AE7A46" w:rsidRPr="00177F9B">
        <w:rPr>
          <w:rFonts w:cs="Times New Roman"/>
        </w:rPr>
        <w:t>vlákna</w:t>
      </w:r>
      <w:r w:rsidR="00A877BE" w:rsidRPr="00177F9B">
        <w:rPr>
          <w:rFonts w:cs="Times New Roman"/>
        </w:rPr>
        <w:t xml:space="preserve"> a </w:t>
      </w:r>
      <w:r w:rsidR="00AE7A46" w:rsidRPr="00177F9B">
        <w:rPr>
          <w:rFonts w:cs="Times New Roman"/>
        </w:rPr>
        <w:t>iniciovať</w:t>
      </w:r>
      <w:r w:rsidR="00A877BE" w:rsidRPr="00177F9B">
        <w:rPr>
          <w:rFonts w:cs="Times New Roman"/>
        </w:rPr>
        <w:t xml:space="preserve"> </w:t>
      </w:r>
      <w:r w:rsidR="00AE7A46" w:rsidRPr="00177F9B">
        <w:rPr>
          <w:rFonts w:cs="Times New Roman"/>
        </w:rPr>
        <w:t xml:space="preserve">koaguláciu </w:t>
      </w:r>
      <w:proofErr w:type="spellStart"/>
      <w:r w:rsidR="00AE7A46" w:rsidRPr="00177F9B">
        <w:rPr>
          <w:rFonts w:cs="Times New Roman"/>
        </w:rPr>
        <w:t>mikrotubulov</w:t>
      </w:r>
      <w:proofErr w:type="spellEnd"/>
      <w:r w:rsidR="00AE7A46" w:rsidRPr="00177F9B">
        <w:rPr>
          <w:rFonts w:cs="Times New Roman"/>
        </w:rPr>
        <w:t xml:space="preserve">, čo znemožňuje ich </w:t>
      </w:r>
      <w:proofErr w:type="spellStart"/>
      <w:r w:rsidR="00AE7A46" w:rsidRPr="00177F9B">
        <w:rPr>
          <w:rFonts w:cs="Times New Roman"/>
        </w:rPr>
        <w:t>depolymerizáciu</w:t>
      </w:r>
      <w:proofErr w:type="spellEnd"/>
      <w:r w:rsidR="00AE7A46" w:rsidRPr="00177F9B">
        <w:rPr>
          <w:rFonts w:cs="Times New Roman"/>
        </w:rPr>
        <w:t xml:space="preserve"> späť na </w:t>
      </w:r>
      <w:proofErr w:type="spellStart"/>
      <w:r w:rsidRPr="00177F9B">
        <w:rPr>
          <w:rFonts w:cs="Times New Roman"/>
        </w:rPr>
        <w:t>tubulín</w:t>
      </w:r>
      <w:proofErr w:type="spellEnd"/>
      <w:r w:rsidR="00AE7A46" w:rsidRPr="00177F9B">
        <w:rPr>
          <w:rFonts w:cs="Times New Roman"/>
        </w:rPr>
        <w:t xml:space="preserve">. Tým vznikajú abnormálne proteínové štruktúry, ktoré zapríčinia zastavenie </w:t>
      </w:r>
      <w:proofErr w:type="spellStart"/>
      <w:r w:rsidR="00AE7A46" w:rsidRPr="00177F9B">
        <w:rPr>
          <w:rFonts w:cs="Times New Roman"/>
        </w:rPr>
        <w:t>m</w:t>
      </w:r>
      <w:r w:rsidR="003F292E" w:rsidRPr="00177F9B">
        <w:rPr>
          <w:rFonts w:cs="Times New Roman"/>
        </w:rPr>
        <w:t>itózy</w:t>
      </w:r>
      <w:proofErr w:type="spellEnd"/>
      <w:r w:rsidR="003F292E" w:rsidRPr="00177F9B">
        <w:rPr>
          <w:rFonts w:cs="Times New Roman"/>
        </w:rPr>
        <w:t xml:space="preserve"> bunečného</w:t>
      </w:r>
      <w:r w:rsidR="00AE7A46" w:rsidRPr="00177F9B">
        <w:rPr>
          <w:rFonts w:cs="Times New Roman"/>
        </w:rPr>
        <w:t xml:space="preserve"> cyklu</w:t>
      </w:r>
      <w:r w:rsidR="000222F4" w:rsidRPr="00177F9B">
        <w:rPr>
          <w:rFonts w:cs="Times New Roman"/>
        </w:rPr>
        <w:t>.</w:t>
      </w:r>
      <w:r w:rsidR="007D2CA0" w:rsidRPr="00177F9B">
        <w:rPr>
          <w:rStyle w:val="Odkaznavysvetlivku"/>
          <w:rFonts w:cs="Times New Roman"/>
        </w:rPr>
        <w:endnoteReference w:id="63"/>
      </w:r>
      <w:r w:rsidR="00AE7A46" w:rsidRPr="00177F9B">
        <w:rPr>
          <w:rFonts w:cs="Times New Roman"/>
        </w:rPr>
        <w:t xml:space="preserve">  </w:t>
      </w:r>
    </w:p>
    <w:p w14:paraId="4BB8FA04" w14:textId="03B01A0F" w:rsidR="002B3BAD" w:rsidRDefault="002B3BAD">
      <w:pPr>
        <w:rPr>
          <w:rFonts w:cs="Times New Roman"/>
        </w:rPr>
      </w:pPr>
      <w:r>
        <w:rPr>
          <w:rFonts w:cs="Times New Roman"/>
        </w:rPr>
        <w:br w:type="page"/>
      </w:r>
    </w:p>
    <w:p w14:paraId="5025CA45" w14:textId="7B02E276" w:rsidR="0022459D" w:rsidRPr="00177F9B" w:rsidRDefault="00E42C72" w:rsidP="00D379A0">
      <w:pPr>
        <w:pStyle w:val="Nadpis3"/>
        <w:spacing w:line="360" w:lineRule="auto"/>
        <w:ind w:firstLine="708"/>
        <w:rPr>
          <w:b/>
          <w:bCs/>
        </w:rPr>
      </w:pPr>
      <w:bookmarkStart w:id="19" w:name="_Toc40992736"/>
      <w:r w:rsidRPr="00177F9B">
        <w:rPr>
          <w:b/>
          <w:bCs/>
        </w:rPr>
        <w:lastRenderedPageBreak/>
        <w:t>3</w:t>
      </w:r>
      <w:r w:rsidR="00055BB1" w:rsidRPr="00177F9B">
        <w:rPr>
          <w:b/>
          <w:bCs/>
        </w:rPr>
        <w:t>.</w:t>
      </w:r>
      <w:r w:rsidRPr="00177F9B">
        <w:rPr>
          <w:b/>
          <w:bCs/>
        </w:rPr>
        <w:t>2</w:t>
      </w:r>
      <w:r w:rsidR="00055BB1" w:rsidRPr="00177F9B">
        <w:rPr>
          <w:b/>
          <w:bCs/>
        </w:rPr>
        <w:t>.</w:t>
      </w:r>
      <w:r w:rsidRPr="00177F9B">
        <w:rPr>
          <w:b/>
          <w:bCs/>
        </w:rPr>
        <w:t>4</w:t>
      </w:r>
      <w:r w:rsidR="00055BB1" w:rsidRPr="00177F9B">
        <w:rPr>
          <w:b/>
          <w:bCs/>
        </w:rPr>
        <w:t xml:space="preserve"> </w:t>
      </w:r>
      <w:r w:rsidR="00394B23" w:rsidRPr="00177F9B">
        <w:rPr>
          <w:b/>
          <w:bCs/>
        </w:rPr>
        <w:t xml:space="preserve">Prehlaď najvýznamnejších režimov liečby karcinómu prsníka </w:t>
      </w:r>
      <w:proofErr w:type="spellStart"/>
      <w:r w:rsidR="00394B23" w:rsidRPr="00177F9B">
        <w:rPr>
          <w:b/>
          <w:bCs/>
        </w:rPr>
        <w:t>chemoterapeutikami</w:t>
      </w:r>
      <w:bookmarkEnd w:id="19"/>
      <w:proofErr w:type="spellEnd"/>
    </w:p>
    <w:p w14:paraId="53EB3EA1" w14:textId="77777777" w:rsidR="004B451B" w:rsidRPr="00177F9B" w:rsidRDefault="004B451B" w:rsidP="004B451B"/>
    <w:p w14:paraId="5BAF7F1C" w14:textId="77777777" w:rsidR="00394B23" w:rsidRPr="00177F9B" w:rsidRDefault="00394B23" w:rsidP="00893E9C">
      <w:pPr>
        <w:spacing w:line="360" w:lineRule="auto"/>
      </w:pPr>
      <w:r w:rsidRPr="00177F9B">
        <w:t>FAC/CAF (</w:t>
      </w:r>
      <w:proofErr w:type="spellStart"/>
      <w:r w:rsidRPr="00177F9B">
        <w:t>fluorouracil</w:t>
      </w:r>
      <w:proofErr w:type="spellEnd"/>
      <w:r w:rsidRPr="00177F9B">
        <w:t>/</w:t>
      </w:r>
      <w:proofErr w:type="spellStart"/>
      <w:r w:rsidRPr="00177F9B">
        <w:t>doxorubicín</w:t>
      </w:r>
      <w:proofErr w:type="spellEnd"/>
      <w:r w:rsidRPr="00177F9B">
        <w:t>/</w:t>
      </w:r>
      <w:proofErr w:type="spellStart"/>
      <w:r w:rsidRPr="00177F9B">
        <w:t>cyklofosfamid</w:t>
      </w:r>
      <w:proofErr w:type="spellEnd"/>
      <w:r w:rsidRPr="00177F9B">
        <w:t xml:space="preserve">) </w:t>
      </w:r>
    </w:p>
    <w:p w14:paraId="45E21FC8" w14:textId="77777777" w:rsidR="00394B23" w:rsidRPr="00177F9B" w:rsidRDefault="00394B23" w:rsidP="00893E9C">
      <w:pPr>
        <w:spacing w:line="360" w:lineRule="auto"/>
      </w:pPr>
      <w:r w:rsidRPr="00177F9B">
        <w:t>FEC/CEF (</w:t>
      </w:r>
      <w:proofErr w:type="spellStart"/>
      <w:r w:rsidRPr="00177F9B">
        <w:t>cyklofosfamid</w:t>
      </w:r>
      <w:proofErr w:type="spellEnd"/>
      <w:r w:rsidRPr="00177F9B">
        <w:t>/</w:t>
      </w:r>
      <w:proofErr w:type="spellStart"/>
      <w:r w:rsidRPr="00177F9B">
        <w:t>epirubicín</w:t>
      </w:r>
      <w:proofErr w:type="spellEnd"/>
      <w:r w:rsidRPr="00177F9B">
        <w:t xml:space="preserve">/ </w:t>
      </w:r>
      <w:proofErr w:type="spellStart"/>
      <w:r w:rsidRPr="00177F9B">
        <w:t>fluorouracil</w:t>
      </w:r>
      <w:proofErr w:type="spellEnd"/>
      <w:r w:rsidRPr="00177F9B">
        <w:t xml:space="preserve">) </w:t>
      </w:r>
    </w:p>
    <w:p w14:paraId="43421216" w14:textId="77777777" w:rsidR="00394B23" w:rsidRPr="00177F9B" w:rsidRDefault="00394B23" w:rsidP="00893E9C">
      <w:pPr>
        <w:spacing w:line="360" w:lineRule="auto"/>
      </w:pPr>
      <w:r w:rsidRPr="00177F9B">
        <w:t>AC (</w:t>
      </w:r>
      <w:proofErr w:type="spellStart"/>
      <w:r w:rsidRPr="00177F9B">
        <w:t>doxorubicín</w:t>
      </w:r>
      <w:proofErr w:type="spellEnd"/>
      <w:r w:rsidRPr="00177F9B">
        <w:t>/</w:t>
      </w:r>
      <w:proofErr w:type="spellStart"/>
      <w:r w:rsidRPr="00177F9B">
        <w:t>cyklofosfamid</w:t>
      </w:r>
      <w:proofErr w:type="spellEnd"/>
      <w:r w:rsidRPr="00177F9B">
        <w:t xml:space="preserve">) sekvenčne </w:t>
      </w:r>
      <w:proofErr w:type="spellStart"/>
      <w:r w:rsidRPr="00177F9B">
        <w:t>paklitaxel</w:t>
      </w:r>
      <w:proofErr w:type="spellEnd"/>
      <w:r w:rsidRPr="00177F9B">
        <w:t xml:space="preserve"> </w:t>
      </w:r>
    </w:p>
    <w:p w14:paraId="5B8F7A95" w14:textId="77777777" w:rsidR="00394B23" w:rsidRPr="00177F9B" w:rsidRDefault="00394B23" w:rsidP="00893E9C">
      <w:pPr>
        <w:spacing w:line="360" w:lineRule="auto"/>
      </w:pPr>
      <w:r w:rsidRPr="00177F9B">
        <w:t>EC (</w:t>
      </w:r>
      <w:proofErr w:type="spellStart"/>
      <w:r w:rsidRPr="00177F9B">
        <w:t>epirubicín</w:t>
      </w:r>
      <w:proofErr w:type="spellEnd"/>
      <w:r w:rsidRPr="00177F9B">
        <w:t>/</w:t>
      </w:r>
      <w:proofErr w:type="spellStart"/>
      <w:r w:rsidRPr="00177F9B">
        <w:t>cyklofosfamid</w:t>
      </w:r>
      <w:proofErr w:type="spellEnd"/>
      <w:r w:rsidRPr="00177F9B">
        <w:t>) TAC (</w:t>
      </w:r>
      <w:proofErr w:type="spellStart"/>
      <w:r w:rsidRPr="00177F9B">
        <w:t>docetaxel</w:t>
      </w:r>
      <w:proofErr w:type="spellEnd"/>
      <w:r w:rsidRPr="00177F9B">
        <w:t>/</w:t>
      </w:r>
      <w:proofErr w:type="spellStart"/>
      <w:r w:rsidRPr="00177F9B">
        <w:t>doxorubicín</w:t>
      </w:r>
      <w:proofErr w:type="spellEnd"/>
      <w:r w:rsidRPr="00177F9B">
        <w:t>/</w:t>
      </w:r>
      <w:proofErr w:type="spellStart"/>
      <w:r w:rsidRPr="00177F9B">
        <w:t>cyklofosfamid</w:t>
      </w:r>
      <w:proofErr w:type="spellEnd"/>
      <w:r w:rsidRPr="00177F9B">
        <w:t xml:space="preserve">) </w:t>
      </w:r>
    </w:p>
    <w:p w14:paraId="0746146C" w14:textId="77777777" w:rsidR="00394B23" w:rsidRPr="00177F9B" w:rsidRDefault="00394B23" w:rsidP="00893E9C">
      <w:pPr>
        <w:spacing w:line="360" w:lineRule="auto"/>
      </w:pPr>
      <w:r w:rsidRPr="00177F9B">
        <w:t>ACMF (</w:t>
      </w:r>
      <w:proofErr w:type="spellStart"/>
      <w:r w:rsidRPr="00177F9B">
        <w:t>doxorubicín</w:t>
      </w:r>
      <w:proofErr w:type="spellEnd"/>
      <w:r w:rsidRPr="00177F9B">
        <w:t xml:space="preserve">, sekvenčne </w:t>
      </w:r>
      <w:proofErr w:type="spellStart"/>
      <w:r w:rsidRPr="00177F9B">
        <w:t>cyklofosfamid</w:t>
      </w:r>
      <w:proofErr w:type="spellEnd"/>
      <w:r w:rsidRPr="00177F9B">
        <w:t>/</w:t>
      </w:r>
      <w:proofErr w:type="spellStart"/>
      <w:r w:rsidRPr="00177F9B">
        <w:t>metotrexát</w:t>
      </w:r>
      <w:proofErr w:type="spellEnd"/>
      <w:r w:rsidRPr="00177F9B">
        <w:t>/</w:t>
      </w:r>
      <w:proofErr w:type="spellStart"/>
      <w:r w:rsidRPr="00177F9B">
        <w:t>fluorouracil</w:t>
      </w:r>
      <w:proofErr w:type="spellEnd"/>
      <w:r w:rsidRPr="00177F9B">
        <w:t xml:space="preserve">) </w:t>
      </w:r>
    </w:p>
    <w:p w14:paraId="1F408BAB" w14:textId="77777777" w:rsidR="00394B23" w:rsidRPr="00177F9B" w:rsidRDefault="00394B23" w:rsidP="00893E9C">
      <w:pPr>
        <w:spacing w:line="360" w:lineRule="auto"/>
      </w:pPr>
      <w:r w:rsidRPr="00177F9B">
        <w:t>ECMF (</w:t>
      </w:r>
      <w:proofErr w:type="spellStart"/>
      <w:r w:rsidRPr="00177F9B">
        <w:t>epirubicín</w:t>
      </w:r>
      <w:proofErr w:type="spellEnd"/>
      <w:r w:rsidRPr="00177F9B">
        <w:t xml:space="preserve">, </w:t>
      </w:r>
      <w:proofErr w:type="spellStart"/>
      <w:r w:rsidRPr="00177F9B">
        <w:t>cyklofosfamid</w:t>
      </w:r>
      <w:proofErr w:type="spellEnd"/>
      <w:r w:rsidRPr="00177F9B">
        <w:t>/</w:t>
      </w:r>
      <w:proofErr w:type="spellStart"/>
      <w:r w:rsidRPr="00177F9B">
        <w:t>metotrexát</w:t>
      </w:r>
      <w:proofErr w:type="spellEnd"/>
      <w:r w:rsidRPr="00177F9B">
        <w:t xml:space="preserve">/ </w:t>
      </w:r>
      <w:proofErr w:type="spellStart"/>
      <w:r w:rsidRPr="00177F9B">
        <w:t>fluorouracil</w:t>
      </w:r>
      <w:proofErr w:type="spellEnd"/>
      <w:r w:rsidRPr="00177F9B">
        <w:t xml:space="preserve">) </w:t>
      </w:r>
    </w:p>
    <w:p w14:paraId="0F57761E" w14:textId="77777777" w:rsidR="00394B23" w:rsidRPr="00177F9B" w:rsidRDefault="00394B23" w:rsidP="00893E9C">
      <w:pPr>
        <w:spacing w:line="360" w:lineRule="auto"/>
      </w:pPr>
      <w:r w:rsidRPr="00177F9B">
        <w:t>CMF (</w:t>
      </w:r>
      <w:proofErr w:type="spellStart"/>
      <w:r w:rsidRPr="00177F9B">
        <w:t>cyklofosfamid</w:t>
      </w:r>
      <w:proofErr w:type="spellEnd"/>
      <w:r w:rsidRPr="00177F9B">
        <w:t>/</w:t>
      </w:r>
      <w:proofErr w:type="spellStart"/>
      <w:r w:rsidRPr="00177F9B">
        <w:t>metotrexát</w:t>
      </w:r>
      <w:proofErr w:type="spellEnd"/>
      <w:r w:rsidRPr="00177F9B">
        <w:t>/</w:t>
      </w:r>
      <w:proofErr w:type="spellStart"/>
      <w:r w:rsidRPr="00177F9B">
        <w:t>fluorouracil</w:t>
      </w:r>
      <w:proofErr w:type="spellEnd"/>
      <w:r w:rsidRPr="00177F9B">
        <w:t xml:space="preserve">) </w:t>
      </w:r>
    </w:p>
    <w:p w14:paraId="26143E9A" w14:textId="77777777" w:rsidR="00394B23" w:rsidRPr="00177F9B" w:rsidRDefault="00394B23" w:rsidP="00893E9C">
      <w:pPr>
        <w:spacing w:line="360" w:lineRule="auto"/>
      </w:pPr>
      <w:r w:rsidRPr="00177F9B">
        <w:t>AC x 4 (</w:t>
      </w:r>
      <w:proofErr w:type="spellStart"/>
      <w:r w:rsidRPr="00177F9B">
        <w:t>doxorubicín</w:t>
      </w:r>
      <w:proofErr w:type="spellEnd"/>
      <w:r w:rsidRPr="00177F9B">
        <w:t>/</w:t>
      </w:r>
      <w:proofErr w:type="spellStart"/>
      <w:r w:rsidRPr="00177F9B">
        <w:t>cyklofosfamid</w:t>
      </w:r>
      <w:proofErr w:type="spellEnd"/>
      <w:r w:rsidRPr="00177F9B">
        <w:t xml:space="preserve">) + sekvenčne </w:t>
      </w:r>
      <w:proofErr w:type="spellStart"/>
      <w:r w:rsidRPr="00177F9B">
        <w:t>paklitaxel</w:t>
      </w:r>
      <w:proofErr w:type="spellEnd"/>
      <w:r w:rsidRPr="00177F9B">
        <w:t xml:space="preserve"> x 4 </w:t>
      </w:r>
    </w:p>
    <w:p w14:paraId="0A566352" w14:textId="7297B75E" w:rsidR="00394B23" w:rsidRPr="00177F9B" w:rsidRDefault="00394B23" w:rsidP="00893E9C">
      <w:pPr>
        <w:spacing w:line="360" w:lineRule="auto"/>
      </w:pPr>
      <w:r w:rsidRPr="00177F9B">
        <w:t>APC (</w:t>
      </w:r>
      <w:proofErr w:type="spellStart"/>
      <w:r w:rsidRPr="00177F9B">
        <w:t>doxorubicín</w:t>
      </w:r>
      <w:proofErr w:type="spellEnd"/>
      <w:r w:rsidRPr="00177F9B">
        <w:t xml:space="preserve"> /</w:t>
      </w:r>
      <w:proofErr w:type="spellStart"/>
      <w:r w:rsidRPr="00177F9B">
        <w:t>paklitaxel</w:t>
      </w:r>
      <w:proofErr w:type="spellEnd"/>
      <w:r w:rsidRPr="00177F9B">
        <w:t xml:space="preserve"> /</w:t>
      </w:r>
      <w:proofErr w:type="spellStart"/>
      <w:r w:rsidRPr="00177F9B">
        <w:t>cyklofosfamid</w:t>
      </w:r>
      <w:proofErr w:type="spellEnd"/>
      <w:r w:rsidRPr="00177F9B">
        <w:t xml:space="preserve">) </w:t>
      </w:r>
    </w:p>
    <w:p w14:paraId="6BE597E3" w14:textId="77777777" w:rsidR="00394B23" w:rsidRPr="00177F9B" w:rsidRDefault="00394B23" w:rsidP="00893E9C">
      <w:pPr>
        <w:spacing w:line="360" w:lineRule="auto"/>
      </w:pPr>
      <w:r w:rsidRPr="00177F9B">
        <w:t>FECT (</w:t>
      </w:r>
      <w:proofErr w:type="spellStart"/>
      <w:r w:rsidRPr="00177F9B">
        <w:t>fluorouracil</w:t>
      </w:r>
      <w:proofErr w:type="spellEnd"/>
      <w:r w:rsidRPr="00177F9B">
        <w:t>/</w:t>
      </w:r>
      <w:proofErr w:type="spellStart"/>
      <w:r w:rsidRPr="00177F9B">
        <w:t>epirubicín</w:t>
      </w:r>
      <w:proofErr w:type="spellEnd"/>
      <w:r w:rsidRPr="00177F9B">
        <w:t>/</w:t>
      </w:r>
      <w:proofErr w:type="spellStart"/>
      <w:r w:rsidRPr="00177F9B">
        <w:t>cyklofosfamid</w:t>
      </w:r>
      <w:proofErr w:type="spellEnd"/>
      <w:r w:rsidRPr="00177F9B">
        <w:t xml:space="preserve"> </w:t>
      </w:r>
      <w:proofErr w:type="spellStart"/>
      <w:r w:rsidRPr="00177F9B">
        <w:t>docetaxel</w:t>
      </w:r>
      <w:proofErr w:type="spellEnd"/>
      <w:r w:rsidRPr="00177F9B">
        <w:t xml:space="preserve">) </w:t>
      </w:r>
    </w:p>
    <w:p w14:paraId="685FAC51" w14:textId="41628463" w:rsidR="00394B23" w:rsidRPr="00177F9B" w:rsidRDefault="00394B23" w:rsidP="00893E9C">
      <w:pPr>
        <w:spacing w:line="360" w:lineRule="auto"/>
      </w:pPr>
      <w:r w:rsidRPr="00177F9B">
        <w:t>TC (</w:t>
      </w:r>
      <w:proofErr w:type="spellStart"/>
      <w:r w:rsidRPr="00177F9B">
        <w:t>docetaxel</w:t>
      </w:r>
      <w:proofErr w:type="spellEnd"/>
      <w:r w:rsidRPr="00177F9B">
        <w:t>/</w:t>
      </w:r>
      <w:proofErr w:type="spellStart"/>
      <w:r w:rsidRPr="00177F9B">
        <w:t>cyklofosfamid</w:t>
      </w:r>
      <w:proofErr w:type="spellEnd"/>
      <w:r w:rsidRPr="00177F9B">
        <w:t>)</w:t>
      </w:r>
    </w:p>
    <w:p w14:paraId="7B7DB1E3" w14:textId="12483E2E" w:rsidR="00394B23" w:rsidRPr="00177F9B" w:rsidRDefault="00394B23" w:rsidP="00893E9C">
      <w:pPr>
        <w:spacing w:line="360" w:lineRule="auto"/>
      </w:pPr>
      <w:r w:rsidRPr="00177F9B">
        <w:t>ACP (</w:t>
      </w:r>
      <w:proofErr w:type="spellStart"/>
      <w:r w:rsidRPr="00177F9B">
        <w:t>doxorubicín</w:t>
      </w:r>
      <w:proofErr w:type="spellEnd"/>
      <w:r w:rsidRPr="00177F9B">
        <w:t xml:space="preserve">/ </w:t>
      </w:r>
      <w:proofErr w:type="spellStart"/>
      <w:r w:rsidRPr="00177F9B">
        <w:t>cyklofosfamid</w:t>
      </w:r>
      <w:proofErr w:type="spellEnd"/>
      <w:r w:rsidRPr="00177F9B">
        <w:t xml:space="preserve">/ </w:t>
      </w:r>
      <w:proofErr w:type="spellStart"/>
      <w:r w:rsidRPr="00177F9B">
        <w:t>paklitaxel</w:t>
      </w:r>
      <w:proofErr w:type="spellEnd"/>
      <w:r w:rsidRPr="00177F9B">
        <w:t xml:space="preserve"> + </w:t>
      </w:r>
      <w:proofErr w:type="spellStart"/>
      <w:r w:rsidRPr="00177F9B">
        <w:t>trastuzumab</w:t>
      </w:r>
      <w:proofErr w:type="spellEnd"/>
      <w:r w:rsidRPr="00177F9B">
        <w:t>)</w:t>
      </w:r>
    </w:p>
    <w:p w14:paraId="103FE849" w14:textId="07EBD223" w:rsidR="00394B23" w:rsidRPr="00177F9B" w:rsidRDefault="00394B23" w:rsidP="00893E9C">
      <w:pPr>
        <w:spacing w:line="360" w:lineRule="auto"/>
        <w:rPr>
          <w:rFonts w:cs="Times New Roman"/>
        </w:rPr>
      </w:pPr>
      <w:r w:rsidRPr="00177F9B">
        <w:t>TCH (</w:t>
      </w:r>
      <w:proofErr w:type="spellStart"/>
      <w:r w:rsidRPr="00177F9B">
        <w:t>docetaxel</w:t>
      </w:r>
      <w:proofErr w:type="spellEnd"/>
      <w:r w:rsidRPr="00177F9B">
        <w:t>/</w:t>
      </w:r>
      <w:proofErr w:type="spellStart"/>
      <w:r w:rsidRPr="00177F9B">
        <w:t>karboplatina</w:t>
      </w:r>
      <w:proofErr w:type="spellEnd"/>
      <w:r w:rsidRPr="00177F9B">
        <w:t>/</w:t>
      </w:r>
      <w:proofErr w:type="spellStart"/>
      <w:r w:rsidRPr="00177F9B">
        <w:t>trastuzumab</w:t>
      </w:r>
      <w:proofErr w:type="spellEnd"/>
      <w:r w:rsidRPr="00177F9B">
        <w:t>)</w:t>
      </w:r>
      <w:r w:rsidR="006C696A" w:rsidRPr="00177F9B">
        <w:t>.</w:t>
      </w:r>
      <w:r w:rsidR="007D2CA0" w:rsidRPr="00177F9B">
        <w:rPr>
          <w:rStyle w:val="Odkaznavysvetlivku"/>
        </w:rPr>
        <w:endnoteReference w:id="64"/>
      </w:r>
    </w:p>
    <w:p w14:paraId="731D05DC" w14:textId="713BD10E" w:rsidR="00FC00D2" w:rsidRPr="00177F9B" w:rsidRDefault="00E42C72" w:rsidP="00D379A0">
      <w:pPr>
        <w:pStyle w:val="Nadpis3"/>
        <w:spacing w:line="360" w:lineRule="auto"/>
        <w:ind w:firstLine="708"/>
        <w:rPr>
          <w:b/>
          <w:bCs/>
        </w:rPr>
      </w:pPr>
      <w:bookmarkStart w:id="20" w:name="_Toc40992737"/>
      <w:r w:rsidRPr="00177F9B">
        <w:rPr>
          <w:b/>
          <w:bCs/>
        </w:rPr>
        <w:t>3</w:t>
      </w:r>
      <w:r w:rsidR="00055BB1" w:rsidRPr="00177F9B">
        <w:rPr>
          <w:b/>
          <w:bCs/>
        </w:rPr>
        <w:t>.</w:t>
      </w:r>
      <w:r w:rsidRPr="00177F9B">
        <w:rPr>
          <w:b/>
          <w:bCs/>
        </w:rPr>
        <w:t>2</w:t>
      </w:r>
      <w:r w:rsidR="00055BB1" w:rsidRPr="00177F9B">
        <w:rPr>
          <w:b/>
          <w:bCs/>
        </w:rPr>
        <w:t>.</w:t>
      </w:r>
      <w:r w:rsidRPr="00177F9B">
        <w:rPr>
          <w:b/>
          <w:bCs/>
        </w:rPr>
        <w:t>5</w:t>
      </w:r>
      <w:r w:rsidR="00055BB1" w:rsidRPr="00177F9B">
        <w:rPr>
          <w:b/>
          <w:bCs/>
        </w:rPr>
        <w:t xml:space="preserve"> </w:t>
      </w:r>
      <w:r w:rsidR="00FC00D2" w:rsidRPr="00177F9B">
        <w:rPr>
          <w:b/>
          <w:bCs/>
        </w:rPr>
        <w:t>Biologická liečba karcinómu prsníka</w:t>
      </w:r>
      <w:bookmarkEnd w:id="20"/>
    </w:p>
    <w:p w14:paraId="0A2B4611" w14:textId="671CD537" w:rsidR="00FC00D2" w:rsidRDefault="006A277E" w:rsidP="00E771DA">
      <w:pPr>
        <w:spacing w:line="360" w:lineRule="auto"/>
        <w:ind w:firstLine="708"/>
        <w:jc w:val="both"/>
      </w:pPr>
      <w:r w:rsidRPr="00177F9B">
        <w:t xml:space="preserve">Biologická liečba predstavuje </w:t>
      </w:r>
      <w:r w:rsidR="00163C22" w:rsidRPr="00177F9B">
        <w:t xml:space="preserve">nový </w:t>
      </w:r>
      <w:r w:rsidRPr="00177F9B">
        <w:t xml:space="preserve">smer výskumu liečby karcinómu prsníka. </w:t>
      </w:r>
      <w:r w:rsidR="000D4A82" w:rsidRPr="00177F9B">
        <w:t>Najpoužívanejším</w:t>
      </w:r>
      <w:r w:rsidRPr="00177F9B">
        <w:t xml:space="preserve"> liečivom v tejto terapeutickej skupine je </w:t>
      </w:r>
      <w:proofErr w:type="spellStart"/>
      <w:r w:rsidRPr="00177F9B">
        <w:t>t</w:t>
      </w:r>
      <w:r w:rsidR="00FC00D2" w:rsidRPr="00177F9B">
        <w:t>rastuzumab</w:t>
      </w:r>
      <w:proofErr w:type="spellEnd"/>
      <w:r w:rsidRPr="00177F9B">
        <w:t>.</w:t>
      </w:r>
      <w:r w:rsidR="00FC00D2" w:rsidRPr="00177F9B">
        <w:t xml:space="preserve"> </w:t>
      </w:r>
      <w:r w:rsidR="00163C22" w:rsidRPr="00177F9B">
        <w:t xml:space="preserve">Jedná </w:t>
      </w:r>
      <w:r w:rsidRPr="00177F9B">
        <w:t xml:space="preserve">sa o </w:t>
      </w:r>
      <w:r w:rsidR="00163C22" w:rsidRPr="00177F9B">
        <w:t>humanizovanú</w:t>
      </w:r>
      <w:r w:rsidR="00FC00D2" w:rsidRPr="00177F9B">
        <w:t xml:space="preserve"> </w:t>
      </w:r>
      <w:proofErr w:type="spellStart"/>
      <w:r w:rsidR="00163C22" w:rsidRPr="00177F9B">
        <w:t>monokl</w:t>
      </w:r>
      <w:r w:rsidR="001928D4" w:rsidRPr="00177F9B">
        <w:t>o</w:t>
      </w:r>
      <w:r w:rsidR="00163C22" w:rsidRPr="00177F9B">
        <w:t>n</w:t>
      </w:r>
      <w:r w:rsidR="001928D4" w:rsidRPr="00177F9B">
        <w:t>ál</w:t>
      </w:r>
      <w:r w:rsidR="00163C22" w:rsidRPr="00177F9B">
        <w:t>nu</w:t>
      </w:r>
      <w:proofErr w:type="spellEnd"/>
      <w:r w:rsidR="00163C22" w:rsidRPr="00177F9B">
        <w:t xml:space="preserve"> </w:t>
      </w:r>
      <w:r w:rsidR="00FC00D2" w:rsidRPr="00177F9B">
        <w:t>protilátk</w:t>
      </w:r>
      <w:r w:rsidRPr="00177F9B">
        <w:t>u</w:t>
      </w:r>
      <w:r w:rsidR="00FC00D2" w:rsidRPr="00177F9B">
        <w:t>, ktorá sa viaže na HER-2/</w:t>
      </w:r>
      <w:proofErr w:type="spellStart"/>
      <w:r w:rsidR="00FC00D2" w:rsidRPr="00177F9B">
        <w:t>neu</w:t>
      </w:r>
      <w:proofErr w:type="spellEnd"/>
      <w:r w:rsidR="00FC00D2" w:rsidRPr="00177F9B">
        <w:t xml:space="preserve"> </w:t>
      </w:r>
      <w:r w:rsidR="005B5867" w:rsidRPr="00177F9B">
        <w:t>receptor</w:t>
      </w:r>
      <w:r w:rsidR="00FC00D2" w:rsidRPr="00177F9B">
        <w:t xml:space="preserve">, čim </w:t>
      </w:r>
      <w:r w:rsidR="007E1A13" w:rsidRPr="00177F9B">
        <w:t>znižuje</w:t>
      </w:r>
      <w:r w:rsidR="00FC00D2" w:rsidRPr="00177F9B">
        <w:t xml:space="preserve"> aktivitu </w:t>
      </w:r>
      <w:proofErr w:type="spellStart"/>
      <w:r w:rsidR="00FC00D2" w:rsidRPr="00177F9B">
        <w:t>transmembranov</w:t>
      </w:r>
      <w:r w:rsidR="001928D4" w:rsidRPr="00177F9B">
        <w:t>ý</w:t>
      </w:r>
      <w:r w:rsidR="00FC00D2" w:rsidRPr="00177F9B">
        <w:t>ch</w:t>
      </w:r>
      <w:proofErr w:type="spellEnd"/>
      <w:r w:rsidR="00FC00D2" w:rsidRPr="00177F9B">
        <w:t xml:space="preserve"> </w:t>
      </w:r>
      <w:r w:rsidR="00163C22" w:rsidRPr="00177F9B">
        <w:t>tyrozín</w:t>
      </w:r>
      <w:r w:rsidR="00FC00D2" w:rsidRPr="00177F9B">
        <w:t>-</w:t>
      </w:r>
      <w:proofErr w:type="spellStart"/>
      <w:r w:rsidR="00163C22" w:rsidRPr="00177F9B">
        <w:t>kinázových</w:t>
      </w:r>
      <w:proofErr w:type="spellEnd"/>
      <w:r w:rsidR="00163C22" w:rsidRPr="00177F9B">
        <w:t xml:space="preserve"> </w:t>
      </w:r>
      <w:r w:rsidR="00FC00D2" w:rsidRPr="00177F9B">
        <w:t>receptorov a</w:t>
      </w:r>
      <w:r w:rsidR="005B5867" w:rsidRPr="00177F9B">
        <w:t> </w:t>
      </w:r>
      <w:r w:rsidR="007E1A13" w:rsidRPr="00177F9B">
        <w:t>potláča</w:t>
      </w:r>
      <w:r w:rsidR="005B5867" w:rsidRPr="00177F9B">
        <w:t xml:space="preserve"> tým</w:t>
      </w:r>
      <w:r w:rsidR="00FC00D2" w:rsidRPr="00177F9B">
        <w:t xml:space="preserve"> </w:t>
      </w:r>
      <w:r w:rsidR="00C678C5" w:rsidRPr="00177F9B">
        <w:t xml:space="preserve">proliferáciu </w:t>
      </w:r>
      <w:r w:rsidR="00FC00D2" w:rsidRPr="00177F9B">
        <w:t>nádorových buniek</w:t>
      </w:r>
      <w:r w:rsidRPr="00177F9B">
        <w:t>. Jeho veľkou výhodou je malý počet nežiad</w:t>
      </w:r>
      <w:r w:rsidR="001928D4" w:rsidRPr="00177F9B">
        <w:t>ú</w:t>
      </w:r>
      <w:r w:rsidRPr="00177F9B">
        <w:t xml:space="preserve">cich účinkov v porovnaní s liečbou </w:t>
      </w:r>
      <w:proofErr w:type="spellStart"/>
      <w:r w:rsidRPr="00177F9B">
        <w:t>chemoterapeutik</w:t>
      </w:r>
      <w:r w:rsidR="00EF70C9" w:rsidRPr="00177F9B">
        <w:t>a</w:t>
      </w:r>
      <w:r w:rsidRPr="00177F9B">
        <w:t>mi</w:t>
      </w:r>
      <w:proofErr w:type="spellEnd"/>
      <w:r w:rsidR="003F292E" w:rsidRPr="00177F9B">
        <w:t xml:space="preserve">. Veľkou nevýhodou </w:t>
      </w:r>
      <w:r w:rsidR="00530D46" w:rsidRPr="00177F9B">
        <w:t xml:space="preserve">biologickej liečby </w:t>
      </w:r>
      <w:r w:rsidR="003F292E" w:rsidRPr="00177F9B">
        <w:t>je</w:t>
      </w:r>
      <w:r w:rsidR="00530D46" w:rsidRPr="00177F9B">
        <w:t xml:space="preserve"> jej</w:t>
      </w:r>
      <w:r w:rsidR="002B3BAD">
        <w:t xml:space="preserve"> veľká</w:t>
      </w:r>
      <w:r w:rsidR="003F292E" w:rsidRPr="00177F9B">
        <w:t xml:space="preserve"> finančná </w:t>
      </w:r>
      <w:r w:rsidR="00530D46" w:rsidRPr="00177F9B">
        <w:t>náročnosť</w:t>
      </w:r>
      <w:r w:rsidR="000222F4" w:rsidRPr="00177F9B">
        <w:t>.</w:t>
      </w:r>
      <w:r w:rsidR="00FC55EB" w:rsidRPr="00177F9B">
        <w:rPr>
          <w:rStyle w:val="Odkaznavysvetlivku"/>
        </w:rPr>
        <w:endnoteReference w:id="65"/>
      </w:r>
      <w:r w:rsidR="00FC00D2" w:rsidRPr="00177F9B">
        <w:t xml:space="preserve">  </w:t>
      </w:r>
    </w:p>
    <w:p w14:paraId="59889D21" w14:textId="1B7780E2" w:rsidR="002B3BAD" w:rsidRDefault="002B3BAD">
      <w:r>
        <w:br w:type="page"/>
      </w:r>
    </w:p>
    <w:p w14:paraId="27C56B2F" w14:textId="0A23AB55" w:rsidR="0022459D" w:rsidRPr="00177F9B" w:rsidRDefault="00E42C72" w:rsidP="00D379A0">
      <w:pPr>
        <w:pStyle w:val="Nadpis3"/>
        <w:spacing w:line="360" w:lineRule="auto"/>
        <w:ind w:firstLine="360"/>
        <w:rPr>
          <w:b/>
          <w:bCs/>
        </w:rPr>
      </w:pPr>
      <w:bookmarkStart w:id="21" w:name="_Toc40992738"/>
      <w:r w:rsidRPr="00177F9B">
        <w:rPr>
          <w:b/>
          <w:bCs/>
        </w:rPr>
        <w:lastRenderedPageBreak/>
        <w:t>3</w:t>
      </w:r>
      <w:r w:rsidR="00055BB1" w:rsidRPr="00177F9B">
        <w:rPr>
          <w:b/>
          <w:bCs/>
        </w:rPr>
        <w:t>.</w:t>
      </w:r>
      <w:r w:rsidRPr="00177F9B">
        <w:rPr>
          <w:b/>
          <w:bCs/>
        </w:rPr>
        <w:t>2</w:t>
      </w:r>
      <w:r w:rsidR="00055BB1" w:rsidRPr="00177F9B">
        <w:rPr>
          <w:b/>
          <w:bCs/>
        </w:rPr>
        <w:t>.</w:t>
      </w:r>
      <w:r w:rsidR="0032363A" w:rsidRPr="00177F9B">
        <w:rPr>
          <w:b/>
          <w:bCs/>
        </w:rPr>
        <w:t>6</w:t>
      </w:r>
      <w:r w:rsidR="00055BB1" w:rsidRPr="00177F9B">
        <w:rPr>
          <w:b/>
          <w:bCs/>
        </w:rPr>
        <w:t xml:space="preserve"> </w:t>
      </w:r>
      <w:r w:rsidR="00B55A55" w:rsidRPr="00177F9B">
        <w:rPr>
          <w:b/>
          <w:bCs/>
        </w:rPr>
        <w:t>Hormonálna liečba</w:t>
      </w:r>
      <w:bookmarkEnd w:id="21"/>
      <w:r w:rsidR="00B55A55" w:rsidRPr="00177F9B">
        <w:rPr>
          <w:b/>
          <w:bCs/>
        </w:rPr>
        <w:t xml:space="preserve"> </w:t>
      </w:r>
    </w:p>
    <w:p w14:paraId="48239AF6" w14:textId="2D6B1EBB" w:rsidR="00B55A55" w:rsidRPr="00177F9B" w:rsidRDefault="00C82C17" w:rsidP="00E771DA">
      <w:pPr>
        <w:spacing w:line="360" w:lineRule="auto"/>
        <w:ind w:firstLine="360"/>
        <w:jc w:val="both"/>
        <w:rPr>
          <w:vertAlign w:val="superscript"/>
        </w:rPr>
      </w:pPr>
      <w:r w:rsidRPr="00177F9B">
        <w:t xml:space="preserve">Patri medzi </w:t>
      </w:r>
      <w:r w:rsidR="00072ADF" w:rsidRPr="00177F9B">
        <w:t>najstaršie</w:t>
      </w:r>
      <w:r w:rsidRPr="00177F9B">
        <w:t xml:space="preserve"> </w:t>
      </w:r>
      <w:r w:rsidR="00072ADF" w:rsidRPr="00177F9B">
        <w:t>spôsoby</w:t>
      </w:r>
      <w:r w:rsidRPr="00177F9B">
        <w:t xml:space="preserve"> </w:t>
      </w:r>
      <w:r w:rsidR="00072ADF" w:rsidRPr="00177F9B">
        <w:t>liečby</w:t>
      </w:r>
      <w:r w:rsidRPr="00177F9B">
        <w:t xml:space="preserve"> </w:t>
      </w:r>
      <w:r w:rsidR="00072ADF" w:rsidRPr="00177F9B">
        <w:t>karcinómu</w:t>
      </w:r>
      <w:r w:rsidRPr="00177F9B">
        <w:t xml:space="preserve"> </w:t>
      </w:r>
      <w:r w:rsidR="00530D46" w:rsidRPr="00177F9B">
        <w:t>prsníka</w:t>
      </w:r>
      <w:r w:rsidRPr="00177F9B">
        <w:t xml:space="preserve">. Na </w:t>
      </w:r>
      <w:r w:rsidR="00072ADF" w:rsidRPr="00177F9B">
        <w:t>hormonálnu</w:t>
      </w:r>
      <w:r w:rsidRPr="00177F9B">
        <w:t xml:space="preserve"> </w:t>
      </w:r>
      <w:r w:rsidR="00072ADF" w:rsidRPr="00177F9B">
        <w:t>liečbu</w:t>
      </w:r>
      <w:r w:rsidRPr="00177F9B">
        <w:t xml:space="preserve"> </w:t>
      </w:r>
      <w:r w:rsidR="00072ADF" w:rsidRPr="00177F9B">
        <w:t>odpovedá</w:t>
      </w:r>
      <w:r w:rsidRPr="00177F9B">
        <w:t xml:space="preserve"> </w:t>
      </w:r>
      <w:r w:rsidR="00072ADF" w:rsidRPr="00177F9B">
        <w:t>približne</w:t>
      </w:r>
      <w:r w:rsidRPr="00177F9B">
        <w:t xml:space="preserve"> jedna tretina pacientov. </w:t>
      </w:r>
      <w:r w:rsidR="00072ADF" w:rsidRPr="00177F9B">
        <w:t>Indikáciu</w:t>
      </w:r>
      <w:r w:rsidRPr="00177F9B">
        <w:t xml:space="preserve"> </w:t>
      </w:r>
      <w:r w:rsidR="00072ADF" w:rsidRPr="00177F9B">
        <w:t>hormonálnej</w:t>
      </w:r>
      <w:r w:rsidRPr="00177F9B">
        <w:t xml:space="preserve"> </w:t>
      </w:r>
      <w:r w:rsidR="00072ADF" w:rsidRPr="00177F9B">
        <w:t>liečby</w:t>
      </w:r>
      <w:r w:rsidRPr="00177F9B">
        <w:t xml:space="preserve"> </w:t>
      </w:r>
      <w:r w:rsidR="00072ADF" w:rsidRPr="00177F9B">
        <w:t>umožňuje</w:t>
      </w:r>
      <w:r w:rsidRPr="00177F9B">
        <w:t xml:space="preserve"> </w:t>
      </w:r>
      <w:r w:rsidR="00530D46" w:rsidRPr="00177F9B">
        <w:t>diagnostika</w:t>
      </w:r>
      <w:r w:rsidRPr="00177F9B">
        <w:t xml:space="preserve"> </w:t>
      </w:r>
      <w:proofErr w:type="spellStart"/>
      <w:r w:rsidR="00530D46" w:rsidRPr="00177F9B">
        <w:t>expresie</w:t>
      </w:r>
      <w:proofErr w:type="spellEnd"/>
      <w:r w:rsidR="00530D46" w:rsidRPr="00177F9B">
        <w:t xml:space="preserve"> proteínov</w:t>
      </w:r>
      <w:r w:rsidRPr="00177F9B">
        <w:t xml:space="preserve"> </w:t>
      </w:r>
      <w:r w:rsidR="00072ADF" w:rsidRPr="00177F9B">
        <w:t>hormonálnych</w:t>
      </w:r>
      <w:r w:rsidRPr="00177F9B">
        <w:t xml:space="preserve"> receptorov (</w:t>
      </w:r>
      <w:proofErr w:type="spellStart"/>
      <w:r w:rsidR="00C678C5" w:rsidRPr="00177F9B">
        <w:t>estrogénových</w:t>
      </w:r>
      <w:proofErr w:type="spellEnd"/>
      <w:r w:rsidRPr="00177F9B">
        <w:t xml:space="preserve">, </w:t>
      </w:r>
      <w:proofErr w:type="spellStart"/>
      <w:r w:rsidR="00C678C5" w:rsidRPr="00177F9B">
        <w:t>progesterónových</w:t>
      </w:r>
      <w:proofErr w:type="spellEnd"/>
      <w:r w:rsidRPr="00177F9B">
        <w:t xml:space="preserve">) na povrchu </w:t>
      </w:r>
      <w:r w:rsidR="00072ADF" w:rsidRPr="00177F9B">
        <w:t>nádorových</w:t>
      </w:r>
      <w:r w:rsidRPr="00177F9B">
        <w:t xml:space="preserve"> buniek. </w:t>
      </w:r>
      <w:r w:rsidR="00C678C5" w:rsidRPr="00177F9B">
        <w:t xml:space="preserve">Čím </w:t>
      </w:r>
      <w:r w:rsidR="00072ADF" w:rsidRPr="00177F9B">
        <w:t>väčšie</w:t>
      </w:r>
      <w:r w:rsidRPr="00177F9B">
        <w:t xml:space="preserve"> percento </w:t>
      </w:r>
      <w:r w:rsidR="00072ADF" w:rsidRPr="00177F9B">
        <w:t>nádorových</w:t>
      </w:r>
      <w:r w:rsidRPr="00177F9B">
        <w:t xml:space="preserve"> buniek </w:t>
      </w:r>
      <w:proofErr w:type="spellStart"/>
      <w:r w:rsidRPr="00177F9B">
        <w:t>exprimuje</w:t>
      </w:r>
      <w:proofErr w:type="spellEnd"/>
      <w:r w:rsidRPr="00177F9B">
        <w:t xml:space="preserve"> </w:t>
      </w:r>
      <w:r w:rsidR="00072ADF" w:rsidRPr="00177F9B">
        <w:t>hormonálne</w:t>
      </w:r>
      <w:r w:rsidRPr="00177F9B">
        <w:t xml:space="preserve"> receptory</w:t>
      </w:r>
      <w:r w:rsidR="00C678C5" w:rsidRPr="00177F9B">
        <w:t>,</w:t>
      </w:r>
      <w:r w:rsidRPr="00177F9B">
        <w:t xml:space="preserve"> </w:t>
      </w:r>
      <w:r w:rsidR="00072ADF" w:rsidRPr="00177F9B">
        <w:t>tým</w:t>
      </w:r>
      <w:r w:rsidRPr="00177F9B">
        <w:t xml:space="preserve"> </w:t>
      </w:r>
      <w:r w:rsidR="00072ADF" w:rsidRPr="00177F9B">
        <w:t>lepší</w:t>
      </w:r>
      <w:r w:rsidRPr="00177F9B">
        <w:t xml:space="preserve"> </w:t>
      </w:r>
      <w:r w:rsidR="00072ADF" w:rsidRPr="00177F9B">
        <w:t>účinok</w:t>
      </w:r>
      <w:r w:rsidRPr="00177F9B">
        <w:t xml:space="preserve"> </w:t>
      </w:r>
      <w:r w:rsidR="00072ADF" w:rsidRPr="00177F9B">
        <w:t>hormonálnej</w:t>
      </w:r>
      <w:r w:rsidRPr="00177F9B">
        <w:t xml:space="preserve"> terapie sa </w:t>
      </w:r>
      <w:r w:rsidR="00072ADF" w:rsidRPr="00177F9B">
        <w:t>očakáva</w:t>
      </w:r>
      <w:r w:rsidR="006C696A" w:rsidRPr="00177F9B">
        <w:t>.</w:t>
      </w:r>
      <w:r w:rsidR="006C696A" w:rsidRPr="00177F9B">
        <w:rPr>
          <w:rFonts w:cs="Times New Roman"/>
          <w:color w:val="222222"/>
          <w:szCs w:val="24"/>
          <w:shd w:val="clear" w:color="auto" w:fill="FFFFFF"/>
          <w:vertAlign w:val="superscript"/>
        </w:rPr>
        <w:t>48</w:t>
      </w:r>
      <w:r w:rsidRPr="00177F9B">
        <w:t xml:space="preserve"> </w:t>
      </w:r>
      <w:r w:rsidR="00072ADF" w:rsidRPr="00177F9B">
        <w:t>Podobne ako chemoterapia je liečbou systémovou</w:t>
      </w:r>
      <w:r w:rsidR="00C678C5" w:rsidRPr="00177F9B">
        <w:t>,</w:t>
      </w:r>
      <w:r w:rsidR="00072ADF" w:rsidRPr="00177F9B">
        <w:t xml:space="preserve"> avšak na </w:t>
      </w:r>
      <w:r w:rsidR="000B55E4" w:rsidRPr="00177F9B">
        <w:t>rozdiel</w:t>
      </w:r>
      <w:r w:rsidR="00072ADF" w:rsidRPr="00177F9B">
        <w:t xml:space="preserve"> od chemoterapeutickej liečby m</w:t>
      </w:r>
      <w:r w:rsidR="00A33AE0" w:rsidRPr="00177F9B">
        <w:t>á</w:t>
      </w:r>
      <w:r w:rsidR="00072ADF" w:rsidRPr="00177F9B">
        <w:t xml:space="preserve"> menší počet nežiad</w:t>
      </w:r>
      <w:r w:rsidR="00A33AE0" w:rsidRPr="00177F9B">
        <w:t>ú</w:t>
      </w:r>
      <w:r w:rsidR="00072ADF" w:rsidRPr="00177F9B">
        <w:t>cich účinkov. Cieľom hormonálnej liečby je ovplyvniť proliferáciu buniek extra</w:t>
      </w:r>
      <w:r w:rsidR="00C678C5" w:rsidRPr="00177F9B">
        <w:t>-</w:t>
      </w:r>
      <w:r w:rsidR="00072ADF" w:rsidRPr="00177F9B">
        <w:t xml:space="preserve">celulárnym podnetom. </w:t>
      </w:r>
      <w:r w:rsidR="00A9323F" w:rsidRPr="00177F9B">
        <w:t>Rozlišujeme tri spôsoby hormonálnej liečby</w:t>
      </w:r>
      <w:r w:rsidR="00FC55EB" w:rsidRPr="00177F9B">
        <w:t>:</w:t>
      </w:r>
      <w:r w:rsidR="00A9323F" w:rsidRPr="00177F9B">
        <w:t xml:space="preserve"> ablatívna liečba, </w:t>
      </w:r>
      <w:proofErr w:type="spellStart"/>
      <w:r w:rsidR="00C678C5" w:rsidRPr="00177F9B">
        <w:t>kompetitívna</w:t>
      </w:r>
      <w:proofErr w:type="spellEnd"/>
      <w:r w:rsidR="00C678C5" w:rsidRPr="00177F9B">
        <w:t xml:space="preserve"> </w:t>
      </w:r>
      <w:r w:rsidR="00A9323F" w:rsidRPr="00177F9B">
        <w:t>liečba a inhibičná liečba</w:t>
      </w:r>
      <w:r w:rsidR="004E2D02" w:rsidRPr="00177F9B">
        <w:t xml:space="preserve"> (venovaná vlastná kapitola)</w:t>
      </w:r>
      <w:r w:rsidR="006C696A" w:rsidRPr="00177F9B">
        <w:t>.</w:t>
      </w:r>
      <w:r w:rsidR="006C696A" w:rsidRPr="00177F9B">
        <w:rPr>
          <w:vertAlign w:val="superscript"/>
        </w:rPr>
        <w:t>5</w:t>
      </w:r>
      <w:r w:rsidR="006B7486" w:rsidRPr="00177F9B">
        <w:rPr>
          <w:vertAlign w:val="superscript"/>
        </w:rPr>
        <w:t>7</w:t>
      </w:r>
    </w:p>
    <w:p w14:paraId="2910E695" w14:textId="68A3B74C" w:rsidR="002E62E6" w:rsidRPr="00177F9B" w:rsidRDefault="009F00A1" w:rsidP="00893E9C">
      <w:pPr>
        <w:pStyle w:val="Odsekzoznamu"/>
        <w:numPr>
          <w:ilvl w:val="0"/>
          <w:numId w:val="8"/>
        </w:numPr>
        <w:spacing w:line="360" w:lineRule="auto"/>
      </w:pPr>
      <w:r w:rsidRPr="00177F9B">
        <w:t>Ablatívna</w:t>
      </w:r>
      <w:r w:rsidR="00A9323F" w:rsidRPr="00177F9B">
        <w:t xml:space="preserve"> </w:t>
      </w:r>
      <w:r w:rsidRPr="00177F9B">
        <w:t>liečba</w:t>
      </w:r>
    </w:p>
    <w:p w14:paraId="20F1AF06" w14:textId="7876A04D" w:rsidR="002E62E6" w:rsidRPr="00177F9B" w:rsidRDefault="009414F5" w:rsidP="00E771DA">
      <w:pPr>
        <w:pStyle w:val="Odsekzoznamu"/>
        <w:spacing w:line="360" w:lineRule="auto"/>
        <w:jc w:val="both"/>
      </w:pPr>
      <w:r w:rsidRPr="00177F9B">
        <w:t>Je liečba spojená s odstránením zdroja produkujúceho hormóny so stimulačným účinkom na karcinóm prsníka. Patr</w:t>
      </w:r>
      <w:r w:rsidR="00FC3950" w:rsidRPr="00177F9B">
        <w:t>í</w:t>
      </w:r>
      <w:r w:rsidRPr="00177F9B">
        <w:t xml:space="preserve"> sem predovšetkým blokácia funkcie vaječníkov- </w:t>
      </w:r>
      <w:proofErr w:type="spellStart"/>
      <w:r w:rsidRPr="00177F9B">
        <w:t>ovarekt</w:t>
      </w:r>
      <w:r w:rsidR="001E1241" w:rsidRPr="00177F9B">
        <w:t>ó</w:t>
      </w:r>
      <w:r w:rsidRPr="00177F9B">
        <w:t>mia</w:t>
      </w:r>
      <w:proofErr w:type="spellEnd"/>
      <w:r w:rsidR="00C678C5" w:rsidRPr="00177F9B">
        <w:t>, ktorá</w:t>
      </w:r>
      <w:r w:rsidRPr="00177F9B">
        <w:t xml:space="preserve"> sa vykonáva buď to chirurgicky, rádiologicky alebo pomocou medikamentov. Ablatívna liečba je vhodná u </w:t>
      </w:r>
      <w:r w:rsidR="00C33FA6" w:rsidRPr="00177F9B">
        <w:t>pacient</w:t>
      </w:r>
      <w:r w:rsidR="00C33FA6">
        <w:t>iek</w:t>
      </w:r>
      <w:r w:rsidR="00C33FA6" w:rsidRPr="00177F9B">
        <w:t xml:space="preserve"> </w:t>
      </w:r>
      <w:r w:rsidRPr="00177F9B">
        <w:t>v </w:t>
      </w:r>
      <w:proofErr w:type="spellStart"/>
      <w:r w:rsidR="00CD68A9" w:rsidRPr="00177F9B">
        <w:t>premenopauzálnom</w:t>
      </w:r>
      <w:proofErr w:type="spellEnd"/>
      <w:r w:rsidRPr="00177F9B">
        <w:t xml:space="preserve"> štádiu</w:t>
      </w:r>
      <w:r w:rsidR="006C696A" w:rsidRPr="00177F9B">
        <w:t>.</w:t>
      </w:r>
      <w:r w:rsidR="006B7486" w:rsidRPr="00177F9B">
        <w:rPr>
          <w:rFonts w:cs="Times New Roman"/>
          <w:color w:val="222222"/>
          <w:szCs w:val="24"/>
          <w:shd w:val="clear" w:color="auto" w:fill="FFFFFF"/>
          <w:vertAlign w:val="superscript"/>
        </w:rPr>
        <w:t>52</w:t>
      </w:r>
      <w:r w:rsidRPr="00177F9B">
        <w:t xml:space="preserve"> </w:t>
      </w:r>
    </w:p>
    <w:p w14:paraId="0DB02D72" w14:textId="6A1CABD5" w:rsidR="002E62E6" w:rsidRPr="00177F9B" w:rsidRDefault="00C678C5" w:rsidP="00E771DA">
      <w:pPr>
        <w:pStyle w:val="Odsekzoznamu"/>
        <w:numPr>
          <w:ilvl w:val="0"/>
          <w:numId w:val="8"/>
        </w:numPr>
        <w:spacing w:line="360" w:lineRule="auto"/>
        <w:jc w:val="both"/>
      </w:pPr>
      <w:proofErr w:type="spellStart"/>
      <w:r w:rsidRPr="00177F9B">
        <w:t>Kompetitívna</w:t>
      </w:r>
      <w:proofErr w:type="spellEnd"/>
      <w:r w:rsidRPr="00177F9B">
        <w:t xml:space="preserve"> </w:t>
      </w:r>
      <w:r w:rsidR="009D12DC" w:rsidRPr="00177F9B">
        <w:t>liečba</w:t>
      </w:r>
      <w:r w:rsidR="002E62E6" w:rsidRPr="00177F9B">
        <w:t xml:space="preserve"> </w:t>
      </w:r>
    </w:p>
    <w:p w14:paraId="2C389CF6" w14:textId="52ECA37D" w:rsidR="00925BA2" w:rsidRPr="00177F9B" w:rsidRDefault="00EB5A8E" w:rsidP="00E771DA">
      <w:pPr>
        <w:pStyle w:val="Odsekzoznamu"/>
        <w:spacing w:line="360" w:lineRule="auto"/>
        <w:jc w:val="both"/>
        <w:rPr>
          <w:vertAlign w:val="superscript"/>
        </w:rPr>
      </w:pPr>
      <w:r w:rsidRPr="00177F9B">
        <w:t>Využíva</w:t>
      </w:r>
      <w:r w:rsidR="002E62E6" w:rsidRPr="00177F9B">
        <w:t xml:space="preserve"> </w:t>
      </w:r>
      <w:proofErr w:type="spellStart"/>
      <w:r w:rsidR="00C678C5" w:rsidRPr="00177F9B">
        <w:t>kompetitívn</w:t>
      </w:r>
      <w:r w:rsidR="000808CD" w:rsidRPr="00177F9B">
        <w:t>u</w:t>
      </w:r>
      <w:proofErr w:type="spellEnd"/>
      <w:r w:rsidR="00C678C5" w:rsidRPr="00177F9B">
        <w:t xml:space="preserve"> </w:t>
      </w:r>
      <w:r w:rsidRPr="00177F9B">
        <w:t>inhibíci</w:t>
      </w:r>
      <w:r w:rsidR="000808CD" w:rsidRPr="00177F9B">
        <w:t>u</w:t>
      </w:r>
      <w:r w:rsidR="002E62E6" w:rsidRPr="00177F9B">
        <w:t xml:space="preserve"> </w:t>
      </w:r>
      <w:r w:rsidRPr="00177F9B">
        <w:t>hormónu</w:t>
      </w:r>
      <w:r w:rsidR="002E62E6" w:rsidRPr="00177F9B">
        <w:t xml:space="preserve"> </w:t>
      </w:r>
      <w:r w:rsidR="007F7E62" w:rsidRPr="00177F9B">
        <w:t>liečivom</w:t>
      </w:r>
      <w:r w:rsidR="00C678C5" w:rsidRPr="00177F9B">
        <w:t xml:space="preserve"> </w:t>
      </w:r>
      <w:r w:rsidR="002E62E6" w:rsidRPr="00177F9B">
        <w:t xml:space="preserve">na </w:t>
      </w:r>
      <w:r w:rsidRPr="00177F9B">
        <w:t>hormonálnych</w:t>
      </w:r>
      <w:r w:rsidR="002E62E6" w:rsidRPr="00177F9B">
        <w:t xml:space="preserve"> receptoroch. </w:t>
      </w:r>
      <w:r w:rsidRPr="00177F9B">
        <w:t>Najčastejšie</w:t>
      </w:r>
      <w:r w:rsidR="002E62E6" w:rsidRPr="00177F9B">
        <w:t xml:space="preserve"> </w:t>
      </w:r>
      <w:r w:rsidRPr="00177F9B">
        <w:t>používaným</w:t>
      </w:r>
      <w:r w:rsidR="000C699A" w:rsidRPr="00177F9B">
        <w:t xml:space="preserve"> </w:t>
      </w:r>
      <w:proofErr w:type="spellStart"/>
      <w:r w:rsidR="00C678C5" w:rsidRPr="00177F9B">
        <w:t>kompetitívnym</w:t>
      </w:r>
      <w:proofErr w:type="spellEnd"/>
      <w:r w:rsidR="00C678C5" w:rsidRPr="00177F9B">
        <w:t xml:space="preserve"> </w:t>
      </w:r>
      <w:r w:rsidR="000C699A" w:rsidRPr="00177F9B">
        <w:t>inhibítorom</w:t>
      </w:r>
      <w:r w:rsidR="002E62E6" w:rsidRPr="00177F9B">
        <w:t xml:space="preserve"> </w:t>
      </w:r>
      <w:r w:rsidR="006109F9" w:rsidRPr="00177F9B">
        <w:t>je</w:t>
      </w:r>
      <w:r w:rsidR="002E62E6" w:rsidRPr="00177F9B">
        <w:t xml:space="preserve"> </w:t>
      </w:r>
      <w:r w:rsidR="000C699A" w:rsidRPr="00177F9B">
        <w:t xml:space="preserve">liečivo </w:t>
      </w:r>
      <w:proofErr w:type="spellStart"/>
      <w:r w:rsidR="00C678C5" w:rsidRPr="00177F9B">
        <w:t>tamoxifén</w:t>
      </w:r>
      <w:proofErr w:type="spellEnd"/>
      <w:r w:rsidR="00C678C5" w:rsidRPr="00177F9B">
        <w:t xml:space="preserve"> </w:t>
      </w:r>
      <w:r w:rsidR="000C699A" w:rsidRPr="00177F9B">
        <w:t xml:space="preserve">(antagonista </w:t>
      </w:r>
      <w:proofErr w:type="spellStart"/>
      <w:r w:rsidR="00C678C5" w:rsidRPr="00177F9B">
        <w:t>estrogénových</w:t>
      </w:r>
      <w:proofErr w:type="spellEnd"/>
      <w:r w:rsidR="00C678C5" w:rsidRPr="00177F9B">
        <w:t xml:space="preserve"> </w:t>
      </w:r>
      <w:r w:rsidR="000C699A" w:rsidRPr="00177F9B">
        <w:t>receptorov)</w:t>
      </w:r>
      <w:r w:rsidR="002E62E6" w:rsidRPr="00177F9B">
        <w:t>.</w:t>
      </w:r>
      <w:r w:rsidRPr="00177F9B">
        <w:t xml:space="preserve"> </w:t>
      </w:r>
      <w:r w:rsidR="009D12DC" w:rsidRPr="00177F9B">
        <w:t xml:space="preserve">Blokáciou </w:t>
      </w:r>
      <w:proofErr w:type="spellStart"/>
      <w:r w:rsidR="00C678C5" w:rsidRPr="00177F9B">
        <w:t>estrogénových</w:t>
      </w:r>
      <w:proofErr w:type="spellEnd"/>
      <w:r w:rsidR="00C678C5" w:rsidRPr="00177F9B">
        <w:t xml:space="preserve"> </w:t>
      </w:r>
      <w:r w:rsidR="009D12DC" w:rsidRPr="00177F9B">
        <w:t xml:space="preserve">receptorov </w:t>
      </w:r>
      <w:r w:rsidR="00EC625C" w:rsidRPr="00177F9B">
        <w:t>nedochádza</w:t>
      </w:r>
      <w:r w:rsidR="00C02E3A" w:rsidRPr="00177F9B">
        <w:t xml:space="preserve"> </w:t>
      </w:r>
      <w:r w:rsidR="00D67B77" w:rsidRPr="00177F9B">
        <w:t>v</w:t>
      </w:r>
      <w:r w:rsidR="00E647B8" w:rsidRPr="00177F9B">
        <w:t xml:space="preserve"> </w:t>
      </w:r>
      <w:r w:rsidR="00D67B77" w:rsidRPr="00177F9B">
        <w:t xml:space="preserve">bunke </w:t>
      </w:r>
      <w:r w:rsidR="00C02E3A" w:rsidRPr="00177F9B">
        <w:t xml:space="preserve">k naviazaniu </w:t>
      </w:r>
      <w:r w:rsidR="00EC625C" w:rsidRPr="00177F9B">
        <w:t>estrogénu</w:t>
      </w:r>
      <w:r w:rsidR="00D67B77" w:rsidRPr="00177F9B">
        <w:t xml:space="preserve"> na receptor</w:t>
      </w:r>
      <w:r w:rsidR="002F68D9" w:rsidRPr="00177F9B">
        <w:t>,</w:t>
      </w:r>
      <w:r w:rsidR="00FD2A41" w:rsidRPr="00177F9B">
        <w:t xml:space="preserve"> a t</w:t>
      </w:r>
      <w:r w:rsidR="0079483E" w:rsidRPr="00177F9B">
        <w:t>ý</w:t>
      </w:r>
      <w:r w:rsidR="00FD2A41" w:rsidRPr="00177F9B">
        <w:t>m</w:t>
      </w:r>
      <w:r w:rsidR="00C02E3A" w:rsidRPr="00177F9B">
        <w:t xml:space="preserve"> </w:t>
      </w:r>
      <w:r w:rsidR="00EC625C" w:rsidRPr="00177F9B">
        <w:t>nemôže</w:t>
      </w:r>
      <w:r w:rsidR="00C02E3A" w:rsidRPr="00177F9B">
        <w:t xml:space="preserve"> </w:t>
      </w:r>
      <w:r w:rsidR="00EC625C" w:rsidRPr="00177F9B">
        <w:t>dôjsť</w:t>
      </w:r>
      <w:r w:rsidR="00C02E3A" w:rsidRPr="00177F9B">
        <w:t xml:space="preserve"> k</w:t>
      </w:r>
      <w:r w:rsidR="006109F9" w:rsidRPr="00177F9B">
        <w:t> </w:t>
      </w:r>
      <w:r w:rsidR="00C02E3A" w:rsidRPr="00177F9B">
        <w:t>vytvoreniu</w:t>
      </w:r>
      <w:r w:rsidR="006109F9" w:rsidRPr="00177F9B">
        <w:t xml:space="preserve"> iniciačného</w:t>
      </w:r>
      <w:r w:rsidR="00C02E3A" w:rsidRPr="00177F9B">
        <w:t xml:space="preserve"> komplexu </w:t>
      </w:r>
      <w:r w:rsidR="00EC625C" w:rsidRPr="00177F9B">
        <w:t>nutného</w:t>
      </w:r>
      <w:r w:rsidR="00C02E3A" w:rsidRPr="00177F9B">
        <w:t xml:space="preserve"> pre </w:t>
      </w:r>
      <w:r w:rsidR="00EC625C" w:rsidRPr="00177F9B">
        <w:t>génovú</w:t>
      </w:r>
      <w:r w:rsidR="002F68D9" w:rsidRPr="00177F9B">
        <w:t xml:space="preserve"> </w:t>
      </w:r>
      <w:proofErr w:type="spellStart"/>
      <w:r w:rsidR="002F68D9" w:rsidRPr="00177F9B">
        <w:t>expresiu</w:t>
      </w:r>
      <w:proofErr w:type="spellEnd"/>
      <w:r w:rsidR="009D12DC" w:rsidRPr="00177F9B">
        <w:t>. Hormonálne receptory buniek (</w:t>
      </w:r>
      <w:proofErr w:type="spellStart"/>
      <w:r w:rsidR="003308D5" w:rsidRPr="00177F9B">
        <w:t>estrogénové</w:t>
      </w:r>
      <w:proofErr w:type="spellEnd"/>
      <w:r w:rsidR="003308D5" w:rsidRPr="00177F9B">
        <w:t xml:space="preserve"> </w:t>
      </w:r>
      <w:r w:rsidR="009D12DC" w:rsidRPr="00177F9B">
        <w:t>a </w:t>
      </w:r>
      <w:proofErr w:type="spellStart"/>
      <w:r w:rsidR="003308D5" w:rsidRPr="00177F9B">
        <w:t>progesterónové</w:t>
      </w:r>
      <w:proofErr w:type="spellEnd"/>
      <w:r w:rsidR="009D12DC" w:rsidRPr="00177F9B">
        <w:t xml:space="preserve">) sú </w:t>
      </w:r>
      <w:r w:rsidR="003308D5" w:rsidRPr="00177F9B">
        <w:t xml:space="preserve">blokované </w:t>
      </w:r>
      <w:r w:rsidR="009D12DC" w:rsidRPr="00177F9B">
        <w:t>v </w:t>
      </w:r>
      <w:r w:rsidR="003308D5" w:rsidRPr="00177F9B">
        <w:t xml:space="preserve">skorom </w:t>
      </w:r>
      <w:r w:rsidR="009D12DC" w:rsidRPr="00177F9B">
        <w:t xml:space="preserve">štádiu G1 </w:t>
      </w:r>
      <w:r w:rsidR="003308D5" w:rsidRPr="00177F9B">
        <w:t xml:space="preserve">fázy bunkového </w:t>
      </w:r>
      <w:r w:rsidR="009D12DC" w:rsidRPr="00177F9B">
        <w:t>cyklu. U </w:t>
      </w:r>
      <w:r w:rsidR="003308D5" w:rsidRPr="00177F9B">
        <w:t xml:space="preserve">pacientiek </w:t>
      </w:r>
      <w:r w:rsidR="009D12DC" w:rsidRPr="00177F9B">
        <w:t>v</w:t>
      </w:r>
      <w:r w:rsidR="003308D5" w:rsidRPr="00177F9B">
        <w:t> </w:t>
      </w:r>
      <w:proofErr w:type="spellStart"/>
      <w:r w:rsidR="003308D5" w:rsidRPr="00177F9B">
        <w:t>premenopauzálnom</w:t>
      </w:r>
      <w:proofErr w:type="spellEnd"/>
      <w:r w:rsidR="003308D5" w:rsidRPr="00177F9B">
        <w:t xml:space="preserve"> </w:t>
      </w:r>
      <w:r w:rsidR="006109F9" w:rsidRPr="00177F9B">
        <w:t>štádiu</w:t>
      </w:r>
      <w:r w:rsidR="002F68D9" w:rsidRPr="00177F9B">
        <w:t xml:space="preserve"> </w:t>
      </w:r>
      <w:r w:rsidR="009D12DC" w:rsidRPr="00177F9B">
        <w:t xml:space="preserve">je </w:t>
      </w:r>
      <w:r w:rsidR="002F68D9" w:rsidRPr="00177F9B">
        <w:t xml:space="preserve">tento typ liečby </w:t>
      </w:r>
      <w:r w:rsidR="009D12DC" w:rsidRPr="00177F9B">
        <w:t>vhodný po vyradení vaječníkov</w:t>
      </w:r>
      <w:r w:rsidR="00D401AF" w:rsidRPr="00177F9B">
        <w:t xml:space="preserve"> ablatívnou liečbou</w:t>
      </w:r>
      <w:r w:rsidR="009D12DC" w:rsidRPr="00177F9B">
        <w:t>. U</w:t>
      </w:r>
      <w:r w:rsidR="00F23AB8">
        <w:t> </w:t>
      </w:r>
      <w:r w:rsidR="003308D5" w:rsidRPr="00177F9B">
        <w:t>pacientiek</w:t>
      </w:r>
      <w:r w:rsidR="00F23AB8">
        <w:t xml:space="preserve"> </w:t>
      </w:r>
      <w:r w:rsidR="009D12DC" w:rsidRPr="00177F9B">
        <w:t>v </w:t>
      </w:r>
      <w:proofErr w:type="spellStart"/>
      <w:r w:rsidR="003308D5" w:rsidRPr="00177F9B">
        <w:t>pomenopauzálnom</w:t>
      </w:r>
      <w:proofErr w:type="spellEnd"/>
      <w:r w:rsidR="003308D5" w:rsidRPr="00177F9B">
        <w:t xml:space="preserve"> </w:t>
      </w:r>
      <w:r w:rsidR="009D12DC" w:rsidRPr="00177F9B">
        <w:t xml:space="preserve">štádiu </w:t>
      </w:r>
      <w:r w:rsidR="002F68D9" w:rsidRPr="00177F9B">
        <w:t xml:space="preserve">sa </w:t>
      </w:r>
      <w:proofErr w:type="spellStart"/>
      <w:r w:rsidR="003308D5" w:rsidRPr="00177F9B">
        <w:t>kompetitívna</w:t>
      </w:r>
      <w:proofErr w:type="spellEnd"/>
      <w:r w:rsidR="003308D5" w:rsidRPr="00177F9B">
        <w:t xml:space="preserve"> </w:t>
      </w:r>
      <w:r w:rsidR="002F68D9" w:rsidRPr="00177F9B">
        <w:t>liečba</w:t>
      </w:r>
      <w:r w:rsidR="000C699A" w:rsidRPr="00177F9B">
        <w:t xml:space="preserve"> </w:t>
      </w:r>
      <w:proofErr w:type="spellStart"/>
      <w:r w:rsidR="003308D5" w:rsidRPr="00177F9B">
        <w:t>tamoxifénom</w:t>
      </w:r>
      <w:proofErr w:type="spellEnd"/>
      <w:r w:rsidR="003308D5" w:rsidRPr="00177F9B">
        <w:t xml:space="preserve"> </w:t>
      </w:r>
      <w:r w:rsidR="009D12DC" w:rsidRPr="00177F9B">
        <w:t>podáva</w:t>
      </w:r>
      <w:r w:rsidR="000C699A" w:rsidRPr="00177F9B">
        <w:t xml:space="preserve"> ako primárna hormonálna liečba</w:t>
      </w:r>
      <w:r w:rsidR="006C696A" w:rsidRPr="00177F9B">
        <w:t>.</w:t>
      </w:r>
      <w:r w:rsidR="006B7486" w:rsidRPr="00177F9B">
        <w:rPr>
          <w:vertAlign w:val="superscript"/>
        </w:rPr>
        <w:t>52</w:t>
      </w:r>
    </w:p>
    <w:p w14:paraId="5FD6EB80" w14:textId="77777777" w:rsidR="008A7F10" w:rsidRPr="00177F9B" w:rsidRDefault="008A7F10" w:rsidP="008A7F10"/>
    <w:p w14:paraId="48E9AC5A" w14:textId="0B294880" w:rsidR="00EB0AD6" w:rsidRPr="00177F9B" w:rsidRDefault="00D379A0" w:rsidP="00207155">
      <w:pPr>
        <w:pStyle w:val="Nadpis2"/>
        <w:spacing w:line="360" w:lineRule="auto"/>
        <w:ind w:firstLine="708"/>
      </w:pPr>
      <w:bookmarkStart w:id="22" w:name="_Toc40992739"/>
      <w:r w:rsidRPr="00177F9B">
        <w:t>3.</w:t>
      </w:r>
      <w:r w:rsidR="0032363A" w:rsidRPr="00177F9B">
        <w:t>3</w:t>
      </w:r>
      <w:r w:rsidRPr="00177F9B">
        <w:t xml:space="preserve"> </w:t>
      </w:r>
      <w:r w:rsidR="00B522D8" w:rsidRPr="00177F9B">
        <w:t>Inhibičná liečba</w:t>
      </w:r>
      <w:bookmarkEnd w:id="22"/>
      <w:r w:rsidR="00EC625C" w:rsidRPr="00177F9B">
        <w:t xml:space="preserve"> </w:t>
      </w:r>
    </w:p>
    <w:p w14:paraId="02A64B34" w14:textId="61BB2D72" w:rsidR="000A308D" w:rsidRPr="00177F9B" w:rsidRDefault="00EB0AD6" w:rsidP="00D91DF8">
      <w:pPr>
        <w:pStyle w:val="Nadpis3"/>
        <w:tabs>
          <w:tab w:val="left" w:pos="708"/>
          <w:tab w:val="left" w:pos="1416"/>
          <w:tab w:val="left" w:pos="2124"/>
          <w:tab w:val="left" w:pos="2832"/>
          <w:tab w:val="center" w:pos="4536"/>
        </w:tabs>
        <w:spacing w:line="360" w:lineRule="auto"/>
        <w:rPr>
          <w:b/>
          <w:bCs/>
        </w:rPr>
      </w:pPr>
      <w:r w:rsidRPr="00177F9B">
        <w:tab/>
      </w:r>
      <w:bookmarkStart w:id="23" w:name="_Toc40992740"/>
      <w:r w:rsidR="00D379A0" w:rsidRPr="00177F9B">
        <w:rPr>
          <w:b/>
          <w:bCs/>
        </w:rPr>
        <w:t>3.</w:t>
      </w:r>
      <w:r w:rsidR="0032363A" w:rsidRPr="00177F9B">
        <w:rPr>
          <w:b/>
          <w:bCs/>
        </w:rPr>
        <w:t>3</w:t>
      </w:r>
      <w:r w:rsidR="00D379A0" w:rsidRPr="00177F9B">
        <w:rPr>
          <w:b/>
          <w:bCs/>
        </w:rPr>
        <w:t>.</w:t>
      </w:r>
      <w:r w:rsidR="0032363A" w:rsidRPr="00177F9B">
        <w:rPr>
          <w:b/>
          <w:bCs/>
        </w:rPr>
        <w:t>1</w:t>
      </w:r>
      <w:r w:rsidR="00D379A0" w:rsidRPr="00177F9B">
        <w:rPr>
          <w:b/>
          <w:bCs/>
        </w:rPr>
        <w:t xml:space="preserve"> </w:t>
      </w:r>
      <w:r w:rsidR="00815B9D" w:rsidRPr="00177F9B">
        <w:rPr>
          <w:b/>
          <w:bCs/>
        </w:rPr>
        <w:t xml:space="preserve">Enzým </w:t>
      </w:r>
      <w:proofErr w:type="spellStart"/>
      <w:r w:rsidR="00ED4250" w:rsidRPr="00177F9B">
        <w:rPr>
          <w:b/>
          <w:bCs/>
        </w:rPr>
        <w:t>a</w:t>
      </w:r>
      <w:r w:rsidR="00FA2F61" w:rsidRPr="00177F9B">
        <w:rPr>
          <w:b/>
          <w:bCs/>
        </w:rPr>
        <w:t>romatáza</w:t>
      </w:r>
      <w:bookmarkEnd w:id="23"/>
      <w:proofErr w:type="spellEnd"/>
      <w:r w:rsidR="00FA2F61" w:rsidRPr="00177F9B">
        <w:rPr>
          <w:b/>
          <w:bCs/>
        </w:rPr>
        <w:t xml:space="preserve"> </w:t>
      </w:r>
      <w:r w:rsidR="00D91DF8">
        <w:rPr>
          <w:b/>
          <w:bCs/>
        </w:rPr>
        <w:tab/>
      </w:r>
    </w:p>
    <w:p w14:paraId="3A062E64" w14:textId="6F32C0E3" w:rsidR="003D16FE" w:rsidRPr="00177F9B" w:rsidRDefault="00EC625C" w:rsidP="00E771DA">
      <w:pPr>
        <w:spacing w:line="360" w:lineRule="auto"/>
        <w:jc w:val="both"/>
      </w:pPr>
      <w:r w:rsidRPr="00177F9B">
        <w:tab/>
      </w:r>
      <w:proofErr w:type="spellStart"/>
      <w:r w:rsidR="00FA2F61" w:rsidRPr="00177F9B">
        <w:t>Aromatáza</w:t>
      </w:r>
      <w:proofErr w:type="spellEnd"/>
      <w:r w:rsidR="00FA2F61" w:rsidRPr="00177F9B">
        <w:t xml:space="preserve"> </w:t>
      </w:r>
      <w:r w:rsidR="004E6BDC" w:rsidRPr="00177F9B">
        <w:t xml:space="preserve">je </w:t>
      </w:r>
      <w:r w:rsidR="00817107" w:rsidRPr="00177F9B">
        <w:t>enzýmo</w:t>
      </w:r>
      <w:r w:rsidR="00FE5CEC" w:rsidRPr="00177F9B">
        <w:t>m</w:t>
      </w:r>
      <w:r w:rsidR="00817107" w:rsidRPr="00177F9B">
        <w:t xml:space="preserve"> </w:t>
      </w:r>
      <w:r w:rsidR="00FE5CEC" w:rsidRPr="00177F9B">
        <w:t xml:space="preserve">patriacim do rodiny </w:t>
      </w:r>
      <w:r w:rsidR="00031EA5" w:rsidRPr="00177F9B">
        <w:t>proteínov</w:t>
      </w:r>
      <w:r w:rsidR="00FE5CEC" w:rsidRPr="00177F9B">
        <w:t xml:space="preserve"> </w:t>
      </w:r>
      <w:r w:rsidR="000A308D" w:rsidRPr="00177F9B">
        <w:t>cytochrómu</w:t>
      </w:r>
      <w:r w:rsidR="004E6BDC" w:rsidRPr="00177F9B">
        <w:t xml:space="preserve"> P450 </w:t>
      </w:r>
      <w:r w:rsidR="000A308D" w:rsidRPr="00177F9B">
        <w:t>zodpovedný</w:t>
      </w:r>
      <w:r w:rsidR="00207155" w:rsidRPr="00177F9B">
        <w:t>m</w:t>
      </w:r>
      <w:r w:rsidR="004E6BDC" w:rsidRPr="00177F9B">
        <w:t xml:space="preserve"> za </w:t>
      </w:r>
      <w:r w:rsidR="000A308D" w:rsidRPr="00177F9B">
        <w:t>katalytickú</w:t>
      </w:r>
      <w:r w:rsidR="004E6BDC" w:rsidRPr="00177F9B">
        <w:t xml:space="preserve"> </w:t>
      </w:r>
      <w:r w:rsidR="000A308D" w:rsidRPr="00177F9B">
        <w:t>biosyntézu</w:t>
      </w:r>
      <w:r w:rsidR="004E6BDC" w:rsidRPr="00177F9B">
        <w:t xml:space="preserve"> </w:t>
      </w:r>
      <w:r w:rsidR="000A308D" w:rsidRPr="00177F9B">
        <w:t>estrogénov</w:t>
      </w:r>
      <w:r w:rsidR="004E6BDC" w:rsidRPr="00177F9B">
        <w:t xml:space="preserve"> (</w:t>
      </w:r>
      <w:proofErr w:type="spellStart"/>
      <w:r w:rsidR="00FA2F61" w:rsidRPr="00177F9B">
        <w:t>estrónu</w:t>
      </w:r>
      <w:proofErr w:type="spellEnd"/>
      <w:r w:rsidR="00FA2F61" w:rsidRPr="00177F9B">
        <w:t xml:space="preserve"> </w:t>
      </w:r>
      <w:r w:rsidR="004E6BDC" w:rsidRPr="00177F9B">
        <w:t xml:space="preserve">a </w:t>
      </w:r>
      <w:proofErr w:type="spellStart"/>
      <w:r w:rsidR="004E6BDC" w:rsidRPr="00177F9B">
        <w:t>estrodiolu</w:t>
      </w:r>
      <w:proofErr w:type="spellEnd"/>
      <w:r w:rsidR="004E6BDC" w:rsidRPr="00177F9B">
        <w:t>).</w:t>
      </w:r>
      <w:r w:rsidR="00817107" w:rsidRPr="00177F9B">
        <w:t xml:space="preserve"> </w:t>
      </w:r>
      <w:r w:rsidR="00FD2102" w:rsidRPr="00177F9B">
        <w:t>J</w:t>
      </w:r>
      <w:r w:rsidR="004E6BDC" w:rsidRPr="00177F9B">
        <w:t xml:space="preserve">e </w:t>
      </w:r>
      <w:r w:rsidR="000A308D" w:rsidRPr="00177F9B">
        <w:t>kódovaná</w:t>
      </w:r>
      <w:r w:rsidR="004E6BDC" w:rsidRPr="00177F9B">
        <w:t xml:space="preserve"> </w:t>
      </w:r>
      <w:r w:rsidR="005C121F" w:rsidRPr="00177F9B">
        <w:t xml:space="preserve">génom </w:t>
      </w:r>
      <w:r w:rsidR="004E6BDC" w:rsidRPr="00177F9B">
        <w:t>CYP19</w:t>
      </w:r>
      <w:r w:rsidR="007E4847" w:rsidRPr="00177F9B">
        <w:t>A1</w:t>
      </w:r>
      <w:r w:rsidR="005E443E" w:rsidRPr="00177F9B">
        <w:t>,</w:t>
      </w:r>
      <w:r w:rsidR="007E4847" w:rsidRPr="00177F9B">
        <w:t xml:space="preserve"> </w:t>
      </w:r>
      <w:r w:rsidR="005C121F" w:rsidRPr="00177F9B">
        <w:t xml:space="preserve">lokalizovaným </w:t>
      </w:r>
      <w:r w:rsidR="005E443E" w:rsidRPr="00177F9B">
        <w:t>na chromozóme 15</w:t>
      </w:r>
      <w:r w:rsidR="004E6BDC" w:rsidRPr="00177F9B">
        <w:t xml:space="preserve">, </w:t>
      </w:r>
      <w:r w:rsidR="000A308D" w:rsidRPr="00177F9B">
        <w:t>ktorého</w:t>
      </w:r>
      <w:r w:rsidR="004E6BDC" w:rsidRPr="00177F9B">
        <w:t xml:space="preserve"> </w:t>
      </w:r>
      <w:proofErr w:type="spellStart"/>
      <w:r w:rsidR="00207155" w:rsidRPr="00177F9B">
        <w:t>expre</w:t>
      </w:r>
      <w:r w:rsidR="00FD2102" w:rsidRPr="00177F9B">
        <w:t>sia</w:t>
      </w:r>
      <w:proofErr w:type="spellEnd"/>
      <w:r w:rsidR="004E6BDC" w:rsidRPr="00177F9B">
        <w:t xml:space="preserve"> je </w:t>
      </w:r>
      <w:r w:rsidR="00817107" w:rsidRPr="00177F9B">
        <w:t>riadená</w:t>
      </w:r>
      <w:r w:rsidR="004E6BDC" w:rsidRPr="00177F9B">
        <w:t xml:space="preserve"> tkanivovo </w:t>
      </w:r>
      <w:r w:rsidR="000A308D" w:rsidRPr="00177F9B">
        <w:t>špecifickými</w:t>
      </w:r>
      <w:r w:rsidR="004E6BDC" w:rsidRPr="00177F9B">
        <w:t xml:space="preserve"> </w:t>
      </w:r>
      <w:r w:rsidR="000A308D" w:rsidRPr="00177F9B">
        <w:t>promótormi</w:t>
      </w:r>
      <w:r w:rsidR="004E6BDC" w:rsidRPr="00177F9B">
        <w:t>, z </w:t>
      </w:r>
      <w:r w:rsidR="000A308D" w:rsidRPr="00177F9B">
        <w:t>čoho</w:t>
      </w:r>
      <w:r w:rsidR="004E6BDC" w:rsidRPr="00177F9B">
        <w:t xml:space="preserve"> </w:t>
      </w:r>
      <w:r w:rsidR="000A308D" w:rsidRPr="00177F9B">
        <w:t>vyplýva</w:t>
      </w:r>
      <w:r w:rsidR="004E6BDC" w:rsidRPr="00177F9B">
        <w:t xml:space="preserve"> </w:t>
      </w:r>
      <w:r w:rsidR="000A308D" w:rsidRPr="00177F9B">
        <w:t>odlišná</w:t>
      </w:r>
      <w:r w:rsidR="004E6BDC" w:rsidRPr="00177F9B">
        <w:t xml:space="preserve"> </w:t>
      </w:r>
      <w:r w:rsidR="000A308D" w:rsidRPr="00177F9B">
        <w:t>regulácia</w:t>
      </w:r>
      <w:r w:rsidR="004E6BDC" w:rsidRPr="00177F9B">
        <w:t xml:space="preserve"> </w:t>
      </w:r>
      <w:proofErr w:type="spellStart"/>
      <w:r w:rsidR="004E6BDC" w:rsidRPr="00177F9B">
        <w:t>expresi</w:t>
      </w:r>
      <w:r w:rsidR="000A308D" w:rsidRPr="00177F9B">
        <w:t>e</w:t>
      </w:r>
      <w:proofErr w:type="spellEnd"/>
      <w:r w:rsidR="004E6BDC" w:rsidRPr="00177F9B">
        <w:t xml:space="preserve"> v </w:t>
      </w:r>
      <w:r w:rsidR="000A308D" w:rsidRPr="00177F9B">
        <w:t>rôznych</w:t>
      </w:r>
      <w:r w:rsidR="004E6BDC" w:rsidRPr="00177F9B">
        <w:t xml:space="preserve"> typoch </w:t>
      </w:r>
      <w:r w:rsidR="000A308D" w:rsidRPr="00177F9B">
        <w:t>tkanív</w:t>
      </w:r>
      <w:r w:rsidR="003D16FE" w:rsidRPr="00177F9B">
        <w:t>.</w:t>
      </w:r>
      <w:r w:rsidR="00FC55EB" w:rsidRPr="00177F9B">
        <w:rPr>
          <w:rStyle w:val="Odkaznavysvetlivku"/>
        </w:rPr>
        <w:endnoteReference w:id="66"/>
      </w:r>
      <w:r w:rsidR="00426E98" w:rsidRPr="00177F9B">
        <w:t xml:space="preserve"> Enzymatick</w:t>
      </w:r>
      <w:r w:rsidR="00E85A9A" w:rsidRPr="00177F9B">
        <w:t>ý</w:t>
      </w:r>
      <w:r w:rsidR="00426E98" w:rsidRPr="00177F9B">
        <w:t xml:space="preserve"> komplex sa viaže na vonkajšej strane </w:t>
      </w:r>
      <w:proofErr w:type="spellStart"/>
      <w:r w:rsidR="005C121F" w:rsidRPr="00177F9B">
        <w:t>endoplazmatického</w:t>
      </w:r>
      <w:proofErr w:type="spellEnd"/>
      <w:r w:rsidR="005C121F" w:rsidRPr="00177F9B">
        <w:t xml:space="preserve"> </w:t>
      </w:r>
      <w:r w:rsidR="00426E98" w:rsidRPr="00177F9B">
        <w:t>retikula</w:t>
      </w:r>
      <w:r w:rsidR="00817107" w:rsidRPr="00177F9B">
        <w:t xml:space="preserve"> bunky, </w:t>
      </w:r>
      <w:r w:rsidR="007479B5" w:rsidRPr="00177F9B">
        <w:t>pričom</w:t>
      </w:r>
      <w:r w:rsidR="00817107" w:rsidRPr="00177F9B">
        <w:t xml:space="preserve"> </w:t>
      </w:r>
      <w:r w:rsidR="007479B5" w:rsidRPr="00177F9B">
        <w:lastRenderedPageBreak/>
        <w:t>pozostáva</w:t>
      </w:r>
      <w:r w:rsidR="00817107" w:rsidRPr="00177F9B">
        <w:t xml:space="preserve"> z dvoch </w:t>
      </w:r>
      <w:r w:rsidR="007479B5" w:rsidRPr="00177F9B">
        <w:t>hlavných</w:t>
      </w:r>
      <w:r w:rsidR="00817107" w:rsidRPr="00177F9B">
        <w:t xml:space="preserve"> </w:t>
      </w:r>
      <w:r w:rsidR="007479B5" w:rsidRPr="00177F9B">
        <w:t>proteínov</w:t>
      </w:r>
      <w:r w:rsidR="00817107" w:rsidRPr="00177F9B">
        <w:t xml:space="preserve">. </w:t>
      </w:r>
      <w:r w:rsidR="007479B5" w:rsidRPr="00177F9B">
        <w:t>Prvým</w:t>
      </w:r>
      <w:r w:rsidR="00817107" w:rsidRPr="00177F9B">
        <w:t xml:space="preserve"> </w:t>
      </w:r>
      <w:r w:rsidR="007479B5" w:rsidRPr="00177F9B">
        <w:t>z nich</w:t>
      </w:r>
      <w:r w:rsidR="00817107" w:rsidRPr="00177F9B">
        <w:t xml:space="preserve"> je </w:t>
      </w:r>
      <w:r w:rsidR="007479B5" w:rsidRPr="00177F9B">
        <w:t>cytochróm</w:t>
      </w:r>
      <w:r w:rsidR="00817107" w:rsidRPr="00177F9B">
        <w:t xml:space="preserve"> P450</w:t>
      </w:r>
      <w:r w:rsidR="00817107" w:rsidRPr="00177F9B">
        <w:rPr>
          <w:vertAlign w:val="subscript"/>
        </w:rPr>
        <w:t>arom</w:t>
      </w:r>
      <w:r w:rsidR="00817107" w:rsidRPr="00177F9B">
        <w:t xml:space="preserve"> jedna sa o</w:t>
      </w:r>
      <w:r w:rsidR="00474100" w:rsidRPr="00177F9B">
        <w:t> </w:t>
      </w:r>
      <w:proofErr w:type="spellStart"/>
      <w:r w:rsidR="00817107" w:rsidRPr="00177F9B">
        <w:t>hemoprote</w:t>
      </w:r>
      <w:r w:rsidR="00474100" w:rsidRPr="00177F9B">
        <w:t>í</w:t>
      </w:r>
      <w:r w:rsidR="00817107" w:rsidRPr="00177F9B">
        <w:t>n</w:t>
      </w:r>
      <w:proofErr w:type="spellEnd"/>
      <w:r w:rsidR="00474100" w:rsidRPr="00177F9B">
        <w:t>,</w:t>
      </w:r>
      <w:r w:rsidR="00817107" w:rsidRPr="00177F9B">
        <w:t xml:space="preserve"> </w:t>
      </w:r>
      <w:r w:rsidR="007479B5" w:rsidRPr="00177F9B">
        <w:t>ktorý</w:t>
      </w:r>
      <w:r w:rsidR="00817107" w:rsidRPr="00177F9B">
        <w:t xml:space="preserve"> konvertuje C19 (</w:t>
      </w:r>
      <w:r w:rsidR="005C121F" w:rsidRPr="00177F9B">
        <w:t>androgény</w:t>
      </w:r>
      <w:r w:rsidR="00817107" w:rsidRPr="00177F9B">
        <w:t xml:space="preserve">) na </w:t>
      </w:r>
      <w:r w:rsidR="00C33FA6" w:rsidRPr="00177F9B">
        <w:t xml:space="preserve">C18 </w:t>
      </w:r>
      <w:proofErr w:type="spellStart"/>
      <w:r w:rsidR="007479B5" w:rsidRPr="00177F9B">
        <w:t>steroidy</w:t>
      </w:r>
      <w:proofErr w:type="spellEnd"/>
      <w:r w:rsidR="00817107" w:rsidRPr="00177F9B">
        <w:t xml:space="preserve"> (</w:t>
      </w:r>
      <w:r w:rsidR="007479B5" w:rsidRPr="00177F9B">
        <w:t>estrogény</w:t>
      </w:r>
      <w:r w:rsidR="00817107" w:rsidRPr="00177F9B">
        <w:t xml:space="preserve">). </w:t>
      </w:r>
      <w:r w:rsidR="007479B5" w:rsidRPr="00177F9B">
        <w:t>Druhým</w:t>
      </w:r>
      <w:r w:rsidR="00817107" w:rsidRPr="00177F9B">
        <w:t xml:space="preserve"> </w:t>
      </w:r>
      <w:r w:rsidR="007479B5" w:rsidRPr="00177F9B">
        <w:t>hlavným</w:t>
      </w:r>
      <w:r w:rsidR="00817107" w:rsidRPr="00177F9B">
        <w:t xml:space="preserve"> </w:t>
      </w:r>
      <w:r w:rsidR="007479B5" w:rsidRPr="00177F9B">
        <w:t>proteínom</w:t>
      </w:r>
      <w:r w:rsidR="00817107" w:rsidRPr="00177F9B">
        <w:t xml:space="preserve"> je NADPH-</w:t>
      </w:r>
      <w:r w:rsidR="007479B5" w:rsidRPr="00177F9B">
        <w:t>cytochróm</w:t>
      </w:r>
      <w:r w:rsidR="00817107" w:rsidRPr="00177F9B">
        <w:t xml:space="preserve"> P450 </w:t>
      </w:r>
      <w:proofErr w:type="spellStart"/>
      <w:r w:rsidR="005C121F" w:rsidRPr="00177F9B">
        <w:t>reduktáza</w:t>
      </w:r>
      <w:proofErr w:type="spellEnd"/>
      <w:r w:rsidR="007479B5" w:rsidRPr="00177F9B">
        <w:t xml:space="preserve">, </w:t>
      </w:r>
      <w:r w:rsidR="005C121F" w:rsidRPr="00177F9B">
        <w:t xml:space="preserve">ktorá </w:t>
      </w:r>
      <w:r w:rsidR="007479B5" w:rsidRPr="00177F9B">
        <w:t xml:space="preserve">sa podieľa na redukcii </w:t>
      </w:r>
      <w:r w:rsidR="005C121F" w:rsidRPr="00177F9B">
        <w:t xml:space="preserve">šesť </w:t>
      </w:r>
      <w:r w:rsidR="007479B5" w:rsidRPr="00177F9B">
        <w:t xml:space="preserve">členného kruhu </w:t>
      </w:r>
      <w:proofErr w:type="spellStart"/>
      <w:r w:rsidR="007479B5" w:rsidRPr="00177F9B">
        <w:t>steroidov</w:t>
      </w:r>
      <w:proofErr w:type="spellEnd"/>
      <w:r w:rsidR="007479B5" w:rsidRPr="00177F9B">
        <w:t xml:space="preserve">. </w:t>
      </w:r>
      <w:r w:rsidR="005C121F" w:rsidRPr="00177F9B">
        <w:t xml:space="preserve">Presné </w:t>
      </w:r>
      <w:r w:rsidR="007479B5" w:rsidRPr="00177F9B">
        <w:t xml:space="preserve">mechanizmy všetkých krokov katalýzy </w:t>
      </w:r>
      <w:proofErr w:type="spellStart"/>
      <w:r w:rsidR="005C121F" w:rsidRPr="00177F9B">
        <w:t>aromatázou</w:t>
      </w:r>
      <w:proofErr w:type="spellEnd"/>
      <w:r w:rsidR="005C121F" w:rsidRPr="00177F9B">
        <w:t xml:space="preserve"> </w:t>
      </w:r>
      <w:r w:rsidR="007479B5" w:rsidRPr="00177F9B">
        <w:t>sú stále predmetom štúdia</w:t>
      </w:r>
      <w:r w:rsidR="003D16FE" w:rsidRPr="00177F9B">
        <w:t>.</w:t>
      </w:r>
      <w:r w:rsidR="00FC55EB" w:rsidRPr="00177F9B">
        <w:rPr>
          <w:rStyle w:val="Odkaznavysvetlivku"/>
        </w:rPr>
        <w:endnoteReference w:id="67"/>
      </w:r>
      <w:r w:rsidR="004E6BDC" w:rsidRPr="00177F9B">
        <w:t xml:space="preserve"> </w:t>
      </w:r>
      <w:r w:rsidR="00DF3CC7" w:rsidRPr="00177F9B">
        <w:t>Katalytický</w:t>
      </w:r>
      <w:r w:rsidR="00A40985" w:rsidRPr="00177F9B">
        <w:t xml:space="preserve"> mechanizmus </w:t>
      </w:r>
      <w:r w:rsidR="007E7B08" w:rsidRPr="00177F9B">
        <w:t>enz</w:t>
      </w:r>
      <w:r w:rsidR="00DF3CC7" w:rsidRPr="00177F9B">
        <w:t>ý</w:t>
      </w:r>
      <w:r w:rsidR="007E7B08" w:rsidRPr="00177F9B">
        <w:t xml:space="preserve">mu </w:t>
      </w:r>
      <w:proofErr w:type="spellStart"/>
      <w:r w:rsidR="007E7B08" w:rsidRPr="00177F9B">
        <w:t>aromat</w:t>
      </w:r>
      <w:r w:rsidR="00DF3CC7" w:rsidRPr="00177F9B">
        <w:t>á</w:t>
      </w:r>
      <w:r w:rsidR="007E7B08" w:rsidRPr="00177F9B">
        <w:t>zy</w:t>
      </w:r>
      <w:proofErr w:type="spellEnd"/>
      <w:r w:rsidR="007E7B08" w:rsidRPr="00177F9B">
        <w:t xml:space="preserve"> je zobrazen</w:t>
      </w:r>
      <w:r w:rsidR="00DF3CC7" w:rsidRPr="00177F9B">
        <w:t>ý</w:t>
      </w:r>
      <w:r w:rsidR="007E7B08" w:rsidRPr="00177F9B">
        <w:t xml:space="preserve"> na </w:t>
      </w:r>
      <w:r w:rsidR="007E7B08" w:rsidRPr="00177F9B">
        <w:rPr>
          <w:b/>
          <w:bCs/>
        </w:rPr>
        <w:t>Obr.4.</w:t>
      </w:r>
    </w:p>
    <w:p w14:paraId="799E12ED" w14:textId="56B4E01D" w:rsidR="00585231" w:rsidRPr="00177F9B" w:rsidRDefault="00520ED2" w:rsidP="00A40985">
      <w:pPr>
        <w:spacing w:line="360" w:lineRule="auto"/>
        <w:jc w:val="center"/>
        <w:rPr>
          <w:b/>
        </w:rPr>
      </w:pPr>
      <w:r w:rsidRPr="00177F9B">
        <w:rPr>
          <w:b/>
          <w:noProof/>
        </w:rPr>
        <w:drawing>
          <wp:inline distT="0" distB="0" distL="0" distR="0" wp14:anchorId="54E96C2F" wp14:editId="281EDB5F">
            <wp:extent cx="4197985" cy="3588385"/>
            <wp:effectExtent l="0" t="0" r="0" b="0"/>
            <wp:docPr id="9" name="Obrázo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985" cy="358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CCB9C" w14:textId="323349FF" w:rsidR="00A61BE4" w:rsidRPr="00177F9B" w:rsidRDefault="00A61BE4" w:rsidP="00893E9C">
      <w:pPr>
        <w:spacing w:line="360" w:lineRule="auto"/>
        <w:rPr>
          <w:i/>
        </w:rPr>
      </w:pPr>
      <w:r w:rsidRPr="00177F9B">
        <w:rPr>
          <w:b/>
        </w:rPr>
        <w:t>Obr.</w:t>
      </w:r>
      <w:r w:rsidR="006B01FD" w:rsidRPr="00177F9B">
        <w:rPr>
          <w:b/>
        </w:rPr>
        <w:t>4</w:t>
      </w:r>
      <w:r w:rsidRPr="00177F9B">
        <w:rPr>
          <w:b/>
        </w:rPr>
        <w:t xml:space="preserve">: </w:t>
      </w:r>
      <w:r w:rsidR="00F44DD1" w:rsidRPr="00177F9B">
        <w:rPr>
          <w:i/>
        </w:rPr>
        <w:t xml:space="preserve">Katalytický </w:t>
      </w:r>
      <w:r w:rsidR="005551F1" w:rsidRPr="00177F9B">
        <w:rPr>
          <w:i/>
        </w:rPr>
        <w:t>mechanizmus</w:t>
      </w:r>
      <w:r w:rsidR="0094687F" w:rsidRPr="00177F9B">
        <w:rPr>
          <w:i/>
        </w:rPr>
        <w:t xml:space="preserve"> enzýmu</w:t>
      </w:r>
      <w:r w:rsidR="005551F1" w:rsidRPr="00177F9B">
        <w:rPr>
          <w:i/>
        </w:rPr>
        <w:t xml:space="preserve"> </w:t>
      </w:r>
      <w:proofErr w:type="spellStart"/>
      <w:r w:rsidR="00EA6D46" w:rsidRPr="00177F9B">
        <w:rPr>
          <w:i/>
        </w:rPr>
        <w:t>aromatázy</w:t>
      </w:r>
      <w:proofErr w:type="spellEnd"/>
      <w:r w:rsidR="007D4EF7" w:rsidRPr="00177F9B">
        <w:rPr>
          <w:i/>
        </w:rPr>
        <w:t>.</w:t>
      </w:r>
      <w:r w:rsidR="00D379A0" w:rsidRPr="00177F9B">
        <w:rPr>
          <w:rStyle w:val="Odkaznavysvetlivku"/>
          <w:i/>
        </w:rPr>
        <w:endnoteReference w:id="68"/>
      </w:r>
    </w:p>
    <w:p w14:paraId="74FE2D99" w14:textId="44B7AB0E" w:rsidR="00B522D8" w:rsidRPr="00177F9B" w:rsidRDefault="005C121F" w:rsidP="00E771DA">
      <w:pPr>
        <w:spacing w:line="360" w:lineRule="auto"/>
        <w:ind w:firstLine="708"/>
        <w:jc w:val="both"/>
        <w:rPr>
          <w:rFonts w:cs="Times New Roman"/>
          <w:szCs w:val="24"/>
        </w:rPr>
      </w:pPr>
      <w:proofErr w:type="spellStart"/>
      <w:r w:rsidRPr="00177F9B">
        <w:rPr>
          <w:rFonts w:cs="Times New Roman"/>
          <w:szCs w:val="24"/>
        </w:rPr>
        <w:t>Aromatáza</w:t>
      </w:r>
      <w:proofErr w:type="spellEnd"/>
      <w:r w:rsidRPr="00177F9B">
        <w:rPr>
          <w:rFonts w:cs="Times New Roman"/>
          <w:szCs w:val="24"/>
        </w:rPr>
        <w:t xml:space="preserve"> </w:t>
      </w:r>
      <w:r w:rsidR="004E6BDC" w:rsidRPr="00177F9B">
        <w:rPr>
          <w:rFonts w:cs="Times New Roman"/>
          <w:szCs w:val="24"/>
        </w:rPr>
        <w:t xml:space="preserve">je </w:t>
      </w:r>
      <w:r w:rsidR="000A308D" w:rsidRPr="00177F9B">
        <w:rPr>
          <w:rFonts w:cs="Times New Roman"/>
          <w:szCs w:val="24"/>
        </w:rPr>
        <w:t>súčasťou</w:t>
      </w:r>
      <w:r w:rsidR="004E6BDC" w:rsidRPr="00177F9B">
        <w:rPr>
          <w:rFonts w:cs="Times New Roman"/>
          <w:szCs w:val="24"/>
        </w:rPr>
        <w:t xml:space="preserve"> </w:t>
      </w:r>
      <w:r w:rsidR="000A308D" w:rsidRPr="00177F9B">
        <w:rPr>
          <w:rFonts w:cs="Times New Roman"/>
          <w:szCs w:val="24"/>
        </w:rPr>
        <w:t>mnohých</w:t>
      </w:r>
      <w:r w:rsidR="004E6BDC" w:rsidRPr="00177F9B">
        <w:rPr>
          <w:rFonts w:cs="Times New Roman"/>
          <w:szCs w:val="24"/>
        </w:rPr>
        <w:t xml:space="preserve"> </w:t>
      </w:r>
      <w:r w:rsidR="000A308D" w:rsidRPr="00177F9B">
        <w:rPr>
          <w:rFonts w:cs="Times New Roman"/>
          <w:szCs w:val="24"/>
        </w:rPr>
        <w:t>tkanív</w:t>
      </w:r>
      <w:r w:rsidR="004E6BDC" w:rsidRPr="00177F9B">
        <w:rPr>
          <w:rFonts w:cs="Times New Roman"/>
          <w:szCs w:val="24"/>
        </w:rPr>
        <w:t xml:space="preserve"> </w:t>
      </w:r>
      <w:r w:rsidR="000A308D" w:rsidRPr="00177F9B">
        <w:rPr>
          <w:rFonts w:cs="Times New Roman"/>
          <w:szCs w:val="24"/>
        </w:rPr>
        <w:t>celého</w:t>
      </w:r>
      <w:r w:rsidR="004E6BDC" w:rsidRPr="00177F9B">
        <w:rPr>
          <w:rFonts w:cs="Times New Roman"/>
          <w:szCs w:val="24"/>
        </w:rPr>
        <w:t xml:space="preserve"> tela a to </w:t>
      </w:r>
      <w:r w:rsidR="000A308D" w:rsidRPr="00177F9B">
        <w:rPr>
          <w:rFonts w:cs="Times New Roman"/>
          <w:szCs w:val="24"/>
        </w:rPr>
        <w:t>vrátane</w:t>
      </w:r>
      <w:r w:rsidR="004E6BDC" w:rsidRPr="00177F9B">
        <w:rPr>
          <w:rFonts w:cs="Times New Roman"/>
          <w:szCs w:val="24"/>
        </w:rPr>
        <w:t xml:space="preserve"> </w:t>
      </w:r>
      <w:r w:rsidR="000A308D" w:rsidRPr="00177F9B">
        <w:rPr>
          <w:rFonts w:cs="Times New Roman"/>
          <w:szCs w:val="24"/>
        </w:rPr>
        <w:t>prsníka</w:t>
      </w:r>
      <w:r w:rsidR="004E6BDC" w:rsidRPr="00177F9B">
        <w:rPr>
          <w:rFonts w:cs="Times New Roman"/>
          <w:szCs w:val="24"/>
        </w:rPr>
        <w:t xml:space="preserve">, </w:t>
      </w:r>
      <w:r w:rsidRPr="00177F9B">
        <w:rPr>
          <w:rFonts w:cs="Times New Roman"/>
          <w:szCs w:val="24"/>
        </w:rPr>
        <w:t>kože</w:t>
      </w:r>
      <w:r w:rsidR="004E6BDC" w:rsidRPr="00177F9B">
        <w:rPr>
          <w:rFonts w:cs="Times New Roman"/>
          <w:szCs w:val="24"/>
        </w:rPr>
        <w:t xml:space="preserve">, mozgu, </w:t>
      </w:r>
      <w:r w:rsidRPr="00177F9B">
        <w:rPr>
          <w:rFonts w:cs="Times New Roman"/>
          <w:szCs w:val="24"/>
        </w:rPr>
        <w:t>kostí</w:t>
      </w:r>
      <w:r w:rsidR="004E6BDC" w:rsidRPr="00177F9B">
        <w:rPr>
          <w:rFonts w:cs="Times New Roman"/>
          <w:szCs w:val="24"/>
        </w:rPr>
        <w:t>,</w:t>
      </w:r>
      <w:r w:rsidR="00AD1D81">
        <w:rPr>
          <w:rFonts w:cs="Times New Roman"/>
          <w:szCs w:val="24"/>
        </w:rPr>
        <w:t xml:space="preserve"> </w:t>
      </w:r>
      <w:r w:rsidR="004E6BDC" w:rsidRPr="00177F9B">
        <w:rPr>
          <w:rFonts w:cs="Times New Roman"/>
          <w:szCs w:val="24"/>
        </w:rPr>
        <w:t>svalov</w:t>
      </w:r>
      <w:r w:rsidR="007050C9" w:rsidRPr="00177F9B">
        <w:rPr>
          <w:rFonts w:cs="Times New Roman"/>
          <w:szCs w:val="24"/>
        </w:rPr>
        <w:t>,</w:t>
      </w:r>
      <w:r w:rsidR="007479B5" w:rsidRPr="00177F9B">
        <w:rPr>
          <w:rFonts w:cs="Times New Roman"/>
          <w:szCs w:val="24"/>
        </w:rPr>
        <w:t> </w:t>
      </w:r>
      <w:r w:rsidR="004E6BDC" w:rsidRPr="00177F9B">
        <w:rPr>
          <w:rFonts w:cs="Times New Roman"/>
          <w:szCs w:val="24"/>
        </w:rPr>
        <w:t>tukov</w:t>
      </w:r>
      <w:r w:rsidRPr="00177F9B">
        <w:rPr>
          <w:rFonts w:cs="Times New Roman"/>
          <w:szCs w:val="24"/>
        </w:rPr>
        <w:t>ých tkanív</w:t>
      </w:r>
      <w:r w:rsidR="007050C9" w:rsidRPr="00177F9B">
        <w:rPr>
          <w:rFonts w:cs="Times New Roman"/>
          <w:szCs w:val="24"/>
        </w:rPr>
        <w:t xml:space="preserve"> a kôry </w:t>
      </w:r>
      <w:r w:rsidRPr="00177F9B">
        <w:rPr>
          <w:rFonts w:cs="Times New Roman"/>
          <w:szCs w:val="24"/>
        </w:rPr>
        <w:t>nadobličiek</w:t>
      </w:r>
      <w:r w:rsidR="004E6BDC" w:rsidRPr="00177F9B">
        <w:rPr>
          <w:rFonts w:cs="Times New Roman"/>
          <w:szCs w:val="24"/>
        </w:rPr>
        <w:t>.</w:t>
      </w:r>
      <w:r w:rsidR="006C696A" w:rsidRPr="00177F9B">
        <w:rPr>
          <w:rFonts w:cs="Times New Roman"/>
          <w:szCs w:val="24"/>
          <w:vertAlign w:val="superscript"/>
        </w:rPr>
        <w:t>6</w:t>
      </w:r>
      <w:r w:rsidR="006B7486" w:rsidRPr="00177F9B">
        <w:rPr>
          <w:rFonts w:cs="Times New Roman"/>
          <w:szCs w:val="24"/>
          <w:vertAlign w:val="superscript"/>
        </w:rPr>
        <w:t>5</w:t>
      </w:r>
      <w:r w:rsidR="00817107" w:rsidRPr="00177F9B">
        <w:rPr>
          <w:rFonts w:cs="Times New Roman"/>
          <w:szCs w:val="24"/>
        </w:rPr>
        <w:t xml:space="preserve"> Jej najvyššia hladina je u </w:t>
      </w:r>
      <w:proofErr w:type="spellStart"/>
      <w:r w:rsidRPr="00177F9B">
        <w:rPr>
          <w:rFonts w:cs="Times New Roman"/>
          <w:szCs w:val="24"/>
        </w:rPr>
        <w:t>premenopauzálnych</w:t>
      </w:r>
      <w:proofErr w:type="spellEnd"/>
      <w:r w:rsidRPr="00177F9B">
        <w:rPr>
          <w:rFonts w:cs="Times New Roman"/>
          <w:szCs w:val="24"/>
        </w:rPr>
        <w:t xml:space="preserve"> </w:t>
      </w:r>
      <w:r w:rsidR="00817107" w:rsidRPr="00177F9B">
        <w:rPr>
          <w:rFonts w:cs="Times New Roman"/>
          <w:szCs w:val="24"/>
        </w:rPr>
        <w:t xml:space="preserve">žien vo vaječníkoch a u </w:t>
      </w:r>
      <w:proofErr w:type="spellStart"/>
      <w:r w:rsidRPr="00177F9B">
        <w:rPr>
          <w:rFonts w:cs="Times New Roman"/>
          <w:szCs w:val="24"/>
        </w:rPr>
        <w:t>pomenopauzálnych</w:t>
      </w:r>
      <w:proofErr w:type="spellEnd"/>
      <w:r w:rsidRPr="00177F9B">
        <w:rPr>
          <w:rFonts w:cs="Times New Roman"/>
          <w:szCs w:val="24"/>
        </w:rPr>
        <w:t xml:space="preserve"> žien </w:t>
      </w:r>
      <w:r w:rsidR="00817107" w:rsidRPr="00177F9B">
        <w:rPr>
          <w:rFonts w:cs="Times New Roman"/>
          <w:szCs w:val="24"/>
        </w:rPr>
        <w:t>v tukovom tkanive</w:t>
      </w:r>
      <w:r w:rsidR="007050C9" w:rsidRPr="00177F9B">
        <w:rPr>
          <w:rFonts w:cs="Times New Roman"/>
          <w:szCs w:val="24"/>
        </w:rPr>
        <w:t xml:space="preserve"> a kôre nadobličiek</w:t>
      </w:r>
      <w:r w:rsidR="006C696A" w:rsidRPr="00177F9B">
        <w:rPr>
          <w:rFonts w:cs="Times New Roman"/>
          <w:szCs w:val="24"/>
        </w:rPr>
        <w:t>.</w:t>
      </w:r>
      <w:r w:rsidR="006C696A" w:rsidRPr="00177F9B">
        <w:rPr>
          <w:rFonts w:cs="Times New Roman"/>
          <w:szCs w:val="24"/>
          <w:vertAlign w:val="superscript"/>
        </w:rPr>
        <w:t>6</w:t>
      </w:r>
      <w:r w:rsidR="006B7486" w:rsidRPr="00177F9B">
        <w:rPr>
          <w:rFonts w:cs="Times New Roman"/>
          <w:szCs w:val="24"/>
          <w:vertAlign w:val="superscript"/>
        </w:rPr>
        <w:t>6</w:t>
      </w:r>
      <w:r w:rsidR="00817107" w:rsidRPr="00177F9B">
        <w:rPr>
          <w:rFonts w:cs="Times New Roman"/>
          <w:szCs w:val="24"/>
        </w:rPr>
        <w:t xml:space="preserve"> </w:t>
      </w:r>
      <w:r w:rsidR="000A308D" w:rsidRPr="00177F9B">
        <w:rPr>
          <w:rFonts w:cs="Times New Roman"/>
          <w:szCs w:val="24"/>
        </w:rPr>
        <w:t xml:space="preserve">Zistilo sa že koncentrácia estrogénov je až dvadsať násobne vyššia v tkanive rakoviny prsníka, čo naznačuje lokálne </w:t>
      </w:r>
      <w:r w:rsidRPr="00177F9B">
        <w:rPr>
          <w:rFonts w:cs="Times New Roman"/>
          <w:szCs w:val="24"/>
        </w:rPr>
        <w:t xml:space="preserve">zvýšenie </w:t>
      </w:r>
      <w:proofErr w:type="spellStart"/>
      <w:r w:rsidR="000A308D" w:rsidRPr="00177F9B">
        <w:rPr>
          <w:rFonts w:cs="Times New Roman"/>
          <w:szCs w:val="24"/>
        </w:rPr>
        <w:t>expres</w:t>
      </w:r>
      <w:r w:rsidRPr="00177F9B">
        <w:rPr>
          <w:rFonts w:cs="Times New Roman"/>
          <w:szCs w:val="24"/>
        </w:rPr>
        <w:t>i</w:t>
      </w:r>
      <w:r w:rsidR="000A308D" w:rsidRPr="00177F9B">
        <w:rPr>
          <w:rFonts w:cs="Times New Roman"/>
          <w:szCs w:val="24"/>
        </w:rPr>
        <w:t>e</w:t>
      </w:r>
      <w:proofErr w:type="spellEnd"/>
      <w:r w:rsidR="000A308D" w:rsidRPr="00177F9B">
        <w:rPr>
          <w:rFonts w:cs="Times New Roman"/>
          <w:szCs w:val="24"/>
        </w:rPr>
        <w:t xml:space="preserve"> </w:t>
      </w:r>
      <w:proofErr w:type="spellStart"/>
      <w:r w:rsidRPr="00177F9B">
        <w:rPr>
          <w:rFonts w:cs="Times New Roman"/>
          <w:szCs w:val="24"/>
        </w:rPr>
        <w:t>aromatázy</w:t>
      </w:r>
      <w:proofErr w:type="spellEnd"/>
      <w:r w:rsidRPr="00177F9B">
        <w:rPr>
          <w:rFonts w:cs="Times New Roman"/>
          <w:szCs w:val="24"/>
        </w:rPr>
        <w:t xml:space="preserve"> </w:t>
      </w:r>
      <w:r w:rsidR="000A308D" w:rsidRPr="00177F9B">
        <w:rPr>
          <w:rFonts w:cs="Times New Roman"/>
          <w:szCs w:val="24"/>
        </w:rPr>
        <w:t xml:space="preserve">v blízkosti alebo priamo v postihnutom </w:t>
      </w:r>
      <w:r w:rsidR="004E2D02" w:rsidRPr="00177F9B">
        <w:rPr>
          <w:rFonts w:cs="Times New Roman"/>
          <w:szCs w:val="24"/>
        </w:rPr>
        <w:t xml:space="preserve">prsnom </w:t>
      </w:r>
      <w:r w:rsidR="000A308D" w:rsidRPr="00177F9B">
        <w:rPr>
          <w:rFonts w:cs="Times New Roman"/>
          <w:szCs w:val="24"/>
        </w:rPr>
        <w:t xml:space="preserve">tkanive. Inhibícia </w:t>
      </w:r>
      <w:proofErr w:type="spellStart"/>
      <w:r w:rsidRPr="00177F9B">
        <w:rPr>
          <w:rFonts w:cs="Times New Roman"/>
          <w:szCs w:val="24"/>
        </w:rPr>
        <w:t>aromatázy</w:t>
      </w:r>
      <w:proofErr w:type="spellEnd"/>
      <w:r w:rsidRPr="00177F9B">
        <w:rPr>
          <w:rFonts w:cs="Times New Roman"/>
          <w:szCs w:val="24"/>
        </w:rPr>
        <w:t xml:space="preserve"> </w:t>
      </w:r>
      <w:r w:rsidR="000A308D" w:rsidRPr="00177F9B">
        <w:rPr>
          <w:rFonts w:cs="Times New Roman"/>
          <w:szCs w:val="24"/>
        </w:rPr>
        <w:t xml:space="preserve">znižuje produkciu estrogénov v celom tele na takmer nedetekovateľnú hladinu, čo dokazuje </w:t>
      </w:r>
      <w:r w:rsidR="00E748D3" w:rsidRPr="00177F9B">
        <w:rPr>
          <w:rFonts w:cs="Times New Roman"/>
          <w:szCs w:val="24"/>
        </w:rPr>
        <w:t xml:space="preserve">jej </w:t>
      </w:r>
      <w:r w:rsidR="000A308D" w:rsidRPr="00177F9B">
        <w:rPr>
          <w:rFonts w:cs="Times New Roman"/>
          <w:szCs w:val="24"/>
        </w:rPr>
        <w:t>význam pri potlačení progresivity karcinómu prsníka</w:t>
      </w:r>
      <w:r w:rsidR="007E7D62" w:rsidRPr="00177F9B">
        <w:rPr>
          <w:rFonts w:cs="Times New Roman"/>
          <w:szCs w:val="24"/>
        </w:rPr>
        <w:t>.</w:t>
      </w:r>
      <w:r w:rsidR="00FC55EB" w:rsidRPr="00177F9B">
        <w:rPr>
          <w:rStyle w:val="Odkaznavysvetlivku"/>
          <w:rFonts w:cs="Times New Roman"/>
          <w:szCs w:val="24"/>
        </w:rPr>
        <w:endnoteReference w:id="69"/>
      </w:r>
      <w:r w:rsidR="000A308D" w:rsidRPr="00177F9B">
        <w:rPr>
          <w:rFonts w:cs="Times New Roman"/>
          <w:szCs w:val="24"/>
        </w:rPr>
        <w:t xml:space="preserve"> </w:t>
      </w:r>
      <w:proofErr w:type="spellStart"/>
      <w:r w:rsidR="00E748D3" w:rsidRPr="00177F9B">
        <w:rPr>
          <w:rFonts w:cs="Times New Roman"/>
          <w:szCs w:val="24"/>
        </w:rPr>
        <w:t>Aromatáza</w:t>
      </w:r>
      <w:proofErr w:type="spellEnd"/>
      <w:r w:rsidR="00E748D3" w:rsidRPr="00177F9B">
        <w:rPr>
          <w:rFonts w:cs="Times New Roman"/>
          <w:szCs w:val="24"/>
        </w:rPr>
        <w:t xml:space="preserve"> </w:t>
      </w:r>
      <w:r w:rsidR="005E443E" w:rsidRPr="00177F9B">
        <w:rPr>
          <w:rFonts w:cs="Times New Roman"/>
          <w:szCs w:val="24"/>
        </w:rPr>
        <w:t xml:space="preserve">je jediným známym enzýmom u stavovcov, ktorý je schopný aromatizovať </w:t>
      </w:r>
      <w:r w:rsidR="00736BC2" w:rsidRPr="00177F9B">
        <w:rPr>
          <w:rFonts w:cs="Times New Roman"/>
          <w:szCs w:val="24"/>
        </w:rPr>
        <w:t>šesť</w:t>
      </w:r>
      <w:r w:rsidR="00E748D3" w:rsidRPr="00177F9B">
        <w:rPr>
          <w:rFonts w:cs="Times New Roman"/>
          <w:szCs w:val="24"/>
        </w:rPr>
        <w:t xml:space="preserve"> členný </w:t>
      </w:r>
      <w:r w:rsidR="005E443E" w:rsidRPr="00177F9B">
        <w:rPr>
          <w:rFonts w:cs="Times New Roman"/>
          <w:szCs w:val="24"/>
        </w:rPr>
        <w:t xml:space="preserve">kruh a je preto </w:t>
      </w:r>
      <w:r w:rsidR="00FD2102" w:rsidRPr="00177F9B">
        <w:rPr>
          <w:rFonts w:cs="Times New Roman"/>
          <w:szCs w:val="24"/>
        </w:rPr>
        <w:t>jediným</w:t>
      </w:r>
      <w:r w:rsidR="005E443E" w:rsidRPr="00177F9B">
        <w:rPr>
          <w:rFonts w:cs="Times New Roman"/>
          <w:szCs w:val="24"/>
        </w:rPr>
        <w:t xml:space="preserve"> zdrojom pre </w:t>
      </w:r>
      <w:r w:rsidR="00817107" w:rsidRPr="00177F9B">
        <w:rPr>
          <w:rFonts w:cs="Times New Roman"/>
          <w:szCs w:val="24"/>
        </w:rPr>
        <w:t>syntézu</w:t>
      </w:r>
      <w:r w:rsidR="005E443E" w:rsidRPr="00177F9B">
        <w:rPr>
          <w:rFonts w:cs="Times New Roman"/>
          <w:szCs w:val="24"/>
        </w:rPr>
        <w:t xml:space="preserve"> </w:t>
      </w:r>
      <w:r w:rsidR="00E748D3" w:rsidRPr="00177F9B">
        <w:rPr>
          <w:rFonts w:cs="Times New Roman"/>
          <w:szCs w:val="24"/>
        </w:rPr>
        <w:t xml:space="preserve">estrogénu </w:t>
      </w:r>
      <w:r w:rsidR="005E443E" w:rsidRPr="00177F9B">
        <w:rPr>
          <w:rFonts w:cs="Times New Roman"/>
          <w:szCs w:val="24"/>
        </w:rPr>
        <w:t>v</w:t>
      </w:r>
      <w:r w:rsidR="006C696A" w:rsidRPr="00177F9B">
        <w:rPr>
          <w:rFonts w:cs="Times New Roman"/>
          <w:szCs w:val="24"/>
        </w:rPr>
        <w:t> </w:t>
      </w:r>
      <w:r w:rsidR="005E443E" w:rsidRPr="00177F9B">
        <w:rPr>
          <w:rFonts w:cs="Times New Roman"/>
          <w:szCs w:val="24"/>
        </w:rPr>
        <w:t>tele</w:t>
      </w:r>
      <w:r w:rsidR="006C696A" w:rsidRPr="00177F9B">
        <w:rPr>
          <w:rFonts w:cs="Times New Roman"/>
          <w:szCs w:val="24"/>
        </w:rPr>
        <w:t>.</w:t>
      </w:r>
      <w:r w:rsidR="006C696A" w:rsidRPr="00177F9B">
        <w:rPr>
          <w:rFonts w:cs="Times New Roman"/>
          <w:szCs w:val="24"/>
          <w:vertAlign w:val="superscript"/>
        </w:rPr>
        <w:t>6</w:t>
      </w:r>
      <w:r w:rsidR="006B7486" w:rsidRPr="00177F9B">
        <w:rPr>
          <w:rFonts w:cs="Times New Roman"/>
          <w:szCs w:val="24"/>
          <w:vertAlign w:val="superscript"/>
        </w:rPr>
        <w:t>5</w:t>
      </w:r>
      <w:r w:rsidR="005E443E" w:rsidRPr="00177F9B">
        <w:rPr>
          <w:rFonts w:cs="Times New Roman"/>
          <w:szCs w:val="24"/>
        </w:rPr>
        <w:t xml:space="preserve"> </w:t>
      </w:r>
      <w:r w:rsidR="000A308D" w:rsidRPr="00177F9B">
        <w:rPr>
          <w:rFonts w:cs="Times New Roman"/>
          <w:szCs w:val="24"/>
        </w:rPr>
        <w:t xml:space="preserve">Liečba inhibíciou </w:t>
      </w:r>
      <w:proofErr w:type="spellStart"/>
      <w:r w:rsidR="00E748D3" w:rsidRPr="00177F9B">
        <w:rPr>
          <w:rFonts w:cs="Times New Roman"/>
          <w:szCs w:val="24"/>
        </w:rPr>
        <w:t>aromatázy</w:t>
      </w:r>
      <w:proofErr w:type="spellEnd"/>
      <w:r w:rsidR="00E748D3" w:rsidRPr="00177F9B">
        <w:rPr>
          <w:rFonts w:cs="Times New Roman"/>
          <w:szCs w:val="24"/>
        </w:rPr>
        <w:t xml:space="preserve"> </w:t>
      </w:r>
      <w:r w:rsidR="000A308D" w:rsidRPr="00177F9B">
        <w:rPr>
          <w:rFonts w:cs="Times New Roman"/>
          <w:szCs w:val="24"/>
        </w:rPr>
        <w:t xml:space="preserve">je aplikovaná </w:t>
      </w:r>
      <w:r w:rsidR="00736BC2" w:rsidRPr="00177F9B">
        <w:rPr>
          <w:rFonts w:cs="Times New Roman"/>
          <w:szCs w:val="24"/>
        </w:rPr>
        <w:t>u pacientiek v</w:t>
      </w:r>
      <w:r w:rsidR="0079483E" w:rsidRPr="00177F9B">
        <w:rPr>
          <w:rFonts w:cs="Times New Roman"/>
          <w:szCs w:val="24"/>
        </w:rPr>
        <w:t> </w:t>
      </w:r>
      <w:proofErr w:type="spellStart"/>
      <w:r w:rsidR="00E748D3" w:rsidRPr="00177F9B">
        <w:rPr>
          <w:rFonts w:cs="Times New Roman"/>
          <w:szCs w:val="24"/>
        </w:rPr>
        <w:t>pomenopauzálnom</w:t>
      </w:r>
      <w:proofErr w:type="spellEnd"/>
      <w:r w:rsidR="00E748D3" w:rsidRPr="00177F9B">
        <w:rPr>
          <w:rFonts w:cs="Times New Roman"/>
          <w:szCs w:val="24"/>
        </w:rPr>
        <w:t xml:space="preserve"> </w:t>
      </w:r>
      <w:r w:rsidR="000A308D" w:rsidRPr="00177F9B">
        <w:rPr>
          <w:rFonts w:cs="Times New Roman"/>
          <w:szCs w:val="24"/>
        </w:rPr>
        <w:t>štádiu</w:t>
      </w:r>
      <w:r w:rsidR="00E748D3" w:rsidRPr="00177F9B">
        <w:rPr>
          <w:rFonts w:cs="Times New Roman"/>
          <w:szCs w:val="24"/>
        </w:rPr>
        <w:t>,</w:t>
      </w:r>
      <w:r w:rsidR="000A308D" w:rsidRPr="00177F9B">
        <w:rPr>
          <w:rFonts w:cs="Times New Roman"/>
          <w:szCs w:val="24"/>
        </w:rPr>
        <w:t xml:space="preserve"> alebo</w:t>
      </w:r>
      <w:r w:rsidR="007E4847" w:rsidRPr="00177F9B">
        <w:rPr>
          <w:rFonts w:cs="Times New Roman"/>
          <w:szCs w:val="24"/>
        </w:rPr>
        <w:t xml:space="preserve"> u</w:t>
      </w:r>
      <w:r w:rsidR="00E748D3" w:rsidRPr="00177F9B">
        <w:rPr>
          <w:rFonts w:cs="Times New Roman"/>
          <w:szCs w:val="24"/>
        </w:rPr>
        <w:t> </w:t>
      </w:r>
      <w:r w:rsidR="00736BC2" w:rsidRPr="00177F9B">
        <w:rPr>
          <w:rFonts w:cs="Times New Roman"/>
          <w:szCs w:val="24"/>
        </w:rPr>
        <w:t>tých</w:t>
      </w:r>
      <w:r w:rsidR="00E748D3" w:rsidRPr="00177F9B">
        <w:rPr>
          <w:rFonts w:cs="Times New Roman"/>
          <w:szCs w:val="24"/>
        </w:rPr>
        <w:t>,</w:t>
      </w:r>
      <w:r w:rsidR="000A308D" w:rsidRPr="00177F9B">
        <w:rPr>
          <w:rFonts w:cs="Times New Roman"/>
          <w:szCs w:val="24"/>
        </w:rPr>
        <w:t xml:space="preserve"> </w:t>
      </w:r>
      <w:r w:rsidR="00E748D3" w:rsidRPr="00177F9B">
        <w:rPr>
          <w:rFonts w:cs="Times New Roman"/>
          <w:szCs w:val="24"/>
        </w:rPr>
        <w:t xml:space="preserve">ktoré </w:t>
      </w:r>
      <w:r w:rsidR="007E4847" w:rsidRPr="00177F9B">
        <w:rPr>
          <w:rFonts w:cs="Times New Roman"/>
          <w:szCs w:val="24"/>
        </w:rPr>
        <w:t>prešli</w:t>
      </w:r>
      <w:r w:rsidR="000A308D" w:rsidRPr="00177F9B">
        <w:rPr>
          <w:rFonts w:cs="Times New Roman"/>
          <w:szCs w:val="24"/>
        </w:rPr>
        <w:t xml:space="preserve"> ovarekt</w:t>
      </w:r>
      <w:r w:rsidR="00625364" w:rsidRPr="00177F9B">
        <w:rPr>
          <w:rFonts w:cs="Times New Roman"/>
          <w:szCs w:val="24"/>
        </w:rPr>
        <w:t>ó</w:t>
      </w:r>
      <w:r w:rsidR="000A308D" w:rsidRPr="00177F9B">
        <w:rPr>
          <w:rFonts w:cs="Times New Roman"/>
          <w:szCs w:val="24"/>
        </w:rPr>
        <w:t>miou</w:t>
      </w:r>
      <w:r w:rsidR="006C696A" w:rsidRPr="00177F9B">
        <w:rPr>
          <w:rFonts w:cs="Times New Roman"/>
          <w:szCs w:val="24"/>
        </w:rPr>
        <w:t>.</w:t>
      </w:r>
      <w:r w:rsidR="004E33F9" w:rsidRPr="00177F9B">
        <w:rPr>
          <w:rFonts w:cs="Times New Roman"/>
          <w:szCs w:val="24"/>
          <w:vertAlign w:val="superscript"/>
        </w:rPr>
        <w:t>6</w:t>
      </w:r>
      <w:r w:rsidR="00CC7579" w:rsidRPr="00177F9B">
        <w:rPr>
          <w:rFonts w:cs="Times New Roman"/>
          <w:szCs w:val="24"/>
          <w:vertAlign w:val="superscript"/>
        </w:rPr>
        <w:t>8</w:t>
      </w:r>
      <w:r w:rsidR="000A308D" w:rsidRPr="00177F9B">
        <w:rPr>
          <w:rFonts w:cs="Times New Roman"/>
          <w:szCs w:val="24"/>
        </w:rPr>
        <w:t xml:space="preserve"> </w:t>
      </w:r>
      <w:r w:rsidR="00F6212F" w:rsidRPr="00177F9B">
        <w:rPr>
          <w:rFonts w:cs="Times New Roman"/>
          <w:szCs w:val="24"/>
        </w:rPr>
        <w:t>U oboch typov pacientov je zostatkový estrogén produkovaný z tukových zásob, z čoho vyplýva</w:t>
      </w:r>
      <w:r w:rsidR="00E748D3" w:rsidRPr="00177F9B">
        <w:rPr>
          <w:rFonts w:cs="Times New Roman"/>
          <w:szCs w:val="24"/>
        </w:rPr>
        <w:t>,</w:t>
      </w:r>
      <w:r w:rsidR="00F6212F" w:rsidRPr="00177F9B">
        <w:rPr>
          <w:rFonts w:cs="Times New Roman"/>
          <w:szCs w:val="24"/>
        </w:rPr>
        <w:t xml:space="preserve"> že periférna aktivita </w:t>
      </w:r>
      <w:proofErr w:type="spellStart"/>
      <w:r w:rsidR="00E748D3" w:rsidRPr="00177F9B">
        <w:rPr>
          <w:rFonts w:cs="Times New Roman"/>
          <w:szCs w:val="24"/>
        </w:rPr>
        <w:t>aromatázy</w:t>
      </w:r>
      <w:proofErr w:type="spellEnd"/>
      <w:r w:rsidR="00E748D3" w:rsidRPr="00177F9B">
        <w:rPr>
          <w:rFonts w:cs="Times New Roman"/>
          <w:szCs w:val="24"/>
        </w:rPr>
        <w:t xml:space="preserve"> </w:t>
      </w:r>
      <w:r w:rsidR="00F6212F" w:rsidRPr="00177F9B">
        <w:rPr>
          <w:rFonts w:cs="Times New Roman"/>
          <w:szCs w:val="24"/>
        </w:rPr>
        <w:t xml:space="preserve">(a hladina </w:t>
      </w:r>
      <w:r w:rsidR="00F6212F" w:rsidRPr="00177F9B">
        <w:rPr>
          <w:rFonts w:cs="Times New Roman"/>
          <w:szCs w:val="24"/>
        </w:rPr>
        <w:lastRenderedPageBreak/>
        <w:t>estrogénu) je závislá od indexu telesnej hmotnosti</w:t>
      </w:r>
      <w:r w:rsidR="007E7D62" w:rsidRPr="00177F9B">
        <w:rPr>
          <w:rFonts w:cs="Times New Roman"/>
          <w:szCs w:val="24"/>
        </w:rPr>
        <w:t>.</w:t>
      </w:r>
      <w:r w:rsidR="00FC55EB" w:rsidRPr="00177F9B">
        <w:rPr>
          <w:rStyle w:val="Odkaznavysvetlivku"/>
          <w:rFonts w:cs="Times New Roman"/>
          <w:szCs w:val="24"/>
        </w:rPr>
        <w:endnoteReference w:id="70"/>
      </w:r>
      <w:r w:rsidR="00F6212F" w:rsidRPr="00177F9B">
        <w:rPr>
          <w:rFonts w:cs="Times New Roman"/>
          <w:szCs w:val="24"/>
        </w:rPr>
        <w:t xml:space="preserve"> </w:t>
      </w:r>
      <w:r w:rsidR="00C93631" w:rsidRPr="00177F9B">
        <w:rPr>
          <w:rFonts w:cs="Times New Roman"/>
          <w:szCs w:val="24"/>
        </w:rPr>
        <w:t xml:space="preserve">Častým miestom inhibičného pôsobenia medikamentov na adrenalínovú </w:t>
      </w:r>
      <w:proofErr w:type="spellStart"/>
      <w:r w:rsidR="00E748D3" w:rsidRPr="00177F9B">
        <w:rPr>
          <w:rFonts w:cs="Times New Roman"/>
          <w:szCs w:val="24"/>
        </w:rPr>
        <w:t>steroidogenézu</w:t>
      </w:r>
      <w:proofErr w:type="spellEnd"/>
      <w:r w:rsidR="00E748D3" w:rsidRPr="00177F9B">
        <w:rPr>
          <w:rFonts w:cs="Times New Roman"/>
          <w:szCs w:val="24"/>
        </w:rPr>
        <w:t xml:space="preserve"> </w:t>
      </w:r>
      <w:r w:rsidR="00C93631" w:rsidRPr="00177F9B">
        <w:rPr>
          <w:rFonts w:cs="Times New Roman"/>
          <w:szCs w:val="24"/>
        </w:rPr>
        <w:t>je tiež kôra nadobličiek</w:t>
      </w:r>
      <w:r w:rsidR="00251251" w:rsidRPr="00177F9B">
        <w:rPr>
          <w:rFonts w:cs="Times New Roman"/>
          <w:szCs w:val="24"/>
        </w:rPr>
        <w:t xml:space="preserve"> (</w:t>
      </w:r>
      <w:r w:rsidR="00251251" w:rsidRPr="00177F9B">
        <w:rPr>
          <w:rFonts w:cs="Times New Roman"/>
          <w:b/>
          <w:bCs/>
          <w:szCs w:val="24"/>
        </w:rPr>
        <w:t>Obr.5</w:t>
      </w:r>
      <w:r w:rsidR="00251251" w:rsidRPr="00177F9B">
        <w:rPr>
          <w:rFonts w:cs="Times New Roman"/>
          <w:szCs w:val="24"/>
        </w:rPr>
        <w:t>)</w:t>
      </w:r>
      <w:r w:rsidR="007E7D62" w:rsidRPr="00177F9B">
        <w:rPr>
          <w:rFonts w:cs="Times New Roman"/>
          <w:szCs w:val="24"/>
        </w:rPr>
        <w:t>.</w:t>
      </w:r>
      <w:r w:rsidR="000B2357" w:rsidRPr="00177F9B">
        <w:rPr>
          <w:rStyle w:val="Odkaznavysvetlivku"/>
          <w:rFonts w:cs="Times New Roman"/>
          <w:szCs w:val="24"/>
        </w:rPr>
        <w:endnoteReference w:id="71"/>
      </w:r>
    </w:p>
    <w:p w14:paraId="776DBF54" w14:textId="77777777" w:rsidR="007050C9" w:rsidRPr="00177F9B" w:rsidRDefault="007050C9" w:rsidP="00D379A0">
      <w:pPr>
        <w:spacing w:line="360" w:lineRule="auto"/>
        <w:jc w:val="center"/>
      </w:pPr>
      <w:r w:rsidRPr="00177F9B">
        <w:rPr>
          <w:noProof/>
        </w:rPr>
        <w:drawing>
          <wp:inline distT="0" distB="0" distL="0" distR="0" wp14:anchorId="0A75EA26" wp14:editId="1943C67A">
            <wp:extent cx="5387261" cy="4781550"/>
            <wp:effectExtent l="0" t="0" r="4445" b="0"/>
            <wp:docPr id="19" name="Obrázok 19" descr="Obrázok, na ktorom je text, mapa&#10;&#10;Popis vygenerovaný s vysokou spoľahlivosť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teroidogenesis.svg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7859" cy="4790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1F020" w14:textId="7DD4CBB6" w:rsidR="007050C9" w:rsidRPr="00177F9B" w:rsidRDefault="007050C9" w:rsidP="007050C9">
      <w:pPr>
        <w:spacing w:line="360" w:lineRule="auto"/>
        <w:rPr>
          <w:i/>
        </w:rPr>
      </w:pPr>
      <w:r w:rsidRPr="00177F9B">
        <w:rPr>
          <w:b/>
        </w:rPr>
        <w:t>Obr.</w:t>
      </w:r>
      <w:r w:rsidR="006B01FD" w:rsidRPr="00177F9B">
        <w:rPr>
          <w:b/>
        </w:rPr>
        <w:t>5</w:t>
      </w:r>
      <w:r w:rsidRPr="00177F9B">
        <w:rPr>
          <w:b/>
        </w:rPr>
        <w:t xml:space="preserve">: </w:t>
      </w:r>
      <w:r w:rsidRPr="00177F9B">
        <w:rPr>
          <w:i/>
        </w:rPr>
        <w:t>Schéma metabolickej dráhy odbúravania cholesterolu v kôre nadobličiek</w:t>
      </w:r>
      <w:r w:rsidR="004E33F9" w:rsidRPr="00177F9B">
        <w:rPr>
          <w:i/>
        </w:rPr>
        <w:t>.</w:t>
      </w:r>
      <w:r w:rsidR="004E33F9" w:rsidRPr="00177F9B">
        <w:rPr>
          <w:i/>
          <w:vertAlign w:val="superscript"/>
        </w:rPr>
        <w:t>65</w:t>
      </w:r>
    </w:p>
    <w:p w14:paraId="5FF5EB44" w14:textId="2BC6DFF5" w:rsidR="00F6212F" w:rsidRPr="00177F9B" w:rsidRDefault="0032363A" w:rsidP="00512494">
      <w:pPr>
        <w:pStyle w:val="Nadpis3"/>
        <w:spacing w:line="360" w:lineRule="auto"/>
        <w:ind w:firstLine="360"/>
        <w:rPr>
          <w:b/>
          <w:bCs/>
        </w:rPr>
      </w:pPr>
      <w:bookmarkStart w:id="24" w:name="_Toc40992741"/>
      <w:r w:rsidRPr="00177F9B">
        <w:rPr>
          <w:b/>
          <w:bCs/>
        </w:rPr>
        <w:t>3</w:t>
      </w:r>
      <w:r w:rsidR="00ED4250" w:rsidRPr="00177F9B">
        <w:rPr>
          <w:b/>
          <w:bCs/>
        </w:rPr>
        <w:t>.</w:t>
      </w:r>
      <w:r w:rsidRPr="00177F9B">
        <w:rPr>
          <w:b/>
          <w:bCs/>
        </w:rPr>
        <w:t>3</w:t>
      </w:r>
      <w:r w:rsidR="00ED4250" w:rsidRPr="00177F9B">
        <w:rPr>
          <w:b/>
          <w:bCs/>
        </w:rPr>
        <w:t>.</w:t>
      </w:r>
      <w:r w:rsidRPr="00177F9B">
        <w:rPr>
          <w:b/>
          <w:bCs/>
        </w:rPr>
        <w:t>2</w:t>
      </w:r>
      <w:r w:rsidR="00ED4250" w:rsidRPr="00177F9B">
        <w:rPr>
          <w:b/>
          <w:bCs/>
        </w:rPr>
        <w:t xml:space="preserve"> </w:t>
      </w:r>
      <w:r w:rsidR="00E13C51" w:rsidRPr="00177F9B">
        <w:rPr>
          <w:b/>
          <w:bCs/>
        </w:rPr>
        <w:t xml:space="preserve">Inhibítory </w:t>
      </w:r>
      <w:r w:rsidR="002860EF" w:rsidRPr="00177F9B">
        <w:rPr>
          <w:b/>
          <w:bCs/>
        </w:rPr>
        <w:t xml:space="preserve">enzýmu </w:t>
      </w:r>
      <w:proofErr w:type="spellStart"/>
      <w:r w:rsidR="00BE7F19" w:rsidRPr="00177F9B">
        <w:rPr>
          <w:b/>
          <w:bCs/>
        </w:rPr>
        <w:t>a</w:t>
      </w:r>
      <w:r w:rsidR="00E748D3" w:rsidRPr="00177F9B">
        <w:rPr>
          <w:b/>
          <w:bCs/>
        </w:rPr>
        <w:t>romatázy</w:t>
      </w:r>
      <w:bookmarkEnd w:id="24"/>
      <w:proofErr w:type="spellEnd"/>
    </w:p>
    <w:p w14:paraId="604D4D98" w14:textId="636A5636" w:rsidR="0022459D" w:rsidRPr="00177F9B" w:rsidRDefault="00E748D3" w:rsidP="00E771DA">
      <w:pPr>
        <w:spacing w:line="360" w:lineRule="auto"/>
        <w:ind w:firstLine="360"/>
        <w:jc w:val="both"/>
      </w:pPr>
      <w:r w:rsidRPr="00177F9B">
        <w:t xml:space="preserve">Jedná </w:t>
      </w:r>
      <w:r w:rsidR="00AA3F8B" w:rsidRPr="00177F9B">
        <w:t>sa o </w:t>
      </w:r>
      <w:r w:rsidRPr="00177F9B">
        <w:t xml:space="preserve">látky, </w:t>
      </w:r>
      <w:r w:rsidR="00AA3F8B" w:rsidRPr="00177F9B">
        <w:t xml:space="preserve">ktoré </w:t>
      </w:r>
      <w:r w:rsidR="008F17AB" w:rsidRPr="00177F9B">
        <w:t xml:space="preserve">znižujú aktivitu enzýmu </w:t>
      </w:r>
      <w:proofErr w:type="spellStart"/>
      <w:r w:rsidR="008F17AB" w:rsidRPr="00177F9B">
        <w:t>aromatázy</w:t>
      </w:r>
      <w:proofErr w:type="spellEnd"/>
      <w:r w:rsidR="008F17AB" w:rsidRPr="00177F9B">
        <w:t xml:space="preserve"> a ich mechanizmy účinku sú rozpísané nižšie. U</w:t>
      </w:r>
      <w:r w:rsidR="00AA3F8B" w:rsidRPr="00177F9B">
        <w:t xml:space="preserve">platňujú </w:t>
      </w:r>
      <w:r w:rsidR="00C40F15" w:rsidRPr="00177F9B">
        <w:t xml:space="preserve">sa </w:t>
      </w:r>
      <w:r w:rsidR="00AA3F8B" w:rsidRPr="00177F9B">
        <w:t xml:space="preserve">pri liečbe karcinómu prsníka </w:t>
      </w:r>
      <w:r w:rsidR="008F17AB" w:rsidRPr="00177F9B">
        <w:t>u pacientov</w:t>
      </w:r>
      <w:r w:rsidR="00AA3F8B" w:rsidRPr="00177F9B">
        <w:t xml:space="preserve"> rezistentných na liečbu </w:t>
      </w:r>
      <w:proofErr w:type="spellStart"/>
      <w:r w:rsidR="008F17AB" w:rsidRPr="00177F9B">
        <w:t>tamoxifénom</w:t>
      </w:r>
      <w:proofErr w:type="spellEnd"/>
      <w:r w:rsidR="00AA3F8B" w:rsidRPr="00177F9B">
        <w:t>. Veľkou výhodou týchto medikamentov je malý počet</w:t>
      </w:r>
      <w:r w:rsidR="008F17AB" w:rsidRPr="00177F9B">
        <w:t xml:space="preserve"> ich</w:t>
      </w:r>
      <w:r w:rsidR="00AA3F8B" w:rsidRPr="00177F9B">
        <w:t xml:space="preserve"> vedľajších účinkov v porovnaní s už spomínaným </w:t>
      </w:r>
      <w:r w:rsidR="008F17AB" w:rsidRPr="00177F9B">
        <w:t>tamoxifénom</w:t>
      </w:r>
      <w:r w:rsidR="007C6173" w:rsidRPr="00177F9B">
        <w:t>.</w:t>
      </w:r>
      <w:r w:rsidR="00424D4D" w:rsidRPr="00177F9B">
        <w:rPr>
          <w:vertAlign w:val="superscript"/>
        </w:rPr>
        <w:t>66,</w:t>
      </w:r>
      <w:r w:rsidR="00823F70" w:rsidRPr="00177F9B">
        <w:rPr>
          <w:vertAlign w:val="superscript"/>
        </w:rPr>
        <w:t>67,</w:t>
      </w:r>
      <w:r w:rsidR="007C6173" w:rsidRPr="00177F9B">
        <w:rPr>
          <w:vertAlign w:val="superscript"/>
        </w:rPr>
        <w:t>68</w:t>
      </w:r>
      <w:r w:rsidR="00AA3F8B" w:rsidRPr="00177F9B">
        <w:t xml:space="preserve"> </w:t>
      </w:r>
    </w:p>
    <w:p w14:paraId="3424ED70" w14:textId="576ED304" w:rsidR="00893E9C" w:rsidRPr="00177F9B" w:rsidRDefault="00251251" w:rsidP="00251251">
      <w:pPr>
        <w:pStyle w:val="Nadpis4"/>
        <w:ind w:firstLine="360"/>
        <w:rPr>
          <w:i w:val="0"/>
        </w:rPr>
      </w:pPr>
      <w:r w:rsidRPr="00177F9B">
        <w:rPr>
          <w:i w:val="0"/>
        </w:rPr>
        <w:t xml:space="preserve">3.2.1 </w:t>
      </w:r>
      <w:r w:rsidR="00AC5786" w:rsidRPr="00177F9B">
        <w:rPr>
          <w:i w:val="0"/>
        </w:rPr>
        <w:t>Steroidné</w:t>
      </w:r>
      <w:r w:rsidR="00893E9C" w:rsidRPr="00177F9B">
        <w:rPr>
          <w:i w:val="0"/>
        </w:rPr>
        <w:t xml:space="preserve"> </w:t>
      </w:r>
      <w:r w:rsidR="00AC5786" w:rsidRPr="00177F9B">
        <w:rPr>
          <w:i w:val="0"/>
        </w:rPr>
        <w:t>inhibítory</w:t>
      </w:r>
      <w:r w:rsidR="007800EE" w:rsidRPr="00177F9B">
        <w:rPr>
          <w:i w:val="0"/>
        </w:rPr>
        <w:t xml:space="preserve"> (nazývajú sa tiež ako typ1)</w:t>
      </w:r>
      <w:r w:rsidR="00893E9C" w:rsidRPr="00177F9B">
        <w:rPr>
          <w:i w:val="0"/>
        </w:rPr>
        <w:t>:</w:t>
      </w:r>
    </w:p>
    <w:p w14:paraId="5A2B28C6" w14:textId="77777777" w:rsidR="004B451B" w:rsidRPr="00177F9B" w:rsidRDefault="004B451B" w:rsidP="004B451B"/>
    <w:p w14:paraId="4502BCCF" w14:textId="0F1F9575" w:rsidR="00893E9C" w:rsidRPr="00177F9B" w:rsidRDefault="008F17AB" w:rsidP="00E771DA">
      <w:pPr>
        <w:pStyle w:val="Odsekzoznamu"/>
        <w:numPr>
          <w:ilvl w:val="0"/>
          <w:numId w:val="10"/>
        </w:numPr>
        <w:spacing w:line="360" w:lineRule="auto"/>
        <w:jc w:val="both"/>
      </w:pPr>
      <w:proofErr w:type="spellStart"/>
      <w:r w:rsidRPr="00177F9B">
        <w:t>Kompetitívne</w:t>
      </w:r>
      <w:proofErr w:type="spellEnd"/>
      <w:r w:rsidRPr="00177F9B">
        <w:t xml:space="preserve"> </w:t>
      </w:r>
      <w:r w:rsidR="00A44355" w:rsidRPr="00177F9B">
        <w:t>steroidné</w:t>
      </w:r>
      <w:r w:rsidR="00893E9C" w:rsidRPr="00177F9B">
        <w:t xml:space="preserve"> inhibítory </w:t>
      </w:r>
      <w:r w:rsidR="00A44355" w:rsidRPr="00177F9B">
        <w:t>sú</w:t>
      </w:r>
      <w:r w:rsidR="00893E9C" w:rsidRPr="00177F9B">
        <w:t xml:space="preserve"> molekuly</w:t>
      </w:r>
      <w:r w:rsidR="00A44355" w:rsidRPr="00177F9B">
        <w:t>,</w:t>
      </w:r>
      <w:r w:rsidR="00893E9C" w:rsidRPr="00177F9B">
        <w:t xml:space="preserve"> </w:t>
      </w:r>
      <w:r w:rsidR="00A44355" w:rsidRPr="00177F9B">
        <w:t>ktoré</w:t>
      </w:r>
      <w:r w:rsidR="00893E9C" w:rsidRPr="00177F9B">
        <w:t xml:space="preserve"> </w:t>
      </w:r>
      <w:r w:rsidR="00A44355" w:rsidRPr="00177F9B">
        <w:t>súťažia</w:t>
      </w:r>
      <w:r w:rsidR="00893E9C" w:rsidRPr="00177F9B">
        <w:t xml:space="preserve"> o naviazanie </w:t>
      </w:r>
      <w:r w:rsidRPr="00177F9B">
        <w:t xml:space="preserve">do aktívneho miesta enzýmu </w:t>
      </w:r>
      <w:r w:rsidR="00893E9C" w:rsidRPr="00177F9B">
        <w:t>s</w:t>
      </w:r>
      <w:r w:rsidR="00A44355" w:rsidRPr="00177F9B">
        <w:t>o substrátom</w:t>
      </w:r>
      <w:r w:rsidR="00893E9C" w:rsidRPr="00177F9B">
        <w:t> </w:t>
      </w:r>
      <w:proofErr w:type="spellStart"/>
      <w:r w:rsidRPr="00177F9B">
        <w:t>androstenediónom</w:t>
      </w:r>
      <w:proofErr w:type="spellEnd"/>
      <w:r w:rsidR="00735974" w:rsidRPr="00177F9B">
        <w:t>,</w:t>
      </w:r>
      <w:r w:rsidR="00893E9C" w:rsidRPr="00177F9B">
        <w:t xml:space="preserve">. </w:t>
      </w:r>
      <w:r w:rsidR="00A44355" w:rsidRPr="00177F9B">
        <w:t>Základnú</w:t>
      </w:r>
      <w:r w:rsidR="00893E9C" w:rsidRPr="00177F9B">
        <w:t xml:space="preserve"> kostru </w:t>
      </w:r>
      <w:proofErr w:type="spellStart"/>
      <w:r w:rsidRPr="00177F9B">
        <w:t>kompetitívnych</w:t>
      </w:r>
      <w:proofErr w:type="spellEnd"/>
      <w:r w:rsidRPr="00177F9B">
        <w:t xml:space="preserve"> steroidných </w:t>
      </w:r>
      <w:r w:rsidR="00A44355" w:rsidRPr="00177F9B">
        <w:t>inhibítorov</w:t>
      </w:r>
      <w:r w:rsidR="00893E9C" w:rsidRPr="00177F9B">
        <w:t xml:space="preserve"> </w:t>
      </w:r>
      <w:r w:rsidR="00A44355" w:rsidRPr="00177F9B">
        <w:t>tvorí</w:t>
      </w:r>
      <w:r w:rsidR="00893E9C" w:rsidRPr="00177F9B">
        <w:t xml:space="preserve"> </w:t>
      </w:r>
      <w:r w:rsidR="00A44355" w:rsidRPr="00177F9B">
        <w:t>pravé</w:t>
      </w:r>
      <w:r w:rsidR="00893E9C" w:rsidRPr="00177F9B">
        <w:t xml:space="preserve"> </w:t>
      </w:r>
      <w:proofErr w:type="spellStart"/>
      <w:r w:rsidRPr="00177F9B">
        <w:t>androstedión</w:t>
      </w:r>
      <w:proofErr w:type="spellEnd"/>
      <w:r w:rsidRPr="00177F9B">
        <w:t xml:space="preserve"> </w:t>
      </w:r>
      <w:r w:rsidR="00893E9C" w:rsidRPr="00177F9B">
        <w:t>s </w:t>
      </w:r>
      <w:r w:rsidR="00A44355" w:rsidRPr="00177F9B">
        <w:t>rôzne</w:t>
      </w:r>
      <w:r w:rsidR="00893E9C" w:rsidRPr="00177F9B">
        <w:t xml:space="preserve"> </w:t>
      </w:r>
      <w:r w:rsidR="00A44355" w:rsidRPr="00177F9B">
        <w:t>naviazanými</w:t>
      </w:r>
      <w:r w:rsidR="00893E9C" w:rsidRPr="00177F9B">
        <w:t xml:space="preserve"> substituentmi. </w:t>
      </w:r>
      <w:r w:rsidR="00893E9C" w:rsidRPr="00177F9B">
        <w:lastRenderedPageBreak/>
        <w:t xml:space="preserve">Tieto </w:t>
      </w:r>
      <w:r w:rsidR="00A44355" w:rsidRPr="00177F9B">
        <w:t>inhibítory</w:t>
      </w:r>
      <w:r w:rsidR="00893E9C" w:rsidRPr="00177F9B">
        <w:t xml:space="preserve"> sa </w:t>
      </w:r>
      <w:r w:rsidR="00A44355" w:rsidRPr="00177F9B">
        <w:t>viažu</w:t>
      </w:r>
      <w:r w:rsidR="00893E9C" w:rsidRPr="00177F9B">
        <w:t xml:space="preserve"> do </w:t>
      </w:r>
      <w:r w:rsidR="00A44355" w:rsidRPr="00177F9B">
        <w:t>aktívneho</w:t>
      </w:r>
      <w:r w:rsidR="00893E9C" w:rsidRPr="00177F9B">
        <w:t xml:space="preserve"> miesta </w:t>
      </w:r>
      <w:proofErr w:type="spellStart"/>
      <w:r w:rsidRPr="00177F9B">
        <w:t>aromatázy</w:t>
      </w:r>
      <w:proofErr w:type="spellEnd"/>
      <w:r w:rsidRPr="00177F9B">
        <w:t xml:space="preserve"> </w:t>
      </w:r>
      <w:r w:rsidR="00A44355" w:rsidRPr="00177F9B">
        <w:t>rovnakým</w:t>
      </w:r>
      <w:r w:rsidR="00893E9C" w:rsidRPr="00177F9B">
        <w:t xml:space="preserve"> </w:t>
      </w:r>
      <w:r w:rsidR="00A44355" w:rsidRPr="00177F9B">
        <w:t>spôsobom</w:t>
      </w:r>
      <w:r w:rsidR="00893E9C" w:rsidRPr="00177F9B">
        <w:t xml:space="preserve"> ako </w:t>
      </w:r>
      <w:proofErr w:type="spellStart"/>
      <w:r w:rsidR="00893E9C" w:rsidRPr="00177F9B">
        <w:t>androstenedion</w:t>
      </w:r>
      <w:proofErr w:type="spellEnd"/>
      <w:r w:rsidR="00661DAF" w:rsidRPr="00177F9B">
        <w:t xml:space="preserve"> (</w:t>
      </w:r>
      <w:r w:rsidR="00661DAF" w:rsidRPr="00177F9B">
        <w:rPr>
          <w:b/>
          <w:bCs/>
        </w:rPr>
        <w:t>Obr.6</w:t>
      </w:r>
      <w:r w:rsidR="00661DAF" w:rsidRPr="00177F9B">
        <w:t>)</w:t>
      </w:r>
      <w:r w:rsidR="004E33F9" w:rsidRPr="00177F9B">
        <w:t>.</w:t>
      </w:r>
      <w:r w:rsidR="004E33F9" w:rsidRPr="00177F9B">
        <w:rPr>
          <w:rStyle w:val="Odkaznavysvetlivku"/>
        </w:rPr>
        <w:endnoteReference w:id="72"/>
      </w:r>
      <w:r w:rsidR="004E33F9" w:rsidRPr="00177F9B">
        <w:rPr>
          <w:vertAlign w:val="superscript"/>
        </w:rPr>
        <w:t>,</w:t>
      </w:r>
      <w:r w:rsidR="004E33F9" w:rsidRPr="00177F9B">
        <w:rPr>
          <w:rStyle w:val="Odkaznavysvetlivku"/>
        </w:rPr>
        <w:endnoteReference w:id="73"/>
      </w:r>
      <w:r w:rsidR="004E33F9" w:rsidRPr="00177F9B">
        <w:rPr>
          <w:vertAlign w:val="superscript"/>
        </w:rPr>
        <w:t>,</w:t>
      </w:r>
      <w:r w:rsidR="004E33F9" w:rsidRPr="00177F9B">
        <w:rPr>
          <w:rStyle w:val="Odkaznavysvetlivku"/>
        </w:rPr>
        <w:endnoteReference w:id="74"/>
      </w:r>
    </w:p>
    <w:p w14:paraId="507A9CFC" w14:textId="64997349" w:rsidR="00A44355" w:rsidRPr="00177F9B" w:rsidRDefault="00A44355" w:rsidP="00E81B01">
      <w:pPr>
        <w:spacing w:line="360" w:lineRule="auto"/>
        <w:ind w:left="360"/>
        <w:jc w:val="center"/>
      </w:pPr>
      <w:r w:rsidRPr="00177F9B">
        <w:rPr>
          <w:noProof/>
        </w:rPr>
        <w:drawing>
          <wp:inline distT="0" distB="0" distL="0" distR="0" wp14:anchorId="3085AE38" wp14:editId="496B8F88">
            <wp:extent cx="3218286" cy="2076450"/>
            <wp:effectExtent l="0" t="0" r="1270" b="0"/>
            <wp:docPr id="8" name="Obrázok 8" descr="Obrázok, na ktorom je text&#10;&#10;Popis vygenerovaný s veľmi vysokou spoľahlivosť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ez názvu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0182" cy="2077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8A5D0" w14:textId="745A9A39" w:rsidR="00A44355" w:rsidRPr="00177F9B" w:rsidRDefault="00A44355" w:rsidP="00A44355">
      <w:pPr>
        <w:spacing w:line="360" w:lineRule="auto"/>
        <w:ind w:left="360"/>
        <w:rPr>
          <w:i/>
        </w:rPr>
      </w:pPr>
      <w:r w:rsidRPr="00177F9B">
        <w:rPr>
          <w:b/>
        </w:rPr>
        <w:t>Obr.</w:t>
      </w:r>
      <w:r w:rsidR="006B01FD" w:rsidRPr="00177F9B">
        <w:rPr>
          <w:b/>
        </w:rPr>
        <w:t>6:</w:t>
      </w:r>
      <w:r w:rsidRPr="00177F9B">
        <w:rPr>
          <w:b/>
          <w:i/>
        </w:rPr>
        <w:t xml:space="preserve"> </w:t>
      </w:r>
      <w:r w:rsidRPr="00177F9B">
        <w:rPr>
          <w:i/>
        </w:rPr>
        <w:t>Najbežnejšie používan</w:t>
      </w:r>
      <w:r w:rsidR="003011F2" w:rsidRPr="00177F9B">
        <w:rPr>
          <w:i/>
        </w:rPr>
        <w:t>é</w:t>
      </w:r>
      <w:r w:rsidRPr="00177F9B">
        <w:rPr>
          <w:i/>
        </w:rPr>
        <w:t xml:space="preserve"> liečiv</w:t>
      </w:r>
      <w:r w:rsidR="003011F2" w:rsidRPr="00177F9B">
        <w:rPr>
          <w:i/>
        </w:rPr>
        <w:t>á</w:t>
      </w:r>
      <w:r w:rsidRPr="00177F9B">
        <w:rPr>
          <w:i/>
        </w:rPr>
        <w:t xml:space="preserve"> zo skupiny </w:t>
      </w:r>
      <w:proofErr w:type="spellStart"/>
      <w:r w:rsidR="008F17AB" w:rsidRPr="00177F9B">
        <w:rPr>
          <w:i/>
        </w:rPr>
        <w:t>kompetitívne</w:t>
      </w:r>
      <w:proofErr w:type="spellEnd"/>
      <w:r w:rsidR="008F17AB" w:rsidRPr="00177F9B">
        <w:rPr>
          <w:i/>
        </w:rPr>
        <w:t xml:space="preserve"> </w:t>
      </w:r>
      <w:r w:rsidRPr="00177F9B">
        <w:rPr>
          <w:i/>
        </w:rPr>
        <w:t>steroidných inhibítorov</w:t>
      </w:r>
      <w:r w:rsidR="004E33F9" w:rsidRPr="00177F9B">
        <w:rPr>
          <w:i/>
        </w:rPr>
        <w:t>.</w:t>
      </w:r>
      <w:r w:rsidR="00BA66FC" w:rsidRPr="00177F9B">
        <w:rPr>
          <w:rFonts w:cs="Times New Roman"/>
          <w:i/>
          <w:color w:val="222222"/>
          <w:szCs w:val="24"/>
          <w:shd w:val="clear" w:color="auto" w:fill="FFFFFF"/>
          <w:vertAlign w:val="superscript"/>
        </w:rPr>
        <w:t>47</w:t>
      </w:r>
    </w:p>
    <w:p w14:paraId="479FBD71" w14:textId="0B73B711" w:rsidR="00A44355" w:rsidRPr="00177F9B" w:rsidRDefault="002F7B5F" w:rsidP="00E771DA">
      <w:pPr>
        <w:pStyle w:val="Odsekzoznamu"/>
        <w:numPr>
          <w:ilvl w:val="0"/>
          <w:numId w:val="10"/>
        </w:numPr>
        <w:spacing w:line="360" w:lineRule="auto"/>
        <w:jc w:val="both"/>
      </w:pPr>
      <w:r w:rsidRPr="00177F9B">
        <w:t>Druhou skupinou sú s</w:t>
      </w:r>
      <w:r w:rsidR="008101E4" w:rsidRPr="00177F9B">
        <w:t xml:space="preserve">teroidné </w:t>
      </w:r>
      <w:r w:rsidR="00FB2D6E" w:rsidRPr="00177F9B">
        <w:t>i</w:t>
      </w:r>
      <w:r w:rsidR="00E81B01" w:rsidRPr="00177F9B">
        <w:t>nhibítory, ktoré napodobňujú substrát, viaž</w:t>
      </w:r>
      <w:r w:rsidR="00E13C51" w:rsidRPr="00177F9B">
        <w:t xml:space="preserve">u sa do aktívneho miesta </w:t>
      </w:r>
      <w:proofErr w:type="spellStart"/>
      <w:r w:rsidR="008F17AB" w:rsidRPr="00177F9B">
        <w:t>aromatázy</w:t>
      </w:r>
      <w:proofErr w:type="spellEnd"/>
      <w:r w:rsidR="00E81B01" w:rsidRPr="00177F9B">
        <w:t>, pričom sú konvertovan</w:t>
      </w:r>
      <w:r w:rsidR="00A60556" w:rsidRPr="00177F9B">
        <w:t>é</w:t>
      </w:r>
      <w:r w:rsidR="00E81B01" w:rsidRPr="00177F9B">
        <w:t xml:space="preserve"> na reaktívny medziprodukt (ireverzibilný inhibítor)</w:t>
      </w:r>
      <w:r w:rsidR="0023479A" w:rsidRPr="00177F9B">
        <w:t>,</w:t>
      </w:r>
      <w:r w:rsidR="00E81B01" w:rsidRPr="00177F9B">
        <w:t xml:space="preserve"> ktorý </w:t>
      </w:r>
      <w:r w:rsidR="0023479A" w:rsidRPr="00177F9B">
        <w:t xml:space="preserve">následne </w:t>
      </w:r>
      <w:r w:rsidR="00E81B01" w:rsidRPr="00177F9B">
        <w:t>inaktivuje enzým</w:t>
      </w:r>
      <w:r w:rsidR="0023479A" w:rsidRPr="00177F9B">
        <w:t xml:space="preserve"> ireverzibilným </w:t>
      </w:r>
      <w:r w:rsidR="008F17AB" w:rsidRPr="00177F9B">
        <w:t xml:space="preserve">kovalentným </w:t>
      </w:r>
      <w:r w:rsidR="0023479A" w:rsidRPr="00177F9B">
        <w:t>naviazaním</w:t>
      </w:r>
      <w:r w:rsidR="00E81B01" w:rsidRPr="00177F9B">
        <w:t>. Jedn</w:t>
      </w:r>
      <w:r w:rsidR="003011F2" w:rsidRPr="00177F9B">
        <w:t>á</w:t>
      </w:r>
      <w:r w:rsidR="00E81B01" w:rsidRPr="00177F9B">
        <w:t xml:space="preserve"> sa o</w:t>
      </w:r>
      <w:r w:rsidR="008F17AB" w:rsidRPr="00177F9B">
        <w:t> </w:t>
      </w:r>
      <w:r w:rsidR="00E81B01" w:rsidRPr="00177F9B">
        <w:t>l</w:t>
      </w:r>
      <w:r w:rsidR="003011F2" w:rsidRPr="00177F9B">
        <w:t>á</w:t>
      </w:r>
      <w:r w:rsidR="00E81B01" w:rsidRPr="00177F9B">
        <w:t>tky</w:t>
      </w:r>
      <w:r w:rsidR="008F17AB" w:rsidRPr="00177F9B">
        <w:t>,</w:t>
      </w:r>
      <w:r w:rsidR="00E81B01" w:rsidRPr="00177F9B">
        <w:t xml:space="preserve"> </w:t>
      </w:r>
      <w:r w:rsidR="00ED571F" w:rsidRPr="00177F9B">
        <w:t>ktorých</w:t>
      </w:r>
      <w:r w:rsidR="00E81B01" w:rsidRPr="00177F9B">
        <w:t xml:space="preserve"> </w:t>
      </w:r>
      <w:r w:rsidR="00ED571F" w:rsidRPr="00177F9B">
        <w:t>základnú</w:t>
      </w:r>
      <w:r w:rsidR="00E81B01" w:rsidRPr="00177F9B">
        <w:t xml:space="preserve"> kostru </w:t>
      </w:r>
      <w:r w:rsidR="008F17AB" w:rsidRPr="00177F9B">
        <w:t>tvorí</w:t>
      </w:r>
      <w:r w:rsidR="0023479A" w:rsidRPr="00177F9B">
        <w:t>,</w:t>
      </w:r>
      <w:r w:rsidR="00E81B01" w:rsidRPr="00177F9B">
        <w:t xml:space="preserve"> podobne ako v predchádzajúcej skupine</w:t>
      </w:r>
      <w:r w:rsidR="008F17AB" w:rsidRPr="00177F9B">
        <w:t xml:space="preserve"> </w:t>
      </w:r>
      <w:proofErr w:type="spellStart"/>
      <w:r w:rsidR="008F17AB" w:rsidRPr="00177F9B">
        <w:t>kompetitívnych</w:t>
      </w:r>
      <w:proofErr w:type="spellEnd"/>
      <w:r w:rsidR="008F17AB" w:rsidRPr="00177F9B">
        <w:t xml:space="preserve"> inhibítorov, </w:t>
      </w:r>
      <w:proofErr w:type="spellStart"/>
      <w:r w:rsidR="00E81B01" w:rsidRPr="00177F9B">
        <w:t>androstenedi</w:t>
      </w:r>
      <w:r w:rsidR="003011F2" w:rsidRPr="00177F9B">
        <w:t>ó</w:t>
      </w:r>
      <w:r w:rsidR="00E81B01" w:rsidRPr="00177F9B">
        <w:t>n</w:t>
      </w:r>
      <w:proofErr w:type="spellEnd"/>
      <w:r w:rsidR="00E81B01" w:rsidRPr="00177F9B">
        <w:t xml:space="preserve"> s rôzne naviazanými subst</w:t>
      </w:r>
      <w:r w:rsidR="007522F6" w:rsidRPr="00177F9B">
        <w:t>ituentami</w:t>
      </w:r>
      <w:r w:rsidR="00495C06" w:rsidRPr="00177F9B">
        <w:t xml:space="preserve"> (</w:t>
      </w:r>
      <w:r w:rsidR="00495C06" w:rsidRPr="00177F9B">
        <w:rPr>
          <w:b/>
          <w:bCs/>
        </w:rPr>
        <w:t>Obr.7</w:t>
      </w:r>
      <w:r w:rsidR="00495C06" w:rsidRPr="00177F9B">
        <w:t>)</w:t>
      </w:r>
      <w:r w:rsidR="004E33F9" w:rsidRPr="00177F9B">
        <w:t>.</w:t>
      </w:r>
      <w:r w:rsidR="004E33F9" w:rsidRPr="00177F9B">
        <w:rPr>
          <w:vertAlign w:val="superscript"/>
        </w:rPr>
        <w:t>6</w:t>
      </w:r>
      <w:r w:rsidR="00FF5DB1" w:rsidRPr="00177F9B">
        <w:rPr>
          <w:vertAlign w:val="superscript"/>
        </w:rPr>
        <w:t>5</w:t>
      </w:r>
      <w:r w:rsidR="00CE4AE6" w:rsidRPr="00177F9B">
        <w:rPr>
          <w:vertAlign w:val="superscript"/>
        </w:rPr>
        <w:t>,</w:t>
      </w:r>
      <w:r w:rsidR="00CE4AE6" w:rsidRPr="00177F9B">
        <w:rPr>
          <w:rStyle w:val="Odkaznavysvetlivku"/>
        </w:rPr>
        <w:endnoteReference w:id="75"/>
      </w:r>
    </w:p>
    <w:p w14:paraId="66BDF196" w14:textId="7CF16623" w:rsidR="0022459D" w:rsidRPr="00177F9B" w:rsidRDefault="00E81B01" w:rsidP="008101E4">
      <w:pPr>
        <w:spacing w:line="360" w:lineRule="auto"/>
        <w:jc w:val="center"/>
        <w:rPr>
          <w:rFonts w:cs="Times New Roman"/>
        </w:rPr>
      </w:pPr>
      <w:r w:rsidRPr="00177F9B">
        <w:rPr>
          <w:rFonts w:cs="Times New Roman"/>
          <w:noProof/>
        </w:rPr>
        <w:drawing>
          <wp:inline distT="0" distB="0" distL="0" distR="0" wp14:anchorId="310927BF" wp14:editId="0F1C156B">
            <wp:extent cx="3409950" cy="2121083"/>
            <wp:effectExtent l="0" t="0" r="0" b="0"/>
            <wp:docPr id="10" name="Obrázok 10" descr="Obrázok, na ktorom je text&#10;&#10;Popis vygenerovaný s veľmi vysokou spoľahlivosť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ázvu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6222" cy="2124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FB441E" w14:textId="185EBB0E" w:rsidR="002860EF" w:rsidRPr="00177F9B" w:rsidRDefault="00E81B01" w:rsidP="004901E8">
      <w:pPr>
        <w:spacing w:line="360" w:lineRule="auto"/>
        <w:ind w:left="360"/>
        <w:rPr>
          <w:i/>
        </w:rPr>
      </w:pPr>
      <w:r w:rsidRPr="00177F9B">
        <w:rPr>
          <w:b/>
        </w:rPr>
        <w:t>Obr.</w:t>
      </w:r>
      <w:r w:rsidR="006B01FD" w:rsidRPr="00177F9B">
        <w:rPr>
          <w:b/>
        </w:rPr>
        <w:t xml:space="preserve">7: </w:t>
      </w:r>
      <w:r w:rsidRPr="00177F9B">
        <w:rPr>
          <w:i/>
        </w:rPr>
        <w:t>Najbežnejšie používa</w:t>
      </w:r>
      <w:r w:rsidR="003011F2" w:rsidRPr="00177F9B">
        <w:rPr>
          <w:i/>
        </w:rPr>
        <w:t>né</w:t>
      </w:r>
      <w:r w:rsidRPr="00177F9B">
        <w:rPr>
          <w:i/>
        </w:rPr>
        <w:t xml:space="preserve"> liečiv</w:t>
      </w:r>
      <w:r w:rsidR="003011F2" w:rsidRPr="00177F9B">
        <w:rPr>
          <w:i/>
        </w:rPr>
        <w:t>á</w:t>
      </w:r>
      <w:r w:rsidRPr="00177F9B">
        <w:rPr>
          <w:i/>
        </w:rPr>
        <w:t xml:space="preserve"> zo skupiny steroidných inhibítorov</w:t>
      </w:r>
      <w:r w:rsidR="008101E4" w:rsidRPr="00177F9B">
        <w:rPr>
          <w:i/>
        </w:rPr>
        <w:t xml:space="preserve"> založených na mechanizme</w:t>
      </w:r>
      <w:r w:rsidR="00CE4AE6" w:rsidRPr="00177F9B">
        <w:rPr>
          <w:i/>
        </w:rPr>
        <w:t>.</w:t>
      </w:r>
      <w:r w:rsidR="00424D4D" w:rsidRPr="00177F9B">
        <w:rPr>
          <w:rFonts w:cs="Times New Roman"/>
          <w:i/>
          <w:color w:val="222222"/>
          <w:szCs w:val="24"/>
          <w:shd w:val="clear" w:color="auto" w:fill="FFFFFF"/>
          <w:vertAlign w:val="superscript"/>
        </w:rPr>
        <w:t>65</w:t>
      </w:r>
    </w:p>
    <w:p w14:paraId="557E12E9" w14:textId="04ED49E6" w:rsidR="00AC5786" w:rsidRPr="00177F9B" w:rsidRDefault="005321D4" w:rsidP="005321D4">
      <w:pPr>
        <w:pStyle w:val="Nadpis4"/>
        <w:ind w:firstLine="360"/>
        <w:rPr>
          <w:rFonts w:cs="Times New Roman"/>
          <w:i w:val="0"/>
        </w:rPr>
      </w:pPr>
      <w:r w:rsidRPr="00177F9B">
        <w:rPr>
          <w:rFonts w:cs="Times New Roman"/>
          <w:i w:val="0"/>
        </w:rPr>
        <w:t xml:space="preserve">3.2.2. </w:t>
      </w:r>
      <w:proofErr w:type="spellStart"/>
      <w:r w:rsidR="00AC5786" w:rsidRPr="00177F9B">
        <w:rPr>
          <w:rFonts w:cs="Times New Roman"/>
          <w:i w:val="0"/>
        </w:rPr>
        <w:t>Nesteroidné</w:t>
      </w:r>
      <w:proofErr w:type="spellEnd"/>
      <w:r w:rsidR="00AC5786" w:rsidRPr="00177F9B">
        <w:rPr>
          <w:rFonts w:cs="Times New Roman"/>
          <w:i w:val="0"/>
        </w:rPr>
        <w:t xml:space="preserve"> inhibítory</w:t>
      </w:r>
      <w:r w:rsidR="007800EE" w:rsidRPr="00177F9B">
        <w:rPr>
          <w:rFonts w:cs="Times New Roman"/>
          <w:i w:val="0"/>
        </w:rPr>
        <w:t xml:space="preserve"> </w:t>
      </w:r>
      <w:r w:rsidR="007800EE" w:rsidRPr="00177F9B">
        <w:rPr>
          <w:i w:val="0"/>
        </w:rPr>
        <w:t>(nazýva</w:t>
      </w:r>
      <w:r w:rsidR="009B7CC3" w:rsidRPr="00177F9B">
        <w:rPr>
          <w:i w:val="0"/>
        </w:rPr>
        <w:t>ne</w:t>
      </w:r>
      <w:r w:rsidR="007800EE" w:rsidRPr="00177F9B">
        <w:rPr>
          <w:i w:val="0"/>
        </w:rPr>
        <w:t xml:space="preserve"> tiež ako typ2)</w:t>
      </w:r>
      <w:r w:rsidR="00AC5786" w:rsidRPr="00177F9B">
        <w:rPr>
          <w:rFonts w:cs="Times New Roman"/>
          <w:i w:val="0"/>
        </w:rPr>
        <w:t>:</w:t>
      </w:r>
    </w:p>
    <w:p w14:paraId="33DBDB98" w14:textId="77777777" w:rsidR="00BA6A10" w:rsidRPr="00177F9B" w:rsidRDefault="00BA6A10" w:rsidP="00BA6A10"/>
    <w:p w14:paraId="2CDE724F" w14:textId="603B66E7" w:rsidR="00ED571F" w:rsidRPr="00177F9B" w:rsidRDefault="00AC5786" w:rsidP="00E771DA">
      <w:pPr>
        <w:pStyle w:val="Odsekzoznamu"/>
        <w:numPr>
          <w:ilvl w:val="0"/>
          <w:numId w:val="11"/>
        </w:numPr>
        <w:spacing w:line="360" w:lineRule="auto"/>
        <w:jc w:val="both"/>
        <w:rPr>
          <w:rFonts w:cs="Times New Roman"/>
        </w:rPr>
      </w:pPr>
      <w:r w:rsidRPr="00177F9B">
        <w:rPr>
          <w:rFonts w:cs="Times New Roman"/>
        </w:rPr>
        <w:t>Inhibítory prvej</w:t>
      </w:r>
      <w:r w:rsidR="00ED571F" w:rsidRPr="00177F9B">
        <w:rPr>
          <w:rFonts w:cs="Times New Roman"/>
        </w:rPr>
        <w:t xml:space="preserve">, </w:t>
      </w:r>
      <w:r w:rsidRPr="00177F9B">
        <w:rPr>
          <w:rFonts w:cs="Times New Roman"/>
        </w:rPr>
        <w:t>druhej</w:t>
      </w:r>
      <w:r w:rsidR="00ED571F" w:rsidRPr="00177F9B">
        <w:rPr>
          <w:rFonts w:cs="Times New Roman"/>
        </w:rPr>
        <w:t xml:space="preserve"> a tretej generácie (</w:t>
      </w:r>
      <w:proofErr w:type="spellStart"/>
      <w:r w:rsidR="00FD5419" w:rsidRPr="00177F9B">
        <w:rPr>
          <w:rFonts w:cs="Times New Roman"/>
        </w:rPr>
        <w:t>kompetitívne</w:t>
      </w:r>
      <w:proofErr w:type="spellEnd"/>
      <w:r w:rsidR="00FD5419" w:rsidRPr="00177F9B">
        <w:rPr>
          <w:rFonts w:cs="Times New Roman"/>
        </w:rPr>
        <w:t xml:space="preserve"> </w:t>
      </w:r>
      <w:r w:rsidR="00ED571F" w:rsidRPr="00177F9B">
        <w:rPr>
          <w:rFonts w:cs="Times New Roman"/>
        </w:rPr>
        <w:t>inhibítory)</w:t>
      </w:r>
      <w:r w:rsidRPr="00177F9B">
        <w:rPr>
          <w:rFonts w:cs="Times New Roman"/>
        </w:rPr>
        <w:t xml:space="preserve"> </w:t>
      </w:r>
      <w:r w:rsidR="007800EE" w:rsidRPr="00177F9B">
        <w:rPr>
          <w:rFonts w:cs="Times New Roman"/>
        </w:rPr>
        <w:t>sú</w:t>
      </w:r>
      <w:r w:rsidRPr="00177F9B">
        <w:rPr>
          <w:rFonts w:cs="Times New Roman"/>
        </w:rPr>
        <w:t xml:space="preserve"> molekuly</w:t>
      </w:r>
      <w:r w:rsidR="00DF3E2D" w:rsidRPr="00177F9B">
        <w:rPr>
          <w:rFonts w:cs="Times New Roman"/>
        </w:rPr>
        <w:t>,</w:t>
      </w:r>
      <w:r w:rsidRPr="00177F9B">
        <w:rPr>
          <w:rFonts w:cs="Times New Roman"/>
        </w:rPr>
        <w:t xml:space="preserve"> </w:t>
      </w:r>
      <w:r w:rsidR="007800EE" w:rsidRPr="00177F9B">
        <w:rPr>
          <w:rFonts w:cs="Times New Roman"/>
        </w:rPr>
        <w:t>ktoré</w:t>
      </w:r>
      <w:r w:rsidRPr="00177F9B">
        <w:rPr>
          <w:rFonts w:cs="Times New Roman"/>
        </w:rPr>
        <w:t xml:space="preserve"> vo svojej </w:t>
      </w:r>
      <w:r w:rsidR="007800EE" w:rsidRPr="00177F9B">
        <w:rPr>
          <w:rFonts w:cs="Times New Roman"/>
        </w:rPr>
        <w:t>štruktúre</w:t>
      </w:r>
      <w:r w:rsidRPr="00177F9B">
        <w:rPr>
          <w:rFonts w:cs="Times New Roman"/>
        </w:rPr>
        <w:t xml:space="preserve"> </w:t>
      </w:r>
      <w:r w:rsidR="007800EE" w:rsidRPr="00177F9B">
        <w:rPr>
          <w:rFonts w:cs="Times New Roman"/>
        </w:rPr>
        <w:t>obsahujú</w:t>
      </w:r>
      <w:r w:rsidRPr="00177F9B">
        <w:rPr>
          <w:rFonts w:cs="Times New Roman"/>
        </w:rPr>
        <w:t xml:space="preserve"> </w:t>
      </w:r>
      <w:r w:rsidR="00FD5419" w:rsidRPr="00177F9B">
        <w:rPr>
          <w:rFonts w:cs="Times New Roman"/>
        </w:rPr>
        <w:t xml:space="preserve">špecifický </w:t>
      </w:r>
      <w:proofErr w:type="spellStart"/>
      <w:r w:rsidR="00FD5419" w:rsidRPr="00177F9B">
        <w:rPr>
          <w:rFonts w:cs="Times New Roman"/>
        </w:rPr>
        <w:t>heteroatóm</w:t>
      </w:r>
      <w:proofErr w:type="spellEnd"/>
      <w:r w:rsidRPr="00177F9B">
        <w:rPr>
          <w:rFonts w:cs="Times New Roman"/>
        </w:rPr>
        <w:t xml:space="preserve"> </w:t>
      </w:r>
      <w:r w:rsidR="007800EE" w:rsidRPr="00177F9B">
        <w:rPr>
          <w:rFonts w:cs="Times New Roman"/>
        </w:rPr>
        <w:t>schopný</w:t>
      </w:r>
      <w:r w:rsidRPr="00177F9B">
        <w:rPr>
          <w:rFonts w:cs="Times New Roman"/>
        </w:rPr>
        <w:t xml:space="preserve"> </w:t>
      </w:r>
      <w:r w:rsidR="00D34A27" w:rsidRPr="00177F9B">
        <w:rPr>
          <w:rFonts w:cs="Times New Roman"/>
        </w:rPr>
        <w:t>sa koordinovať</w:t>
      </w:r>
      <w:r w:rsidR="00D66409" w:rsidRPr="00177F9B">
        <w:rPr>
          <w:rFonts w:cs="Times New Roman"/>
        </w:rPr>
        <w:t xml:space="preserve"> na </w:t>
      </w:r>
      <w:r w:rsidR="00D66409" w:rsidRPr="00177F9B">
        <w:rPr>
          <w:rFonts w:cs="Times New Roman"/>
        </w:rPr>
        <w:lastRenderedPageBreak/>
        <w:t>železo</w:t>
      </w:r>
      <w:r w:rsidRPr="00177F9B">
        <w:rPr>
          <w:rFonts w:cs="Times New Roman"/>
        </w:rPr>
        <w:t> </w:t>
      </w:r>
      <w:proofErr w:type="spellStart"/>
      <w:r w:rsidR="00FD5419" w:rsidRPr="00177F9B">
        <w:rPr>
          <w:rFonts w:cs="Times New Roman"/>
        </w:rPr>
        <w:t>hémov</w:t>
      </w:r>
      <w:r w:rsidR="00D66409" w:rsidRPr="00177F9B">
        <w:rPr>
          <w:rFonts w:cs="Times New Roman"/>
        </w:rPr>
        <w:t>ej</w:t>
      </w:r>
      <w:proofErr w:type="spellEnd"/>
      <w:r w:rsidR="00FD5419" w:rsidRPr="00177F9B">
        <w:rPr>
          <w:rFonts w:cs="Times New Roman"/>
        </w:rPr>
        <w:t xml:space="preserve"> </w:t>
      </w:r>
      <w:r w:rsidRPr="00177F9B">
        <w:rPr>
          <w:rFonts w:cs="Times New Roman"/>
        </w:rPr>
        <w:t>skupin</w:t>
      </w:r>
      <w:r w:rsidR="00D66409" w:rsidRPr="00177F9B">
        <w:rPr>
          <w:rFonts w:cs="Times New Roman"/>
        </w:rPr>
        <w:t>y</w:t>
      </w:r>
      <w:r w:rsidR="007800EE" w:rsidRPr="00177F9B">
        <w:rPr>
          <w:rFonts w:cs="Times New Roman"/>
        </w:rPr>
        <w:t xml:space="preserve"> cytochróm</w:t>
      </w:r>
      <w:r w:rsidR="00ED571F" w:rsidRPr="00177F9B">
        <w:rPr>
          <w:rFonts w:cs="Times New Roman"/>
        </w:rPr>
        <w:t>u</w:t>
      </w:r>
      <w:r w:rsidR="007800EE" w:rsidRPr="00177F9B">
        <w:rPr>
          <w:rFonts w:cs="Times New Roman"/>
        </w:rPr>
        <w:t xml:space="preserve"> P450, </w:t>
      </w:r>
      <w:r w:rsidR="00FD5419" w:rsidRPr="00177F9B">
        <w:rPr>
          <w:rFonts w:cs="Times New Roman"/>
        </w:rPr>
        <w:t xml:space="preserve">ktorá </w:t>
      </w:r>
      <w:r w:rsidR="007800EE" w:rsidRPr="00177F9B">
        <w:rPr>
          <w:rFonts w:cs="Times New Roman"/>
        </w:rPr>
        <w:t xml:space="preserve">je súčasťou </w:t>
      </w:r>
      <w:r w:rsidR="00D700D1" w:rsidRPr="00177F9B">
        <w:rPr>
          <w:rFonts w:cs="Times New Roman"/>
        </w:rPr>
        <w:t xml:space="preserve">aktívneho miesta </w:t>
      </w:r>
      <w:r w:rsidR="007800EE" w:rsidRPr="00177F9B">
        <w:rPr>
          <w:rFonts w:cs="Times New Roman"/>
        </w:rPr>
        <w:t xml:space="preserve">komplexu enzýmu </w:t>
      </w:r>
      <w:proofErr w:type="spellStart"/>
      <w:r w:rsidR="00FD5419" w:rsidRPr="00177F9B">
        <w:rPr>
          <w:rFonts w:cs="Times New Roman"/>
        </w:rPr>
        <w:t>aromatázy</w:t>
      </w:r>
      <w:proofErr w:type="spellEnd"/>
      <w:r w:rsidR="007800EE" w:rsidRPr="00177F9B">
        <w:rPr>
          <w:rFonts w:cs="Times New Roman"/>
        </w:rPr>
        <w:t xml:space="preserve">. </w:t>
      </w:r>
      <w:r w:rsidR="006D1A87" w:rsidRPr="00177F9B">
        <w:rPr>
          <w:rFonts w:cs="Times New Roman"/>
        </w:rPr>
        <w:t xml:space="preserve">Vznik tejto </w:t>
      </w:r>
      <w:r w:rsidR="007800EE" w:rsidRPr="00177F9B">
        <w:rPr>
          <w:rFonts w:cs="Times New Roman"/>
        </w:rPr>
        <w:t>interakci</w:t>
      </w:r>
      <w:r w:rsidR="006D1A87" w:rsidRPr="00177F9B">
        <w:rPr>
          <w:rFonts w:cs="Times New Roman"/>
        </w:rPr>
        <w:t>e následne</w:t>
      </w:r>
      <w:r w:rsidR="007800EE" w:rsidRPr="00177F9B">
        <w:rPr>
          <w:rFonts w:cs="Times New Roman"/>
        </w:rPr>
        <w:t xml:space="preserve"> zabraňuje naviazaniu </w:t>
      </w:r>
      <w:r w:rsidR="00ED571F" w:rsidRPr="00177F9B">
        <w:rPr>
          <w:rFonts w:cs="Times New Roman"/>
        </w:rPr>
        <w:t>substrátov</w:t>
      </w:r>
      <w:r w:rsidR="00FD5419" w:rsidRPr="00177F9B">
        <w:rPr>
          <w:rFonts w:cs="Times New Roman"/>
        </w:rPr>
        <w:t xml:space="preserve"> (androgénov)</w:t>
      </w:r>
      <w:r w:rsidR="00ED571F" w:rsidRPr="00177F9B">
        <w:rPr>
          <w:rFonts w:cs="Times New Roman"/>
        </w:rPr>
        <w:t xml:space="preserve"> do aktívneho miesta</w:t>
      </w:r>
      <w:r w:rsidR="0017182E" w:rsidRPr="00177F9B">
        <w:rPr>
          <w:rFonts w:cs="Times New Roman"/>
        </w:rPr>
        <w:t xml:space="preserve"> enzýmu</w:t>
      </w:r>
      <w:r w:rsidR="00ED571F" w:rsidRPr="00177F9B">
        <w:rPr>
          <w:rFonts w:cs="Times New Roman"/>
        </w:rPr>
        <w:t xml:space="preserve">. </w:t>
      </w:r>
      <w:r w:rsidR="00ED571F" w:rsidRPr="00177F9B">
        <w:t xml:space="preserve">Medzi bežne </w:t>
      </w:r>
      <w:r w:rsidR="00FD5419" w:rsidRPr="00177F9B">
        <w:t xml:space="preserve">používaných </w:t>
      </w:r>
      <w:r w:rsidR="00ED571F" w:rsidRPr="00177F9B">
        <w:t>predstaviteľov tejto skupiny patri</w:t>
      </w:r>
      <w:r w:rsidR="006D1A87" w:rsidRPr="00177F9B">
        <w:t>a</w:t>
      </w:r>
      <w:r w:rsidR="00ED571F" w:rsidRPr="00177F9B">
        <w:t xml:space="preserve"> </w:t>
      </w:r>
      <w:proofErr w:type="spellStart"/>
      <w:r w:rsidR="000325EF" w:rsidRPr="00177F9B">
        <w:t>aminoglutatimid</w:t>
      </w:r>
      <w:proofErr w:type="spellEnd"/>
      <w:r w:rsidR="000325EF" w:rsidRPr="00177F9B">
        <w:t xml:space="preserve"> (inhibítor prvej generácie), </w:t>
      </w:r>
      <w:proofErr w:type="spellStart"/>
      <w:r w:rsidR="000325EF" w:rsidRPr="00177F9B">
        <w:t>fadrazol</w:t>
      </w:r>
      <w:proofErr w:type="spellEnd"/>
      <w:r w:rsidR="000325EF" w:rsidRPr="00177F9B">
        <w:t xml:space="preserve"> (inhibítor druhej generácie) a dnes v klinickej praxi najpoužívanejšie hormonálne </w:t>
      </w:r>
      <w:proofErr w:type="spellStart"/>
      <w:r w:rsidR="00FD5419" w:rsidRPr="00177F9B">
        <w:t>terapeutiká</w:t>
      </w:r>
      <w:proofErr w:type="spellEnd"/>
      <w:r w:rsidR="00FD5419" w:rsidRPr="00177F9B">
        <w:t xml:space="preserve"> </w:t>
      </w:r>
      <w:r w:rsidR="000325EF" w:rsidRPr="00177F9B">
        <w:t xml:space="preserve">pre liečbu karcinómu prsníka </w:t>
      </w:r>
      <w:proofErr w:type="spellStart"/>
      <w:r w:rsidR="000325EF" w:rsidRPr="00177F9B">
        <w:t>anastrozol</w:t>
      </w:r>
      <w:proofErr w:type="spellEnd"/>
      <w:r w:rsidR="000325EF" w:rsidRPr="00177F9B">
        <w:t xml:space="preserve"> </w:t>
      </w:r>
      <w:r w:rsidR="000325EF" w:rsidRPr="00177F9B">
        <w:rPr>
          <w:rFonts w:cs="Times New Roman"/>
          <w:szCs w:val="24"/>
        </w:rPr>
        <w:t>a </w:t>
      </w:r>
      <w:proofErr w:type="spellStart"/>
      <w:r w:rsidR="000325EF" w:rsidRPr="00177F9B">
        <w:rPr>
          <w:rFonts w:cs="Times New Roman"/>
          <w:szCs w:val="24"/>
        </w:rPr>
        <w:t>letrozol</w:t>
      </w:r>
      <w:proofErr w:type="spellEnd"/>
      <w:r w:rsidR="000325EF" w:rsidRPr="00177F9B">
        <w:rPr>
          <w:rFonts w:cs="Times New Roman"/>
          <w:szCs w:val="24"/>
        </w:rPr>
        <w:t xml:space="preserve"> (inhibítory tretej generácie)</w:t>
      </w:r>
      <w:r w:rsidR="00581343" w:rsidRPr="00177F9B">
        <w:rPr>
          <w:rFonts w:cs="Times New Roman"/>
          <w:szCs w:val="24"/>
        </w:rPr>
        <w:t>.</w:t>
      </w:r>
      <w:r w:rsidR="00283DDF" w:rsidRPr="00177F9B">
        <w:rPr>
          <w:rStyle w:val="Odkaznavysvetlivku"/>
          <w:rFonts w:cs="Times New Roman"/>
          <w:szCs w:val="24"/>
        </w:rPr>
        <w:endnoteReference w:id="76"/>
      </w:r>
      <w:r w:rsidR="00ED571F" w:rsidRPr="00177F9B">
        <w:rPr>
          <w:rFonts w:cs="Times New Roman"/>
          <w:szCs w:val="24"/>
        </w:rPr>
        <w:t xml:space="preserve"> </w:t>
      </w:r>
      <w:r w:rsidR="00DF3E2D" w:rsidRPr="00177F9B">
        <w:rPr>
          <w:rFonts w:cs="Times New Roman"/>
          <w:szCs w:val="24"/>
        </w:rPr>
        <w:t>Inhibítory</w:t>
      </w:r>
      <w:r w:rsidR="000325EF" w:rsidRPr="00177F9B">
        <w:rPr>
          <w:rFonts w:cs="Times New Roman"/>
          <w:szCs w:val="24"/>
        </w:rPr>
        <w:t xml:space="preserve"> tretej </w:t>
      </w:r>
      <w:r w:rsidR="00DF3E2D" w:rsidRPr="00177F9B">
        <w:rPr>
          <w:rFonts w:cs="Times New Roman"/>
          <w:szCs w:val="24"/>
        </w:rPr>
        <w:t>generácie</w:t>
      </w:r>
      <w:r w:rsidR="000325EF" w:rsidRPr="00177F9B">
        <w:rPr>
          <w:rFonts w:cs="Times New Roman"/>
          <w:szCs w:val="24"/>
        </w:rPr>
        <w:t xml:space="preserve"> sa</w:t>
      </w:r>
      <w:r w:rsidR="00DF3E2D" w:rsidRPr="00177F9B">
        <w:rPr>
          <w:rFonts w:cs="Times New Roman"/>
          <w:szCs w:val="24"/>
        </w:rPr>
        <w:t xml:space="preserve"> v porovnaní</w:t>
      </w:r>
      <w:r w:rsidR="000325EF" w:rsidRPr="00177F9B">
        <w:rPr>
          <w:rFonts w:cs="Times New Roman"/>
          <w:szCs w:val="24"/>
        </w:rPr>
        <w:t xml:space="preserve"> </w:t>
      </w:r>
      <w:r w:rsidR="00DF3E2D" w:rsidRPr="00177F9B">
        <w:rPr>
          <w:rFonts w:cs="Times New Roman"/>
          <w:szCs w:val="24"/>
        </w:rPr>
        <w:t xml:space="preserve">s predchádzajúcimi </w:t>
      </w:r>
      <w:r w:rsidR="00787969" w:rsidRPr="00177F9B">
        <w:rPr>
          <w:rFonts w:cs="Times New Roman"/>
          <w:szCs w:val="24"/>
        </w:rPr>
        <w:t xml:space="preserve">generáciami </w:t>
      </w:r>
      <w:r w:rsidR="00DF3E2D" w:rsidRPr="00177F9B">
        <w:rPr>
          <w:rFonts w:cs="Times New Roman"/>
          <w:szCs w:val="24"/>
        </w:rPr>
        <w:t>líšia predovšetkým nižšími podávanými terapeutickými dávkami, vyššou afinitou k cieľovému miestu a malým počtom nežiad</w:t>
      </w:r>
      <w:r w:rsidR="00DC1B0C" w:rsidRPr="00177F9B">
        <w:rPr>
          <w:rFonts w:cs="Times New Roman"/>
          <w:szCs w:val="24"/>
        </w:rPr>
        <w:t>ú</w:t>
      </w:r>
      <w:r w:rsidR="00DF3E2D" w:rsidRPr="00177F9B">
        <w:rPr>
          <w:rFonts w:cs="Times New Roman"/>
          <w:szCs w:val="24"/>
        </w:rPr>
        <w:t>cich účinkov</w:t>
      </w:r>
      <w:r w:rsidR="00F233C7" w:rsidRPr="00177F9B">
        <w:rPr>
          <w:rFonts w:cs="Times New Roman"/>
          <w:szCs w:val="24"/>
        </w:rPr>
        <w:t xml:space="preserve"> (</w:t>
      </w:r>
      <w:r w:rsidR="00F233C7" w:rsidRPr="00177F9B">
        <w:rPr>
          <w:rFonts w:cs="Times New Roman"/>
          <w:b/>
          <w:bCs/>
          <w:szCs w:val="24"/>
        </w:rPr>
        <w:t>Obr.8</w:t>
      </w:r>
      <w:r w:rsidR="00F233C7" w:rsidRPr="00177F9B">
        <w:rPr>
          <w:rFonts w:cs="Times New Roman"/>
          <w:szCs w:val="24"/>
        </w:rPr>
        <w:t>)</w:t>
      </w:r>
      <w:r w:rsidR="00CE4AE6" w:rsidRPr="00177F9B">
        <w:rPr>
          <w:rFonts w:cs="Times New Roman"/>
          <w:szCs w:val="24"/>
        </w:rPr>
        <w:t>.</w:t>
      </w:r>
      <w:r w:rsidR="00CE4AE6" w:rsidRPr="00177F9B">
        <w:rPr>
          <w:rStyle w:val="Odkaznavysvetlivku"/>
          <w:rFonts w:cs="Times New Roman"/>
          <w:szCs w:val="24"/>
        </w:rPr>
        <w:t xml:space="preserve"> </w:t>
      </w:r>
      <w:r w:rsidR="00CE4AE6" w:rsidRPr="00177F9B">
        <w:rPr>
          <w:rFonts w:cs="Times New Roman"/>
          <w:szCs w:val="24"/>
          <w:vertAlign w:val="superscript"/>
        </w:rPr>
        <w:t>6</w:t>
      </w:r>
      <w:r w:rsidR="00424D4D" w:rsidRPr="00177F9B">
        <w:rPr>
          <w:rFonts w:cs="Times New Roman"/>
          <w:szCs w:val="24"/>
          <w:vertAlign w:val="superscript"/>
        </w:rPr>
        <w:t>5</w:t>
      </w:r>
      <w:r w:rsidR="00CE4AE6" w:rsidRPr="00177F9B">
        <w:rPr>
          <w:rFonts w:cs="Times New Roman"/>
          <w:szCs w:val="24"/>
          <w:vertAlign w:val="superscript"/>
        </w:rPr>
        <w:t>,</w:t>
      </w:r>
      <w:r w:rsidR="00CE4AE6" w:rsidRPr="00177F9B">
        <w:rPr>
          <w:rStyle w:val="Odkaznavysvetlivku"/>
          <w:rFonts w:cs="Times New Roman"/>
          <w:szCs w:val="24"/>
        </w:rPr>
        <w:endnoteReference w:id="77"/>
      </w:r>
      <w:r w:rsidR="00CE4AE6" w:rsidRPr="00177F9B">
        <w:rPr>
          <w:vertAlign w:val="superscript"/>
        </w:rPr>
        <w:t>,</w:t>
      </w:r>
      <w:r w:rsidR="00CE4AE6" w:rsidRPr="00177F9B">
        <w:rPr>
          <w:rStyle w:val="Odkaznavysvetlivku"/>
        </w:rPr>
        <w:endnoteReference w:id="78"/>
      </w:r>
      <w:r w:rsidR="00CE4AE6" w:rsidRPr="00177F9B">
        <w:rPr>
          <w:vertAlign w:val="superscript"/>
        </w:rPr>
        <w:t>,</w:t>
      </w:r>
      <w:r w:rsidR="00CE4AE6" w:rsidRPr="00177F9B">
        <w:rPr>
          <w:rStyle w:val="Odkaznavysvetlivku"/>
        </w:rPr>
        <w:endnoteReference w:id="79"/>
      </w:r>
      <w:r w:rsidR="00D03F29" w:rsidRPr="00177F9B">
        <w:rPr>
          <w:vertAlign w:val="superscript"/>
        </w:rPr>
        <w:t xml:space="preserve"> </w:t>
      </w:r>
      <w:r w:rsidR="004A1252" w:rsidRPr="00177F9B">
        <w:t>Inhibične</w:t>
      </w:r>
      <w:r w:rsidR="00D66409" w:rsidRPr="00177F9B">
        <w:t xml:space="preserve"> </w:t>
      </w:r>
      <w:r w:rsidR="00D03F29" w:rsidRPr="00177F9B">
        <w:t>koncentrácie</w:t>
      </w:r>
      <w:r w:rsidR="00D66409" w:rsidRPr="00177F9B">
        <w:t xml:space="preserve"> IC50 </w:t>
      </w:r>
      <w:r w:rsidR="00D03F29" w:rsidRPr="00177F9B">
        <w:t>enzýmu</w:t>
      </w:r>
      <w:r w:rsidR="00D66409" w:rsidRPr="00177F9B">
        <w:t xml:space="preserve"> </w:t>
      </w:r>
      <w:proofErr w:type="spellStart"/>
      <w:r w:rsidR="00D66409" w:rsidRPr="00177F9B">
        <w:t>aromat</w:t>
      </w:r>
      <w:r w:rsidR="00D03F29" w:rsidRPr="00177F9B">
        <w:t>á</w:t>
      </w:r>
      <w:r w:rsidR="00D66409" w:rsidRPr="00177F9B">
        <w:t>zy</w:t>
      </w:r>
      <w:proofErr w:type="spellEnd"/>
      <w:r w:rsidR="00D66409" w:rsidRPr="00177F9B">
        <w:t xml:space="preserve"> </w:t>
      </w:r>
      <w:r w:rsidR="00D03F29" w:rsidRPr="00177F9B">
        <w:t>sú</w:t>
      </w:r>
      <w:r w:rsidR="00D66409" w:rsidRPr="00177F9B">
        <w:t xml:space="preserve"> </w:t>
      </w:r>
      <w:r w:rsidR="00D03F29" w:rsidRPr="00177F9B">
        <w:t xml:space="preserve">zobrazené na </w:t>
      </w:r>
      <w:r w:rsidR="00D03F29" w:rsidRPr="00177F9B">
        <w:rPr>
          <w:b/>
          <w:bCs/>
        </w:rPr>
        <w:t>Obr.9</w:t>
      </w:r>
      <w:r w:rsidR="00D03F29" w:rsidRPr="00177F9B">
        <w:t>.</w:t>
      </w:r>
    </w:p>
    <w:p w14:paraId="5CDECDE6" w14:textId="7E6AB1D4" w:rsidR="00ED571F" w:rsidRPr="00177F9B" w:rsidRDefault="00ED571F" w:rsidP="00ED571F">
      <w:pPr>
        <w:pStyle w:val="Odsekzoznamu"/>
        <w:spacing w:line="360" w:lineRule="auto"/>
        <w:jc w:val="center"/>
        <w:rPr>
          <w:rFonts w:cs="Times New Roman"/>
        </w:rPr>
      </w:pPr>
      <w:r w:rsidRPr="00177F9B">
        <w:rPr>
          <w:rFonts w:cs="Times New Roman"/>
          <w:noProof/>
        </w:rPr>
        <w:drawing>
          <wp:inline distT="0" distB="0" distL="0" distR="0" wp14:anchorId="5E34FE10" wp14:editId="23CF2E2D">
            <wp:extent cx="3170311" cy="2038350"/>
            <wp:effectExtent l="0" t="0" r="0" b="0"/>
            <wp:docPr id="12" name="Obrázok 12" descr="Obrázok, na ktorom je text&#10;&#10;Popis vygenerovaný s vysokou spoľahlivosť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Bez názvu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4195" cy="2040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F9438" w14:textId="2DA1F47A" w:rsidR="000325EF" w:rsidRPr="00177F9B" w:rsidRDefault="00ED571F" w:rsidP="000325EF">
      <w:pPr>
        <w:spacing w:line="360" w:lineRule="auto"/>
        <w:ind w:left="360"/>
        <w:rPr>
          <w:i/>
          <w:iCs/>
          <w:vertAlign w:val="superscript"/>
        </w:rPr>
      </w:pPr>
      <w:r w:rsidRPr="00177F9B">
        <w:rPr>
          <w:b/>
        </w:rPr>
        <w:t>Obr.</w:t>
      </w:r>
      <w:r w:rsidR="006B01FD" w:rsidRPr="00177F9B">
        <w:rPr>
          <w:b/>
        </w:rPr>
        <w:t>8:</w:t>
      </w:r>
      <w:r w:rsidR="006B01FD" w:rsidRPr="00177F9B">
        <w:rPr>
          <w:b/>
          <w:i/>
          <w:iCs/>
        </w:rPr>
        <w:t xml:space="preserve"> </w:t>
      </w:r>
      <w:r w:rsidRPr="00177F9B">
        <w:rPr>
          <w:i/>
          <w:iCs/>
        </w:rPr>
        <w:t>Najbežnejšie používan</w:t>
      </w:r>
      <w:r w:rsidR="00340726" w:rsidRPr="00177F9B">
        <w:rPr>
          <w:i/>
          <w:iCs/>
        </w:rPr>
        <w:t>é</w:t>
      </w:r>
      <w:r w:rsidRPr="00177F9B">
        <w:rPr>
          <w:i/>
          <w:iCs/>
        </w:rPr>
        <w:t xml:space="preserve"> liečiv</w:t>
      </w:r>
      <w:r w:rsidR="00340726" w:rsidRPr="00177F9B">
        <w:rPr>
          <w:i/>
          <w:iCs/>
        </w:rPr>
        <w:t>á</w:t>
      </w:r>
      <w:r w:rsidRPr="00177F9B">
        <w:rPr>
          <w:i/>
          <w:iCs/>
        </w:rPr>
        <w:t xml:space="preserve"> zo skupiny </w:t>
      </w:r>
      <w:proofErr w:type="spellStart"/>
      <w:r w:rsidR="00787969" w:rsidRPr="00177F9B">
        <w:rPr>
          <w:i/>
          <w:iCs/>
        </w:rPr>
        <w:t>kompetitívnych</w:t>
      </w:r>
      <w:proofErr w:type="spellEnd"/>
      <w:r w:rsidR="00787969" w:rsidRPr="00177F9B">
        <w:rPr>
          <w:i/>
          <w:iCs/>
        </w:rPr>
        <w:t xml:space="preserve"> </w:t>
      </w:r>
      <w:proofErr w:type="spellStart"/>
      <w:r w:rsidRPr="00177F9B">
        <w:rPr>
          <w:i/>
          <w:iCs/>
        </w:rPr>
        <w:t>nesteroidných</w:t>
      </w:r>
      <w:proofErr w:type="spellEnd"/>
      <w:r w:rsidRPr="00177F9B">
        <w:rPr>
          <w:i/>
          <w:iCs/>
        </w:rPr>
        <w:t xml:space="preserve"> inhibítorov </w:t>
      </w:r>
      <w:r w:rsidR="000325EF" w:rsidRPr="00177F9B">
        <w:rPr>
          <w:i/>
          <w:iCs/>
        </w:rPr>
        <w:t>prvej,</w:t>
      </w:r>
      <w:r w:rsidRPr="00177F9B">
        <w:rPr>
          <w:i/>
          <w:iCs/>
        </w:rPr>
        <w:t> druhej</w:t>
      </w:r>
      <w:r w:rsidR="000325EF" w:rsidRPr="00177F9B">
        <w:rPr>
          <w:i/>
          <w:iCs/>
        </w:rPr>
        <w:t xml:space="preserve"> a tretej</w:t>
      </w:r>
      <w:r w:rsidRPr="00177F9B">
        <w:rPr>
          <w:i/>
          <w:iCs/>
        </w:rPr>
        <w:t xml:space="preserve"> generácie</w:t>
      </w:r>
      <w:r w:rsidR="000325EF" w:rsidRPr="00177F9B">
        <w:rPr>
          <w:rFonts w:cs="Times New Roman"/>
          <w:i/>
          <w:iCs/>
          <w:szCs w:val="24"/>
        </w:rPr>
        <w:t>.</w:t>
      </w:r>
      <w:r w:rsidR="00424D4D" w:rsidRPr="00177F9B">
        <w:rPr>
          <w:rFonts w:cs="Times New Roman"/>
          <w:i/>
          <w:iCs/>
          <w:szCs w:val="24"/>
          <w:vertAlign w:val="superscript"/>
        </w:rPr>
        <w:t>65</w:t>
      </w:r>
    </w:p>
    <w:p w14:paraId="5C105E5B" w14:textId="091A77C8" w:rsidR="005B743D" w:rsidRPr="00177F9B" w:rsidRDefault="005B743D" w:rsidP="000325EF">
      <w:pPr>
        <w:spacing w:line="360" w:lineRule="auto"/>
        <w:ind w:left="360"/>
      </w:pPr>
      <w:r w:rsidRPr="00177F9B">
        <w:rPr>
          <w:noProof/>
        </w:rPr>
        <w:drawing>
          <wp:inline distT="0" distB="0" distL="0" distR="0" wp14:anchorId="5664049F" wp14:editId="0E1CA14A">
            <wp:extent cx="5359400" cy="2063462"/>
            <wp:effectExtent l="0" t="0" r="0" b="0"/>
            <wp:docPr id="15" name="Obrázo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6531" cy="2073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84164B" w14:textId="619D51CB" w:rsidR="005B743D" w:rsidRPr="00177F9B" w:rsidRDefault="005E3ACB" w:rsidP="005B743D">
      <w:pPr>
        <w:spacing w:line="360" w:lineRule="auto"/>
        <w:ind w:left="360"/>
        <w:rPr>
          <w:i/>
          <w:iCs/>
        </w:rPr>
      </w:pPr>
      <w:r w:rsidRPr="00177F9B">
        <w:rPr>
          <w:b/>
        </w:rPr>
        <w:t>Obr.</w:t>
      </w:r>
      <w:r w:rsidR="00D66409" w:rsidRPr="00177F9B">
        <w:rPr>
          <w:b/>
        </w:rPr>
        <w:t>9</w:t>
      </w:r>
      <w:r w:rsidR="00D03F29" w:rsidRPr="00177F9B">
        <w:rPr>
          <w:b/>
        </w:rPr>
        <w:t>:</w:t>
      </w:r>
      <w:r w:rsidRPr="00177F9B">
        <w:rPr>
          <w:b/>
          <w:i/>
          <w:iCs/>
        </w:rPr>
        <w:t xml:space="preserve"> </w:t>
      </w:r>
      <w:r w:rsidR="00340726" w:rsidRPr="00177F9B">
        <w:rPr>
          <w:bCs/>
          <w:i/>
          <w:iCs/>
        </w:rPr>
        <w:t>Inhibične</w:t>
      </w:r>
      <w:r w:rsidR="00D03F29" w:rsidRPr="00177F9B">
        <w:rPr>
          <w:b/>
          <w:i/>
          <w:iCs/>
        </w:rPr>
        <w:t xml:space="preserve"> </w:t>
      </w:r>
      <w:r w:rsidR="00D03F29" w:rsidRPr="00177F9B">
        <w:rPr>
          <w:i/>
          <w:iCs/>
        </w:rPr>
        <w:t>h</w:t>
      </w:r>
      <w:r w:rsidRPr="00177F9B">
        <w:rPr>
          <w:i/>
          <w:iCs/>
        </w:rPr>
        <w:t xml:space="preserve">odnoty IC50 pre </w:t>
      </w:r>
      <w:r w:rsidR="00340726" w:rsidRPr="00177F9B">
        <w:rPr>
          <w:i/>
          <w:iCs/>
        </w:rPr>
        <w:t>všetky</w:t>
      </w:r>
      <w:r w:rsidRPr="00177F9B">
        <w:rPr>
          <w:i/>
          <w:iCs/>
        </w:rPr>
        <w:t xml:space="preserve"> </w:t>
      </w:r>
      <w:proofErr w:type="spellStart"/>
      <w:r w:rsidRPr="00177F9B">
        <w:rPr>
          <w:i/>
          <w:iCs/>
        </w:rPr>
        <w:t>nesteroidné</w:t>
      </w:r>
      <w:proofErr w:type="spellEnd"/>
      <w:r w:rsidRPr="00177F9B">
        <w:rPr>
          <w:i/>
          <w:iCs/>
        </w:rPr>
        <w:t xml:space="preserve"> klinicky používan</w:t>
      </w:r>
      <w:r w:rsidR="00B12274" w:rsidRPr="00177F9B">
        <w:rPr>
          <w:i/>
          <w:iCs/>
        </w:rPr>
        <w:t>é</w:t>
      </w:r>
      <w:r w:rsidRPr="00177F9B">
        <w:rPr>
          <w:i/>
          <w:iCs/>
        </w:rPr>
        <w:t xml:space="preserve"> inhibítory </w:t>
      </w:r>
      <w:proofErr w:type="spellStart"/>
      <w:r w:rsidRPr="00177F9B">
        <w:rPr>
          <w:i/>
          <w:iCs/>
        </w:rPr>
        <w:t>aromat</w:t>
      </w:r>
      <w:r w:rsidR="00340726" w:rsidRPr="00177F9B">
        <w:rPr>
          <w:i/>
          <w:iCs/>
        </w:rPr>
        <w:t>áz</w:t>
      </w:r>
      <w:r w:rsidRPr="00177F9B">
        <w:rPr>
          <w:i/>
          <w:iCs/>
        </w:rPr>
        <w:t>y</w:t>
      </w:r>
      <w:proofErr w:type="spellEnd"/>
      <w:r w:rsidR="00870A45" w:rsidRPr="00177F9B">
        <w:rPr>
          <w:i/>
          <w:iCs/>
        </w:rPr>
        <w:t>.</w:t>
      </w:r>
      <w:r w:rsidR="00870A45" w:rsidRPr="00177F9B">
        <w:rPr>
          <w:rStyle w:val="Odkaznavysvetlivku"/>
        </w:rPr>
        <w:endnoteReference w:id="80"/>
      </w:r>
      <w:r w:rsidR="00870A45" w:rsidRPr="00177F9B">
        <w:t xml:space="preserve"> </w:t>
      </w:r>
      <w:r w:rsidR="005B743D" w:rsidRPr="00177F9B">
        <w:rPr>
          <w:i/>
          <w:iCs/>
        </w:rPr>
        <w:t xml:space="preserve"> </w:t>
      </w:r>
    </w:p>
    <w:p w14:paraId="51D942FE" w14:textId="28E9218A" w:rsidR="00ED571F" w:rsidRPr="00177F9B" w:rsidRDefault="00787969" w:rsidP="00E771DA">
      <w:pPr>
        <w:pStyle w:val="Odsekzoznamu"/>
        <w:numPr>
          <w:ilvl w:val="0"/>
          <w:numId w:val="11"/>
        </w:numPr>
        <w:spacing w:line="360" w:lineRule="auto"/>
        <w:ind w:left="1416" w:hanging="1056"/>
        <w:jc w:val="both"/>
        <w:rPr>
          <w:rFonts w:cs="Times New Roman"/>
        </w:rPr>
      </w:pPr>
      <w:proofErr w:type="spellStart"/>
      <w:r w:rsidRPr="00177F9B">
        <w:rPr>
          <w:rFonts w:cs="Times New Roman"/>
        </w:rPr>
        <w:t>Flavonoidové</w:t>
      </w:r>
      <w:proofErr w:type="spellEnd"/>
      <w:r w:rsidRPr="00177F9B">
        <w:rPr>
          <w:rFonts w:cs="Times New Roman"/>
        </w:rPr>
        <w:t xml:space="preserve"> </w:t>
      </w:r>
      <w:r w:rsidR="00735974" w:rsidRPr="00177F9B">
        <w:rPr>
          <w:rFonts w:cs="Times New Roman"/>
        </w:rPr>
        <w:t xml:space="preserve">deriváty sú </w:t>
      </w:r>
      <w:r w:rsidRPr="00177F9B">
        <w:rPr>
          <w:rFonts w:cs="Times New Roman"/>
        </w:rPr>
        <w:t xml:space="preserve">látky </w:t>
      </w:r>
      <w:r w:rsidR="00735974" w:rsidRPr="00177F9B">
        <w:rPr>
          <w:rFonts w:cs="Times New Roman"/>
        </w:rPr>
        <w:t xml:space="preserve">bežne sa vyskytujúce v potrave. Iba nedávno sa ukázala ich schopnosť </w:t>
      </w:r>
      <w:proofErr w:type="spellStart"/>
      <w:r w:rsidR="004F25D0" w:rsidRPr="00177F9B">
        <w:rPr>
          <w:rFonts w:cs="Times New Roman"/>
        </w:rPr>
        <w:t>nekoval</w:t>
      </w:r>
      <w:r w:rsidRPr="00177F9B">
        <w:rPr>
          <w:rFonts w:cs="Times New Roman"/>
        </w:rPr>
        <w:t>e</w:t>
      </w:r>
      <w:r w:rsidR="004F25D0" w:rsidRPr="00177F9B">
        <w:rPr>
          <w:rFonts w:cs="Times New Roman"/>
        </w:rPr>
        <w:t>ntnej</w:t>
      </w:r>
      <w:proofErr w:type="spellEnd"/>
      <w:r w:rsidR="004F25D0" w:rsidRPr="00177F9B">
        <w:rPr>
          <w:rFonts w:cs="Times New Roman"/>
        </w:rPr>
        <w:t xml:space="preserve"> </w:t>
      </w:r>
      <w:r w:rsidR="006D1A87" w:rsidRPr="00177F9B">
        <w:rPr>
          <w:rFonts w:cs="Times New Roman"/>
        </w:rPr>
        <w:t xml:space="preserve">reverzibilnej </w:t>
      </w:r>
      <w:r w:rsidR="004F25D0" w:rsidRPr="00177F9B">
        <w:rPr>
          <w:rFonts w:cs="Times New Roman"/>
        </w:rPr>
        <w:t xml:space="preserve">interakcie </w:t>
      </w:r>
      <w:r w:rsidR="0017182E" w:rsidRPr="00177F9B">
        <w:rPr>
          <w:rFonts w:cs="Times New Roman"/>
        </w:rPr>
        <w:t xml:space="preserve">s </w:t>
      </w:r>
      <w:proofErr w:type="spellStart"/>
      <w:r w:rsidRPr="00177F9B">
        <w:rPr>
          <w:rFonts w:cs="Times New Roman"/>
        </w:rPr>
        <w:t>hémovou</w:t>
      </w:r>
      <w:proofErr w:type="spellEnd"/>
      <w:r w:rsidRPr="00177F9B">
        <w:rPr>
          <w:rFonts w:cs="Times New Roman"/>
        </w:rPr>
        <w:t xml:space="preserve"> </w:t>
      </w:r>
      <w:r w:rsidR="004F25D0" w:rsidRPr="00177F9B">
        <w:rPr>
          <w:rFonts w:cs="Times New Roman"/>
        </w:rPr>
        <w:lastRenderedPageBreak/>
        <w:t xml:space="preserve">skupinou </w:t>
      </w:r>
      <w:proofErr w:type="spellStart"/>
      <w:r w:rsidR="004F25D0" w:rsidRPr="00177F9B">
        <w:rPr>
          <w:rFonts w:cs="Times New Roman"/>
        </w:rPr>
        <w:t>cytochromu</w:t>
      </w:r>
      <w:proofErr w:type="spellEnd"/>
      <w:r w:rsidR="004F25D0" w:rsidRPr="00177F9B">
        <w:rPr>
          <w:rFonts w:cs="Times New Roman"/>
        </w:rPr>
        <w:t xml:space="preserve"> P450</w:t>
      </w:r>
      <w:r w:rsidR="00D41906" w:rsidRPr="00177F9B">
        <w:rPr>
          <w:rFonts w:cs="Times New Roman"/>
        </w:rPr>
        <w:t xml:space="preserve"> v aktívnom mieste</w:t>
      </w:r>
      <w:r w:rsidR="004F25D0" w:rsidRPr="00177F9B">
        <w:rPr>
          <w:rFonts w:cs="Times New Roman"/>
        </w:rPr>
        <w:t xml:space="preserve">  komplex</w:t>
      </w:r>
      <w:r w:rsidR="007D799E" w:rsidRPr="00177F9B">
        <w:rPr>
          <w:rFonts w:cs="Times New Roman"/>
        </w:rPr>
        <w:t>u</w:t>
      </w:r>
      <w:r w:rsidR="004F25D0" w:rsidRPr="00177F9B">
        <w:rPr>
          <w:rFonts w:cs="Times New Roman"/>
        </w:rPr>
        <w:t xml:space="preserve"> </w:t>
      </w:r>
      <w:proofErr w:type="spellStart"/>
      <w:r w:rsidRPr="00177F9B">
        <w:rPr>
          <w:rFonts w:cs="Times New Roman"/>
        </w:rPr>
        <w:t>aromatázy</w:t>
      </w:r>
      <w:proofErr w:type="spellEnd"/>
      <w:r w:rsidRPr="00177F9B">
        <w:rPr>
          <w:rFonts w:cs="Times New Roman"/>
        </w:rPr>
        <w:t xml:space="preserve"> Jedná </w:t>
      </w:r>
      <w:r w:rsidR="000E7D0D" w:rsidRPr="00177F9B">
        <w:rPr>
          <w:rFonts w:cs="Times New Roman"/>
        </w:rPr>
        <w:t>sa o </w:t>
      </w:r>
      <w:r w:rsidRPr="00177F9B">
        <w:rPr>
          <w:rFonts w:cs="Times New Roman"/>
        </w:rPr>
        <w:t xml:space="preserve">potenciálne liečivá </w:t>
      </w:r>
      <w:r w:rsidR="000E7D0D" w:rsidRPr="00177F9B">
        <w:rPr>
          <w:rFonts w:cs="Times New Roman"/>
        </w:rPr>
        <w:t>karcinómu prsníka, ktoré sa zatiaľ neuplatňujú v klinickej praxi</w:t>
      </w:r>
      <w:r w:rsidR="00F233C7" w:rsidRPr="00177F9B">
        <w:rPr>
          <w:rFonts w:cs="Times New Roman"/>
        </w:rPr>
        <w:t xml:space="preserve"> (</w:t>
      </w:r>
      <w:r w:rsidR="00F233C7" w:rsidRPr="00177F9B">
        <w:rPr>
          <w:rFonts w:cs="Times New Roman"/>
          <w:b/>
          <w:bCs/>
        </w:rPr>
        <w:t>Obr.10</w:t>
      </w:r>
      <w:r w:rsidR="00F233C7" w:rsidRPr="00177F9B">
        <w:rPr>
          <w:rFonts w:cs="Times New Roman"/>
        </w:rPr>
        <w:t>)</w:t>
      </w:r>
      <w:r w:rsidR="00735974" w:rsidRPr="00177F9B">
        <w:rPr>
          <w:rFonts w:cs="Times New Roman"/>
        </w:rPr>
        <w:t>.</w:t>
      </w:r>
      <w:r w:rsidR="00CE4AE6" w:rsidRPr="00177F9B">
        <w:rPr>
          <w:rFonts w:cs="Times New Roman"/>
          <w:vertAlign w:val="superscript"/>
        </w:rPr>
        <w:t>6</w:t>
      </w:r>
      <w:r w:rsidR="00424D4D" w:rsidRPr="00177F9B">
        <w:rPr>
          <w:rFonts w:cs="Times New Roman"/>
          <w:vertAlign w:val="superscript"/>
        </w:rPr>
        <w:t>5</w:t>
      </w:r>
      <w:r w:rsidR="00CE4AE6" w:rsidRPr="00177F9B">
        <w:rPr>
          <w:rFonts w:cs="Times New Roman"/>
          <w:vertAlign w:val="superscript"/>
        </w:rPr>
        <w:t>,</w:t>
      </w:r>
      <w:r w:rsidR="00CE4AE6" w:rsidRPr="00177F9B">
        <w:rPr>
          <w:rStyle w:val="Odkaznavysvetlivku"/>
          <w:rFonts w:cs="Times New Roman"/>
        </w:rPr>
        <w:endnoteReference w:id="81"/>
      </w:r>
      <w:r w:rsidR="00CE4AE6" w:rsidRPr="00177F9B">
        <w:rPr>
          <w:rFonts w:cs="Times New Roman"/>
          <w:vertAlign w:val="superscript"/>
        </w:rPr>
        <w:t>,</w:t>
      </w:r>
      <w:r w:rsidR="00CE4AE6" w:rsidRPr="00177F9B">
        <w:rPr>
          <w:rStyle w:val="Odkaznavysvetlivku"/>
          <w:rFonts w:cs="Times New Roman"/>
        </w:rPr>
        <w:endnoteReference w:id="82"/>
      </w:r>
      <w:r w:rsidR="004F25D0" w:rsidRPr="00177F9B">
        <w:rPr>
          <w:rFonts w:cs="Times New Roman"/>
        </w:rPr>
        <w:t xml:space="preserve"> </w:t>
      </w:r>
      <w:r w:rsidR="00735974" w:rsidRPr="00177F9B">
        <w:rPr>
          <w:rFonts w:cs="Times New Roman"/>
        </w:rPr>
        <w:t xml:space="preserve">  </w:t>
      </w:r>
    </w:p>
    <w:p w14:paraId="195F1964" w14:textId="6D35D4C2" w:rsidR="007D799E" w:rsidRPr="00177F9B" w:rsidRDefault="007D799E" w:rsidP="007D799E">
      <w:pPr>
        <w:pStyle w:val="Odsekzoznamu"/>
        <w:spacing w:line="360" w:lineRule="auto"/>
        <w:ind w:left="1416"/>
        <w:jc w:val="center"/>
        <w:rPr>
          <w:rFonts w:cs="Times New Roman"/>
        </w:rPr>
      </w:pPr>
      <w:r w:rsidRPr="00177F9B">
        <w:rPr>
          <w:rFonts w:cs="Times New Roman"/>
          <w:noProof/>
        </w:rPr>
        <w:drawing>
          <wp:inline distT="0" distB="0" distL="0" distR="0" wp14:anchorId="52A60384" wp14:editId="63E45AFE">
            <wp:extent cx="3149132" cy="2939415"/>
            <wp:effectExtent l="0" t="0" r="0" b="0"/>
            <wp:docPr id="13" name="Obrázok 13" descr="Obrázok, na ktorom je text&#10;&#10;Popis vygenerovaný s veľmi vysokou spoľahlivosť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Bez názvu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8611" cy="2948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64BBC" w14:textId="53EEF661" w:rsidR="004B451B" w:rsidRPr="00177F9B" w:rsidRDefault="007D799E" w:rsidP="004B451B">
      <w:pPr>
        <w:spacing w:line="360" w:lineRule="auto"/>
        <w:rPr>
          <w:i/>
          <w:iCs/>
          <w:vertAlign w:val="superscript"/>
        </w:rPr>
      </w:pPr>
      <w:r w:rsidRPr="00177F9B">
        <w:rPr>
          <w:b/>
        </w:rPr>
        <w:t>Obr.</w:t>
      </w:r>
      <w:r w:rsidR="00D03F29" w:rsidRPr="00177F9B">
        <w:rPr>
          <w:b/>
        </w:rPr>
        <w:t>10</w:t>
      </w:r>
      <w:r w:rsidR="00D03F29" w:rsidRPr="000D1F1E">
        <w:rPr>
          <w:b/>
          <w:bCs/>
        </w:rPr>
        <w:t>:</w:t>
      </w:r>
      <w:r w:rsidR="00DF3E2D" w:rsidRPr="00177F9B">
        <w:rPr>
          <w:i/>
          <w:iCs/>
        </w:rPr>
        <w:t xml:space="preserve"> Prehlaď</w:t>
      </w:r>
      <w:r w:rsidR="00DF3E2D" w:rsidRPr="00177F9B">
        <w:rPr>
          <w:rFonts w:cs="Times New Roman"/>
          <w:i/>
          <w:iCs/>
          <w:szCs w:val="24"/>
        </w:rPr>
        <w:t xml:space="preserve"> </w:t>
      </w:r>
      <w:proofErr w:type="spellStart"/>
      <w:r w:rsidR="00DF3E2D" w:rsidRPr="00177F9B">
        <w:rPr>
          <w:rFonts w:cs="Times New Roman"/>
          <w:i/>
          <w:iCs/>
          <w:szCs w:val="24"/>
        </w:rPr>
        <w:t>flavonoidov</w:t>
      </w:r>
      <w:r w:rsidR="00787969" w:rsidRPr="00177F9B">
        <w:rPr>
          <w:rFonts w:cs="Times New Roman"/>
          <w:i/>
          <w:iCs/>
          <w:szCs w:val="24"/>
        </w:rPr>
        <w:t>ý</w:t>
      </w:r>
      <w:r w:rsidR="00DF3E2D" w:rsidRPr="00177F9B">
        <w:rPr>
          <w:rFonts w:cs="Times New Roman"/>
          <w:i/>
          <w:iCs/>
          <w:szCs w:val="24"/>
        </w:rPr>
        <w:t>ch</w:t>
      </w:r>
      <w:proofErr w:type="spellEnd"/>
      <w:r w:rsidR="00DF3E2D" w:rsidRPr="00177F9B">
        <w:rPr>
          <w:rFonts w:cs="Times New Roman"/>
          <w:i/>
          <w:iCs/>
          <w:szCs w:val="24"/>
        </w:rPr>
        <w:t xml:space="preserve"> derivátov </w:t>
      </w:r>
      <w:r w:rsidR="00787969" w:rsidRPr="00177F9B">
        <w:rPr>
          <w:rFonts w:cs="Times New Roman"/>
          <w:i/>
          <w:iCs/>
          <w:szCs w:val="24"/>
        </w:rPr>
        <w:t xml:space="preserve">inhibujúce </w:t>
      </w:r>
      <w:r w:rsidR="00DF3E2D" w:rsidRPr="00177F9B">
        <w:rPr>
          <w:rFonts w:cs="Times New Roman"/>
          <w:i/>
          <w:iCs/>
          <w:szCs w:val="24"/>
        </w:rPr>
        <w:t xml:space="preserve">enzým </w:t>
      </w:r>
      <w:r w:rsidR="00787969" w:rsidRPr="00177F9B">
        <w:rPr>
          <w:rFonts w:cs="Times New Roman"/>
          <w:i/>
          <w:iCs/>
          <w:szCs w:val="24"/>
        </w:rPr>
        <w:t>aromatázu</w:t>
      </w:r>
      <w:r w:rsidR="00D700D1" w:rsidRPr="00177F9B">
        <w:rPr>
          <w:i/>
          <w:iCs/>
        </w:rPr>
        <w:t>.</w:t>
      </w:r>
      <w:r w:rsidR="00424D4D" w:rsidRPr="00177F9B">
        <w:rPr>
          <w:i/>
          <w:iCs/>
          <w:vertAlign w:val="superscript"/>
        </w:rPr>
        <w:t>65</w:t>
      </w:r>
    </w:p>
    <w:p w14:paraId="5A250CA2" w14:textId="365E51AA" w:rsidR="001F6B76" w:rsidRPr="00177F9B" w:rsidRDefault="0032363A" w:rsidP="00FC0E01">
      <w:pPr>
        <w:pStyle w:val="Nadpis2"/>
        <w:ind w:firstLine="708"/>
        <w:rPr>
          <w:shd w:val="clear" w:color="auto" w:fill="FFFFFF"/>
        </w:rPr>
      </w:pPr>
      <w:bookmarkStart w:id="25" w:name="_Toc40992742"/>
      <w:r w:rsidRPr="00177F9B">
        <w:rPr>
          <w:shd w:val="clear" w:color="auto" w:fill="FFFFFF"/>
        </w:rPr>
        <w:t>3</w:t>
      </w:r>
      <w:r w:rsidR="009C5F1F" w:rsidRPr="00177F9B">
        <w:rPr>
          <w:shd w:val="clear" w:color="auto" w:fill="FFFFFF"/>
        </w:rPr>
        <w:t>.</w:t>
      </w:r>
      <w:r w:rsidR="00082009" w:rsidRPr="00177F9B">
        <w:rPr>
          <w:shd w:val="clear" w:color="auto" w:fill="FFFFFF"/>
        </w:rPr>
        <w:t>4</w:t>
      </w:r>
      <w:r w:rsidR="009C5F1F" w:rsidRPr="00177F9B">
        <w:rPr>
          <w:shd w:val="clear" w:color="auto" w:fill="FFFFFF"/>
        </w:rPr>
        <w:t xml:space="preserve"> </w:t>
      </w:r>
      <w:proofErr w:type="spellStart"/>
      <w:r w:rsidR="00741DD0" w:rsidRPr="00177F9B">
        <w:rPr>
          <w:shd w:val="clear" w:color="auto" w:fill="FFFFFF"/>
        </w:rPr>
        <w:t>Platnaté</w:t>
      </w:r>
      <w:proofErr w:type="spellEnd"/>
      <w:r w:rsidR="00741DD0" w:rsidRPr="00177F9B">
        <w:rPr>
          <w:shd w:val="clear" w:color="auto" w:fill="FFFFFF"/>
        </w:rPr>
        <w:t xml:space="preserve"> </w:t>
      </w:r>
      <w:r w:rsidR="001F6B76" w:rsidRPr="00177F9B">
        <w:rPr>
          <w:shd w:val="clear" w:color="auto" w:fill="FFFFFF"/>
        </w:rPr>
        <w:t xml:space="preserve">komplexy ako </w:t>
      </w:r>
      <w:r w:rsidR="006C09C5" w:rsidRPr="00177F9B">
        <w:rPr>
          <w:shd w:val="clear" w:color="auto" w:fill="FFFFFF"/>
        </w:rPr>
        <w:t>potenciálne</w:t>
      </w:r>
      <w:r w:rsidR="001F6B76" w:rsidRPr="00177F9B">
        <w:rPr>
          <w:shd w:val="clear" w:color="auto" w:fill="FFFFFF"/>
        </w:rPr>
        <w:t xml:space="preserve"> </w:t>
      </w:r>
      <w:r w:rsidR="006C09C5" w:rsidRPr="00177F9B">
        <w:rPr>
          <w:shd w:val="clear" w:color="auto" w:fill="FFFFFF"/>
        </w:rPr>
        <w:t>liečiva</w:t>
      </w:r>
      <w:r w:rsidR="001F6B76" w:rsidRPr="00177F9B">
        <w:rPr>
          <w:shd w:val="clear" w:color="auto" w:fill="FFFFFF"/>
        </w:rPr>
        <w:t xml:space="preserve"> </w:t>
      </w:r>
      <w:r w:rsidR="006C09C5" w:rsidRPr="00177F9B">
        <w:rPr>
          <w:shd w:val="clear" w:color="auto" w:fill="FFFFFF"/>
        </w:rPr>
        <w:t>karcinómu</w:t>
      </w:r>
      <w:r w:rsidR="001F6B76" w:rsidRPr="00177F9B">
        <w:rPr>
          <w:shd w:val="clear" w:color="auto" w:fill="FFFFFF"/>
        </w:rPr>
        <w:t xml:space="preserve"> </w:t>
      </w:r>
      <w:r w:rsidR="006C09C5" w:rsidRPr="00177F9B">
        <w:rPr>
          <w:shd w:val="clear" w:color="auto" w:fill="FFFFFF"/>
        </w:rPr>
        <w:t>prsníka</w:t>
      </w:r>
      <w:r w:rsidR="001F6B76" w:rsidRPr="00177F9B">
        <w:rPr>
          <w:shd w:val="clear" w:color="auto" w:fill="FFFFFF"/>
        </w:rPr>
        <w:t>:</w:t>
      </w:r>
      <w:bookmarkEnd w:id="25"/>
    </w:p>
    <w:p w14:paraId="434860DA" w14:textId="77777777" w:rsidR="004B451B" w:rsidRPr="00177F9B" w:rsidRDefault="004B451B" w:rsidP="004B451B"/>
    <w:p w14:paraId="0041FB28" w14:textId="33045D6D" w:rsidR="00257EA6" w:rsidRPr="00177F9B" w:rsidRDefault="001F6B76" w:rsidP="00E771DA">
      <w:pPr>
        <w:spacing w:line="360" w:lineRule="auto"/>
        <w:ind w:firstLine="708"/>
        <w:jc w:val="both"/>
        <w:rPr>
          <w:rFonts w:cs="Times New Roman"/>
          <w:color w:val="222222"/>
          <w:szCs w:val="24"/>
          <w:shd w:val="clear" w:color="auto" w:fill="FFFFFF"/>
        </w:rPr>
      </w:pPr>
      <w:r w:rsidRPr="00177F9B">
        <w:rPr>
          <w:rFonts w:cs="Times New Roman"/>
          <w:color w:val="222222"/>
          <w:szCs w:val="24"/>
          <w:shd w:val="clear" w:color="auto" w:fill="FFFFFF"/>
        </w:rPr>
        <w:t xml:space="preserve">Komplexy platiny sa dnes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bežne</w:t>
      </w:r>
      <w:r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používajú</w:t>
      </w:r>
      <w:r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="006C09C5" w:rsidRPr="00177F9B">
        <w:rPr>
          <w:rFonts w:cs="Times New Roman"/>
          <w:color w:val="222222"/>
          <w:szCs w:val="24"/>
          <w:shd w:val="clear" w:color="auto" w:fill="FFFFFF"/>
        </w:rPr>
        <w:t>protinádorovej</w:t>
      </w:r>
      <w:proofErr w:type="spellEnd"/>
      <w:r w:rsidRPr="00177F9B">
        <w:rPr>
          <w:rFonts w:cs="Times New Roman"/>
          <w:color w:val="222222"/>
          <w:szCs w:val="24"/>
          <w:shd w:val="clear" w:color="auto" w:fill="FFFFFF"/>
        </w:rPr>
        <w:t xml:space="preserve"> terapii a to 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na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základe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ich schopnosti </w:t>
      </w:r>
      <w:proofErr w:type="spellStart"/>
      <w:r w:rsidR="00741DD0" w:rsidRPr="00177F9B">
        <w:rPr>
          <w:rFonts w:cs="Times New Roman"/>
          <w:color w:val="222222"/>
          <w:szCs w:val="24"/>
          <w:shd w:val="clear" w:color="auto" w:fill="FFFFFF"/>
        </w:rPr>
        <w:t>kovalentne</w:t>
      </w:r>
      <w:proofErr w:type="spellEnd"/>
      <w:r w:rsidR="00741DD0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sa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viazať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na DNA. </w:t>
      </w:r>
      <w:proofErr w:type="spellStart"/>
      <w:r w:rsidR="00C668E6" w:rsidRPr="00177F9B">
        <w:rPr>
          <w:rFonts w:cs="Times New Roman"/>
          <w:color w:val="222222"/>
          <w:szCs w:val="24"/>
          <w:shd w:val="clear" w:color="auto" w:fill="FFFFFF"/>
        </w:rPr>
        <w:t>Cisplatina</w:t>
      </w:r>
      <w:proofErr w:type="spellEnd"/>
      <w:r w:rsidR="00D0281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>a</w:t>
      </w:r>
      <w:r w:rsidR="009546E9" w:rsidRPr="00177F9B">
        <w:rPr>
          <w:rFonts w:cs="Times New Roman"/>
          <w:color w:val="222222"/>
          <w:szCs w:val="24"/>
          <w:shd w:val="clear" w:color="auto" w:fill="FFFFFF"/>
        </w:rPr>
        <w:t> </w:t>
      </w:r>
      <w:proofErr w:type="spellStart"/>
      <w:r w:rsidR="00C668E6" w:rsidRPr="00177F9B">
        <w:rPr>
          <w:rFonts w:cs="Times New Roman"/>
          <w:color w:val="222222"/>
          <w:szCs w:val="24"/>
          <w:shd w:val="clear" w:color="auto" w:fill="FFFFFF"/>
        </w:rPr>
        <w:t>karboplatina</w:t>
      </w:r>
      <w:proofErr w:type="spellEnd"/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sa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úspešne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používajú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741DD0" w:rsidRPr="00177F9B">
        <w:rPr>
          <w:rFonts w:cs="Times New Roman"/>
          <w:color w:val="222222"/>
          <w:szCs w:val="24"/>
          <w:shd w:val="clear" w:color="auto" w:fill="FFFFFF"/>
        </w:rPr>
        <w:t>na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liečbu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="00741DD0" w:rsidRPr="00177F9B">
        <w:rPr>
          <w:rFonts w:cs="Times New Roman"/>
          <w:color w:val="222222"/>
          <w:szCs w:val="24"/>
          <w:shd w:val="clear" w:color="auto" w:fill="FFFFFF"/>
        </w:rPr>
        <w:t>epitelárnych</w:t>
      </w:r>
      <w:proofErr w:type="spellEnd"/>
      <w:r w:rsidR="00741DD0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malignít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pľúc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, hlavy, krku,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vaječníkov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,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močového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mechúra a</w:t>
      </w:r>
      <w:r w:rsidR="00581343" w:rsidRPr="00177F9B">
        <w:rPr>
          <w:rFonts w:cs="Times New Roman"/>
          <w:color w:val="222222"/>
          <w:szCs w:val="24"/>
          <w:shd w:val="clear" w:color="auto" w:fill="FFFFFF"/>
        </w:rPr>
        <w:t> 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semenníkov</w:t>
      </w:r>
      <w:r w:rsidR="00581343" w:rsidRPr="00177F9B">
        <w:rPr>
          <w:rFonts w:cs="Times New Roman"/>
          <w:color w:val="222222"/>
          <w:szCs w:val="24"/>
          <w:shd w:val="clear" w:color="auto" w:fill="FFFFFF"/>
        </w:rPr>
        <w:t>.</w:t>
      </w:r>
      <w:r w:rsidR="00D02816" w:rsidRPr="00177F9B">
        <w:rPr>
          <w:rStyle w:val="Odkaznavysvetlivku"/>
          <w:rFonts w:cs="Times New Roman"/>
          <w:color w:val="222222"/>
          <w:szCs w:val="24"/>
          <w:shd w:val="clear" w:color="auto" w:fill="FFFFFF"/>
        </w:rPr>
        <w:endnoteReference w:id="83"/>
      </w:r>
      <w:r w:rsidR="00581343" w:rsidRPr="00177F9B">
        <w:rPr>
          <w:rFonts w:cs="Times New Roman"/>
          <w:color w:val="222222"/>
          <w:szCs w:val="24"/>
          <w:shd w:val="clear" w:color="auto" w:fill="FFFFFF"/>
          <w:vertAlign w:val="superscript"/>
        </w:rPr>
        <w:t>,</w:t>
      </w:r>
      <w:r w:rsidR="00D02816" w:rsidRPr="00177F9B">
        <w:rPr>
          <w:rStyle w:val="Odkaznavysvetlivku"/>
          <w:rFonts w:cs="Times New Roman"/>
          <w:color w:val="222222"/>
          <w:szCs w:val="24"/>
          <w:shd w:val="clear" w:color="auto" w:fill="FFFFFF"/>
        </w:rPr>
        <w:endnoteReference w:id="84"/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Na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liečbu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="00C668E6" w:rsidRPr="00177F9B">
        <w:rPr>
          <w:rFonts w:cs="Times New Roman"/>
          <w:color w:val="222222"/>
          <w:szCs w:val="24"/>
          <w:shd w:val="clear" w:color="auto" w:fill="FFFFFF"/>
        </w:rPr>
        <w:t>cisplatiny</w:t>
      </w:r>
      <w:proofErr w:type="spellEnd"/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rezistentných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="006C09C5" w:rsidRPr="00177F9B">
        <w:rPr>
          <w:rFonts w:cs="Times New Roman"/>
          <w:color w:val="222222"/>
          <w:szCs w:val="24"/>
          <w:shd w:val="clear" w:color="auto" w:fill="FFFFFF"/>
        </w:rPr>
        <w:t>kolorektálnych</w:t>
      </w:r>
      <w:proofErr w:type="spellEnd"/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nádorových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ochorení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sa </w:t>
      </w:r>
      <w:r w:rsidR="00D02816" w:rsidRPr="00177F9B">
        <w:rPr>
          <w:rFonts w:cs="Times New Roman"/>
          <w:color w:val="222222"/>
          <w:szCs w:val="24"/>
          <w:shd w:val="clear" w:color="auto" w:fill="FFFFFF"/>
        </w:rPr>
        <w:t xml:space="preserve">často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v klinickej praxi používa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="00F57030" w:rsidRPr="00177F9B">
        <w:rPr>
          <w:rFonts w:cs="Times New Roman"/>
          <w:color w:val="222222"/>
          <w:szCs w:val="24"/>
          <w:shd w:val="clear" w:color="auto" w:fill="FFFFFF"/>
        </w:rPr>
        <w:t>oxaliplatina</w:t>
      </w:r>
      <w:proofErr w:type="spellEnd"/>
      <w:r w:rsidR="00581343" w:rsidRPr="00177F9B">
        <w:rPr>
          <w:rFonts w:cs="Times New Roman"/>
          <w:color w:val="222222"/>
          <w:szCs w:val="24"/>
          <w:shd w:val="clear" w:color="auto" w:fill="FFFFFF"/>
        </w:rPr>
        <w:t>.</w:t>
      </w:r>
      <w:r w:rsidR="00D02816" w:rsidRPr="00177F9B">
        <w:rPr>
          <w:rStyle w:val="Odkaznavysvetlivku"/>
          <w:rFonts w:cs="Times New Roman"/>
          <w:color w:val="222222"/>
          <w:szCs w:val="24"/>
          <w:shd w:val="clear" w:color="auto" w:fill="FFFFFF"/>
        </w:rPr>
        <w:endnoteReference w:id="85"/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="006C09C5" w:rsidRPr="00177F9B">
        <w:rPr>
          <w:rFonts w:cs="Times New Roman"/>
          <w:color w:val="222222"/>
          <w:szCs w:val="24"/>
          <w:shd w:val="clear" w:color="auto" w:fill="FFFFFF"/>
        </w:rPr>
        <w:t>Pla</w:t>
      </w:r>
      <w:r w:rsidR="00487804">
        <w:rPr>
          <w:rFonts w:cs="Times New Roman"/>
          <w:color w:val="222222"/>
          <w:szCs w:val="24"/>
          <w:shd w:val="clear" w:color="auto" w:fill="FFFFFF"/>
        </w:rPr>
        <w:t>t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n</w:t>
      </w:r>
      <w:r w:rsidR="00487804">
        <w:rPr>
          <w:rFonts w:cs="Times New Roman"/>
          <w:color w:val="222222"/>
          <w:szCs w:val="24"/>
          <w:shd w:val="clear" w:color="auto" w:fill="FFFFFF"/>
        </w:rPr>
        <w:t>a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t</w:t>
      </w:r>
      <w:r w:rsidR="00487804">
        <w:rPr>
          <w:rFonts w:cs="Times New Roman"/>
          <w:color w:val="222222"/>
          <w:szCs w:val="24"/>
          <w:shd w:val="clear" w:color="auto" w:fill="FFFFFF"/>
        </w:rPr>
        <w:t>é</w:t>
      </w:r>
      <w:proofErr w:type="spellEnd"/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komplexy s 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dobrým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klinickým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potenciálom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ako je </w:t>
      </w:r>
      <w:proofErr w:type="spellStart"/>
      <w:r w:rsidR="00C668E6" w:rsidRPr="00177F9B">
        <w:rPr>
          <w:rFonts w:cs="Times New Roman"/>
          <w:color w:val="222222"/>
          <w:szCs w:val="24"/>
          <w:shd w:val="clear" w:color="auto" w:fill="FFFFFF"/>
        </w:rPr>
        <w:t>nedaplatina</w:t>
      </w:r>
      <w:proofErr w:type="spellEnd"/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a</w:t>
      </w:r>
      <w:r w:rsidR="009C5F1F" w:rsidRPr="00177F9B">
        <w:rPr>
          <w:rFonts w:cs="Times New Roman"/>
          <w:color w:val="222222"/>
          <w:szCs w:val="24"/>
          <w:shd w:val="clear" w:color="auto" w:fill="FFFFFF"/>
        </w:rPr>
        <w:t> </w:t>
      </w:r>
      <w:proofErr w:type="spellStart"/>
      <w:r w:rsidR="00C668E6" w:rsidRPr="00177F9B">
        <w:rPr>
          <w:rFonts w:cs="Times New Roman"/>
          <w:color w:val="222222"/>
          <w:szCs w:val="24"/>
          <w:shd w:val="clear" w:color="auto" w:fill="FFFFFF"/>
        </w:rPr>
        <w:t>lobtoplatina</w:t>
      </w:r>
      <w:proofErr w:type="spellEnd"/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sú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zatiaľ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F57030" w:rsidRPr="00177F9B">
        <w:rPr>
          <w:rFonts w:cs="Times New Roman"/>
          <w:color w:val="222222"/>
          <w:szCs w:val="24"/>
          <w:shd w:val="clear" w:color="auto" w:fill="FFFFFF"/>
        </w:rPr>
        <w:t xml:space="preserve">schválené 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len na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území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F57030" w:rsidRPr="00177F9B">
        <w:rPr>
          <w:rFonts w:cs="Times New Roman"/>
          <w:color w:val="222222"/>
          <w:szCs w:val="24"/>
          <w:shd w:val="clear" w:color="auto" w:fill="FFFFFF"/>
        </w:rPr>
        <w:t>Č</w:t>
      </w:r>
      <w:r w:rsidR="0039765F" w:rsidRPr="00177F9B">
        <w:rPr>
          <w:rFonts w:cs="Times New Roman"/>
          <w:color w:val="222222"/>
          <w:szCs w:val="24"/>
          <w:shd w:val="clear" w:color="auto" w:fill="FFFFFF"/>
        </w:rPr>
        <w:t>í</w:t>
      </w:r>
      <w:r w:rsidR="00F57030" w:rsidRPr="00177F9B">
        <w:rPr>
          <w:rFonts w:cs="Times New Roman"/>
          <w:color w:val="222222"/>
          <w:szCs w:val="24"/>
          <w:shd w:val="clear" w:color="auto" w:fill="FFFFFF"/>
        </w:rPr>
        <w:t>ny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>, Japonska a 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Južnej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Kórey</w:t>
      </w:r>
      <w:r w:rsidR="00954554" w:rsidRPr="00177F9B">
        <w:rPr>
          <w:rFonts w:cs="Times New Roman"/>
          <w:color w:val="222222"/>
          <w:szCs w:val="24"/>
          <w:shd w:val="clear" w:color="auto" w:fill="FFFFFF"/>
        </w:rPr>
        <w:t xml:space="preserve"> (</w:t>
      </w:r>
      <w:r w:rsidR="00954554" w:rsidRPr="00177F9B">
        <w:rPr>
          <w:rFonts w:cs="Times New Roman"/>
          <w:b/>
          <w:bCs/>
          <w:color w:val="222222"/>
          <w:szCs w:val="24"/>
          <w:shd w:val="clear" w:color="auto" w:fill="FFFFFF"/>
        </w:rPr>
        <w:t>Obr.1</w:t>
      </w:r>
      <w:r w:rsidR="00A14E76" w:rsidRPr="00177F9B">
        <w:rPr>
          <w:rFonts w:cs="Times New Roman"/>
          <w:b/>
          <w:bCs/>
          <w:color w:val="222222"/>
          <w:szCs w:val="24"/>
          <w:shd w:val="clear" w:color="auto" w:fill="FFFFFF"/>
        </w:rPr>
        <w:t>1</w:t>
      </w:r>
      <w:r w:rsidR="00954554" w:rsidRPr="00177F9B">
        <w:rPr>
          <w:rFonts w:cs="Times New Roman"/>
          <w:color w:val="222222"/>
          <w:szCs w:val="24"/>
          <w:shd w:val="clear" w:color="auto" w:fill="FFFFFF"/>
        </w:rPr>
        <w:t>)</w:t>
      </w:r>
      <w:r w:rsidR="00581343" w:rsidRPr="00177F9B">
        <w:rPr>
          <w:rFonts w:cs="Times New Roman"/>
          <w:color w:val="222222"/>
          <w:szCs w:val="24"/>
          <w:shd w:val="clear" w:color="auto" w:fill="FFFFFF"/>
        </w:rPr>
        <w:t>.</w:t>
      </w:r>
      <w:r w:rsidR="00870847" w:rsidRPr="00177F9B">
        <w:rPr>
          <w:rStyle w:val="Odkaznavysvetlivku"/>
          <w:rFonts w:cs="Times New Roman"/>
          <w:color w:val="222222"/>
          <w:szCs w:val="24"/>
          <w:shd w:val="clear" w:color="auto" w:fill="FFFFFF"/>
        </w:rPr>
        <w:endnoteReference w:id="86"/>
      </w:r>
      <w:r w:rsidR="006547DE" w:rsidRPr="00177F9B">
        <w:rPr>
          <w:rFonts w:cs="Times New Roman"/>
          <w:color w:val="222222"/>
          <w:szCs w:val="24"/>
          <w:shd w:val="clear" w:color="auto" w:fill="FFFFFF"/>
          <w:vertAlign w:val="superscript"/>
        </w:rPr>
        <w:t>,</w:t>
      </w:r>
      <w:r w:rsidR="00870847" w:rsidRPr="00177F9B">
        <w:rPr>
          <w:rStyle w:val="Odkaznavysvetlivku"/>
          <w:rFonts w:cs="Times New Roman"/>
          <w:color w:val="222222"/>
          <w:szCs w:val="24"/>
          <w:shd w:val="clear" w:color="auto" w:fill="FFFFFF"/>
        </w:rPr>
        <w:endnoteReference w:id="87"/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Prekvapením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zostava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,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že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komplexy platiny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nenašli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cestu k 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pravidelnému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použitiu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F57030" w:rsidRPr="00177F9B">
        <w:rPr>
          <w:rFonts w:cs="Times New Roman"/>
          <w:color w:val="222222"/>
          <w:szCs w:val="24"/>
          <w:shd w:val="clear" w:color="auto" w:fill="FFFFFF"/>
        </w:rPr>
        <w:t xml:space="preserve">u liečby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karcinómu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prsníka</w:t>
      </w:r>
      <w:r w:rsidR="00C668E6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>a to aj na vzdory tomu</w:t>
      </w:r>
      <w:r w:rsidR="00F57030" w:rsidRPr="00177F9B">
        <w:rPr>
          <w:rFonts w:cs="Times New Roman"/>
          <w:color w:val="222222"/>
          <w:szCs w:val="24"/>
          <w:shd w:val="clear" w:color="auto" w:fill="FFFFFF"/>
        </w:rPr>
        <w:t>,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 xml:space="preserve"> že vykazujú </w:t>
      </w:r>
      <w:r w:rsidR="00F57030" w:rsidRPr="00177F9B">
        <w:rPr>
          <w:rFonts w:cs="Times New Roman"/>
          <w:color w:val="222222"/>
          <w:szCs w:val="24"/>
          <w:shd w:val="clear" w:color="auto" w:fill="FFFFFF"/>
        </w:rPr>
        <w:t xml:space="preserve">výrazné 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 xml:space="preserve">potlačenie rastu nádorového tkaniva v pokusoch </w:t>
      </w:r>
      <w:r w:rsidR="006C09C5" w:rsidRPr="00177F9B">
        <w:rPr>
          <w:rFonts w:cs="Times New Roman"/>
          <w:i/>
          <w:iCs/>
          <w:color w:val="222222"/>
          <w:szCs w:val="24"/>
          <w:shd w:val="clear" w:color="auto" w:fill="FFFFFF"/>
        </w:rPr>
        <w:t>in vitro</w:t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F57030" w:rsidRPr="00177F9B">
        <w:rPr>
          <w:rFonts w:cs="Times New Roman"/>
          <w:color w:val="222222"/>
          <w:szCs w:val="24"/>
          <w:shd w:val="clear" w:color="auto" w:fill="FFFFFF"/>
        </w:rPr>
        <w:t xml:space="preserve">aj </w:t>
      </w:r>
      <w:r w:rsidR="006C09C5" w:rsidRPr="00177F9B">
        <w:rPr>
          <w:rFonts w:cs="Times New Roman"/>
          <w:i/>
          <w:iCs/>
          <w:color w:val="222222"/>
          <w:szCs w:val="24"/>
          <w:shd w:val="clear" w:color="auto" w:fill="FFFFFF"/>
        </w:rPr>
        <w:t xml:space="preserve">in </w:t>
      </w:r>
      <w:proofErr w:type="spellStart"/>
      <w:r w:rsidR="006C09C5" w:rsidRPr="00177F9B">
        <w:rPr>
          <w:rFonts w:cs="Times New Roman"/>
          <w:i/>
          <w:iCs/>
          <w:color w:val="222222"/>
          <w:szCs w:val="24"/>
          <w:shd w:val="clear" w:color="auto" w:fill="FFFFFF"/>
        </w:rPr>
        <w:t>vivo</w:t>
      </w:r>
      <w:proofErr w:type="spellEnd"/>
      <w:r w:rsidR="006C09C5" w:rsidRPr="00177F9B">
        <w:rPr>
          <w:rFonts w:cs="Times New Roman"/>
          <w:color w:val="222222"/>
          <w:szCs w:val="24"/>
          <w:shd w:val="clear" w:color="auto" w:fill="FFFFFF"/>
        </w:rPr>
        <w:t>.</w:t>
      </w:r>
      <w:r w:rsidR="00870847" w:rsidRPr="00177F9B">
        <w:rPr>
          <w:rStyle w:val="Odkaznavysvetlivku"/>
          <w:rFonts w:cs="Times New Roman"/>
          <w:color w:val="222222"/>
          <w:szCs w:val="24"/>
          <w:shd w:val="clear" w:color="auto" w:fill="FFFFFF"/>
        </w:rPr>
        <w:endnoteReference w:id="88"/>
      </w:r>
      <w:r w:rsidR="006C09C5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</w:p>
    <w:p w14:paraId="5E9F1BA5" w14:textId="77777777" w:rsidR="004511DB" w:rsidRPr="00177F9B" w:rsidRDefault="004511DB" w:rsidP="006C09C5">
      <w:pPr>
        <w:spacing w:line="360" w:lineRule="auto"/>
        <w:ind w:firstLine="708"/>
      </w:pPr>
    </w:p>
    <w:p w14:paraId="684E7900" w14:textId="08BD3458" w:rsidR="004511DB" w:rsidRPr="00177F9B" w:rsidRDefault="004511DB" w:rsidP="004511DB">
      <w:pPr>
        <w:spacing w:line="360" w:lineRule="auto"/>
        <w:ind w:firstLine="708"/>
        <w:jc w:val="center"/>
      </w:pPr>
      <w:r w:rsidRPr="00177F9B">
        <w:rPr>
          <w:noProof/>
        </w:rPr>
        <w:lastRenderedPageBreak/>
        <w:drawing>
          <wp:inline distT="0" distB="0" distL="0" distR="0" wp14:anchorId="6A7D3611" wp14:editId="0A44C61F">
            <wp:extent cx="5170380" cy="2228850"/>
            <wp:effectExtent l="0" t="0" r="0" b="0"/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43194" t="41994" r="15592" b="26421"/>
                    <a:stretch/>
                  </pic:blipFill>
                  <pic:spPr bwMode="auto">
                    <a:xfrm>
                      <a:off x="0" y="0"/>
                      <a:ext cx="5192688" cy="22384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8DC1E6" w14:textId="40DACD0F" w:rsidR="00870847" w:rsidRPr="00177F9B" w:rsidRDefault="00870847" w:rsidP="006547DE">
      <w:pPr>
        <w:spacing w:line="360" w:lineRule="auto"/>
        <w:rPr>
          <w:i/>
          <w:iCs/>
        </w:rPr>
      </w:pPr>
      <w:r w:rsidRPr="00177F9B">
        <w:rPr>
          <w:b/>
        </w:rPr>
        <w:t>Obr.</w:t>
      </w:r>
      <w:r w:rsidR="009546E9" w:rsidRPr="00177F9B">
        <w:rPr>
          <w:b/>
        </w:rPr>
        <w:t>11</w:t>
      </w:r>
      <w:r w:rsidRPr="00177F9B">
        <w:rPr>
          <w:b/>
        </w:rPr>
        <w:t>:</w:t>
      </w:r>
      <w:r w:rsidRPr="00177F9B">
        <w:rPr>
          <w:i/>
          <w:iCs/>
        </w:rPr>
        <w:t xml:space="preserve"> Prehlaď</w:t>
      </w:r>
      <w:r w:rsidRPr="00177F9B">
        <w:rPr>
          <w:rFonts w:cs="Times New Roman"/>
          <w:i/>
          <w:iCs/>
          <w:szCs w:val="24"/>
        </w:rPr>
        <w:t xml:space="preserve"> komplexov platiny používaných v klinickej praxi</w:t>
      </w:r>
      <w:r w:rsidRPr="00177F9B">
        <w:rPr>
          <w:i/>
          <w:iCs/>
        </w:rPr>
        <w:t>.</w:t>
      </w:r>
      <w:r w:rsidR="00CE4AE6" w:rsidRPr="00177F9B">
        <w:rPr>
          <w:rStyle w:val="Odkaznavysvetlivku"/>
          <w:i/>
          <w:iCs/>
        </w:rPr>
        <w:endnoteReference w:id="89"/>
      </w:r>
    </w:p>
    <w:p w14:paraId="74067CD1" w14:textId="0CD4E438" w:rsidR="009A2414" w:rsidRPr="00177F9B" w:rsidRDefault="00870847" w:rsidP="00E771DA">
      <w:pPr>
        <w:spacing w:line="360" w:lineRule="auto"/>
        <w:ind w:firstLine="708"/>
        <w:jc w:val="both"/>
      </w:pPr>
      <w:r w:rsidRPr="00177F9B">
        <w:t>Najzaujímavejšími</w:t>
      </w:r>
      <w:r w:rsidR="004511DB" w:rsidRPr="00177F9B">
        <w:t xml:space="preserve"> </w:t>
      </w:r>
      <w:r w:rsidRPr="00177F9B">
        <w:t>účinkami</w:t>
      </w:r>
      <w:r w:rsidR="004511DB" w:rsidRPr="00177F9B">
        <w:t xml:space="preserve"> komplexov platiny </w:t>
      </w:r>
      <w:r w:rsidRPr="00177F9B">
        <w:t>sú</w:t>
      </w:r>
      <w:r w:rsidR="004511DB" w:rsidRPr="00177F9B">
        <w:t xml:space="preserve"> </w:t>
      </w:r>
      <w:r w:rsidRPr="00177F9B">
        <w:t>účinky</w:t>
      </w:r>
      <w:r w:rsidR="004511DB" w:rsidRPr="00177F9B">
        <w:t xml:space="preserve"> </w:t>
      </w:r>
      <w:proofErr w:type="spellStart"/>
      <w:r w:rsidR="00F57030" w:rsidRPr="00177F9B">
        <w:t>antiproliferačné</w:t>
      </w:r>
      <w:proofErr w:type="spellEnd"/>
      <w:r w:rsidR="00F57030" w:rsidRPr="00177F9B">
        <w:t xml:space="preserve"> a </w:t>
      </w:r>
      <w:proofErr w:type="spellStart"/>
      <w:r w:rsidR="00F57030" w:rsidRPr="00177F9B">
        <w:t>cytotoxické</w:t>
      </w:r>
      <w:proofErr w:type="spellEnd"/>
      <w:r w:rsidR="004511DB" w:rsidRPr="00177F9B">
        <w:t xml:space="preserve">. </w:t>
      </w:r>
      <w:r w:rsidR="00F57030" w:rsidRPr="00177F9B">
        <w:t>B</w:t>
      </w:r>
      <w:r w:rsidRPr="00177F9B">
        <w:t>ežne</w:t>
      </w:r>
      <w:r w:rsidR="004511DB" w:rsidRPr="00177F9B">
        <w:t xml:space="preserve"> akceptovanou hodnotou na popis </w:t>
      </w:r>
      <w:proofErr w:type="spellStart"/>
      <w:r w:rsidR="004511DB" w:rsidRPr="00177F9B">
        <w:t>antiprolifera</w:t>
      </w:r>
      <w:r w:rsidR="002F107F" w:rsidRPr="00177F9B">
        <w:t>č</w:t>
      </w:r>
      <w:r w:rsidR="004511DB" w:rsidRPr="00177F9B">
        <w:t>n</w:t>
      </w:r>
      <w:r w:rsidR="002F107F" w:rsidRPr="00177F9B">
        <w:t>ý</w:t>
      </w:r>
      <w:r w:rsidR="004511DB" w:rsidRPr="00177F9B">
        <w:t>ch</w:t>
      </w:r>
      <w:proofErr w:type="spellEnd"/>
      <w:r w:rsidRPr="00177F9B">
        <w:t>/</w:t>
      </w:r>
      <w:proofErr w:type="spellStart"/>
      <w:r w:rsidR="004511DB" w:rsidRPr="00177F9B">
        <w:t>cytotox</w:t>
      </w:r>
      <w:r w:rsidR="002F107F" w:rsidRPr="00177F9B">
        <w:t>i</w:t>
      </w:r>
      <w:r w:rsidR="004511DB" w:rsidRPr="00177F9B">
        <w:t>ck</w:t>
      </w:r>
      <w:r w:rsidR="002F107F" w:rsidRPr="00177F9B">
        <w:t>ý</w:t>
      </w:r>
      <w:r w:rsidR="004511DB" w:rsidRPr="00177F9B">
        <w:t>ch</w:t>
      </w:r>
      <w:proofErr w:type="spellEnd"/>
      <w:r w:rsidR="004511DB" w:rsidRPr="00177F9B">
        <w:t xml:space="preserve"> </w:t>
      </w:r>
      <w:r w:rsidR="00F57030" w:rsidRPr="00177F9B">
        <w:t xml:space="preserve">vlastností </w:t>
      </w:r>
      <w:r w:rsidRPr="00177F9B">
        <w:t>zlúčenín</w:t>
      </w:r>
      <w:r w:rsidR="004511DB" w:rsidRPr="00177F9B">
        <w:t xml:space="preserve"> je hodnota</w:t>
      </w:r>
      <w:r w:rsidR="00106577" w:rsidRPr="00177F9B">
        <w:t xml:space="preserve"> IC50 (koncentrácia liečiva, pri ktorej sa zastaví delenie polovice </w:t>
      </w:r>
      <w:r w:rsidR="00F57030" w:rsidRPr="00177F9B">
        <w:t xml:space="preserve">počtu </w:t>
      </w:r>
      <w:r w:rsidR="00106577" w:rsidRPr="00177F9B">
        <w:t>buniek v </w:t>
      </w:r>
      <w:r w:rsidR="00F57030" w:rsidRPr="00177F9B">
        <w:t xml:space="preserve">bunkovej </w:t>
      </w:r>
      <w:r w:rsidR="00106577" w:rsidRPr="00177F9B">
        <w:t>populácii)</w:t>
      </w:r>
      <w:r w:rsidR="004511DB" w:rsidRPr="00177F9B">
        <w:t>.</w:t>
      </w:r>
      <w:r w:rsidRPr="00177F9B">
        <w:t xml:space="preserve"> Okrem hodnoty IC50 je </w:t>
      </w:r>
      <w:r w:rsidR="00106577" w:rsidRPr="00177F9B">
        <w:t>dôležitou</w:t>
      </w:r>
      <w:r w:rsidRPr="00177F9B">
        <w:t xml:space="preserve"> </w:t>
      </w:r>
      <w:r w:rsidR="00106577" w:rsidRPr="00177F9B">
        <w:t>informáciou</w:t>
      </w:r>
      <w:r w:rsidRPr="00177F9B">
        <w:t xml:space="preserve"> </w:t>
      </w:r>
      <w:r w:rsidR="00F57030" w:rsidRPr="00177F9B">
        <w:t xml:space="preserve">aj </w:t>
      </w:r>
      <w:r w:rsidR="00106577" w:rsidRPr="00177F9B">
        <w:t>koncentrácia</w:t>
      </w:r>
      <w:r w:rsidRPr="00177F9B">
        <w:t xml:space="preserve"> </w:t>
      </w:r>
      <w:r w:rsidR="00106577" w:rsidRPr="00177F9B">
        <w:t>absorbovaného</w:t>
      </w:r>
      <w:r w:rsidRPr="00177F9B">
        <w:t xml:space="preserve"> </w:t>
      </w:r>
      <w:r w:rsidR="00581343" w:rsidRPr="00177F9B">
        <w:t>liečiva</w:t>
      </w:r>
      <w:r w:rsidRPr="00177F9B">
        <w:t xml:space="preserve"> </w:t>
      </w:r>
      <w:r w:rsidR="00106577" w:rsidRPr="00177F9B">
        <w:t xml:space="preserve">do </w:t>
      </w:r>
      <w:r w:rsidR="00F57030" w:rsidRPr="00177F9B">
        <w:t xml:space="preserve">intracelulárneho </w:t>
      </w:r>
      <w:r w:rsidR="00106577" w:rsidRPr="00177F9B">
        <w:t xml:space="preserve">prostredia bunky. </w:t>
      </w:r>
      <w:r w:rsidR="00480F81" w:rsidRPr="00177F9B">
        <w:t xml:space="preserve">Tá </w:t>
      </w:r>
      <w:r w:rsidR="00106577" w:rsidRPr="00177F9B">
        <w:t>sa</w:t>
      </w:r>
      <w:r w:rsidR="00117EEB" w:rsidRPr="00177F9B">
        <w:t xml:space="preserve"> môže</w:t>
      </w:r>
      <w:r w:rsidR="00106577" w:rsidRPr="00177F9B">
        <w:t xml:space="preserve"> </w:t>
      </w:r>
      <w:r w:rsidR="00117EEB" w:rsidRPr="00177F9B">
        <w:t>stanovovať</w:t>
      </w:r>
      <w:r w:rsidR="004511DB" w:rsidRPr="00177F9B">
        <w:t xml:space="preserve"> pomocou </w:t>
      </w:r>
      <w:r w:rsidR="00106577" w:rsidRPr="00177F9B">
        <w:t>atómovej</w:t>
      </w:r>
      <w:r w:rsidR="004511DB" w:rsidRPr="00177F9B">
        <w:t xml:space="preserve"> </w:t>
      </w:r>
      <w:proofErr w:type="spellStart"/>
      <w:r w:rsidR="00480F81" w:rsidRPr="00177F9B">
        <w:t>absorbčnej</w:t>
      </w:r>
      <w:proofErr w:type="spellEnd"/>
      <w:r w:rsidR="00480F81" w:rsidRPr="00177F9B">
        <w:t xml:space="preserve"> </w:t>
      </w:r>
      <w:proofErr w:type="spellStart"/>
      <w:r w:rsidR="004511DB" w:rsidRPr="00177F9B">
        <w:t>spektroskopie</w:t>
      </w:r>
      <w:proofErr w:type="spellEnd"/>
      <w:r w:rsidR="004511DB" w:rsidRPr="00177F9B">
        <w:t xml:space="preserve"> (AAS) alebo </w:t>
      </w:r>
      <w:r w:rsidR="00480F81" w:rsidRPr="00177F9B">
        <w:t xml:space="preserve">hmotnostnou </w:t>
      </w:r>
      <w:r w:rsidR="002F107F" w:rsidRPr="00177F9B">
        <w:t>s</w:t>
      </w:r>
      <w:r w:rsidR="00480F81" w:rsidRPr="00177F9B">
        <w:t xml:space="preserve">pektrometriou </w:t>
      </w:r>
      <w:r w:rsidR="00E7131B" w:rsidRPr="00177F9B">
        <w:t xml:space="preserve">s  </w:t>
      </w:r>
      <w:r w:rsidR="00106577" w:rsidRPr="00177F9B">
        <w:t>indukčne</w:t>
      </w:r>
      <w:r w:rsidR="00E7131B" w:rsidRPr="00177F9B">
        <w:t xml:space="preserve"> </w:t>
      </w:r>
      <w:r w:rsidR="00480F81" w:rsidRPr="00177F9B">
        <w:t>viazanou plazmou (ICP</w:t>
      </w:r>
      <w:r w:rsidR="00600D38" w:rsidRPr="00177F9B">
        <w:t>-MS</w:t>
      </w:r>
      <w:r w:rsidR="00480F81" w:rsidRPr="00177F9B">
        <w:t>)</w:t>
      </w:r>
      <w:r w:rsidR="00E7131B" w:rsidRPr="00177F9B">
        <w:t xml:space="preserve">. Obsah </w:t>
      </w:r>
      <w:r w:rsidR="00480F81" w:rsidRPr="00177F9B">
        <w:t xml:space="preserve">platiny v </w:t>
      </w:r>
      <w:r w:rsidR="00E7131B" w:rsidRPr="00177F9B">
        <w:t>bunk</w:t>
      </w:r>
      <w:r w:rsidR="00480F81" w:rsidRPr="00177F9B">
        <w:t xml:space="preserve">ách </w:t>
      </w:r>
      <w:r w:rsidR="00E7131B" w:rsidRPr="00177F9B">
        <w:t xml:space="preserve">sa </w:t>
      </w:r>
      <w:r w:rsidR="00106577" w:rsidRPr="00177F9B">
        <w:t>najčastejšie</w:t>
      </w:r>
      <w:r w:rsidR="00E7131B" w:rsidRPr="00177F9B">
        <w:t xml:space="preserve"> vyjadruje v </w:t>
      </w:r>
      <w:proofErr w:type="spellStart"/>
      <w:r w:rsidR="00E7131B" w:rsidRPr="00177F9B">
        <w:t>m</w:t>
      </w:r>
      <w:r w:rsidR="002F107F" w:rsidRPr="00177F9B">
        <w:t>ó</w:t>
      </w:r>
      <w:r w:rsidR="00E7131B" w:rsidRPr="00177F9B">
        <w:t>loch</w:t>
      </w:r>
      <w:proofErr w:type="spellEnd"/>
      <w:r w:rsidR="00E7131B" w:rsidRPr="00177F9B">
        <w:t xml:space="preserve"> platiny na </w:t>
      </w:r>
      <w:r w:rsidR="00106577" w:rsidRPr="00177F9B">
        <w:t>hmotnosť</w:t>
      </w:r>
      <w:r w:rsidR="00E7131B" w:rsidRPr="00177F9B">
        <w:t xml:space="preserve"> </w:t>
      </w:r>
      <w:r w:rsidR="00106577" w:rsidRPr="00177F9B">
        <w:t>bunečného</w:t>
      </w:r>
      <w:r w:rsidR="00E7131B" w:rsidRPr="00177F9B">
        <w:t xml:space="preserve"> </w:t>
      </w:r>
      <w:r w:rsidR="00106577" w:rsidRPr="00177F9B">
        <w:t>proteínu</w:t>
      </w:r>
      <w:r w:rsidR="00E7131B" w:rsidRPr="00177F9B">
        <w:t xml:space="preserve"> (</w:t>
      </w:r>
      <w:proofErr w:type="spellStart"/>
      <w:r w:rsidR="00EF2C19" w:rsidRPr="00177F9B">
        <w:t>μ</w:t>
      </w:r>
      <w:r w:rsidR="00E7131B" w:rsidRPr="00177F9B">
        <w:t>mol</w:t>
      </w:r>
      <w:proofErr w:type="spellEnd"/>
      <w:r w:rsidR="00E7131B" w:rsidRPr="00177F9B">
        <w:t xml:space="preserve"> </w:t>
      </w:r>
      <w:proofErr w:type="spellStart"/>
      <w:r w:rsidR="00E7131B" w:rsidRPr="00177F9B">
        <w:t>Pt</w:t>
      </w:r>
      <w:proofErr w:type="spellEnd"/>
      <w:r w:rsidR="00E7131B" w:rsidRPr="00177F9B">
        <w:t>/</w:t>
      </w:r>
      <w:proofErr w:type="spellStart"/>
      <w:r w:rsidR="0082200D" w:rsidRPr="00177F9B">
        <w:t>μ</w:t>
      </w:r>
      <w:r w:rsidR="00E7131B" w:rsidRPr="00177F9B">
        <w:t>g</w:t>
      </w:r>
      <w:proofErr w:type="spellEnd"/>
      <w:r w:rsidR="00E7131B" w:rsidRPr="00177F9B">
        <w:t xml:space="preserve"> hodnota </w:t>
      </w:r>
      <w:r w:rsidR="00106577" w:rsidRPr="00177F9B">
        <w:t>proteínu</w:t>
      </w:r>
      <w:r w:rsidR="00E7131B" w:rsidRPr="00177F9B">
        <w:t xml:space="preserve">). Na </w:t>
      </w:r>
      <w:r w:rsidR="00106577" w:rsidRPr="00177F9B">
        <w:t>základe</w:t>
      </w:r>
      <w:r w:rsidR="00E7131B" w:rsidRPr="00177F9B">
        <w:t xml:space="preserve"> </w:t>
      </w:r>
      <w:r w:rsidR="00717FC5" w:rsidRPr="00177F9B">
        <w:t>počtu</w:t>
      </w:r>
      <w:r w:rsidR="00E7131B" w:rsidRPr="00177F9B">
        <w:t xml:space="preserve"> buniek v </w:t>
      </w:r>
      <w:r w:rsidR="00106577" w:rsidRPr="00177F9B">
        <w:t>bunečnej</w:t>
      </w:r>
      <w:r w:rsidR="00E7131B" w:rsidRPr="00177F9B">
        <w:t xml:space="preserve"> </w:t>
      </w:r>
      <w:r w:rsidR="00106577" w:rsidRPr="00177F9B">
        <w:t>populácii</w:t>
      </w:r>
      <w:r w:rsidR="00E7131B" w:rsidRPr="00177F9B">
        <w:t xml:space="preserve"> a priemernej hodnoty </w:t>
      </w:r>
      <w:r w:rsidR="00106577" w:rsidRPr="00177F9B">
        <w:t>bunečného</w:t>
      </w:r>
      <w:r w:rsidR="00E7131B" w:rsidRPr="00177F9B">
        <w:t xml:space="preserve"> </w:t>
      </w:r>
      <w:r w:rsidR="00106577" w:rsidRPr="00177F9B">
        <w:t>proteínu</w:t>
      </w:r>
      <w:r w:rsidR="00E7131B" w:rsidRPr="00177F9B">
        <w:t xml:space="preserve"> </w:t>
      </w:r>
      <w:r w:rsidR="00106577" w:rsidRPr="00177F9B">
        <w:t>možno</w:t>
      </w:r>
      <w:r w:rsidR="00E7131B" w:rsidRPr="00177F9B">
        <w:t xml:space="preserve"> </w:t>
      </w:r>
      <w:r w:rsidR="00106577" w:rsidRPr="00177F9B">
        <w:t>odhadnúť</w:t>
      </w:r>
      <w:r w:rsidR="00E7131B" w:rsidRPr="00177F9B">
        <w:t xml:space="preserve"> </w:t>
      </w:r>
      <w:r w:rsidR="00106577" w:rsidRPr="00177F9B">
        <w:t>intracelulárnu</w:t>
      </w:r>
      <w:r w:rsidR="00E7131B" w:rsidRPr="00177F9B">
        <w:t xml:space="preserve"> </w:t>
      </w:r>
      <w:r w:rsidR="00106577" w:rsidRPr="00177F9B">
        <w:t>bunečnú</w:t>
      </w:r>
      <w:r w:rsidR="00E7131B" w:rsidRPr="00177F9B">
        <w:t xml:space="preserve"> </w:t>
      </w:r>
      <w:r w:rsidR="00106577" w:rsidRPr="00177F9B">
        <w:t>koncentráci</w:t>
      </w:r>
      <w:r w:rsidR="00581343" w:rsidRPr="00177F9B">
        <w:t>u</w:t>
      </w:r>
      <w:r w:rsidR="00E7131B" w:rsidRPr="00177F9B">
        <w:t xml:space="preserve"> </w:t>
      </w:r>
      <w:r w:rsidR="00106577" w:rsidRPr="00177F9B">
        <w:t>skúmaného</w:t>
      </w:r>
      <w:r w:rsidR="00E7131B" w:rsidRPr="00177F9B">
        <w:t xml:space="preserve"> </w:t>
      </w:r>
      <w:r w:rsidR="00106577" w:rsidRPr="00177F9B">
        <w:t>liečiva</w:t>
      </w:r>
      <w:r w:rsidR="00E7131B" w:rsidRPr="00177F9B">
        <w:t xml:space="preserve"> </w:t>
      </w:r>
      <w:r w:rsidR="00106577" w:rsidRPr="00177F9B">
        <w:t>(</w:t>
      </w:r>
      <w:r w:rsidR="00E7131B" w:rsidRPr="00177F9B">
        <w:t>komplexu platiny</w:t>
      </w:r>
      <w:r w:rsidR="00106577" w:rsidRPr="00177F9B">
        <w:t>)</w:t>
      </w:r>
      <w:r w:rsidR="00581343" w:rsidRPr="00177F9B">
        <w:t>.</w:t>
      </w:r>
      <w:r w:rsidR="005C0E10" w:rsidRPr="00177F9B">
        <w:rPr>
          <w:vertAlign w:val="superscript"/>
        </w:rPr>
        <w:t>85,</w:t>
      </w:r>
      <w:r w:rsidR="001E02F7" w:rsidRPr="00177F9B">
        <w:rPr>
          <w:rStyle w:val="Odkaznavysvetlivku"/>
        </w:rPr>
        <w:endnoteReference w:id="90"/>
      </w:r>
      <w:r w:rsidR="001E02F7" w:rsidRPr="00177F9B">
        <w:rPr>
          <w:vertAlign w:val="superscript"/>
        </w:rPr>
        <w:t>,</w:t>
      </w:r>
      <w:r w:rsidR="001E02F7" w:rsidRPr="00177F9B">
        <w:rPr>
          <w:rStyle w:val="Odkaznavysvetlivku"/>
        </w:rPr>
        <w:endnoteReference w:id="91"/>
      </w:r>
      <w:r w:rsidR="00E7131B" w:rsidRPr="00177F9B">
        <w:t xml:space="preserve"> </w:t>
      </w:r>
    </w:p>
    <w:p w14:paraId="556985D6" w14:textId="2A1F88D6" w:rsidR="00E7131B" w:rsidRPr="00177F9B" w:rsidRDefault="00106577" w:rsidP="00E771DA">
      <w:pPr>
        <w:spacing w:line="360" w:lineRule="auto"/>
        <w:ind w:firstLine="708"/>
        <w:jc w:val="both"/>
      </w:pPr>
      <w:r w:rsidRPr="00177F9B">
        <w:t>Absorpcia</w:t>
      </w:r>
      <w:r w:rsidR="00E7131B" w:rsidRPr="00177F9B">
        <w:t xml:space="preserve"> </w:t>
      </w:r>
      <w:proofErr w:type="spellStart"/>
      <w:r w:rsidR="00E7131B" w:rsidRPr="00177F9B">
        <w:t>cisplatiny</w:t>
      </w:r>
      <w:proofErr w:type="spellEnd"/>
      <w:r w:rsidR="00E7131B" w:rsidRPr="00177F9B">
        <w:t xml:space="preserve"> do </w:t>
      </w:r>
      <w:r w:rsidR="009A2414" w:rsidRPr="00177F9B">
        <w:t xml:space="preserve">intracelulárneho </w:t>
      </w:r>
      <w:r w:rsidRPr="00177F9B">
        <w:t xml:space="preserve">prostredia </w:t>
      </w:r>
      <w:r w:rsidR="00E7131B" w:rsidRPr="00177F9B">
        <w:t xml:space="preserve">buniek </w:t>
      </w:r>
      <w:r w:rsidRPr="00177F9B">
        <w:t>karcinómu</w:t>
      </w:r>
      <w:r w:rsidR="00E7131B" w:rsidRPr="00177F9B">
        <w:t xml:space="preserve"> </w:t>
      </w:r>
      <w:r w:rsidRPr="00177F9B">
        <w:t>prsníka</w:t>
      </w:r>
      <w:r w:rsidR="00E7131B" w:rsidRPr="00177F9B">
        <w:t xml:space="preserve"> priamo </w:t>
      </w:r>
      <w:r w:rsidRPr="00177F9B">
        <w:t>závisí</w:t>
      </w:r>
      <w:r w:rsidR="00E7131B" w:rsidRPr="00177F9B">
        <w:t xml:space="preserve"> od </w:t>
      </w:r>
      <w:proofErr w:type="spellStart"/>
      <w:r w:rsidR="00E7131B" w:rsidRPr="00177F9B">
        <w:t>extracelu</w:t>
      </w:r>
      <w:r w:rsidR="009A2414" w:rsidRPr="00177F9B">
        <w:t>lá</w:t>
      </w:r>
      <w:r w:rsidR="00E7131B" w:rsidRPr="00177F9B">
        <w:t>rnej</w:t>
      </w:r>
      <w:proofErr w:type="spellEnd"/>
      <w:r w:rsidR="00E7131B" w:rsidRPr="00177F9B">
        <w:t xml:space="preserve"> </w:t>
      </w:r>
      <w:r w:rsidRPr="00177F9B">
        <w:t>koncentrácie,</w:t>
      </w:r>
      <w:r w:rsidR="00E7131B" w:rsidRPr="00177F9B">
        <w:t xml:space="preserve"> ako </w:t>
      </w:r>
      <w:r w:rsidRPr="00177F9B">
        <w:t>ukázali</w:t>
      </w:r>
      <w:r w:rsidR="00E7131B" w:rsidRPr="00177F9B">
        <w:t xml:space="preserve"> </w:t>
      </w:r>
      <w:r w:rsidR="00E7131B" w:rsidRPr="00177F9B">
        <w:rPr>
          <w:i/>
          <w:iCs/>
        </w:rPr>
        <w:t>in vitro</w:t>
      </w:r>
      <w:r w:rsidR="00E7131B" w:rsidRPr="00177F9B">
        <w:t xml:space="preserve"> experimenty stanovenia </w:t>
      </w:r>
      <w:r w:rsidR="009A2414" w:rsidRPr="00177F9B">
        <w:t xml:space="preserve">koncentrácie platiny v </w:t>
      </w:r>
      <w:r w:rsidR="00E7131B" w:rsidRPr="00177F9B">
        <w:t>bunk</w:t>
      </w:r>
      <w:r w:rsidR="009A2414" w:rsidRPr="00177F9B">
        <w:t>ách.</w:t>
      </w:r>
      <w:r w:rsidR="00E7131B" w:rsidRPr="00177F9B">
        <w:t xml:space="preserve"> </w:t>
      </w:r>
      <w:r w:rsidR="009A2414" w:rsidRPr="00177F9B">
        <w:t xml:space="preserve">Z toho </w:t>
      </w:r>
      <w:r w:rsidR="00E7131B" w:rsidRPr="00177F9B">
        <w:t xml:space="preserve">jasne </w:t>
      </w:r>
      <w:r w:rsidRPr="00177F9B">
        <w:t>vyplýva</w:t>
      </w:r>
      <w:r w:rsidR="00E7131B" w:rsidRPr="00177F9B">
        <w:t xml:space="preserve"> </w:t>
      </w:r>
      <w:r w:rsidR="00540B67" w:rsidRPr="00177F9B">
        <w:t>obmedzená</w:t>
      </w:r>
      <w:r w:rsidR="00E7131B" w:rsidRPr="00177F9B">
        <w:t xml:space="preserve"> </w:t>
      </w:r>
      <w:r w:rsidRPr="00177F9B">
        <w:t>použiteľnosť</w:t>
      </w:r>
      <w:r w:rsidR="00E7131B" w:rsidRPr="00177F9B">
        <w:t xml:space="preserve"> pre </w:t>
      </w:r>
      <w:r w:rsidRPr="00177F9B">
        <w:t>liečbu</w:t>
      </w:r>
      <w:r w:rsidR="00E7131B" w:rsidRPr="00177F9B">
        <w:t xml:space="preserve"> </w:t>
      </w:r>
      <w:r w:rsidRPr="00177F9B">
        <w:t>karcinómu</w:t>
      </w:r>
      <w:r w:rsidR="00E7131B" w:rsidRPr="00177F9B">
        <w:t xml:space="preserve"> </w:t>
      </w:r>
      <w:r w:rsidRPr="00177F9B">
        <w:t>prsníka</w:t>
      </w:r>
      <w:r w:rsidR="00E7131B" w:rsidRPr="00177F9B">
        <w:t xml:space="preserve"> </w:t>
      </w:r>
      <w:r w:rsidRPr="00177F9B">
        <w:t xml:space="preserve">v dôsledku nutnosti použitia </w:t>
      </w:r>
      <w:r w:rsidR="00581343" w:rsidRPr="00177F9B">
        <w:t>vyšších</w:t>
      </w:r>
      <w:r w:rsidRPr="00177F9B">
        <w:t xml:space="preserve"> terapeutických dávok</w:t>
      </w:r>
      <w:r w:rsidR="00581343" w:rsidRPr="00177F9B">
        <w:t>.</w:t>
      </w:r>
      <w:r w:rsidR="00914BEA" w:rsidRPr="00177F9B">
        <w:rPr>
          <w:vertAlign w:val="superscript"/>
        </w:rPr>
        <w:t>88,</w:t>
      </w:r>
      <w:r w:rsidR="001E02F7" w:rsidRPr="00177F9B">
        <w:rPr>
          <w:rStyle w:val="Odkaznavysvetlivku"/>
        </w:rPr>
        <w:endnoteReference w:id="92"/>
      </w:r>
      <w:r w:rsidR="001E02F7" w:rsidRPr="00177F9B">
        <w:rPr>
          <w:vertAlign w:val="superscript"/>
        </w:rPr>
        <w:t>,</w:t>
      </w:r>
      <w:r w:rsidR="001E02F7" w:rsidRPr="00177F9B">
        <w:rPr>
          <w:rStyle w:val="Odkaznavysvetlivku"/>
        </w:rPr>
        <w:endnoteReference w:id="93"/>
      </w:r>
      <w:r w:rsidR="001E02F7" w:rsidRPr="00177F9B">
        <w:rPr>
          <w:vertAlign w:val="superscript"/>
        </w:rPr>
        <w:t>,</w:t>
      </w:r>
      <w:r w:rsidR="001E02F7" w:rsidRPr="00177F9B">
        <w:rPr>
          <w:rStyle w:val="Odkaznavysvetlivku"/>
        </w:rPr>
        <w:endnoteReference w:id="94"/>
      </w:r>
    </w:p>
    <w:p w14:paraId="4CA75865" w14:textId="674E0D41" w:rsidR="00A16FCD" w:rsidRPr="00177F9B" w:rsidRDefault="00E7131B" w:rsidP="00E771DA">
      <w:pPr>
        <w:spacing w:line="360" w:lineRule="auto"/>
        <w:ind w:firstLine="708"/>
        <w:jc w:val="both"/>
      </w:pPr>
      <w:r w:rsidRPr="00177F9B">
        <w:t xml:space="preserve">Dnes je </w:t>
      </w:r>
      <w:r w:rsidR="00106577" w:rsidRPr="00177F9B">
        <w:t>veľký</w:t>
      </w:r>
      <w:r w:rsidRPr="00177F9B">
        <w:t xml:space="preserve"> </w:t>
      </w:r>
      <w:r w:rsidR="00106577" w:rsidRPr="00177F9B">
        <w:t>záujem</w:t>
      </w:r>
      <w:r w:rsidRPr="00177F9B">
        <w:t xml:space="preserve"> </w:t>
      </w:r>
      <w:r w:rsidR="009A2414" w:rsidRPr="00177F9B">
        <w:t xml:space="preserve">o kombináciu </w:t>
      </w:r>
      <w:r w:rsidR="00106577" w:rsidRPr="00177F9B">
        <w:t>chemoterapeutického</w:t>
      </w:r>
      <w:r w:rsidR="00F364A4" w:rsidRPr="00177F9B">
        <w:t xml:space="preserve"> </w:t>
      </w:r>
      <w:r w:rsidR="00106577" w:rsidRPr="00177F9B">
        <w:t>účinku</w:t>
      </w:r>
      <w:r w:rsidR="00F364A4" w:rsidRPr="00177F9B">
        <w:t xml:space="preserve"> s </w:t>
      </w:r>
      <w:r w:rsidR="00106577" w:rsidRPr="00177F9B">
        <w:t>hormonálnou</w:t>
      </w:r>
      <w:r w:rsidR="00F364A4" w:rsidRPr="00177F9B">
        <w:t xml:space="preserve"> terapiou </w:t>
      </w:r>
      <w:r w:rsidR="009A2414" w:rsidRPr="00177F9B">
        <w:t xml:space="preserve">u </w:t>
      </w:r>
      <w:r w:rsidR="00106577" w:rsidRPr="00177F9B">
        <w:t>pripravovaných</w:t>
      </w:r>
      <w:r w:rsidR="00F364A4" w:rsidRPr="00177F9B">
        <w:t xml:space="preserve"> </w:t>
      </w:r>
      <w:r w:rsidR="00106577" w:rsidRPr="00177F9B">
        <w:t>potenciálnych</w:t>
      </w:r>
      <w:r w:rsidR="00F364A4" w:rsidRPr="00177F9B">
        <w:t xml:space="preserve"> </w:t>
      </w:r>
      <w:r w:rsidR="00106577" w:rsidRPr="00177F9B">
        <w:t>liečiv</w:t>
      </w:r>
      <w:r w:rsidR="00F364A4" w:rsidRPr="00177F9B">
        <w:t xml:space="preserve"> pre </w:t>
      </w:r>
      <w:r w:rsidR="00106577" w:rsidRPr="00177F9B">
        <w:t>liečbu</w:t>
      </w:r>
      <w:r w:rsidR="00F364A4" w:rsidRPr="00177F9B">
        <w:t xml:space="preserve"> </w:t>
      </w:r>
      <w:r w:rsidR="00106577" w:rsidRPr="00177F9B">
        <w:t>karcinómu</w:t>
      </w:r>
      <w:r w:rsidR="00F364A4" w:rsidRPr="00177F9B">
        <w:t xml:space="preserve"> </w:t>
      </w:r>
      <w:r w:rsidR="00106577" w:rsidRPr="00177F9B">
        <w:t>prsníka</w:t>
      </w:r>
      <w:r w:rsidR="00F364A4" w:rsidRPr="00177F9B">
        <w:t xml:space="preserve">. Tento </w:t>
      </w:r>
      <w:r w:rsidR="009A2414" w:rsidRPr="00177F9B">
        <w:t xml:space="preserve">cieľ </w:t>
      </w:r>
      <w:r w:rsidR="00106577" w:rsidRPr="00177F9B">
        <w:t>vyplýva</w:t>
      </w:r>
      <w:r w:rsidR="00F364A4" w:rsidRPr="00177F9B">
        <w:t xml:space="preserve"> z </w:t>
      </w:r>
      <w:r w:rsidR="00F364A4" w:rsidRPr="00177F9B">
        <w:rPr>
          <w:i/>
          <w:iCs/>
        </w:rPr>
        <w:t>in vitro</w:t>
      </w:r>
      <w:r w:rsidR="00F364A4" w:rsidRPr="00177F9B">
        <w:t xml:space="preserve"> experimentov, kde u buniek </w:t>
      </w:r>
      <w:r w:rsidR="00106577" w:rsidRPr="00177F9B">
        <w:t>karcinómu</w:t>
      </w:r>
      <w:r w:rsidR="00F364A4" w:rsidRPr="00177F9B">
        <w:t xml:space="preserve"> </w:t>
      </w:r>
      <w:r w:rsidR="00106577" w:rsidRPr="00177F9B">
        <w:t>prsníka,</w:t>
      </w:r>
      <w:r w:rsidR="00F364A4" w:rsidRPr="00177F9B">
        <w:t xml:space="preserve"> </w:t>
      </w:r>
      <w:r w:rsidR="00106577" w:rsidRPr="00177F9B">
        <w:t>ktoré</w:t>
      </w:r>
      <w:r w:rsidR="00F364A4" w:rsidRPr="00177F9B">
        <w:t xml:space="preserve"> boli </w:t>
      </w:r>
      <w:r w:rsidR="00106577" w:rsidRPr="00177F9B">
        <w:t>súčasne</w:t>
      </w:r>
      <w:r w:rsidR="00F364A4" w:rsidRPr="00177F9B">
        <w:t xml:space="preserve"> </w:t>
      </w:r>
      <w:r w:rsidR="009A2414" w:rsidRPr="00177F9B">
        <w:t xml:space="preserve">podrobené </w:t>
      </w:r>
      <w:r w:rsidR="00106577" w:rsidRPr="00177F9B">
        <w:t>pôsobeniu</w:t>
      </w:r>
      <w:r w:rsidR="00F364A4" w:rsidRPr="00177F9B">
        <w:t xml:space="preserve"> </w:t>
      </w:r>
      <w:proofErr w:type="spellStart"/>
      <w:r w:rsidR="00F364A4" w:rsidRPr="00177F9B">
        <w:t>cisplatiny</w:t>
      </w:r>
      <w:proofErr w:type="spellEnd"/>
      <w:r w:rsidR="00F364A4" w:rsidRPr="00177F9B">
        <w:t xml:space="preserve"> a </w:t>
      </w:r>
      <w:r w:rsidR="00106577" w:rsidRPr="00177F9B">
        <w:t>steroidnému</w:t>
      </w:r>
      <w:r w:rsidR="00F364A4" w:rsidRPr="00177F9B">
        <w:t xml:space="preserve"> </w:t>
      </w:r>
      <w:r w:rsidR="00106577" w:rsidRPr="00177F9B">
        <w:t>inhibítoru</w:t>
      </w:r>
      <w:r w:rsidR="00F364A4" w:rsidRPr="00177F9B">
        <w:t xml:space="preserve"> </w:t>
      </w:r>
      <w:proofErr w:type="spellStart"/>
      <w:r w:rsidR="009A2414" w:rsidRPr="00177F9B">
        <w:t>aromatázy</w:t>
      </w:r>
      <w:proofErr w:type="spellEnd"/>
      <w:r w:rsidR="00487804">
        <w:t>,</w:t>
      </w:r>
      <w:r w:rsidR="009A2414" w:rsidRPr="00177F9B">
        <w:t xml:space="preserve"> </w:t>
      </w:r>
      <w:r w:rsidR="00106577" w:rsidRPr="00177F9B">
        <w:t>došlo</w:t>
      </w:r>
      <w:r w:rsidR="00F364A4" w:rsidRPr="00177F9B">
        <w:t xml:space="preserve"> k </w:t>
      </w:r>
      <w:proofErr w:type="spellStart"/>
      <w:r w:rsidR="009A2414" w:rsidRPr="00177F9B">
        <w:t>senzibilizácii</w:t>
      </w:r>
      <w:proofErr w:type="spellEnd"/>
      <w:r w:rsidR="009A2414" w:rsidRPr="00177F9B">
        <w:t xml:space="preserve"> </w:t>
      </w:r>
      <w:r w:rsidR="00F364A4" w:rsidRPr="00177F9B">
        <w:t xml:space="preserve">na </w:t>
      </w:r>
      <w:proofErr w:type="spellStart"/>
      <w:r w:rsidR="00F364A4" w:rsidRPr="00177F9B">
        <w:t>cisplatinu</w:t>
      </w:r>
      <w:proofErr w:type="spellEnd"/>
      <w:r w:rsidR="00F364A4" w:rsidRPr="00177F9B">
        <w:t xml:space="preserve"> </w:t>
      </w:r>
      <w:r w:rsidR="00DF52B0" w:rsidRPr="00177F9B">
        <w:t>dvoma spôsobmi a to</w:t>
      </w:r>
      <w:r w:rsidR="00F364A4" w:rsidRPr="00177F9B">
        <w:t xml:space="preserve"> </w:t>
      </w:r>
      <w:r w:rsidR="00106577" w:rsidRPr="00177F9B">
        <w:t>absorpciou</w:t>
      </w:r>
      <w:r w:rsidR="00F364A4" w:rsidRPr="00177F9B">
        <w:t xml:space="preserve"> do bunky </w:t>
      </w:r>
      <w:r w:rsidR="00930ACF" w:rsidRPr="00177F9B">
        <w:t>a taktiež</w:t>
      </w:r>
      <w:r w:rsidR="00F364A4" w:rsidRPr="00177F9B">
        <w:t xml:space="preserve"> </w:t>
      </w:r>
      <w:r w:rsidR="00106577" w:rsidRPr="00177F9B">
        <w:t>spustením</w:t>
      </w:r>
      <w:r w:rsidR="00F364A4" w:rsidRPr="00177F9B">
        <w:t xml:space="preserve"> nadmernej </w:t>
      </w:r>
      <w:proofErr w:type="spellStart"/>
      <w:r w:rsidR="00F364A4" w:rsidRPr="00177F9B">
        <w:t>expresie</w:t>
      </w:r>
      <w:proofErr w:type="spellEnd"/>
      <w:r w:rsidR="00F364A4" w:rsidRPr="00177F9B">
        <w:t xml:space="preserve"> HMG-1 </w:t>
      </w:r>
      <w:r w:rsidR="00106577" w:rsidRPr="00177F9B">
        <w:t>proteínu</w:t>
      </w:r>
      <w:r w:rsidR="009A2414" w:rsidRPr="00177F9B">
        <w:t>,</w:t>
      </w:r>
      <w:r w:rsidR="00F364A4" w:rsidRPr="00177F9B">
        <w:t xml:space="preserve"> </w:t>
      </w:r>
      <w:r w:rsidR="00106577" w:rsidRPr="00177F9B">
        <w:t>ktorý</w:t>
      </w:r>
      <w:r w:rsidR="00F364A4" w:rsidRPr="00177F9B">
        <w:t xml:space="preserve"> </w:t>
      </w:r>
      <w:r w:rsidR="00106577" w:rsidRPr="00177F9B">
        <w:t>chráni</w:t>
      </w:r>
      <w:r w:rsidR="00F364A4" w:rsidRPr="00177F9B">
        <w:t xml:space="preserve"> </w:t>
      </w:r>
      <w:proofErr w:type="spellStart"/>
      <w:r w:rsidR="00F364A4" w:rsidRPr="00177F9B">
        <w:t>adukty</w:t>
      </w:r>
      <w:proofErr w:type="spellEnd"/>
      <w:r w:rsidR="00F364A4" w:rsidRPr="00177F9B">
        <w:t xml:space="preserve"> </w:t>
      </w:r>
      <w:proofErr w:type="spellStart"/>
      <w:r w:rsidR="00F364A4" w:rsidRPr="00177F9B">
        <w:t>cisplatiny</w:t>
      </w:r>
      <w:proofErr w:type="spellEnd"/>
      <w:r w:rsidR="00F364A4" w:rsidRPr="00177F9B">
        <w:t xml:space="preserve"> pred </w:t>
      </w:r>
      <w:proofErr w:type="spellStart"/>
      <w:r w:rsidR="009A2414" w:rsidRPr="00177F9B">
        <w:t>excíznou</w:t>
      </w:r>
      <w:proofErr w:type="spellEnd"/>
      <w:r w:rsidR="009A2414" w:rsidRPr="00177F9B">
        <w:t xml:space="preserve"> </w:t>
      </w:r>
      <w:proofErr w:type="spellStart"/>
      <w:r w:rsidR="002F4A8B" w:rsidRPr="00177F9B">
        <w:t>nukleotidovou</w:t>
      </w:r>
      <w:proofErr w:type="spellEnd"/>
      <w:r w:rsidR="00F364A4" w:rsidRPr="00177F9B">
        <w:t xml:space="preserve"> </w:t>
      </w:r>
      <w:r w:rsidR="00106577" w:rsidRPr="00177F9B">
        <w:t>reparáciou</w:t>
      </w:r>
      <w:r w:rsidR="00F364A4" w:rsidRPr="00177F9B">
        <w:t>.</w:t>
      </w:r>
      <w:r w:rsidR="002B68F2" w:rsidRPr="00177F9B">
        <w:t xml:space="preserve"> </w:t>
      </w:r>
      <w:r w:rsidR="009A15B9" w:rsidRPr="00177F9B">
        <w:t>To znamená, že h</w:t>
      </w:r>
      <w:r w:rsidR="00A16FCD" w:rsidRPr="00177F9B">
        <w:t xml:space="preserve">lavnou </w:t>
      </w:r>
      <w:r w:rsidR="00106577" w:rsidRPr="00177F9B">
        <w:t>stratégiou</w:t>
      </w:r>
      <w:r w:rsidR="00A16FCD" w:rsidRPr="00177F9B">
        <w:t xml:space="preserve"> </w:t>
      </w:r>
      <w:r w:rsidR="00106577" w:rsidRPr="00177F9B">
        <w:t>vývoja</w:t>
      </w:r>
      <w:r w:rsidR="00A16FCD" w:rsidRPr="00177F9B">
        <w:t xml:space="preserve"> </w:t>
      </w:r>
      <w:r w:rsidR="00106577" w:rsidRPr="00177F9B">
        <w:t>potenciálnych</w:t>
      </w:r>
      <w:r w:rsidR="00A16FCD" w:rsidRPr="00177F9B">
        <w:t xml:space="preserve"> </w:t>
      </w:r>
      <w:r w:rsidR="00106577" w:rsidRPr="00177F9B">
        <w:t>liečiv</w:t>
      </w:r>
      <w:r w:rsidR="009A15B9" w:rsidRPr="00177F9B">
        <w:t xml:space="preserve"> na báze </w:t>
      </w:r>
      <w:r w:rsidR="00A16FCD" w:rsidRPr="00177F9B">
        <w:t xml:space="preserve">komplexov platiny je </w:t>
      </w:r>
      <w:r w:rsidR="009A15B9" w:rsidRPr="00177F9B">
        <w:t xml:space="preserve">použitie </w:t>
      </w:r>
      <w:r w:rsidR="00A16FCD" w:rsidRPr="00177F9B">
        <w:lastRenderedPageBreak/>
        <w:t>ligandov</w:t>
      </w:r>
      <w:r w:rsidR="00106577" w:rsidRPr="00177F9B">
        <w:t>,</w:t>
      </w:r>
      <w:r w:rsidR="00A16FCD" w:rsidRPr="00177F9B">
        <w:t xml:space="preserve"> </w:t>
      </w:r>
      <w:r w:rsidR="00106577" w:rsidRPr="00177F9B">
        <w:t>ktoré</w:t>
      </w:r>
      <w:r w:rsidR="00A16FCD" w:rsidRPr="00177F9B">
        <w:t xml:space="preserve"> </w:t>
      </w:r>
      <w:r w:rsidR="00106577" w:rsidRPr="00177F9B">
        <w:t>vykazujú</w:t>
      </w:r>
      <w:r w:rsidR="00A16FCD" w:rsidRPr="00177F9B">
        <w:t xml:space="preserve"> </w:t>
      </w:r>
      <w:r w:rsidR="00106577" w:rsidRPr="00177F9B">
        <w:t>značný</w:t>
      </w:r>
      <w:r w:rsidR="00A16FCD" w:rsidRPr="00177F9B">
        <w:t xml:space="preserve"> </w:t>
      </w:r>
      <w:r w:rsidR="00106577" w:rsidRPr="00177F9B">
        <w:t>inhibičný</w:t>
      </w:r>
      <w:r w:rsidR="00A16FCD" w:rsidRPr="00177F9B">
        <w:t xml:space="preserve"> </w:t>
      </w:r>
      <w:r w:rsidR="00106577" w:rsidRPr="00177F9B">
        <w:t>účinok</w:t>
      </w:r>
      <w:r w:rsidR="00A16FCD" w:rsidRPr="00177F9B">
        <w:t xml:space="preserve"> </w:t>
      </w:r>
      <w:proofErr w:type="spellStart"/>
      <w:r w:rsidR="00106577" w:rsidRPr="00177F9B">
        <w:t>estrag</w:t>
      </w:r>
      <w:r w:rsidR="000F0B16">
        <w:t>e</w:t>
      </w:r>
      <w:r w:rsidR="00106577" w:rsidRPr="00177F9B">
        <w:t>nových</w:t>
      </w:r>
      <w:proofErr w:type="spellEnd"/>
      <w:r w:rsidR="00A16FCD" w:rsidRPr="00177F9B">
        <w:t xml:space="preserve"> receptorov alebo </w:t>
      </w:r>
      <w:r w:rsidR="00842767" w:rsidRPr="00177F9B">
        <w:t>inhibičný účinok</w:t>
      </w:r>
      <w:r w:rsidR="009A15B9" w:rsidRPr="00177F9B">
        <w:t xml:space="preserve"> </w:t>
      </w:r>
      <w:r w:rsidR="00106577" w:rsidRPr="00177F9B">
        <w:t>enzýmu</w:t>
      </w:r>
      <w:r w:rsidR="00A16FCD" w:rsidRPr="00177F9B">
        <w:t xml:space="preserve"> </w:t>
      </w:r>
      <w:proofErr w:type="spellStart"/>
      <w:r w:rsidR="009A15B9" w:rsidRPr="00177F9B">
        <w:t>aromatázy</w:t>
      </w:r>
      <w:proofErr w:type="spellEnd"/>
      <w:r w:rsidR="00705764" w:rsidRPr="00177F9B">
        <w:t xml:space="preserve"> (</w:t>
      </w:r>
      <w:r w:rsidR="00705764" w:rsidRPr="00177F9B">
        <w:rPr>
          <w:b/>
          <w:bCs/>
        </w:rPr>
        <w:t xml:space="preserve">Obr.12 </w:t>
      </w:r>
      <w:r w:rsidR="00705764" w:rsidRPr="00177F9B">
        <w:t>a </w:t>
      </w:r>
      <w:proofErr w:type="spellStart"/>
      <w:r w:rsidR="00705764" w:rsidRPr="00177F9B">
        <w:rPr>
          <w:b/>
          <w:bCs/>
        </w:rPr>
        <w:t>Obr</w:t>
      </w:r>
      <w:proofErr w:type="spellEnd"/>
      <w:r w:rsidR="00705764" w:rsidRPr="00177F9B">
        <w:rPr>
          <w:b/>
          <w:bCs/>
        </w:rPr>
        <w:t xml:space="preserve"> 13</w:t>
      </w:r>
      <w:r w:rsidR="00705764" w:rsidRPr="00177F9B">
        <w:t>)</w:t>
      </w:r>
      <w:r w:rsidR="00581343" w:rsidRPr="00177F9B">
        <w:t>.</w:t>
      </w:r>
      <w:r w:rsidR="00CE4AE6" w:rsidRPr="00177F9B">
        <w:rPr>
          <w:vertAlign w:val="superscript"/>
        </w:rPr>
        <w:t>83,</w:t>
      </w:r>
      <w:r w:rsidR="001E02F7" w:rsidRPr="00177F9B">
        <w:rPr>
          <w:rStyle w:val="Odkaznavysvetlivku"/>
        </w:rPr>
        <w:endnoteReference w:id="95"/>
      </w:r>
      <w:r w:rsidR="001E02F7" w:rsidRPr="00177F9B">
        <w:rPr>
          <w:vertAlign w:val="superscript"/>
        </w:rPr>
        <w:t>,</w:t>
      </w:r>
      <w:r w:rsidR="001E02F7" w:rsidRPr="00177F9B">
        <w:rPr>
          <w:rStyle w:val="Odkaznavysvetlivku"/>
        </w:rPr>
        <w:endnoteReference w:id="96"/>
      </w:r>
      <w:r w:rsidR="001E02F7" w:rsidRPr="00177F9B">
        <w:rPr>
          <w:vertAlign w:val="superscript"/>
        </w:rPr>
        <w:t>,</w:t>
      </w:r>
      <w:r w:rsidR="001E02F7" w:rsidRPr="00177F9B">
        <w:rPr>
          <w:rStyle w:val="Odkaznavysvetlivku"/>
        </w:rPr>
        <w:endnoteReference w:id="97"/>
      </w:r>
      <w:r w:rsidR="001E02F7" w:rsidRPr="00177F9B">
        <w:rPr>
          <w:vertAlign w:val="superscript"/>
        </w:rPr>
        <w:t>,</w:t>
      </w:r>
      <w:r w:rsidR="001E02F7" w:rsidRPr="00177F9B">
        <w:rPr>
          <w:rStyle w:val="Odkaznavysvetlivku"/>
        </w:rPr>
        <w:endnoteReference w:id="98"/>
      </w:r>
      <w:r w:rsidR="001E02F7" w:rsidRPr="00177F9B">
        <w:rPr>
          <w:vertAlign w:val="superscript"/>
        </w:rPr>
        <w:t>,</w:t>
      </w:r>
      <w:r w:rsidR="001E02F7" w:rsidRPr="00177F9B">
        <w:rPr>
          <w:rStyle w:val="Odkaznavysvetlivku"/>
        </w:rPr>
        <w:endnoteReference w:id="99"/>
      </w:r>
      <w:r w:rsidR="006547DE" w:rsidRPr="00177F9B">
        <w:rPr>
          <w:vertAlign w:val="superscript"/>
        </w:rPr>
        <w:t>,</w:t>
      </w:r>
      <w:r w:rsidR="006547DE" w:rsidRPr="00177F9B">
        <w:rPr>
          <w:rStyle w:val="Odkaznavysvetlivku"/>
        </w:rPr>
        <w:endnoteReference w:id="100"/>
      </w:r>
      <w:r w:rsidR="00A16FCD" w:rsidRPr="00177F9B">
        <w:t xml:space="preserve"> </w:t>
      </w:r>
    </w:p>
    <w:p w14:paraId="6711347C" w14:textId="29317794" w:rsidR="00A16FCD" w:rsidRPr="00177F9B" w:rsidRDefault="00B77F87" w:rsidP="00A16FCD">
      <w:pPr>
        <w:spacing w:line="360" w:lineRule="auto"/>
        <w:ind w:firstLine="708"/>
        <w:jc w:val="center"/>
      </w:pPr>
      <w:r w:rsidRPr="00177F9B">
        <w:rPr>
          <w:noProof/>
        </w:rPr>
        <w:drawing>
          <wp:inline distT="0" distB="0" distL="0" distR="0" wp14:anchorId="69C52EBF" wp14:editId="27A75E53">
            <wp:extent cx="4067175" cy="3227917"/>
            <wp:effectExtent l="0" t="0" r="0" b="0"/>
            <wp:docPr id="30" name="Obrázo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8833" cy="3253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BCE9F3" w14:textId="786B1222" w:rsidR="005C3C63" w:rsidRDefault="005C3C63" w:rsidP="005C3C63">
      <w:pPr>
        <w:spacing w:line="360" w:lineRule="auto"/>
        <w:rPr>
          <w:i/>
          <w:iCs/>
          <w:vertAlign w:val="superscript"/>
        </w:rPr>
      </w:pPr>
      <w:r w:rsidRPr="00177F9B">
        <w:rPr>
          <w:b/>
        </w:rPr>
        <w:t>Obr.</w:t>
      </w:r>
      <w:r w:rsidR="006B01FD" w:rsidRPr="00177F9B">
        <w:rPr>
          <w:b/>
        </w:rPr>
        <w:t>1</w:t>
      </w:r>
      <w:r w:rsidR="00705764" w:rsidRPr="00177F9B">
        <w:rPr>
          <w:b/>
        </w:rPr>
        <w:t>2</w:t>
      </w:r>
      <w:r w:rsidRPr="00177F9B">
        <w:rPr>
          <w:b/>
        </w:rPr>
        <w:t>:</w:t>
      </w:r>
      <w:r w:rsidRPr="00177F9B">
        <w:t xml:space="preserve"> </w:t>
      </w:r>
      <w:r w:rsidRPr="00177F9B">
        <w:rPr>
          <w:i/>
          <w:iCs/>
        </w:rPr>
        <w:t>Prehlaď</w:t>
      </w:r>
      <w:r w:rsidRPr="00177F9B">
        <w:rPr>
          <w:rFonts w:cs="Times New Roman"/>
          <w:i/>
          <w:iCs/>
          <w:szCs w:val="24"/>
        </w:rPr>
        <w:t xml:space="preserve"> komplexov platiny s </w:t>
      </w:r>
      <w:r w:rsidR="009A15B9" w:rsidRPr="00177F9B">
        <w:rPr>
          <w:rFonts w:cs="Times New Roman"/>
          <w:i/>
          <w:iCs/>
          <w:szCs w:val="24"/>
        </w:rPr>
        <w:t xml:space="preserve">ligandmi na báze steroidných inhibítorov </w:t>
      </w:r>
      <w:proofErr w:type="spellStart"/>
      <w:r w:rsidRPr="00177F9B">
        <w:rPr>
          <w:rFonts w:cs="Times New Roman"/>
          <w:i/>
          <w:iCs/>
          <w:szCs w:val="24"/>
        </w:rPr>
        <w:t>estrag</w:t>
      </w:r>
      <w:r w:rsidR="000F0B16">
        <w:rPr>
          <w:rFonts w:cs="Times New Roman"/>
          <w:i/>
          <w:iCs/>
          <w:szCs w:val="24"/>
        </w:rPr>
        <w:t>e</w:t>
      </w:r>
      <w:r w:rsidRPr="00177F9B">
        <w:rPr>
          <w:rFonts w:cs="Times New Roman"/>
          <w:i/>
          <w:iCs/>
          <w:szCs w:val="24"/>
        </w:rPr>
        <w:t>nových</w:t>
      </w:r>
      <w:proofErr w:type="spellEnd"/>
      <w:r w:rsidRPr="00177F9B">
        <w:rPr>
          <w:rFonts w:cs="Times New Roman"/>
          <w:i/>
          <w:iCs/>
          <w:szCs w:val="24"/>
        </w:rPr>
        <w:t xml:space="preserve"> receptorov</w:t>
      </w:r>
      <w:r w:rsidRPr="00177F9B">
        <w:rPr>
          <w:i/>
          <w:iCs/>
        </w:rPr>
        <w:t>.</w:t>
      </w:r>
      <w:r w:rsidR="00CE4AE6" w:rsidRPr="00177F9B">
        <w:rPr>
          <w:i/>
          <w:iCs/>
          <w:vertAlign w:val="superscript"/>
        </w:rPr>
        <w:t>8</w:t>
      </w:r>
      <w:r w:rsidR="00914BEA" w:rsidRPr="00177F9B">
        <w:rPr>
          <w:i/>
          <w:iCs/>
          <w:vertAlign w:val="superscript"/>
        </w:rPr>
        <w:t>8</w:t>
      </w:r>
    </w:p>
    <w:p w14:paraId="4369753B" w14:textId="642EFFAD" w:rsidR="00487804" w:rsidRPr="00177F9B" w:rsidRDefault="00487804" w:rsidP="00E771DA">
      <w:pPr>
        <w:spacing w:line="360" w:lineRule="auto"/>
        <w:ind w:firstLine="708"/>
        <w:jc w:val="both"/>
      </w:pPr>
      <w:r w:rsidRPr="00177F9B">
        <w:t xml:space="preserve">Pre liečbu karcinómu prsníka sa dnes používajú rôzne liečebne režimy spojené so synergickým účinkom rôznych liečiv. Tento synergický účinok bol pozorovaný tiež pre kombináciu potenciálnych liečiv komplexov platiny s dnes už bežne používanými </w:t>
      </w:r>
      <w:proofErr w:type="spellStart"/>
      <w:r w:rsidRPr="00177F9B">
        <w:t>chemoterapeutikami</w:t>
      </w:r>
      <w:proofErr w:type="spellEnd"/>
      <w:r w:rsidRPr="00177F9B">
        <w:t xml:space="preserve"> určenými pre liečbu karcinómu prsníka. Príkladom sú komplexy platiny s S-</w:t>
      </w:r>
      <w:proofErr w:type="spellStart"/>
      <w:r w:rsidRPr="00177F9B">
        <w:t>donorovymi</w:t>
      </w:r>
      <w:proofErr w:type="spellEnd"/>
      <w:r w:rsidRPr="00177F9B">
        <w:t xml:space="preserve"> ligandmi podávanými s </w:t>
      </w:r>
      <w:proofErr w:type="spellStart"/>
      <w:r w:rsidRPr="00177F9B">
        <w:t>taxánmi</w:t>
      </w:r>
      <w:proofErr w:type="spellEnd"/>
      <w:r w:rsidRPr="00177F9B">
        <w:t>, ktorých IC50 sa pohybovala v </w:t>
      </w:r>
      <w:proofErr w:type="spellStart"/>
      <w:r w:rsidRPr="00177F9B">
        <w:t>nmol</w:t>
      </w:r>
      <w:proofErr w:type="spellEnd"/>
      <w:r w:rsidRPr="00177F9B">
        <w:t xml:space="preserve"> koncentráciách.</w:t>
      </w:r>
      <w:r w:rsidRPr="00177F9B">
        <w:rPr>
          <w:vertAlign w:val="superscript"/>
        </w:rPr>
        <w:t>88,</w:t>
      </w:r>
      <w:r w:rsidRPr="00177F9B">
        <w:rPr>
          <w:rStyle w:val="Odkaznavysvetlivku"/>
        </w:rPr>
        <w:endnoteReference w:id="101"/>
      </w:r>
      <w:r w:rsidRPr="00177F9B">
        <w:rPr>
          <w:vertAlign w:val="superscript"/>
        </w:rPr>
        <w:t>,</w:t>
      </w:r>
      <w:r w:rsidRPr="00177F9B">
        <w:rPr>
          <w:rStyle w:val="Odkaznavysvetlivku"/>
        </w:rPr>
        <w:endnoteReference w:id="102"/>
      </w:r>
      <w:r w:rsidRPr="00177F9B">
        <w:rPr>
          <w:vertAlign w:val="superscript"/>
        </w:rPr>
        <w:t>,</w:t>
      </w:r>
      <w:r w:rsidRPr="00177F9B">
        <w:rPr>
          <w:rStyle w:val="Odkaznavysvetlivku"/>
        </w:rPr>
        <w:endnoteReference w:id="103"/>
      </w:r>
      <w:r w:rsidRPr="00177F9B">
        <w:t xml:space="preserve"> Ďalším príkladom môže byt synergický účinok </w:t>
      </w:r>
      <w:proofErr w:type="spellStart"/>
      <w:r w:rsidRPr="00177F9B">
        <w:t>cisplatiny</w:t>
      </w:r>
      <w:proofErr w:type="spellEnd"/>
      <w:r w:rsidRPr="00177F9B">
        <w:t xml:space="preserve"> s </w:t>
      </w:r>
      <w:proofErr w:type="spellStart"/>
      <w:r w:rsidRPr="00177F9B">
        <w:t>herceptínom</w:t>
      </w:r>
      <w:proofErr w:type="spellEnd"/>
      <w:r w:rsidRPr="00177F9B">
        <w:t xml:space="preserve">, čo viedlo k výraznému zníženiu </w:t>
      </w:r>
      <w:proofErr w:type="spellStart"/>
      <w:r w:rsidRPr="00177F9B">
        <w:t>expresie</w:t>
      </w:r>
      <w:proofErr w:type="spellEnd"/>
      <w:r w:rsidRPr="00177F9B">
        <w:t xml:space="preserve"> tyrozín-</w:t>
      </w:r>
      <w:proofErr w:type="spellStart"/>
      <w:r w:rsidRPr="00177F9B">
        <w:t>kinázovych</w:t>
      </w:r>
      <w:proofErr w:type="spellEnd"/>
      <w:r w:rsidRPr="00177F9B">
        <w:t xml:space="preserve"> receptorov HER-2 u buniek karcinómu prsníka.</w:t>
      </w:r>
      <w:r w:rsidRPr="00177F9B">
        <w:rPr>
          <w:vertAlign w:val="superscript"/>
        </w:rPr>
        <w:t>88,</w:t>
      </w:r>
      <w:r w:rsidRPr="00177F9B">
        <w:rPr>
          <w:rStyle w:val="Odkaznavysvetlivku"/>
        </w:rPr>
        <w:endnoteReference w:id="104"/>
      </w:r>
      <w:r w:rsidRPr="00177F9B">
        <w:rPr>
          <w:vertAlign w:val="superscript"/>
        </w:rPr>
        <w:t>,</w:t>
      </w:r>
      <w:r w:rsidRPr="00177F9B">
        <w:rPr>
          <w:rStyle w:val="Odkaznavysvetlivku"/>
        </w:rPr>
        <w:endnoteReference w:id="105"/>
      </w:r>
      <w:r w:rsidRPr="00177F9B">
        <w:t xml:space="preserve">  </w:t>
      </w:r>
    </w:p>
    <w:p w14:paraId="25302789" w14:textId="77777777" w:rsidR="00487804" w:rsidRPr="00487804" w:rsidRDefault="00487804" w:rsidP="005C3C63">
      <w:pPr>
        <w:spacing w:line="360" w:lineRule="auto"/>
        <w:rPr>
          <w:i/>
          <w:iCs/>
        </w:rPr>
      </w:pPr>
    </w:p>
    <w:p w14:paraId="7F1E6B39" w14:textId="28611840" w:rsidR="00BF34B0" w:rsidRPr="00177F9B" w:rsidRDefault="00B77F87" w:rsidP="00BF34B0">
      <w:pPr>
        <w:spacing w:line="360" w:lineRule="auto"/>
        <w:ind w:firstLine="708"/>
        <w:jc w:val="center"/>
      </w:pPr>
      <w:r w:rsidRPr="00177F9B">
        <w:rPr>
          <w:noProof/>
        </w:rPr>
        <w:lastRenderedPageBreak/>
        <w:drawing>
          <wp:inline distT="0" distB="0" distL="0" distR="0" wp14:anchorId="2FEC04AD" wp14:editId="5A010203">
            <wp:extent cx="4589616" cy="5010150"/>
            <wp:effectExtent l="0" t="0" r="1905" b="0"/>
            <wp:docPr id="31" name="Obrázo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62"/>
                    <a:stretch/>
                  </pic:blipFill>
                  <pic:spPr bwMode="auto">
                    <a:xfrm>
                      <a:off x="0" y="0"/>
                      <a:ext cx="4593880" cy="501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9CB448" w14:textId="55F1CEC9" w:rsidR="005C3C63" w:rsidRPr="00177F9B" w:rsidRDefault="00BF34B0" w:rsidP="008128B1">
      <w:pPr>
        <w:spacing w:line="360" w:lineRule="auto"/>
        <w:rPr>
          <w:i/>
          <w:iCs/>
          <w:vertAlign w:val="superscript"/>
        </w:rPr>
      </w:pPr>
      <w:r w:rsidRPr="00177F9B">
        <w:rPr>
          <w:b/>
        </w:rPr>
        <w:t>Obr.</w:t>
      </w:r>
      <w:r w:rsidR="006B01FD" w:rsidRPr="00177F9B">
        <w:rPr>
          <w:b/>
        </w:rPr>
        <w:t>1</w:t>
      </w:r>
      <w:r w:rsidR="00705764" w:rsidRPr="00177F9B">
        <w:rPr>
          <w:b/>
        </w:rPr>
        <w:t>3</w:t>
      </w:r>
      <w:r w:rsidRPr="00177F9B">
        <w:rPr>
          <w:b/>
        </w:rPr>
        <w:t>:</w:t>
      </w:r>
      <w:r w:rsidRPr="00177F9B">
        <w:t xml:space="preserve"> </w:t>
      </w:r>
      <w:r w:rsidRPr="00177F9B">
        <w:rPr>
          <w:i/>
          <w:iCs/>
        </w:rPr>
        <w:t>Prehlaď</w:t>
      </w:r>
      <w:r w:rsidRPr="00177F9B">
        <w:rPr>
          <w:rFonts w:cs="Times New Roman"/>
          <w:i/>
          <w:iCs/>
          <w:szCs w:val="24"/>
        </w:rPr>
        <w:t xml:space="preserve"> rôznych komplexov platiny s  </w:t>
      </w:r>
      <w:r w:rsidR="009A15B9" w:rsidRPr="00177F9B">
        <w:rPr>
          <w:rFonts w:cs="Times New Roman"/>
          <w:i/>
          <w:iCs/>
          <w:szCs w:val="24"/>
        </w:rPr>
        <w:t>ligandmi na báze steroidných inhibítorov aromatázy</w:t>
      </w:r>
      <w:r w:rsidRPr="00177F9B">
        <w:rPr>
          <w:rFonts w:cs="Times New Roman"/>
          <w:i/>
          <w:iCs/>
          <w:szCs w:val="24"/>
        </w:rPr>
        <w:t>.</w:t>
      </w:r>
      <w:r w:rsidR="00914BEA" w:rsidRPr="00177F9B">
        <w:rPr>
          <w:i/>
          <w:iCs/>
          <w:vertAlign w:val="superscript"/>
        </w:rPr>
        <w:t>88</w:t>
      </w:r>
    </w:p>
    <w:p w14:paraId="0E7FD848" w14:textId="5B315A38" w:rsidR="00923EC7" w:rsidRPr="00177F9B" w:rsidRDefault="00082009" w:rsidP="004B451B">
      <w:pPr>
        <w:pStyle w:val="Nadpis2"/>
      </w:pPr>
      <w:bookmarkStart w:id="26" w:name="_Toc40992743"/>
      <w:r w:rsidRPr="00177F9B">
        <w:t>3</w:t>
      </w:r>
      <w:r w:rsidR="00E126BA" w:rsidRPr="00177F9B">
        <w:t>.</w:t>
      </w:r>
      <w:r w:rsidRPr="00177F9B">
        <w:t>5</w:t>
      </w:r>
      <w:r w:rsidR="00E126BA" w:rsidRPr="00177F9B">
        <w:t xml:space="preserve"> </w:t>
      </w:r>
      <w:r w:rsidR="00923EC7" w:rsidRPr="00177F9B">
        <w:t xml:space="preserve">Deriváty </w:t>
      </w:r>
      <w:proofErr w:type="spellStart"/>
      <w:r w:rsidR="00923EC7" w:rsidRPr="00177F9B">
        <w:t>chalk</w:t>
      </w:r>
      <w:r w:rsidR="00A8028F" w:rsidRPr="00177F9B">
        <w:t>ó</w:t>
      </w:r>
      <w:r w:rsidR="00923EC7" w:rsidRPr="00177F9B">
        <w:t>nov</w:t>
      </w:r>
      <w:proofErr w:type="spellEnd"/>
      <w:r w:rsidR="00923EC7" w:rsidRPr="00177F9B">
        <w:t xml:space="preserve"> ako potenciálne liečiva karcin</w:t>
      </w:r>
      <w:r w:rsidR="00A8028F" w:rsidRPr="00177F9B">
        <w:t>ó</w:t>
      </w:r>
      <w:r w:rsidR="00923EC7" w:rsidRPr="00177F9B">
        <w:t>mu prsníka</w:t>
      </w:r>
      <w:bookmarkEnd w:id="26"/>
    </w:p>
    <w:p w14:paraId="60D581A9" w14:textId="77777777" w:rsidR="004B451B" w:rsidRPr="00177F9B" w:rsidRDefault="004B451B" w:rsidP="004B451B"/>
    <w:p w14:paraId="7E95D01F" w14:textId="4C193705" w:rsidR="00D32CAC" w:rsidRPr="00177F9B" w:rsidRDefault="00724D78" w:rsidP="00E771DA">
      <w:pPr>
        <w:spacing w:line="360" w:lineRule="auto"/>
        <w:ind w:firstLine="708"/>
        <w:jc w:val="both"/>
        <w:rPr>
          <w:rFonts w:cs="Times New Roman"/>
          <w:szCs w:val="24"/>
        </w:rPr>
      </w:pPr>
      <w:proofErr w:type="spellStart"/>
      <w:r w:rsidRPr="00177F9B">
        <w:rPr>
          <w:rFonts w:cs="Times New Roman"/>
          <w:szCs w:val="24"/>
        </w:rPr>
        <w:t>Chalkóny</w:t>
      </w:r>
      <w:proofErr w:type="spellEnd"/>
      <w:r w:rsidRPr="00177F9B">
        <w:rPr>
          <w:rFonts w:cs="Times New Roman"/>
          <w:szCs w:val="24"/>
        </w:rPr>
        <w:t xml:space="preserve"> sú š</w:t>
      </w:r>
      <w:r w:rsidR="00590E72" w:rsidRPr="00177F9B">
        <w:rPr>
          <w:rFonts w:cs="Times New Roman"/>
          <w:szCs w:val="24"/>
        </w:rPr>
        <w:t>peciálna trieda aromatických ketónov</w:t>
      </w:r>
      <w:r w:rsidRPr="00177F9B">
        <w:rPr>
          <w:rFonts w:cs="Times New Roman"/>
          <w:szCs w:val="24"/>
        </w:rPr>
        <w:t>, ktor</w:t>
      </w:r>
      <w:r w:rsidR="0079483E" w:rsidRPr="00177F9B">
        <w:rPr>
          <w:rFonts w:cs="Times New Roman"/>
          <w:szCs w:val="24"/>
        </w:rPr>
        <w:t>é</w:t>
      </w:r>
      <w:r w:rsidRPr="00177F9B">
        <w:rPr>
          <w:rFonts w:cs="Times New Roman"/>
          <w:szCs w:val="24"/>
        </w:rPr>
        <w:t xml:space="preserve"> </w:t>
      </w:r>
      <w:r w:rsidR="00D32CAC" w:rsidRPr="00177F9B">
        <w:rPr>
          <w:rFonts w:cs="Times New Roman"/>
          <w:szCs w:val="24"/>
        </w:rPr>
        <w:t xml:space="preserve">sa používajú a patentujú ako biologicky </w:t>
      </w:r>
      <w:r w:rsidRPr="00177F9B">
        <w:rPr>
          <w:rFonts w:cs="Times New Roman"/>
          <w:szCs w:val="24"/>
        </w:rPr>
        <w:t xml:space="preserve">účinné </w:t>
      </w:r>
      <w:r w:rsidR="00D32CAC" w:rsidRPr="00177F9B">
        <w:rPr>
          <w:rFonts w:cs="Times New Roman"/>
          <w:szCs w:val="24"/>
        </w:rPr>
        <w:t>organické molekuly vykazujúce protirakovinovú</w:t>
      </w:r>
      <w:r w:rsidR="00661F49" w:rsidRPr="00177F9B">
        <w:rPr>
          <w:rFonts w:cs="Times New Roman"/>
          <w:szCs w:val="24"/>
        </w:rPr>
        <w:t>,</w:t>
      </w:r>
      <w:r w:rsidR="00590E72" w:rsidRPr="00177F9B">
        <w:rPr>
          <w:rStyle w:val="Odkaznavysvetlivku"/>
        </w:rPr>
        <w:endnoteReference w:id="106"/>
      </w:r>
      <w:r w:rsidR="00590E72" w:rsidRPr="00177F9B">
        <w:rPr>
          <w:vertAlign w:val="superscript"/>
        </w:rPr>
        <w:t>,</w:t>
      </w:r>
      <w:r w:rsidR="00590E72" w:rsidRPr="00177F9B">
        <w:rPr>
          <w:rStyle w:val="Odkaznavysvetlivku"/>
        </w:rPr>
        <w:endnoteReference w:id="107"/>
      </w:r>
      <w:r w:rsidR="00D32CAC" w:rsidRPr="00177F9B">
        <w:rPr>
          <w:rFonts w:cs="Times New Roman"/>
          <w:szCs w:val="24"/>
        </w:rPr>
        <w:t xml:space="preserve"> protizápalovú</w:t>
      </w:r>
      <w:r w:rsidR="00661F49" w:rsidRPr="00177F9B">
        <w:rPr>
          <w:rFonts w:cs="Times New Roman"/>
          <w:szCs w:val="24"/>
        </w:rPr>
        <w:t>,</w:t>
      </w:r>
      <w:r w:rsidR="00590E72" w:rsidRPr="00177F9B">
        <w:rPr>
          <w:rStyle w:val="Odkaznavysvetlivku"/>
        </w:rPr>
        <w:endnoteReference w:id="108"/>
      </w:r>
      <w:r w:rsidR="00590E72" w:rsidRPr="00177F9B">
        <w:rPr>
          <w:vertAlign w:val="superscript"/>
        </w:rPr>
        <w:t>,</w:t>
      </w:r>
      <w:r w:rsidR="00590E72" w:rsidRPr="00177F9B">
        <w:rPr>
          <w:rStyle w:val="Odkaznavysvetlivku"/>
        </w:rPr>
        <w:endnoteReference w:id="109"/>
      </w:r>
      <w:r w:rsidR="00590E72" w:rsidRPr="00177F9B">
        <w:rPr>
          <w:vertAlign w:val="superscript"/>
        </w:rPr>
        <w:t>,</w:t>
      </w:r>
      <w:r w:rsidR="00590E72" w:rsidRPr="00177F9B">
        <w:rPr>
          <w:rStyle w:val="Odkaznavysvetlivku"/>
        </w:rPr>
        <w:endnoteReference w:id="110"/>
      </w:r>
      <w:r w:rsidR="00661F49" w:rsidRPr="00177F9B">
        <w:rPr>
          <w:rFonts w:cs="Times New Roman"/>
          <w:szCs w:val="24"/>
        </w:rPr>
        <w:t xml:space="preserve"> </w:t>
      </w:r>
      <w:r w:rsidR="00D32CAC" w:rsidRPr="00177F9B">
        <w:rPr>
          <w:rFonts w:cs="Times New Roman"/>
          <w:szCs w:val="24"/>
        </w:rPr>
        <w:t>antioxida</w:t>
      </w:r>
      <w:r w:rsidRPr="00177F9B">
        <w:rPr>
          <w:rFonts w:cs="Times New Roman"/>
          <w:szCs w:val="24"/>
        </w:rPr>
        <w:t>č</w:t>
      </w:r>
      <w:r w:rsidR="00D32CAC" w:rsidRPr="00177F9B">
        <w:rPr>
          <w:rFonts w:cs="Times New Roman"/>
          <w:szCs w:val="24"/>
        </w:rPr>
        <w:t>n</w:t>
      </w:r>
      <w:r w:rsidRPr="00177F9B">
        <w:rPr>
          <w:rFonts w:cs="Times New Roman"/>
          <w:szCs w:val="24"/>
        </w:rPr>
        <w:t>ú</w:t>
      </w:r>
      <w:r w:rsidR="00590E72" w:rsidRPr="00177F9B">
        <w:rPr>
          <w:rStyle w:val="Odkaznavysvetlivku"/>
        </w:rPr>
        <w:endnoteReference w:id="111"/>
      </w:r>
      <w:r w:rsidR="00D32CAC" w:rsidRPr="00177F9B">
        <w:rPr>
          <w:rFonts w:cs="Times New Roman"/>
          <w:szCs w:val="24"/>
        </w:rPr>
        <w:t xml:space="preserve">, </w:t>
      </w:r>
      <w:proofErr w:type="spellStart"/>
      <w:r w:rsidR="00D32CAC" w:rsidRPr="00177F9B">
        <w:rPr>
          <w:rFonts w:cs="Times New Roman"/>
          <w:szCs w:val="24"/>
        </w:rPr>
        <w:t>antimikrobiálnu</w:t>
      </w:r>
      <w:proofErr w:type="spellEnd"/>
      <w:r w:rsidR="00D32CAC" w:rsidRPr="00177F9B">
        <w:rPr>
          <w:rFonts w:cs="Times New Roman"/>
          <w:szCs w:val="24"/>
        </w:rPr>
        <w:t xml:space="preserve">, </w:t>
      </w:r>
      <w:proofErr w:type="spellStart"/>
      <w:r w:rsidR="00D32CAC" w:rsidRPr="00177F9B">
        <w:rPr>
          <w:rFonts w:cs="Times New Roman"/>
          <w:szCs w:val="24"/>
        </w:rPr>
        <w:t>antituberkulárnu</w:t>
      </w:r>
      <w:proofErr w:type="spellEnd"/>
      <w:r w:rsidR="00590E72" w:rsidRPr="00177F9B">
        <w:rPr>
          <w:rStyle w:val="Odkaznavysvetlivku"/>
        </w:rPr>
        <w:endnoteReference w:id="112"/>
      </w:r>
      <w:r w:rsidR="00D32CAC" w:rsidRPr="00177F9B">
        <w:rPr>
          <w:rFonts w:cs="Times New Roman"/>
          <w:szCs w:val="24"/>
        </w:rPr>
        <w:t xml:space="preserve">, </w:t>
      </w:r>
      <w:proofErr w:type="spellStart"/>
      <w:r w:rsidR="00D32CAC" w:rsidRPr="00177F9B">
        <w:rPr>
          <w:rFonts w:cs="Times New Roman"/>
          <w:szCs w:val="24"/>
        </w:rPr>
        <w:t>anti</w:t>
      </w:r>
      <w:proofErr w:type="spellEnd"/>
      <w:r w:rsidR="00D32CAC" w:rsidRPr="00177F9B">
        <w:rPr>
          <w:rFonts w:cs="Times New Roman"/>
          <w:szCs w:val="24"/>
        </w:rPr>
        <w:t>-HIV</w:t>
      </w:r>
      <w:r w:rsidR="00661F49" w:rsidRPr="00177F9B">
        <w:rPr>
          <w:rFonts w:cs="Times New Roman"/>
          <w:szCs w:val="24"/>
        </w:rPr>
        <w:t>,</w:t>
      </w:r>
      <w:r w:rsidR="00590E72" w:rsidRPr="00177F9B">
        <w:rPr>
          <w:rStyle w:val="Odkaznavysvetlivku"/>
        </w:rPr>
        <w:endnoteReference w:id="113"/>
      </w:r>
      <w:r w:rsidR="00D32CAC" w:rsidRPr="00177F9B">
        <w:rPr>
          <w:rFonts w:cs="Times New Roman"/>
          <w:szCs w:val="24"/>
        </w:rPr>
        <w:t xml:space="preserve"> </w:t>
      </w:r>
      <w:proofErr w:type="spellStart"/>
      <w:r w:rsidR="00D32CAC" w:rsidRPr="00177F9B">
        <w:rPr>
          <w:rFonts w:cs="Times New Roman"/>
          <w:szCs w:val="24"/>
        </w:rPr>
        <w:t>antimalariálnu</w:t>
      </w:r>
      <w:proofErr w:type="spellEnd"/>
      <w:r w:rsidR="00661F49" w:rsidRPr="00177F9B">
        <w:rPr>
          <w:rFonts w:cs="Times New Roman"/>
          <w:szCs w:val="24"/>
        </w:rPr>
        <w:t>,</w:t>
      </w:r>
      <w:r w:rsidR="00590E72" w:rsidRPr="00177F9B">
        <w:rPr>
          <w:rStyle w:val="Odkaznavysvetlivku"/>
        </w:rPr>
        <w:endnoteReference w:id="114"/>
      </w:r>
      <w:r w:rsidR="00590E72" w:rsidRPr="00177F9B">
        <w:rPr>
          <w:rFonts w:cs="Times New Roman"/>
          <w:szCs w:val="24"/>
        </w:rPr>
        <w:t xml:space="preserve"> a</w:t>
      </w:r>
      <w:r w:rsidR="00D32CAC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 xml:space="preserve">antialergickú </w:t>
      </w:r>
      <w:r w:rsidR="00D32CAC" w:rsidRPr="00177F9B">
        <w:rPr>
          <w:rFonts w:cs="Times New Roman"/>
          <w:szCs w:val="24"/>
        </w:rPr>
        <w:t>aktivitu</w:t>
      </w:r>
      <w:r w:rsidR="00661F49" w:rsidRPr="00177F9B">
        <w:rPr>
          <w:rFonts w:cs="Times New Roman"/>
          <w:szCs w:val="24"/>
        </w:rPr>
        <w:t>.</w:t>
      </w:r>
      <w:r w:rsidR="00590E72" w:rsidRPr="00177F9B">
        <w:rPr>
          <w:rStyle w:val="Odkaznavysvetlivku"/>
        </w:rPr>
        <w:endnoteReference w:id="115"/>
      </w:r>
      <w:r w:rsidR="00D32CAC" w:rsidRPr="00177F9B">
        <w:rPr>
          <w:rFonts w:cs="Times New Roman"/>
          <w:szCs w:val="24"/>
        </w:rPr>
        <w:t xml:space="preserve"> </w:t>
      </w:r>
      <w:proofErr w:type="spellStart"/>
      <w:r w:rsidRPr="00177F9B">
        <w:rPr>
          <w:rFonts w:cs="Times New Roman"/>
          <w:szCs w:val="24"/>
        </w:rPr>
        <w:t>Chalkóny</w:t>
      </w:r>
      <w:proofErr w:type="spellEnd"/>
      <w:r w:rsidRPr="00177F9B">
        <w:rPr>
          <w:rFonts w:cs="Times New Roman"/>
          <w:szCs w:val="24"/>
        </w:rPr>
        <w:t xml:space="preserve">, </w:t>
      </w:r>
      <w:r w:rsidR="00D32CAC" w:rsidRPr="00177F9B">
        <w:rPr>
          <w:rFonts w:cs="Times New Roman"/>
          <w:szCs w:val="24"/>
        </w:rPr>
        <w:t>alebo 1,3-diaryl-2-</w:t>
      </w:r>
      <w:r w:rsidRPr="00177F9B">
        <w:rPr>
          <w:rFonts w:cs="Times New Roman"/>
          <w:szCs w:val="24"/>
        </w:rPr>
        <w:t>propén</w:t>
      </w:r>
      <w:r w:rsidR="00D32CAC" w:rsidRPr="00177F9B">
        <w:rPr>
          <w:rFonts w:cs="Times New Roman"/>
          <w:szCs w:val="24"/>
        </w:rPr>
        <w:t>-1-</w:t>
      </w:r>
      <w:r w:rsidRPr="00177F9B">
        <w:rPr>
          <w:rFonts w:cs="Times New Roman"/>
          <w:szCs w:val="24"/>
        </w:rPr>
        <w:t xml:space="preserve">óny, </w:t>
      </w:r>
      <w:r w:rsidR="00D32CAC" w:rsidRPr="00177F9B">
        <w:rPr>
          <w:rFonts w:cs="Times New Roman"/>
          <w:szCs w:val="24"/>
        </w:rPr>
        <w:t>patria do skupiny flavonoidov s otvoreným reťazcom, v ktorých sú dva aromatické kruhy spojené pomocou</w:t>
      </w:r>
      <w:r w:rsidR="00D32CAC" w:rsidRPr="00177F9B">
        <w:rPr>
          <w:rFonts w:cs="Times New Roman"/>
          <w:i/>
          <w:iCs/>
          <w:szCs w:val="24"/>
        </w:rPr>
        <w:t xml:space="preserve"> </w:t>
      </w:r>
      <w:r w:rsidR="00590E72" w:rsidRPr="00177F9B">
        <w:rPr>
          <w:i/>
          <w:iCs/>
        </w:rPr>
        <w:t>α</w:t>
      </w:r>
      <w:r w:rsidR="00590E72" w:rsidRPr="00177F9B">
        <w:t>-</w:t>
      </w:r>
      <w:r w:rsidR="00590E72" w:rsidRPr="00177F9B">
        <w:rPr>
          <w:i/>
          <w:iCs/>
        </w:rPr>
        <w:t>β</w:t>
      </w:r>
      <w:r w:rsidR="00590E72" w:rsidRPr="00177F9B">
        <w:rPr>
          <w:rFonts w:cs="Times New Roman"/>
          <w:szCs w:val="24"/>
        </w:rPr>
        <w:t xml:space="preserve"> </w:t>
      </w:r>
      <w:r w:rsidR="00D32CAC" w:rsidRPr="00177F9B">
        <w:rPr>
          <w:rFonts w:cs="Times New Roman"/>
          <w:szCs w:val="24"/>
        </w:rPr>
        <w:t xml:space="preserve">-nenasýteného </w:t>
      </w:r>
      <w:proofErr w:type="spellStart"/>
      <w:r w:rsidR="00D32CAC" w:rsidRPr="00177F9B">
        <w:rPr>
          <w:rFonts w:cs="Times New Roman"/>
          <w:szCs w:val="24"/>
        </w:rPr>
        <w:t>karbonylového</w:t>
      </w:r>
      <w:proofErr w:type="spellEnd"/>
      <w:r w:rsidR="00D32CAC" w:rsidRPr="00177F9B">
        <w:rPr>
          <w:rFonts w:cs="Times New Roman"/>
          <w:szCs w:val="24"/>
        </w:rPr>
        <w:t xml:space="preserve"> systému s tromi atómami uhlíka</w:t>
      </w:r>
      <w:r w:rsidR="00661F49" w:rsidRPr="00177F9B">
        <w:rPr>
          <w:rFonts w:cs="Times New Roman"/>
          <w:szCs w:val="24"/>
        </w:rPr>
        <w:t>.</w:t>
      </w:r>
      <w:r w:rsidR="00590E72" w:rsidRPr="00177F9B">
        <w:rPr>
          <w:rStyle w:val="Odkaznavysvetlivku"/>
        </w:rPr>
        <w:endnoteReference w:id="116"/>
      </w:r>
      <w:r w:rsidR="00590E72" w:rsidRPr="00177F9B">
        <w:rPr>
          <w:vertAlign w:val="superscript"/>
        </w:rPr>
        <w:t>,</w:t>
      </w:r>
      <w:r w:rsidR="00590E72" w:rsidRPr="00177F9B">
        <w:rPr>
          <w:rStyle w:val="Odkaznavysvetlivku"/>
        </w:rPr>
        <w:endnoteReference w:id="117"/>
      </w:r>
      <w:r w:rsidR="00D32CAC" w:rsidRPr="00177F9B">
        <w:rPr>
          <w:rFonts w:cs="Times New Roman"/>
          <w:szCs w:val="24"/>
        </w:rPr>
        <w:t xml:space="preserve"> </w:t>
      </w:r>
      <w:r w:rsidR="00FA449E" w:rsidRPr="00177F9B">
        <w:rPr>
          <w:rFonts w:cs="Times New Roman"/>
          <w:szCs w:val="24"/>
        </w:rPr>
        <w:t>Pravé</w:t>
      </w:r>
      <w:r w:rsidR="00D32CAC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 xml:space="preserve">protirakovinová </w:t>
      </w:r>
      <w:r w:rsidR="00D32CAC" w:rsidRPr="00177F9B">
        <w:rPr>
          <w:rFonts w:cs="Times New Roman"/>
          <w:szCs w:val="24"/>
        </w:rPr>
        <w:t xml:space="preserve">aktivita je akademickej obci </w:t>
      </w:r>
      <w:r w:rsidR="00B640C8" w:rsidRPr="00177F9B">
        <w:rPr>
          <w:rFonts w:cs="Times New Roman"/>
          <w:szCs w:val="24"/>
        </w:rPr>
        <w:t>známa</w:t>
      </w:r>
      <w:r w:rsidR="00D32CAC" w:rsidRPr="00177F9B">
        <w:rPr>
          <w:rFonts w:cs="Times New Roman"/>
          <w:szCs w:val="24"/>
        </w:rPr>
        <w:t xml:space="preserve"> viac ako tri </w:t>
      </w:r>
      <w:r w:rsidR="00125D10" w:rsidRPr="00177F9B">
        <w:rPr>
          <w:rFonts w:cs="Times New Roman"/>
          <w:szCs w:val="24"/>
        </w:rPr>
        <w:t>desaťročia</w:t>
      </w:r>
      <w:r w:rsidR="007F14A2" w:rsidRPr="00177F9B">
        <w:rPr>
          <w:rFonts w:cs="Times New Roman"/>
          <w:szCs w:val="24"/>
        </w:rPr>
        <w:t>.</w:t>
      </w:r>
      <w:r w:rsidR="00B640C8" w:rsidRPr="00177F9B">
        <w:rPr>
          <w:rFonts w:cs="Times New Roman"/>
          <w:szCs w:val="24"/>
        </w:rPr>
        <w:t xml:space="preserve"> </w:t>
      </w:r>
      <w:proofErr w:type="spellStart"/>
      <w:r w:rsidR="001232F5" w:rsidRPr="00177F9B">
        <w:rPr>
          <w:rFonts w:cs="Times New Roman"/>
          <w:szCs w:val="24"/>
        </w:rPr>
        <w:t>Chalkóny</w:t>
      </w:r>
      <w:proofErr w:type="spellEnd"/>
      <w:r w:rsidR="007F14A2" w:rsidRPr="00177F9B">
        <w:rPr>
          <w:rFonts w:cs="Times New Roman"/>
          <w:szCs w:val="24"/>
        </w:rPr>
        <w:t xml:space="preserve"> </w:t>
      </w:r>
      <w:r w:rsidR="00FA449E" w:rsidRPr="00177F9B">
        <w:rPr>
          <w:rFonts w:cs="Times New Roman"/>
          <w:szCs w:val="24"/>
        </w:rPr>
        <w:t>vykazujú</w:t>
      </w:r>
      <w:r w:rsidR="00D32CAC" w:rsidRPr="00177F9B">
        <w:rPr>
          <w:rFonts w:cs="Times New Roman"/>
          <w:szCs w:val="24"/>
        </w:rPr>
        <w:t xml:space="preserve"> </w:t>
      </w:r>
      <w:proofErr w:type="spellStart"/>
      <w:r w:rsidR="00D32CAC" w:rsidRPr="00177F9B">
        <w:rPr>
          <w:rFonts w:cs="Times New Roman"/>
          <w:szCs w:val="24"/>
        </w:rPr>
        <w:t>cyto</w:t>
      </w:r>
      <w:r w:rsidR="00B640C8" w:rsidRPr="00177F9B">
        <w:rPr>
          <w:rFonts w:cs="Times New Roman"/>
          <w:szCs w:val="24"/>
        </w:rPr>
        <w:t>toxickú</w:t>
      </w:r>
      <w:proofErr w:type="spellEnd"/>
      <w:r w:rsidR="00D32CAC" w:rsidRPr="00177F9B">
        <w:rPr>
          <w:rFonts w:cs="Times New Roman"/>
          <w:szCs w:val="24"/>
        </w:rPr>
        <w:t xml:space="preserve"> a </w:t>
      </w:r>
      <w:proofErr w:type="spellStart"/>
      <w:r w:rsidRPr="00177F9B">
        <w:rPr>
          <w:rFonts w:cs="Times New Roman"/>
          <w:szCs w:val="24"/>
        </w:rPr>
        <w:t>antiproliferačnú</w:t>
      </w:r>
      <w:proofErr w:type="spellEnd"/>
      <w:r w:rsidRPr="00177F9B">
        <w:rPr>
          <w:rFonts w:cs="Times New Roman"/>
          <w:szCs w:val="24"/>
        </w:rPr>
        <w:t xml:space="preserve"> </w:t>
      </w:r>
      <w:r w:rsidR="00D32CAC" w:rsidRPr="00177F9B">
        <w:rPr>
          <w:rFonts w:cs="Times New Roman"/>
          <w:szCs w:val="24"/>
        </w:rPr>
        <w:t xml:space="preserve">aktivitu </w:t>
      </w:r>
      <w:r w:rsidR="00FA449E" w:rsidRPr="00177F9B">
        <w:rPr>
          <w:rFonts w:cs="Times New Roman"/>
          <w:szCs w:val="24"/>
        </w:rPr>
        <w:t>prostredníctvom</w:t>
      </w:r>
      <w:r w:rsidR="00D32CAC" w:rsidRPr="00177F9B">
        <w:rPr>
          <w:rFonts w:cs="Times New Roman"/>
          <w:szCs w:val="24"/>
        </w:rPr>
        <w:t xml:space="preserve"> </w:t>
      </w:r>
      <w:r w:rsidR="00FA449E" w:rsidRPr="00177F9B">
        <w:rPr>
          <w:rFonts w:cs="Times New Roman"/>
          <w:szCs w:val="24"/>
        </w:rPr>
        <w:t>viacerých</w:t>
      </w:r>
      <w:r w:rsidR="00D32CAC" w:rsidRPr="00177F9B">
        <w:rPr>
          <w:rFonts w:cs="Times New Roman"/>
          <w:szCs w:val="24"/>
        </w:rPr>
        <w:t xml:space="preserve"> mechanizmov</w:t>
      </w:r>
      <w:r w:rsidR="00FA449E" w:rsidRPr="00177F9B">
        <w:rPr>
          <w:rFonts w:cs="Times New Roman"/>
          <w:szCs w:val="24"/>
        </w:rPr>
        <w:t>,</w:t>
      </w:r>
      <w:r w:rsidR="00D32CAC" w:rsidRPr="00177F9B">
        <w:rPr>
          <w:rFonts w:cs="Times New Roman"/>
          <w:szCs w:val="24"/>
        </w:rPr>
        <w:t xml:space="preserve"> </w:t>
      </w:r>
      <w:r w:rsidR="00125D10" w:rsidRPr="00177F9B">
        <w:rPr>
          <w:rFonts w:cs="Times New Roman"/>
          <w:szCs w:val="24"/>
        </w:rPr>
        <w:t>akými</w:t>
      </w:r>
      <w:r w:rsidR="00D32CAC" w:rsidRPr="00177F9B">
        <w:rPr>
          <w:rFonts w:cs="Times New Roman"/>
          <w:szCs w:val="24"/>
        </w:rPr>
        <w:t xml:space="preserve"> </w:t>
      </w:r>
      <w:r w:rsidR="00B640C8" w:rsidRPr="00177F9B">
        <w:rPr>
          <w:rFonts w:cs="Times New Roman"/>
          <w:szCs w:val="24"/>
        </w:rPr>
        <w:t>sú</w:t>
      </w:r>
      <w:r w:rsidR="00D32CAC" w:rsidRPr="00177F9B">
        <w:rPr>
          <w:rFonts w:cs="Times New Roman"/>
          <w:szCs w:val="24"/>
        </w:rPr>
        <w:t xml:space="preserve"> </w:t>
      </w:r>
      <w:r w:rsidR="00B640C8" w:rsidRPr="00177F9B">
        <w:rPr>
          <w:rFonts w:cs="Times New Roman"/>
          <w:szCs w:val="24"/>
        </w:rPr>
        <w:t>prerušenie</w:t>
      </w:r>
      <w:r w:rsidR="00D32CAC" w:rsidRPr="00177F9B">
        <w:rPr>
          <w:rFonts w:cs="Times New Roman"/>
          <w:szCs w:val="24"/>
        </w:rPr>
        <w:t xml:space="preserve"> </w:t>
      </w:r>
      <w:r w:rsidR="00B640C8" w:rsidRPr="00177F9B">
        <w:rPr>
          <w:rFonts w:cs="Times New Roman"/>
          <w:szCs w:val="24"/>
        </w:rPr>
        <w:t>bunečného</w:t>
      </w:r>
      <w:r w:rsidR="00D32CAC" w:rsidRPr="00177F9B">
        <w:rPr>
          <w:rFonts w:cs="Times New Roman"/>
          <w:szCs w:val="24"/>
        </w:rPr>
        <w:t xml:space="preserve"> cyklu, </w:t>
      </w:r>
      <w:r w:rsidR="00B640C8" w:rsidRPr="00177F9B">
        <w:rPr>
          <w:rFonts w:cs="Times New Roman"/>
          <w:szCs w:val="24"/>
        </w:rPr>
        <w:t>inhibícia</w:t>
      </w:r>
      <w:r w:rsidR="00D32CAC" w:rsidRPr="00177F9B">
        <w:rPr>
          <w:rFonts w:cs="Times New Roman"/>
          <w:szCs w:val="24"/>
        </w:rPr>
        <w:t xml:space="preserve"> </w:t>
      </w:r>
      <w:proofErr w:type="spellStart"/>
      <w:r w:rsidRPr="00177F9B">
        <w:rPr>
          <w:rFonts w:cs="Times New Roman"/>
          <w:szCs w:val="24"/>
        </w:rPr>
        <w:t>angiogenézy</w:t>
      </w:r>
      <w:proofErr w:type="spellEnd"/>
      <w:r w:rsidR="00D32CAC" w:rsidRPr="00177F9B">
        <w:rPr>
          <w:rFonts w:cs="Times New Roman"/>
          <w:szCs w:val="24"/>
        </w:rPr>
        <w:t xml:space="preserve">, </w:t>
      </w:r>
      <w:r w:rsidR="00B640C8" w:rsidRPr="00177F9B">
        <w:rPr>
          <w:rFonts w:cs="Times New Roman"/>
          <w:szCs w:val="24"/>
        </w:rPr>
        <w:t>inhibícia</w:t>
      </w:r>
      <w:r w:rsidR="00D32CAC" w:rsidRPr="00177F9B">
        <w:rPr>
          <w:rFonts w:cs="Times New Roman"/>
          <w:szCs w:val="24"/>
        </w:rPr>
        <w:t xml:space="preserve"> </w:t>
      </w:r>
      <w:r w:rsidR="00B640C8" w:rsidRPr="00177F9B">
        <w:rPr>
          <w:rFonts w:cs="Times New Roman"/>
          <w:szCs w:val="24"/>
        </w:rPr>
        <w:t>polymerizácie</w:t>
      </w:r>
      <w:r w:rsidR="00D32CAC" w:rsidRPr="00177F9B">
        <w:rPr>
          <w:rFonts w:cs="Times New Roman"/>
          <w:szCs w:val="24"/>
        </w:rPr>
        <w:t xml:space="preserve"> </w:t>
      </w:r>
      <w:proofErr w:type="spellStart"/>
      <w:r w:rsidRPr="00177F9B">
        <w:rPr>
          <w:rFonts w:cs="Times New Roman"/>
          <w:szCs w:val="24"/>
        </w:rPr>
        <w:t>tubulínu</w:t>
      </w:r>
      <w:proofErr w:type="spellEnd"/>
      <w:r w:rsidR="00D32CAC" w:rsidRPr="00177F9B">
        <w:rPr>
          <w:rFonts w:cs="Times New Roman"/>
          <w:szCs w:val="24"/>
        </w:rPr>
        <w:t xml:space="preserve">, indukcia </w:t>
      </w:r>
      <w:r w:rsidR="00B640C8" w:rsidRPr="00177F9B">
        <w:rPr>
          <w:rFonts w:cs="Times New Roman"/>
          <w:szCs w:val="24"/>
        </w:rPr>
        <w:t>apoptózy</w:t>
      </w:r>
      <w:r w:rsidR="00D32CAC" w:rsidRPr="00177F9B">
        <w:rPr>
          <w:rFonts w:cs="Times New Roman"/>
          <w:szCs w:val="24"/>
        </w:rPr>
        <w:t xml:space="preserve">, </w:t>
      </w:r>
      <w:r w:rsidR="00B640C8" w:rsidRPr="00177F9B">
        <w:rPr>
          <w:rFonts w:cs="Times New Roman"/>
          <w:szCs w:val="24"/>
        </w:rPr>
        <w:t>blokácia</w:t>
      </w:r>
      <w:r w:rsidR="00D32CAC" w:rsidRPr="00177F9B">
        <w:rPr>
          <w:rFonts w:cs="Times New Roman"/>
          <w:szCs w:val="24"/>
        </w:rPr>
        <w:t xml:space="preserve"> </w:t>
      </w:r>
      <w:r w:rsidR="00B640C8" w:rsidRPr="00177F9B">
        <w:rPr>
          <w:rFonts w:cs="Times New Roman"/>
          <w:szCs w:val="24"/>
        </w:rPr>
        <w:t>signálnej</w:t>
      </w:r>
      <w:r w:rsidR="00D32CAC" w:rsidRPr="00177F9B">
        <w:rPr>
          <w:rFonts w:cs="Times New Roman"/>
          <w:szCs w:val="24"/>
        </w:rPr>
        <w:t xml:space="preserve"> </w:t>
      </w:r>
      <w:r w:rsidR="00B640C8" w:rsidRPr="00177F9B">
        <w:rPr>
          <w:rFonts w:cs="Times New Roman"/>
          <w:szCs w:val="24"/>
        </w:rPr>
        <w:t>dráhy</w:t>
      </w:r>
      <w:r w:rsidR="00D32CAC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 xml:space="preserve">jadrového </w:t>
      </w:r>
      <w:r w:rsidR="00D32CAC" w:rsidRPr="00177F9B">
        <w:rPr>
          <w:rFonts w:cs="Times New Roman"/>
          <w:szCs w:val="24"/>
        </w:rPr>
        <w:t>faktoru-</w:t>
      </w:r>
      <w:proofErr w:type="spellStart"/>
      <w:r w:rsidR="00D32CAC" w:rsidRPr="00177F9B">
        <w:rPr>
          <w:rFonts w:cs="Times New Roman"/>
          <w:szCs w:val="24"/>
        </w:rPr>
        <w:t>kappa</w:t>
      </w:r>
      <w:proofErr w:type="spellEnd"/>
      <w:r w:rsidR="00D32CAC" w:rsidRPr="00177F9B">
        <w:rPr>
          <w:rFonts w:cs="Times New Roman"/>
          <w:szCs w:val="24"/>
        </w:rPr>
        <w:t xml:space="preserve"> B(NF-B</w:t>
      </w:r>
      <w:r w:rsidRPr="00177F9B">
        <w:rPr>
          <w:rFonts w:cs="Times New Roman"/>
          <w:szCs w:val="24"/>
        </w:rPr>
        <w:t xml:space="preserve">) a </w:t>
      </w:r>
      <w:r w:rsidR="00B640C8" w:rsidRPr="00177F9B">
        <w:rPr>
          <w:rFonts w:cs="Times New Roman"/>
          <w:szCs w:val="24"/>
        </w:rPr>
        <w:t>inhibícia</w:t>
      </w:r>
      <w:r w:rsidR="00D32CAC" w:rsidRPr="00177F9B">
        <w:rPr>
          <w:rFonts w:cs="Times New Roman"/>
          <w:szCs w:val="24"/>
        </w:rPr>
        <w:t xml:space="preserve"> </w:t>
      </w:r>
      <w:proofErr w:type="spellStart"/>
      <w:r w:rsidRPr="00177F9B">
        <w:rPr>
          <w:rFonts w:cs="Times New Roman"/>
          <w:szCs w:val="24"/>
        </w:rPr>
        <w:lastRenderedPageBreak/>
        <w:t>aromatázy</w:t>
      </w:r>
      <w:proofErr w:type="spellEnd"/>
      <w:r w:rsidR="00661F49" w:rsidRPr="00177F9B">
        <w:rPr>
          <w:rFonts w:cs="Times New Roman"/>
          <w:szCs w:val="24"/>
        </w:rPr>
        <w:t>.</w:t>
      </w:r>
      <w:r w:rsidR="00B640C8" w:rsidRPr="00177F9B">
        <w:rPr>
          <w:rStyle w:val="Odkaznavysvetlivku"/>
        </w:rPr>
        <w:endnoteReference w:id="118"/>
      </w:r>
      <w:r w:rsidR="00B640C8" w:rsidRPr="00177F9B">
        <w:rPr>
          <w:vertAlign w:val="superscript"/>
        </w:rPr>
        <w:t>,</w:t>
      </w:r>
      <w:r w:rsidR="00B640C8" w:rsidRPr="00177F9B">
        <w:rPr>
          <w:rStyle w:val="Odkaznavysvetlivku"/>
        </w:rPr>
        <w:endnoteReference w:id="119"/>
      </w:r>
      <w:r w:rsidR="00B640C8" w:rsidRPr="00177F9B">
        <w:rPr>
          <w:vertAlign w:val="superscript"/>
        </w:rPr>
        <w:t>,</w:t>
      </w:r>
      <w:r w:rsidR="00B640C8" w:rsidRPr="00177F9B">
        <w:rPr>
          <w:rStyle w:val="Odkaznavysvetlivku"/>
        </w:rPr>
        <w:endnoteReference w:id="120"/>
      </w:r>
      <w:r w:rsidR="00B640C8" w:rsidRPr="00177F9B">
        <w:rPr>
          <w:vertAlign w:val="superscript"/>
        </w:rPr>
        <w:t>,</w:t>
      </w:r>
      <w:r w:rsidR="00B640C8" w:rsidRPr="00177F9B">
        <w:rPr>
          <w:rStyle w:val="Odkaznavysvetlivku"/>
        </w:rPr>
        <w:endnoteReference w:id="121"/>
      </w:r>
      <w:r w:rsidR="00B640C8" w:rsidRPr="00177F9B">
        <w:t xml:space="preserve"> </w:t>
      </w:r>
      <w:r w:rsidR="00D32CAC" w:rsidRPr="00177F9B">
        <w:rPr>
          <w:rFonts w:cs="Times New Roman"/>
          <w:szCs w:val="24"/>
        </w:rPr>
        <w:t xml:space="preserve"> K </w:t>
      </w:r>
      <w:r w:rsidR="00B640C8" w:rsidRPr="00177F9B">
        <w:rPr>
          <w:rFonts w:cs="Times New Roman"/>
          <w:szCs w:val="24"/>
        </w:rPr>
        <w:t>dnešnému</w:t>
      </w:r>
      <w:r w:rsidR="00D32CAC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 xml:space="preserve">dňu </w:t>
      </w:r>
      <w:r w:rsidR="00D32CAC" w:rsidRPr="00177F9B">
        <w:rPr>
          <w:rFonts w:cs="Times New Roman"/>
          <w:szCs w:val="24"/>
        </w:rPr>
        <w:t xml:space="preserve">bolo </w:t>
      </w:r>
      <w:r w:rsidR="00B640C8" w:rsidRPr="00177F9B">
        <w:rPr>
          <w:rFonts w:cs="Times New Roman"/>
          <w:szCs w:val="24"/>
        </w:rPr>
        <w:t>spracovaných</w:t>
      </w:r>
      <w:r w:rsidR="00D32CAC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 xml:space="preserve">viacero </w:t>
      </w:r>
      <w:r w:rsidR="00B640C8" w:rsidRPr="00177F9B">
        <w:rPr>
          <w:rFonts w:cs="Times New Roman"/>
          <w:szCs w:val="24"/>
        </w:rPr>
        <w:t>publikácii</w:t>
      </w:r>
      <w:r w:rsidR="00D32CAC" w:rsidRPr="00177F9B">
        <w:rPr>
          <w:rFonts w:cs="Times New Roman"/>
          <w:szCs w:val="24"/>
        </w:rPr>
        <w:t xml:space="preserve"> </w:t>
      </w:r>
      <w:r w:rsidR="00B640C8" w:rsidRPr="00177F9B">
        <w:rPr>
          <w:rFonts w:cs="Times New Roman"/>
          <w:szCs w:val="24"/>
        </w:rPr>
        <w:t>poukazujúcich</w:t>
      </w:r>
      <w:r w:rsidR="00D32CAC" w:rsidRPr="00177F9B">
        <w:rPr>
          <w:rFonts w:cs="Times New Roman"/>
          <w:szCs w:val="24"/>
        </w:rPr>
        <w:t xml:space="preserve"> na </w:t>
      </w:r>
      <w:r w:rsidR="00B640C8" w:rsidRPr="00177F9B">
        <w:rPr>
          <w:rFonts w:cs="Times New Roman"/>
          <w:szCs w:val="24"/>
        </w:rPr>
        <w:t>inhibičný</w:t>
      </w:r>
      <w:r w:rsidR="00D32CAC" w:rsidRPr="00177F9B">
        <w:rPr>
          <w:rFonts w:cs="Times New Roman"/>
          <w:szCs w:val="24"/>
        </w:rPr>
        <w:t xml:space="preserve"> </w:t>
      </w:r>
      <w:r w:rsidR="00B640C8" w:rsidRPr="00177F9B">
        <w:rPr>
          <w:rFonts w:cs="Times New Roman"/>
          <w:szCs w:val="24"/>
        </w:rPr>
        <w:t>účinok</w:t>
      </w:r>
      <w:r w:rsidR="00D32CAC" w:rsidRPr="00177F9B">
        <w:rPr>
          <w:rFonts w:cs="Times New Roman"/>
          <w:szCs w:val="24"/>
        </w:rPr>
        <w:t xml:space="preserve"> </w:t>
      </w:r>
      <w:proofErr w:type="spellStart"/>
      <w:r w:rsidR="00055148" w:rsidRPr="00177F9B">
        <w:rPr>
          <w:rFonts w:cs="Times New Roman"/>
          <w:szCs w:val="24"/>
        </w:rPr>
        <w:t>chalkónov</w:t>
      </w:r>
      <w:proofErr w:type="spellEnd"/>
      <w:r w:rsidR="00055148" w:rsidRPr="00177F9B">
        <w:rPr>
          <w:rFonts w:cs="Times New Roman"/>
          <w:szCs w:val="24"/>
        </w:rPr>
        <w:t xml:space="preserve"> </w:t>
      </w:r>
      <w:r w:rsidR="00D32CAC" w:rsidRPr="00177F9B">
        <w:rPr>
          <w:rFonts w:cs="Times New Roman"/>
          <w:szCs w:val="24"/>
        </w:rPr>
        <w:t xml:space="preserve">na rast buniek </w:t>
      </w:r>
      <w:r w:rsidR="00B640C8" w:rsidRPr="00177F9B">
        <w:rPr>
          <w:rFonts w:cs="Times New Roman"/>
          <w:szCs w:val="24"/>
        </w:rPr>
        <w:t>karcinómu</w:t>
      </w:r>
      <w:r w:rsidR="00D32CAC" w:rsidRPr="00177F9B">
        <w:rPr>
          <w:rFonts w:cs="Times New Roman"/>
          <w:szCs w:val="24"/>
        </w:rPr>
        <w:t xml:space="preserve"> </w:t>
      </w:r>
      <w:r w:rsidR="00B640C8" w:rsidRPr="00177F9B">
        <w:rPr>
          <w:rFonts w:cs="Times New Roman"/>
          <w:szCs w:val="24"/>
        </w:rPr>
        <w:t>prsníka</w:t>
      </w:r>
      <w:r w:rsidR="00661F49" w:rsidRPr="00177F9B">
        <w:rPr>
          <w:rFonts w:cs="Times New Roman"/>
          <w:szCs w:val="24"/>
        </w:rPr>
        <w:t>.</w:t>
      </w:r>
      <w:r w:rsidR="00B640C8" w:rsidRPr="00177F9B">
        <w:rPr>
          <w:rStyle w:val="Odkaznavysvetlivku"/>
        </w:rPr>
        <w:endnoteReference w:id="122"/>
      </w:r>
      <w:r w:rsidR="00661F49" w:rsidRPr="00177F9B">
        <w:rPr>
          <w:rFonts w:cs="Times New Roman"/>
          <w:szCs w:val="24"/>
          <w:vertAlign w:val="superscript"/>
        </w:rPr>
        <w:t xml:space="preserve">, </w:t>
      </w:r>
      <w:r w:rsidR="00661F49" w:rsidRPr="00177F9B">
        <w:rPr>
          <w:rStyle w:val="Odkaznavysvetlivku"/>
          <w:rFonts w:cs="Times New Roman"/>
          <w:szCs w:val="24"/>
        </w:rPr>
        <w:endnoteReference w:id="123"/>
      </w:r>
      <w:r w:rsidR="00661F49" w:rsidRPr="00177F9B">
        <w:rPr>
          <w:rFonts w:cs="Times New Roman"/>
          <w:szCs w:val="24"/>
          <w:vertAlign w:val="superscript"/>
        </w:rPr>
        <w:t xml:space="preserve">, </w:t>
      </w:r>
      <w:r w:rsidR="00661F49" w:rsidRPr="00177F9B">
        <w:rPr>
          <w:rStyle w:val="Odkaznavysvetlivku"/>
          <w:rFonts w:cs="Times New Roman"/>
          <w:szCs w:val="24"/>
        </w:rPr>
        <w:endnoteReference w:id="124"/>
      </w:r>
      <w:r w:rsidR="00661F49" w:rsidRPr="00177F9B">
        <w:rPr>
          <w:rFonts w:cs="Times New Roman"/>
          <w:szCs w:val="24"/>
          <w:vertAlign w:val="superscript"/>
        </w:rPr>
        <w:t xml:space="preserve">, </w:t>
      </w:r>
      <w:r w:rsidR="00661F49" w:rsidRPr="00177F9B">
        <w:rPr>
          <w:rStyle w:val="Odkaznavysvetlivku"/>
          <w:bCs/>
          <w:i/>
        </w:rPr>
        <w:endnoteReference w:id="125"/>
      </w:r>
      <w:r w:rsidR="00D32CAC" w:rsidRPr="00177F9B">
        <w:rPr>
          <w:rFonts w:cs="Times New Roman"/>
          <w:szCs w:val="24"/>
        </w:rPr>
        <w:t xml:space="preserve"> </w:t>
      </w:r>
    </w:p>
    <w:p w14:paraId="60A4021A" w14:textId="660336AE" w:rsidR="00B640C8" w:rsidRPr="00177F9B" w:rsidRDefault="00B640C8" w:rsidP="00B640C8">
      <w:pPr>
        <w:spacing w:line="360" w:lineRule="auto"/>
        <w:jc w:val="center"/>
        <w:rPr>
          <w:rFonts w:cs="Times New Roman"/>
          <w:szCs w:val="24"/>
        </w:rPr>
      </w:pPr>
      <w:r w:rsidRPr="00177F9B">
        <w:rPr>
          <w:rFonts w:cs="Times New Roman"/>
          <w:noProof/>
          <w:szCs w:val="24"/>
        </w:rPr>
        <w:drawing>
          <wp:inline distT="0" distB="0" distL="0" distR="0" wp14:anchorId="394E7AB9" wp14:editId="1A39BC46">
            <wp:extent cx="4502150" cy="3485194"/>
            <wp:effectExtent l="0" t="0" r="0" b="1270"/>
            <wp:docPr id="9218" name="Picture 2" descr="– Most active chalcone (1) reported earlier and some of the potent steroidal chalcones and indanone against MCF-7 breast cancer cell lines.  ">
              <a:extLst xmlns:a="http://schemas.openxmlformats.org/drawingml/2006/main">
                <a:ext uri="{FF2B5EF4-FFF2-40B4-BE49-F238E27FC236}">
                  <a16:creationId xmlns:a16="http://schemas.microsoft.com/office/drawing/2014/main" id="{CC3FDE50-4B10-4131-B467-404A69C2F39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– Most active chalcone (1) reported earlier and some of the potent steroidal chalcones and indanone against MCF-7 breast cancer cell lines.  ">
                      <a:extLst>
                        <a:ext uri="{FF2B5EF4-FFF2-40B4-BE49-F238E27FC236}">
                          <a16:creationId xmlns:a16="http://schemas.microsoft.com/office/drawing/2014/main" id="{CC3FDE50-4B10-4131-B467-404A69C2F39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6624" cy="34886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55ABB9" w14:textId="6699325B" w:rsidR="00B640C8" w:rsidRPr="00177F9B" w:rsidRDefault="00B640C8" w:rsidP="00B640C8">
      <w:pPr>
        <w:spacing w:line="360" w:lineRule="auto"/>
        <w:rPr>
          <w:i/>
          <w:iCs/>
        </w:rPr>
      </w:pPr>
      <w:r w:rsidRPr="00177F9B">
        <w:rPr>
          <w:b/>
        </w:rPr>
        <w:t>Obr.</w:t>
      </w:r>
      <w:r w:rsidR="006B01FD" w:rsidRPr="00177F9B">
        <w:rPr>
          <w:b/>
        </w:rPr>
        <w:t>1</w:t>
      </w:r>
      <w:r w:rsidR="00E126BA" w:rsidRPr="00177F9B">
        <w:rPr>
          <w:b/>
        </w:rPr>
        <w:t>4</w:t>
      </w:r>
      <w:r w:rsidRPr="00177F9B">
        <w:rPr>
          <w:b/>
        </w:rPr>
        <w:t>:</w:t>
      </w:r>
      <w:r w:rsidRPr="00177F9B">
        <w:rPr>
          <w:i/>
          <w:iCs/>
        </w:rPr>
        <w:t xml:space="preserve"> </w:t>
      </w:r>
      <w:proofErr w:type="spellStart"/>
      <w:r w:rsidRPr="00177F9B">
        <w:rPr>
          <w:bCs/>
          <w:i/>
          <w:iCs/>
        </w:rPr>
        <w:t>Chalkóny</w:t>
      </w:r>
      <w:proofErr w:type="spellEnd"/>
      <w:r w:rsidRPr="00177F9B">
        <w:rPr>
          <w:bCs/>
          <w:i/>
          <w:iCs/>
        </w:rPr>
        <w:t xml:space="preserve"> s uvedenými hodnotami IC50 na </w:t>
      </w:r>
      <w:r w:rsidR="00055148" w:rsidRPr="00177F9B">
        <w:rPr>
          <w:bCs/>
          <w:i/>
          <w:iCs/>
        </w:rPr>
        <w:t xml:space="preserve">bunkovej </w:t>
      </w:r>
      <w:r w:rsidRPr="00177F9B">
        <w:rPr>
          <w:bCs/>
          <w:i/>
          <w:iCs/>
        </w:rPr>
        <w:t>línii karcinómu prsníka MCF-7</w:t>
      </w:r>
      <w:r w:rsidR="00661F49" w:rsidRPr="00177F9B">
        <w:rPr>
          <w:bCs/>
          <w:i/>
          <w:iCs/>
        </w:rPr>
        <w:t>.</w:t>
      </w:r>
      <w:r w:rsidR="00661F49" w:rsidRPr="00177F9B">
        <w:rPr>
          <w:bCs/>
          <w:i/>
          <w:iCs/>
          <w:vertAlign w:val="superscript"/>
        </w:rPr>
        <w:t>120</w:t>
      </w:r>
    </w:p>
    <w:p w14:paraId="72BFC830" w14:textId="67AF3888" w:rsidR="0048598C" w:rsidRPr="00177F9B" w:rsidRDefault="00661F49" w:rsidP="00E771DA">
      <w:pPr>
        <w:spacing w:line="360" w:lineRule="auto"/>
        <w:ind w:firstLine="708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 xml:space="preserve">Vzhľadom na </w:t>
      </w:r>
      <w:r w:rsidR="00055148" w:rsidRPr="00177F9B">
        <w:rPr>
          <w:rFonts w:cs="Times New Roman"/>
          <w:szCs w:val="24"/>
        </w:rPr>
        <w:t xml:space="preserve">vyššie uvedené </w:t>
      </w:r>
      <w:r w:rsidRPr="00177F9B">
        <w:rPr>
          <w:rFonts w:cs="Times New Roman"/>
          <w:szCs w:val="24"/>
        </w:rPr>
        <w:t xml:space="preserve">skutočnosti sa </w:t>
      </w:r>
      <w:proofErr w:type="spellStart"/>
      <w:r w:rsidR="00055148" w:rsidRPr="00177F9B">
        <w:rPr>
          <w:rFonts w:cs="Times New Roman"/>
          <w:szCs w:val="24"/>
        </w:rPr>
        <w:t>chalkóny</w:t>
      </w:r>
      <w:proofErr w:type="spellEnd"/>
      <w:r w:rsidR="00055148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 xml:space="preserve">javia ako </w:t>
      </w:r>
      <w:r w:rsidR="00055148" w:rsidRPr="00177F9B">
        <w:rPr>
          <w:rFonts w:cs="Times New Roman"/>
          <w:szCs w:val="24"/>
        </w:rPr>
        <w:t xml:space="preserve">vhodné </w:t>
      </w:r>
      <w:r w:rsidRPr="00177F9B">
        <w:rPr>
          <w:rFonts w:cs="Times New Roman"/>
          <w:szCs w:val="24"/>
        </w:rPr>
        <w:t xml:space="preserve">ligandy na zlepšenie biologickej aktivity komplexov </w:t>
      </w:r>
      <w:r w:rsidR="0027294A" w:rsidRPr="00177F9B">
        <w:rPr>
          <w:rFonts w:cs="Times New Roman"/>
          <w:szCs w:val="24"/>
        </w:rPr>
        <w:t xml:space="preserve">s </w:t>
      </w:r>
      <w:r w:rsidR="00047FE7" w:rsidRPr="00177F9B">
        <w:rPr>
          <w:rFonts w:cs="Times New Roman"/>
          <w:szCs w:val="24"/>
        </w:rPr>
        <w:t>potenciáln</w:t>
      </w:r>
      <w:r w:rsidR="00047FE7">
        <w:rPr>
          <w:rFonts w:cs="Times New Roman"/>
          <w:szCs w:val="24"/>
        </w:rPr>
        <w:t xml:space="preserve">ou </w:t>
      </w:r>
      <w:proofErr w:type="spellStart"/>
      <w:r w:rsidR="0027294A" w:rsidRPr="00177F9B">
        <w:rPr>
          <w:rFonts w:cs="Times New Roman"/>
          <w:szCs w:val="24"/>
        </w:rPr>
        <w:t>protinádorovou</w:t>
      </w:r>
      <w:proofErr w:type="spellEnd"/>
      <w:r w:rsidR="0027294A" w:rsidRPr="00177F9B">
        <w:rPr>
          <w:rFonts w:cs="Times New Roman"/>
          <w:szCs w:val="24"/>
        </w:rPr>
        <w:t xml:space="preserve"> aktivitou</w:t>
      </w:r>
      <w:r w:rsidR="00961B67" w:rsidRPr="00177F9B">
        <w:rPr>
          <w:rFonts w:cs="Times New Roman"/>
          <w:szCs w:val="24"/>
        </w:rPr>
        <w:t xml:space="preserve"> (</w:t>
      </w:r>
      <w:r w:rsidR="00961B67" w:rsidRPr="00177F9B">
        <w:rPr>
          <w:rFonts w:cs="Times New Roman"/>
          <w:b/>
          <w:bCs/>
          <w:szCs w:val="24"/>
        </w:rPr>
        <w:t>Obr.14</w:t>
      </w:r>
      <w:r w:rsidR="00961B67" w:rsidRPr="00177F9B">
        <w:rPr>
          <w:rFonts w:cs="Times New Roman"/>
          <w:szCs w:val="24"/>
        </w:rPr>
        <w:t>)</w:t>
      </w:r>
      <w:r w:rsidRPr="00177F9B">
        <w:rPr>
          <w:rFonts w:cs="Times New Roman"/>
          <w:szCs w:val="24"/>
        </w:rPr>
        <w:t xml:space="preserve">. </w:t>
      </w:r>
      <w:r w:rsidR="00D32CAC" w:rsidRPr="00177F9B">
        <w:rPr>
          <w:rFonts w:cs="Times New Roman"/>
          <w:szCs w:val="24"/>
        </w:rPr>
        <w:t>Prekvapením je</w:t>
      </w:r>
      <w:r w:rsidR="00B640C8" w:rsidRPr="00177F9B">
        <w:rPr>
          <w:rFonts w:cs="Times New Roman"/>
          <w:szCs w:val="24"/>
        </w:rPr>
        <w:t>,</w:t>
      </w:r>
      <w:r w:rsidR="00D32CAC" w:rsidRPr="00177F9B">
        <w:rPr>
          <w:rFonts w:cs="Times New Roman"/>
          <w:szCs w:val="24"/>
        </w:rPr>
        <w:t xml:space="preserve"> že </w:t>
      </w:r>
      <w:r w:rsidR="0027294A" w:rsidRPr="00177F9B">
        <w:rPr>
          <w:rFonts w:cs="Times New Roman"/>
          <w:szCs w:val="24"/>
        </w:rPr>
        <w:t xml:space="preserve">doteraz sa </w:t>
      </w:r>
      <w:r w:rsidR="007013D1" w:rsidRPr="00177F9B">
        <w:rPr>
          <w:rFonts w:cs="Times New Roman"/>
          <w:szCs w:val="24"/>
        </w:rPr>
        <w:t>len málo</w:t>
      </w:r>
      <w:r w:rsidR="00D32CAC" w:rsidRPr="00177F9B">
        <w:rPr>
          <w:rFonts w:cs="Times New Roman"/>
          <w:szCs w:val="24"/>
        </w:rPr>
        <w:t xml:space="preserve"> </w:t>
      </w:r>
      <w:r w:rsidR="0027294A" w:rsidRPr="00177F9B">
        <w:rPr>
          <w:rFonts w:cs="Times New Roman"/>
          <w:szCs w:val="24"/>
        </w:rPr>
        <w:t>prác</w:t>
      </w:r>
      <w:r w:rsidR="007013D1" w:rsidRPr="00177F9B">
        <w:rPr>
          <w:rFonts w:cs="Times New Roman"/>
          <w:szCs w:val="24"/>
        </w:rPr>
        <w:t xml:space="preserve">i </w:t>
      </w:r>
      <w:r w:rsidR="00D32CAC" w:rsidRPr="00177F9B">
        <w:rPr>
          <w:rFonts w:cs="Times New Roman"/>
          <w:szCs w:val="24"/>
        </w:rPr>
        <w:t>zaoberal</w:t>
      </w:r>
      <w:r w:rsidR="007013D1" w:rsidRPr="00177F9B">
        <w:rPr>
          <w:rFonts w:cs="Times New Roman"/>
          <w:szCs w:val="24"/>
        </w:rPr>
        <w:t>o</w:t>
      </w:r>
      <w:r w:rsidR="00D32CAC" w:rsidRPr="00177F9B">
        <w:rPr>
          <w:rFonts w:cs="Times New Roman"/>
          <w:szCs w:val="24"/>
        </w:rPr>
        <w:t xml:space="preserve"> </w:t>
      </w:r>
      <w:r w:rsidR="00B640C8" w:rsidRPr="00177F9B">
        <w:rPr>
          <w:rFonts w:cs="Times New Roman"/>
          <w:szCs w:val="24"/>
        </w:rPr>
        <w:t>biologickým</w:t>
      </w:r>
      <w:r w:rsidR="00D32CAC" w:rsidRPr="00177F9B">
        <w:rPr>
          <w:rFonts w:cs="Times New Roman"/>
          <w:szCs w:val="24"/>
        </w:rPr>
        <w:t xml:space="preserve"> popisom komplexov platiny s </w:t>
      </w:r>
      <w:r w:rsidR="00B640C8" w:rsidRPr="00177F9B">
        <w:rPr>
          <w:rFonts w:cs="Times New Roman"/>
          <w:szCs w:val="24"/>
        </w:rPr>
        <w:t>rôznymi</w:t>
      </w:r>
      <w:r w:rsidR="00D32CAC" w:rsidRPr="00177F9B">
        <w:rPr>
          <w:rFonts w:cs="Times New Roman"/>
          <w:szCs w:val="24"/>
        </w:rPr>
        <w:t xml:space="preserve"> </w:t>
      </w:r>
      <w:r w:rsidR="00B640C8" w:rsidRPr="00177F9B">
        <w:rPr>
          <w:rFonts w:cs="Times New Roman"/>
          <w:szCs w:val="24"/>
        </w:rPr>
        <w:t>derivátmi</w:t>
      </w:r>
      <w:r w:rsidR="00D32CAC" w:rsidRPr="00177F9B">
        <w:rPr>
          <w:rFonts w:cs="Times New Roman"/>
          <w:szCs w:val="24"/>
        </w:rPr>
        <w:t xml:space="preserve"> </w:t>
      </w:r>
      <w:proofErr w:type="spellStart"/>
      <w:r w:rsidR="0027294A" w:rsidRPr="00177F9B">
        <w:rPr>
          <w:rFonts w:cs="Times New Roman"/>
          <w:szCs w:val="24"/>
        </w:rPr>
        <w:t>chalkónov</w:t>
      </w:r>
      <w:proofErr w:type="spellEnd"/>
      <w:r w:rsidR="00D32CAC" w:rsidRPr="00177F9B">
        <w:rPr>
          <w:rFonts w:cs="Times New Roman"/>
          <w:szCs w:val="24"/>
        </w:rPr>
        <w:t>. Príkladom môž</w:t>
      </w:r>
      <w:r w:rsidR="00310A7A" w:rsidRPr="00177F9B">
        <w:rPr>
          <w:rFonts w:cs="Times New Roman"/>
          <w:szCs w:val="24"/>
        </w:rPr>
        <w:t>e</w:t>
      </w:r>
      <w:r w:rsidR="00D32CAC" w:rsidRPr="00177F9B">
        <w:rPr>
          <w:rFonts w:cs="Times New Roman"/>
          <w:szCs w:val="24"/>
        </w:rPr>
        <w:t xml:space="preserve"> </w:t>
      </w:r>
      <w:r w:rsidR="0027294A" w:rsidRPr="00177F9B">
        <w:rPr>
          <w:rFonts w:cs="Times New Roman"/>
          <w:szCs w:val="24"/>
        </w:rPr>
        <w:t>byť komplex</w:t>
      </w:r>
      <w:r w:rsidR="00310A7A" w:rsidRPr="00177F9B">
        <w:rPr>
          <w:rFonts w:cs="Times New Roman"/>
          <w:szCs w:val="24"/>
        </w:rPr>
        <w:t xml:space="preserve"> pripravený</w:t>
      </w:r>
      <w:r w:rsidR="0027294A" w:rsidRPr="00177F9B">
        <w:rPr>
          <w:rFonts w:cs="Times New Roman"/>
          <w:szCs w:val="24"/>
        </w:rPr>
        <w:t xml:space="preserve"> </w:t>
      </w:r>
      <w:r w:rsidR="00B640C8" w:rsidRPr="00177F9B">
        <w:rPr>
          <w:rFonts w:cs="Times New Roman"/>
          <w:szCs w:val="24"/>
        </w:rPr>
        <w:t>výskumnou</w:t>
      </w:r>
      <w:r w:rsidR="00D32CAC" w:rsidRPr="00177F9B">
        <w:rPr>
          <w:rFonts w:cs="Times New Roman"/>
          <w:szCs w:val="24"/>
        </w:rPr>
        <w:t xml:space="preserve"> skupinou </w:t>
      </w:r>
      <w:proofErr w:type="spellStart"/>
      <w:r w:rsidR="00D32CAC" w:rsidRPr="00177F9B">
        <w:rPr>
          <w:rFonts w:cs="Times New Roman"/>
          <w:color w:val="222222"/>
          <w:szCs w:val="24"/>
          <w:shd w:val="clear" w:color="auto" w:fill="FFFFFF"/>
        </w:rPr>
        <w:t>Zoldakova</w:t>
      </w:r>
      <w:proofErr w:type="spellEnd"/>
      <w:r w:rsidR="00D32CAC" w:rsidRPr="00177F9B">
        <w:rPr>
          <w:rFonts w:cs="Times New Roman"/>
          <w:color w:val="222222"/>
          <w:szCs w:val="24"/>
          <w:shd w:val="clear" w:color="auto" w:fill="FFFFFF"/>
        </w:rPr>
        <w:t xml:space="preserve"> a kol. </w:t>
      </w:r>
      <w:r w:rsidR="0027294A" w:rsidRPr="00177F9B">
        <w:rPr>
          <w:rFonts w:cs="Times New Roman"/>
          <w:color w:val="222222"/>
          <w:szCs w:val="24"/>
          <w:shd w:val="clear" w:color="auto" w:fill="FFFFFF"/>
        </w:rPr>
        <w:t xml:space="preserve">Jedná </w:t>
      </w:r>
      <w:r w:rsidR="00D32CAC" w:rsidRPr="00177F9B">
        <w:rPr>
          <w:rFonts w:cs="Times New Roman"/>
          <w:color w:val="222222"/>
          <w:szCs w:val="24"/>
          <w:shd w:val="clear" w:color="auto" w:fill="FFFFFF"/>
        </w:rPr>
        <w:t xml:space="preserve">sa o </w:t>
      </w:r>
      <w:proofErr w:type="spellStart"/>
      <w:r w:rsidR="0027294A" w:rsidRPr="00177F9B">
        <w:rPr>
          <w:rFonts w:cs="Times New Roman"/>
          <w:szCs w:val="24"/>
        </w:rPr>
        <w:t>dichloridoplatnat</w:t>
      </w:r>
      <w:r w:rsidR="00B51CEF">
        <w:rPr>
          <w:rFonts w:cs="Times New Roman"/>
          <w:szCs w:val="24"/>
        </w:rPr>
        <w:t>ý</w:t>
      </w:r>
      <w:proofErr w:type="spellEnd"/>
      <w:r w:rsidR="0027294A" w:rsidRPr="00177F9B">
        <w:rPr>
          <w:rFonts w:cs="Times New Roman"/>
          <w:szCs w:val="24"/>
        </w:rPr>
        <w:t xml:space="preserve"> </w:t>
      </w:r>
      <w:r w:rsidR="0027294A" w:rsidRPr="00177F9B">
        <w:rPr>
          <w:rFonts w:cs="Times New Roman"/>
          <w:color w:val="222222"/>
          <w:szCs w:val="24"/>
          <w:shd w:val="clear" w:color="auto" w:fill="FFFFFF"/>
        </w:rPr>
        <w:t>komplex</w:t>
      </w:r>
      <w:r w:rsidR="0027294A" w:rsidRPr="00177F9B">
        <w:rPr>
          <w:rFonts w:cs="Times New Roman"/>
          <w:szCs w:val="24"/>
        </w:rPr>
        <w:t xml:space="preserve"> </w:t>
      </w:r>
      <w:r w:rsidR="00D32CAC" w:rsidRPr="00177F9B">
        <w:rPr>
          <w:rFonts w:cs="Times New Roman"/>
          <w:szCs w:val="24"/>
        </w:rPr>
        <w:t>s </w:t>
      </w:r>
      <w:proofErr w:type="spellStart"/>
      <w:r w:rsidR="00047FE7" w:rsidRPr="00177F9B">
        <w:rPr>
          <w:rFonts w:cs="Times New Roman"/>
          <w:szCs w:val="24"/>
        </w:rPr>
        <w:t>chalkonó</w:t>
      </w:r>
      <w:r w:rsidR="00047FE7">
        <w:rPr>
          <w:rFonts w:cs="Times New Roman"/>
          <w:szCs w:val="24"/>
        </w:rPr>
        <w:t>vým</w:t>
      </w:r>
      <w:proofErr w:type="spellEnd"/>
      <w:r w:rsidR="00047FE7" w:rsidRPr="00177F9B">
        <w:rPr>
          <w:rFonts w:cs="Times New Roman"/>
          <w:szCs w:val="24"/>
        </w:rPr>
        <w:t xml:space="preserve"> </w:t>
      </w:r>
      <w:r w:rsidR="001D5B20" w:rsidRPr="00177F9B">
        <w:rPr>
          <w:rFonts w:cs="Times New Roman"/>
          <w:szCs w:val="24"/>
        </w:rPr>
        <w:t>ligand</w:t>
      </w:r>
      <w:r w:rsidR="00310A7A" w:rsidRPr="00177F9B">
        <w:rPr>
          <w:rFonts w:cs="Times New Roman"/>
          <w:szCs w:val="24"/>
        </w:rPr>
        <w:t>om</w:t>
      </w:r>
      <w:r w:rsidR="00047FE7">
        <w:rPr>
          <w:rFonts w:cs="Times New Roman"/>
          <w:szCs w:val="24"/>
        </w:rPr>
        <w:t>,</w:t>
      </w:r>
      <w:r w:rsidR="001D5B20" w:rsidRPr="00177F9B">
        <w:rPr>
          <w:rFonts w:cs="Times New Roman"/>
          <w:szCs w:val="24"/>
        </w:rPr>
        <w:t xml:space="preserve"> </w:t>
      </w:r>
      <w:proofErr w:type="spellStart"/>
      <w:r w:rsidR="006D639B" w:rsidRPr="00177F9B">
        <w:rPr>
          <w:rFonts w:cs="Times New Roman"/>
          <w:szCs w:val="24"/>
        </w:rPr>
        <w:t>analógom</w:t>
      </w:r>
      <w:proofErr w:type="spellEnd"/>
      <w:r w:rsidR="001D5B20" w:rsidRPr="00177F9B">
        <w:rPr>
          <w:rFonts w:cs="Times New Roman"/>
          <w:szCs w:val="24"/>
        </w:rPr>
        <w:t xml:space="preserve"> </w:t>
      </w:r>
      <w:proofErr w:type="spellStart"/>
      <w:r w:rsidR="00D32CAC" w:rsidRPr="00177F9B">
        <w:rPr>
          <w:rFonts w:cs="Times New Roman"/>
          <w:szCs w:val="24"/>
        </w:rPr>
        <w:t>combretastatin</w:t>
      </w:r>
      <w:r w:rsidR="00B640C8" w:rsidRPr="00177F9B">
        <w:rPr>
          <w:rFonts w:cs="Times New Roman"/>
          <w:szCs w:val="24"/>
        </w:rPr>
        <w:t>u</w:t>
      </w:r>
      <w:proofErr w:type="spellEnd"/>
      <w:r w:rsidR="006D639B" w:rsidRPr="00177F9B">
        <w:rPr>
          <w:rFonts w:cs="Times New Roman"/>
          <w:szCs w:val="24"/>
        </w:rPr>
        <w:t xml:space="preserve"> A4</w:t>
      </w:r>
      <w:r w:rsidR="001D5B20" w:rsidRPr="00177F9B">
        <w:rPr>
          <w:rFonts w:cs="Times New Roman"/>
          <w:szCs w:val="24"/>
        </w:rPr>
        <w:t>.</w:t>
      </w:r>
      <w:r w:rsidR="00D32CAC" w:rsidRPr="00177F9B">
        <w:rPr>
          <w:rFonts w:cs="Times New Roman"/>
          <w:szCs w:val="24"/>
        </w:rPr>
        <w:t xml:space="preserve"> </w:t>
      </w:r>
      <w:r w:rsidR="00BB35D0" w:rsidRPr="00177F9B">
        <w:t xml:space="preserve">Tento komplex vykazoval porovnateľnú </w:t>
      </w:r>
      <w:proofErr w:type="spellStart"/>
      <w:r w:rsidR="00BB35D0" w:rsidRPr="00177F9B">
        <w:t>cytotoxicitu</w:t>
      </w:r>
      <w:proofErr w:type="spellEnd"/>
      <w:r w:rsidR="00BB35D0" w:rsidRPr="00177F9B">
        <w:t xml:space="preserve"> so samotným </w:t>
      </w:r>
      <w:proofErr w:type="spellStart"/>
      <w:r w:rsidR="00BB35D0" w:rsidRPr="00177F9B">
        <w:t>chalkonóm</w:t>
      </w:r>
      <w:proofErr w:type="spellEnd"/>
      <w:r w:rsidR="00BB35D0" w:rsidRPr="00177F9B">
        <w:t xml:space="preserve"> na takmer všetkých testovaných líniách</w:t>
      </w:r>
      <w:r w:rsidRPr="00177F9B">
        <w:rPr>
          <w:rFonts w:cs="Times New Roman"/>
          <w:szCs w:val="24"/>
        </w:rPr>
        <w:t>.</w:t>
      </w:r>
      <w:r w:rsidR="0031290A" w:rsidRPr="00177F9B">
        <w:rPr>
          <w:rFonts w:cs="Times New Roman"/>
          <w:szCs w:val="24"/>
        </w:rPr>
        <w:t xml:space="preserve"> </w:t>
      </w:r>
      <w:r w:rsidR="0031290A" w:rsidRPr="00177F9B">
        <w:t xml:space="preserve">Okrem toho, komplex vykazoval selektivitu voči bunkám neutrálnym a bunkám nádorovým, spôsoboval </w:t>
      </w:r>
      <w:r w:rsidR="007E2D14" w:rsidRPr="00177F9B">
        <w:t>narušenie</w:t>
      </w:r>
      <w:r w:rsidR="001010B0" w:rsidRPr="00177F9B">
        <w:t xml:space="preserve"> </w:t>
      </w:r>
      <w:proofErr w:type="spellStart"/>
      <w:r w:rsidR="001010B0" w:rsidRPr="00177F9B">
        <w:t>mikrotubulov</w:t>
      </w:r>
      <w:proofErr w:type="spellEnd"/>
      <w:r w:rsidR="007E2D14" w:rsidRPr="00177F9B">
        <w:t>,</w:t>
      </w:r>
      <w:r w:rsidR="001010B0" w:rsidRPr="00177F9B">
        <w:t xml:space="preserve"> </w:t>
      </w:r>
      <w:r w:rsidR="0031290A" w:rsidRPr="00177F9B">
        <w:t>zastavenie bunkové cyklu vo fáze G1 aG2/M a indukoval apoptózu.</w:t>
      </w:r>
      <w:r w:rsidR="00923EC7" w:rsidRPr="00177F9B">
        <w:rPr>
          <w:rStyle w:val="Odkaznavysvetlivku"/>
        </w:rPr>
        <w:endnoteReference w:id="126"/>
      </w:r>
      <w:r w:rsidR="00D32CAC" w:rsidRPr="00177F9B">
        <w:rPr>
          <w:rFonts w:cs="Times New Roman"/>
          <w:szCs w:val="24"/>
        </w:rPr>
        <w:t xml:space="preserve"> Ďalším </w:t>
      </w:r>
      <w:r w:rsidR="00923EC7" w:rsidRPr="00177F9B">
        <w:rPr>
          <w:rFonts w:cs="Times New Roman"/>
          <w:szCs w:val="24"/>
        </w:rPr>
        <w:t>príkladom</w:t>
      </w:r>
      <w:r w:rsidR="00D32CAC" w:rsidRPr="00177F9B">
        <w:rPr>
          <w:rFonts w:cs="Times New Roman"/>
          <w:szCs w:val="24"/>
        </w:rPr>
        <w:t xml:space="preserve"> môžu </w:t>
      </w:r>
      <w:r w:rsidR="001D5B20" w:rsidRPr="00177F9B">
        <w:rPr>
          <w:rFonts w:cs="Times New Roman"/>
          <w:szCs w:val="24"/>
        </w:rPr>
        <w:t xml:space="preserve">byť </w:t>
      </w:r>
      <w:r w:rsidR="00D32CAC" w:rsidRPr="00177F9B">
        <w:rPr>
          <w:rFonts w:cs="Times New Roman"/>
          <w:szCs w:val="24"/>
        </w:rPr>
        <w:t xml:space="preserve">komplexy platiny </w:t>
      </w:r>
      <w:r w:rsidR="00923EC7" w:rsidRPr="00177F9B">
        <w:rPr>
          <w:rFonts w:cs="Times New Roman"/>
          <w:szCs w:val="24"/>
        </w:rPr>
        <w:t>pripravene</w:t>
      </w:r>
      <w:r w:rsidR="00D32CAC" w:rsidRPr="00177F9B">
        <w:rPr>
          <w:rFonts w:cs="Times New Roman"/>
          <w:szCs w:val="24"/>
        </w:rPr>
        <w:t xml:space="preserve"> výskumnou skupinou </w:t>
      </w:r>
      <w:proofErr w:type="spellStart"/>
      <w:r w:rsidR="00D32CAC" w:rsidRPr="00177F9B">
        <w:rPr>
          <w:rFonts w:cs="Times New Roman"/>
          <w:color w:val="222222"/>
          <w:szCs w:val="24"/>
          <w:shd w:val="clear" w:color="auto" w:fill="FFFFFF"/>
        </w:rPr>
        <w:t>Huang</w:t>
      </w:r>
      <w:proofErr w:type="spellEnd"/>
      <w:r w:rsidR="00D32CAC" w:rsidRPr="00177F9B">
        <w:rPr>
          <w:rFonts w:cs="Times New Roman"/>
          <w:color w:val="222222"/>
          <w:szCs w:val="24"/>
          <w:shd w:val="clear" w:color="auto" w:fill="FFFFFF"/>
        </w:rPr>
        <w:t xml:space="preserve"> a kol. Jednalo sa o sériu </w:t>
      </w:r>
      <w:proofErr w:type="spellStart"/>
      <w:r w:rsidR="001D5B20" w:rsidRPr="00177F9B">
        <w:rPr>
          <w:rFonts w:cs="Times New Roman"/>
          <w:color w:val="222222"/>
          <w:szCs w:val="24"/>
          <w:shd w:val="clear" w:color="auto" w:fill="FFFFFF"/>
        </w:rPr>
        <w:t>platičitých</w:t>
      </w:r>
      <w:proofErr w:type="spellEnd"/>
      <w:r w:rsidR="001D5B20" w:rsidRPr="00177F9B">
        <w:rPr>
          <w:rFonts w:cs="Times New Roman"/>
          <w:color w:val="222222"/>
          <w:szCs w:val="24"/>
          <w:shd w:val="clear" w:color="auto" w:fill="FFFFFF"/>
        </w:rPr>
        <w:t xml:space="preserve"> komplexov</w:t>
      </w:r>
      <w:r w:rsidR="00F56860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B02F05" w:rsidRPr="00177F9B">
        <w:rPr>
          <w:rFonts w:cs="Times New Roman"/>
          <w:color w:val="222222"/>
          <w:szCs w:val="24"/>
          <w:shd w:val="clear" w:color="auto" w:fill="FFFFFF"/>
        </w:rPr>
        <w:t xml:space="preserve">odvodených od </w:t>
      </w:r>
      <w:proofErr w:type="spellStart"/>
      <w:r w:rsidR="00B02F05" w:rsidRPr="00177F9B">
        <w:rPr>
          <w:rFonts w:cs="Times New Roman"/>
          <w:color w:val="222222"/>
          <w:szCs w:val="24"/>
          <w:shd w:val="clear" w:color="auto" w:fill="FFFFFF"/>
        </w:rPr>
        <w:t>cisplatiny</w:t>
      </w:r>
      <w:proofErr w:type="spellEnd"/>
      <w:r w:rsidR="001D5B20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D32CAC" w:rsidRPr="00177F9B">
        <w:rPr>
          <w:rFonts w:cs="Times New Roman"/>
          <w:color w:val="222222"/>
          <w:szCs w:val="24"/>
          <w:shd w:val="clear" w:color="auto" w:fill="FFFFFF"/>
        </w:rPr>
        <w:t xml:space="preserve">s rôznymi ligandami </w:t>
      </w:r>
      <w:proofErr w:type="spellStart"/>
      <w:r w:rsidR="001335DE" w:rsidRPr="00177F9B">
        <w:rPr>
          <w:rFonts w:cs="Times New Roman"/>
          <w:color w:val="222222"/>
          <w:szCs w:val="24"/>
          <w:shd w:val="clear" w:color="auto" w:fill="FFFFFF"/>
        </w:rPr>
        <w:t>chalkónov</w:t>
      </w:r>
      <w:proofErr w:type="spellEnd"/>
      <w:r w:rsidR="00D32CAC" w:rsidRPr="00177F9B">
        <w:rPr>
          <w:rFonts w:cs="Times New Roman"/>
          <w:color w:val="222222"/>
          <w:szCs w:val="24"/>
          <w:shd w:val="clear" w:color="auto" w:fill="FFFFFF"/>
        </w:rPr>
        <w:t xml:space="preserve">, ktoré </w:t>
      </w:r>
      <w:r w:rsidR="001D5B20" w:rsidRPr="00177F9B">
        <w:rPr>
          <w:rFonts w:cs="Times New Roman"/>
          <w:color w:val="222222"/>
          <w:szCs w:val="24"/>
          <w:shd w:val="clear" w:color="auto" w:fill="FFFFFF"/>
        </w:rPr>
        <w:t>samostatn</w:t>
      </w:r>
      <w:r w:rsidR="00B02F05" w:rsidRPr="00177F9B">
        <w:rPr>
          <w:rFonts w:cs="Times New Roman"/>
          <w:color w:val="222222"/>
          <w:szCs w:val="24"/>
          <w:shd w:val="clear" w:color="auto" w:fill="FFFFFF"/>
        </w:rPr>
        <w:t>é</w:t>
      </w:r>
      <w:r w:rsidR="001D5B20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D32CAC" w:rsidRPr="00177F9B">
        <w:rPr>
          <w:rFonts w:cs="Times New Roman"/>
          <w:color w:val="222222"/>
          <w:szCs w:val="24"/>
          <w:shd w:val="clear" w:color="auto" w:fill="FFFFFF"/>
        </w:rPr>
        <w:t xml:space="preserve">vystupovali ako inhibítory polymerizácie </w:t>
      </w:r>
      <w:proofErr w:type="spellStart"/>
      <w:r w:rsidR="001D5B20" w:rsidRPr="00177F9B">
        <w:rPr>
          <w:rFonts w:cs="Times New Roman"/>
          <w:color w:val="222222"/>
          <w:szCs w:val="24"/>
          <w:shd w:val="clear" w:color="auto" w:fill="FFFFFF"/>
        </w:rPr>
        <w:t>tubulínu</w:t>
      </w:r>
      <w:proofErr w:type="spellEnd"/>
      <w:r w:rsidR="00D32CAC" w:rsidRPr="00177F9B">
        <w:rPr>
          <w:rFonts w:cs="Times New Roman"/>
          <w:color w:val="222222"/>
          <w:szCs w:val="24"/>
          <w:shd w:val="clear" w:color="auto" w:fill="FFFFFF"/>
        </w:rPr>
        <w:t xml:space="preserve">. </w:t>
      </w:r>
      <w:r w:rsidR="006144D1" w:rsidRPr="00177F9B">
        <w:rPr>
          <w:rFonts w:cs="Times New Roman"/>
          <w:color w:val="222222"/>
          <w:szCs w:val="24"/>
          <w:shd w:val="clear" w:color="auto" w:fill="FFFFFF"/>
        </w:rPr>
        <w:t xml:space="preserve">Tieto komplexy vykazovali nižšiu alebo porovnateľnú </w:t>
      </w:r>
      <w:proofErr w:type="spellStart"/>
      <w:r w:rsidR="006144D1" w:rsidRPr="00177F9B">
        <w:rPr>
          <w:rFonts w:cs="Times New Roman"/>
          <w:color w:val="222222"/>
          <w:szCs w:val="24"/>
          <w:shd w:val="clear" w:color="auto" w:fill="FFFFFF"/>
        </w:rPr>
        <w:t>cytotoxicitu</w:t>
      </w:r>
      <w:proofErr w:type="spellEnd"/>
      <w:r w:rsidR="006144D1" w:rsidRPr="00177F9B">
        <w:rPr>
          <w:rFonts w:cs="Times New Roman"/>
          <w:color w:val="222222"/>
          <w:szCs w:val="24"/>
          <w:shd w:val="clear" w:color="auto" w:fill="FFFFFF"/>
        </w:rPr>
        <w:t xml:space="preserve"> s </w:t>
      </w:r>
      <w:proofErr w:type="spellStart"/>
      <w:r w:rsidR="006144D1" w:rsidRPr="00177F9B">
        <w:rPr>
          <w:rFonts w:cs="Times New Roman"/>
          <w:color w:val="222222"/>
          <w:szCs w:val="24"/>
          <w:shd w:val="clear" w:color="auto" w:fill="FFFFFF"/>
        </w:rPr>
        <w:t>cisplatinou</w:t>
      </w:r>
      <w:proofErr w:type="spellEnd"/>
      <w:r w:rsidR="006144D1" w:rsidRPr="00177F9B">
        <w:rPr>
          <w:rFonts w:cs="Times New Roman"/>
          <w:color w:val="222222"/>
          <w:szCs w:val="24"/>
          <w:shd w:val="clear" w:color="auto" w:fill="FFFFFF"/>
        </w:rPr>
        <w:t xml:space="preserve"> na takmer všetkých testovaných bunečných líniách. Vybrané komplexy (14, 17) z tejto série indukovali produkciu reaktívnych druhov kyslíka (ROS), zastavenie bunkového cyklu vo fáze G2/M a mitochondriou </w:t>
      </w:r>
      <w:r w:rsidR="006144D1" w:rsidRPr="00177F9B">
        <w:rPr>
          <w:rFonts w:cs="Times New Roman"/>
          <w:color w:val="222222"/>
          <w:szCs w:val="24"/>
          <w:shd w:val="clear" w:color="auto" w:fill="FFFFFF"/>
        </w:rPr>
        <w:lastRenderedPageBreak/>
        <w:t xml:space="preserve">sprostredkovanú apoptózu regulovaním </w:t>
      </w:r>
      <w:proofErr w:type="spellStart"/>
      <w:r w:rsidR="006144D1" w:rsidRPr="00177F9B">
        <w:rPr>
          <w:rFonts w:cs="Times New Roman"/>
          <w:color w:val="222222"/>
          <w:szCs w:val="24"/>
          <w:shd w:val="clear" w:color="auto" w:fill="FFFFFF"/>
        </w:rPr>
        <w:t>expresie</w:t>
      </w:r>
      <w:proofErr w:type="spellEnd"/>
      <w:r w:rsidR="006144D1" w:rsidRPr="00177F9B">
        <w:rPr>
          <w:rFonts w:cs="Times New Roman"/>
          <w:color w:val="222222"/>
          <w:szCs w:val="24"/>
          <w:shd w:val="clear" w:color="auto" w:fill="FFFFFF"/>
        </w:rPr>
        <w:t xml:space="preserve"> členov rodiny Bcl-2.</w:t>
      </w:r>
      <w:r w:rsidR="00923EC7" w:rsidRPr="00177F9B">
        <w:rPr>
          <w:rStyle w:val="Odkaznavysvetlivku"/>
        </w:rPr>
        <w:endnoteReference w:id="127"/>
      </w:r>
      <w:r w:rsidR="00D32CAC" w:rsidRPr="00177F9B">
        <w:rPr>
          <w:rFonts w:cs="Times New Roman"/>
          <w:color w:val="2E2E2E"/>
          <w:szCs w:val="24"/>
        </w:rPr>
        <w:t xml:space="preserve"> </w:t>
      </w:r>
      <w:r w:rsidR="00D32CAC" w:rsidRPr="00177F9B">
        <w:rPr>
          <w:rFonts w:cs="Times New Roman"/>
          <w:color w:val="222222"/>
          <w:szCs w:val="24"/>
          <w:shd w:val="clear" w:color="auto" w:fill="FFFFFF"/>
        </w:rPr>
        <w:t>V literatúre sú popísane ďalšie komplexy platiny s </w:t>
      </w:r>
      <w:proofErr w:type="spellStart"/>
      <w:r w:rsidR="001D5B20" w:rsidRPr="00177F9B">
        <w:rPr>
          <w:rFonts w:cs="Times New Roman"/>
          <w:color w:val="222222"/>
          <w:szCs w:val="24"/>
          <w:shd w:val="clear" w:color="auto" w:fill="FFFFFF"/>
        </w:rPr>
        <w:t>chalkónmi</w:t>
      </w:r>
      <w:proofErr w:type="spellEnd"/>
      <w:r w:rsidR="00D32CAC" w:rsidRPr="00177F9B">
        <w:rPr>
          <w:rFonts w:cs="Times New Roman"/>
          <w:color w:val="222222"/>
          <w:szCs w:val="24"/>
          <w:shd w:val="clear" w:color="auto" w:fill="FFFFFF"/>
        </w:rPr>
        <w:t xml:space="preserve">, u ktorých však nebolo </w:t>
      </w:r>
      <w:r w:rsidR="001D5B20" w:rsidRPr="00177F9B">
        <w:rPr>
          <w:rFonts w:cs="Times New Roman"/>
          <w:color w:val="222222"/>
          <w:szCs w:val="24"/>
          <w:shd w:val="clear" w:color="auto" w:fill="FFFFFF"/>
        </w:rPr>
        <w:t xml:space="preserve">vykonané </w:t>
      </w:r>
      <w:r w:rsidR="00D32CAC" w:rsidRPr="00177F9B">
        <w:rPr>
          <w:rFonts w:cs="Times New Roman"/>
          <w:color w:val="222222"/>
          <w:szCs w:val="24"/>
          <w:shd w:val="clear" w:color="auto" w:fill="FFFFFF"/>
        </w:rPr>
        <w:t>rozsiahlejšie biologické testovanie. Príkladom môžu by</w:t>
      </w:r>
      <w:r w:rsidR="00EE7A91" w:rsidRPr="00177F9B">
        <w:rPr>
          <w:rFonts w:cs="Times New Roman"/>
          <w:color w:val="222222"/>
          <w:szCs w:val="24"/>
          <w:shd w:val="clear" w:color="auto" w:fill="FFFFFF"/>
        </w:rPr>
        <w:t>ť</w:t>
      </w:r>
      <w:r w:rsidR="00D32CAC" w:rsidRPr="00177F9B">
        <w:rPr>
          <w:rFonts w:cs="Times New Roman"/>
          <w:color w:val="222222"/>
          <w:szCs w:val="24"/>
          <w:shd w:val="clear" w:color="auto" w:fill="FFFFFF"/>
        </w:rPr>
        <w:t xml:space="preserve"> komplexy platiny s</w:t>
      </w:r>
      <w:r w:rsidR="00AF58FB" w:rsidRPr="00177F9B">
        <w:rPr>
          <w:rFonts w:cs="Times New Roman"/>
          <w:color w:val="222222"/>
          <w:szCs w:val="24"/>
          <w:shd w:val="clear" w:color="auto" w:fill="FFFFFF"/>
        </w:rPr>
        <w:t> </w:t>
      </w:r>
      <w:proofErr w:type="spellStart"/>
      <w:r w:rsidR="00AF58FB" w:rsidRPr="00177F9B">
        <w:rPr>
          <w:rFonts w:cs="Times New Roman"/>
          <w:color w:val="222222"/>
          <w:szCs w:val="24"/>
          <w:shd w:val="clear" w:color="auto" w:fill="FFFFFF"/>
        </w:rPr>
        <w:t>tiofén</w:t>
      </w:r>
      <w:proofErr w:type="spellEnd"/>
      <w:r w:rsidR="00AF58FB" w:rsidRPr="00177F9B">
        <w:rPr>
          <w:rFonts w:cs="Times New Roman"/>
          <w:color w:val="222222"/>
          <w:szCs w:val="24"/>
          <w:shd w:val="clear" w:color="auto" w:fill="FFFFFF"/>
        </w:rPr>
        <w:t xml:space="preserve"> obsahujúcimi ligandmi </w:t>
      </w:r>
      <w:proofErr w:type="spellStart"/>
      <w:r w:rsidR="00D32CAC" w:rsidRPr="00177F9B">
        <w:rPr>
          <w:rFonts w:cs="Times New Roman"/>
          <w:color w:val="222222"/>
          <w:szCs w:val="24"/>
          <w:shd w:val="clear" w:color="auto" w:fill="FFFFFF"/>
        </w:rPr>
        <w:t>chalk</w:t>
      </w:r>
      <w:r w:rsidR="00AF58FB" w:rsidRPr="00177F9B">
        <w:rPr>
          <w:rFonts w:cs="Times New Roman"/>
          <w:color w:val="222222"/>
          <w:szCs w:val="24"/>
          <w:shd w:val="clear" w:color="auto" w:fill="FFFFFF"/>
        </w:rPr>
        <w:t>ónového</w:t>
      </w:r>
      <w:proofErr w:type="spellEnd"/>
      <w:r w:rsidR="00AF58FB" w:rsidRPr="00177F9B">
        <w:rPr>
          <w:rFonts w:cs="Times New Roman"/>
          <w:color w:val="222222"/>
          <w:szCs w:val="24"/>
          <w:shd w:val="clear" w:color="auto" w:fill="FFFFFF"/>
        </w:rPr>
        <w:t xml:space="preserve"> typu</w:t>
      </w:r>
      <w:r w:rsidR="00D32CAC" w:rsidRPr="00177F9B">
        <w:rPr>
          <w:rFonts w:cs="Times New Roman"/>
          <w:color w:val="222222"/>
          <w:szCs w:val="24"/>
          <w:shd w:val="clear" w:color="auto" w:fill="FFFFFF"/>
        </w:rPr>
        <w:t xml:space="preserve">, ktoré </w:t>
      </w:r>
      <w:r w:rsidR="001D5B20" w:rsidRPr="00177F9B">
        <w:rPr>
          <w:rFonts w:cs="Times New Roman"/>
          <w:color w:val="222222"/>
          <w:szCs w:val="24"/>
          <w:shd w:val="clear" w:color="auto" w:fill="FFFFFF"/>
        </w:rPr>
        <w:t xml:space="preserve">boli </w:t>
      </w:r>
      <w:r w:rsidR="00D32CAC" w:rsidRPr="00177F9B">
        <w:rPr>
          <w:rFonts w:cs="Times New Roman"/>
          <w:color w:val="222222"/>
          <w:szCs w:val="24"/>
          <w:shd w:val="clear" w:color="auto" w:fill="FFFFFF"/>
        </w:rPr>
        <w:t>pripraven</w:t>
      </w:r>
      <w:r w:rsidR="008251CB" w:rsidRPr="00177F9B">
        <w:rPr>
          <w:rFonts w:cs="Times New Roman"/>
          <w:color w:val="222222"/>
          <w:szCs w:val="24"/>
          <w:shd w:val="clear" w:color="auto" w:fill="FFFFFF"/>
        </w:rPr>
        <w:t>é</w:t>
      </w:r>
      <w:r w:rsidR="00D32CAC" w:rsidRPr="00177F9B">
        <w:rPr>
          <w:rFonts w:cs="Times New Roman"/>
          <w:color w:val="222222"/>
          <w:szCs w:val="24"/>
          <w:shd w:val="clear" w:color="auto" w:fill="FFFFFF"/>
        </w:rPr>
        <w:t xml:space="preserve"> výskumnou skupinou </w:t>
      </w:r>
      <w:proofErr w:type="spellStart"/>
      <w:r w:rsidR="00D32CAC" w:rsidRPr="00177F9B">
        <w:rPr>
          <w:rFonts w:cs="Times New Roman"/>
          <w:color w:val="222222"/>
          <w:szCs w:val="24"/>
          <w:shd w:val="clear" w:color="auto" w:fill="FFFFFF"/>
        </w:rPr>
        <w:t>Atlam</w:t>
      </w:r>
      <w:proofErr w:type="spellEnd"/>
      <w:r w:rsidR="00D32CAC" w:rsidRPr="00177F9B">
        <w:rPr>
          <w:rFonts w:cs="Times New Roman"/>
          <w:color w:val="222222"/>
          <w:szCs w:val="24"/>
          <w:shd w:val="clear" w:color="auto" w:fill="FFFFFF"/>
        </w:rPr>
        <w:t xml:space="preserve"> a</w:t>
      </w:r>
      <w:r w:rsidRPr="00177F9B">
        <w:rPr>
          <w:rFonts w:cs="Times New Roman"/>
          <w:color w:val="222222"/>
          <w:szCs w:val="24"/>
          <w:shd w:val="clear" w:color="auto" w:fill="FFFFFF"/>
        </w:rPr>
        <w:t> </w:t>
      </w:r>
      <w:r w:rsidR="00D32CAC" w:rsidRPr="00177F9B">
        <w:rPr>
          <w:rFonts w:cs="Times New Roman"/>
          <w:color w:val="222222"/>
          <w:szCs w:val="24"/>
          <w:shd w:val="clear" w:color="auto" w:fill="FFFFFF"/>
        </w:rPr>
        <w:t>kol</w:t>
      </w:r>
      <w:r w:rsidRPr="00177F9B">
        <w:rPr>
          <w:rFonts w:cs="Times New Roman"/>
          <w:color w:val="222222"/>
          <w:szCs w:val="24"/>
          <w:shd w:val="clear" w:color="auto" w:fill="FFFFFF"/>
        </w:rPr>
        <w:t>.</w:t>
      </w:r>
      <w:r w:rsidR="00923EC7" w:rsidRPr="00177F9B">
        <w:rPr>
          <w:rStyle w:val="Odkaznavysvetlivku"/>
        </w:rPr>
        <w:endnoteReference w:id="128"/>
      </w:r>
      <w:r w:rsidR="00D32CAC" w:rsidRPr="00177F9B">
        <w:rPr>
          <w:rFonts w:cs="Times New Roman"/>
          <w:color w:val="222222"/>
          <w:szCs w:val="24"/>
          <w:shd w:val="clear" w:color="auto" w:fill="FFFFFF"/>
        </w:rPr>
        <w:t xml:space="preserve"> </w:t>
      </w:r>
    </w:p>
    <w:p w14:paraId="4D696C92" w14:textId="42A90022" w:rsidR="00AC749B" w:rsidRPr="00177F9B" w:rsidRDefault="00082009" w:rsidP="00550E74">
      <w:pPr>
        <w:pStyle w:val="Nadpis2"/>
        <w:ind w:firstLine="708"/>
      </w:pPr>
      <w:bookmarkStart w:id="27" w:name="_Toc40992744"/>
      <w:r w:rsidRPr="00177F9B">
        <w:t>3.</w:t>
      </w:r>
      <w:r w:rsidR="00550E74" w:rsidRPr="00177F9B">
        <w:t xml:space="preserve">6 </w:t>
      </w:r>
      <w:proofErr w:type="spellStart"/>
      <w:r w:rsidR="0011572F" w:rsidRPr="00177F9B">
        <w:t>Imidazolové</w:t>
      </w:r>
      <w:proofErr w:type="spellEnd"/>
      <w:r w:rsidR="0011572F" w:rsidRPr="00177F9B">
        <w:t xml:space="preserve"> </w:t>
      </w:r>
      <w:r w:rsidR="00420B91" w:rsidRPr="00177F9B">
        <w:t>a</w:t>
      </w:r>
      <w:r w:rsidR="000464D1" w:rsidRPr="00177F9B">
        <w:t xml:space="preserve"> im </w:t>
      </w:r>
      <w:r w:rsidR="00420B91" w:rsidRPr="00177F9B">
        <w:t xml:space="preserve">štruktúrne podobné </w:t>
      </w:r>
      <w:r w:rsidR="0011572F" w:rsidRPr="00177F9B">
        <w:t>z</w:t>
      </w:r>
      <w:r w:rsidR="00BB1292" w:rsidRPr="00177F9B">
        <w:t>lúčeniny s </w:t>
      </w:r>
      <w:proofErr w:type="spellStart"/>
      <w:r w:rsidR="00BB1292" w:rsidRPr="00177F9B">
        <w:t>protinádorovou</w:t>
      </w:r>
      <w:proofErr w:type="spellEnd"/>
      <w:r w:rsidR="00BB1292" w:rsidRPr="00177F9B">
        <w:t xml:space="preserve"> aktivitou</w:t>
      </w:r>
      <w:bookmarkEnd w:id="27"/>
    </w:p>
    <w:p w14:paraId="42CDEDAE" w14:textId="77777777" w:rsidR="004B451B" w:rsidRPr="00177F9B" w:rsidRDefault="004B451B" w:rsidP="004B451B"/>
    <w:p w14:paraId="7C939561" w14:textId="488CC8F7" w:rsidR="00F7763C" w:rsidRPr="00177F9B" w:rsidRDefault="008D4ED5" w:rsidP="00E771DA">
      <w:pPr>
        <w:spacing w:line="360" w:lineRule="auto"/>
        <w:ind w:firstLine="708"/>
        <w:jc w:val="both"/>
      </w:pPr>
      <w:r w:rsidRPr="00177F9B">
        <w:t xml:space="preserve">Mnoho </w:t>
      </w:r>
      <w:r w:rsidR="00BB1292" w:rsidRPr="00177F9B">
        <w:t>výskumných</w:t>
      </w:r>
      <w:r w:rsidRPr="00177F9B">
        <w:t xml:space="preserve"> pr</w:t>
      </w:r>
      <w:r w:rsidR="008251CB" w:rsidRPr="00177F9B">
        <w:t>á</w:t>
      </w:r>
      <w:r w:rsidRPr="00177F9B">
        <w:t xml:space="preserve">c </w:t>
      </w:r>
      <w:r w:rsidR="0011572F" w:rsidRPr="00177F9B">
        <w:t>ukázalo</w:t>
      </w:r>
      <w:r w:rsidR="00BB1292" w:rsidRPr="00177F9B">
        <w:t>,</w:t>
      </w:r>
      <w:r w:rsidRPr="00177F9B">
        <w:t xml:space="preserve"> </w:t>
      </w:r>
      <w:r w:rsidR="00BB1292" w:rsidRPr="00177F9B">
        <w:t>že</w:t>
      </w:r>
      <w:r w:rsidRPr="00177F9B">
        <w:t xml:space="preserve"> </w:t>
      </w:r>
      <w:r w:rsidR="00095447" w:rsidRPr="00177F9B">
        <w:t>rôzne</w:t>
      </w:r>
      <w:r w:rsidRPr="00177F9B">
        <w:t xml:space="preserve"> </w:t>
      </w:r>
      <w:r w:rsidR="00BB1292" w:rsidRPr="00177F9B">
        <w:t>deriváty</w:t>
      </w:r>
      <w:r w:rsidRPr="00177F9B">
        <w:t xml:space="preserve"> </w:t>
      </w:r>
      <w:proofErr w:type="spellStart"/>
      <w:r w:rsidR="0011572F" w:rsidRPr="00177F9B">
        <w:t>imidazolu</w:t>
      </w:r>
      <w:proofErr w:type="spellEnd"/>
      <w:r w:rsidR="0011572F" w:rsidRPr="00177F9B">
        <w:t xml:space="preserve"> </w:t>
      </w:r>
      <w:r w:rsidR="00BB1292" w:rsidRPr="00177F9B">
        <w:t>môžu</w:t>
      </w:r>
      <w:r w:rsidRPr="00177F9B">
        <w:t xml:space="preserve"> </w:t>
      </w:r>
      <w:r w:rsidR="0011572F" w:rsidRPr="00177F9B">
        <w:t xml:space="preserve">mať významnú </w:t>
      </w:r>
      <w:proofErr w:type="spellStart"/>
      <w:r w:rsidR="00BB1292" w:rsidRPr="00177F9B">
        <w:t>protinádorovú</w:t>
      </w:r>
      <w:proofErr w:type="spellEnd"/>
      <w:r w:rsidRPr="00177F9B">
        <w:t xml:space="preserve"> aktivitu. </w:t>
      </w:r>
      <w:r w:rsidR="00BB1292" w:rsidRPr="00177F9B">
        <w:t>Úspech</w:t>
      </w:r>
      <w:r w:rsidRPr="00177F9B">
        <w:t xml:space="preserve"> </w:t>
      </w:r>
      <w:proofErr w:type="spellStart"/>
      <w:r w:rsidRPr="00177F9B">
        <w:t>imidazolov</w:t>
      </w:r>
      <w:proofErr w:type="spellEnd"/>
      <w:r w:rsidRPr="00177F9B">
        <w:t xml:space="preserve"> ako </w:t>
      </w:r>
      <w:proofErr w:type="spellStart"/>
      <w:r w:rsidR="00BB1292" w:rsidRPr="00177F9B">
        <w:t>protinádorových</w:t>
      </w:r>
      <w:proofErr w:type="spellEnd"/>
      <w:r w:rsidRPr="00177F9B">
        <w:t xml:space="preserve"> </w:t>
      </w:r>
      <w:r w:rsidR="00BB1292" w:rsidRPr="00177F9B">
        <w:t>látok</w:t>
      </w:r>
      <w:r w:rsidRPr="00177F9B">
        <w:t xml:space="preserve"> </w:t>
      </w:r>
      <w:r w:rsidR="0011572F" w:rsidRPr="00177F9B">
        <w:t xml:space="preserve">započal vývojom liečiva </w:t>
      </w:r>
      <w:proofErr w:type="spellStart"/>
      <w:r w:rsidRPr="00177F9B">
        <w:t>dakarbazin</w:t>
      </w:r>
      <w:proofErr w:type="spellEnd"/>
      <w:r w:rsidR="009C16FE" w:rsidRPr="00177F9B">
        <w:rPr>
          <w:rStyle w:val="Odkaznavysvetlivku"/>
        </w:rPr>
        <w:endnoteReference w:id="129"/>
      </w:r>
      <w:r w:rsidR="00B16251" w:rsidRPr="00177F9B">
        <w:t xml:space="preserve"> a </w:t>
      </w:r>
      <w:r w:rsidR="00BB1292" w:rsidRPr="00177F9B">
        <w:t>následne</w:t>
      </w:r>
      <w:r w:rsidR="00B16251" w:rsidRPr="00177F9B">
        <w:t xml:space="preserve"> nastal </w:t>
      </w:r>
      <w:r w:rsidR="00BB1292" w:rsidRPr="00177F9B">
        <w:t>prudký</w:t>
      </w:r>
      <w:r w:rsidR="00B16251" w:rsidRPr="00177F9B">
        <w:t xml:space="preserve"> </w:t>
      </w:r>
      <w:r w:rsidR="00B7767E" w:rsidRPr="00177F9B">
        <w:t xml:space="preserve">rozvoj výskumu </w:t>
      </w:r>
      <w:r w:rsidR="00BB1292" w:rsidRPr="00177F9B">
        <w:t>ďalších</w:t>
      </w:r>
      <w:r w:rsidR="00B16251" w:rsidRPr="00177F9B">
        <w:t xml:space="preserve"> </w:t>
      </w:r>
      <w:proofErr w:type="spellStart"/>
      <w:r w:rsidR="00B7767E" w:rsidRPr="00177F9B">
        <w:t>imidazolových</w:t>
      </w:r>
      <w:proofErr w:type="spellEnd"/>
      <w:r w:rsidR="00B7767E" w:rsidRPr="00177F9B">
        <w:t xml:space="preserve"> </w:t>
      </w:r>
      <w:r w:rsidR="00BB1292" w:rsidRPr="00177F9B">
        <w:t>zlúčenín</w:t>
      </w:r>
      <w:r w:rsidR="00B16251" w:rsidRPr="00177F9B">
        <w:t xml:space="preserve"> s </w:t>
      </w:r>
      <w:proofErr w:type="spellStart"/>
      <w:r w:rsidR="007C2689" w:rsidRPr="00177F9B">
        <w:t>protinádorovou</w:t>
      </w:r>
      <w:proofErr w:type="spellEnd"/>
      <w:r w:rsidR="00B16251" w:rsidRPr="00177F9B">
        <w:t xml:space="preserve"> aktivitou</w:t>
      </w:r>
      <w:r w:rsidR="00C26C40" w:rsidRPr="00177F9B">
        <w:t xml:space="preserve"> (</w:t>
      </w:r>
      <w:proofErr w:type="spellStart"/>
      <w:r w:rsidR="00C26C40" w:rsidRPr="00177F9B">
        <w:t>temozolomide</w:t>
      </w:r>
      <w:proofErr w:type="spellEnd"/>
      <w:r w:rsidR="00403178" w:rsidRPr="00177F9B">
        <w:rPr>
          <w:rStyle w:val="Odkaznavysvetlivku"/>
        </w:rPr>
        <w:endnoteReference w:id="130"/>
      </w:r>
      <w:r w:rsidR="00C26C40" w:rsidRPr="00177F9B">
        <w:t xml:space="preserve">, </w:t>
      </w:r>
      <w:proofErr w:type="spellStart"/>
      <w:r w:rsidR="00C26C40" w:rsidRPr="00177F9B">
        <w:t>mercaptopurine</w:t>
      </w:r>
      <w:proofErr w:type="spellEnd"/>
      <w:r w:rsidR="005A0B9B" w:rsidRPr="00177F9B">
        <w:rPr>
          <w:rStyle w:val="Odkaznavysvetlivku"/>
        </w:rPr>
        <w:endnoteReference w:id="131"/>
      </w:r>
      <w:r w:rsidR="00C26C40" w:rsidRPr="00177F9B">
        <w:t xml:space="preserve">, </w:t>
      </w:r>
      <w:proofErr w:type="spellStart"/>
      <w:r w:rsidR="00C26C40" w:rsidRPr="00177F9B">
        <w:t>nilotinib</w:t>
      </w:r>
      <w:proofErr w:type="spellEnd"/>
      <w:r w:rsidR="008C102C" w:rsidRPr="00177F9B">
        <w:rPr>
          <w:rStyle w:val="Odkaznavysvetlivku"/>
        </w:rPr>
        <w:endnoteReference w:id="132"/>
      </w:r>
      <w:r w:rsidR="00C26C40" w:rsidRPr="00177F9B">
        <w:t>)</w:t>
      </w:r>
      <w:r w:rsidR="00FF3E96" w:rsidRPr="00177F9B">
        <w:t xml:space="preserve"> (</w:t>
      </w:r>
      <w:r w:rsidR="00FF3E96" w:rsidRPr="00177F9B">
        <w:rPr>
          <w:b/>
          <w:bCs/>
        </w:rPr>
        <w:t>Obr.15</w:t>
      </w:r>
      <w:r w:rsidR="00FF3E96" w:rsidRPr="00177F9B">
        <w:t>)</w:t>
      </w:r>
      <w:r w:rsidRPr="00177F9B">
        <w:t>.</w:t>
      </w:r>
      <w:r w:rsidR="008563A5" w:rsidRPr="00177F9B">
        <w:t xml:space="preserve"> </w:t>
      </w:r>
      <w:proofErr w:type="spellStart"/>
      <w:r w:rsidR="00B7767E" w:rsidRPr="00177F9B">
        <w:t>Imidazolové</w:t>
      </w:r>
      <w:proofErr w:type="spellEnd"/>
      <w:r w:rsidR="00B7767E" w:rsidRPr="00177F9B">
        <w:t xml:space="preserve"> </w:t>
      </w:r>
      <w:r w:rsidR="00C26C40" w:rsidRPr="00177F9B">
        <w:t>deriváty</w:t>
      </w:r>
      <w:r w:rsidR="008563A5" w:rsidRPr="00177F9B">
        <w:t xml:space="preserve"> </w:t>
      </w:r>
      <w:r w:rsidR="00C26C40" w:rsidRPr="00177F9B">
        <w:t>možno</w:t>
      </w:r>
      <w:r w:rsidR="008563A5" w:rsidRPr="00177F9B">
        <w:t xml:space="preserve"> </w:t>
      </w:r>
      <w:r w:rsidR="00B7767E" w:rsidRPr="00177F9B">
        <w:t xml:space="preserve">podľa </w:t>
      </w:r>
      <w:r w:rsidR="008563A5" w:rsidRPr="00177F9B">
        <w:t xml:space="preserve">typu </w:t>
      </w:r>
      <w:r w:rsidR="00C26C40" w:rsidRPr="00177F9B">
        <w:t>účinku</w:t>
      </w:r>
      <w:r w:rsidR="008563A5" w:rsidRPr="00177F9B">
        <w:t xml:space="preserve"> </w:t>
      </w:r>
      <w:r w:rsidR="00C26C40" w:rsidRPr="00177F9B">
        <w:t>rozdeliť</w:t>
      </w:r>
      <w:r w:rsidR="008563A5" w:rsidRPr="00177F9B">
        <w:t xml:space="preserve"> do </w:t>
      </w:r>
      <w:r w:rsidR="00C26C40" w:rsidRPr="00177F9B">
        <w:t>niekoľkých</w:t>
      </w:r>
      <w:r w:rsidR="008563A5" w:rsidRPr="00177F9B">
        <w:t xml:space="preserve"> </w:t>
      </w:r>
      <w:r w:rsidR="00C26C40" w:rsidRPr="00177F9B">
        <w:t>skupín</w:t>
      </w:r>
      <w:r w:rsidR="008563A5" w:rsidRPr="00177F9B">
        <w:t xml:space="preserve"> a to</w:t>
      </w:r>
      <w:r w:rsidRPr="00177F9B">
        <w:t xml:space="preserve"> </w:t>
      </w:r>
      <w:r w:rsidR="00C26C40" w:rsidRPr="00177F9B">
        <w:t>sú</w:t>
      </w:r>
      <w:r w:rsidR="008563A5" w:rsidRPr="00177F9B">
        <w:t xml:space="preserve"> </w:t>
      </w:r>
      <w:proofErr w:type="spellStart"/>
      <w:r w:rsidR="00B7767E" w:rsidRPr="00177F9B">
        <w:t>antiangiog</w:t>
      </w:r>
      <w:r w:rsidR="003F5934" w:rsidRPr="00177F9B">
        <w:t>e</w:t>
      </w:r>
      <w:r w:rsidR="00420B91" w:rsidRPr="00177F9B">
        <w:t>nn</w:t>
      </w:r>
      <w:r w:rsidR="003F5934" w:rsidRPr="00177F9B">
        <w:t>é</w:t>
      </w:r>
      <w:proofErr w:type="spellEnd"/>
      <w:r w:rsidR="00B7767E" w:rsidRPr="00177F9B">
        <w:t xml:space="preserve"> liečivá</w:t>
      </w:r>
      <w:r w:rsidR="008563A5" w:rsidRPr="00177F9B">
        <w:t>,</w:t>
      </w:r>
      <w:r w:rsidR="0035692F" w:rsidRPr="00177F9B">
        <w:t xml:space="preserve"> </w:t>
      </w:r>
      <w:proofErr w:type="spellStart"/>
      <w:r w:rsidR="00420B91" w:rsidRPr="00177F9B">
        <w:t>antiproliferačné</w:t>
      </w:r>
      <w:proofErr w:type="spellEnd"/>
      <w:r w:rsidR="00420B91" w:rsidRPr="00177F9B">
        <w:t xml:space="preserve"> liečivá</w:t>
      </w:r>
      <w:r w:rsidR="008563A5" w:rsidRPr="00177F9B">
        <w:t xml:space="preserve">, </w:t>
      </w:r>
      <w:r w:rsidR="00420B91" w:rsidRPr="00177F9B">
        <w:t xml:space="preserve">inhibítory enzýmu </w:t>
      </w:r>
      <w:r w:rsidR="001B6690" w:rsidRPr="00177F9B">
        <w:t>CYP26A1</w:t>
      </w:r>
      <w:r w:rsidR="008563A5" w:rsidRPr="00177F9B">
        <w:t xml:space="preserve">, </w:t>
      </w:r>
      <w:r w:rsidR="00420B91" w:rsidRPr="00177F9B">
        <w:t>inhibítory</w:t>
      </w:r>
      <w:r w:rsidR="008563A5" w:rsidRPr="00177F9B">
        <w:t xml:space="preserve"> </w:t>
      </w:r>
      <w:proofErr w:type="spellStart"/>
      <w:r w:rsidR="008563A5" w:rsidRPr="00177F9B">
        <w:t>topoi</w:t>
      </w:r>
      <w:r w:rsidR="00420B91" w:rsidRPr="00177F9B">
        <w:t>z</w:t>
      </w:r>
      <w:r w:rsidR="008563A5" w:rsidRPr="00177F9B">
        <w:t>omer</w:t>
      </w:r>
      <w:r w:rsidR="00420B91" w:rsidRPr="00177F9B">
        <w:t>áz</w:t>
      </w:r>
      <w:r w:rsidR="008563A5" w:rsidRPr="00177F9B">
        <w:t>y</w:t>
      </w:r>
      <w:proofErr w:type="spellEnd"/>
      <w:r w:rsidR="008563A5" w:rsidRPr="00177F9B">
        <w:t xml:space="preserve">, </w:t>
      </w:r>
      <w:r w:rsidR="00420B91" w:rsidRPr="00177F9B">
        <w:t xml:space="preserve">inhibítory </w:t>
      </w:r>
      <w:r w:rsidR="008563A5" w:rsidRPr="00177F9B">
        <w:t xml:space="preserve">CHK1 a CHK2, </w:t>
      </w:r>
      <w:r w:rsidR="00420B91" w:rsidRPr="00177F9B">
        <w:t xml:space="preserve">inhibítory </w:t>
      </w:r>
      <w:proofErr w:type="spellStart"/>
      <w:r w:rsidR="00420B91" w:rsidRPr="00177F9B">
        <w:t>aromatázy</w:t>
      </w:r>
      <w:proofErr w:type="spellEnd"/>
      <w:r w:rsidR="00420B91" w:rsidRPr="00177F9B">
        <w:t xml:space="preserve"> </w:t>
      </w:r>
      <w:r w:rsidR="008563A5" w:rsidRPr="00177F9B">
        <w:t>a</w:t>
      </w:r>
      <w:r w:rsidR="007F3624" w:rsidRPr="00177F9B">
        <w:t xml:space="preserve"> </w:t>
      </w:r>
      <w:r w:rsidR="00420B91" w:rsidRPr="00177F9B">
        <w:t>inhibítory</w:t>
      </w:r>
      <w:r w:rsidR="008563A5" w:rsidRPr="00177F9B">
        <w:t xml:space="preserve"> CDK</w:t>
      </w:r>
      <w:r w:rsidR="0017636D" w:rsidRPr="00177F9B">
        <w:t xml:space="preserve"> (</w:t>
      </w:r>
      <w:proofErr w:type="spellStart"/>
      <w:r w:rsidR="00420B91" w:rsidRPr="00177F9B">
        <w:t>cyklín</w:t>
      </w:r>
      <w:proofErr w:type="spellEnd"/>
      <w:r w:rsidR="00420B91" w:rsidRPr="00177F9B">
        <w:t xml:space="preserve"> </w:t>
      </w:r>
      <w:proofErr w:type="spellStart"/>
      <w:r w:rsidR="00420B91" w:rsidRPr="00177F9B">
        <w:t>dependentných</w:t>
      </w:r>
      <w:proofErr w:type="spellEnd"/>
      <w:r w:rsidR="00420B91" w:rsidRPr="00177F9B">
        <w:t xml:space="preserve"> </w:t>
      </w:r>
      <w:proofErr w:type="spellStart"/>
      <w:r w:rsidR="00420B91" w:rsidRPr="00177F9B">
        <w:t>kináz</w:t>
      </w:r>
      <w:proofErr w:type="spellEnd"/>
      <w:r w:rsidR="0017636D" w:rsidRPr="00177F9B">
        <w:t>)</w:t>
      </w:r>
      <w:r w:rsidR="00661F49" w:rsidRPr="00177F9B">
        <w:t>.</w:t>
      </w:r>
      <w:r w:rsidR="0017636D" w:rsidRPr="00177F9B">
        <w:rPr>
          <w:rStyle w:val="Odkaznavysvetlivku"/>
        </w:rPr>
        <w:endnoteReference w:id="133"/>
      </w:r>
      <w:r w:rsidR="007F3624" w:rsidRPr="00177F9B">
        <w:t xml:space="preserve"> </w:t>
      </w:r>
      <w:r w:rsidR="008563A5" w:rsidRPr="00177F9B">
        <w:t xml:space="preserve"> </w:t>
      </w:r>
    </w:p>
    <w:p w14:paraId="521D8C8F" w14:textId="06B4097F" w:rsidR="00F7763C" w:rsidRPr="00177F9B" w:rsidRDefault="00F7763C" w:rsidP="00F7763C">
      <w:pPr>
        <w:spacing w:line="360" w:lineRule="auto"/>
        <w:ind w:firstLine="708"/>
        <w:jc w:val="center"/>
      </w:pPr>
      <w:r w:rsidRPr="00177F9B">
        <w:rPr>
          <w:noProof/>
        </w:rPr>
        <w:drawing>
          <wp:inline distT="0" distB="0" distL="0" distR="0" wp14:anchorId="47DCE276" wp14:editId="22FF9EC9">
            <wp:extent cx="4406900" cy="2475432"/>
            <wp:effectExtent l="0" t="0" r="0" b="1270"/>
            <wp:docPr id="24" name="Obrázo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27557" t="11170" r="10824" b="27298"/>
                    <a:stretch/>
                  </pic:blipFill>
                  <pic:spPr bwMode="auto">
                    <a:xfrm>
                      <a:off x="0" y="0"/>
                      <a:ext cx="4413204" cy="24789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DCF1C7" w14:textId="45B76509" w:rsidR="001229DB" w:rsidRPr="00177F9B" w:rsidRDefault="001229DB" w:rsidP="001229DB">
      <w:pPr>
        <w:spacing w:line="360" w:lineRule="auto"/>
        <w:rPr>
          <w:i/>
          <w:iCs/>
          <w:vertAlign w:val="superscript"/>
        </w:rPr>
      </w:pPr>
      <w:r w:rsidRPr="00177F9B">
        <w:rPr>
          <w:b/>
        </w:rPr>
        <w:t>Obr.</w:t>
      </w:r>
      <w:r w:rsidR="006B01FD" w:rsidRPr="00177F9B">
        <w:rPr>
          <w:b/>
        </w:rPr>
        <w:t>1</w:t>
      </w:r>
      <w:r w:rsidR="004F3731" w:rsidRPr="00177F9B">
        <w:rPr>
          <w:b/>
        </w:rPr>
        <w:t>5</w:t>
      </w:r>
      <w:r w:rsidRPr="00177F9B">
        <w:rPr>
          <w:b/>
        </w:rPr>
        <w:t>:</w:t>
      </w:r>
      <w:r w:rsidRPr="00177F9B">
        <w:rPr>
          <w:i/>
          <w:iCs/>
        </w:rPr>
        <w:t xml:space="preserve"> </w:t>
      </w:r>
      <w:r w:rsidRPr="00177F9B">
        <w:rPr>
          <w:bCs/>
          <w:i/>
          <w:iCs/>
        </w:rPr>
        <w:t xml:space="preserve">Grafické znázornenie rastúceho záujmu o výskum </w:t>
      </w:r>
      <w:proofErr w:type="spellStart"/>
      <w:r w:rsidRPr="00177F9B">
        <w:rPr>
          <w:bCs/>
          <w:i/>
          <w:iCs/>
        </w:rPr>
        <w:t>imidazolov</w:t>
      </w:r>
      <w:proofErr w:type="spellEnd"/>
      <w:r w:rsidRPr="00177F9B">
        <w:rPr>
          <w:bCs/>
          <w:i/>
          <w:iCs/>
        </w:rPr>
        <w:t xml:space="preserve"> ako </w:t>
      </w:r>
      <w:proofErr w:type="spellStart"/>
      <w:r w:rsidRPr="00177F9B">
        <w:rPr>
          <w:bCs/>
          <w:i/>
          <w:iCs/>
        </w:rPr>
        <w:t>protinádorových</w:t>
      </w:r>
      <w:proofErr w:type="spellEnd"/>
      <w:r w:rsidRPr="00177F9B">
        <w:rPr>
          <w:bCs/>
          <w:i/>
          <w:iCs/>
        </w:rPr>
        <w:t xml:space="preserve"> látok v rokoch 2002 - 2006 až 2007 - 2011 až 2012 – 2016</w:t>
      </w:r>
      <w:r w:rsidR="0087778A" w:rsidRPr="00177F9B">
        <w:rPr>
          <w:bCs/>
          <w:i/>
          <w:iCs/>
        </w:rPr>
        <w:t>.</w:t>
      </w:r>
      <w:r w:rsidR="0087778A" w:rsidRPr="00177F9B">
        <w:rPr>
          <w:bCs/>
          <w:i/>
          <w:iCs/>
          <w:vertAlign w:val="superscript"/>
        </w:rPr>
        <w:t>1</w:t>
      </w:r>
      <w:r w:rsidR="00EB7F9C" w:rsidRPr="00177F9B">
        <w:rPr>
          <w:bCs/>
          <w:i/>
          <w:iCs/>
          <w:vertAlign w:val="superscript"/>
        </w:rPr>
        <w:t>33</w:t>
      </w:r>
    </w:p>
    <w:p w14:paraId="05049C59" w14:textId="70D88254" w:rsidR="00CC0C6D" w:rsidRPr="00177F9B" w:rsidRDefault="007F3624" w:rsidP="00E771DA">
      <w:pPr>
        <w:spacing w:line="360" w:lineRule="auto"/>
        <w:ind w:firstLine="708"/>
        <w:jc w:val="both"/>
        <w:rPr>
          <w:color w:val="000000"/>
          <w:shd w:val="clear" w:color="auto" w:fill="FFFFFF"/>
        </w:rPr>
      </w:pPr>
      <w:r w:rsidRPr="00177F9B">
        <w:t xml:space="preserve">Medzi </w:t>
      </w:r>
      <w:r w:rsidR="00420B91" w:rsidRPr="00177F9B">
        <w:t xml:space="preserve">príklady </w:t>
      </w:r>
      <w:r w:rsidR="00FC3A44">
        <w:t xml:space="preserve">potenciálnych </w:t>
      </w:r>
      <w:r w:rsidR="00420B91" w:rsidRPr="00177F9B">
        <w:t>liečiv</w:t>
      </w:r>
      <w:r w:rsidRPr="00177F9B">
        <w:t xml:space="preserve"> </w:t>
      </w:r>
      <w:r w:rsidR="00766226" w:rsidRPr="00177F9B">
        <w:t>obsahujúcich vo svojej štruktúre</w:t>
      </w:r>
      <w:r w:rsidRPr="00177F9B">
        <w:t xml:space="preserve"> </w:t>
      </w:r>
      <w:proofErr w:type="spellStart"/>
      <w:r w:rsidRPr="00177F9B">
        <w:t>imidazolov</w:t>
      </w:r>
      <w:r w:rsidR="00766226" w:rsidRPr="00177F9B">
        <w:t>ú</w:t>
      </w:r>
      <w:proofErr w:type="spellEnd"/>
      <w:r w:rsidR="00766226" w:rsidRPr="00177F9B">
        <w:t xml:space="preserve"> skupinu</w:t>
      </w:r>
      <w:r w:rsidR="00420B91" w:rsidRPr="00177F9B">
        <w:t>,</w:t>
      </w:r>
      <w:r w:rsidRPr="00177F9B">
        <w:t xml:space="preserve"> </w:t>
      </w:r>
      <w:r w:rsidR="00420B91" w:rsidRPr="00177F9B">
        <w:t>ktoré</w:t>
      </w:r>
      <w:r w:rsidRPr="00177F9B">
        <w:t xml:space="preserve"> </w:t>
      </w:r>
      <w:r w:rsidR="00420B91" w:rsidRPr="00177F9B">
        <w:t>vykazujú</w:t>
      </w:r>
      <w:r w:rsidRPr="00177F9B">
        <w:t xml:space="preserve"> </w:t>
      </w:r>
      <w:r w:rsidR="00420B91" w:rsidRPr="00177F9B">
        <w:t>pozitívny účinok</w:t>
      </w:r>
      <w:r w:rsidRPr="00177F9B">
        <w:t xml:space="preserve"> pre </w:t>
      </w:r>
      <w:r w:rsidR="00420B91" w:rsidRPr="00177F9B">
        <w:t>liečbu</w:t>
      </w:r>
      <w:r w:rsidRPr="00177F9B">
        <w:t xml:space="preserve"> </w:t>
      </w:r>
      <w:r w:rsidR="00420B91" w:rsidRPr="00177F9B">
        <w:t>karcinómu</w:t>
      </w:r>
      <w:r w:rsidRPr="00177F9B">
        <w:t xml:space="preserve"> </w:t>
      </w:r>
      <w:r w:rsidR="00420B91" w:rsidRPr="00177F9B">
        <w:t>prsníka</w:t>
      </w:r>
      <w:r w:rsidRPr="00177F9B">
        <w:t xml:space="preserve"> patria </w:t>
      </w:r>
      <w:r w:rsidR="00420B91" w:rsidRPr="00177F9B">
        <w:rPr>
          <w:color w:val="000000"/>
          <w:shd w:val="clear" w:color="auto" w:fill="FFFFFF"/>
        </w:rPr>
        <w:t xml:space="preserve">látky publikované </w:t>
      </w:r>
      <w:proofErr w:type="spellStart"/>
      <w:r w:rsidR="001229DB" w:rsidRPr="00177F9B">
        <w:rPr>
          <w:color w:val="000000"/>
          <w:shd w:val="clear" w:color="auto" w:fill="FFFFFF"/>
        </w:rPr>
        <w:t>Dao</w:t>
      </w:r>
      <w:proofErr w:type="spellEnd"/>
      <w:r w:rsidRPr="00177F9B">
        <w:rPr>
          <w:color w:val="000000"/>
          <w:shd w:val="clear" w:color="auto" w:fill="FFFFFF"/>
        </w:rPr>
        <w:t xml:space="preserve"> a kol.</w:t>
      </w:r>
      <w:r w:rsidR="00420B91" w:rsidRPr="00177F9B">
        <w:rPr>
          <w:color w:val="000000"/>
          <w:shd w:val="clear" w:color="auto" w:fill="FFFFFF"/>
        </w:rPr>
        <w:t>,</w:t>
      </w:r>
      <w:r w:rsidRPr="00177F9B">
        <w:rPr>
          <w:color w:val="000000"/>
          <w:shd w:val="clear" w:color="auto" w:fill="FFFFFF"/>
        </w:rPr>
        <w:t xml:space="preserve"> </w:t>
      </w:r>
      <w:r w:rsidR="00C26C40" w:rsidRPr="00177F9B">
        <w:rPr>
          <w:color w:val="000000"/>
          <w:shd w:val="clear" w:color="auto" w:fill="FFFFFF"/>
        </w:rPr>
        <w:t>ktoré</w:t>
      </w:r>
      <w:r w:rsidRPr="00177F9B">
        <w:rPr>
          <w:color w:val="000000"/>
          <w:shd w:val="clear" w:color="auto" w:fill="FFFFFF"/>
        </w:rPr>
        <w:t xml:space="preserve"> </w:t>
      </w:r>
      <w:r w:rsidR="00C26C40" w:rsidRPr="00177F9B">
        <w:rPr>
          <w:color w:val="000000"/>
          <w:shd w:val="clear" w:color="auto" w:fill="FFFFFF"/>
        </w:rPr>
        <w:t>vystupujú</w:t>
      </w:r>
      <w:r w:rsidRPr="00177F9B">
        <w:rPr>
          <w:color w:val="000000"/>
          <w:shd w:val="clear" w:color="auto" w:fill="FFFFFF"/>
        </w:rPr>
        <w:t xml:space="preserve"> ako </w:t>
      </w:r>
      <w:r w:rsidR="00C26C40" w:rsidRPr="00177F9B">
        <w:rPr>
          <w:color w:val="000000"/>
          <w:shd w:val="clear" w:color="auto" w:fill="FFFFFF"/>
        </w:rPr>
        <w:t>zlúčeniny</w:t>
      </w:r>
      <w:r w:rsidRPr="00177F9B">
        <w:rPr>
          <w:color w:val="000000"/>
          <w:shd w:val="clear" w:color="auto" w:fill="FFFFFF"/>
        </w:rPr>
        <w:t xml:space="preserve"> s </w:t>
      </w:r>
      <w:proofErr w:type="spellStart"/>
      <w:r w:rsidR="00420B91" w:rsidRPr="00177F9B">
        <w:rPr>
          <w:color w:val="000000"/>
          <w:shd w:val="clear" w:color="auto" w:fill="FFFFFF"/>
        </w:rPr>
        <w:t>antiproliferačnou</w:t>
      </w:r>
      <w:proofErr w:type="spellEnd"/>
      <w:r w:rsidR="00420B91" w:rsidRPr="00177F9B">
        <w:rPr>
          <w:color w:val="000000"/>
          <w:shd w:val="clear" w:color="auto" w:fill="FFFFFF"/>
        </w:rPr>
        <w:t xml:space="preserve"> </w:t>
      </w:r>
      <w:r w:rsidRPr="00177F9B">
        <w:rPr>
          <w:color w:val="000000"/>
          <w:shd w:val="clear" w:color="auto" w:fill="FFFFFF"/>
        </w:rPr>
        <w:t>aktivitou</w:t>
      </w:r>
      <w:r w:rsidR="0017636D" w:rsidRPr="00177F9B">
        <w:rPr>
          <w:color w:val="000000"/>
          <w:shd w:val="clear" w:color="auto" w:fill="FFFFFF"/>
        </w:rPr>
        <w:t xml:space="preserve">, ktorých hodnoty IC50 sa pohybovali v jednotkách </w:t>
      </w:r>
      <w:proofErr w:type="spellStart"/>
      <w:r w:rsidR="00420B91" w:rsidRPr="00177F9B">
        <w:rPr>
          <w:color w:val="000000"/>
          <w:shd w:val="clear" w:color="auto" w:fill="FFFFFF"/>
        </w:rPr>
        <w:t>mikromólov</w:t>
      </w:r>
      <w:proofErr w:type="spellEnd"/>
      <w:r w:rsidR="00420B91" w:rsidRPr="00177F9B">
        <w:rPr>
          <w:color w:val="000000"/>
          <w:shd w:val="clear" w:color="auto" w:fill="FFFFFF"/>
        </w:rPr>
        <w:t xml:space="preserve"> </w:t>
      </w:r>
      <w:r w:rsidR="0017636D" w:rsidRPr="00177F9B">
        <w:rPr>
          <w:color w:val="000000"/>
          <w:shd w:val="clear" w:color="auto" w:fill="FFFFFF"/>
        </w:rPr>
        <w:t xml:space="preserve">na </w:t>
      </w:r>
      <w:r w:rsidR="00420B91" w:rsidRPr="00177F9B">
        <w:rPr>
          <w:color w:val="000000"/>
          <w:shd w:val="clear" w:color="auto" w:fill="FFFFFF"/>
        </w:rPr>
        <w:t xml:space="preserve">bunkovej </w:t>
      </w:r>
      <w:r w:rsidR="0017636D" w:rsidRPr="00177F9B">
        <w:rPr>
          <w:color w:val="000000"/>
          <w:shd w:val="clear" w:color="auto" w:fill="FFFFFF"/>
        </w:rPr>
        <w:t xml:space="preserve">línii karcinómu prsníka </w:t>
      </w:r>
      <w:r w:rsidR="0017636D" w:rsidRPr="00177F9B">
        <w:t>MDA-MB-231</w:t>
      </w:r>
      <w:r w:rsidR="003E09D7" w:rsidRPr="00177F9B">
        <w:t xml:space="preserve"> (</w:t>
      </w:r>
      <w:proofErr w:type="spellStart"/>
      <w:r w:rsidR="003E09D7" w:rsidRPr="00177F9B">
        <w:rPr>
          <w:b/>
          <w:bCs/>
        </w:rPr>
        <w:t>Obr</w:t>
      </w:r>
      <w:proofErr w:type="spellEnd"/>
      <w:r w:rsidR="003E09D7" w:rsidRPr="00177F9B">
        <w:rPr>
          <w:b/>
          <w:bCs/>
        </w:rPr>
        <w:t xml:space="preserve"> 16</w:t>
      </w:r>
      <w:r w:rsidR="003E09D7" w:rsidRPr="00177F9B">
        <w:t>)</w:t>
      </w:r>
      <w:r w:rsidR="00661F49" w:rsidRPr="00177F9B">
        <w:t>.</w:t>
      </w:r>
      <w:r w:rsidR="0017636D" w:rsidRPr="00177F9B">
        <w:rPr>
          <w:rStyle w:val="Odkaznavysvetlivku"/>
          <w:color w:val="000000"/>
          <w:shd w:val="clear" w:color="auto" w:fill="FFFFFF"/>
        </w:rPr>
        <w:endnoteReference w:id="134"/>
      </w:r>
    </w:p>
    <w:p w14:paraId="34468BC0" w14:textId="1DA3CB76" w:rsidR="00EB613A" w:rsidRPr="00177F9B" w:rsidRDefault="00E333AF" w:rsidP="00EB613A">
      <w:pPr>
        <w:spacing w:line="360" w:lineRule="auto"/>
        <w:ind w:firstLine="708"/>
        <w:jc w:val="center"/>
      </w:pPr>
      <w:r w:rsidRPr="00177F9B">
        <w:rPr>
          <w:noProof/>
        </w:rPr>
        <w:lastRenderedPageBreak/>
        <w:drawing>
          <wp:inline distT="0" distB="0" distL="0" distR="0" wp14:anchorId="57208F13" wp14:editId="3E46E556">
            <wp:extent cx="1958340" cy="1707271"/>
            <wp:effectExtent l="0" t="0" r="3810" b="7620"/>
            <wp:docPr id="14" name="Obrázo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44577" t="46680" r="29630" b="13344"/>
                    <a:stretch/>
                  </pic:blipFill>
                  <pic:spPr bwMode="auto">
                    <a:xfrm>
                      <a:off x="0" y="0"/>
                      <a:ext cx="1973453" cy="17204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2185EE" w14:textId="31CB3FA9" w:rsidR="001229DB" w:rsidRPr="00177F9B" w:rsidRDefault="001229DB" w:rsidP="001229DB">
      <w:pPr>
        <w:spacing w:line="360" w:lineRule="auto"/>
        <w:rPr>
          <w:i/>
          <w:iCs/>
        </w:rPr>
      </w:pPr>
      <w:r w:rsidRPr="00177F9B">
        <w:rPr>
          <w:b/>
        </w:rPr>
        <w:t>Obr.</w:t>
      </w:r>
      <w:r w:rsidR="006B01FD" w:rsidRPr="00177F9B">
        <w:rPr>
          <w:b/>
        </w:rPr>
        <w:t>1</w:t>
      </w:r>
      <w:r w:rsidR="00157CF3" w:rsidRPr="00177F9B">
        <w:rPr>
          <w:b/>
        </w:rPr>
        <w:t>6</w:t>
      </w:r>
      <w:r w:rsidRPr="00177F9B">
        <w:rPr>
          <w:b/>
        </w:rPr>
        <w:t>:</w:t>
      </w:r>
      <w:r w:rsidRPr="00177F9B">
        <w:t xml:space="preserve"> </w:t>
      </w:r>
      <w:r w:rsidRPr="00177F9B">
        <w:rPr>
          <w:i/>
          <w:iCs/>
        </w:rPr>
        <w:t xml:space="preserve">Príklad </w:t>
      </w:r>
      <w:r w:rsidR="00B91324" w:rsidRPr="00177F9B">
        <w:rPr>
          <w:i/>
          <w:iCs/>
        </w:rPr>
        <w:t>zlúčenín</w:t>
      </w:r>
      <w:r w:rsidR="00BE65E8" w:rsidRPr="00177F9B">
        <w:rPr>
          <w:i/>
          <w:iCs/>
        </w:rPr>
        <w:t xml:space="preserve"> </w:t>
      </w:r>
      <w:r w:rsidR="00157CF3" w:rsidRPr="00177F9B">
        <w:rPr>
          <w:i/>
          <w:iCs/>
        </w:rPr>
        <w:t>obsahujúc</w:t>
      </w:r>
      <w:r w:rsidR="00B91324" w:rsidRPr="00177F9B">
        <w:rPr>
          <w:i/>
          <w:iCs/>
        </w:rPr>
        <w:t>ich</w:t>
      </w:r>
      <w:r w:rsidR="00BE65E8" w:rsidRPr="00177F9B">
        <w:rPr>
          <w:i/>
          <w:iCs/>
        </w:rPr>
        <w:t xml:space="preserve"> v</w:t>
      </w:r>
      <w:r w:rsidR="00B91324" w:rsidRPr="00177F9B">
        <w:rPr>
          <w:i/>
          <w:iCs/>
        </w:rPr>
        <w:t>o svojej</w:t>
      </w:r>
      <w:r w:rsidR="00157CF3" w:rsidRPr="00177F9B">
        <w:rPr>
          <w:i/>
          <w:iCs/>
        </w:rPr>
        <w:t xml:space="preserve"> štruktúre </w:t>
      </w:r>
      <w:proofErr w:type="spellStart"/>
      <w:r w:rsidR="00157CF3" w:rsidRPr="00177F9B">
        <w:rPr>
          <w:i/>
          <w:iCs/>
        </w:rPr>
        <w:t>imid</w:t>
      </w:r>
      <w:r w:rsidR="00AF58FB" w:rsidRPr="00177F9B">
        <w:rPr>
          <w:i/>
          <w:iCs/>
        </w:rPr>
        <w:t>azo-triazínovú</w:t>
      </w:r>
      <w:proofErr w:type="spellEnd"/>
      <w:r w:rsidR="00157CF3" w:rsidRPr="00177F9B">
        <w:rPr>
          <w:i/>
          <w:iCs/>
        </w:rPr>
        <w:t xml:space="preserve"> skupinu</w:t>
      </w:r>
      <w:r w:rsidR="00BE65E8" w:rsidRPr="00177F9B">
        <w:rPr>
          <w:i/>
          <w:iCs/>
        </w:rPr>
        <w:t xml:space="preserve"> </w:t>
      </w:r>
      <w:r w:rsidR="00AF58FB" w:rsidRPr="00177F9B">
        <w:rPr>
          <w:i/>
          <w:iCs/>
        </w:rPr>
        <w:t xml:space="preserve">a </w:t>
      </w:r>
      <w:r w:rsidR="00157CF3" w:rsidRPr="00177F9B">
        <w:rPr>
          <w:i/>
          <w:iCs/>
        </w:rPr>
        <w:t>vystupujúc</w:t>
      </w:r>
      <w:r w:rsidR="00AF58FB" w:rsidRPr="00177F9B">
        <w:rPr>
          <w:i/>
          <w:iCs/>
        </w:rPr>
        <w:t>e</w:t>
      </w:r>
      <w:r w:rsidR="00157CF3" w:rsidRPr="00177F9B">
        <w:rPr>
          <w:i/>
          <w:iCs/>
        </w:rPr>
        <w:t xml:space="preserve"> </w:t>
      </w:r>
      <w:r w:rsidRPr="00177F9B">
        <w:rPr>
          <w:i/>
          <w:iCs/>
        </w:rPr>
        <w:t>ako potenciáln</w:t>
      </w:r>
      <w:r w:rsidR="00E37F4D" w:rsidRPr="00177F9B">
        <w:rPr>
          <w:i/>
          <w:iCs/>
        </w:rPr>
        <w:t>e</w:t>
      </w:r>
      <w:r w:rsidRPr="00177F9B">
        <w:rPr>
          <w:i/>
          <w:iCs/>
        </w:rPr>
        <w:t xml:space="preserve"> liečiv</w:t>
      </w:r>
      <w:r w:rsidR="003726AB" w:rsidRPr="00177F9B">
        <w:rPr>
          <w:i/>
          <w:iCs/>
        </w:rPr>
        <w:t>á</w:t>
      </w:r>
      <w:r w:rsidRPr="00177F9B">
        <w:rPr>
          <w:i/>
          <w:iCs/>
        </w:rPr>
        <w:t xml:space="preserve"> karcinómu prsníka</w:t>
      </w:r>
      <w:r w:rsidR="00766226" w:rsidRPr="00177F9B">
        <w:rPr>
          <w:i/>
          <w:iCs/>
        </w:rPr>
        <w:t>.</w:t>
      </w:r>
      <w:r w:rsidR="00766226" w:rsidRPr="00177F9B">
        <w:rPr>
          <w:i/>
          <w:iCs/>
          <w:vertAlign w:val="superscript"/>
        </w:rPr>
        <w:t>13</w:t>
      </w:r>
      <w:r w:rsidR="00EB7F9C" w:rsidRPr="00177F9B">
        <w:rPr>
          <w:i/>
          <w:iCs/>
          <w:vertAlign w:val="superscript"/>
        </w:rPr>
        <w:t>4</w:t>
      </w:r>
      <w:r w:rsidRPr="00177F9B">
        <w:rPr>
          <w:i/>
          <w:iCs/>
        </w:rPr>
        <w:t xml:space="preserve"> </w:t>
      </w:r>
    </w:p>
    <w:p w14:paraId="407D7E0C" w14:textId="325C0539" w:rsidR="00D540DC" w:rsidRPr="00177F9B" w:rsidRDefault="007A24ED" w:rsidP="00563BDD">
      <w:pPr>
        <w:spacing w:line="360" w:lineRule="auto"/>
        <w:ind w:firstLine="708"/>
        <w:jc w:val="both"/>
      </w:pPr>
      <w:r w:rsidRPr="00177F9B">
        <w:rPr>
          <w:color w:val="000000"/>
          <w:shd w:val="clear" w:color="auto" w:fill="FFFFFF"/>
        </w:rPr>
        <w:t>Veľkou</w:t>
      </w:r>
      <w:r w:rsidR="00CC0C6D" w:rsidRPr="00177F9B">
        <w:rPr>
          <w:color w:val="000000"/>
          <w:shd w:val="clear" w:color="auto" w:fill="FFFFFF"/>
        </w:rPr>
        <w:t xml:space="preserve"> skupinou </w:t>
      </w:r>
      <w:r w:rsidRPr="00177F9B">
        <w:rPr>
          <w:color w:val="000000"/>
          <w:shd w:val="clear" w:color="auto" w:fill="FFFFFF"/>
        </w:rPr>
        <w:t>derivátov</w:t>
      </w:r>
      <w:r w:rsidR="00CC0C6D" w:rsidRPr="00177F9B">
        <w:rPr>
          <w:color w:val="000000"/>
          <w:shd w:val="clear" w:color="auto" w:fill="FFFFFF"/>
        </w:rPr>
        <w:t xml:space="preserve"> </w:t>
      </w:r>
      <w:proofErr w:type="spellStart"/>
      <w:r w:rsidR="00CC0C6D" w:rsidRPr="00177F9B">
        <w:rPr>
          <w:color w:val="000000"/>
          <w:shd w:val="clear" w:color="auto" w:fill="FFFFFF"/>
        </w:rPr>
        <w:t>imidazolov</w:t>
      </w:r>
      <w:proofErr w:type="spellEnd"/>
      <w:r w:rsidR="00CC0C6D" w:rsidRPr="00177F9B">
        <w:rPr>
          <w:color w:val="000000"/>
          <w:shd w:val="clear" w:color="auto" w:fill="FFFFFF"/>
        </w:rPr>
        <w:t xml:space="preserve"> </w:t>
      </w:r>
      <w:r w:rsidR="001718F2" w:rsidRPr="00177F9B">
        <w:rPr>
          <w:color w:val="000000"/>
          <w:shd w:val="clear" w:color="auto" w:fill="FFFFFF"/>
        </w:rPr>
        <w:t>ako potenciálnych</w:t>
      </w:r>
      <w:r w:rsidR="00CC0C6D" w:rsidRPr="00177F9B">
        <w:rPr>
          <w:color w:val="000000"/>
          <w:shd w:val="clear" w:color="auto" w:fill="FFFFFF"/>
        </w:rPr>
        <w:t xml:space="preserve"> </w:t>
      </w:r>
      <w:r w:rsidRPr="00177F9B">
        <w:rPr>
          <w:color w:val="000000"/>
          <w:shd w:val="clear" w:color="auto" w:fill="FFFFFF"/>
        </w:rPr>
        <w:t>lieč</w:t>
      </w:r>
      <w:r w:rsidR="001718F2" w:rsidRPr="00177F9B">
        <w:rPr>
          <w:color w:val="000000"/>
          <w:shd w:val="clear" w:color="auto" w:fill="FFFFFF"/>
        </w:rPr>
        <w:t>iv</w:t>
      </w:r>
      <w:r w:rsidR="00CC0C6D" w:rsidRPr="00177F9B">
        <w:rPr>
          <w:color w:val="000000"/>
          <w:shd w:val="clear" w:color="auto" w:fill="FFFFFF"/>
        </w:rPr>
        <w:t xml:space="preserve"> </w:t>
      </w:r>
      <w:r w:rsidR="000464D1" w:rsidRPr="00177F9B">
        <w:rPr>
          <w:color w:val="000000"/>
          <w:shd w:val="clear" w:color="auto" w:fill="FFFFFF"/>
        </w:rPr>
        <w:t xml:space="preserve">karcinómu </w:t>
      </w:r>
      <w:r w:rsidRPr="00177F9B">
        <w:rPr>
          <w:color w:val="000000"/>
          <w:shd w:val="clear" w:color="auto" w:fill="FFFFFF"/>
        </w:rPr>
        <w:t>prsníka</w:t>
      </w:r>
      <w:r w:rsidR="00CC0C6D" w:rsidRPr="00177F9B">
        <w:rPr>
          <w:color w:val="000000"/>
          <w:shd w:val="clear" w:color="auto" w:fill="FFFFFF"/>
        </w:rPr>
        <w:t xml:space="preserve"> </w:t>
      </w:r>
      <w:r w:rsidRPr="00177F9B">
        <w:rPr>
          <w:color w:val="000000"/>
          <w:shd w:val="clear" w:color="auto" w:fill="FFFFFF"/>
        </w:rPr>
        <w:t>sú</w:t>
      </w:r>
      <w:r w:rsidR="003C6899" w:rsidRPr="00177F9B">
        <w:rPr>
          <w:color w:val="000000"/>
          <w:shd w:val="clear" w:color="auto" w:fill="FFFFFF"/>
        </w:rPr>
        <w:t xml:space="preserve"> rôzne deriváty </w:t>
      </w:r>
      <w:proofErr w:type="spellStart"/>
      <w:r w:rsidR="003C6899" w:rsidRPr="00177F9B">
        <w:rPr>
          <w:color w:val="000000"/>
          <w:shd w:val="clear" w:color="auto" w:fill="FFFFFF"/>
        </w:rPr>
        <w:t>benzimidazolov</w:t>
      </w:r>
      <w:proofErr w:type="spellEnd"/>
      <w:r w:rsidR="00CC0C6D" w:rsidRPr="00177F9B">
        <w:rPr>
          <w:color w:val="000000"/>
          <w:shd w:val="clear" w:color="auto" w:fill="FFFFFF"/>
        </w:rPr>
        <w:t xml:space="preserve">, </w:t>
      </w:r>
      <w:r w:rsidRPr="00177F9B">
        <w:rPr>
          <w:color w:val="000000"/>
          <w:shd w:val="clear" w:color="auto" w:fill="FFFFFF"/>
        </w:rPr>
        <w:t>ktoré</w:t>
      </w:r>
      <w:r w:rsidR="00CC0C6D" w:rsidRPr="00177F9B">
        <w:rPr>
          <w:color w:val="000000"/>
          <w:shd w:val="clear" w:color="auto" w:fill="FFFFFF"/>
        </w:rPr>
        <w:t xml:space="preserve"> </w:t>
      </w:r>
      <w:r w:rsidRPr="00177F9B">
        <w:rPr>
          <w:color w:val="000000"/>
          <w:shd w:val="clear" w:color="auto" w:fill="FFFFFF"/>
        </w:rPr>
        <w:t>vystupujú</w:t>
      </w:r>
      <w:r w:rsidR="005E6780">
        <w:rPr>
          <w:color w:val="000000"/>
          <w:shd w:val="clear" w:color="auto" w:fill="FFFFFF"/>
        </w:rPr>
        <w:t xml:space="preserve"> často</w:t>
      </w:r>
      <w:r w:rsidR="005920D7" w:rsidRPr="00177F9B">
        <w:rPr>
          <w:color w:val="000000"/>
          <w:shd w:val="clear" w:color="auto" w:fill="FFFFFF"/>
        </w:rPr>
        <w:t xml:space="preserve"> </w:t>
      </w:r>
      <w:r w:rsidR="00CC0C6D" w:rsidRPr="00177F9B">
        <w:rPr>
          <w:color w:val="000000"/>
          <w:shd w:val="clear" w:color="auto" w:fill="FFFFFF"/>
        </w:rPr>
        <w:t xml:space="preserve">ako </w:t>
      </w:r>
      <w:r w:rsidR="000464D1" w:rsidRPr="00177F9B">
        <w:rPr>
          <w:color w:val="000000"/>
          <w:shd w:val="clear" w:color="auto" w:fill="FFFFFF"/>
        </w:rPr>
        <w:t xml:space="preserve">činidlá </w:t>
      </w:r>
      <w:r w:rsidR="00CC0C6D" w:rsidRPr="00177F9B">
        <w:rPr>
          <w:color w:val="000000"/>
          <w:shd w:val="clear" w:color="auto" w:fill="FFFFFF"/>
        </w:rPr>
        <w:t>s </w:t>
      </w:r>
      <w:proofErr w:type="spellStart"/>
      <w:r w:rsidR="000464D1" w:rsidRPr="00177F9B">
        <w:rPr>
          <w:color w:val="000000"/>
          <w:shd w:val="clear" w:color="auto" w:fill="FFFFFF"/>
        </w:rPr>
        <w:t>nukleázovou</w:t>
      </w:r>
      <w:proofErr w:type="spellEnd"/>
      <w:r w:rsidR="000464D1" w:rsidRPr="00177F9B">
        <w:rPr>
          <w:color w:val="000000"/>
          <w:shd w:val="clear" w:color="auto" w:fill="FFFFFF"/>
        </w:rPr>
        <w:t xml:space="preserve"> </w:t>
      </w:r>
      <w:r w:rsidR="00CC0C6D" w:rsidRPr="00177F9B">
        <w:rPr>
          <w:color w:val="000000"/>
          <w:shd w:val="clear" w:color="auto" w:fill="FFFFFF"/>
        </w:rPr>
        <w:t>aktivitou (</w:t>
      </w:r>
      <w:r w:rsidRPr="00177F9B">
        <w:rPr>
          <w:color w:val="000000"/>
          <w:shd w:val="clear" w:color="auto" w:fill="FFFFFF"/>
        </w:rPr>
        <w:t>štiepia</w:t>
      </w:r>
      <w:r w:rsidR="00CC0C6D" w:rsidRPr="00177F9B">
        <w:rPr>
          <w:color w:val="000000"/>
          <w:shd w:val="clear" w:color="auto" w:fill="FFFFFF"/>
        </w:rPr>
        <w:t xml:space="preserve"> DNA v oblasti G a </w:t>
      </w:r>
      <w:proofErr w:type="spellStart"/>
      <w:r w:rsidR="00CC0C6D" w:rsidRPr="00177F9B">
        <w:rPr>
          <w:color w:val="000000"/>
          <w:shd w:val="clear" w:color="auto" w:fill="FFFFFF"/>
        </w:rPr>
        <w:t>A</w:t>
      </w:r>
      <w:proofErr w:type="spellEnd"/>
      <w:r w:rsidR="00CC0C6D" w:rsidRPr="00177F9B">
        <w:rPr>
          <w:color w:val="000000"/>
          <w:shd w:val="clear" w:color="auto" w:fill="FFFFFF"/>
        </w:rPr>
        <w:t xml:space="preserve"> basy)</w:t>
      </w:r>
      <w:r w:rsidR="00EB613A" w:rsidRPr="00177F9B">
        <w:rPr>
          <w:color w:val="000000"/>
          <w:shd w:val="clear" w:color="auto" w:fill="FFFFFF"/>
        </w:rPr>
        <w:t xml:space="preserve">. </w:t>
      </w:r>
      <w:r w:rsidR="005920D7" w:rsidRPr="00177F9B">
        <w:rPr>
          <w:color w:val="000000"/>
          <w:shd w:val="clear" w:color="auto" w:fill="FFFFFF"/>
        </w:rPr>
        <w:t xml:space="preserve">Ako </w:t>
      </w:r>
      <w:r w:rsidRPr="00177F9B">
        <w:rPr>
          <w:color w:val="000000"/>
          <w:shd w:val="clear" w:color="auto" w:fill="FFFFFF"/>
        </w:rPr>
        <w:t>príklady</w:t>
      </w:r>
      <w:r w:rsidR="005920D7" w:rsidRPr="00177F9B">
        <w:rPr>
          <w:color w:val="000000"/>
          <w:shd w:val="clear" w:color="auto" w:fill="FFFFFF"/>
        </w:rPr>
        <w:t xml:space="preserve"> </w:t>
      </w:r>
      <w:r w:rsidRPr="00177F9B">
        <w:rPr>
          <w:color w:val="000000"/>
          <w:shd w:val="clear" w:color="auto" w:fill="FFFFFF"/>
        </w:rPr>
        <w:t>látok</w:t>
      </w:r>
      <w:r w:rsidR="005920D7" w:rsidRPr="00177F9B">
        <w:rPr>
          <w:color w:val="000000"/>
          <w:shd w:val="clear" w:color="auto" w:fill="FFFFFF"/>
        </w:rPr>
        <w:t xml:space="preserve"> s </w:t>
      </w:r>
      <w:proofErr w:type="spellStart"/>
      <w:r w:rsidR="00517E89" w:rsidRPr="00177F9B">
        <w:rPr>
          <w:color w:val="000000"/>
          <w:shd w:val="clear" w:color="auto" w:fill="FFFFFF"/>
        </w:rPr>
        <w:t>nukleázovou</w:t>
      </w:r>
      <w:proofErr w:type="spellEnd"/>
      <w:r w:rsidR="00517E89" w:rsidRPr="00177F9B">
        <w:rPr>
          <w:color w:val="000000"/>
          <w:shd w:val="clear" w:color="auto" w:fill="FFFFFF"/>
        </w:rPr>
        <w:t xml:space="preserve"> </w:t>
      </w:r>
      <w:r w:rsidR="005920D7" w:rsidRPr="00177F9B">
        <w:rPr>
          <w:color w:val="000000"/>
          <w:shd w:val="clear" w:color="auto" w:fill="FFFFFF"/>
        </w:rPr>
        <w:t xml:space="preserve">aktivitou </w:t>
      </w:r>
      <w:r w:rsidR="00517E89" w:rsidRPr="00177F9B">
        <w:rPr>
          <w:color w:val="000000"/>
          <w:shd w:val="clear" w:color="auto" w:fill="FFFFFF"/>
        </w:rPr>
        <w:t>môž</w:t>
      </w:r>
      <w:r w:rsidR="0079483E" w:rsidRPr="00177F9B">
        <w:rPr>
          <w:color w:val="000000"/>
          <w:shd w:val="clear" w:color="auto" w:fill="FFFFFF"/>
        </w:rPr>
        <w:t>e</w:t>
      </w:r>
      <w:r w:rsidR="00517E89" w:rsidRPr="00177F9B">
        <w:rPr>
          <w:color w:val="000000"/>
          <w:shd w:val="clear" w:color="auto" w:fill="FFFFFF"/>
        </w:rPr>
        <w:t xml:space="preserve">me uviesť </w:t>
      </w:r>
      <w:r w:rsidRPr="00177F9B">
        <w:rPr>
          <w:color w:val="000000"/>
          <w:shd w:val="clear" w:color="auto" w:fill="FFFFFF"/>
        </w:rPr>
        <w:t>zlúčeniny</w:t>
      </w:r>
      <w:r w:rsidR="005920D7" w:rsidRPr="00177F9B">
        <w:rPr>
          <w:color w:val="000000"/>
          <w:shd w:val="clear" w:color="auto" w:fill="FFFFFF"/>
        </w:rPr>
        <w:t xml:space="preserve"> </w:t>
      </w:r>
      <w:r w:rsidR="00517E89" w:rsidRPr="00177F9B">
        <w:rPr>
          <w:color w:val="000000"/>
          <w:shd w:val="clear" w:color="auto" w:fill="FFFFFF"/>
        </w:rPr>
        <w:t xml:space="preserve">publikované </w:t>
      </w:r>
      <w:proofErr w:type="spellStart"/>
      <w:r w:rsidR="005920D7" w:rsidRPr="00177F9B">
        <w:rPr>
          <w:color w:val="000000"/>
          <w:shd w:val="clear" w:color="auto" w:fill="FFFFFF"/>
        </w:rPr>
        <w:t>Abdel-Mohsen</w:t>
      </w:r>
      <w:proofErr w:type="spellEnd"/>
      <w:r w:rsidR="005920D7" w:rsidRPr="00177F9B">
        <w:rPr>
          <w:color w:val="000000"/>
          <w:shd w:val="clear" w:color="auto" w:fill="FFFFFF"/>
        </w:rPr>
        <w:t xml:space="preserve"> a</w:t>
      </w:r>
      <w:r w:rsidR="00EB613A" w:rsidRPr="00177F9B">
        <w:rPr>
          <w:color w:val="000000"/>
          <w:shd w:val="clear" w:color="auto" w:fill="FFFFFF"/>
        </w:rPr>
        <w:t> </w:t>
      </w:r>
      <w:r w:rsidR="005920D7" w:rsidRPr="00177F9B">
        <w:rPr>
          <w:color w:val="000000"/>
          <w:shd w:val="clear" w:color="auto" w:fill="FFFFFF"/>
        </w:rPr>
        <w:t>kol</w:t>
      </w:r>
      <w:r w:rsidR="00EB613A" w:rsidRPr="00177F9B">
        <w:rPr>
          <w:color w:val="000000"/>
          <w:shd w:val="clear" w:color="auto" w:fill="FFFFFF"/>
        </w:rPr>
        <w:t>.</w:t>
      </w:r>
      <w:r w:rsidR="001229DB" w:rsidRPr="00177F9B">
        <w:rPr>
          <w:color w:val="000000"/>
          <w:shd w:val="clear" w:color="auto" w:fill="FFFFFF"/>
        </w:rPr>
        <w:t xml:space="preserve"> Hodnoty IC50 na </w:t>
      </w:r>
      <w:r w:rsidR="009E69B6" w:rsidRPr="00177F9B">
        <w:rPr>
          <w:color w:val="000000"/>
          <w:shd w:val="clear" w:color="auto" w:fill="FFFFFF"/>
        </w:rPr>
        <w:t>bunečnej</w:t>
      </w:r>
      <w:r w:rsidR="001229DB" w:rsidRPr="00177F9B">
        <w:rPr>
          <w:color w:val="000000"/>
          <w:shd w:val="clear" w:color="auto" w:fill="FFFFFF"/>
        </w:rPr>
        <w:t xml:space="preserve"> </w:t>
      </w:r>
      <w:r w:rsidR="009E69B6" w:rsidRPr="00177F9B">
        <w:rPr>
          <w:color w:val="000000"/>
          <w:shd w:val="clear" w:color="auto" w:fill="FFFFFF"/>
        </w:rPr>
        <w:t>línii</w:t>
      </w:r>
      <w:r w:rsidR="001229DB" w:rsidRPr="00177F9B">
        <w:rPr>
          <w:color w:val="000000"/>
          <w:shd w:val="clear" w:color="auto" w:fill="FFFFFF"/>
        </w:rPr>
        <w:t xml:space="preserve"> </w:t>
      </w:r>
      <w:r w:rsidR="009E69B6" w:rsidRPr="00177F9B">
        <w:rPr>
          <w:color w:val="000000"/>
          <w:shd w:val="clear" w:color="auto" w:fill="FFFFFF"/>
        </w:rPr>
        <w:t>karcinómu</w:t>
      </w:r>
      <w:r w:rsidR="001229DB" w:rsidRPr="00177F9B">
        <w:rPr>
          <w:color w:val="000000"/>
          <w:shd w:val="clear" w:color="auto" w:fill="FFFFFF"/>
        </w:rPr>
        <w:t xml:space="preserve"> </w:t>
      </w:r>
      <w:r w:rsidR="009E69B6" w:rsidRPr="00177F9B">
        <w:rPr>
          <w:color w:val="000000"/>
          <w:shd w:val="clear" w:color="auto" w:fill="FFFFFF"/>
        </w:rPr>
        <w:t>prsníka</w:t>
      </w:r>
      <w:r w:rsidR="001229DB" w:rsidRPr="00177F9B">
        <w:rPr>
          <w:color w:val="000000"/>
          <w:shd w:val="clear" w:color="auto" w:fill="FFFFFF"/>
        </w:rPr>
        <w:t xml:space="preserve"> MCF-7 sa pohybovali v </w:t>
      </w:r>
      <w:r w:rsidR="00517E89" w:rsidRPr="00177F9B">
        <w:rPr>
          <w:color w:val="000000"/>
          <w:shd w:val="clear" w:color="auto" w:fill="FFFFFF"/>
        </w:rPr>
        <w:t xml:space="preserve">jednotkách </w:t>
      </w:r>
      <w:proofErr w:type="spellStart"/>
      <w:r w:rsidR="001229DB" w:rsidRPr="00177F9B">
        <w:rPr>
          <w:color w:val="000000"/>
          <w:shd w:val="clear" w:color="auto" w:fill="FFFFFF"/>
        </w:rPr>
        <w:t>mikrom</w:t>
      </w:r>
      <w:r w:rsidR="003F0191" w:rsidRPr="00177F9B">
        <w:rPr>
          <w:color w:val="000000"/>
          <w:shd w:val="clear" w:color="auto" w:fill="FFFFFF"/>
        </w:rPr>
        <w:t>ó</w:t>
      </w:r>
      <w:r w:rsidR="001229DB" w:rsidRPr="00177F9B">
        <w:rPr>
          <w:color w:val="000000"/>
          <w:shd w:val="clear" w:color="auto" w:fill="FFFFFF"/>
        </w:rPr>
        <w:t>lov</w:t>
      </w:r>
      <w:proofErr w:type="spellEnd"/>
      <w:r w:rsidR="00157CF3" w:rsidRPr="00177F9B">
        <w:rPr>
          <w:color w:val="000000"/>
          <w:shd w:val="clear" w:color="auto" w:fill="FFFFFF"/>
        </w:rPr>
        <w:t xml:space="preserve"> (</w:t>
      </w:r>
      <w:r w:rsidR="00157CF3" w:rsidRPr="00177F9B">
        <w:rPr>
          <w:b/>
          <w:bCs/>
          <w:color w:val="000000"/>
          <w:shd w:val="clear" w:color="auto" w:fill="FFFFFF"/>
        </w:rPr>
        <w:t>Obr.17</w:t>
      </w:r>
      <w:r w:rsidR="00157CF3" w:rsidRPr="00177F9B">
        <w:rPr>
          <w:color w:val="000000"/>
          <w:shd w:val="clear" w:color="auto" w:fill="FFFFFF"/>
        </w:rPr>
        <w:t xml:space="preserve">) </w:t>
      </w:r>
      <w:r w:rsidR="00661F49" w:rsidRPr="00177F9B">
        <w:rPr>
          <w:color w:val="000000"/>
          <w:shd w:val="clear" w:color="auto" w:fill="FFFFFF"/>
        </w:rPr>
        <w:t>.</w:t>
      </w:r>
      <w:r w:rsidR="001229DB" w:rsidRPr="00177F9B">
        <w:rPr>
          <w:rStyle w:val="Odkaznavysvetlivku"/>
          <w:color w:val="000000"/>
          <w:shd w:val="clear" w:color="auto" w:fill="FFFFFF"/>
        </w:rPr>
        <w:endnoteReference w:id="135"/>
      </w:r>
      <w:r w:rsidR="00EB613A" w:rsidRPr="00177F9B">
        <w:rPr>
          <w:color w:val="000000"/>
          <w:shd w:val="clear" w:color="auto" w:fill="FFFFFF"/>
        </w:rPr>
        <w:t xml:space="preserve"> </w:t>
      </w:r>
      <w:r w:rsidR="00D540DC" w:rsidRPr="00177F9B">
        <w:rPr>
          <w:noProof/>
        </w:rPr>
        <w:t xml:space="preserve"> </w:t>
      </w:r>
    </w:p>
    <w:p w14:paraId="3A860217" w14:textId="4694408F" w:rsidR="00EB613A" w:rsidRPr="00177F9B" w:rsidRDefault="00D540DC" w:rsidP="0006463A">
      <w:pPr>
        <w:spacing w:line="360" w:lineRule="auto"/>
        <w:ind w:firstLine="708"/>
        <w:jc w:val="center"/>
      </w:pPr>
      <w:r w:rsidRPr="00177F9B">
        <w:rPr>
          <w:noProof/>
        </w:rPr>
        <w:drawing>
          <wp:inline distT="0" distB="0" distL="0" distR="0" wp14:anchorId="54AD5B40" wp14:editId="0449DA92">
            <wp:extent cx="2726266" cy="1669303"/>
            <wp:effectExtent l="0" t="0" r="0" b="7620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37625" t="29531" r="34298" b="39905"/>
                    <a:stretch/>
                  </pic:blipFill>
                  <pic:spPr bwMode="auto">
                    <a:xfrm>
                      <a:off x="0" y="0"/>
                      <a:ext cx="2744678" cy="16805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CDF14B" w14:textId="28F0563C" w:rsidR="001229DB" w:rsidRPr="00177F9B" w:rsidRDefault="001229DB" w:rsidP="001229DB">
      <w:pPr>
        <w:spacing w:line="360" w:lineRule="auto"/>
        <w:rPr>
          <w:i/>
          <w:iCs/>
        </w:rPr>
      </w:pPr>
      <w:r w:rsidRPr="00177F9B">
        <w:rPr>
          <w:b/>
        </w:rPr>
        <w:t>Obr.</w:t>
      </w:r>
      <w:r w:rsidR="006B01FD" w:rsidRPr="00177F9B">
        <w:rPr>
          <w:b/>
        </w:rPr>
        <w:t>1</w:t>
      </w:r>
      <w:r w:rsidR="00157CF3" w:rsidRPr="00177F9B">
        <w:rPr>
          <w:b/>
        </w:rPr>
        <w:t>7</w:t>
      </w:r>
      <w:r w:rsidRPr="00177F9B">
        <w:rPr>
          <w:b/>
        </w:rPr>
        <w:t>:</w:t>
      </w:r>
      <w:r w:rsidRPr="00177F9B">
        <w:t xml:space="preserve"> </w:t>
      </w:r>
      <w:r w:rsidRPr="00177F9B">
        <w:rPr>
          <w:i/>
          <w:iCs/>
        </w:rPr>
        <w:t xml:space="preserve">Príklad </w:t>
      </w:r>
      <w:r w:rsidR="00D1686A" w:rsidRPr="00177F9B">
        <w:rPr>
          <w:i/>
          <w:iCs/>
        </w:rPr>
        <w:t>zlúčenín</w:t>
      </w:r>
      <w:r w:rsidR="00B10167" w:rsidRPr="00177F9B">
        <w:rPr>
          <w:i/>
          <w:iCs/>
        </w:rPr>
        <w:t xml:space="preserve"> obsahujúc</w:t>
      </w:r>
      <w:r w:rsidR="003F0191" w:rsidRPr="00177F9B">
        <w:rPr>
          <w:i/>
          <w:iCs/>
        </w:rPr>
        <w:t xml:space="preserve">ej </w:t>
      </w:r>
      <w:r w:rsidR="00B10167" w:rsidRPr="00177F9B">
        <w:rPr>
          <w:i/>
          <w:iCs/>
        </w:rPr>
        <w:t xml:space="preserve">vo svojej štruktúre </w:t>
      </w:r>
      <w:proofErr w:type="spellStart"/>
      <w:r w:rsidR="00B10167" w:rsidRPr="00177F9B">
        <w:rPr>
          <w:i/>
          <w:iCs/>
        </w:rPr>
        <w:t>bezimidazolovú</w:t>
      </w:r>
      <w:proofErr w:type="spellEnd"/>
      <w:r w:rsidR="00B10167" w:rsidRPr="00177F9B">
        <w:rPr>
          <w:i/>
          <w:iCs/>
        </w:rPr>
        <w:t xml:space="preserve"> skupinu </w:t>
      </w:r>
      <w:r w:rsidR="003F0191" w:rsidRPr="00177F9B">
        <w:rPr>
          <w:i/>
          <w:iCs/>
        </w:rPr>
        <w:t>a vystupujúce ako potenciálne liečiv</w:t>
      </w:r>
      <w:r w:rsidR="00742DBC" w:rsidRPr="00177F9B">
        <w:rPr>
          <w:i/>
          <w:iCs/>
        </w:rPr>
        <w:t>á</w:t>
      </w:r>
      <w:r w:rsidR="003F0191" w:rsidRPr="00177F9B">
        <w:rPr>
          <w:i/>
          <w:iCs/>
        </w:rPr>
        <w:t xml:space="preserve"> karcinómu prsníka</w:t>
      </w:r>
      <w:r w:rsidRPr="00177F9B">
        <w:rPr>
          <w:i/>
          <w:iCs/>
        </w:rPr>
        <w:t>.</w:t>
      </w:r>
      <w:r w:rsidR="00757EED" w:rsidRPr="00177F9B">
        <w:rPr>
          <w:i/>
          <w:iCs/>
          <w:vertAlign w:val="superscript"/>
        </w:rPr>
        <w:t>13</w:t>
      </w:r>
      <w:r w:rsidR="00EB7F9C" w:rsidRPr="00177F9B">
        <w:rPr>
          <w:i/>
          <w:iCs/>
          <w:vertAlign w:val="superscript"/>
        </w:rPr>
        <w:t>5</w:t>
      </w:r>
      <w:r w:rsidRPr="00177F9B">
        <w:rPr>
          <w:i/>
          <w:iCs/>
        </w:rPr>
        <w:t xml:space="preserve"> </w:t>
      </w:r>
    </w:p>
    <w:p w14:paraId="4186E17A" w14:textId="5BD4933D" w:rsidR="00F7763C" w:rsidRPr="00177F9B" w:rsidRDefault="007A24ED" w:rsidP="00E771DA">
      <w:pPr>
        <w:spacing w:line="360" w:lineRule="auto"/>
        <w:ind w:firstLine="708"/>
        <w:jc w:val="both"/>
        <w:rPr>
          <w:color w:val="000000"/>
          <w:shd w:val="clear" w:color="auto" w:fill="FFFFFF"/>
        </w:rPr>
      </w:pPr>
      <w:r w:rsidRPr="00177F9B">
        <w:t>Bežne</w:t>
      </w:r>
      <w:r w:rsidR="00F7763C" w:rsidRPr="00177F9B">
        <w:t xml:space="preserve"> </w:t>
      </w:r>
      <w:r w:rsidRPr="00177F9B">
        <w:t>používaným</w:t>
      </w:r>
      <w:r w:rsidR="00F7763C" w:rsidRPr="00177F9B">
        <w:t xml:space="preserve"> </w:t>
      </w:r>
      <w:r w:rsidRPr="00177F9B">
        <w:t>liečivom</w:t>
      </w:r>
      <w:r w:rsidR="00F7763C" w:rsidRPr="00177F9B">
        <w:t xml:space="preserve"> v klinickej </w:t>
      </w:r>
      <w:r w:rsidRPr="00177F9B">
        <w:t>praxi</w:t>
      </w:r>
      <w:r w:rsidR="00F7763C" w:rsidRPr="00177F9B">
        <w:t xml:space="preserve"> pre </w:t>
      </w:r>
      <w:r w:rsidRPr="00177F9B">
        <w:t>liečbu</w:t>
      </w:r>
      <w:r w:rsidR="00F7763C" w:rsidRPr="00177F9B">
        <w:t xml:space="preserve"> </w:t>
      </w:r>
      <w:r w:rsidRPr="00177F9B">
        <w:t>karcinómu</w:t>
      </w:r>
      <w:r w:rsidR="00F7763C" w:rsidRPr="00177F9B">
        <w:t xml:space="preserve"> </w:t>
      </w:r>
      <w:r w:rsidRPr="00177F9B">
        <w:t>prsníka</w:t>
      </w:r>
      <w:r w:rsidR="00F7763C" w:rsidRPr="00177F9B">
        <w:t xml:space="preserve"> ako </w:t>
      </w:r>
      <w:r w:rsidRPr="00177F9B">
        <w:t>inhibítor</w:t>
      </w:r>
      <w:r w:rsidR="00F7763C" w:rsidRPr="00177F9B">
        <w:t xml:space="preserve"> </w:t>
      </w:r>
      <w:proofErr w:type="spellStart"/>
      <w:r w:rsidR="00517E89" w:rsidRPr="00177F9B">
        <w:t>aromatázy</w:t>
      </w:r>
      <w:proofErr w:type="spellEnd"/>
      <w:r w:rsidR="00517E89" w:rsidRPr="00177F9B">
        <w:t xml:space="preserve"> </w:t>
      </w:r>
      <w:r w:rsidR="00F7763C" w:rsidRPr="00177F9B">
        <w:t xml:space="preserve">sa </w:t>
      </w:r>
      <w:r w:rsidRPr="00177F9B">
        <w:t>používa</w:t>
      </w:r>
      <w:r w:rsidR="00F7763C" w:rsidRPr="00177F9B">
        <w:t xml:space="preserve"> </w:t>
      </w:r>
      <w:proofErr w:type="spellStart"/>
      <w:r w:rsidR="00F7763C" w:rsidRPr="00177F9B">
        <w:t>fadrazol</w:t>
      </w:r>
      <w:proofErr w:type="spellEnd"/>
      <w:r w:rsidR="00517E89" w:rsidRPr="00177F9B">
        <w:t>,</w:t>
      </w:r>
      <w:r w:rsidR="00F7763C" w:rsidRPr="00177F9B">
        <w:t xml:space="preserve"> ako</w:t>
      </w:r>
      <w:r w:rsidR="00517E89" w:rsidRPr="00177F9B">
        <w:t xml:space="preserve"> už</w:t>
      </w:r>
      <w:r w:rsidR="00F7763C" w:rsidRPr="00177F9B">
        <w:t xml:space="preserve"> bolo </w:t>
      </w:r>
      <w:r w:rsidRPr="00177F9B">
        <w:t>spomenuté</w:t>
      </w:r>
      <w:r w:rsidR="00F7763C" w:rsidRPr="00177F9B">
        <w:t xml:space="preserve"> v </w:t>
      </w:r>
      <w:r w:rsidRPr="00177F9B">
        <w:t>predchádzajúcej</w:t>
      </w:r>
      <w:r w:rsidR="00F7763C" w:rsidRPr="00177F9B">
        <w:t xml:space="preserve"> kapitole.</w:t>
      </w:r>
      <w:r w:rsidR="0006463A" w:rsidRPr="00177F9B">
        <w:t xml:space="preserve"> </w:t>
      </w:r>
    </w:p>
    <w:p w14:paraId="621175D3" w14:textId="36065286" w:rsidR="005920D7" w:rsidRPr="00177F9B" w:rsidRDefault="007B150C" w:rsidP="00E771DA">
      <w:pPr>
        <w:spacing w:line="360" w:lineRule="auto"/>
        <w:ind w:firstLine="708"/>
        <w:jc w:val="both"/>
        <w:rPr>
          <w:color w:val="000000"/>
          <w:shd w:val="clear" w:color="auto" w:fill="FFFFFF"/>
        </w:rPr>
      </w:pPr>
      <w:r w:rsidRPr="00177F9B">
        <w:rPr>
          <w:color w:val="000000"/>
          <w:shd w:val="clear" w:color="auto" w:fill="FFFFFF"/>
        </w:rPr>
        <w:t>Rôzne</w:t>
      </w:r>
      <w:r w:rsidR="00E25A2C" w:rsidRPr="00177F9B">
        <w:rPr>
          <w:color w:val="000000"/>
          <w:shd w:val="clear" w:color="auto" w:fill="FFFFFF"/>
        </w:rPr>
        <w:t xml:space="preserve"> deriváty </w:t>
      </w:r>
      <w:proofErr w:type="spellStart"/>
      <w:r w:rsidR="00E25A2C" w:rsidRPr="00177F9B">
        <w:rPr>
          <w:color w:val="000000"/>
          <w:shd w:val="clear" w:color="auto" w:fill="FFFFFF"/>
        </w:rPr>
        <w:t>imidazolu</w:t>
      </w:r>
      <w:proofErr w:type="spellEnd"/>
      <w:r w:rsidR="00E25A2C" w:rsidRPr="00177F9B">
        <w:rPr>
          <w:color w:val="000000"/>
          <w:shd w:val="clear" w:color="auto" w:fill="FFFFFF"/>
        </w:rPr>
        <w:t xml:space="preserve"> ponúkajú zaujímavú biologickú aktivitu, ktorá v kombinácii s </w:t>
      </w:r>
      <w:proofErr w:type="spellStart"/>
      <w:r w:rsidR="00E25A2C" w:rsidRPr="00177F9B">
        <w:rPr>
          <w:color w:val="000000"/>
          <w:shd w:val="clear" w:color="auto" w:fill="FFFFFF"/>
        </w:rPr>
        <w:t>cytotoxickou</w:t>
      </w:r>
      <w:proofErr w:type="spellEnd"/>
      <w:r w:rsidR="00E25A2C" w:rsidRPr="00177F9B">
        <w:rPr>
          <w:color w:val="000000"/>
          <w:shd w:val="clear" w:color="auto" w:fill="FFFFFF"/>
        </w:rPr>
        <w:t xml:space="preserve"> aktivitou komplexov platiny môže viesť k požadovaným výsledkom</w:t>
      </w:r>
      <w:r w:rsidR="00661F49" w:rsidRPr="00177F9B">
        <w:rPr>
          <w:color w:val="000000"/>
          <w:shd w:val="clear" w:color="auto" w:fill="FFFFFF"/>
        </w:rPr>
        <w:t>.</w:t>
      </w:r>
      <w:r w:rsidRPr="00177F9B">
        <w:rPr>
          <w:rStyle w:val="Odkaznavysvetlivku"/>
          <w:rFonts w:cs="Times New Roman"/>
          <w:szCs w:val="24"/>
        </w:rPr>
        <w:endnoteReference w:id="136"/>
      </w:r>
      <w:r w:rsidR="00661F49" w:rsidRPr="00177F9B">
        <w:rPr>
          <w:rFonts w:cs="Times New Roman"/>
          <w:szCs w:val="24"/>
          <w:vertAlign w:val="superscript"/>
        </w:rPr>
        <w:t>,</w:t>
      </w:r>
      <w:r w:rsidRPr="00177F9B">
        <w:rPr>
          <w:rStyle w:val="Odkaznavysvetlivku"/>
          <w:rFonts w:cs="Times New Roman"/>
          <w:szCs w:val="24"/>
        </w:rPr>
        <w:endnoteReference w:id="137"/>
      </w:r>
      <w:r w:rsidR="00E25A2C" w:rsidRPr="00177F9B">
        <w:rPr>
          <w:color w:val="000000"/>
          <w:shd w:val="clear" w:color="auto" w:fill="FFFFFF"/>
        </w:rPr>
        <w:t xml:space="preserve"> Príkladom takýchto komplexov je práca </w:t>
      </w:r>
      <w:proofErr w:type="spellStart"/>
      <w:r w:rsidR="00E25A2C" w:rsidRPr="00177F9B">
        <w:rPr>
          <w:color w:val="000000"/>
          <w:shd w:val="clear" w:color="auto" w:fill="FFFFFF"/>
        </w:rPr>
        <w:t>Ferria</w:t>
      </w:r>
      <w:proofErr w:type="spellEnd"/>
      <w:r w:rsidR="00E25A2C" w:rsidRPr="00177F9B">
        <w:rPr>
          <w:color w:val="000000"/>
          <w:shd w:val="clear" w:color="auto" w:fill="FFFFFF"/>
        </w:rPr>
        <w:t xml:space="preserve"> </w:t>
      </w:r>
      <w:r w:rsidR="00742DBC" w:rsidRPr="00177F9B">
        <w:rPr>
          <w:color w:val="000000"/>
          <w:shd w:val="clear" w:color="auto" w:fill="FFFFFF"/>
        </w:rPr>
        <w:t>a kol</w:t>
      </w:r>
      <w:r w:rsidR="00E25A2C" w:rsidRPr="00177F9B">
        <w:rPr>
          <w:color w:val="000000"/>
          <w:shd w:val="clear" w:color="auto" w:fill="FFFFFF"/>
        </w:rPr>
        <w:t>. ktor</w:t>
      </w:r>
      <w:r w:rsidR="00313AF8" w:rsidRPr="00177F9B">
        <w:rPr>
          <w:color w:val="000000"/>
          <w:shd w:val="clear" w:color="auto" w:fill="FFFFFF"/>
        </w:rPr>
        <w:t>ý</w:t>
      </w:r>
      <w:r w:rsidR="00E25A2C" w:rsidRPr="00177F9B">
        <w:rPr>
          <w:color w:val="000000"/>
          <w:shd w:val="clear" w:color="auto" w:fill="FFFFFF"/>
        </w:rPr>
        <w:t xml:space="preserve"> </w:t>
      </w:r>
      <w:r w:rsidR="00313AF8" w:rsidRPr="00177F9B">
        <w:rPr>
          <w:color w:val="000000"/>
          <w:shd w:val="clear" w:color="auto" w:fill="FFFFFF"/>
        </w:rPr>
        <w:t>pripravili</w:t>
      </w:r>
      <w:r w:rsidR="00E25A2C" w:rsidRPr="00177F9B">
        <w:rPr>
          <w:color w:val="000000"/>
          <w:shd w:val="clear" w:color="auto" w:fill="FFFFFF"/>
        </w:rPr>
        <w:t xml:space="preserve"> sériu komplexov </w:t>
      </w:r>
      <w:proofErr w:type="spellStart"/>
      <w:r w:rsidR="00E25A2C" w:rsidRPr="00177F9B">
        <w:rPr>
          <w:color w:val="000000"/>
          <w:shd w:val="clear" w:color="auto" w:fill="FFFFFF"/>
        </w:rPr>
        <w:t>dichlór</w:t>
      </w:r>
      <w:r w:rsidR="00517E89" w:rsidRPr="00177F9B">
        <w:rPr>
          <w:color w:val="000000"/>
          <w:shd w:val="clear" w:color="auto" w:fill="FFFFFF"/>
        </w:rPr>
        <w:t>ido</w:t>
      </w:r>
      <w:r w:rsidR="00E25A2C" w:rsidRPr="00177F9B">
        <w:rPr>
          <w:color w:val="000000"/>
          <w:shd w:val="clear" w:color="auto" w:fill="FFFFFF"/>
        </w:rPr>
        <w:t>-plat</w:t>
      </w:r>
      <w:r w:rsidR="00313AF8" w:rsidRPr="00177F9B">
        <w:rPr>
          <w:color w:val="000000"/>
          <w:shd w:val="clear" w:color="auto" w:fill="FFFFFF"/>
        </w:rPr>
        <w:t>natých</w:t>
      </w:r>
      <w:proofErr w:type="spellEnd"/>
      <w:r w:rsidR="00E25A2C" w:rsidRPr="00177F9B">
        <w:rPr>
          <w:color w:val="000000"/>
          <w:shd w:val="clear" w:color="auto" w:fill="FFFFFF"/>
        </w:rPr>
        <w:t xml:space="preserve"> (II) s rôznymi </w:t>
      </w:r>
      <w:proofErr w:type="spellStart"/>
      <w:r w:rsidR="00E25A2C" w:rsidRPr="00177F9B">
        <w:rPr>
          <w:color w:val="000000"/>
          <w:shd w:val="clear" w:color="auto" w:fill="FFFFFF"/>
        </w:rPr>
        <w:t>imidazolovými</w:t>
      </w:r>
      <w:proofErr w:type="spellEnd"/>
      <w:r w:rsidR="00E25A2C" w:rsidRPr="00177F9B">
        <w:rPr>
          <w:color w:val="000000"/>
          <w:shd w:val="clear" w:color="auto" w:fill="FFFFFF"/>
        </w:rPr>
        <w:t xml:space="preserve"> derivátmi. Tieto komplexy boli </w:t>
      </w:r>
      <w:proofErr w:type="spellStart"/>
      <w:r w:rsidR="00676106" w:rsidRPr="00177F9B">
        <w:rPr>
          <w:color w:val="000000"/>
          <w:shd w:val="clear" w:color="auto" w:fill="FFFFFF"/>
        </w:rPr>
        <w:t>cytotoxickejšie</w:t>
      </w:r>
      <w:proofErr w:type="spellEnd"/>
      <w:r w:rsidR="00E5630A" w:rsidRPr="00177F9B">
        <w:rPr>
          <w:color w:val="000000"/>
          <w:shd w:val="clear" w:color="auto" w:fill="FFFFFF"/>
        </w:rPr>
        <w:t xml:space="preserve"> ako </w:t>
      </w:r>
      <w:proofErr w:type="spellStart"/>
      <w:r w:rsidR="00E5630A" w:rsidRPr="00177F9B">
        <w:rPr>
          <w:color w:val="000000"/>
          <w:shd w:val="clear" w:color="auto" w:fill="FFFFFF"/>
        </w:rPr>
        <w:t>cisplatina</w:t>
      </w:r>
      <w:proofErr w:type="spellEnd"/>
      <w:r w:rsidR="00E25A2C" w:rsidRPr="00177F9B">
        <w:rPr>
          <w:color w:val="000000"/>
          <w:shd w:val="clear" w:color="auto" w:fill="FFFFFF"/>
        </w:rPr>
        <w:t xml:space="preserve"> na bunkovej línii </w:t>
      </w:r>
      <w:r w:rsidRPr="00177F9B">
        <w:rPr>
          <w:color w:val="000000"/>
          <w:shd w:val="clear" w:color="auto" w:fill="FFFFFF"/>
        </w:rPr>
        <w:t xml:space="preserve">karcinómu hrubého čreva </w:t>
      </w:r>
      <w:r w:rsidR="00E25A2C" w:rsidRPr="00177F9B">
        <w:rPr>
          <w:color w:val="000000"/>
          <w:shd w:val="clear" w:color="auto" w:fill="FFFFFF"/>
        </w:rPr>
        <w:t xml:space="preserve">HCT-116, </w:t>
      </w:r>
      <w:r w:rsidR="00CC3F91" w:rsidRPr="00177F9B">
        <w:rPr>
          <w:color w:val="000000"/>
          <w:shd w:val="clear" w:color="auto" w:fill="FFFFFF"/>
        </w:rPr>
        <w:t>ktorá je</w:t>
      </w:r>
      <w:r w:rsidR="00E25A2C" w:rsidRPr="00177F9B">
        <w:rPr>
          <w:color w:val="000000"/>
          <w:shd w:val="clear" w:color="auto" w:fill="FFFFFF"/>
        </w:rPr>
        <w:t xml:space="preserve"> čiastočne rezistentn</w:t>
      </w:r>
      <w:r w:rsidR="00D0494B" w:rsidRPr="00177F9B">
        <w:rPr>
          <w:color w:val="000000"/>
          <w:shd w:val="clear" w:color="auto" w:fill="FFFFFF"/>
        </w:rPr>
        <w:t>á</w:t>
      </w:r>
      <w:r w:rsidR="00E25A2C" w:rsidRPr="00177F9B">
        <w:rPr>
          <w:color w:val="000000"/>
          <w:shd w:val="clear" w:color="auto" w:fill="FFFFFF"/>
        </w:rPr>
        <w:t xml:space="preserve"> na </w:t>
      </w:r>
      <w:proofErr w:type="spellStart"/>
      <w:r w:rsidR="00E25A2C" w:rsidRPr="00177F9B">
        <w:rPr>
          <w:color w:val="000000"/>
          <w:shd w:val="clear" w:color="auto" w:fill="FFFFFF"/>
        </w:rPr>
        <w:t>cisplatinu</w:t>
      </w:r>
      <w:proofErr w:type="spellEnd"/>
      <w:r w:rsidR="00661F49" w:rsidRPr="00177F9B">
        <w:rPr>
          <w:color w:val="000000"/>
          <w:shd w:val="clear" w:color="auto" w:fill="FFFFFF"/>
        </w:rPr>
        <w:t>.</w:t>
      </w:r>
      <w:r w:rsidRPr="00177F9B">
        <w:rPr>
          <w:rStyle w:val="Odkaznavysvetlivku"/>
          <w:rFonts w:cs="Times New Roman"/>
          <w:szCs w:val="24"/>
        </w:rPr>
        <w:endnoteReference w:id="138"/>
      </w:r>
      <w:r w:rsidR="00E25A2C" w:rsidRPr="00177F9B">
        <w:rPr>
          <w:color w:val="000000"/>
          <w:shd w:val="clear" w:color="auto" w:fill="FFFFFF"/>
        </w:rPr>
        <w:t xml:space="preserve"> Ďalším príkladom je práca</w:t>
      </w:r>
      <w:r w:rsidR="00517E89" w:rsidRPr="00177F9B">
        <w:rPr>
          <w:color w:val="000000"/>
          <w:shd w:val="clear" w:color="auto" w:fill="FFFFFF"/>
        </w:rPr>
        <w:t xml:space="preserve"> skupiny</w:t>
      </w:r>
      <w:r w:rsidR="00E25A2C" w:rsidRPr="00177F9B">
        <w:rPr>
          <w:color w:val="000000"/>
          <w:shd w:val="clear" w:color="auto" w:fill="FFFFFF"/>
        </w:rPr>
        <w:t xml:space="preserve"> </w:t>
      </w:r>
      <w:proofErr w:type="spellStart"/>
      <w:r w:rsidR="00E25A2C" w:rsidRPr="00177F9B">
        <w:rPr>
          <w:color w:val="000000"/>
          <w:shd w:val="clear" w:color="auto" w:fill="FFFFFF"/>
        </w:rPr>
        <w:t>Gozelle</w:t>
      </w:r>
      <w:proofErr w:type="spellEnd"/>
      <w:r w:rsidR="00E25A2C" w:rsidRPr="00177F9B">
        <w:rPr>
          <w:color w:val="000000"/>
          <w:shd w:val="clear" w:color="auto" w:fill="FFFFFF"/>
        </w:rPr>
        <w:t xml:space="preserve"> a kol., </w:t>
      </w:r>
      <w:r w:rsidRPr="00177F9B">
        <w:rPr>
          <w:color w:val="000000"/>
          <w:shd w:val="clear" w:color="auto" w:fill="FFFFFF"/>
        </w:rPr>
        <w:t>k</w:t>
      </w:r>
      <w:r w:rsidR="00E25A2C" w:rsidRPr="00177F9B">
        <w:rPr>
          <w:color w:val="000000"/>
          <w:shd w:val="clear" w:color="auto" w:fill="FFFFFF"/>
        </w:rPr>
        <w:t>tor</w:t>
      </w:r>
      <w:r w:rsidR="00D0494B" w:rsidRPr="00177F9B">
        <w:rPr>
          <w:color w:val="000000"/>
          <w:shd w:val="clear" w:color="auto" w:fill="FFFFFF"/>
        </w:rPr>
        <w:t>ý</w:t>
      </w:r>
      <w:r w:rsidR="00E25A2C" w:rsidRPr="00177F9B">
        <w:rPr>
          <w:color w:val="000000"/>
          <w:shd w:val="clear" w:color="auto" w:fill="FFFFFF"/>
        </w:rPr>
        <w:t xml:space="preserve"> pripravil</w:t>
      </w:r>
      <w:r w:rsidR="00D0494B" w:rsidRPr="00177F9B">
        <w:rPr>
          <w:color w:val="000000"/>
          <w:shd w:val="clear" w:color="auto" w:fill="FFFFFF"/>
        </w:rPr>
        <w:t>i</w:t>
      </w:r>
      <w:r w:rsidR="00E25A2C" w:rsidRPr="00177F9B">
        <w:rPr>
          <w:color w:val="000000"/>
          <w:shd w:val="clear" w:color="auto" w:fill="FFFFFF"/>
        </w:rPr>
        <w:t xml:space="preserve"> sériu </w:t>
      </w:r>
      <w:proofErr w:type="spellStart"/>
      <w:r w:rsidR="00517E89" w:rsidRPr="00177F9B">
        <w:rPr>
          <w:color w:val="000000"/>
          <w:shd w:val="clear" w:color="auto" w:fill="FFFFFF"/>
        </w:rPr>
        <w:t>platnatých</w:t>
      </w:r>
      <w:proofErr w:type="spellEnd"/>
      <w:r w:rsidR="00517E89" w:rsidRPr="00177F9B">
        <w:rPr>
          <w:color w:val="000000"/>
          <w:shd w:val="clear" w:color="auto" w:fill="FFFFFF"/>
        </w:rPr>
        <w:t xml:space="preserve"> </w:t>
      </w:r>
      <w:r w:rsidR="00E25A2C" w:rsidRPr="00177F9B">
        <w:rPr>
          <w:color w:val="000000"/>
          <w:shd w:val="clear" w:color="auto" w:fill="FFFFFF"/>
        </w:rPr>
        <w:t xml:space="preserve">komplexov s rôznymi derivátmi </w:t>
      </w:r>
      <w:proofErr w:type="spellStart"/>
      <w:r w:rsidR="00E25A2C" w:rsidRPr="00177F9B">
        <w:rPr>
          <w:color w:val="000000"/>
          <w:shd w:val="clear" w:color="auto" w:fill="FFFFFF"/>
        </w:rPr>
        <w:t>benzimidazolu</w:t>
      </w:r>
      <w:proofErr w:type="spellEnd"/>
      <w:r w:rsidR="00E25A2C" w:rsidRPr="00177F9B">
        <w:rPr>
          <w:color w:val="000000"/>
          <w:shd w:val="clear" w:color="auto" w:fill="FFFFFF"/>
        </w:rPr>
        <w:t xml:space="preserve">. Komplexy boli </w:t>
      </w:r>
      <w:r w:rsidR="00E25A2C" w:rsidRPr="00177F9B">
        <w:rPr>
          <w:color w:val="000000"/>
          <w:shd w:val="clear" w:color="auto" w:fill="FFFFFF"/>
        </w:rPr>
        <w:lastRenderedPageBreak/>
        <w:t xml:space="preserve">testované na bunkovej línii </w:t>
      </w:r>
      <w:proofErr w:type="spellStart"/>
      <w:r w:rsidR="00E25A2C" w:rsidRPr="00177F9B">
        <w:rPr>
          <w:color w:val="000000"/>
          <w:shd w:val="clear" w:color="auto" w:fill="FFFFFF"/>
        </w:rPr>
        <w:t>HeLa</w:t>
      </w:r>
      <w:proofErr w:type="spellEnd"/>
      <w:r w:rsidR="00DA0344" w:rsidRPr="00177F9B">
        <w:rPr>
          <w:color w:val="000000"/>
          <w:shd w:val="clear" w:color="auto" w:fill="FFFFFF"/>
        </w:rPr>
        <w:t>, kde</w:t>
      </w:r>
      <w:r w:rsidR="00A86BFC" w:rsidRPr="00177F9B">
        <w:rPr>
          <w:color w:val="000000"/>
          <w:shd w:val="clear" w:color="auto" w:fill="FFFFFF"/>
        </w:rPr>
        <w:t xml:space="preserve"> vykazovali</w:t>
      </w:r>
      <w:r w:rsidR="00E25A2C" w:rsidRPr="00177F9B">
        <w:rPr>
          <w:color w:val="000000"/>
          <w:shd w:val="clear" w:color="auto" w:fill="FFFFFF"/>
        </w:rPr>
        <w:t xml:space="preserve"> </w:t>
      </w:r>
      <w:proofErr w:type="spellStart"/>
      <w:r w:rsidR="00A86BFC" w:rsidRPr="00177F9B">
        <w:rPr>
          <w:color w:val="000000"/>
          <w:shd w:val="clear" w:color="auto" w:fill="FFFFFF"/>
        </w:rPr>
        <w:t>c</w:t>
      </w:r>
      <w:r w:rsidR="00E25A2C" w:rsidRPr="00177F9B">
        <w:rPr>
          <w:color w:val="000000"/>
          <w:shd w:val="clear" w:color="auto" w:fill="FFFFFF"/>
        </w:rPr>
        <w:t>ytotoxicit</w:t>
      </w:r>
      <w:r w:rsidR="00A86BFC" w:rsidRPr="00177F9B">
        <w:rPr>
          <w:color w:val="000000"/>
          <w:shd w:val="clear" w:color="auto" w:fill="FFFFFF"/>
        </w:rPr>
        <w:t>u</w:t>
      </w:r>
      <w:proofErr w:type="spellEnd"/>
      <w:r w:rsidR="00E25A2C" w:rsidRPr="00177F9B">
        <w:rPr>
          <w:color w:val="000000"/>
          <w:shd w:val="clear" w:color="auto" w:fill="FFFFFF"/>
        </w:rPr>
        <w:t xml:space="preserve"> </w:t>
      </w:r>
      <w:r w:rsidR="00A86BFC" w:rsidRPr="00177F9B">
        <w:rPr>
          <w:color w:val="000000"/>
          <w:shd w:val="clear" w:color="auto" w:fill="FFFFFF"/>
        </w:rPr>
        <w:t>porovnateľnú s</w:t>
      </w:r>
      <w:r w:rsidR="00E25A2C" w:rsidRPr="00177F9B">
        <w:rPr>
          <w:color w:val="000000"/>
          <w:shd w:val="clear" w:color="auto" w:fill="FFFFFF"/>
        </w:rPr>
        <w:t xml:space="preserve"> </w:t>
      </w:r>
      <w:proofErr w:type="spellStart"/>
      <w:r w:rsidR="00E25A2C" w:rsidRPr="00177F9B">
        <w:rPr>
          <w:color w:val="000000"/>
          <w:shd w:val="clear" w:color="auto" w:fill="FFFFFF"/>
        </w:rPr>
        <w:t>karboplatin</w:t>
      </w:r>
      <w:r w:rsidR="00A86BFC" w:rsidRPr="00177F9B">
        <w:rPr>
          <w:color w:val="000000"/>
          <w:shd w:val="clear" w:color="auto" w:fill="FFFFFF"/>
        </w:rPr>
        <w:t>ou</w:t>
      </w:r>
      <w:proofErr w:type="spellEnd"/>
      <w:r w:rsidR="00661F49" w:rsidRPr="00177F9B">
        <w:rPr>
          <w:color w:val="000000"/>
          <w:shd w:val="clear" w:color="auto" w:fill="FFFFFF"/>
        </w:rPr>
        <w:t>.</w:t>
      </w:r>
      <w:r w:rsidRPr="00177F9B">
        <w:rPr>
          <w:rStyle w:val="Odkaznavysvetlivku"/>
          <w:rFonts w:cs="Times New Roman"/>
          <w:color w:val="222222"/>
          <w:szCs w:val="24"/>
          <w:shd w:val="clear" w:color="auto" w:fill="FFFFFF"/>
        </w:rPr>
        <w:endnoteReference w:id="139"/>
      </w:r>
      <w:r w:rsidR="00E25A2C" w:rsidRPr="00177F9B">
        <w:rPr>
          <w:color w:val="000000"/>
          <w:shd w:val="clear" w:color="auto" w:fill="FFFFFF"/>
        </w:rPr>
        <w:t xml:space="preserve"> </w:t>
      </w:r>
      <w:proofErr w:type="spellStart"/>
      <w:r w:rsidR="00E25A2C" w:rsidRPr="00177F9B">
        <w:rPr>
          <w:color w:val="000000"/>
          <w:shd w:val="clear" w:color="auto" w:fill="FFFFFF"/>
        </w:rPr>
        <w:t>Carlson</w:t>
      </w:r>
      <w:proofErr w:type="spellEnd"/>
      <w:r w:rsidR="00E25A2C" w:rsidRPr="00177F9B">
        <w:rPr>
          <w:color w:val="000000"/>
          <w:shd w:val="clear" w:color="auto" w:fill="FFFFFF"/>
        </w:rPr>
        <w:t xml:space="preserve"> a kol. pripravil</w:t>
      </w:r>
      <w:r w:rsidR="003A090F" w:rsidRPr="00177F9B">
        <w:rPr>
          <w:color w:val="000000"/>
          <w:shd w:val="clear" w:color="auto" w:fill="FFFFFF"/>
        </w:rPr>
        <w:t>i</w:t>
      </w:r>
      <w:r w:rsidR="00E25A2C" w:rsidRPr="00177F9B">
        <w:rPr>
          <w:color w:val="000000"/>
          <w:shd w:val="clear" w:color="auto" w:fill="FFFFFF"/>
        </w:rPr>
        <w:t xml:space="preserve"> sériu komplexov platiny s ligandami </w:t>
      </w:r>
      <w:r w:rsidR="00517E89" w:rsidRPr="00177F9B">
        <w:rPr>
          <w:color w:val="000000"/>
          <w:shd w:val="clear" w:color="auto" w:fill="FFFFFF"/>
        </w:rPr>
        <w:t xml:space="preserve">na báze </w:t>
      </w:r>
      <w:proofErr w:type="spellStart"/>
      <w:r w:rsidR="00E25A2C" w:rsidRPr="00177F9B">
        <w:rPr>
          <w:color w:val="000000"/>
          <w:shd w:val="clear" w:color="auto" w:fill="FFFFFF"/>
        </w:rPr>
        <w:t>imidazol</w:t>
      </w:r>
      <w:r w:rsidR="00517E89" w:rsidRPr="00177F9B">
        <w:rPr>
          <w:color w:val="000000"/>
          <w:shd w:val="clear" w:color="auto" w:fill="FFFFFF"/>
        </w:rPr>
        <w:t>-</w:t>
      </w:r>
      <w:r w:rsidR="00E25A2C" w:rsidRPr="00177F9B">
        <w:rPr>
          <w:color w:val="000000"/>
          <w:shd w:val="clear" w:color="auto" w:fill="FFFFFF"/>
        </w:rPr>
        <w:t>fenantrolínu</w:t>
      </w:r>
      <w:proofErr w:type="spellEnd"/>
      <w:r w:rsidR="00E25A2C" w:rsidRPr="00177F9B">
        <w:rPr>
          <w:color w:val="000000"/>
          <w:shd w:val="clear" w:color="auto" w:fill="FFFFFF"/>
        </w:rPr>
        <w:t xml:space="preserve">. Tieto komplexy vykazovali </w:t>
      </w:r>
      <w:r w:rsidR="00517E89" w:rsidRPr="00177F9B">
        <w:rPr>
          <w:color w:val="000000"/>
          <w:shd w:val="clear" w:color="auto" w:fill="FFFFFF"/>
        </w:rPr>
        <w:t>v porovnaní s </w:t>
      </w:r>
      <w:proofErr w:type="spellStart"/>
      <w:r w:rsidR="00517E89" w:rsidRPr="00177F9B">
        <w:rPr>
          <w:color w:val="000000"/>
          <w:shd w:val="clear" w:color="auto" w:fill="FFFFFF"/>
        </w:rPr>
        <w:t>cisplatinou</w:t>
      </w:r>
      <w:proofErr w:type="spellEnd"/>
      <w:r w:rsidR="00517E89" w:rsidRPr="00177F9B">
        <w:rPr>
          <w:color w:val="000000"/>
          <w:shd w:val="clear" w:color="auto" w:fill="FFFFFF"/>
        </w:rPr>
        <w:t xml:space="preserve"> </w:t>
      </w:r>
      <w:r w:rsidR="00E25A2C" w:rsidRPr="00177F9B">
        <w:rPr>
          <w:color w:val="000000"/>
          <w:shd w:val="clear" w:color="auto" w:fill="FFFFFF"/>
        </w:rPr>
        <w:t xml:space="preserve">vyššiu </w:t>
      </w:r>
      <w:proofErr w:type="spellStart"/>
      <w:r w:rsidR="00DA0344" w:rsidRPr="00177F9B">
        <w:rPr>
          <w:color w:val="000000"/>
          <w:shd w:val="clear" w:color="auto" w:fill="FFFFFF"/>
        </w:rPr>
        <w:t>cytotoxicitu</w:t>
      </w:r>
      <w:proofErr w:type="spellEnd"/>
      <w:r w:rsidR="00DA0344" w:rsidRPr="00177F9B">
        <w:rPr>
          <w:color w:val="000000"/>
          <w:shd w:val="clear" w:color="auto" w:fill="FFFFFF"/>
        </w:rPr>
        <w:t xml:space="preserve"> </w:t>
      </w:r>
      <w:r w:rsidR="00E25A2C" w:rsidRPr="00177F9B">
        <w:rPr>
          <w:color w:val="000000"/>
          <w:shd w:val="clear" w:color="auto" w:fill="FFFFFF"/>
        </w:rPr>
        <w:t xml:space="preserve"> na </w:t>
      </w:r>
      <w:r w:rsidR="00517E89" w:rsidRPr="00177F9B">
        <w:rPr>
          <w:color w:val="000000"/>
          <w:shd w:val="clear" w:color="auto" w:fill="FFFFFF"/>
        </w:rPr>
        <w:t xml:space="preserve">bunkových líniách </w:t>
      </w:r>
      <w:proofErr w:type="spellStart"/>
      <w:r w:rsidR="00E25A2C" w:rsidRPr="00177F9B">
        <w:rPr>
          <w:color w:val="000000"/>
          <w:shd w:val="clear" w:color="auto" w:fill="FFFFFF"/>
        </w:rPr>
        <w:t>HeLa</w:t>
      </w:r>
      <w:proofErr w:type="spellEnd"/>
      <w:r w:rsidR="00E25A2C" w:rsidRPr="00177F9B">
        <w:rPr>
          <w:color w:val="000000"/>
          <w:shd w:val="clear" w:color="auto" w:fill="FFFFFF"/>
        </w:rPr>
        <w:t>, HepG2 a MCF-7</w:t>
      </w:r>
      <w:r w:rsidR="00661F49" w:rsidRPr="00177F9B">
        <w:rPr>
          <w:color w:val="000000"/>
          <w:shd w:val="clear" w:color="auto" w:fill="FFFFFF"/>
        </w:rPr>
        <w:t>.</w:t>
      </w:r>
      <w:r w:rsidRPr="00177F9B">
        <w:rPr>
          <w:rStyle w:val="Odkaznavysvetlivku"/>
          <w:rFonts w:cs="Times New Roman"/>
          <w:color w:val="222222"/>
          <w:szCs w:val="24"/>
          <w:shd w:val="clear" w:color="auto" w:fill="FFFFFF"/>
        </w:rPr>
        <w:endnoteReference w:id="140"/>
      </w:r>
    </w:p>
    <w:p w14:paraId="7A00FADB" w14:textId="706736AA" w:rsidR="006A12FC" w:rsidRPr="00177F9B" w:rsidRDefault="00082009" w:rsidP="00082009">
      <w:pPr>
        <w:pStyle w:val="Nadpis2"/>
        <w:ind w:firstLine="708"/>
      </w:pPr>
      <w:bookmarkStart w:id="28" w:name="_Toc36192851"/>
      <w:bookmarkStart w:id="29" w:name="_Toc40992745"/>
      <w:r w:rsidRPr="00177F9B">
        <w:t>3.</w:t>
      </w:r>
      <w:r w:rsidR="006A12FC" w:rsidRPr="00177F9B">
        <w:t>7</w:t>
      </w:r>
      <w:r w:rsidR="00830DEC" w:rsidRPr="00177F9B">
        <w:t xml:space="preserve"> </w:t>
      </w:r>
      <w:proofErr w:type="spellStart"/>
      <w:r w:rsidR="006A12FC" w:rsidRPr="00177F9B">
        <w:t>Polosendvičové</w:t>
      </w:r>
      <w:proofErr w:type="spellEnd"/>
      <w:r w:rsidR="006A12FC" w:rsidRPr="00177F9B">
        <w:t xml:space="preserve"> komplexy s potenciálom liečby karcinómu prsníka</w:t>
      </w:r>
      <w:bookmarkEnd w:id="28"/>
      <w:bookmarkEnd w:id="29"/>
    </w:p>
    <w:p w14:paraId="04B0E6AF" w14:textId="77777777" w:rsidR="00082009" w:rsidRPr="00177F9B" w:rsidRDefault="00082009" w:rsidP="00082009"/>
    <w:p w14:paraId="357EC758" w14:textId="09388B4D" w:rsidR="00AC5A1F" w:rsidRDefault="006A12FC" w:rsidP="00E771DA">
      <w:pPr>
        <w:spacing w:line="360" w:lineRule="auto"/>
        <w:ind w:firstLine="708"/>
        <w:jc w:val="both"/>
        <w:rPr>
          <w:color w:val="000000"/>
          <w:shd w:val="clear" w:color="auto" w:fill="FFFFFF"/>
        </w:rPr>
      </w:pPr>
      <w:r w:rsidRPr="00177F9B">
        <w:rPr>
          <w:color w:val="000000"/>
          <w:shd w:val="clear" w:color="auto" w:fill="FFFFFF"/>
        </w:rPr>
        <w:t xml:space="preserve">V literatúre bolo popísaných veľké množstvo komplexov ruténia, </w:t>
      </w:r>
      <w:proofErr w:type="spellStart"/>
      <w:r w:rsidRPr="00177F9B">
        <w:rPr>
          <w:color w:val="000000"/>
          <w:shd w:val="clear" w:color="auto" w:fill="FFFFFF"/>
        </w:rPr>
        <w:t>ródia</w:t>
      </w:r>
      <w:proofErr w:type="spellEnd"/>
      <w:r w:rsidRPr="00177F9B">
        <w:rPr>
          <w:color w:val="000000"/>
          <w:shd w:val="clear" w:color="auto" w:fill="FFFFFF"/>
        </w:rPr>
        <w:t>, irídia a osmi</w:t>
      </w:r>
      <w:r w:rsidR="00787BE9" w:rsidRPr="00177F9B">
        <w:rPr>
          <w:color w:val="000000"/>
          <w:shd w:val="clear" w:color="auto" w:fill="FFFFFF"/>
        </w:rPr>
        <w:t>a</w:t>
      </w:r>
      <w:r w:rsidRPr="00177F9B">
        <w:rPr>
          <w:color w:val="000000"/>
          <w:shd w:val="clear" w:color="auto" w:fill="FFFFFF"/>
        </w:rPr>
        <w:t>, ktoré ukazujú pozitívne výsledky na ľudských bun</w:t>
      </w:r>
      <w:r w:rsidR="00787BE9" w:rsidRPr="00177F9B">
        <w:rPr>
          <w:color w:val="000000"/>
          <w:shd w:val="clear" w:color="auto" w:fill="FFFFFF"/>
        </w:rPr>
        <w:t>kový</w:t>
      </w:r>
      <w:r w:rsidRPr="00177F9B">
        <w:rPr>
          <w:color w:val="000000"/>
          <w:shd w:val="clear" w:color="auto" w:fill="FFFFFF"/>
        </w:rPr>
        <w:t>ch líniách karcinómu prsníka. Ako príklad je možn</w:t>
      </w:r>
      <w:r w:rsidR="000F5671" w:rsidRPr="00177F9B">
        <w:rPr>
          <w:color w:val="000000"/>
          <w:shd w:val="clear" w:color="auto" w:fill="FFFFFF"/>
        </w:rPr>
        <w:t>é</w:t>
      </w:r>
      <w:r w:rsidRPr="00177F9B">
        <w:rPr>
          <w:color w:val="000000"/>
          <w:shd w:val="clear" w:color="auto" w:fill="FFFFFF"/>
        </w:rPr>
        <w:t xml:space="preserve"> uviesť komplexy pripravené výskumnou skupinou </w:t>
      </w:r>
      <w:proofErr w:type="spellStart"/>
      <w:r w:rsidRPr="00177F9B">
        <w:rPr>
          <w:color w:val="000000"/>
          <w:shd w:val="clear" w:color="auto" w:fill="FFFFFF"/>
        </w:rPr>
        <w:t>Štarha</w:t>
      </w:r>
      <w:proofErr w:type="spellEnd"/>
      <w:r w:rsidRPr="00177F9B">
        <w:rPr>
          <w:color w:val="000000"/>
          <w:shd w:val="clear" w:color="auto" w:fill="FFFFFF"/>
        </w:rPr>
        <w:t xml:space="preserve"> a kolektív. Jednalo sa o </w:t>
      </w:r>
      <w:proofErr w:type="spellStart"/>
      <w:r w:rsidRPr="00177F9B">
        <w:rPr>
          <w:color w:val="000000"/>
          <w:shd w:val="clear" w:color="auto" w:fill="FFFFFF"/>
        </w:rPr>
        <w:t>polosendvičové</w:t>
      </w:r>
      <w:proofErr w:type="spellEnd"/>
      <w:r w:rsidRPr="00177F9B">
        <w:rPr>
          <w:color w:val="000000"/>
          <w:shd w:val="clear" w:color="auto" w:fill="FFFFFF"/>
        </w:rPr>
        <w:t xml:space="preserve"> komplexy ruténia a osmia s</w:t>
      </w:r>
      <w:r w:rsidR="00D86488" w:rsidRPr="00177F9B">
        <w:rPr>
          <w:color w:val="000000"/>
          <w:shd w:val="clear" w:color="auto" w:fill="FFFFFF"/>
        </w:rPr>
        <w:t xml:space="preserve"> koordinovaným </w:t>
      </w:r>
      <w:proofErr w:type="spellStart"/>
      <w:r w:rsidRPr="00177F9B">
        <w:rPr>
          <w:color w:val="000000"/>
          <w:shd w:val="clear" w:color="auto" w:fill="FFFFFF"/>
        </w:rPr>
        <w:t>batofenantrolínom</w:t>
      </w:r>
      <w:proofErr w:type="spellEnd"/>
      <w:r w:rsidRPr="00177F9B">
        <w:rPr>
          <w:color w:val="000000"/>
          <w:shd w:val="clear" w:color="auto" w:fill="FFFFFF"/>
        </w:rPr>
        <w:t xml:space="preserve">. Tieto komplexy boli </w:t>
      </w:r>
      <w:r w:rsidR="007365E8" w:rsidRPr="008661C7">
        <w:rPr>
          <w:i/>
          <w:iCs/>
          <w:color w:val="000000"/>
          <w:shd w:val="clear" w:color="auto" w:fill="FFFFFF"/>
        </w:rPr>
        <w:t>in vitro</w:t>
      </w:r>
      <w:r w:rsidR="007365E8">
        <w:rPr>
          <w:color w:val="000000"/>
          <w:shd w:val="clear" w:color="auto" w:fill="FFFFFF"/>
        </w:rPr>
        <w:t xml:space="preserve"> </w:t>
      </w:r>
      <w:r w:rsidRPr="00177F9B">
        <w:rPr>
          <w:color w:val="000000"/>
          <w:shd w:val="clear" w:color="auto" w:fill="FFFFFF"/>
        </w:rPr>
        <w:t>testovan</w:t>
      </w:r>
      <w:r w:rsidR="000F5671" w:rsidRPr="00177F9B">
        <w:rPr>
          <w:color w:val="000000"/>
          <w:shd w:val="clear" w:color="auto" w:fill="FFFFFF"/>
        </w:rPr>
        <w:t>é</w:t>
      </w:r>
      <w:r w:rsidRPr="00177F9B">
        <w:rPr>
          <w:color w:val="000000"/>
          <w:shd w:val="clear" w:color="auto" w:fill="FFFFFF"/>
        </w:rPr>
        <w:t xml:space="preserve"> na </w:t>
      </w:r>
      <w:proofErr w:type="spellStart"/>
      <w:r w:rsidR="007365E8">
        <w:rPr>
          <w:color w:val="000000"/>
          <w:shd w:val="clear" w:color="auto" w:fill="FFFFFF"/>
        </w:rPr>
        <w:t>cytotoxicitu</w:t>
      </w:r>
      <w:proofErr w:type="spellEnd"/>
      <w:r w:rsidR="007365E8">
        <w:rPr>
          <w:color w:val="000000"/>
          <w:shd w:val="clear" w:color="auto" w:fill="FFFFFF"/>
        </w:rPr>
        <w:t xml:space="preserve"> na </w:t>
      </w:r>
      <w:r w:rsidRPr="00177F9B">
        <w:rPr>
          <w:color w:val="000000"/>
          <w:shd w:val="clear" w:color="auto" w:fill="FFFFFF"/>
        </w:rPr>
        <w:t xml:space="preserve">ľudských bunečných líniách MCF-7 a MDA-MB-231, na ktorých </w:t>
      </w:r>
      <w:r w:rsidR="00587B09">
        <w:rPr>
          <w:color w:val="000000"/>
          <w:shd w:val="clear" w:color="auto" w:fill="FFFFFF"/>
        </w:rPr>
        <w:t>tieto</w:t>
      </w:r>
      <w:r w:rsidRPr="00177F9B">
        <w:rPr>
          <w:color w:val="000000"/>
          <w:shd w:val="clear" w:color="auto" w:fill="FFFFFF"/>
        </w:rPr>
        <w:t xml:space="preserve"> komplex</w:t>
      </w:r>
      <w:r w:rsidR="00E80395">
        <w:rPr>
          <w:color w:val="000000"/>
          <w:shd w:val="clear" w:color="auto" w:fill="FFFFFF"/>
        </w:rPr>
        <w:t>y</w:t>
      </w:r>
      <w:r w:rsidRPr="00177F9B">
        <w:rPr>
          <w:color w:val="000000"/>
          <w:shd w:val="clear" w:color="auto" w:fill="FFFFFF"/>
        </w:rPr>
        <w:t xml:space="preserve"> </w:t>
      </w:r>
      <w:r w:rsidR="00E80395">
        <w:rPr>
          <w:color w:val="000000"/>
          <w:shd w:val="clear" w:color="auto" w:fill="FFFFFF"/>
        </w:rPr>
        <w:t xml:space="preserve">dosahovali </w:t>
      </w:r>
      <w:proofErr w:type="spellStart"/>
      <w:r w:rsidR="00E80395">
        <w:rPr>
          <w:color w:val="000000"/>
          <w:shd w:val="clear" w:color="auto" w:fill="FFFFFF"/>
        </w:rPr>
        <w:t>n</w:t>
      </w:r>
      <w:r w:rsidR="00587B09">
        <w:rPr>
          <w:color w:val="000000"/>
          <w:shd w:val="clear" w:color="auto" w:fill="FFFFFF"/>
        </w:rPr>
        <w:t>mol</w:t>
      </w:r>
      <w:proofErr w:type="spellEnd"/>
      <w:r w:rsidR="00587B09">
        <w:rPr>
          <w:color w:val="000000"/>
          <w:shd w:val="clear" w:color="auto" w:fill="FFFFFF"/>
        </w:rPr>
        <w:t xml:space="preserve"> hodnoty IC50</w:t>
      </w:r>
      <w:r w:rsidRPr="00177F9B">
        <w:rPr>
          <w:color w:val="000000"/>
          <w:shd w:val="clear" w:color="auto" w:fill="FFFFFF"/>
        </w:rPr>
        <w:t>.</w:t>
      </w:r>
      <w:r w:rsidRPr="00177F9B">
        <w:rPr>
          <w:rStyle w:val="Odkaznavysvetlivku"/>
        </w:rPr>
        <w:endnoteReference w:id="141"/>
      </w:r>
      <w:r w:rsidRPr="00177F9B">
        <w:rPr>
          <w:vertAlign w:val="superscript"/>
        </w:rPr>
        <w:t>,</w:t>
      </w:r>
      <w:r w:rsidRPr="00177F9B">
        <w:rPr>
          <w:rStyle w:val="Odkaznavysvetlivku"/>
        </w:rPr>
        <w:endnoteReference w:id="142"/>
      </w:r>
      <w:r w:rsidRPr="00177F9B">
        <w:rPr>
          <w:color w:val="000000"/>
          <w:shd w:val="clear" w:color="auto" w:fill="FFFFFF"/>
        </w:rPr>
        <w:t xml:space="preserve"> Ďalším príkladom sú </w:t>
      </w:r>
      <w:proofErr w:type="spellStart"/>
      <w:r w:rsidRPr="00177F9B">
        <w:rPr>
          <w:color w:val="000000"/>
          <w:shd w:val="clear" w:color="auto" w:fill="FFFFFF"/>
        </w:rPr>
        <w:t>polosendvičové</w:t>
      </w:r>
      <w:proofErr w:type="spellEnd"/>
      <w:r w:rsidRPr="00177F9B">
        <w:rPr>
          <w:color w:val="000000"/>
          <w:shd w:val="clear" w:color="auto" w:fill="FFFFFF"/>
        </w:rPr>
        <w:t xml:space="preserve"> komplexy irídia s rôznymi derivátmi 1,10-fenantrolínu pripraven</w:t>
      </w:r>
      <w:r w:rsidR="006D2322" w:rsidRPr="00177F9B">
        <w:rPr>
          <w:color w:val="000000"/>
          <w:shd w:val="clear" w:color="auto" w:fill="FFFFFF"/>
        </w:rPr>
        <w:t>é</w:t>
      </w:r>
      <w:r w:rsidRPr="00177F9B">
        <w:rPr>
          <w:color w:val="000000"/>
          <w:shd w:val="clear" w:color="auto" w:fill="FFFFFF"/>
        </w:rPr>
        <w:t xml:space="preserve"> výskumnou skupinou </w:t>
      </w:r>
      <w:proofErr w:type="spellStart"/>
      <w:r w:rsidRPr="00177F9B">
        <w:rPr>
          <w:color w:val="000000"/>
          <w:shd w:val="clear" w:color="auto" w:fill="FFFFFF"/>
        </w:rPr>
        <w:t>Garga</w:t>
      </w:r>
      <w:proofErr w:type="spellEnd"/>
      <w:r w:rsidRPr="00177F9B">
        <w:rPr>
          <w:color w:val="000000"/>
          <w:shd w:val="clear" w:color="auto" w:fill="FFFFFF"/>
        </w:rPr>
        <w:t xml:space="preserve"> a kolektívu, ktoré dosahovali pozitívne výsledky na bunkovej línii MCF-7.</w:t>
      </w:r>
      <w:r w:rsidRPr="00177F9B">
        <w:rPr>
          <w:rStyle w:val="Odkaznavysvetlivku"/>
        </w:rPr>
        <w:endnoteReference w:id="143"/>
      </w:r>
      <w:r w:rsidRPr="00177F9B">
        <w:rPr>
          <w:color w:val="000000"/>
          <w:shd w:val="clear" w:color="auto" w:fill="FFFFFF"/>
        </w:rPr>
        <w:t xml:space="preserve"> Výskumná skupina </w:t>
      </w:r>
      <w:proofErr w:type="spellStart"/>
      <w:r w:rsidRPr="00177F9B">
        <w:rPr>
          <w:color w:val="000000"/>
          <w:shd w:val="clear" w:color="auto" w:fill="FFFFFF"/>
        </w:rPr>
        <w:t>Russell</w:t>
      </w:r>
      <w:proofErr w:type="spellEnd"/>
      <w:r w:rsidRPr="00177F9B">
        <w:rPr>
          <w:color w:val="000000"/>
          <w:shd w:val="clear" w:color="auto" w:fill="FFFFFF"/>
        </w:rPr>
        <w:t xml:space="preserve"> J. </w:t>
      </w:r>
      <w:proofErr w:type="spellStart"/>
      <w:r w:rsidRPr="00177F9B">
        <w:rPr>
          <w:color w:val="000000"/>
          <w:shd w:val="clear" w:color="auto" w:fill="FFFFFF"/>
        </w:rPr>
        <w:t>Needham</w:t>
      </w:r>
      <w:proofErr w:type="spellEnd"/>
      <w:r w:rsidRPr="00177F9B">
        <w:rPr>
          <w:color w:val="000000"/>
          <w:shd w:val="clear" w:color="auto" w:fill="FFFFFF"/>
        </w:rPr>
        <w:t xml:space="preserve"> a kolektív pripravil sériu komplexov ruténia a </w:t>
      </w:r>
      <w:r w:rsidR="00893EE9" w:rsidRPr="00177F9B">
        <w:rPr>
          <w:color w:val="000000"/>
          <w:shd w:val="clear" w:color="auto" w:fill="FFFFFF"/>
        </w:rPr>
        <w:t>osmi</w:t>
      </w:r>
      <w:r w:rsidR="00893EE9">
        <w:rPr>
          <w:color w:val="000000"/>
          <w:shd w:val="clear" w:color="auto" w:fill="FFFFFF"/>
        </w:rPr>
        <w:t>a</w:t>
      </w:r>
      <w:r w:rsidRPr="00177F9B">
        <w:rPr>
          <w:color w:val="000000"/>
          <w:shd w:val="clear" w:color="auto" w:fill="FFFFFF"/>
        </w:rPr>
        <w:t xml:space="preserve">, ktoré vykazovali silné </w:t>
      </w:r>
      <w:proofErr w:type="spellStart"/>
      <w:r w:rsidRPr="00177F9B">
        <w:rPr>
          <w:color w:val="000000"/>
          <w:shd w:val="clear" w:color="auto" w:fill="FFFFFF"/>
        </w:rPr>
        <w:t>antiproliferatívne</w:t>
      </w:r>
      <w:proofErr w:type="spellEnd"/>
      <w:r w:rsidRPr="00177F9B">
        <w:rPr>
          <w:color w:val="000000"/>
          <w:shd w:val="clear" w:color="auto" w:fill="FFFFFF"/>
        </w:rPr>
        <w:t xml:space="preserve"> účinky na ľudskej bunečnej línii MCF-7.</w:t>
      </w:r>
      <w:r w:rsidRPr="00177F9B">
        <w:rPr>
          <w:rStyle w:val="Odkaznavysvetlivku"/>
        </w:rPr>
        <w:endnoteReference w:id="144"/>
      </w:r>
      <w:r w:rsidRPr="00177F9B">
        <w:rPr>
          <w:color w:val="000000"/>
          <w:shd w:val="clear" w:color="auto" w:fill="FFFFFF"/>
        </w:rPr>
        <w:t xml:space="preserve"> Pozitívne výsledky na bunkovej línii MCF-7 dosahovali tiež  komplexy ruténia s ligandom </w:t>
      </w:r>
      <w:proofErr w:type="spellStart"/>
      <w:r w:rsidRPr="00177F9B">
        <w:rPr>
          <w:color w:val="000000"/>
          <w:shd w:val="clear" w:color="auto" w:fill="FFFFFF"/>
        </w:rPr>
        <w:t>chrysínom</w:t>
      </w:r>
      <w:proofErr w:type="spellEnd"/>
      <w:r w:rsidRPr="00177F9B">
        <w:rPr>
          <w:color w:val="000000"/>
          <w:shd w:val="clear" w:color="auto" w:fill="FFFFFF"/>
        </w:rPr>
        <w:t xml:space="preserve">, pripravené výskumnou skupinou </w:t>
      </w:r>
      <w:proofErr w:type="spellStart"/>
      <w:r w:rsidRPr="00177F9B">
        <w:rPr>
          <w:color w:val="000000"/>
          <w:shd w:val="clear" w:color="auto" w:fill="FFFFFF"/>
        </w:rPr>
        <w:t>Souvik</w:t>
      </w:r>
      <w:proofErr w:type="spellEnd"/>
      <w:r w:rsidRPr="00177F9B">
        <w:rPr>
          <w:color w:val="000000"/>
          <w:shd w:val="clear" w:color="auto" w:fill="FFFFFF"/>
        </w:rPr>
        <w:t xml:space="preserve"> </w:t>
      </w:r>
      <w:proofErr w:type="spellStart"/>
      <w:r w:rsidRPr="00177F9B">
        <w:rPr>
          <w:color w:val="000000"/>
          <w:shd w:val="clear" w:color="auto" w:fill="FFFFFF"/>
        </w:rPr>
        <w:t>Roy</w:t>
      </w:r>
      <w:proofErr w:type="spellEnd"/>
      <w:r w:rsidRPr="00177F9B">
        <w:rPr>
          <w:color w:val="000000"/>
          <w:shd w:val="clear" w:color="auto" w:fill="FFFFFF"/>
        </w:rPr>
        <w:t xml:space="preserve"> a </w:t>
      </w:r>
      <w:r w:rsidR="007C537B" w:rsidRPr="00177F9B">
        <w:rPr>
          <w:color w:val="000000"/>
          <w:shd w:val="clear" w:color="auto" w:fill="FFFFFF"/>
        </w:rPr>
        <w:t>kolektív</w:t>
      </w:r>
      <w:r w:rsidRPr="00177F9B">
        <w:rPr>
          <w:color w:val="000000"/>
          <w:shd w:val="clear" w:color="auto" w:fill="FFFFFF"/>
        </w:rPr>
        <w:t>.</w:t>
      </w:r>
      <w:r w:rsidRPr="00177F9B">
        <w:rPr>
          <w:rStyle w:val="Odkaznavysvetlivku"/>
        </w:rPr>
        <w:endnoteReference w:id="145"/>
      </w:r>
      <w:r w:rsidRPr="00177F9B">
        <w:rPr>
          <w:color w:val="000000"/>
          <w:shd w:val="clear" w:color="auto" w:fill="FFFFFF"/>
        </w:rPr>
        <w:t xml:space="preserve"> Veľký počet dostupných publikácii komplexov ruténia, </w:t>
      </w:r>
      <w:proofErr w:type="spellStart"/>
      <w:r w:rsidRPr="00177F9B">
        <w:rPr>
          <w:color w:val="000000"/>
          <w:shd w:val="clear" w:color="auto" w:fill="FFFFFF"/>
        </w:rPr>
        <w:t>ródia</w:t>
      </w:r>
      <w:proofErr w:type="spellEnd"/>
      <w:r w:rsidRPr="00177F9B">
        <w:rPr>
          <w:color w:val="000000"/>
          <w:shd w:val="clear" w:color="auto" w:fill="FFFFFF"/>
        </w:rPr>
        <w:t xml:space="preserve">, irídia a </w:t>
      </w:r>
      <w:r w:rsidR="00893EE9" w:rsidRPr="00177F9B">
        <w:rPr>
          <w:color w:val="000000"/>
          <w:shd w:val="clear" w:color="auto" w:fill="FFFFFF"/>
        </w:rPr>
        <w:t>osmi</w:t>
      </w:r>
      <w:r w:rsidR="00893EE9">
        <w:rPr>
          <w:color w:val="000000"/>
          <w:shd w:val="clear" w:color="auto" w:fill="FFFFFF"/>
        </w:rPr>
        <w:t>a</w:t>
      </w:r>
      <w:r w:rsidR="00893EE9" w:rsidRPr="00177F9B">
        <w:rPr>
          <w:color w:val="000000"/>
          <w:shd w:val="clear" w:color="auto" w:fill="FFFFFF"/>
        </w:rPr>
        <w:t xml:space="preserve"> </w:t>
      </w:r>
      <w:r w:rsidRPr="00177F9B">
        <w:rPr>
          <w:color w:val="000000"/>
          <w:shd w:val="clear" w:color="auto" w:fill="FFFFFF"/>
        </w:rPr>
        <w:t>s biologickou aktivitou na ľudských bun</w:t>
      </w:r>
      <w:r w:rsidR="000F7BE6" w:rsidRPr="00177F9B">
        <w:rPr>
          <w:color w:val="000000"/>
          <w:shd w:val="clear" w:color="auto" w:fill="FFFFFF"/>
        </w:rPr>
        <w:t>kov</w:t>
      </w:r>
      <w:r w:rsidRPr="00177F9B">
        <w:rPr>
          <w:color w:val="000000"/>
          <w:shd w:val="clear" w:color="auto" w:fill="FFFFFF"/>
        </w:rPr>
        <w:t>ých líniách karcinómu prsníka demonštruje potenciál liekov na báze kovu pri liečbe tohto zhubného ochorenia.</w:t>
      </w:r>
      <w:r w:rsidR="00B56960" w:rsidRPr="00177F9B">
        <w:rPr>
          <w:color w:val="000000"/>
          <w:shd w:val="clear" w:color="auto" w:fill="FFFFFF"/>
        </w:rPr>
        <w:t xml:space="preserve"> </w:t>
      </w:r>
      <w:r w:rsidR="002B0BE3" w:rsidRPr="00177F9B">
        <w:rPr>
          <w:color w:val="000000"/>
          <w:shd w:val="clear" w:color="auto" w:fill="FFFFFF"/>
        </w:rPr>
        <w:t xml:space="preserve">Do </w:t>
      </w:r>
      <w:r w:rsidR="00B16C18" w:rsidRPr="00177F9B">
        <w:rPr>
          <w:color w:val="000000"/>
          <w:shd w:val="clear" w:color="auto" w:fill="FFFFFF"/>
        </w:rPr>
        <w:t>dnešného</w:t>
      </w:r>
      <w:r w:rsidR="002B0BE3" w:rsidRPr="00177F9B">
        <w:rPr>
          <w:color w:val="000000"/>
          <w:shd w:val="clear" w:color="auto" w:fill="FFFFFF"/>
        </w:rPr>
        <w:t xml:space="preserve"> d</w:t>
      </w:r>
      <w:r w:rsidR="008166EA" w:rsidRPr="00177F9B">
        <w:rPr>
          <w:color w:val="000000"/>
          <w:shd w:val="clear" w:color="auto" w:fill="FFFFFF"/>
        </w:rPr>
        <w:t>ň</w:t>
      </w:r>
      <w:r w:rsidR="002B0BE3" w:rsidRPr="00177F9B">
        <w:rPr>
          <w:color w:val="000000"/>
          <w:shd w:val="clear" w:color="auto" w:fill="FFFFFF"/>
        </w:rPr>
        <w:t xml:space="preserve">a </w:t>
      </w:r>
      <w:r w:rsidR="00345875" w:rsidRPr="00177F9B">
        <w:rPr>
          <w:color w:val="000000"/>
          <w:shd w:val="clear" w:color="auto" w:fill="FFFFFF"/>
        </w:rPr>
        <w:t xml:space="preserve">bolo </w:t>
      </w:r>
      <w:r w:rsidR="00B16C18" w:rsidRPr="00177F9B">
        <w:rPr>
          <w:color w:val="000000"/>
          <w:shd w:val="clear" w:color="auto" w:fill="FFFFFF"/>
        </w:rPr>
        <w:t>pripravených</w:t>
      </w:r>
      <w:r w:rsidR="00345875" w:rsidRPr="00177F9B">
        <w:rPr>
          <w:color w:val="000000"/>
          <w:shd w:val="clear" w:color="auto" w:fill="FFFFFF"/>
        </w:rPr>
        <w:t xml:space="preserve"> len </w:t>
      </w:r>
      <w:r w:rsidR="00B16C18" w:rsidRPr="00177F9B">
        <w:rPr>
          <w:color w:val="000000"/>
          <w:shd w:val="clear" w:color="auto" w:fill="FFFFFF"/>
        </w:rPr>
        <w:t>zopár</w:t>
      </w:r>
      <w:r w:rsidR="00345875" w:rsidRPr="00177F9B">
        <w:rPr>
          <w:color w:val="000000"/>
          <w:shd w:val="clear" w:color="auto" w:fill="FFFFFF"/>
        </w:rPr>
        <w:t xml:space="preserve"> </w:t>
      </w:r>
      <w:proofErr w:type="spellStart"/>
      <w:r w:rsidR="00B16C18" w:rsidRPr="00177F9B">
        <w:rPr>
          <w:color w:val="000000"/>
          <w:shd w:val="clear" w:color="auto" w:fill="FFFFFF"/>
        </w:rPr>
        <w:t>polosendvičových</w:t>
      </w:r>
      <w:proofErr w:type="spellEnd"/>
      <w:r w:rsidR="00345875" w:rsidRPr="00177F9B">
        <w:rPr>
          <w:color w:val="000000"/>
          <w:shd w:val="clear" w:color="auto" w:fill="FFFFFF"/>
        </w:rPr>
        <w:t xml:space="preserve"> komplexov so </w:t>
      </w:r>
      <w:r w:rsidR="00B16C18" w:rsidRPr="00177F9B">
        <w:rPr>
          <w:color w:val="000000"/>
          <w:shd w:val="clear" w:color="auto" w:fill="FFFFFF"/>
        </w:rPr>
        <w:t>schopnosťou</w:t>
      </w:r>
      <w:r w:rsidR="00345875" w:rsidRPr="00177F9B">
        <w:rPr>
          <w:color w:val="000000"/>
          <w:shd w:val="clear" w:color="auto" w:fill="FFFFFF"/>
        </w:rPr>
        <w:t xml:space="preserve"> </w:t>
      </w:r>
      <w:r w:rsidR="00B16C18" w:rsidRPr="00177F9B">
        <w:rPr>
          <w:color w:val="000000"/>
          <w:shd w:val="clear" w:color="auto" w:fill="FFFFFF"/>
        </w:rPr>
        <w:t>inhibovať</w:t>
      </w:r>
      <w:r w:rsidR="00345875" w:rsidRPr="00177F9B">
        <w:rPr>
          <w:color w:val="000000"/>
          <w:shd w:val="clear" w:color="auto" w:fill="FFFFFF"/>
        </w:rPr>
        <w:t xml:space="preserve"> </w:t>
      </w:r>
      <w:r w:rsidR="00B16C18" w:rsidRPr="00177F9B">
        <w:rPr>
          <w:color w:val="000000"/>
          <w:shd w:val="clear" w:color="auto" w:fill="FFFFFF"/>
        </w:rPr>
        <w:t xml:space="preserve">enzým </w:t>
      </w:r>
      <w:proofErr w:type="spellStart"/>
      <w:r w:rsidR="00B16C18" w:rsidRPr="00177F9B">
        <w:rPr>
          <w:color w:val="000000"/>
          <w:shd w:val="clear" w:color="auto" w:fill="FFFFFF"/>
        </w:rPr>
        <w:t>aromat</w:t>
      </w:r>
      <w:r w:rsidR="00463DA0" w:rsidRPr="00177F9B">
        <w:rPr>
          <w:color w:val="000000"/>
          <w:shd w:val="clear" w:color="auto" w:fill="FFFFFF"/>
        </w:rPr>
        <w:t>á</w:t>
      </w:r>
      <w:r w:rsidR="00B16C18" w:rsidRPr="00177F9B">
        <w:rPr>
          <w:color w:val="000000"/>
          <w:shd w:val="clear" w:color="auto" w:fill="FFFFFF"/>
        </w:rPr>
        <w:t>zu</w:t>
      </w:r>
      <w:proofErr w:type="spellEnd"/>
      <w:r w:rsidR="00B16C18" w:rsidRPr="00177F9B">
        <w:rPr>
          <w:color w:val="000000"/>
          <w:shd w:val="clear" w:color="auto" w:fill="FFFFFF"/>
        </w:rPr>
        <w:t>. Za zmienku stoj</w:t>
      </w:r>
      <w:r w:rsidR="00463DA0" w:rsidRPr="00177F9B">
        <w:rPr>
          <w:color w:val="000000"/>
          <w:shd w:val="clear" w:color="auto" w:fill="FFFFFF"/>
        </w:rPr>
        <w:t>í</w:t>
      </w:r>
      <w:r w:rsidR="00B16C18" w:rsidRPr="00177F9B">
        <w:rPr>
          <w:color w:val="000000"/>
          <w:shd w:val="clear" w:color="auto" w:fill="FFFFFF"/>
        </w:rPr>
        <w:t xml:space="preserve"> </w:t>
      </w:r>
      <w:r w:rsidR="00D17C4F" w:rsidRPr="00177F9B">
        <w:rPr>
          <w:color w:val="000000"/>
          <w:shd w:val="clear" w:color="auto" w:fill="FFFFFF"/>
        </w:rPr>
        <w:t>séria</w:t>
      </w:r>
      <w:r w:rsidR="008479EA" w:rsidRPr="00177F9B">
        <w:rPr>
          <w:color w:val="000000"/>
          <w:shd w:val="clear" w:color="auto" w:fill="FFFFFF"/>
        </w:rPr>
        <w:t xml:space="preserve"> </w:t>
      </w:r>
      <w:proofErr w:type="spellStart"/>
      <w:r w:rsidR="00D17C4F" w:rsidRPr="00177F9B">
        <w:rPr>
          <w:color w:val="000000"/>
          <w:shd w:val="clear" w:color="auto" w:fill="FFFFFF"/>
        </w:rPr>
        <w:t>polosendvičových</w:t>
      </w:r>
      <w:proofErr w:type="spellEnd"/>
      <w:r w:rsidR="008479EA" w:rsidRPr="00177F9B">
        <w:rPr>
          <w:color w:val="000000"/>
          <w:shd w:val="clear" w:color="auto" w:fill="FFFFFF"/>
        </w:rPr>
        <w:t xml:space="preserve"> komplexov </w:t>
      </w:r>
      <w:r w:rsidR="00D17C4F" w:rsidRPr="00177F9B">
        <w:rPr>
          <w:color w:val="000000"/>
          <w:shd w:val="clear" w:color="auto" w:fill="FFFFFF"/>
        </w:rPr>
        <w:t>ruténia</w:t>
      </w:r>
      <w:r w:rsidR="00C57988" w:rsidRPr="00177F9B">
        <w:rPr>
          <w:color w:val="000000"/>
          <w:shd w:val="clear" w:color="auto" w:fill="FFFFFF"/>
        </w:rPr>
        <w:t xml:space="preserve"> </w:t>
      </w:r>
      <w:r w:rsidR="008479EA" w:rsidRPr="00177F9B">
        <w:rPr>
          <w:color w:val="000000"/>
          <w:shd w:val="clear" w:color="auto" w:fill="FFFFFF"/>
        </w:rPr>
        <w:t>s </w:t>
      </w:r>
      <w:proofErr w:type="spellStart"/>
      <w:r w:rsidR="00D17C4F" w:rsidRPr="00177F9B">
        <w:rPr>
          <w:color w:val="000000"/>
          <w:shd w:val="clear" w:color="auto" w:fill="FFFFFF"/>
        </w:rPr>
        <w:t>nakoordinovaným</w:t>
      </w:r>
      <w:proofErr w:type="spellEnd"/>
      <w:r w:rsidR="008479EA" w:rsidRPr="00177F9B">
        <w:rPr>
          <w:color w:val="000000"/>
          <w:shd w:val="clear" w:color="auto" w:fill="FFFFFF"/>
        </w:rPr>
        <w:t xml:space="preserve"> </w:t>
      </w:r>
      <w:r w:rsidR="00864FEC" w:rsidRPr="00177F9B">
        <w:rPr>
          <w:color w:val="000000"/>
          <w:shd w:val="clear" w:color="auto" w:fill="FFFFFF"/>
        </w:rPr>
        <w:t xml:space="preserve">liečivom </w:t>
      </w:r>
      <w:proofErr w:type="spellStart"/>
      <w:r w:rsidR="00F003E6" w:rsidRPr="00177F9B">
        <w:t>anastrozol</w:t>
      </w:r>
      <w:r w:rsidR="00F003E6">
        <w:t>om</w:t>
      </w:r>
      <w:proofErr w:type="spellEnd"/>
      <w:r w:rsidR="007518AC" w:rsidRPr="00177F9B">
        <w:rPr>
          <w:color w:val="000000"/>
          <w:shd w:val="clear" w:color="auto" w:fill="FFFFFF"/>
        </w:rPr>
        <w:t xml:space="preserve"> pripraven</w:t>
      </w:r>
      <w:r w:rsidR="00DE789A" w:rsidRPr="00177F9B">
        <w:rPr>
          <w:color w:val="000000"/>
          <w:shd w:val="clear" w:color="auto" w:fill="FFFFFF"/>
        </w:rPr>
        <w:t>é</w:t>
      </w:r>
      <w:r w:rsidR="007518AC" w:rsidRPr="00177F9B">
        <w:rPr>
          <w:color w:val="000000"/>
          <w:shd w:val="clear" w:color="auto" w:fill="FFFFFF"/>
        </w:rPr>
        <w:t xml:space="preserve"> výskumnou skupinou </w:t>
      </w:r>
      <w:proofErr w:type="spellStart"/>
      <w:r w:rsidR="007518AC" w:rsidRPr="00177F9B">
        <w:rPr>
          <w:color w:val="000000"/>
          <w:shd w:val="clear" w:color="auto" w:fill="FFFFFF"/>
        </w:rPr>
        <w:t>Golbaghi</w:t>
      </w:r>
      <w:proofErr w:type="spellEnd"/>
      <w:r w:rsidR="007518AC" w:rsidRPr="00177F9B">
        <w:rPr>
          <w:color w:val="000000"/>
          <w:shd w:val="clear" w:color="auto" w:fill="FFFFFF"/>
        </w:rPr>
        <w:t xml:space="preserve"> a kolektív</w:t>
      </w:r>
      <w:r w:rsidR="00864FEC" w:rsidRPr="00177F9B">
        <w:rPr>
          <w:color w:val="000000"/>
          <w:shd w:val="clear" w:color="auto" w:fill="FFFFFF"/>
        </w:rPr>
        <w:t xml:space="preserve">. </w:t>
      </w:r>
      <w:r w:rsidR="00D17C4F" w:rsidRPr="00177F9B">
        <w:rPr>
          <w:color w:val="000000"/>
          <w:shd w:val="clear" w:color="auto" w:fill="FFFFFF"/>
        </w:rPr>
        <w:t>Inhibičná</w:t>
      </w:r>
      <w:r w:rsidR="004B78BB" w:rsidRPr="00177F9B">
        <w:rPr>
          <w:color w:val="000000"/>
          <w:shd w:val="clear" w:color="auto" w:fill="FFFFFF"/>
        </w:rPr>
        <w:t xml:space="preserve"> aktivita</w:t>
      </w:r>
      <w:r w:rsidR="00E66AA6" w:rsidRPr="00177F9B">
        <w:rPr>
          <w:color w:val="000000"/>
          <w:shd w:val="clear" w:color="auto" w:fill="FFFFFF"/>
        </w:rPr>
        <w:t xml:space="preserve"> komplexov</w:t>
      </w:r>
      <w:r w:rsidR="004B78BB" w:rsidRPr="00177F9B">
        <w:rPr>
          <w:color w:val="000000"/>
          <w:shd w:val="clear" w:color="auto" w:fill="FFFFFF"/>
        </w:rPr>
        <w:t xml:space="preserve"> bola </w:t>
      </w:r>
      <w:r w:rsidR="00D17C4F" w:rsidRPr="00177F9B">
        <w:rPr>
          <w:color w:val="000000"/>
          <w:shd w:val="clear" w:color="auto" w:fill="FFFFFF"/>
        </w:rPr>
        <w:t>testovaná</w:t>
      </w:r>
      <w:r w:rsidR="004B78BB" w:rsidRPr="00177F9B">
        <w:rPr>
          <w:color w:val="000000"/>
          <w:shd w:val="clear" w:color="auto" w:fill="FFFFFF"/>
        </w:rPr>
        <w:t xml:space="preserve"> na </w:t>
      </w:r>
      <w:r w:rsidR="00D17C4F" w:rsidRPr="00177F9B">
        <w:rPr>
          <w:color w:val="000000"/>
          <w:shd w:val="clear" w:color="auto" w:fill="FFFFFF"/>
        </w:rPr>
        <w:t>ľudskej</w:t>
      </w:r>
      <w:r w:rsidR="00032D44" w:rsidRPr="00177F9B">
        <w:rPr>
          <w:color w:val="000000"/>
          <w:shd w:val="clear" w:color="auto" w:fill="FFFFFF"/>
        </w:rPr>
        <w:t xml:space="preserve"> </w:t>
      </w:r>
      <w:r w:rsidR="00D17C4F" w:rsidRPr="00177F9B">
        <w:rPr>
          <w:color w:val="000000"/>
          <w:shd w:val="clear" w:color="auto" w:fill="FFFFFF"/>
        </w:rPr>
        <w:t>bunečnej</w:t>
      </w:r>
      <w:r w:rsidR="00032D44" w:rsidRPr="00177F9B">
        <w:rPr>
          <w:color w:val="000000"/>
          <w:shd w:val="clear" w:color="auto" w:fill="FFFFFF"/>
        </w:rPr>
        <w:t xml:space="preserve"> </w:t>
      </w:r>
      <w:r w:rsidR="00D17C4F" w:rsidRPr="00177F9B">
        <w:rPr>
          <w:color w:val="000000"/>
          <w:shd w:val="clear" w:color="auto" w:fill="FFFFFF"/>
        </w:rPr>
        <w:t>línii</w:t>
      </w:r>
      <w:r w:rsidR="00032D44" w:rsidRPr="00177F9B">
        <w:rPr>
          <w:color w:val="000000"/>
          <w:shd w:val="clear" w:color="auto" w:fill="FFFFFF"/>
        </w:rPr>
        <w:t xml:space="preserve"> H295R</w:t>
      </w:r>
      <w:r w:rsidR="00062CA2" w:rsidRPr="00177F9B">
        <w:rPr>
          <w:color w:val="000000"/>
          <w:shd w:val="clear" w:color="auto" w:fill="FFFFFF"/>
        </w:rPr>
        <w:t xml:space="preserve">, </w:t>
      </w:r>
      <w:r w:rsidR="00D17C4F" w:rsidRPr="00177F9B">
        <w:rPr>
          <w:color w:val="000000"/>
          <w:shd w:val="clear" w:color="auto" w:fill="FFFFFF"/>
        </w:rPr>
        <w:t>pričom</w:t>
      </w:r>
      <w:r w:rsidR="00E66AA6" w:rsidRPr="00177F9B">
        <w:rPr>
          <w:color w:val="000000"/>
          <w:shd w:val="clear" w:color="auto" w:fill="FFFFFF"/>
        </w:rPr>
        <w:t xml:space="preserve"> výsledky ukázali podobnú</w:t>
      </w:r>
      <w:r w:rsidR="00E7383B" w:rsidRPr="00177F9B">
        <w:rPr>
          <w:color w:val="000000"/>
          <w:shd w:val="clear" w:color="auto" w:fill="FFFFFF"/>
        </w:rPr>
        <w:t xml:space="preserve"> </w:t>
      </w:r>
      <w:r w:rsidR="00E66AA6" w:rsidRPr="00177F9B">
        <w:rPr>
          <w:color w:val="000000"/>
          <w:shd w:val="clear" w:color="auto" w:fill="FFFFFF"/>
        </w:rPr>
        <w:t>inhibičnú</w:t>
      </w:r>
      <w:r w:rsidR="00E7383B" w:rsidRPr="00177F9B">
        <w:rPr>
          <w:color w:val="000000"/>
          <w:shd w:val="clear" w:color="auto" w:fill="FFFFFF"/>
        </w:rPr>
        <w:t xml:space="preserve"> aktivit</w:t>
      </w:r>
      <w:r w:rsidR="00E66AA6" w:rsidRPr="00177F9B">
        <w:rPr>
          <w:color w:val="000000"/>
          <w:shd w:val="clear" w:color="auto" w:fill="FFFFFF"/>
        </w:rPr>
        <w:t>u ako</w:t>
      </w:r>
      <w:r w:rsidR="00E7383B" w:rsidRPr="00177F9B">
        <w:rPr>
          <w:color w:val="000000"/>
          <w:shd w:val="clear" w:color="auto" w:fill="FFFFFF"/>
        </w:rPr>
        <w:t xml:space="preserve"> samotne</w:t>
      </w:r>
      <w:r w:rsidR="00E66AA6" w:rsidRPr="00177F9B">
        <w:rPr>
          <w:color w:val="000000"/>
          <w:shd w:val="clear" w:color="auto" w:fill="FFFFFF"/>
        </w:rPr>
        <w:t xml:space="preserve"> liečivo</w:t>
      </w:r>
      <w:r w:rsidR="00F003E6">
        <w:rPr>
          <w:color w:val="000000"/>
          <w:shd w:val="clear" w:color="auto" w:fill="FFFFFF"/>
        </w:rPr>
        <w:t xml:space="preserve"> </w:t>
      </w:r>
      <w:proofErr w:type="spellStart"/>
      <w:r w:rsidR="00F003E6" w:rsidRPr="00177F9B">
        <w:t>anastrozol</w:t>
      </w:r>
      <w:proofErr w:type="spellEnd"/>
      <w:r w:rsidR="00E7383B" w:rsidRPr="00177F9B">
        <w:rPr>
          <w:color w:val="000000"/>
          <w:shd w:val="clear" w:color="auto" w:fill="FFFFFF"/>
        </w:rPr>
        <w:t>.</w:t>
      </w:r>
      <w:r w:rsidR="00BE2B3A" w:rsidRPr="00177F9B">
        <w:rPr>
          <w:rStyle w:val="Odkaznavysvetlivku"/>
          <w:color w:val="000000"/>
          <w:shd w:val="clear" w:color="auto" w:fill="FFFFFF"/>
        </w:rPr>
        <w:endnoteReference w:id="146"/>
      </w:r>
      <w:r w:rsidR="00E7383B" w:rsidRPr="00177F9B">
        <w:rPr>
          <w:color w:val="000000"/>
          <w:shd w:val="clear" w:color="auto" w:fill="FFFFFF"/>
        </w:rPr>
        <w:t xml:space="preserve"> </w:t>
      </w:r>
      <w:r w:rsidR="00423D2F" w:rsidRPr="00177F9B">
        <w:rPr>
          <w:color w:val="000000"/>
          <w:shd w:val="clear" w:color="auto" w:fill="FFFFFF"/>
        </w:rPr>
        <w:t xml:space="preserve">Ďalšia </w:t>
      </w:r>
      <w:r w:rsidR="00DE789A" w:rsidRPr="00177F9B">
        <w:rPr>
          <w:color w:val="000000"/>
          <w:shd w:val="clear" w:color="auto" w:fill="FFFFFF"/>
        </w:rPr>
        <w:t>zaujímavá</w:t>
      </w:r>
      <w:r w:rsidR="007518AC" w:rsidRPr="00177F9B">
        <w:rPr>
          <w:color w:val="000000"/>
          <w:shd w:val="clear" w:color="auto" w:fill="FFFFFF"/>
        </w:rPr>
        <w:t xml:space="preserve"> </w:t>
      </w:r>
      <w:r w:rsidR="00423D2F" w:rsidRPr="00177F9B">
        <w:rPr>
          <w:color w:val="000000"/>
          <w:shd w:val="clear" w:color="auto" w:fill="FFFFFF"/>
        </w:rPr>
        <w:t>séria</w:t>
      </w:r>
      <w:r w:rsidR="007518AC" w:rsidRPr="00177F9B">
        <w:rPr>
          <w:color w:val="000000"/>
          <w:shd w:val="clear" w:color="auto" w:fill="FFFFFF"/>
        </w:rPr>
        <w:t xml:space="preserve"> </w:t>
      </w:r>
      <w:proofErr w:type="spellStart"/>
      <w:r w:rsidR="00423D2F" w:rsidRPr="00177F9B">
        <w:rPr>
          <w:color w:val="000000"/>
          <w:shd w:val="clear" w:color="auto" w:fill="FFFFFF"/>
        </w:rPr>
        <w:t>polosendvičových</w:t>
      </w:r>
      <w:proofErr w:type="spellEnd"/>
      <w:r w:rsidR="00423D2F" w:rsidRPr="00177F9B">
        <w:rPr>
          <w:color w:val="000000"/>
          <w:shd w:val="clear" w:color="auto" w:fill="FFFFFF"/>
        </w:rPr>
        <w:t xml:space="preserve"> komplexov ruténia s </w:t>
      </w:r>
      <w:proofErr w:type="spellStart"/>
      <w:r w:rsidR="00423D2F" w:rsidRPr="00177F9B">
        <w:rPr>
          <w:color w:val="000000"/>
          <w:shd w:val="clear" w:color="auto" w:fill="FFFFFF"/>
        </w:rPr>
        <w:t>nakoordinovaným</w:t>
      </w:r>
      <w:proofErr w:type="spellEnd"/>
      <w:r w:rsidR="00423D2F" w:rsidRPr="00177F9B">
        <w:rPr>
          <w:color w:val="000000"/>
          <w:shd w:val="clear" w:color="auto" w:fill="FFFFFF"/>
        </w:rPr>
        <w:t xml:space="preserve"> liečivom </w:t>
      </w:r>
      <w:proofErr w:type="spellStart"/>
      <w:r w:rsidR="00423D2F" w:rsidRPr="00177F9B">
        <w:rPr>
          <w:color w:val="000000"/>
          <w:shd w:val="clear" w:color="auto" w:fill="FFFFFF"/>
        </w:rPr>
        <w:t>letrozolom</w:t>
      </w:r>
      <w:proofErr w:type="spellEnd"/>
      <w:r w:rsidR="00423D2F" w:rsidRPr="00177F9B">
        <w:rPr>
          <w:color w:val="000000"/>
          <w:shd w:val="clear" w:color="auto" w:fill="FFFFFF"/>
        </w:rPr>
        <w:t>,</w:t>
      </w:r>
      <w:r w:rsidR="00DB518D" w:rsidRPr="00177F9B">
        <w:rPr>
          <w:color w:val="000000"/>
          <w:shd w:val="clear" w:color="auto" w:fill="FFFFFF"/>
        </w:rPr>
        <w:t xml:space="preserve"> bola pripravená výskumnou skupinou </w:t>
      </w:r>
      <w:proofErr w:type="spellStart"/>
      <w:r w:rsidR="00DB518D" w:rsidRPr="00177F9B">
        <w:rPr>
          <w:color w:val="000000"/>
          <w:shd w:val="clear" w:color="auto" w:fill="FFFFFF"/>
        </w:rPr>
        <w:t>Castonguay</w:t>
      </w:r>
      <w:proofErr w:type="spellEnd"/>
      <w:r w:rsidR="00DB518D" w:rsidRPr="00177F9B">
        <w:rPr>
          <w:color w:val="000000"/>
          <w:shd w:val="clear" w:color="auto" w:fill="FFFFFF"/>
        </w:rPr>
        <w:t xml:space="preserve"> a kolektívu. U tejto s</w:t>
      </w:r>
      <w:r w:rsidR="00DE789A" w:rsidRPr="00177F9B">
        <w:rPr>
          <w:color w:val="000000"/>
          <w:shd w:val="clear" w:color="auto" w:fill="FFFFFF"/>
        </w:rPr>
        <w:t>é</w:t>
      </w:r>
      <w:r w:rsidR="00DB518D" w:rsidRPr="00177F9B">
        <w:rPr>
          <w:color w:val="000000"/>
          <w:shd w:val="clear" w:color="auto" w:fill="FFFFFF"/>
        </w:rPr>
        <w:t xml:space="preserve">rie nebola </w:t>
      </w:r>
      <w:r w:rsidR="00C646BE" w:rsidRPr="00177F9B">
        <w:rPr>
          <w:color w:val="000000"/>
          <w:shd w:val="clear" w:color="auto" w:fill="FFFFFF"/>
        </w:rPr>
        <w:t>meraná</w:t>
      </w:r>
      <w:r w:rsidR="00DB518D" w:rsidRPr="00177F9B">
        <w:rPr>
          <w:color w:val="000000"/>
          <w:shd w:val="clear" w:color="auto" w:fill="FFFFFF"/>
        </w:rPr>
        <w:t xml:space="preserve"> </w:t>
      </w:r>
      <w:r w:rsidR="001D75D4" w:rsidRPr="00177F9B">
        <w:rPr>
          <w:color w:val="000000"/>
          <w:shd w:val="clear" w:color="auto" w:fill="FFFFFF"/>
        </w:rPr>
        <w:t>samotná</w:t>
      </w:r>
      <w:r w:rsidR="00DB518D" w:rsidRPr="00177F9B">
        <w:rPr>
          <w:color w:val="000000"/>
          <w:shd w:val="clear" w:color="auto" w:fill="FFFFFF"/>
        </w:rPr>
        <w:t xml:space="preserve"> </w:t>
      </w:r>
      <w:r w:rsidR="001D75D4" w:rsidRPr="00177F9B">
        <w:rPr>
          <w:color w:val="000000"/>
          <w:shd w:val="clear" w:color="auto" w:fill="FFFFFF"/>
        </w:rPr>
        <w:t>inhibičná</w:t>
      </w:r>
      <w:r w:rsidR="00DB518D" w:rsidRPr="00177F9B">
        <w:rPr>
          <w:color w:val="000000"/>
          <w:shd w:val="clear" w:color="auto" w:fill="FFFFFF"/>
        </w:rPr>
        <w:t xml:space="preserve"> aktivita </w:t>
      </w:r>
      <w:r w:rsidR="006C7B2A" w:rsidRPr="00177F9B">
        <w:rPr>
          <w:color w:val="000000"/>
          <w:shd w:val="clear" w:color="auto" w:fill="FFFFFF"/>
        </w:rPr>
        <w:t>enzýmu</w:t>
      </w:r>
      <w:r w:rsidR="00DB518D" w:rsidRPr="00177F9B">
        <w:rPr>
          <w:color w:val="000000"/>
          <w:shd w:val="clear" w:color="auto" w:fill="FFFFFF"/>
        </w:rPr>
        <w:t xml:space="preserve"> </w:t>
      </w:r>
      <w:proofErr w:type="spellStart"/>
      <w:r w:rsidR="00DB518D" w:rsidRPr="00177F9B">
        <w:rPr>
          <w:color w:val="000000"/>
          <w:shd w:val="clear" w:color="auto" w:fill="FFFFFF"/>
        </w:rPr>
        <w:t>aromat</w:t>
      </w:r>
      <w:r w:rsidR="00DE789A" w:rsidRPr="00177F9B">
        <w:rPr>
          <w:color w:val="000000"/>
          <w:shd w:val="clear" w:color="auto" w:fill="FFFFFF"/>
        </w:rPr>
        <w:t>á</w:t>
      </w:r>
      <w:r w:rsidR="00DB518D" w:rsidRPr="00177F9B">
        <w:rPr>
          <w:color w:val="000000"/>
          <w:shd w:val="clear" w:color="auto" w:fill="FFFFFF"/>
        </w:rPr>
        <w:t>zy</w:t>
      </w:r>
      <w:proofErr w:type="spellEnd"/>
      <w:r w:rsidR="001D75D4" w:rsidRPr="00177F9B">
        <w:rPr>
          <w:color w:val="000000"/>
          <w:shd w:val="clear" w:color="auto" w:fill="FFFFFF"/>
        </w:rPr>
        <w:t>. Pripraven</w:t>
      </w:r>
      <w:r w:rsidR="00DE789A" w:rsidRPr="00177F9B">
        <w:rPr>
          <w:color w:val="000000"/>
          <w:shd w:val="clear" w:color="auto" w:fill="FFFFFF"/>
        </w:rPr>
        <w:t>é</w:t>
      </w:r>
      <w:r w:rsidR="001D75D4" w:rsidRPr="00177F9B">
        <w:rPr>
          <w:color w:val="000000"/>
          <w:shd w:val="clear" w:color="auto" w:fill="FFFFFF"/>
        </w:rPr>
        <w:t xml:space="preserve"> komplex</w:t>
      </w:r>
      <w:r w:rsidR="00DE789A" w:rsidRPr="00177F9B">
        <w:rPr>
          <w:color w:val="000000"/>
          <w:shd w:val="clear" w:color="auto" w:fill="FFFFFF"/>
        </w:rPr>
        <w:t>y</w:t>
      </w:r>
      <w:r w:rsidR="001D75D4" w:rsidRPr="00177F9B">
        <w:rPr>
          <w:color w:val="000000"/>
          <w:shd w:val="clear" w:color="auto" w:fill="FFFFFF"/>
        </w:rPr>
        <w:t xml:space="preserve"> </w:t>
      </w:r>
      <w:r w:rsidR="006C7B2A" w:rsidRPr="00177F9B">
        <w:rPr>
          <w:color w:val="000000"/>
          <w:shd w:val="clear" w:color="auto" w:fill="FFFFFF"/>
        </w:rPr>
        <w:t>ruténia</w:t>
      </w:r>
      <w:r w:rsidR="001D75D4" w:rsidRPr="00177F9B">
        <w:rPr>
          <w:color w:val="000000"/>
          <w:shd w:val="clear" w:color="auto" w:fill="FFFFFF"/>
        </w:rPr>
        <w:t xml:space="preserve"> vykazovali </w:t>
      </w:r>
      <w:r w:rsidR="006C7B2A" w:rsidRPr="00177F9B">
        <w:rPr>
          <w:color w:val="000000"/>
          <w:shd w:val="clear" w:color="auto" w:fill="FFFFFF"/>
        </w:rPr>
        <w:t>podobnú</w:t>
      </w:r>
      <w:r w:rsidR="001D75D4" w:rsidRPr="00177F9B">
        <w:rPr>
          <w:color w:val="000000"/>
          <w:shd w:val="clear" w:color="auto" w:fill="FFFFFF"/>
        </w:rPr>
        <w:t xml:space="preserve"> </w:t>
      </w:r>
      <w:proofErr w:type="spellStart"/>
      <w:r w:rsidR="001D75D4" w:rsidRPr="00177F9B">
        <w:rPr>
          <w:color w:val="000000"/>
          <w:shd w:val="clear" w:color="auto" w:fill="FFFFFF"/>
        </w:rPr>
        <w:t>cytotoxicit</w:t>
      </w:r>
      <w:r w:rsidR="00AB0D4A" w:rsidRPr="00177F9B">
        <w:rPr>
          <w:color w:val="000000"/>
          <w:shd w:val="clear" w:color="auto" w:fill="FFFFFF"/>
        </w:rPr>
        <w:t>u</w:t>
      </w:r>
      <w:proofErr w:type="spellEnd"/>
      <w:r w:rsidR="001D75D4" w:rsidRPr="00177F9B">
        <w:rPr>
          <w:color w:val="000000"/>
          <w:shd w:val="clear" w:color="auto" w:fill="FFFFFF"/>
        </w:rPr>
        <w:t xml:space="preserve"> na </w:t>
      </w:r>
      <w:r w:rsidR="006C7B2A" w:rsidRPr="00177F9B">
        <w:rPr>
          <w:color w:val="000000"/>
          <w:shd w:val="clear" w:color="auto" w:fill="FFFFFF"/>
        </w:rPr>
        <w:t>ľudskej</w:t>
      </w:r>
      <w:r w:rsidR="00832CF6" w:rsidRPr="00177F9B">
        <w:rPr>
          <w:color w:val="000000"/>
          <w:shd w:val="clear" w:color="auto" w:fill="FFFFFF"/>
        </w:rPr>
        <w:t xml:space="preserve"> </w:t>
      </w:r>
      <w:r w:rsidR="006C7B2A" w:rsidRPr="00177F9B">
        <w:rPr>
          <w:color w:val="000000"/>
          <w:shd w:val="clear" w:color="auto" w:fill="FFFFFF"/>
        </w:rPr>
        <w:t>bunečnej</w:t>
      </w:r>
      <w:r w:rsidR="00832CF6" w:rsidRPr="00177F9B">
        <w:rPr>
          <w:color w:val="000000"/>
          <w:shd w:val="clear" w:color="auto" w:fill="FFFFFF"/>
        </w:rPr>
        <w:t xml:space="preserve"> </w:t>
      </w:r>
      <w:r w:rsidR="006C7B2A" w:rsidRPr="00177F9B">
        <w:rPr>
          <w:color w:val="000000"/>
          <w:shd w:val="clear" w:color="auto" w:fill="FFFFFF"/>
        </w:rPr>
        <w:t>línii</w:t>
      </w:r>
      <w:r w:rsidR="00832CF6" w:rsidRPr="00177F9B">
        <w:rPr>
          <w:color w:val="000000"/>
          <w:shd w:val="clear" w:color="auto" w:fill="FFFFFF"/>
        </w:rPr>
        <w:t xml:space="preserve"> </w:t>
      </w:r>
      <w:r w:rsidR="006C7B2A" w:rsidRPr="00177F9B">
        <w:rPr>
          <w:color w:val="000000"/>
          <w:shd w:val="clear" w:color="auto" w:fill="FFFFFF"/>
        </w:rPr>
        <w:t>karcinómu</w:t>
      </w:r>
      <w:r w:rsidR="00832CF6" w:rsidRPr="00177F9B">
        <w:rPr>
          <w:color w:val="000000"/>
          <w:shd w:val="clear" w:color="auto" w:fill="FFFFFF"/>
        </w:rPr>
        <w:t xml:space="preserve"> </w:t>
      </w:r>
      <w:r w:rsidR="006C7B2A" w:rsidRPr="00177F9B">
        <w:rPr>
          <w:color w:val="000000"/>
          <w:shd w:val="clear" w:color="auto" w:fill="FFFFFF"/>
        </w:rPr>
        <w:t>prsníka</w:t>
      </w:r>
      <w:r w:rsidR="00832CF6" w:rsidRPr="00177F9B">
        <w:rPr>
          <w:color w:val="000000"/>
          <w:shd w:val="clear" w:color="auto" w:fill="FFFFFF"/>
        </w:rPr>
        <w:t xml:space="preserve"> MCF-7</w:t>
      </w:r>
      <w:r w:rsidR="006C7B2A" w:rsidRPr="00177F9B">
        <w:rPr>
          <w:color w:val="000000"/>
          <w:shd w:val="clear" w:color="auto" w:fill="FFFFFF"/>
        </w:rPr>
        <w:t xml:space="preserve"> ako liečivo </w:t>
      </w:r>
      <w:proofErr w:type="spellStart"/>
      <w:r w:rsidR="006C7B2A" w:rsidRPr="00177F9B">
        <w:rPr>
          <w:color w:val="000000"/>
          <w:shd w:val="clear" w:color="auto" w:fill="FFFFFF"/>
        </w:rPr>
        <w:t>letrozol</w:t>
      </w:r>
      <w:proofErr w:type="spellEnd"/>
      <w:r w:rsidR="00832CF6" w:rsidRPr="00177F9B">
        <w:rPr>
          <w:color w:val="000000"/>
          <w:shd w:val="clear" w:color="auto" w:fill="FFFFFF"/>
        </w:rPr>
        <w:t>.</w:t>
      </w:r>
      <w:r w:rsidR="00B77001" w:rsidRPr="00177F9B">
        <w:rPr>
          <w:rStyle w:val="Odkaznavysvetlivku"/>
          <w:color w:val="000000"/>
          <w:shd w:val="clear" w:color="auto" w:fill="FFFFFF"/>
        </w:rPr>
        <w:endnoteReference w:id="147"/>
      </w:r>
      <w:r w:rsidR="00EB461F" w:rsidRPr="00177F9B">
        <w:rPr>
          <w:color w:val="000000"/>
          <w:shd w:val="clear" w:color="auto" w:fill="FFFFFF"/>
        </w:rPr>
        <w:t xml:space="preserve"> </w:t>
      </w:r>
    </w:p>
    <w:p w14:paraId="5944C91C" w14:textId="77777777" w:rsidR="000D1F1E" w:rsidRPr="00177F9B" w:rsidRDefault="000D1F1E" w:rsidP="00E771DA">
      <w:pPr>
        <w:spacing w:line="360" w:lineRule="auto"/>
        <w:ind w:firstLine="708"/>
        <w:jc w:val="both"/>
        <w:rPr>
          <w:color w:val="000000"/>
          <w:shd w:val="clear" w:color="auto" w:fill="FFFFFF"/>
        </w:rPr>
      </w:pPr>
    </w:p>
    <w:p w14:paraId="1E87EC03" w14:textId="1F34A960" w:rsidR="00D20FC8" w:rsidRPr="00177F9B" w:rsidRDefault="00D20FC8" w:rsidP="00D20FC8">
      <w:pPr>
        <w:pStyle w:val="Nadpis1"/>
        <w:rPr>
          <w:b/>
        </w:rPr>
      </w:pPr>
      <w:bookmarkStart w:id="30" w:name="_Toc512499972"/>
      <w:bookmarkStart w:id="31" w:name="_Toc40992746"/>
      <w:r w:rsidRPr="00177F9B">
        <w:rPr>
          <w:b/>
        </w:rPr>
        <w:lastRenderedPageBreak/>
        <w:t>IV.</w:t>
      </w:r>
      <w:r w:rsidRPr="00177F9B">
        <w:rPr>
          <w:b/>
          <w:sz w:val="24"/>
          <w:szCs w:val="24"/>
        </w:rPr>
        <w:t xml:space="preserve"> </w:t>
      </w:r>
      <w:r w:rsidRPr="00177F9B">
        <w:rPr>
          <w:b/>
        </w:rPr>
        <w:t>Experimentálna časť</w:t>
      </w:r>
      <w:bookmarkEnd w:id="30"/>
      <w:bookmarkEnd w:id="31"/>
    </w:p>
    <w:p w14:paraId="012EF7F2" w14:textId="416FE832" w:rsidR="005920D7" w:rsidRPr="00177F9B" w:rsidRDefault="005920D7" w:rsidP="008563A5">
      <w:pPr>
        <w:spacing w:line="360" w:lineRule="auto"/>
        <w:ind w:firstLine="708"/>
      </w:pPr>
    </w:p>
    <w:p w14:paraId="3DB25076" w14:textId="4D0B5DA5" w:rsidR="001B6690" w:rsidRPr="00177F9B" w:rsidRDefault="00082009" w:rsidP="00BA6A10">
      <w:pPr>
        <w:pStyle w:val="Nadpis2"/>
      </w:pPr>
      <w:bookmarkStart w:id="32" w:name="_Toc40992747"/>
      <w:r w:rsidRPr="00177F9B">
        <w:t>4</w:t>
      </w:r>
      <w:r w:rsidR="00FD44CA" w:rsidRPr="00177F9B">
        <w:t>.</w:t>
      </w:r>
      <w:r w:rsidRPr="00177F9B">
        <w:t>1</w:t>
      </w:r>
      <w:r w:rsidR="00FD44CA" w:rsidRPr="00177F9B">
        <w:t xml:space="preserve"> </w:t>
      </w:r>
      <w:r w:rsidR="00F51728" w:rsidRPr="00177F9B">
        <w:t>Zoznam použitých chemikálií</w:t>
      </w:r>
      <w:bookmarkEnd w:id="32"/>
    </w:p>
    <w:p w14:paraId="2A027875" w14:textId="4DE3CDCD" w:rsidR="00C33FB2" w:rsidRPr="00177F9B" w:rsidRDefault="00C33FB2" w:rsidP="00E771DA">
      <w:pPr>
        <w:pStyle w:val="para"/>
        <w:shd w:val="clear" w:color="auto" w:fill="FFFFFF" w:themeFill="background1"/>
        <w:spacing w:before="240" w:beforeAutospacing="0" w:after="288" w:afterAutospacing="0" w:line="360" w:lineRule="auto"/>
        <w:jc w:val="both"/>
        <w:rPr>
          <w:color w:val="333333"/>
          <w:spacing w:val="2"/>
        </w:rPr>
      </w:pPr>
      <w:r w:rsidRPr="00177F9B">
        <w:rPr>
          <w:color w:val="333333"/>
          <w:spacing w:val="2"/>
        </w:rPr>
        <w:t>K</w:t>
      </w:r>
      <w:r w:rsidRPr="00177F9B">
        <w:rPr>
          <w:color w:val="333333"/>
          <w:spacing w:val="2"/>
          <w:vertAlign w:val="subscript"/>
        </w:rPr>
        <w:t>2</w:t>
      </w:r>
      <w:r w:rsidRPr="00177F9B">
        <w:rPr>
          <w:color w:val="333333"/>
          <w:spacing w:val="2"/>
        </w:rPr>
        <w:t>PtCl</w:t>
      </w:r>
      <w:r w:rsidRPr="00177F9B">
        <w:rPr>
          <w:color w:val="333333"/>
          <w:spacing w:val="2"/>
          <w:vertAlign w:val="subscript"/>
        </w:rPr>
        <w:t>4</w:t>
      </w:r>
      <w:r w:rsidRPr="00177F9B">
        <w:rPr>
          <w:color w:val="333333"/>
          <w:spacing w:val="2"/>
        </w:rPr>
        <w:t xml:space="preserve"> bol zakúpený z </w:t>
      </w:r>
      <w:proofErr w:type="spellStart"/>
      <w:r w:rsidRPr="00177F9B">
        <w:rPr>
          <w:color w:val="333333"/>
          <w:spacing w:val="2"/>
        </w:rPr>
        <w:t>Precious</w:t>
      </w:r>
      <w:proofErr w:type="spellEnd"/>
      <w:r w:rsidRPr="00177F9B">
        <w:rPr>
          <w:color w:val="333333"/>
          <w:spacing w:val="2"/>
        </w:rPr>
        <w:t xml:space="preserve"> </w:t>
      </w:r>
      <w:proofErr w:type="spellStart"/>
      <w:r w:rsidRPr="00177F9B">
        <w:rPr>
          <w:color w:val="333333"/>
          <w:spacing w:val="2"/>
        </w:rPr>
        <w:t>Metals</w:t>
      </w:r>
      <w:proofErr w:type="spellEnd"/>
      <w:r w:rsidRPr="00177F9B">
        <w:rPr>
          <w:color w:val="333333"/>
          <w:spacing w:val="2"/>
        </w:rPr>
        <w:t xml:space="preserve"> Online, zatiaľ čo ostatn</w:t>
      </w:r>
      <w:r w:rsidR="00450564" w:rsidRPr="00177F9B">
        <w:rPr>
          <w:color w:val="333333"/>
          <w:spacing w:val="2"/>
        </w:rPr>
        <w:t>é</w:t>
      </w:r>
      <w:r w:rsidRPr="00177F9B">
        <w:rPr>
          <w:color w:val="333333"/>
          <w:spacing w:val="2"/>
        </w:rPr>
        <w:t xml:space="preserve"> chemikálie (</w:t>
      </w:r>
      <w:r w:rsidRPr="00177F9B">
        <w:t>4-(1H-imidazol-1-yl)</w:t>
      </w:r>
      <w:proofErr w:type="spellStart"/>
      <w:r w:rsidRPr="00177F9B">
        <w:t>benzaldehyd</w:t>
      </w:r>
      <w:proofErr w:type="spellEnd"/>
      <w:r w:rsidRPr="00177F9B">
        <w:rPr>
          <w:color w:val="333333"/>
          <w:spacing w:val="2"/>
        </w:rPr>
        <w:t xml:space="preserve">, </w:t>
      </w:r>
      <w:r w:rsidRPr="00177F9B">
        <w:rPr>
          <w:noProof/>
        </w:rPr>
        <w:t>4'-(imidazol-1-yl)acetofenón</w:t>
      </w:r>
      <w:r w:rsidRPr="00177F9B">
        <w:rPr>
          <w:color w:val="333333"/>
          <w:spacing w:val="2"/>
        </w:rPr>
        <w:t xml:space="preserve">, </w:t>
      </w:r>
      <w:proofErr w:type="spellStart"/>
      <w:r w:rsidRPr="00177F9B">
        <w:rPr>
          <w:color w:val="333333"/>
          <w:spacing w:val="2"/>
        </w:rPr>
        <w:t>acetofen</w:t>
      </w:r>
      <w:r w:rsidRPr="00177F9B">
        <w:rPr>
          <w:noProof/>
        </w:rPr>
        <w:t>ó</w:t>
      </w:r>
      <w:r w:rsidRPr="00177F9B">
        <w:rPr>
          <w:color w:val="333333"/>
          <w:spacing w:val="2"/>
        </w:rPr>
        <w:t>n</w:t>
      </w:r>
      <w:proofErr w:type="spellEnd"/>
      <w:r w:rsidRPr="00177F9B">
        <w:rPr>
          <w:color w:val="333333"/>
          <w:spacing w:val="2"/>
        </w:rPr>
        <w:t>, 4-metylacetofen</w:t>
      </w:r>
      <w:r w:rsidRPr="00177F9B">
        <w:rPr>
          <w:noProof/>
        </w:rPr>
        <w:t>ó</w:t>
      </w:r>
      <w:r w:rsidRPr="00177F9B">
        <w:rPr>
          <w:color w:val="333333"/>
          <w:spacing w:val="2"/>
        </w:rPr>
        <w:t>n, 4-methoxyacetofen</w:t>
      </w:r>
      <w:r w:rsidRPr="00177F9B">
        <w:rPr>
          <w:noProof/>
        </w:rPr>
        <w:t>ó</w:t>
      </w:r>
      <w:r w:rsidRPr="00177F9B">
        <w:rPr>
          <w:color w:val="333333"/>
          <w:spacing w:val="2"/>
        </w:rPr>
        <w:t>n, 4-hydroxyacetofen</w:t>
      </w:r>
      <w:r w:rsidRPr="00177F9B">
        <w:rPr>
          <w:noProof/>
        </w:rPr>
        <w:t>ó</w:t>
      </w:r>
      <w:r w:rsidRPr="00177F9B">
        <w:rPr>
          <w:color w:val="333333"/>
          <w:spacing w:val="2"/>
        </w:rPr>
        <w:t>n, 4-bromoacetofen</w:t>
      </w:r>
      <w:r w:rsidRPr="00177F9B">
        <w:rPr>
          <w:noProof/>
        </w:rPr>
        <w:t>ó</w:t>
      </w:r>
      <w:r w:rsidRPr="00177F9B">
        <w:rPr>
          <w:color w:val="333333"/>
          <w:spacing w:val="2"/>
        </w:rPr>
        <w:t xml:space="preserve">n, 4-metylbenzaldehyd, 4-metoxybenzaldehyd, 4-bromobenzaldehyd, 4-iodobenzaldehyd, </w:t>
      </w:r>
      <w:proofErr w:type="spellStart"/>
      <w:r w:rsidRPr="00177F9B">
        <w:rPr>
          <w:color w:val="333333"/>
          <w:spacing w:val="2"/>
        </w:rPr>
        <w:t>dichloro</w:t>
      </w:r>
      <w:proofErr w:type="spellEnd"/>
      <w:r w:rsidRPr="00177F9B">
        <w:rPr>
          <w:color w:val="333333"/>
          <w:spacing w:val="2"/>
        </w:rPr>
        <w:t>(p-</w:t>
      </w:r>
      <w:proofErr w:type="spellStart"/>
      <w:r w:rsidRPr="00177F9B">
        <w:rPr>
          <w:color w:val="333333"/>
          <w:spacing w:val="2"/>
        </w:rPr>
        <w:t>cymen</w:t>
      </w:r>
      <w:proofErr w:type="spellEnd"/>
      <w:r w:rsidRPr="00177F9B">
        <w:rPr>
          <w:color w:val="333333"/>
          <w:spacing w:val="2"/>
        </w:rPr>
        <w:t xml:space="preserve">)ruténium(II) </w:t>
      </w:r>
      <w:proofErr w:type="spellStart"/>
      <w:r w:rsidRPr="00177F9B">
        <w:rPr>
          <w:color w:val="333333"/>
          <w:spacing w:val="2"/>
        </w:rPr>
        <w:t>dim</w:t>
      </w:r>
      <w:r w:rsidR="00450564" w:rsidRPr="00177F9B">
        <w:rPr>
          <w:color w:val="333333"/>
          <w:spacing w:val="2"/>
        </w:rPr>
        <w:t>é</w:t>
      </w:r>
      <w:r w:rsidRPr="00177F9B">
        <w:rPr>
          <w:color w:val="333333"/>
          <w:spacing w:val="2"/>
        </w:rPr>
        <w:t>r</w:t>
      </w:r>
      <w:proofErr w:type="spellEnd"/>
      <w:r w:rsidRPr="00177F9B">
        <w:rPr>
          <w:color w:val="333333"/>
          <w:spacing w:val="2"/>
        </w:rPr>
        <w:t xml:space="preserve">, </w:t>
      </w:r>
      <w:proofErr w:type="spellStart"/>
      <w:r w:rsidRPr="00177F9B">
        <w:rPr>
          <w:color w:val="333333"/>
          <w:spacing w:val="2"/>
        </w:rPr>
        <w:t>pentametylcy</w:t>
      </w:r>
      <w:r w:rsidR="00341470" w:rsidRPr="00177F9B">
        <w:rPr>
          <w:color w:val="333333"/>
          <w:spacing w:val="2"/>
        </w:rPr>
        <w:t>k</w:t>
      </w:r>
      <w:r w:rsidRPr="00177F9B">
        <w:rPr>
          <w:color w:val="333333"/>
          <w:spacing w:val="2"/>
        </w:rPr>
        <w:t>lopentadienyl</w:t>
      </w:r>
      <w:proofErr w:type="spellEnd"/>
      <w:r w:rsidR="00474A54" w:rsidRPr="00177F9B">
        <w:rPr>
          <w:color w:val="333333"/>
          <w:spacing w:val="2"/>
        </w:rPr>
        <w:t xml:space="preserve"> (</w:t>
      </w:r>
      <w:proofErr w:type="spellStart"/>
      <w:r w:rsidR="00474A54" w:rsidRPr="00177F9B">
        <w:rPr>
          <w:color w:val="333333"/>
          <w:spacing w:val="2"/>
        </w:rPr>
        <w:t>Cp</w:t>
      </w:r>
      <w:proofErr w:type="spellEnd"/>
      <w:r w:rsidR="00474A54" w:rsidRPr="00177F9B">
        <w:rPr>
          <w:color w:val="333333"/>
          <w:spacing w:val="2"/>
        </w:rPr>
        <w:t>*)</w:t>
      </w:r>
      <w:r w:rsidRPr="00177F9B">
        <w:rPr>
          <w:color w:val="333333"/>
          <w:spacing w:val="2"/>
        </w:rPr>
        <w:t xml:space="preserve"> irídium(III) chlorid </w:t>
      </w:r>
      <w:proofErr w:type="spellStart"/>
      <w:r w:rsidRPr="00177F9B">
        <w:rPr>
          <w:color w:val="333333"/>
          <w:spacing w:val="2"/>
        </w:rPr>
        <w:t>dim</w:t>
      </w:r>
      <w:r w:rsidR="00450564" w:rsidRPr="00177F9B">
        <w:rPr>
          <w:color w:val="333333"/>
          <w:spacing w:val="2"/>
        </w:rPr>
        <w:t>é</w:t>
      </w:r>
      <w:r w:rsidRPr="00177F9B">
        <w:rPr>
          <w:color w:val="333333"/>
          <w:spacing w:val="2"/>
        </w:rPr>
        <w:t>r</w:t>
      </w:r>
      <w:proofErr w:type="spellEnd"/>
      <w:r w:rsidRPr="00177F9B">
        <w:rPr>
          <w:color w:val="333333"/>
          <w:spacing w:val="2"/>
        </w:rPr>
        <w:t xml:space="preserve">, </w:t>
      </w:r>
      <w:proofErr w:type="spellStart"/>
      <w:r w:rsidRPr="00177F9B">
        <w:rPr>
          <w:color w:val="333333"/>
          <w:spacing w:val="2"/>
        </w:rPr>
        <w:t>NaOH</w:t>
      </w:r>
      <w:proofErr w:type="spellEnd"/>
      <w:r w:rsidRPr="00177F9B">
        <w:rPr>
          <w:color w:val="333333"/>
          <w:spacing w:val="2"/>
        </w:rPr>
        <w:t xml:space="preserve">, KI, </w:t>
      </w:r>
      <w:proofErr w:type="spellStart"/>
      <w:r w:rsidRPr="00177F9B">
        <w:rPr>
          <w:color w:val="333333"/>
          <w:spacing w:val="2"/>
        </w:rPr>
        <w:t>KCl</w:t>
      </w:r>
      <w:proofErr w:type="spellEnd"/>
      <w:r w:rsidRPr="00177F9B">
        <w:rPr>
          <w:color w:val="333333"/>
          <w:spacing w:val="2"/>
        </w:rPr>
        <w:t xml:space="preserve">, </w:t>
      </w:r>
      <w:proofErr w:type="spellStart"/>
      <w:r w:rsidRPr="00177F9B">
        <w:rPr>
          <w:color w:val="333333"/>
          <w:spacing w:val="2"/>
        </w:rPr>
        <w:t>HCl</w:t>
      </w:r>
      <w:proofErr w:type="spellEnd"/>
      <w:r w:rsidRPr="00177F9B">
        <w:rPr>
          <w:color w:val="333333"/>
          <w:spacing w:val="2"/>
        </w:rPr>
        <w:t xml:space="preserve"> (35% vodný roztok), </w:t>
      </w:r>
      <w:proofErr w:type="spellStart"/>
      <w:r w:rsidRPr="00177F9B">
        <w:rPr>
          <w:color w:val="333333"/>
          <w:spacing w:val="2"/>
        </w:rPr>
        <w:t>cisplatin</w:t>
      </w:r>
      <w:r w:rsidR="00450564" w:rsidRPr="00177F9B">
        <w:rPr>
          <w:color w:val="333333"/>
          <w:spacing w:val="2"/>
        </w:rPr>
        <w:t>a</w:t>
      </w:r>
      <w:proofErr w:type="spellEnd"/>
      <w:r w:rsidRPr="00177F9B">
        <w:rPr>
          <w:color w:val="333333"/>
          <w:spacing w:val="2"/>
        </w:rPr>
        <w:t xml:space="preserve">, redukovaný </w:t>
      </w:r>
      <w:proofErr w:type="spellStart"/>
      <w:r w:rsidRPr="00177F9B">
        <w:rPr>
          <w:color w:val="333333"/>
          <w:spacing w:val="2"/>
        </w:rPr>
        <w:t>glutatión</w:t>
      </w:r>
      <w:proofErr w:type="spellEnd"/>
      <w:r w:rsidRPr="00177F9B">
        <w:rPr>
          <w:color w:val="333333"/>
          <w:spacing w:val="2"/>
        </w:rPr>
        <w:t xml:space="preserve"> (GSH), </w:t>
      </w:r>
      <w:proofErr w:type="spellStart"/>
      <w:r w:rsidRPr="00177F9B">
        <w:t>rezazurínu</w:t>
      </w:r>
      <w:proofErr w:type="spellEnd"/>
      <w:r w:rsidRPr="00177F9B">
        <w:rPr>
          <w:color w:val="333333"/>
          <w:spacing w:val="2"/>
        </w:rPr>
        <w:t>, hovädzí sérov</w:t>
      </w:r>
      <w:r w:rsidR="00EF5332" w:rsidRPr="00177F9B">
        <w:rPr>
          <w:color w:val="333333"/>
          <w:spacing w:val="2"/>
        </w:rPr>
        <w:t>ý</w:t>
      </w:r>
      <w:r w:rsidRPr="00177F9B">
        <w:rPr>
          <w:color w:val="333333"/>
          <w:spacing w:val="2"/>
        </w:rPr>
        <w:t xml:space="preserve"> albumín (BSA), </w:t>
      </w:r>
      <w:proofErr w:type="spellStart"/>
      <w:r w:rsidRPr="00177F9B">
        <w:rPr>
          <w:color w:val="333333"/>
          <w:spacing w:val="2"/>
        </w:rPr>
        <w:t>Tris</w:t>
      </w:r>
      <w:proofErr w:type="spellEnd"/>
      <w:r w:rsidRPr="00177F9B">
        <w:rPr>
          <w:color w:val="333333"/>
          <w:spacing w:val="2"/>
        </w:rPr>
        <w:t>(</w:t>
      </w:r>
      <w:proofErr w:type="spellStart"/>
      <w:r w:rsidRPr="00177F9B">
        <w:rPr>
          <w:color w:val="333333"/>
          <w:spacing w:val="2"/>
        </w:rPr>
        <w:t>hydroxymethyl</w:t>
      </w:r>
      <w:proofErr w:type="spellEnd"/>
      <w:r w:rsidRPr="00177F9B">
        <w:rPr>
          <w:color w:val="333333"/>
          <w:spacing w:val="2"/>
        </w:rPr>
        <w:t>)</w:t>
      </w:r>
      <w:proofErr w:type="spellStart"/>
      <w:r w:rsidRPr="00177F9B">
        <w:rPr>
          <w:color w:val="333333"/>
          <w:spacing w:val="2"/>
        </w:rPr>
        <w:t>aminomethane</w:t>
      </w:r>
      <w:proofErr w:type="spellEnd"/>
      <w:r w:rsidRPr="00177F9B">
        <w:rPr>
          <w:color w:val="333333"/>
          <w:spacing w:val="2"/>
        </w:rPr>
        <w:t xml:space="preserve"> hydrochloride (</w:t>
      </w:r>
      <w:proofErr w:type="spellStart"/>
      <w:r w:rsidRPr="00177F9B">
        <w:rPr>
          <w:color w:val="333333"/>
          <w:spacing w:val="2"/>
        </w:rPr>
        <w:t>Tris</w:t>
      </w:r>
      <w:proofErr w:type="spellEnd"/>
      <w:r w:rsidRPr="00177F9B">
        <w:rPr>
          <w:color w:val="333333"/>
          <w:spacing w:val="2"/>
        </w:rPr>
        <w:t xml:space="preserve"> </w:t>
      </w:r>
      <w:proofErr w:type="spellStart"/>
      <w:r w:rsidRPr="00177F9B">
        <w:rPr>
          <w:color w:val="333333"/>
          <w:spacing w:val="2"/>
        </w:rPr>
        <w:t>HCl</w:t>
      </w:r>
      <w:proofErr w:type="spellEnd"/>
      <w:r w:rsidRPr="00177F9B">
        <w:rPr>
          <w:color w:val="333333"/>
          <w:spacing w:val="2"/>
        </w:rPr>
        <w:t>), rozpúšťadla (</w:t>
      </w:r>
      <w:proofErr w:type="spellStart"/>
      <w:r w:rsidRPr="00177F9B">
        <w:rPr>
          <w:color w:val="333333"/>
          <w:spacing w:val="2"/>
        </w:rPr>
        <w:t>MeOH</w:t>
      </w:r>
      <w:proofErr w:type="spellEnd"/>
      <w:r w:rsidRPr="00177F9B">
        <w:rPr>
          <w:color w:val="333333"/>
          <w:spacing w:val="2"/>
        </w:rPr>
        <w:t xml:space="preserve">, </w:t>
      </w:r>
      <w:proofErr w:type="spellStart"/>
      <w:r w:rsidRPr="00177F9B">
        <w:rPr>
          <w:color w:val="333333"/>
          <w:spacing w:val="2"/>
        </w:rPr>
        <w:t>dietyl</w:t>
      </w:r>
      <w:proofErr w:type="spellEnd"/>
      <w:r w:rsidRPr="00177F9B">
        <w:rPr>
          <w:color w:val="333333"/>
          <w:spacing w:val="2"/>
        </w:rPr>
        <w:t xml:space="preserve"> éter (Et</w:t>
      </w:r>
      <w:r w:rsidRPr="00177F9B">
        <w:rPr>
          <w:color w:val="333333"/>
          <w:spacing w:val="2"/>
          <w:vertAlign w:val="subscript"/>
        </w:rPr>
        <w:t>2</w:t>
      </w:r>
      <w:r w:rsidRPr="00177F9B">
        <w:rPr>
          <w:color w:val="333333"/>
          <w:spacing w:val="2"/>
        </w:rPr>
        <w:t xml:space="preserve">O), </w:t>
      </w:r>
      <w:proofErr w:type="spellStart"/>
      <w:r w:rsidRPr="00177F9B">
        <w:rPr>
          <w:color w:val="333333"/>
          <w:spacing w:val="2"/>
        </w:rPr>
        <w:t>EtOH</w:t>
      </w:r>
      <w:proofErr w:type="spellEnd"/>
      <w:r w:rsidRPr="00177F9B">
        <w:rPr>
          <w:color w:val="333333"/>
          <w:spacing w:val="2"/>
        </w:rPr>
        <w:t xml:space="preserve">, etyl acetát, </w:t>
      </w:r>
      <w:proofErr w:type="spellStart"/>
      <w:r w:rsidRPr="00177F9B">
        <w:rPr>
          <w:color w:val="333333"/>
          <w:spacing w:val="2"/>
        </w:rPr>
        <w:t>dimetylformamid</w:t>
      </w:r>
      <w:proofErr w:type="spellEnd"/>
      <w:r w:rsidRPr="00177F9B">
        <w:rPr>
          <w:color w:val="333333"/>
          <w:spacing w:val="2"/>
        </w:rPr>
        <w:t xml:space="preserve"> (DMF), </w:t>
      </w:r>
      <w:proofErr w:type="spellStart"/>
      <w:r w:rsidRPr="00177F9B">
        <w:rPr>
          <w:color w:val="333333"/>
          <w:spacing w:val="2"/>
        </w:rPr>
        <w:t>dimetylsulfoxid</w:t>
      </w:r>
      <w:proofErr w:type="spellEnd"/>
      <w:r w:rsidRPr="00177F9B">
        <w:rPr>
          <w:color w:val="333333"/>
          <w:spacing w:val="2"/>
        </w:rPr>
        <w:t xml:space="preserve"> (DMSO)) a </w:t>
      </w:r>
      <w:proofErr w:type="spellStart"/>
      <w:r w:rsidRPr="00177F9B">
        <w:rPr>
          <w:color w:val="333333"/>
          <w:spacing w:val="2"/>
        </w:rPr>
        <w:t>deuterované</w:t>
      </w:r>
      <w:proofErr w:type="spellEnd"/>
      <w:r w:rsidRPr="00177F9B">
        <w:rPr>
          <w:color w:val="333333"/>
          <w:spacing w:val="2"/>
        </w:rPr>
        <w:t xml:space="preserve"> rozpúšťadl</w:t>
      </w:r>
      <w:r w:rsidR="00EF5332" w:rsidRPr="00177F9B">
        <w:rPr>
          <w:color w:val="333333"/>
          <w:spacing w:val="2"/>
        </w:rPr>
        <w:t>á</w:t>
      </w:r>
      <w:r w:rsidRPr="00177F9B">
        <w:rPr>
          <w:color w:val="333333"/>
          <w:spacing w:val="2"/>
        </w:rPr>
        <w:t xml:space="preserve"> pre NMR experimenty (CDCl</w:t>
      </w:r>
      <w:r w:rsidRPr="00177F9B">
        <w:rPr>
          <w:color w:val="333333"/>
          <w:spacing w:val="2"/>
          <w:vertAlign w:val="subscript"/>
        </w:rPr>
        <w:t>3</w:t>
      </w:r>
      <w:r w:rsidRPr="00177F9B">
        <w:rPr>
          <w:color w:val="333333"/>
          <w:spacing w:val="2"/>
        </w:rPr>
        <w:t>, DMF-</w:t>
      </w:r>
      <w:r w:rsidRPr="00177F9B">
        <w:rPr>
          <w:rStyle w:val="Zvraznenie"/>
          <w:rFonts w:eastAsiaTheme="majorEastAsia"/>
          <w:color w:val="333333"/>
          <w:spacing w:val="2"/>
        </w:rPr>
        <w:t>d</w:t>
      </w:r>
      <w:r w:rsidRPr="00177F9B">
        <w:rPr>
          <w:rStyle w:val="Zvraznenie"/>
          <w:rFonts w:eastAsiaTheme="majorEastAsia"/>
          <w:color w:val="333333"/>
          <w:spacing w:val="2"/>
          <w:vertAlign w:val="subscript"/>
        </w:rPr>
        <w:t>7</w:t>
      </w:r>
      <w:r w:rsidRPr="00177F9B">
        <w:rPr>
          <w:color w:val="333333"/>
          <w:spacing w:val="2"/>
        </w:rPr>
        <w:t>, D</w:t>
      </w:r>
      <w:r w:rsidRPr="00177F9B">
        <w:rPr>
          <w:color w:val="333333"/>
          <w:spacing w:val="2"/>
          <w:vertAlign w:val="subscript"/>
        </w:rPr>
        <w:t>2</w:t>
      </w:r>
      <w:r w:rsidRPr="00177F9B">
        <w:rPr>
          <w:color w:val="333333"/>
          <w:spacing w:val="2"/>
        </w:rPr>
        <w:t>O, DMSO-</w:t>
      </w:r>
      <w:r w:rsidRPr="00177F9B">
        <w:rPr>
          <w:i/>
          <w:color w:val="333333"/>
          <w:spacing w:val="2"/>
        </w:rPr>
        <w:t>d</w:t>
      </w:r>
      <w:r w:rsidRPr="00177F9B">
        <w:rPr>
          <w:i/>
          <w:color w:val="333333"/>
          <w:spacing w:val="2"/>
          <w:vertAlign w:val="subscript"/>
        </w:rPr>
        <w:t>6</w:t>
      </w:r>
      <w:r w:rsidRPr="00177F9B">
        <w:rPr>
          <w:color w:val="333333"/>
          <w:spacing w:val="2"/>
        </w:rPr>
        <w:t>) boli dodan</w:t>
      </w:r>
      <w:r w:rsidR="00EF5332" w:rsidRPr="00177F9B">
        <w:rPr>
          <w:color w:val="333333"/>
          <w:spacing w:val="2"/>
        </w:rPr>
        <w:t>é</w:t>
      </w:r>
      <w:r w:rsidRPr="00177F9B">
        <w:rPr>
          <w:color w:val="333333"/>
          <w:spacing w:val="2"/>
        </w:rPr>
        <w:t xml:space="preserve"> </w:t>
      </w:r>
      <w:r w:rsidR="00893EE9" w:rsidRPr="00177F9B">
        <w:rPr>
          <w:color w:val="333333"/>
          <w:spacing w:val="2"/>
        </w:rPr>
        <w:t>spoločnosť</w:t>
      </w:r>
      <w:r w:rsidR="00893EE9">
        <w:rPr>
          <w:color w:val="333333"/>
          <w:spacing w:val="2"/>
        </w:rPr>
        <w:t>ami</w:t>
      </w:r>
      <w:r w:rsidRPr="00177F9B">
        <w:rPr>
          <w:color w:val="333333"/>
          <w:spacing w:val="2"/>
        </w:rPr>
        <w:t>: VWR International (</w:t>
      </w:r>
      <w:proofErr w:type="spellStart"/>
      <w:r w:rsidRPr="00177F9B">
        <w:rPr>
          <w:color w:val="333333"/>
          <w:spacing w:val="2"/>
        </w:rPr>
        <w:t>Stříbrná</w:t>
      </w:r>
      <w:proofErr w:type="spellEnd"/>
      <w:r w:rsidRPr="00177F9B">
        <w:rPr>
          <w:color w:val="333333"/>
          <w:spacing w:val="2"/>
        </w:rPr>
        <w:t xml:space="preserve"> Skalice, </w:t>
      </w:r>
      <w:proofErr w:type="spellStart"/>
      <w:r w:rsidRPr="00177F9B">
        <w:rPr>
          <w:color w:val="333333"/>
          <w:spacing w:val="2"/>
        </w:rPr>
        <w:t>Czech</w:t>
      </w:r>
      <w:proofErr w:type="spellEnd"/>
      <w:r w:rsidRPr="00177F9B">
        <w:rPr>
          <w:color w:val="333333"/>
          <w:spacing w:val="2"/>
        </w:rPr>
        <w:t xml:space="preserve"> </w:t>
      </w:r>
      <w:proofErr w:type="spellStart"/>
      <w:r w:rsidRPr="00177F9B">
        <w:rPr>
          <w:color w:val="333333"/>
          <w:spacing w:val="2"/>
        </w:rPr>
        <w:t>Republic</w:t>
      </w:r>
      <w:proofErr w:type="spellEnd"/>
      <w:r w:rsidRPr="00177F9B">
        <w:rPr>
          <w:color w:val="333333"/>
          <w:spacing w:val="2"/>
        </w:rPr>
        <w:t>), Sigma-</w:t>
      </w:r>
      <w:proofErr w:type="spellStart"/>
      <w:r w:rsidRPr="00177F9B">
        <w:rPr>
          <w:color w:val="333333"/>
          <w:spacing w:val="2"/>
        </w:rPr>
        <w:t>Aldrich</w:t>
      </w:r>
      <w:proofErr w:type="spellEnd"/>
      <w:r w:rsidRPr="00177F9B">
        <w:rPr>
          <w:color w:val="333333"/>
          <w:spacing w:val="2"/>
        </w:rPr>
        <w:t xml:space="preserve"> (</w:t>
      </w:r>
      <w:proofErr w:type="spellStart"/>
      <w:r w:rsidRPr="00177F9B">
        <w:rPr>
          <w:color w:val="333333"/>
          <w:spacing w:val="2"/>
        </w:rPr>
        <w:t>Prague</w:t>
      </w:r>
      <w:proofErr w:type="spellEnd"/>
      <w:r w:rsidRPr="00177F9B">
        <w:rPr>
          <w:color w:val="333333"/>
          <w:spacing w:val="2"/>
        </w:rPr>
        <w:t xml:space="preserve">, </w:t>
      </w:r>
      <w:proofErr w:type="spellStart"/>
      <w:r w:rsidRPr="00177F9B">
        <w:rPr>
          <w:color w:val="333333"/>
          <w:spacing w:val="2"/>
        </w:rPr>
        <w:t>Czech</w:t>
      </w:r>
      <w:proofErr w:type="spellEnd"/>
      <w:r w:rsidRPr="00177F9B">
        <w:rPr>
          <w:color w:val="333333"/>
          <w:spacing w:val="2"/>
        </w:rPr>
        <w:t xml:space="preserve"> </w:t>
      </w:r>
      <w:proofErr w:type="spellStart"/>
      <w:r w:rsidRPr="00177F9B">
        <w:rPr>
          <w:color w:val="333333"/>
          <w:spacing w:val="2"/>
        </w:rPr>
        <w:t>Republic</w:t>
      </w:r>
      <w:proofErr w:type="spellEnd"/>
      <w:r w:rsidRPr="00177F9B">
        <w:rPr>
          <w:color w:val="333333"/>
          <w:spacing w:val="2"/>
        </w:rPr>
        <w:t>), Lach-</w:t>
      </w:r>
      <w:proofErr w:type="spellStart"/>
      <w:r w:rsidRPr="00177F9B">
        <w:rPr>
          <w:color w:val="333333"/>
          <w:spacing w:val="2"/>
        </w:rPr>
        <w:t>Ner</w:t>
      </w:r>
      <w:proofErr w:type="spellEnd"/>
      <w:r w:rsidRPr="00177F9B">
        <w:rPr>
          <w:color w:val="333333"/>
          <w:spacing w:val="2"/>
        </w:rPr>
        <w:t xml:space="preserve"> (</w:t>
      </w:r>
      <w:proofErr w:type="spellStart"/>
      <w:r w:rsidRPr="00177F9B">
        <w:rPr>
          <w:color w:val="333333"/>
          <w:spacing w:val="2"/>
        </w:rPr>
        <w:t>Neratovice</w:t>
      </w:r>
      <w:proofErr w:type="spellEnd"/>
      <w:r w:rsidRPr="00177F9B">
        <w:rPr>
          <w:color w:val="333333"/>
          <w:spacing w:val="2"/>
        </w:rPr>
        <w:t xml:space="preserve">, </w:t>
      </w:r>
      <w:proofErr w:type="spellStart"/>
      <w:r w:rsidRPr="00177F9B">
        <w:rPr>
          <w:color w:val="333333"/>
          <w:spacing w:val="2"/>
        </w:rPr>
        <w:t>Czech</w:t>
      </w:r>
      <w:proofErr w:type="spellEnd"/>
      <w:r w:rsidRPr="00177F9B">
        <w:rPr>
          <w:color w:val="333333"/>
          <w:spacing w:val="2"/>
        </w:rPr>
        <w:t xml:space="preserve"> </w:t>
      </w:r>
      <w:proofErr w:type="spellStart"/>
      <w:r w:rsidRPr="00177F9B">
        <w:rPr>
          <w:color w:val="333333"/>
          <w:spacing w:val="2"/>
        </w:rPr>
        <w:t>Republic</w:t>
      </w:r>
      <w:proofErr w:type="spellEnd"/>
      <w:r w:rsidRPr="00177F9B">
        <w:rPr>
          <w:color w:val="333333"/>
          <w:spacing w:val="2"/>
        </w:rPr>
        <w:t xml:space="preserve">) and </w:t>
      </w:r>
      <w:proofErr w:type="spellStart"/>
      <w:r w:rsidRPr="00177F9B">
        <w:rPr>
          <w:color w:val="333333"/>
          <w:spacing w:val="2"/>
        </w:rPr>
        <w:t>Litolab</w:t>
      </w:r>
      <w:proofErr w:type="spellEnd"/>
      <w:r w:rsidRPr="00177F9B">
        <w:rPr>
          <w:color w:val="333333"/>
          <w:spacing w:val="2"/>
        </w:rPr>
        <w:t xml:space="preserve"> (</w:t>
      </w:r>
      <w:proofErr w:type="spellStart"/>
      <w:r w:rsidRPr="00177F9B">
        <w:rPr>
          <w:color w:val="333333"/>
          <w:spacing w:val="2"/>
        </w:rPr>
        <w:t>Chudobín</w:t>
      </w:r>
      <w:proofErr w:type="spellEnd"/>
      <w:r w:rsidRPr="00177F9B">
        <w:rPr>
          <w:color w:val="333333"/>
          <w:spacing w:val="2"/>
        </w:rPr>
        <w:t xml:space="preserve">, </w:t>
      </w:r>
      <w:proofErr w:type="spellStart"/>
      <w:r w:rsidRPr="00177F9B">
        <w:rPr>
          <w:color w:val="333333"/>
          <w:spacing w:val="2"/>
        </w:rPr>
        <w:t>Czech</w:t>
      </w:r>
      <w:proofErr w:type="spellEnd"/>
      <w:r w:rsidRPr="00177F9B">
        <w:rPr>
          <w:color w:val="333333"/>
          <w:spacing w:val="2"/>
        </w:rPr>
        <w:t xml:space="preserve"> </w:t>
      </w:r>
      <w:proofErr w:type="spellStart"/>
      <w:r w:rsidRPr="00177F9B">
        <w:rPr>
          <w:color w:val="333333"/>
          <w:spacing w:val="2"/>
        </w:rPr>
        <w:t>Republic</w:t>
      </w:r>
      <w:proofErr w:type="spellEnd"/>
      <w:r w:rsidRPr="00177F9B">
        <w:rPr>
          <w:color w:val="333333"/>
          <w:spacing w:val="2"/>
        </w:rPr>
        <w:t>).</w:t>
      </w:r>
    </w:p>
    <w:p w14:paraId="13005EA3" w14:textId="202881E1" w:rsidR="0050065C" w:rsidRPr="00177F9B" w:rsidRDefault="00082009" w:rsidP="0050065C">
      <w:pPr>
        <w:pStyle w:val="Nadpis2"/>
        <w:spacing w:line="360" w:lineRule="auto"/>
      </w:pPr>
      <w:bookmarkStart w:id="33" w:name="_Toc40992748"/>
      <w:r w:rsidRPr="00177F9B">
        <w:t>4.2</w:t>
      </w:r>
      <w:r w:rsidR="00FD44CA" w:rsidRPr="00177F9B">
        <w:t xml:space="preserve"> </w:t>
      </w:r>
      <w:r w:rsidR="0050065C" w:rsidRPr="00177F9B">
        <w:t>Použite metódy pre charakterizáciu pripravených ligandov a komplexov</w:t>
      </w:r>
      <w:bookmarkEnd w:id="33"/>
      <w:r w:rsidR="0050065C" w:rsidRPr="00177F9B">
        <w:t xml:space="preserve"> </w:t>
      </w:r>
    </w:p>
    <w:p w14:paraId="11266B2E" w14:textId="73B3E40E" w:rsidR="004247DE" w:rsidRPr="00177F9B" w:rsidRDefault="00FC1D24" w:rsidP="00E771DA">
      <w:pPr>
        <w:spacing w:line="360" w:lineRule="auto"/>
        <w:jc w:val="both"/>
      </w:pPr>
      <w:r w:rsidRPr="00177F9B">
        <w:t xml:space="preserve">Hmotnostná spektrometria s ionizáciou </w:t>
      </w:r>
      <w:proofErr w:type="spellStart"/>
      <w:r w:rsidRPr="00177F9B">
        <w:t>elektro</w:t>
      </w:r>
      <w:r w:rsidR="000F7BE6" w:rsidRPr="00177F9B">
        <w:t>sprejom</w:t>
      </w:r>
      <w:proofErr w:type="spellEnd"/>
      <w:r w:rsidRPr="00177F9B">
        <w:t xml:space="preserve"> (ESI-MS; </w:t>
      </w:r>
      <w:proofErr w:type="spellStart"/>
      <w:r w:rsidRPr="00177F9B">
        <w:t>metanolové</w:t>
      </w:r>
      <w:proofErr w:type="spellEnd"/>
      <w:r w:rsidRPr="00177F9B">
        <w:t xml:space="preserve"> roztoky) sa </w:t>
      </w:r>
      <w:r w:rsidR="00A20FAC" w:rsidRPr="00177F9B">
        <w:t>uskutočnila</w:t>
      </w:r>
      <w:r w:rsidRPr="00177F9B">
        <w:t xml:space="preserve"> pomocou </w:t>
      </w:r>
      <w:r w:rsidR="008B635B" w:rsidRPr="00177F9B">
        <w:t>UHPLC-MS (</w:t>
      </w:r>
      <w:proofErr w:type="spellStart"/>
      <w:r w:rsidR="008B635B" w:rsidRPr="00177F9B">
        <w:t>Dionex</w:t>
      </w:r>
      <w:proofErr w:type="spellEnd"/>
      <w:r w:rsidR="008B635B" w:rsidRPr="00177F9B">
        <w:t>/</w:t>
      </w:r>
      <w:proofErr w:type="spellStart"/>
      <w:r w:rsidR="008B635B" w:rsidRPr="00177F9B">
        <w:t>Thermo</w:t>
      </w:r>
      <w:proofErr w:type="spellEnd"/>
      <w:r w:rsidR="008B635B" w:rsidRPr="00177F9B">
        <w:t xml:space="preserve"> </w:t>
      </w:r>
      <w:proofErr w:type="spellStart"/>
      <w:r w:rsidR="008B635B" w:rsidRPr="00177F9B">
        <w:t>Scientific</w:t>
      </w:r>
      <w:proofErr w:type="spellEnd"/>
      <w:r w:rsidR="008B635B" w:rsidRPr="00177F9B">
        <w:t>) hmotnostného spektrometra s 3D iónovou pascou a zdrojom pre ioniz</w:t>
      </w:r>
      <w:r w:rsidR="00AF3A7A" w:rsidRPr="00177F9B">
        <w:t>á</w:t>
      </w:r>
      <w:r w:rsidR="008B635B" w:rsidRPr="00177F9B">
        <w:t>ciu za atmosférického tlaku (ESI a APCI).</w:t>
      </w:r>
      <w:r w:rsidRPr="00177F9B">
        <w:t xml:space="preserve"> </w:t>
      </w:r>
      <w:r w:rsidR="004A4A7C" w:rsidRPr="00177F9B">
        <w:t xml:space="preserve">Experimenty </w:t>
      </w:r>
      <w:r w:rsidRPr="00177F9B">
        <w:rPr>
          <w:vertAlign w:val="superscript"/>
        </w:rPr>
        <w:t>1</w:t>
      </w:r>
      <w:r w:rsidRPr="00177F9B">
        <w:t>H</w:t>
      </w:r>
      <w:r w:rsidR="006B67B7" w:rsidRPr="00177F9B">
        <w:t xml:space="preserve"> NMR,</w:t>
      </w:r>
      <w:r w:rsidRPr="00177F9B">
        <w:t xml:space="preserve"> </w:t>
      </w:r>
      <w:r w:rsidRPr="00177F9B">
        <w:rPr>
          <w:vertAlign w:val="superscript"/>
        </w:rPr>
        <w:t>13</w:t>
      </w:r>
      <w:r w:rsidRPr="00177F9B">
        <w:t>C</w:t>
      </w:r>
      <w:r w:rsidR="006B67B7" w:rsidRPr="00177F9B">
        <w:t xml:space="preserve"> NMR,</w:t>
      </w:r>
      <w:r w:rsidRPr="00177F9B">
        <w:t xml:space="preserve"> 1H-13C </w:t>
      </w:r>
      <w:proofErr w:type="spellStart"/>
      <w:r w:rsidRPr="00177F9B">
        <w:t>gsHMQC</w:t>
      </w:r>
      <w:proofErr w:type="spellEnd"/>
      <w:r w:rsidRPr="00177F9B">
        <w:t xml:space="preserve"> </w:t>
      </w:r>
      <w:r w:rsidR="00A20FAC" w:rsidRPr="00177F9B">
        <w:t xml:space="preserve">NMR </w:t>
      </w:r>
      <w:r w:rsidRPr="00177F9B">
        <w:t xml:space="preserve">a 1H-13C </w:t>
      </w:r>
      <w:proofErr w:type="spellStart"/>
      <w:r w:rsidRPr="00177F9B">
        <w:t>gsHMBC</w:t>
      </w:r>
      <w:proofErr w:type="spellEnd"/>
      <w:r w:rsidR="00A20FAC" w:rsidRPr="00177F9B">
        <w:t xml:space="preserve"> NMR</w:t>
      </w:r>
      <w:r w:rsidRPr="00177F9B">
        <w:t xml:space="preserve"> sa </w:t>
      </w:r>
      <w:r w:rsidR="00A20FAC" w:rsidRPr="00177F9B">
        <w:t>uskutočnil</w:t>
      </w:r>
      <w:r w:rsidR="002C32F2" w:rsidRPr="00177F9B">
        <w:t>i</w:t>
      </w:r>
      <w:r w:rsidRPr="00177F9B">
        <w:t xml:space="preserve"> </w:t>
      </w:r>
      <w:r w:rsidR="002C32F2" w:rsidRPr="00177F9B">
        <w:t>v roztokoch</w:t>
      </w:r>
      <w:r w:rsidRPr="00177F9B">
        <w:t xml:space="preserve"> CDC1</w:t>
      </w:r>
      <w:r w:rsidRPr="00177F9B">
        <w:rPr>
          <w:vertAlign w:val="subscript"/>
        </w:rPr>
        <w:t>3</w:t>
      </w:r>
      <w:r w:rsidR="002C32F2" w:rsidRPr="00177F9B">
        <w:t xml:space="preserve"> </w:t>
      </w:r>
      <w:r w:rsidRPr="00177F9B">
        <w:t>(</w:t>
      </w:r>
      <w:r w:rsidR="002C32F2" w:rsidRPr="00177F9B">
        <w:t xml:space="preserve">pre ligandy </w:t>
      </w:r>
      <w:r w:rsidRPr="00177F9B">
        <w:t>HA1, HA2, HA3, HA5)</w:t>
      </w:r>
      <w:r w:rsidR="002C32F2" w:rsidRPr="00177F9B">
        <w:t xml:space="preserve">, v </w:t>
      </w:r>
      <w:r w:rsidRPr="00177F9B">
        <w:t xml:space="preserve"> DMSO-</w:t>
      </w:r>
      <w:r w:rsidRPr="00177F9B">
        <w:rPr>
          <w:i/>
          <w:iCs/>
        </w:rPr>
        <w:t>d</w:t>
      </w:r>
      <w:r w:rsidRPr="00177F9B">
        <w:rPr>
          <w:i/>
          <w:iCs/>
          <w:vertAlign w:val="subscript"/>
        </w:rPr>
        <w:t>6</w:t>
      </w:r>
      <w:r w:rsidRPr="00177F9B">
        <w:t xml:space="preserve"> (</w:t>
      </w:r>
      <w:r w:rsidR="002C32F2" w:rsidRPr="00177F9B">
        <w:t xml:space="preserve">pre ligand </w:t>
      </w:r>
      <w:r w:rsidRPr="00177F9B">
        <w:t>HA4) a</w:t>
      </w:r>
      <w:r w:rsidR="002C32F2" w:rsidRPr="00177F9B">
        <w:t xml:space="preserve"> v</w:t>
      </w:r>
      <w:r w:rsidRPr="00177F9B">
        <w:t xml:space="preserve"> DMF-</w:t>
      </w:r>
      <w:r w:rsidRPr="00177F9B">
        <w:rPr>
          <w:i/>
          <w:iCs/>
        </w:rPr>
        <w:t>d</w:t>
      </w:r>
      <w:r w:rsidRPr="00177F9B">
        <w:rPr>
          <w:i/>
          <w:iCs/>
          <w:vertAlign w:val="subscript"/>
        </w:rPr>
        <w:t>7</w:t>
      </w:r>
      <w:r w:rsidRPr="00177F9B">
        <w:t xml:space="preserve"> (</w:t>
      </w:r>
      <w:r w:rsidR="002C32F2" w:rsidRPr="00177F9B">
        <w:t>pr</w:t>
      </w:r>
      <w:r w:rsidR="00AF2DF6">
        <w:t xml:space="preserve">e </w:t>
      </w:r>
      <w:r w:rsidR="002C32F2" w:rsidRPr="00177F9B">
        <w:t>komplexy</w:t>
      </w:r>
      <w:r w:rsidR="009D323C" w:rsidRPr="00177F9B">
        <w:t xml:space="preserve"> </w:t>
      </w:r>
      <w:r w:rsidRPr="00177F9B">
        <w:rPr>
          <w:b/>
          <w:bCs/>
        </w:rPr>
        <w:t>1-6</w:t>
      </w:r>
      <w:r w:rsidRPr="00177F9B">
        <w:t xml:space="preserve">) pri 300 K pomocou </w:t>
      </w:r>
      <w:r w:rsidR="009D323C" w:rsidRPr="00177F9B">
        <w:t xml:space="preserve">400 MHz NMR spektrometra od firmy </w:t>
      </w:r>
      <w:proofErr w:type="spellStart"/>
      <w:r w:rsidR="009D323C" w:rsidRPr="00177F9B">
        <w:t>Varian</w:t>
      </w:r>
      <w:proofErr w:type="spellEnd"/>
      <w:r w:rsidR="009D323C" w:rsidRPr="00177F9B">
        <w:t xml:space="preserve"> </w:t>
      </w:r>
      <w:r w:rsidRPr="00177F9B">
        <w:t xml:space="preserve">pri 400,00 MHz (pre </w:t>
      </w:r>
      <w:r w:rsidRPr="00177F9B">
        <w:rPr>
          <w:vertAlign w:val="superscript"/>
        </w:rPr>
        <w:t>1</w:t>
      </w:r>
      <w:r w:rsidRPr="00177F9B">
        <w:t xml:space="preserve">H NMR) a 101,00 MHz (pre </w:t>
      </w:r>
      <w:r w:rsidRPr="00177F9B">
        <w:rPr>
          <w:vertAlign w:val="superscript"/>
        </w:rPr>
        <w:t>13</w:t>
      </w:r>
      <w:r w:rsidRPr="00177F9B">
        <w:t xml:space="preserve">C NMR); </w:t>
      </w:r>
      <w:proofErr w:type="spellStart"/>
      <w:r w:rsidRPr="00177F9B">
        <w:t>gs</w:t>
      </w:r>
      <w:proofErr w:type="spellEnd"/>
      <w:r w:rsidRPr="00177F9B">
        <w:t xml:space="preserve"> = vybraný gradient, HMQC = </w:t>
      </w:r>
      <w:proofErr w:type="spellStart"/>
      <w:r w:rsidRPr="00177F9B">
        <w:t>heteronukleárna</w:t>
      </w:r>
      <w:proofErr w:type="spellEnd"/>
      <w:r w:rsidRPr="00177F9B">
        <w:t xml:space="preserve"> mnohonásobná kvantová koherencia, HMBC = </w:t>
      </w:r>
      <w:proofErr w:type="spellStart"/>
      <w:r w:rsidRPr="00177F9B">
        <w:t>heteronukleárna</w:t>
      </w:r>
      <w:proofErr w:type="spellEnd"/>
      <w:r w:rsidRPr="00177F9B">
        <w:t xml:space="preserve"> koherencia viacnásobnej väzby. </w:t>
      </w:r>
      <w:r w:rsidRPr="00177F9B">
        <w:rPr>
          <w:vertAlign w:val="superscript"/>
        </w:rPr>
        <w:t>1</w:t>
      </w:r>
      <w:r w:rsidRPr="00177F9B">
        <w:t xml:space="preserve">H a </w:t>
      </w:r>
      <w:r w:rsidRPr="00177F9B">
        <w:rPr>
          <w:vertAlign w:val="superscript"/>
        </w:rPr>
        <w:t>13</w:t>
      </w:r>
      <w:r w:rsidRPr="00177F9B">
        <w:t>C NMR spektrá boli kalibrované proti zvyškovým signálom DMF</w:t>
      </w:r>
      <w:r w:rsidR="00373FE9" w:rsidRPr="00177F9B">
        <w:t>.</w:t>
      </w:r>
      <w:r w:rsidRPr="00177F9B">
        <w:t xml:space="preserve"> </w:t>
      </w:r>
      <w:r w:rsidRPr="00177F9B">
        <w:rPr>
          <w:vertAlign w:val="superscript"/>
        </w:rPr>
        <w:t>1</w:t>
      </w:r>
      <w:r w:rsidRPr="00177F9B">
        <w:t xml:space="preserve">H NMR (8,03, 2,92 a 2,75 </w:t>
      </w:r>
      <w:proofErr w:type="spellStart"/>
      <w:r w:rsidRPr="00177F9B">
        <w:t>ppm</w:t>
      </w:r>
      <w:proofErr w:type="spellEnd"/>
      <w:r w:rsidRPr="00177F9B">
        <w:t xml:space="preserve">) a </w:t>
      </w:r>
      <w:r w:rsidRPr="00177F9B">
        <w:rPr>
          <w:vertAlign w:val="superscript"/>
        </w:rPr>
        <w:t>13</w:t>
      </w:r>
      <w:r w:rsidRPr="00177F9B">
        <w:t xml:space="preserve">C NMR (163,2, 34,9 a 29,8 </w:t>
      </w:r>
      <w:proofErr w:type="spellStart"/>
      <w:r w:rsidRPr="00177F9B">
        <w:t>ppm</w:t>
      </w:r>
      <w:proofErr w:type="spellEnd"/>
      <w:r w:rsidRPr="00177F9B">
        <w:t xml:space="preserve">) signály. Rozdelenie protónových rezonancií v uvádzanom </w:t>
      </w:r>
      <w:r w:rsidRPr="00177F9B">
        <w:rPr>
          <w:vertAlign w:val="superscript"/>
        </w:rPr>
        <w:t>1</w:t>
      </w:r>
      <w:r w:rsidRPr="00177F9B">
        <w:t xml:space="preserve">H spektre je definované ako s = </w:t>
      </w:r>
      <w:proofErr w:type="spellStart"/>
      <w:r w:rsidRPr="00177F9B">
        <w:t>singlet</w:t>
      </w:r>
      <w:proofErr w:type="spellEnd"/>
      <w:r w:rsidRPr="00177F9B">
        <w:t xml:space="preserve">, d = </w:t>
      </w:r>
      <w:proofErr w:type="spellStart"/>
      <w:r w:rsidRPr="00177F9B">
        <w:t>dublet</w:t>
      </w:r>
      <w:proofErr w:type="spellEnd"/>
      <w:r w:rsidRPr="00177F9B">
        <w:t xml:space="preserve">, </w:t>
      </w:r>
      <w:proofErr w:type="spellStart"/>
      <w:r w:rsidRPr="00177F9B">
        <w:t>dd</w:t>
      </w:r>
      <w:proofErr w:type="spellEnd"/>
      <w:r w:rsidRPr="00177F9B">
        <w:t xml:space="preserve"> = </w:t>
      </w:r>
      <w:proofErr w:type="spellStart"/>
      <w:r w:rsidRPr="00177F9B">
        <w:t>dublet</w:t>
      </w:r>
      <w:proofErr w:type="spellEnd"/>
      <w:r w:rsidRPr="00177F9B">
        <w:t xml:space="preserve"> </w:t>
      </w:r>
      <w:proofErr w:type="spellStart"/>
      <w:r w:rsidRPr="00177F9B">
        <w:t>dubletov</w:t>
      </w:r>
      <w:proofErr w:type="spellEnd"/>
      <w:r w:rsidRPr="00177F9B">
        <w:t xml:space="preserve">, </w:t>
      </w:r>
      <w:proofErr w:type="spellStart"/>
      <w:r w:rsidRPr="00177F9B">
        <w:t>sep</w:t>
      </w:r>
      <w:proofErr w:type="spellEnd"/>
      <w:r w:rsidRPr="00177F9B">
        <w:t xml:space="preserve"> = </w:t>
      </w:r>
      <w:proofErr w:type="spellStart"/>
      <w:r w:rsidRPr="00177F9B">
        <w:t>septet</w:t>
      </w:r>
      <w:proofErr w:type="spellEnd"/>
      <w:r w:rsidRPr="00177F9B">
        <w:t xml:space="preserve">, m = </w:t>
      </w:r>
      <w:proofErr w:type="spellStart"/>
      <w:r w:rsidRPr="00177F9B">
        <w:t>multiplet</w:t>
      </w:r>
      <w:proofErr w:type="spellEnd"/>
      <w:r w:rsidRPr="00177F9B">
        <w:t xml:space="preserve"> a </w:t>
      </w:r>
      <w:proofErr w:type="spellStart"/>
      <w:r w:rsidRPr="00177F9B">
        <w:t>bs</w:t>
      </w:r>
      <w:proofErr w:type="spellEnd"/>
      <w:r w:rsidRPr="00177F9B">
        <w:t xml:space="preserve"> = široký signál. </w:t>
      </w:r>
      <w:r w:rsidR="009D323C" w:rsidRPr="00177F9B">
        <w:rPr>
          <w:vertAlign w:val="superscript"/>
        </w:rPr>
        <w:t>195</w:t>
      </w:r>
      <w:r w:rsidR="009D323C" w:rsidRPr="00177F9B">
        <w:t>Pt spektrá boli meran</w:t>
      </w:r>
      <w:r w:rsidR="00204F78" w:rsidRPr="00177F9B">
        <w:t>é</w:t>
      </w:r>
      <w:r w:rsidR="009D323C" w:rsidRPr="00177F9B">
        <w:t xml:space="preserve"> v roztokoch DMF-</w:t>
      </w:r>
      <w:r w:rsidR="009D323C" w:rsidRPr="00177F9B">
        <w:rPr>
          <w:i/>
          <w:iCs/>
        </w:rPr>
        <w:t>d</w:t>
      </w:r>
      <w:r w:rsidR="009D323C" w:rsidRPr="00177F9B">
        <w:rPr>
          <w:i/>
          <w:iCs/>
          <w:vertAlign w:val="subscript"/>
        </w:rPr>
        <w:t>7</w:t>
      </w:r>
      <w:r w:rsidR="009D323C" w:rsidRPr="00177F9B">
        <w:t xml:space="preserve"> a pozorované NMR chemické posuny boli </w:t>
      </w:r>
      <w:proofErr w:type="spellStart"/>
      <w:r w:rsidR="009D323C" w:rsidRPr="00177F9B">
        <w:t>referencovan</w:t>
      </w:r>
      <w:r w:rsidR="007F6C2B" w:rsidRPr="00177F9B">
        <w:t>é</w:t>
      </w:r>
      <w:proofErr w:type="spellEnd"/>
      <w:r w:rsidR="009D323C" w:rsidRPr="00177F9B">
        <w:t xml:space="preserve"> na signál K</w:t>
      </w:r>
      <w:r w:rsidR="009D323C" w:rsidRPr="00177F9B">
        <w:rPr>
          <w:vertAlign w:val="subscript"/>
        </w:rPr>
        <w:t>2</w:t>
      </w:r>
      <w:r w:rsidR="009D323C" w:rsidRPr="00177F9B">
        <w:t>[PtCl</w:t>
      </w:r>
      <w:r w:rsidR="009D323C" w:rsidRPr="00177F9B">
        <w:rPr>
          <w:vertAlign w:val="subscript"/>
        </w:rPr>
        <w:t>6</w:t>
      </w:r>
      <w:r w:rsidR="009D323C" w:rsidRPr="00177F9B">
        <w:t>] (</w:t>
      </w:r>
      <w:r w:rsidR="009D323C" w:rsidRPr="00177F9B">
        <w:rPr>
          <w:i/>
          <w:iCs/>
        </w:rPr>
        <w:t>δ</w:t>
      </w:r>
      <w:r w:rsidR="009D323C" w:rsidRPr="00177F9B">
        <w:t xml:space="preserve"> = </w:t>
      </w:r>
      <w:r w:rsidR="00D6045A" w:rsidRPr="00177F9B">
        <w:t>-16</w:t>
      </w:r>
      <w:r w:rsidR="005027F3" w:rsidRPr="00177F9B">
        <w:t>2</w:t>
      </w:r>
      <w:r w:rsidR="00D6045A" w:rsidRPr="00177F9B">
        <w:t>5</w:t>
      </w:r>
      <w:r w:rsidR="009D323C" w:rsidRPr="00177F9B">
        <w:t xml:space="preserve"> </w:t>
      </w:r>
      <w:proofErr w:type="spellStart"/>
      <w:r w:rsidR="009D323C" w:rsidRPr="00177F9B">
        <w:t>ppm</w:t>
      </w:r>
      <w:proofErr w:type="spellEnd"/>
      <w:r w:rsidR="009D323C" w:rsidRPr="00177F9B">
        <w:t>) v externom referenčnom roztoku.</w:t>
      </w:r>
      <w:r w:rsidRPr="00177F9B">
        <w:t xml:space="preserve"> FTIR </w:t>
      </w:r>
      <w:proofErr w:type="spellStart"/>
      <w:r w:rsidRPr="00177F9B">
        <w:t>spektroskopia</w:t>
      </w:r>
      <w:proofErr w:type="spellEnd"/>
      <w:r w:rsidRPr="00177F9B">
        <w:t xml:space="preserve"> sa </w:t>
      </w:r>
      <w:r w:rsidR="00410A0F" w:rsidRPr="00177F9B">
        <w:t>uskutočnila</w:t>
      </w:r>
      <w:r w:rsidRPr="00177F9B">
        <w:t xml:space="preserve"> s použitím spektrometra </w:t>
      </w:r>
      <w:r w:rsidR="003B4483" w:rsidRPr="00177F9B">
        <w:t xml:space="preserve">A </w:t>
      </w:r>
      <w:proofErr w:type="spellStart"/>
      <w:r w:rsidR="003B4483" w:rsidRPr="00177F9B">
        <w:t>Jasco</w:t>
      </w:r>
      <w:proofErr w:type="spellEnd"/>
      <w:r w:rsidR="003B4483" w:rsidRPr="00177F9B">
        <w:t xml:space="preserve"> FT/IR-4700 (</w:t>
      </w:r>
      <w:proofErr w:type="spellStart"/>
      <w:r w:rsidR="003B4483" w:rsidRPr="00177F9B">
        <w:t>Jasco</w:t>
      </w:r>
      <w:proofErr w:type="spellEnd"/>
      <w:r w:rsidR="003B4483" w:rsidRPr="00177F9B">
        <w:t xml:space="preserve">, </w:t>
      </w:r>
      <w:proofErr w:type="spellStart"/>
      <w:r w:rsidR="003B4483" w:rsidRPr="00177F9B">
        <w:t>Easton</w:t>
      </w:r>
      <w:proofErr w:type="spellEnd"/>
      <w:r w:rsidR="003B4483" w:rsidRPr="00177F9B">
        <w:t xml:space="preserve">, MD, USA) </w:t>
      </w:r>
      <w:r w:rsidRPr="00177F9B">
        <w:t>pri 400-4</w:t>
      </w:r>
      <w:r w:rsidR="006427C3">
        <w:t xml:space="preserve"> </w:t>
      </w:r>
      <w:r w:rsidRPr="00177F9B">
        <w:t>000 cm</w:t>
      </w:r>
      <w:r w:rsidRPr="00177F9B">
        <w:rPr>
          <w:vertAlign w:val="superscript"/>
        </w:rPr>
        <w:t>-1</w:t>
      </w:r>
      <w:r w:rsidRPr="00177F9B">
        <w:t xml:space="preserve"> (technika ATR).</w:t>
      </w:r>
      <w:r w:rsidR="009D323C" w:rsidRPr="00177F9B">
        <w:t xml:space="preserve"> UV-VIS </w:t>
      </w:r>
      <w:proofErr w:type="spellStart"/>
      <w:r w:rsidR="009D323C" w:rsidRPr="00177F9B">
        <w:t>spektroskopia</w:t>
      </w:r>
      <w:proofErr w:type="spellEnd"/>
      <w:r w:rsidR="009D323C" w:rsidRPr="00177F9B">
        <w:t xml:space="preserve"> sa uskutočňovala s použitím spektrometra </w:t>
      </w:r>
      <w:proofErr w:type="spellStart"/>
      <w:r w:rsidR="009D323C" w:rsidRPr="00177F9B">
        <w:t>Perkin-</w:t>
      </w:r>
      <w:r w:rsidR="009D323C" w:rsidRPr="00177F9B">
        <w:lastRenderedPageBreak/>
        <w:t>Elmer</w:t>
      </w:r>
      <w:proofErr w:type="spellEnd"/>
      <w:r w:rsidR="009D323C" w:rsidRPr="00177F9B">
        <w:t xml:space="preserve"> </w:t>
      </w:r>
      <w:proofErr w:type="spellStart"/>
      <w:r w:rsidR="009D323C" w:rsidRPr="00177F9B">
        <w:t>Lambda</w:t>
      </w:r>
      <w:proofErr w:type="spellEnd"/>
      <w:r w:rsidR="009D323C" w:rsidRPr="00177F9B">
        <w:t xml:space="preserve"> 35 pri 11 000-40 000 cm</w:t>
      </w:r>
      <w:r w:rsidR="009D323C" w:rsidRPr="00177F9B">
        <w:rPr>
          <w:vertAlign w:val="superscript"/>
        </w:rPr>
        <w:t>-1</w:t>
      </w:r>
      <w:r w:rsidR="002329AA" w:rsidRPr="00177F9B">
        <w:t>.</w:t>
      </w:r>
      <w:r w:rsidR="005E6D54">
        <w:t xml:space="preserve"> </w:t>
      </w:r>
      <w:r w:rsidR="005E6D54" w:rsidRPr="005E6D54">
        <w:t xml:space="preserve">Elementárna analýza bola uskutočnená pomocou Flash 2000 CHNS </w:t>
      </w:r>
      <w:proofErr w:type="spellStart"/>
      <w:r w:rsidR="005E6D54" w:rsidRPr="005E6D54">
        <w:t>Elemental</w:t>
      </w:r>
      <w:proofErr w:type="spellEnd"/>
      <w:r w:rsidR="005E6D54" w:rsidRPr="005E6D54">
        <w:t xml:space="preserve"> </w:t>
      </w:r>
      <w:proofErr w:type="spellStart"/>
      <w:r w:rsidR="005E6D54" w:rsidRPr="005E6D54">
        <w:t>Analyzer</w:t>
      </w:r>
      <w:proofErr w:type="spellEnd"/>
      <w:r w:rsidR="005E6D54" w:rsidRPr="005E6D54">
        <w:t xml:space="preserve"> (</w:t>
      </w:r>
      <w:proofErr w:type="spellStart"/>
      <w:r w:rsidR="005E6D54" w:rsidRPr="005E6D54">
        <w:t>Thermo</w:t>
      </w:r>
      <w:proofErr w:type="spellEnd"/>
      <w:r w:rsidR="005E6D54" w:rsidRPr="005E6D54">
        <w:t xml:space="preserve"> </w:t>
      </w:r>
      <w:proofErr w:type="spellStart"/>
      <w:r w:rsidR="005E6D54" w:rsidRPr="005E6D54">
        <w:t>Scientific</w:t>
      </w:r>
      <w:proofErr w:type="spellEnd"/>
      <w:r w:rsidR="005E6D54" w:rsidRPr="005E6D54">
        <w:t>).</w:t>
      </w:r>
    </w:p>
    <w:p w14:paraId="53B86204" w14:textId="06B899B4" w:rsidR="00F51728" w:rsidRPr="00177F9B" w:rsidRDefault="00082009" w:rsidP="00432EA4">
      <w:pPr>
        <w:pStyle w:val="Nadpis2"/>
      </w:pPr>
      <w:bookmarkStart w:id="34" w:name="_Toc40992749"/>
      <w:r w:rsidRPr="00177F9B">
        <w:t>4.3</w:t>
      </w:r>
      <w:r w:rsidR="00FD44CA" w:rsidRPr="00177F9B">
        <w:t xml:space="preserve"> Syntéza</w:t>
      </w:r>
      <w:r w:rsidR="00F51728" w:rsidRPr="00177F9B">
        <w:t xml:space="preserve"> ligandov </w:t>
      </w:r>
      <w:proofErr w:type="spellStart"/>
      <w:r w:rsidR="00F51728" w:rsidRPr="00177F9B">
        <w:t>chalk</w:t>
      </w:r>
      <w:r w:rsidR="007F6C2B" w:rsidRPr="00177F9B">
        <w:t>ó</w:t>
      </w:r>
      <w:r w:rsidR="00F51728" w:rsidRPr="00177F9B">
        <w:t>nov</w:t>
      </w:r>
      <w:proofErr w:type="spellEnd"/>
      <w:r w:rsidR="00F51728" w:rsidRPr="00177F9B">
        <w:t xml:space="preserve"> </w:t>
      </w:r>
      <w:r w:rsidR="00FD44CA" w:rsidRPr="00177F9B">
        <w:t>odvodených</w:t>
      </w:r>
      <w:r w:rsidR="00F51728" w:rsidRPr="00177F9B">
        <w:t xml:space="preserve"> od 4-(1H-imidazol-1-yl)</w:t>
      </w:r>
      <w:r w:rsidR="007F6C2B" w:rsidRPr="00177F9B">
        <w:t xml:space="preserve"> </w:t>
      </w:r>
      <w:proofErr w:type="spellStart"/>
      <w:r w:rsidR="00F51728" w:rsidRPr="00177F9B">
        <w:t>benzaldehydu</w:t>
      </w:r>
      <w:bookmarkEnd w:id="34"/>
      <w:proofErr w:type="spellEnd"/>
    </w:p>
    <w:p w14:paraId="729AD2FA" w14:textId="77777777" w:rsidR="00432EA4" w:rsidRPr="00177F9B" w:rsidRDefault="00432EA4" w:rsidP="00432EA4"/>
    <w:p w14:paraId="639524AB" w14:textId="2EDC1E1D" w:rsidR="00F51728" w:rsidRPr="00177F9B" w:rsidRDefault="00F51728" w:rsidP="00E771DA">
      <w:pPr>
        <w:spacing w:line="360" w:lineRule="auto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>K 4-(</w:t>
      </w:r>
      <w:proofErr w:type="spellStart"/>
      <w:r w:rsidRPr="00177F9B">
        <w:rPr>
          <w:rFonts w:cs="Times New Roman"/>
          <w:szCs w:val="24"/>
        </w:rPr>
        <w:t>lH</w:t>
      </w:r>
      <w:proofErr w:type="spellEnd"/>
      <w:r w:rsidRPr="00177F9B">
        <w:rPr>
          <w:rFonts w:cs="Times New Roman"/>
          <w:szCs w:val="24"/>
        </w:rPr>
        <w:t>-</w:t>
      </w:r>
      <w:proofErr w:type="spellStart"/>
      <w:r w:rsidRPr="00177F9B">
        <w:rPr>
          <w:rFonts w:cs="Times New Roman"/>
          <w:szCs w:val="24"/>
        </w:rPr>
        <w:t>imidazol</w:t>
      </w:r>
      <w:proofErr w:type="spellEnd"/>
      <w:r w:rsidRPr="00177F9B">
        <w:rPr>
          <w:rFonts w:cs="Times New Roman"/>
          <w:szCs w:val="24"/>
        </w:rPr>
        <w:t>-l-</w:t>
      </w:r>
      <w:proofErr w:type="spellStart"/>
      <w:r w:rsidRPr="00177F9B">
        <w:rPr>
          <w:rFonts w:cs="Times New Roman"/>
          <w:szCs w:val="24"/>
        </w:rPr>
        <w:t>yl</w:t>
      </w:r>
      <w:proofErr w:type="spellEnd"/>
      <w:r w:rsidRPr="00177F9B">
        <w:rPr>
          <w:rFonts w:cs="Times New Roman"/>
          <w:szCs w:val="24"/>
        </w:rPr>
        <w:t xml:space="preserve">) </w:t>
      </w:r>
      <w:proofErr w:type="spellStart"/>
      <w:r w:rsidRPr="00177F9B">
        <w:rPr>
          <w:rFonts w:cs="Times New Roman"/>
          <w:szCs w:val="24"/>
        </w:rPr>
        <w:t>benzaldehydu</w:t>
      </w:r>
      <w:proofErr w:type="spellEnd"/>
      <w:r w:rsidRPr="00177F9B">
        <w:rPr>
          <w:rFonts w:cs="Times New Roman"/>
          <w:szCs w:val="24"/>
        </w:rPr>
        <w:t xml:space="preserve"> (1 mmol, 0,172 g)</w:t>
      </w:r>
      <w:r w:rsidR="00AD6F89" w:rsidRPr="00177F9B">
        <w:rPr>
          <w:rFonts w:cs="Times New Roman"/>
          <w:szCs w:val="24"/>
        </w:rPr>
        <w:t xml:space="preserve"> a</w:t>
      </w:r>
      <w:r w:rsidRPr="00177F9B">
        <w:rPr>
          <w:rFonts w:cs="Times New Roman"/>
          <w:szCs w:val="24"/>
        </w:rPr>
        <w:t xml:space="preserve"> derivátu </w:t>
      </w:r>
      <w:proofErr w:type="spellStart"/>
      <w:r w:rsidRPr="00177F9B">
        <w:rPr>
          <w:rFonts w:cs="Times New Roman"/>
          <w:szCs w:val="24"/>
        </w:rPr>
        <w:t>acetofenónu</w:t>
      </w:r>
      <w:proofErr w:type="spellEnd"/>
      <w:r w:rsidRPr="00177F9B">
        <w:rPr>
          <w:rFonts w:cs="Times New Roman"/>
          <w:szCs w:val="24"/>
        </w:rPr>
        <w:t xml:space="preserve"> (1 mmol)</w:t>
      </w:r>
      <w:r w:rsidR="00893EE9">
        <w:rPr>
          <w:rFonts w:cs="Times New Roman"/>
          <w:szCs w:val="24"/>
        </w:rPr>
        <w:t>, ktoré boli</w:t>
      </w:r>
      <w:r w:rsidRPr="00177F9B">
        <w:rPr>
          <w:rFonts w:cs="Times New Roman"/>
          <w:szCs w:val="24"/>
        </w:rPr>
        <w:t xml:space="preserve"> </w:t>
      </w:r>
      <w:r w:rsidR="00893EE9" w:rsidRPr="00177F9B">
        <w:rPr>
          <w:rFonts w:cs="Times New Roman"/>
          <w:szCs w:val="24"/>
        </w:rPr>
        <w:t>rozpusten</w:t>
      </w:r>
      <w:r w:rsidR="00893EE9">
        <w:rPr>
          <w:rFonts w:cs="Times New Roman"/>
          <w:szCs w:val="24"/>
        </w:rPr>
        <w:t>é</w:t>
      </w:r>
      <w:r w:rsidR="00893EE9"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 xml:space="preserve">v </w:t>
      </w:r>
      <w:proofErr w:type="spellStart"/>
      <w:r w:rsidRPr="00177F9B">
        <w:rPr>
          <w:rFonts w:cs="Times New Roman"/>
          <w:szCs w:val="24"/>
        </w:rPr>
        <w:t>metanole</w:t>
      </w:r>
      <w:proofErr w:type="spellEnd"/>
      <w:r w:rsidRPr="00177F9B">
        <w:rPr>
          <w:rFonts w:cs="Times New Roman"/>
          <w:szCs w:val="24"/>
        </w:rPr>
        <w:t xml:space="preserve"> (5 ml) sa po kvapkách </w:t>
      </w:r>
      <w:r w:rsidR="00BE53E8" w:rsidRPr="00177F9B">
        <w:rPr>
          <w:rFonts w:cs="Times New Roman"/>
          <w:szCs w:val="24"/>
        </w:rPr>
        <w:t>pridával</w:t>
      </w:r>
      <w:r w:rsidRPr="00177F9B">
        <w:rPr>
          <w:rFonts w:cs="Times New Roman"/>
          <w:szCs w:val="24"/>
        </w:rPr>
        <w:t xml:space="preserve"> </w:t>
      </w:r>
      <w:proofErr w:type="spellStart"/>
      <w:r w:rsidRPr="00177F9B">
        <w:rPr>
          <w:rFonts w:cs="Times New Roman"/>
          <w:szCs w:val="24"/>
        </w:rPr>
        <w:t>metanolický</w:t>
      </w:r>
      <w:proofErr w:type="spellEnd"/>
      <w:r w:rsidRPr="00177F9B">
        <w:rPr>
          <w:rFonts w:cs="Times New Roman"/>
          <w:szCs w:val="24"/>
        </w:rPr>
        <w:t xml:space="preserve"> roztok hydroxidu sodného (40%; 1,2 ml),  po dobu 30 až 40 minút za stáleho miešania pri izbove</w:t>
      </w:r>
      <w:r w:rsidR="00D66929" w:rsidRPr="00177F9B">
        <w:rPr>
          <w:rFonts w:cs="Times New Roman"/>
          <w:szCs w:val="24"/>
        </w:rPr>
        <w:t>j</w:t>
      </w:r>
      <w:r w:rsidRPr="00177F9B">
        <w:rPr>
          <w:rFonts w:cs="Times New Roman"/>
          <w:szCs w:val="24"/>
        </w:rPr>
        <w:t xml:space="preserve"> teplote</w:t>
      </w:r>
      <w:r w:rsidR="00D66929" w:rsidRPr="00177F9B">
        <w:rPr>
          <w:rFonts w:cs="Times New Roman"/>
          <w:szCs w:val="24"/>
        </w:rPr>
        <w:t>.</w:t>
      </w:r>
      <w:r w:rsidRPr="00177F9B">
        <w:rPr>
          <w:rFonts w:cs="Times New Roman"/>
          <w:szCs w:val="24"/>
        </w:rPr>
        <w:t xml:space="preserve"> </w:t>
      </w:r>
      <w:r w:rsidR="00D66929" w:rsidRPr="00177F9B">
        <w:rPr>
          <w:rFonts w:cs="Times New Roman"/>
          <w:szCs w:val="24"/>
        </w:rPr>
        <w:t>P</w:t>
      </w:r>
      <w:r w:rsidRPr="00177F9B">
        <w:rPr>
          <w:rFonts w:cs="Times New Roman"/>
          <w:szCs w:val="24"/>
        </w:rPr>
        <w:t xml:space="preserve">riebeh </w:t>
      </w:r>
      <w:r w:rsidR="00BE53E8" w:rsidRPr="00177F9B">
        <w:rPr>
          <w:rFonts w:cs="Times New Roman"/>
          <w:szCs w:val="24"/>
        </w:rPr>
        <w:t>reakcie</w:t>
      </w:r>
      <w:r w:rsidRPr="00177F9B">
        <w:rPr>
          <w:rFonts w:cs="Times New Roman"/>
          <w:szCs w:val="24"/>
        </w:rPr>
        <w:t xml:space="preserve"> bol </w:t>
      </w:r>
      <w:r w:rsidR="00BE53E8" w:rsidRPr="00177F9B">
        <w:rPr>
          <w:rFonts w:cs="Times New Roman"/>
          <w:szCs w:val="24"/>
        </w:rPr>
        <w:t>monitorovaný</w:t>
      </w:r>
      <w:r w:rsidRPr="00177F9B">
        <w:rPr>
          <w:rFonts w:cs="Times New Roman"/>
          <w:szCs w:val="24"/>
        </w:rPr>
        <w:t xml:space="preserve"> pomocou </w:t>
      </w:r>
      <w:r w:rsidR="000F7BE6" w:rsidRPr="00177F9B">
        <w:rPr>
          <w:rFonts w:cs="Times New Roman"/>
          <w:szCs w:val="24"/>
        </w:rPr>
        <w:t>tenkovrstevnej chromatografie (</w:t>
      </w:r>
      <w:r w:rsidRPr="00177F9B">
        <w:rPr>
          <w:rFonts w:cs="Times New Roman"/>
          <w:szCs w:val="24"/>
        </w:rPr>
        <w:t>TLC</w:t>
      </w:r>
      <w:r w:rsidR="000F7BE6" w:rsidRPr="00177F9B">
        <w:rPr>
          <w:rFonts w:cs="Times New Roman"/>
          <w:szCs w:val="24"/>
        </w:rPr>
        <w:t>,</w:t>
      </w:r>
      <w:r w:rsidR="00D66929" w:rsidRPr="00177F9B">
        <w:rPr>
          <w:rFonts w:cs="Times New Roman"/>
          <w:szCs w:val="24"/>
        </w:rPr>
        <w:t xml:space="preserve"> (etyl</w:t>
      </w:r>
      <w:r w:rsidR="000F7BE6" w:rsidRPr="00177F9B">
        <w:rPr>
          <w:rFonts w:cs="Times New Roman"/>
          <w:szCs w:val="24"/>
        </w:rPr>
        <w:t>-</w:t>
      </w:r>
      <w:r w:rsidR="00D66929" w:rsidRPr="00177F9B">
        <w:rPr>
          <w:rFonts w:cs="Times New Roman"/>
          <w:szCs w:val="24"/>
        </w:rPr>
        <w:t>acet</w:t>
      </w:r>
      <w:r w:rsidR="00BE53E8" w:rsidRPr="00177F9B">
        <w:rPr>
          <w:rFonts w:cs="Times New Roman"/>
          <w:szCs w:val="24"/>
        </w:rPr>
        <w:t>á</w:t>
      </w:r>
      <w:r w:rsidR="00D66929" w:rsidRPr="00177F9B">
        <w:rPr>
          <w:rFonts w:cs="Times New Roman"/>
          <w:szCs w:val="24"/>
        </w:rPr>
        <w:t>t: chloroform 1:1)</w:t>
      </w:r>
      <w:r w:rsidRPr="00177F9B">
        <w:rPr>
          <w:rFonts w:cs="Times New Roman"/>
          <w:szCs w:val="24"/>
        </w:rPr>
        <w:t xml:space="preserve">. </w:t>
      </w:r>
      <w:r w:rsidR="00BE53E8" w:rsidRPr="00177F9B">
        <w:rPr>
          <w:rFonts w:cs="Times New Roman"/>
          <w:szCs w:val="24"/>
        </w:rPr>
        <w:t>Vzniknutá</w:t>
      </w:r>
      <w:r w:rsidRPr="00177F9B">
        <w:rPr>
          <w:rFonts w:cs="Times New Roman"/>
          <w:szCs w:val="24"/>
        </w:rPr>
        <w:t xml:space="preserve"> zrazenina bola </w:t>
      </w:r>
      <w:r w:rsidR="00BE53E8" w:rsidRPr="00177F9B">
        <w:rPr>
          <w:rFonts w:cs="Times New Roman"/>
          <w:szCs w:val="24"/>
        </w:rPr>
        <w:t>odfiltrovaná</w:t>
      </w:r>
      <w:r w:rsidRPr="00177F9B">
        <w:rPr>
          <w:rFonts w:cs="Times New Roman"/>
          <w:szCs w:val="24"/>
        </w:rPr>
        <w:t xml:space="preserve"> na </w:t>
      </w:r>
      <w:proofErr w:type="spellStart"/>
      <w:r w:rsidRPr="00177F9B">
        <w:rPr>
          <w:rFonts w:cs="Times New Roman"/>
          <w:szCs w:val="24"/>
        </w:rPr>
        <w:t>frite</w:t>
      </w:r>
      <w:proofErr w:type="spellEnd"/>
      <w:r w:rsidRPr="00177F9B">
        <w:rPr>
          <w:rFonts w:cs="Times New Roman"/>
          <w:szCs w:val="24"/>
        </w:rPr>
        <w:t xml:space="preserve"> a </w:t>
      </w:r>
      <w:r w:rsidR="00BE53E8" w:rsidRPr="00177F9B">
        <w:rPr>
          <w:rFonts w:cs="Times New Roman"/>
          <w:szCs w:val="24"/>
        </w:rPr>
        <w:t>premytá</w:t>
      </w:r>
      <w:r w:rsidRPr="00177F9B">
        <w:rPr>
          <w:rFonts w:cs="Times New Roman"/>
          <w:szCs w:val="24"/>
        </w:rPr>
        <w:t xml:space="preserve"> studenou zmesou </w:t>
      </w:r>
      <w:proofErr w:type="spellStart"/>
      <w:r w:rsidRPr="00177F9B">
        <w:rPr>
          <w:rFonts w:cs="Times New Roman"/>
          <w:szCs w:val="24"/>
        </w:rPr>
        <w:t>metanolu</w:t>
      </w:r>
      <w:proofErr w:type="spellEnd"/>
      <w:r w:rsidRPr="00177F9B">
        <w:rPr>
          <w:rFonts w:cs="Times New Roman"/>
          <w:szCs w:val="24"/>
        </w:rPr>
        <w:t xml:space="preserve"> a vody (1:10). Nakoniec bol produkt </w:t>
      </w:r>
      <w:proofErr w:type="spellStart"/>
      <w:r w:rsidRPr="00177F9B">
        <w:rPr>
          <w:rFonts w:cs="Times New Roman"/>
          <w:szCs w:val="24"/>
        </w:rPr>
        <w:t>rekryštalizovan</w:t>
      </w:r>
      <w:r w:rsidR="00BE53E8" w:rsidRPr="00177F9B">
        <w:rPr>
          <w:rFonts w:cs="Times New Roman"/>
          <w:szCs w:val="24"/>
        </w:rPr>
        <w:t>ý</w:t>
      </w:r>
      <w:proofErr w:type="spellEnd"/>
      <w:r w:rsidRPr="00177F9B">
        <w:rPr>
          <w:rFonts w:cs="Times New Roman"/>
          <w:szCs w:val="24"/>
        </w:rPr>
        <w:t xml:space="preserve"> </w:t>
      </w:r>
      <w:r w:rsidR="000F7BE6" w:rsidRPr="00177F9B">
        <w:rPr>
          <w:rFonts w:cs="Times New Roman"/>
          <w:szCs w:val="24"/>
        </w:rPr>
        <w:t>z </w:t>
      </w:r>
      <w:proofErr w:type="spellStart"/>
      <w:r w:rsidR="000F7BE6" w:rsidRPr="00177F9B">
        <w:rPr>
          <w:rFonts w:cs="Times New Roman"/>
          <w:szCs w:val="24"/>
        </w:rPr>
        <w:t>metanolu</w:t>
      </w:r>
      <w:proofErr w:type="spellEnd"/>
      <w:r w:rsidR="00661F49" w:rsidRPr="00177F9B">
        <w:rPr>
          <w:rFonts w:cs="Times New Roman"/>
          <w:szCs w:val="24"/>
        </w:rPr>
        <w:t>.</w:t>
      </w:r>
      <w:r w:rsidR="00AD6F89" w:rsidRPr="00177F9B">
        <w:rPr>
          <w:rStyle w:val="Odkaznavysvetlivku"/>
        </w:rPr>
        <w:endnoteReference w:id="148"/>
      </w:r>
      <w:r w:rsidR="00AD6F89" w:rsidRPr="00177F9B">
        <w:rPr>
          <w:rFonts w:cs="Times New Roman"/>
          <w:szCs w:val="24"/>
        </w:rPr>
        <w:t xml:space="preserve"> </w:t>
      </w:r>
      <w:r w:rsidR="00BE53E8" w:rsidRPr="00177F9B">
        <w:rPr>
          <w:rFonts w:cs="Times New Roman"/>
          <w:szCs w:val="24"/>
        </w:rPr>
        <w:t>Výsledn</w:t>
      </w:r>
      <w:r w:rsidR="00693183" w:rsidRPr="00177F9B">
        <w:rPr>
          <w:rFonts w:cs="Times New Roman"/>
          <w:szCs w:val="24"/>
        </w:rPr>
        <w:t>é</w:t>
      </w:r>
      <w:r w:rsidR="00AD6F89" w:rsidRPr="00177F9B">
        <w:rPr>
          <w:rFonts w:cs="Times New Roman"/>
          <w:szCs w:val="24"/>
        </w:rPr>
        <w:t xml:space="preserve"> produkty boli ponechan</w:t>
      </w:r>
      <w:r w:rsidR="00693183" w:rsidRPr="00177F9B">
        <w:rPr>
          <w:rFonts w:cs="Times New Roman"/>
          <w:szCs w:val="24"/>
        </w:rPr>
        <w:t>é</w:t>
      </w:r>
      <w:r w:rsidR="00AD6F89" w:rsidRPr="00177F9B">
        <w:rPr>
          <w:rFonts w:cs="Times New Roman"/>
          <w:szCs w:val="24"/>
        </w:rPr>
        <w:t xml:space="preserve"> cez noc v </w:t>
      </w:r>
      <w:proofErr w:type="spellStart"/>
      <w:r w:rsidR="00AD6F89" w:rsidRPr="00177F9B">
        <w:rPr>
          <w:rFonts w:cs="Times New Roman"/>
          <w:szCs w:val="24"/>
        </w:rPr>
        <w:t>exik</w:t>
      </w:r>
      <w:r w:rsidR="00BE53E8" w:rsidRPr="00177F9B">
        <w:rPr>
          <w:rFonts w:cs="Times New Roman"/>
          <w:szCs w:val="24"/>
        </w:rPr>
        <w:t>á</w:t>
      </w:r>
      <w:r w:rsidR="00AD6F89" w:rsidRPr="00177F9B">
        <w:rPr>
          <w:rFonts w:cs="Times New Roman"/>
          <w:szCs w:val="24"/>
        </w:rPr>
        <w:t>tore</w:t>
      </w:r>
      <w:proofErr w:type="spellEnd"/>
      <w:r w:rsidR="00AD6F89" w:rsidRPr="00177F9B">
        <w:rPr>
          <w:rFonts w:cs="Times New Roman"/>
          <w:szCs w:val="24"/>
        </w:rPr>
        <w:t xml:space="preserve"> pod </w:t>
      </w:r>
      <w:r w:rsidR="00BE53E8" w:rsidRPr="00177F9B">
        <w:rPr>
          <w:rFonts w:cs="Times New Roman"/>
          <w:szCs w:val="24"/>
        </w:rPr>
        <w:t>vákuom</w:t>
      </w:r>
      <w:r w:rsidR="00AD6F89" w:rsidRPr="00177F9B">
        <w:rPr>
          <w:rFonts w:cs="Times New Roman"/>
          <w:szCs w:val="24"/>
        </w:rPr>
        <w:t xml:space="preserve">. </w:t>
      </w:r>
    </w:p>
    <w:p w14:paraId="6BAC9F91" w14:textId="375C17C5" w:rsidR="00F51728" w:rsidRPr="00177F9B" w:rsidRDefault="00503E80" w:rsidP="00F51728">
      <w:pPr>
        <w:pStyle w:val="Normlnywebov"/>
        <w:spacing w:before="0" w:beforeAutospacing="0" w:after="0" w:afterAutospacing="0" w:line="360" w:lineRule="auto"/>
      </w:pPr>
      <w:r w:rsidRPr="00177F9B">
        <w:t xml:space="preserve"> </w:t>
      </w:r>
      <w:r w:rsidR="00F51728" w:rsidRPr="00177F9B">
        <w:t>(2</w:t>
      </w:r>
      <w:r w:rsidR="00F51728" w:rsidRPr="00177F9B">
        <w:rPr>
          <w:i/>
          <w:iCs/>
        </w:rPr>
        <w:t>E</w:t>
      </w:r>
      <w:r w:rsidR="00F51728" w:rsidRPr="00177F9B">
        <w:t>)-3-(4-(1</w:t>
      </w:r>
      <w:r w:rsidR="00F51728" w:rsidRPr="00177F9B">
        <w:rPr>
          <w:i/>
          <w:iCs/>
        </w:rPr>
        <w:t>H</w:t>
      </w:r>
      <w:r w:rsidR="00F51728" w:rsidRPr="00177F9B">
        <w:t>-imidazol-1-yl)</w:t>
      </w:r>
      <w:r w:rsidR="009708AC" w:rsidRPr="00177F9B">
        <w:t>f</w:t>
      </w:r>
      <w:r w:rsidR="00F51728" w:rsidRPr="00177F9B">
        <w:t>enyl)-1-</w:t>
      </w:r>
      <w:r w:rsidR="009708AC" w:rsidRPr="00177F9B">
        <w:t>f</w:t>
      </w:r>
      <w:r w:rsidR="00F51728" w:rsidRPr="00177F9B">
        <w:t>enylprop-2-</w:t>
      </w:r>
      <w:r w:rsidR="00153992" w:rsidRPr="00177F9B">
        <w:t>én</w:t>
      </w:r>
      <w:r w:rsidR="00F51728" w:rsidRPr="00177F9B">
        <w:t>-1-</w:t>
      </w:r>
      <w:r w:rsidR="00153992" w:rsidRPr="00177F9B">
        <w:t xml:space="preserve">ón </w:t>
      </w:r>
      <w:r w:rsidR="00F51728" w:rsidRPr="00177F9B">
        <w:t>(HA1)</w:t>
      </w:r>
    </w:p>
    <w:p w14:paraId="0F1BBA62" w14:textId="489D4234" w:rsidR="003D1765" w:rsidRDefault="00AD6F89" w:rsidP="00E771DA">
      <w:pPr>
        <w:pStyle w:val="Normlnywebov"/>
        <w:spacing w:before="0" w:beforeAutospacing="0" w:after="0" w:afterAutospacing="0" w:line="360" w:lineRule="auto"/>
        <w:jc w:val="both"/>
        <w:rPr>
          <w:b/>
        </w:rPr>
      </w:pPr>
      <w:r w:rsidRPr="00177F9B">
        <w:t>Žlt</w:t>
      </w:r>
      <w:r w:rsidR="00BE53E8" w:rsidRPr="00177F9B">
        <w:t>á</w:t>
      </w:r>
      <w:r w:rsidRPr="00177F9B">
        <w:t xml:space="preserve"> pevná l</w:t>
      </w:r>
      <w:r w:rsidR="00BE53E8" w:rsidRPr="00177F9B">
        <w:t>á</w:t>
      </w:r>
      <w:r w:rsidRPr="00177F9B">
        <w:t>tka</w:t>
      </w:r>
      <w:r w:rsidR="00F51728" w:rsidRPr="00177F9B">
        <w:rPr>
          <w:color w:val="2E2E2E"/>
        </w:rPr>
        <w:t>.</w:t>
      </w:r>
      <w:r w:rsidR="00EA78E3" w:rsidRPr="00177F9B">
        <w:rPr>
          <w:color w:val="2E2E2E"/>
        </w:rPr>
        <w:t xml:space="preserve"> Výťažok 90%.</w:t>
      </w:r>
      <w:r w:rsidR="00F51728" w:rsidRPr="00177F9B">
        <w:rPr>
          <w:color w:val="2E2E2E"/>
        </w:rPr>
        <w:t xml:space="preserve"> </w:t>
      </w:r>
      <w:r w:rsidR="00F51728" w:rsidRPr="00177F9B">
        <w:rPr>
          <w:vertAlign w:val="superscript"/>
        </w:rPr>
        <w:t>1</w:t>
      </w:r>
      <w:r w:rsidR="00F51728" w:rsidRPr="00177F9B">
        <w:t>H NMR (400 MHz, Chloroform-</w:t>
      </w:r>
      <w:r w:rsidR="00F51728" w:rsidRPr="00177F9B">
        <w:rPr>
          <w:i/>
          <w:iCs/>
        </w:rPr>
        <w:t xml:space="preserve">d, </w:t>
      </w:r>
      <w:r w:rsidR="00F51728" w:rsidRPr="00177F9B">
        <w:t xml:space="preserve">298K, </w:t>
      </w:r>
      <w:proofErr w:type="spellStart"/>
      <w:r w:rsidR="00F51728" w:rsidRPr="00177F9B">
        <w:t>ppm</w:t>
      </w:r>
      <w:proofErr w:type="spellEnd"/>
      <w:r w:rsidR="00F51728" w:rsidRPr="00177F9B">
        <w:t xml:space="preserve">) δ 8.04 (d, </w:t>
      </w:r>
      <w:r w:rsidR="00F51728" w:rsidRPr="00177F9B">
        <w:rPr>
          <w:i/>
          <w:iCs/>
        </w:rPr>
        <w:t>J</w:t>
      </w:r>
      <w:r w:rsidR="00F51728" w:rsidRPr="00177F9B">
        <w:t xml:space="preserve"> = 7.0, 2H, C17-H, C21-H), 7.93 (s, 1H, C2-H), 7.86 – 7.74 (m, 3H, C12-H, C8-H, C10-H), 7.65 – 7.57 (m, 2H, C13-H, C19-H), 7.56 – 7.51 (m, 2H, C18-H, C20-H), 7.49 – 7.44 (m, 2H, C7-H, C11-H), 7.34 (t, </w:t>
      </w:r>
      <w:r w:rsidR="00F51728" w:rsidRPr="00177F9B">
        <w:rPr>
          <w:i/>
          <w:iCs/>
        </w:rPr>
        <w:t>J</w:t>
      </w:r>
      <w:r w:rsidR="00F51728" w:rsidRPr="00177F9B">
        <w:t xml:space="preserve"> = 1.4 Hz, 1H, C5-H), 7.24 (t, </w:t>
      </w:r>
      <w:r w:rsidR="00F51728" w:rsidRPr="00177F9B">
        <w:rPr>
          <w:i/>
          <w:iCs/>
        </w:rPr>
        <w:t>J</w:t>
      </w:r>
      <w:r w:rsidR="00F51728" w:rsidRPr="00177F9B">
        <w:t xml:space="preserve"> = 1.4 Hz, 1H, C4-H). </w:t>
      </w:r>
      <w:r w:rsidR="00F51728" w:rsidRPr="00177F9B">
        <w:rPr>
          <w:vertAlign w:val="superscript"/>
        </w:rPr>
        <w:t>13</w:t>
      </w:r>
      <w:r w:rsidR="00F51728" w:rsidRPr="00177F9B">
        <w:t>C NMR (101 MHz, Chloroform-</w:t>
      </w:r>
      <w:r w:rsidR="00F51728" w:rsidRPr="00177F9B">
        <w:rPr>
          <w:i/>
          <w:iCs/>
        </w:rPr>
        <w:t xml:space="preserve">d, </w:t>
      </w:r>
      <w:r w:rsidR="00F51728" w:rsidRPr="00177F9B">
        <w:t xml:space="preserve">298K, </w:t>
      </w:r>
      <w:proofErr w:type="spellStart"/>
      <w:r w:rsidR="00F51728" w:rsidRPr="00177F9B">
        <w:t>ppm</w:t>
      </w:r>
      <w:proofErr w:type="spellEnd"/>
      <w:r w:rsidR="00F51728" w:rsidRPr="00177F9B">
        <w:t>) δ 190.16 (C14), 142.99 (C12-H), 138.59 (C6), 137.94 (C16), 135.36 (C2-H), 134.02 (C9), 133.01 (C19-H), 130.87 (C4-H), 129.97 (C8-H, C10-H), 128.70 (C17-H, C21-H), 128.50 (C18-H, C20-H), 122.69 (C13-H), 121.47 (C7-H, C11-H), 117.83 (C5-H). ESI +MS (</w:t>
      </w:r>
      <w:proofErr w:type="spellStart"/>
      <w:r w:rsidR="00F51728" w:rsidRPr="00177F9B">
        <w:t>MeOH</w:t>
      </w:r>
      <w:proofErr w:type="spellEnd"/>
      <w:r w:rsidR="00F51728" w:rsidRPr="00177F9B">
        <w:t>, m/z): 275,21 (</w:t>
      </w:r>
      <w:proofErr w:type="spellStart"/>
      <w:r w:rsidR="00F51728" w:rsidRPr="00177F9B">
        <w:t>calc</w:t>
      </w:r>
      <w:proofErr w:type="spellEnd"/>
      <w:r w:rsidR="00F51728" w:rsidRPr="00177F9B">
        <w:t>. 275,11; 100%; {HA1+H}</w:t>
      </w:r>
      <w:r w:rsidR="00F51728" w:rsidRPr="00177F9B">
        <w:rPr>
          <w:vertAlign w:val="superscript"/>
        </w:rPr>
        <w:t>+</w:t>
      </w:r>
      <w:r w:rsidR="00F51728" w:rsidRPr="00177F9B">
        <w:t>),  297,10 (</w:t>
      </w:r>
      <w:proofErr w:type="spellStart"/>
      <w:r w:rsidR="00F51728" w:rsidRPr="00177F9B">
        <w:t>calc</w:t>
      </w:r>
      <w:proofErr w:type="spellEnd"/>
      <w:r w:rsidR="00F51728" w:rsidRPr="00177F9B">
        <w:t>. 297,10; 28%; {HA1+Na}</w:t>
      </w:r>
      <w:r w:rsidR="00F51728" w:rsidRPr="00177F9B">
        <w:rPr>
          <w:vertAlign w:val="superscript"/>
        </w:rPr>
        <w:t>+</w:t>
      </w:r>
      <w:r w:rsidR="00F51728" w:rsidRPr="00177F9B">
        <w:t>). IR (ATR, v, cm</w:t>
      </w:r>
      <w:r w:rsidR="00F51728" w:rsidRPr="00177F9B">
        <w:rPr>
          <w:vertAlign w:val="superscript"/>
        </w:rPr>
        <w:t>-1</w:t>
      </w:r>
      <w:r w:rsidR="00F51728" w:rsidRPr="00177F9B">
        <w:t>): 402w, 522w, 620w, 651w, 699m, 727w, 773m, 831m, 959w, 985m, 1015w, 1057w, 1109w, 1187w, 1218m, 1308m, 1335m, 1427w, 1485s, 1521s, 1595s, 1661m, 3092s.</w:t>
      </w:r>
    </w:p>
    <w:p w14:paraId="5401B26F" w14:textId="77777777" w:rsidR="00CE46F2" w:rsidRPr="00CE46F2" w:rsidRDefault="00CE46F2" w:rsidP="00E771DA">
      <w:pPr>
        <w:pStyle w:val="Normlnywebov"/>
        <w:spacing w:before="0" w:beforeAutospacing="0" w:after="0" w:afterAutospacing="0" w:line="360" w:lineRule="auto"/>
        <w:jc w:val="both"/>
        <w:rPr>
          <w:b/>
        </w:rPr>
      </w:pPr>
    </w:p>
    <w:p w14:paraId="5046B0ED" w14:textId="7FC4FEEB" w:rsidR="00F51728" w:rsidRPr="00177F9B" w:rsidRDefault="00F51728" w:rsidP="00E771DA">
      <w:pPr>
        <w:pStyle w:val="Normlnywebov"/>
        <w:spacing w:before="0" w:beforeAutospacing="0" w:after="0" w:afterAutospacing="0" w:line="360" w:lineRule="auto"/>
        <w:jc w:val="both"/>
      </w:pPr>
      <w:r w:rsidRPr="00177F9B">
        <w:t>(2</w:t>
      </w:r>
      <w:r w:rsidRPr="00177F9B">
        <w:rPr>
          <w:i/>
          <w:iCs/>
        </w:rPr>
        <w:t>E</w:t>
      </w:r>
      <w:r w:rsidRPr="00177F9B">
        <w:t>)-3-(4-(1</w:t>
      </w:r>
      <w:r w:rsidRPr="00177F9B">
        <w:rPr>
          <w:i/>
          <w:iCs/>
        </w:rPr>
        <w:t>H</w:t>
      </w:r>
      <w:r w:rsidRPr="00177F9B">
        <w:t>-imidazol-1-yl)</w:t>
      </w:r>
      <w:r w:rsidR="009708AC" w:rsidRPr="00177F9B">
        <w:t>f</w:t>
      </w:r>
      <w:r w:rsidRPr="00177F9B">
        <w:t>enyl)-1-(4-metyl</w:t>
      </w:r>
      <w:r w:rsidR="009708AC" w:rsidRPr="00177F9B">
        <w:t>f</w:t>
      </w:r>
      <w:r w:rsidRPr="00177F9B">
        <w:t>enyl)prop-2-</w:t>
      </w:r>
      <w:r w:rsidR="00153992" w:rsidRPr="00177F9B">
        <w:t>én</w:t>
      </w:r>
      <w:r w:rsidRPr="00177F9B">
        <w:t>-1-</w:t>
      </w:r>
      <w:r w:rsidR="00153992" w:rsidRPr="00177F9B">
        <w:t xml:space="preserve">ón </w:t>
      </w:r>
      <w:r w:rsidRPr="00177F9B">
        <w:t>(HA2)</w:t>
      </w:r>
    </w:p>
    <w:p w14:paraId="42FE4C23" w14:textId="4FD6A0F5" w:rsidR="00F51728" w:rsidRPr="00177F9B" w:rsidRDefault="00AD6F89" w:rsidP="00E771DA">
      <w:pPr>
        <w:pStyle w:val="Normlnywebov"/>
        <w:spacing w:before="0" w:beforeAutospacing="0" w:after="0" w:afterAutospacing="0" w:line="360" w:lineRule="auto"/>
        <w:jc w:val="both"/>
        <w:rPr>
          <w:rFonts w:ascii="MS Shell Dlg 2" w:hAnsi="MS Shell Dlg 2" w:cs="MS Shell Dlg 2"/>
        </w:rPr>
      </w:pPr>
      <w:r w:rsidRPr="00177F9B">
        <w:t>Žlt</w:t>
      </w:r>
      <w:r w:rsidR="00BE53E8" w:rsidRPr="00177F9B">
        <w:t>á</w:t>
      </w:r>
      <w:r w:rsidRPr="00177F9B">
        <w:t xml:space="preserve"> pevná l</w:t>
      </w:r>
      <w:r w:rsidR="00BE53E8" w:rsidRPr="00177F9B">
        <w:t>á</w:t>
      </w:r>
      <w:r w:rsidRPr="00177F9B">
        <w:t>tka</w:t>
      </w:r>
      <w:r w:rsidR="00F51728" w:rsidRPr="00177F9B">
        <w:rPr>
          <w:color w:val="2E2E2E"/>
        </w:rPr>
        <w:t xml:space="preserve">. </w:t>
      </w:r>
      <w:r w:rsidR="00EA78E3" w:rsidRPr="00177F9B">
        <w:rPr>
          <w:color w:val="2E2E2E"/>
        </w:rPr>
        <w:t xml:space="preserve">Výťažok 85%. </w:t>
      </w:r>
      <w:r w:rsidR="00F51728" w:rsidRPr="00177F9B">
        <w:rPr>
          <w:vertAlign w:val="superscript"/>
        </w:rPr>
        <w:t>1</w:t>
      </w:r>
      <w:r w:rsidR="00F51728" w:rsidRPr="00177F9B">
        <w:t>H NMR (400 MHz, Chloroform-</w:t>
      </w:r>
      <w:r w:rsidR="00F51728" w:rsidRPr="00177F9B">
        <w:rPr>
          <w:i/>
          <w:iCs/>
        </w:rPr>
        <w:t xml:space="preserve">d, </w:t>
      </w:r>
      <w:r w:rsidR="00F51728" w:rsidRPr="00177F9B">
        <w:t xml:space="preserve">298K, </w:t>
      </w:r>
      <w:proofErr w:type="spellStart"/>
      <w:r w:rsidR="00F51728" w:rsidRPr="00177F9B">
        <w:t>ppm</w:t>
      </w:r>
      <w:proofErr w:type="spellEnd"/>
      <w:r w:rsidR="00F51728" w:rsidRPr="00177F9B">
        <w:t xml:space="preserve">) δ 7.99 – 7.91 (m, 3H, C2-H, C17-H, C21-H), 7.85 – 7.72 (m, 3H, C12-H, C8-H, C10-H), 7.56 (d, </w:t>
      </w:r>
      <w:r w:rsidR="00F51728" w:rsidRPr="00177F9B">
        <w:rPr>
          <w:i/>
          <w:iCs/>
        </w:rPr>
        <w:t>J</w:t>
      </w:r>
      <w:r w:rsidR="00F51728" w:rsidRPr="00177F9B">
        <w:t xml:space="preserve"> = 15.7 Hz, 1H, C13-H), 7.46 (d, </w:t>
      </w:r>
      <w:r w:rsidR="00F51728" w:rsidRPr="00177F9B">
        <w:rPr>
          <w:i/>
          <w:iCs/>
        </w:rPr>
        <w:t>J</w:t>
      </w:r>
      <w:r w:rsidR="00F51728" w:rsidRPr="00177F9B">
        <w:t xml:space="preserve"> = 8.3 Hz, 2H,  C7-H, C11-H), 7.35 – 7.29 (m, 3H, C5-H, C18-H, C20-H), 7.24 (s, 1H, C4-H), 2.45 (s, 3H, C22-H).</w:t>
      </w:r>
      <w:r w:rsidR="00F51728" w:rsidRPr="00177F9B">
        <w:rPr>
          <w:rFonts w:ascii="MS Shell Dlg 2" w:hAnsi="MS Shell Dlg 2" w:cs="MS Shell Dlg 2"/>
        </w:rPr>
        <w:t xml:space="preserve"> </w:t>
      </w:r>
      <w:r w:rsidR="00F51728" w:rsidRPr="00177F9B">
        <w:rPr>
          <w:vertAlign w:val="superscript"/>
        </w:rPr>
        <w:t>13</w:t>
      </w:r>
      <w:r w:rsidR="00F51728" w:rsidRPr="00177F9B">
        <w:t>C NMR (101 MHz, Chloroform-</w:t>
      </w:r>
      <w:r w:rsidR="00F51728" w:rsidRPr="00177F9B">
        <w:rPr>
          <w:i/>
          <w:iCs/>
        </w:rPr>
        <w:t xml:space="preserve">d, </w:t>
      </w:r>
      <w:r w:rsidR="00F51728" w:rsidRPr="00177F9B">
        <w:t xml:space="preserve">298K, </w:t>
      </w:r>
      <w:proofErr w:type="spellStart"/>
      <w:r w:rsidR="00F51728" w:rsidRPr="00177F9B">
        <w:t>ppm</w:t>
      </w:r>
      <w:proofErr w:type="spellEnd"/>
      <w:r w:rsidR="00F51728" w:rsidRPr="00177F9B">
        <w:t xml:space="preserve">)  δ 189.57 (14), 143.93 (C19), 142.53 (C12-H), 138.49 (C6), 135.37 (C16), 134.12 (C2-H), 133.97 (C9), 130.88 (C4-H), 129.91 (C8-H, C10-H), 129.40 (C18-H, C20-H), 128.65 (C17-H, C21-H), 122.69 (C7-H, C11-H), 121.44 (C13-H), 117.83 (C5-H), 21.70 (C22-H). ESI +MS </w:t>
      </w:r>
      <w:r w:rsidR="00F51728" w:rsidRPr="00177F9B">
        <w:lastRenderedPageBreak/>
        <w:t>(</w:t>
      </w:r>
      <w:proofErr w:type="spellStart"/>
      <w:r w:rsidR="00F51728" w:rsidRPr="00177F9B">
        <w:t>MeOH</w:t>
      </w:r>
      <w:proofErr w:type="spellEnd"/>
      <w:r w:rsidR="00F51728" w:rsidRPr="00177F9B">
        <w:t>, m/z): 289,27 (</w:t>
      </w:r>
      <w:proofErr w:type="spellStart"/>
      <w:r w:rsidR="00F51728" w:rsidRPr="00177F9B">
        <w:t>calc</w:t>
      </w:r>
      <w:proofErr w:type="spellEnd"/>
      <w:r w:rsidR="00F51728" w:rsidRPr="00177F9B">
        <w:t>. 289,13; 93%; {HA2+H}</w:t>
      </w:r>
      <w:r w:rsidR="00F51728" w:rsidRPr="00177F9B">
        <w:rPr>
          <w:vertAlign w:val="superscript"/>
        </w:rPr>
        <w:t>+</w:t>
      </w:r>
      <w:r w:rsidR="00F51728" w:rsidRPr="00177F9B">
        <w:t>),  311,14 (</w:t>
      </w:r>
      <w:proofErr w:type="spellStart"/>
      <w:r w:rsidR="00F51728" w:rsidRPr="00177F9B">
        <w:t>calc</w:t>
      </w:r>
      <w:proofErr w:type="spellEnd"/>
      <w:r w:rsidR="00F51728" w:rsidRPr="00177F9B">
        <w:t>. 311,11; 100%; {HA2+Na}</w:t>
      </w:r>
      <w:r w:rsidR="00F51728" w:rsidRPr="00177F9B">
        <w:rPr>
          <w:vertAlign w:val="superscript"/>
        </w:rPr>
        <w:t>+</w:t>
      </w:r>
      <w:r w:rsidR="00F51728" w:rsidRPr="00177F9B">
        <w:t>). IR (ATR, v, cm</w:t>
      </w:r>
      <w:r w:rsidR="00F51728" w:rsidRPr="00177F9B">
        <w:rPr>
          <w:vertAlign w:val="superscript"/>
        </w:rPr>
        <w:t>-1</w:t>
      </w:r>
      <w:r w:rsidR="00F51728" w:rsidRPr="00177F9B">
        <w:t xml:space="preserve">): 446w, 480w, 539w, 593w, 654w, 738w, 814s, 904w, 956w, 980m, 1054w, 1104w, 1182w, 1224m, 1268w, 1303s, 1429w, 1488w, 1522s, 1599s, 1661s, 3116w.  </w:t>
      </w:r>
    </w:p>
    <w:p w14:paraId="30BBC4F7" w14:textId="77777777" w:rsidR="00F51728" w:rsidRPr="00177F9B" w:rsidRDefault="00F51728" w:rsidP="00E771DA">
      <w:pPr>
        <w:pStyle w:val="Normlnywebov"/>
        <w:spacing w:before="0" w:beforeAutospacing="0" w:after="0" w:afterAutospacing="0"/>
        <w:jc w:val="both"/>
      </w:pPr>
    </w:p>
    <w:p w14:paraId="2E8000F0" w14:textId="556F8B5F" w:rsidR="00F51728" w:rsidRPr="00177F9B" w:rsidRDefault="00F51728" w:rsidP="00E771DA">
      <w:pPr>
        <w:pStyle w:val="Normlnywebov"/>
        <w:spacing w:before="0" w:beforeAutospacing="0" w:after="0" w:afterAutospacing="0" w:line="360" w:lineRule="auto"/>
        <w:jc w:val="both"/>
      </w:pPr>
      <w:r w:rsidRPr="00177F9B">
        <w:t>(2</w:t>
      </w:r>
      <w:r w:rsidRPr="00177F9B">
        <w:rPr>
          <w:i/>
          <w:iCs/>
        </w:rPr>
        <w:t>E</w:t>
      </w:r>
      <w:r w:rsidRPr="00177F9B">
        <w:t>)-3-(4-(1</w:t>
      </w:r>
      <w:r w:rsidRPr="00177F9B">
        <w:rPr>
          <w:i/>
          <w:iCs/>
        </w:rPr>
        <w:t>H</w:t>
      </w:r>
      <w:r w:rsidRPr="00177F9B">
        <w:t>-imidazol-1-yl)</w:t>
      </w:r>
      <w:r w:rsidR="00283BBF" w:rsidRPr="00177F9B">
        <w:t>f</w:t>
      </w:r>
      <w:r w:rsidRPr="00177F9B">
        <w:t>enyl)-1-(4-me</w:t>
      </w:r>
      <w:r w:rsidR="00283BBF" w:rsidRPr="00177F9B">
        <w:t>t</w:t>
      </w:r>
      <w:r w:rsidRPr="00177F9B">
        <w:t>oxy</w:t>
      </w:r>
      <w:r w:rsidR="00283BBF" w:rsidRPr="00177F9B">
        <w:t>f</w:t>
      </w:r>
      <w:r w:rsidRPr="00177F9B">
        <w:t>enyl)prop-2-</w:t>
      </w:r>
      <w:r w:rsidR="00153992" w:rsidRPr="00177F9B">
        <w:t>én</w:t>
      </w:r>
      <w:r w:rsidRPr="00177F9B">
        <w:t>-1-</w:t>
      </w:r>
      <w:r w:rsidR="00153992" w:rsidRPr="00177F9B">
        <w:t xml:space="preserve">ón </w:t>
      </w:r>
      <w:r w:rsidRPr="00177F9B">
        <w:t>(HA3)</w:t>
      </w:r>
    </w:p>
    <w:p w14:paraId="7FB0BC6B" w14:textId="62D20347" w:rsidR="00F51728" w:rsidRPr="00177F9B" w:rsidRDefault="00AD6F89" w:rsidP="00E771DA">
      <w:pPr>
        <w:pStyle w:val="Bezriadkovania"/>
        <w:spacing w:line="360" w:lineRule="auto"/>
        <w:ind w:firstLine="0"/>
        <w:rPr>
          <w:rFonts w:ascii="MS Shell Dlg 2" w:hAnsi="MS Shell Dlg 2" w:cs="MS Shell Dlg 2"/>
        </w:rPr>
      </w:pPr>
      <w:r w:rsidRPr="00177F9B">
        <w:t>Žlt</w:t>
      </w:r>
      <w:r w:rsidR="00AF3A7A" w:rsidRPr="00177F9B">
        <w:t>á</w:t>
      </w:r>
      <w:r w:rsidRPr="00177F9B">
        <w:t xml:space="preserve"> pevná l</w:t>
      </w:r>
      <w:r w:rsidR="00BE53E8" w:rsidRPr="00177F9B">
        <w:t>á</w:t>
      </w:r>
      <w:r w:rsidRPr="00177F9B">
        <w:t>tka</w:t>
      </w:r>
      <w:r w:rsidR="00F51728" w:rsidRPr="00177F9B">
        <w:rPr>
          <w:color w:val="2E2E2E"/>
        </w:rPr>
        <w:t xml:space="preserve">. </w:t>
      </w:r>
      <w:r w:rsidR="00EA78E3" w:rsidRPr="00177F9B">
        <w:rPr>
          <w:color w:val="2E2E2E"/>
        </w:rPr>
        <w:t xml:space="preserve">Výťažok 90%. </w:t>
      </w:r>
      <w:r w:rsidR="00F51728" w:rsidRPr="00177F9B">
        <w:rPr>
          <w:vertAlign w:val="superscript"/>
        </w:rPr>
        <w:t>1</w:t>
      </w:r>
      <w:r w:rsidR="00F51728" w:rsidRPr="00177F9B">
        <w:t>H NMR (400 MHz, Chloroform-</w:t>
      </w:r>
      <w:r w:rsidR="00F51728" w:rsidRPr="00177F9B">
        <w:rPr>
          <w:i/>
          <w:iCs/>
        </w:rPr>
        <w:t xml:space="preserve">d, </w:t>
      </w:r>
      <w:r w:rsidR="00F51728" w:rsidRPr="00177F9B">
        <w:t xml:space="preserve">298K, </w:t>
      </w:r>
      <w:proofErr w:type="spellStart"/>
      <w:r w:rsidR="00F51728" w:rsidRPr="00177F9B">
        <w:t>ppm</w:t>
      </w:r>
      <w:proofErr w:type="spellEnd"/>
      <w:r w:rsidR="00F51728" w:rsidRPr="00177F9B">
        <w:t xml:space="preserve">) δ 8.06 (d, </w:t>
      </w:r>
      <w:r w:rsidR="00F51728" w:rsidRPr="00177F9B">
        <w:rPr>
          <w:i/>
          <w:iCs/>
        </w:rPr>
        <w:t>J</w:t>
      </w:r>
      <w:r w:rsidR="00F51728" w:rsidRPr="00177F9B">
        <w:t xml:space="preserve"> = 8.4 Hz, 2H, C17-H, C21-H), 7.92 (s, 1H, C2-H), 7.84 – 7.74 (m, 3H, C8-H, C10-H, C12-H), 7.57 (d, </w:t>
      </w:r>
      <w:r w:rsidR="00F51728" w:rsidRPr="00177F9B">
        <w:rPr>
          <w:i/>
          <w:iCs/>
        </w:rPr>
        <w:t>J</w:t>
      </w:r>
      <w:r w:rsidR="00F51728" w:rsidRPr="00177F9B">
        <w:t xml:space="preserve"> = 15.6 Hz, 1H, C13-H), 7.46 (d, </w:t>
      </w:r>
      <w:r w:rsidR="00F51728" w:rsidRPr="00177F9B">
        <w:rPr>
          <w:i/>
          <w:iCs/>
        </w:rPr>
        <w:t>J</w:t>
      </w:r>
      <w:r w:rsidR="00F51728" w:rsidRPr="00177F9B">
        <w:t xml:space="preserve"> = 8.1 Hz, 2H, C7-H, C11-H), 7.34 (s, 1H, C5-H), 7.24 (s, 1H, C4-H), 7.00 (d, </w:t>
      </w:r>
      <w:r w:rsidR="00F51728" w:rsidRPr="00177F9B">
        <w:rPr>
          <w:i/>
          <w:iCs/>
        </w:rPr>
        <w:t>J</w:t>
      </w:r>
      <w:r w:rsidR="00F51728" w:rsidRPr="00177F9B">
        <w:t xml:space="preserve"> = 8.4 Hz, 2H, C18-H, C20-H), 3.91 (s, 3H, C23-H).</w:t>
      </w:r>
      <w:r w:rsidR="00F51728" w:rsidRPr="00177F9B">
        <w:rPr>
          <w:rFonts w:ascii="MS Shell Dlg 2" w:hAnsi="MS Shell Dlg 2" w:cs="MS Shell Dlg 2"/>
        </w:rPr>
        <w:t xml:space="preserve"> </w:t>
      </w:r>
      <w:r w:rsidR="00F51728" w:rsidRPr="00177F9B">
        <w:rPr>
          <w:vertAlign w:val="superscript"/>
        </w:rPr>
        <w:t>13</w:t>
      </w:r>
      <w:r w:rsidR="00F51728" w:rsidRPr="00177F9B">
        <w:t>C NMR (101 MHz, Chloroform-</w:t>
      </w:r>
      <w:r w:rsidR="00F51728" w:rsidRPr="00177F9B">
        <w:rPr>
          <w:i/>
          <w:iCs/>
        </w:rPr>
        <w:t xml:space="preserve">d, </w:t>
      </w:r>
      <w:r w:rsidR="00F51728" w:rsidRPr="00177F9B">
        <w:t xml:space="preserve">298K, </w:t>
      </w:r>
      <w:proofErr w:type="spellStart"/>
      <w:r w:rsidR="00F51728" w:rsidRPr="00177F9B">
        <w:t>ppm</w:t>
      </w:r>
      <w:proofErr w:type="spellEnd"/>
      <w:r w:rsidR="00F51728" w:rsidRPr="00177F9B">
        <w:t>) δ 188.28 (C14), 163.59 (C19), 142.12 (C12-H), 138.43 (C6), 135.38 (C2-H), 134.23 (C16), 132.72 (C9), 130.87 (C4-H), 130.85 (C8-H, C10-H), 129.86 (C17-H, C21-H), 122.51 (C13-H), 121.45 (C7-H, C11-H), 117.84 (C5-H), 113.91 (C18-H, C20-H), 55.52 (C23-H).</w:t>
      </w:r>
      <w:r w:rsidR="00F51728" w:rsidRPr="00177F9B">
        <w:rPr>
          <w:rFonts w:ascii="MS Shell Dlg 2" w:hAnsi="MS Shell Dlg 2" w:cs="MS Shell Dlg 2"/>
        </w:rPr>
        <w:t xml:space="preserve"> </w:t>
      </w:r>
      <w:r w:rsidR="00F51728" w:rsidRPr="00177F9B">
        <w:rPr>
          <w:rFonts w:cs="Times New Roman"/>
          <w:szCs w:val="24"/>
        </w:rPr>
        <w:t>ESI +MS (</w:t>
      </w:r>
      <w:proofErr w:type="spellStart"/>
      <w:r w:rsidR="00F51728" w:rsidRPr="00177F9B">
        <w:rPr>
          <w:rFonts w:cs="Times New Roman"/>
          <w:szCs w:val="24"/>
        </w:rPr>
        <w:t>MeOH</w:t>
      </w:r>
      <w:proofErr w:type="spellEnd"/>
      <w:r w:rsidR="00F51728" w:rsidRPr="00177F9B">
        <w:rPr>
          <w:rFonts w:cs="Times New Roman"/>
          <w:szCs w:val="24"/>
        </w:rPr>
        <w:t>, m/z): 305,27 (</w:t>
      </w:r>
      <w:proofErr w:type="spellStart"/>
      <w:r w:rsidR="00F51728" w:rsidRPr="00177F9B">
        <w:rPr>
          <w:rFonts w:cs="Times New Roman"/>
          <w:szCs w:val="24"/>
        </w:rPr>
        <w:t>calc</w:t>
      </w:r>
      <w:proofErr w:type="spellEnd"/>
      <w:r w:rsidR="00F51728" w:rsidRPr="00177F9B">
        <w:rPr>
          <w:rFonts w:cs="Times New Roman"/>
          <w:szCs w:val="24"/>
        </w:rPr>
        <w:t>. 305,12; 100%; {HA3+H}</w:t>
      </w:r>
      <w:r w:rsidR="00F51728" w:rsidRPr="00177F9B">
        <w:rPr>
          <w:rFonts w:cs="Times New Roman"/>
          <w:szCs w:val="24"/>
          <w:vertAlign w:val="superscript"/>
        </w:rPr>
        <w:t>+</w:t>
      </w:r>
      <w:r w:rsidR="00F51728" w:rsidRPr="00177F9B">
        <w:rPr>
          <w:rFonts w:cs="Times New Roman"/>
          <w:szCs w:val="24"/>
        </w:rPr>
        <w:t>),  327,11 (</w:t>
      </w:r>
      <w:proofErr w:type="spellStart"/>
      <w:r w:rsidR="00F51728" w:rsidRPr="00177F9B">
        <w:rPr>
          <w:rFonts w:cs="Times New Roman"/>
          <w:szCs w:val="24"/>
        </w:rPr>
        <w:t>calc</w:t>
      </w:r>
      <w:proofErr w:type="spellEnd"/>
      <w:r w:rsidR="00F51728" w:rsidRPr="00177F9B">
        <w:rPr>
          <w:rFonts w:cs="Times New Roman"/>
          <w:szCs w:val="24"/>
        </w:rPr>
        <w:t>. 327,11; 79%; {HA3+Na}</w:t>
      </w:r>
      <w:r w:rsidR="00F51728" w:rsidRPr="00177F9B">
        <w:rPr>
          <w:rFonts w:cs="Times New Roman"/>
          <w:szCs w:val="24"/>
          <w:vertAlign w:val="superscript"/>
        </w:rPr>
        <w:t>+</w:t>
      </w:r>
      <w:r w:rsidR="00F51728" w:rsidRPr="00177F9B">
        <w:rPr>
          <w:rFonts w:cs="Times New Roman"/>
          <w:szCs w:val="24"/>
        </w:rPr>
        <w:t>), 630,81 (</w:t>
      </w:r>
      <w:proofErr w:type="spellStart"/>
      <w:r w:rsidR="00F51728" w:rsidRPr="00177F9B">
        <w:rPr>
          <w:rFonts w:cs="Times New Roman"/>
          <w:szCs w:val="24"/>
        </w:rPr>
        <w:t>calc</w:t>
      </w:r>
      <w:proofErr w:type="spellEnd"/>
      <w:r w:rsidR="00F51728" w:rsidRPr="00177F9B">
        <w:rPr>
          <w:rFonts w:cs="Times New Roman"/>
          <w:szCs w:val="24"/>
        </w:rPr>
        <w:t>. 631,67; 88%; {2HA3+Na}</w:t>
      </w:r>
      <w:r w:rsidR="00F51728" w:rsidRPr="00177F9B">
        <w:rPr>
          <w:rFonts w:cs="Times New Roman"/>
          <w:szCs w:val="24"/>
          <w:vertAlign w:val="superscript"/>
        </w:rPr>
        <w:t>+</w:t>
      </w:r>
      <w:r w:rsidR="00F51728" w:rsidRPr="00177F9B">
        <w:rPr>
          <w:rFonts w:cs="Times New Roman"/>
          <w:szCs w:val="24"/>
        </w:rPr>
        <w:t>). IR (ATR, v, cm</w:t>
      </w:r>
      <w:r w:rsidR="00F51728" w:rsidRPr="00177F9B">
        <w:rPr>
          <w:rFonts w:cs="Times New Roman"/>
          <w:szCs w:val="24"/>
          <w:vertAlign w:val="superscript"/>
        </w:rPr>
        <w:t>-1</w:t>
      </w:r>
      <w:r w:rsidR="00F51728" w:rsidRPr="00177F9B">
        <w:rPr>
          <w:rFonts w:cs="Times New Roman"/>
          <w:szCs w:val="24"/>
        </w:rPr>
        <w:t>): 407w, 447w, 521w, 593w, 653w, 770w, 816s, 905w, 958w, 981w, 1015m, 1061w, 1120w, 1168m, 1225m, 1254w, 1309w, 1342w, 1433w, 1523s, 1588s, 1658m, 3103w.</w:t>
      </w:r>
    </w:p>
    <w:p w14:paraId="3A394EC8" w14:textId="77777777" w:rsidR="00F51728" w:rsidRPr="00177F9B" w:rsidRDefault="00F51728" w:rsidP="00E771DA">
      <w:pPr>
        <w:pStyle w:val="Normlnywebov"/>
        <w:spacing w:before="0" w:beforeAutospacing="0" w:after="0" w:afterAutospacing="0"/>
        <w:jc w:val="both"/>
      </w:pPr>
    </w:p>
    <w:p w14:paraId="43901683" w14:textId="1FA16A41" w:rsidR="00F51728" w:rsidRPr="00177F9B" w:rsidRDefault="00F51728" w:rsidP="00E771DA">
      <w:pPr>
        <w:pStyle w:val="Normlnywebov"/>
        <w:spacing w:before="0" w:beforeAutospacing="0" w:after="0" w:afterAutospacing="0" w:line="360" w:lineRule="auto"/>
        <w:jc w:val="both"/>
      </w:pPr>
      <w:r w:rsidRPr="00177F9B">
        <w:t>(2</w:t>
      </w:r>
      <w:r w:rsidRPr="00177F9B">
        <w:rPr>
          <w:i/>
          <w:iCs/>
        </w:rPr>
        <w:t>E</w:t>
      </w:r>
      <w:r w:rsidRPr="00177F9B">
        <w:t>)-1-(4-hydroxy</w:t>
      </w:r>
      <w:r w:rsidR="00283BBF" w:rsidRPr="00177F9B">
        <w:t>f</w:t>
      </w:r>
      <w:r w:rsidRPr="00177F9B">
        <w:t>enyl)-3-(4-(1</w:t>
      </w:r>
      <w:r w:rsidRPr="00177F9B">
        <w:rPr>
          <w:i/>
          <w:iCs/>
        </w:rPr>
        <w:t>H</w:t>
      </w:r>
      <w:r w:rsidRPr="00177F9B">
        <w:t>-imidazol-1-yl)</w:t>
      </w:r>
      <w:r w:rsidR="00283BBF" w:rsidRPr="00177F9B">
        <w:t>f</w:t>
      </w:r>
      <w:r w:rsidRPr="00177F9B">
        <w:t>enyl)prop-2-</w:t>
      </w:r>
      <w:r w:rsidR="00153992" w:rsidRPr="00177F9B">
        <w:t>én</w:t>
      </w:r>
      <w:r w:rsidRPr="00177F9B">
        <w:t>-1-</w:t>
      </w:r>
      <w:r w:rsidR="00153992" w:rsidRPr="00177F9B">
        <w:t xml:space="preserve">ón </w:t>
      </w:r>
      <w:r w:rsidRPr="00177F9B">
        <w:t>(HA4)</w:t>
      </w:r>
    </w:p>
    <w:p w14:paraId="09BC80DA" w14:textId="16472807" w:rsidR="00F51728" w:rsidRPr="00177F9B" w:rsidRDefault="00AD6F89" w:rsidP="00E771DA">
      <w:pPr>
        <w:pStyle w:val="Normlnywebov"/>
        <w:spacing w:before="0" w:beforeAutospacing="0" w:after="0" w:afterAutospacing="0" w:line="360" w:lineRule="auto"/>
        <w:jc w:val="both"/>
        <w:rPr>
          <w:rFonts w:ascii="MS Shell Dlg 2" w:hAnsi="MS Shell Dlg 2" w:cs="MS Shell Dlg 2"/>
        </w:rPr>
      </w:pPr>
      <w:r w:rsidRPr="00177F9B">
        <w:t>Žlt</w:t>
      </w:r>
      <w:r w:rsidR="00AF3A7A" w:rsidRPr="00177F9B">
        <w:t>á</w:t>
      </w:r>
      <w:r w:rsidRPr="00177F9B">
        <w:t xml:space="preserve"> pevná l</w:t>
      </w:r>
      <w:r w:rsidR="00AF3A7A" w:rsidRPr="00177F9B">
        <w:t>á</w:t>
      </w:r>
      <w:r w:rsidRPr="00177F9B">
        <w:t>tka</w:t>
      </w:r>
      <w:r w:rsidR="00F51728" w:rsidRPr="00177F9B">
        <w:rPr>
          <w:color w:val="2E2E2E"/>
        </w:rPr>
        <w:t xml:space="preserve">. </w:t>
      </w:r>
      <w:r w:rsidR="00EA78E3" w:rsidRPr="00177F9B">
        <w:rPr>
          <w:color w:val="2E2E2E"/>
        </w:rPr>
        <w:t xml:space="preserve">Výťažok </w:t>
      </w:r>
      <w:r w:rsidR="007E2071" w:rsidRPr="00177F9B">
        <w:rPr>
          <w:color w:val="2E2E2E"/>
        </w:rPr>
        <w:t>60</w:t>
      </w:r>
      <w:r w:rsidR="00EA78E3" w:rsidRPr="00177F9B">
        <w:rPr>
          <w:color w:val="2E2E2E"/>
        </w:rPr>
        <w:t xml:space="preserve">%. </w:t>
      </w:r>
      <w:r w:rsidR="00F51728" w:rsidRPr="00177F9B">
        <w:rPr>
          <w:vertAlign w:val="superscript"/>
        </w:rPr>
        <w:t>1</w:t>
      </w:r>
      <w:r w:rsidR="00F51728" w:rsidRPr="00177F9B">
        <w:t>H NMR (400 MHz, DMSO-</w:t>
      </w:r>
      <w:r w:rsidR="00F51728" w:rsidRPr="00177F9B">
        <w:rPr>
          <w:i/>
          <w:iCs/>
        </w:rPr>
        <w:t>d</w:t>
      </w:r>
      <w:r w:rsidR="00F51728" w:rsidRPr="00177F9B">
        <w:rPr>
          <w:i/>
          <w:iCs/>
          <w:vertAlign w:val="subscript"/>
        </w:rPr>
        <w:t>6</w:t>
      </w:r>
      <w:r w:rsidR="00F51728" w:rsidRPr="00177F9B">
        <w:rPr>
          <w:i/>
          <w:iCs/>
        </w:rPr>
        <w:t xml:space="preserve">, </w:t>
      </w:r>
      <w:r w:rsidR="00F51728" w:rsidRPr="00177F9B">
        <w:t xml:space="preserve">298K, </w:t>
      </w:r>
      <w:proofErr w:type="spellStart"/>
      <w:r w:rsidR="00F51728" w:rsidRPr="00177F9B">
        <w:t>ppm</w:t>
      </w:r>
      <w:proofErr w:type="spellEnd"/>
      <w:r w:rsidR="00F51728" w:rsidRPr="00177F9B">
        <w:t xml:space="preserve">) δ 10.41 (s, 1H, O22-H), 8.38 (s, 1H, C2-H), 8.11 – 8.03 (m, 2H, C17-H, C21-H), 8.03 – 7.98 (m, 2H, C8-H, C10-H), 7.94 (d, </w:t>
      </w:r>
      <w:r w:rsidR="00F51728" w:rsidRPr="00177F9B">
        <w:rPr>
          <w:i/>
          <w:iCs/>
        </w:rPr>
        <w:t>J</w:t>
      </w:r>
      <w:r w:rsidR="00F51728" w:rsidRPr="00177F9B">
        <w:t xml:space="preserve"> = 15.6 Hz, 1H, C13-H), 7.85 (s, 1H, C5-H), 7.77 – 7.65 (m, 3H, C7-H, C11-H, C12-H), 7.11 (s, 1H, C4-H), 6.91 – 6.83 (m, 2H, C18-H, C20-H).</w:t>
      </w:r>
      <w:r w:rsidR="00F51728" w:rsidRPr="00177F9B">
        <w:rPr>
          <w:rFonts w:ascii="MS Shell Dlg 2" w:hAnsi="MS Shell Dlg 2" w:cs="MS Shell Dlg 2"/>
        </w:rPr>
        <w:t xml:space="preserve"> </w:t>
      </w:r>
      <w:r w:rsidR="00F51728" w:rsidRPr="00177F9B">
        <w:rPr>
          <w:vertAlign w:val="superscript"/>
        </w:rPr>
        <w:t>13</w:t>
      </w:r>
      <w:r w:rsidR="00F51728" w:rsidRPr="00177F9B">
        <w:t>C NMR (101 MHz, DMSO-</w:t>
      </w:r>
      <w:r w:rsidR="00F51728" w:rsidRPr="00177F9B">
        <w:rPr>
          <w:i/>
          <w:iCs/>
        </w:rPr>
        <w:t>d</w:t>
      </w:r>
      <w:r w:rsidR="00F51728" w:rsidRPr="00177F9B">
        <w:rPr>
          <w:i/>
          <w:iCs/>
          <w:vertAlign w:val="subscript"/>
        </w:rPr>
        <w:t>6</w:t>
      </w:r>
      <w:r w:rsidR="00F51728" w:rsidRPr="00177F9B">
        <w:rPr>
          <w:i/>
          <w:iCs/>
        </w:rPr>
        <w:t xml:space="preserve">, </w:t>
      </w:r>
      <w:r w:rsidR="00F51728" w:rsidRPr="00177F9B">
        <w:t xml:space="preserve">298K, </w:t>
      </w:r>
      <w:proofErr w:type="spellStart"/>
      <w:r w:rsidR="00F51728" w:rsidRPr="00177F9B">
        <w:t>ppm</w:t>
      </w:r>
      <w:proofErr w:type="spellEnd"/>
      <w:r w:rsidR="00F51728" w:rsidRPr="00177F9B">
        <w:t>)  δ 187.45 (C14), 162.67 (C19), 142.01 (C12-H), 138.39 (C6), 136.00 (C2-H), 133.73 (C9), 131.69 (C17-H, C21-H), 130.76 (C6-H, C10-H), 130.48 (C4-H), 129.52 (C16), 122.70 (C13-H), 120.60 (C7-H, C11-H), 118.22 (C5-H), 115.81 (C18-H, C20-H). ESI +MS (</w:t>
      </w:r>
      <w:proofErr w:type="spellStart"/>
      <w:r w:rsidR="00F51728" w:rsidRPr="00177F9B">
        <w:t>MeOH</w:t>
      </w:r>
      <w:proofErr w:type="spellEnd"/>
      <w:r w:rsidR="00F51728" w:rsidRPr="00177F9B">
        <w:t>, m/z,): 291,24 (</w:t>
      </w:r>
      <w:proofErr w:type="spellStart"/>
      <w:r w:rsidR="00F51728" w:rsidRPr="00177F9B">
        <w:t>calc</w:t>
      </w:r>
      <w:proofErr w:type="spellEnd"/>
      <w:r w:rsidR="00F51728" w:rsidRPr="00177F9B">
        <w:t>. 291,11; 100%; {HA4+H}</w:t>
      </w:r>
      <w:r w:rsidR="00F51728" w:rsidRPr="00177F9B">
        <w:rPr>
          <w:vertAlign w:val="superscript"/>
        </w:rPr>
        <w:t>+</w:t>
      </w:r>
      <w:r w:rsidR="00F51728" w:rsidRPr="00177F9B">
        <w:t xml:space="preserve">). IR (ATR, v, cm-1): 408w, 463w, 507w, 538w, 594w, 652w, 677w, 727w, 812s, 830m, 960w, 981w, 1031w, 1060w, 1118w, 1165m, 1215m, 1289m, 1337w, 1428w, 1492w, 1512m, 1580s, 1652w, 1818w, 3118w. </w:t>
      </w:r>
    </w:p>
    <w:p w14:paraId="1FA7D5D5" w14:textId="267D98BD" w:rsidR="00F51728" w:rsidRPr="00177F9B" w:rsidRDefault="00F51728" w:rsidP="00E771DA">
      <w:pPr>
        <w:pStyle w:val="Bezriadkovania"/>
        <w:spacing w:line="360" w:lineRule="auto"/>
        <w:ind w:firstLine="0"/>
        <w:rPr>
          <w:rFonts w:cs="Times New Roman"/>
          <w:szCs w:val="24"/>
        </w:rPr>
      </w:pPr>
    </w:p>
    <w:p w14:paraId="04C30D6C" w14:textId="5E52B884" w:rsidR="00F51728" w:rsidRPr="00177F9B" w:rsidRDefault="00F51728" w:rsidP="00E771DA">
      <w:pPr>
        <w:pStyle w:val="Normlnywebov"/>
        <w:spacing w:before="0" w:beforeAutospacing="0" w:after="0" w:afterAutospacing="0" w:line="360" w:lineRule="auto"/>
        <w:jc w:val="both"/>
      </w:pPr>
      <w:r w:rsidRPr="00177F9B">
        <w:t>(2</w:t>
      </w:r>
      <w:r w:rsidRPr="00177F9B">
        <w:rPr>
          <w:i/>
          <w:iCs/>
        </w:rPr>
        <w:t>E</w:t>
      </w:r>
      <w:r w:rsidRPr="00177F9B">
        <w:t>)-1-(4-bromo</w:t>
      </w:r>
      <w:r w:rsidR="00283BBF" w:rsidRPr="00177F9B">
        <w:t>f</w:t>
      </w:r>
      <w:r w:rsidRPr="00177F9B">
        <w:t>enyl)-3-(4-(1</w:t>
      </w:r>
      <w:r w:rsidRPr="00177F9B">
        <w:rPr>
          <w:i/>
          <w:iCs/>
        </w:rPr>
        <w:t>H</w:t>
      </w:r>
      <w:r w:rsidRPr="00177F9B">
        <w:t>-imidazol-1-yl)</w:t>
      </w:r>
      <w:r w:rsidR="00283BBF" w:rsidRPr="00177F9B">
        <w:t>f</w:t>
      </w:r>
      <w:r w:rsidRPr="00177F9B">
        <w:t>enyl)prop-2-</w:t>
      </w:r>
      <w:r w:rsidR="00153992" w:rsidRPr="00177F9B">
        <w:t>én</w:t>
      </w:r>
      <w:r w:rsidRPr="00177F9B">
        <w:t>-1-</w:t>
      </w:r>
      <w:r w:rsidR="00153992" w:rsidRPr="00177F9B">
        <w:t xml:space="preserve">ón </w:t>
      </w:r>
      <w:r w:rsidRPr="00177F9B">
        <w:t>(HA5)</w:t>
      </w:r>
    </w:p>
    <w:p w14:paraId="30643BBF" w14:textId="51401C85" w:rsidR="00696B05" w:rsidRDefault="00AD6F89" w:rsidP="00E771DA">
      <w:pPr>
        <w:pStyle w:val="Normlnywebov"/>
        <w:spacing w:before="0" w:beforeAutospacing="0" w:after="0" w:afterAutospacing="0" w:line="360" w:lineRule="auto"/>
        <w:jc w:val="both"/>
      </w:pPr>
      <w:r w:rsidRPr="00177F9B">
        <w:t>Žlt</w:t>
      </w:r>
      <w:r w:rsidR="00961B67" w:rsidRPr="00177F9B">
        <w:t>á</w:t>
      </w:r>
      <w:r w:rsidRPr="00177F9B">
        <w:t xml:space="preserve"> pevná l</w:t>
      </w:r>
      <w:r w:rsidR="00961B67" w:rsidRPr="00177F9B">
        <w:t>á</w:t>
      </w:r>
      <w:r w:rsidRPr="00177F9B">
        <w:t>tka</w:t>
      </w:r>
      <w:r w:rsidR="00F51728" w:rsidRPr="00177F9B">
        <w:rPr>
          <w:color w:val="2E2E2E"/>
        </w:rPr>
        <w:t xml:space="preserve">. </w:t>
      </w:r>
      <w:r w:rsidR="00EA78E3" w:rsidRPr="00177F9B">
        <w:rPr>
          <w:color w:val="2E2E2E"/>
        </w:rPr>
        <w:t xml:space="preserve">Výťažok </w:t>
      </w:r>
      <w:r w:rsidR="007E2071" w:rsidRPr="00177F9B">
        <w:rPr>
          <w:color w:val="2E2E2E"/>
        </w:rPr>
        <w:t>85</w:t>
      </w:r>
      <w:r w:rsidR="00EA78E3" w:rsidRPr="00177F9B">
        <w:rPr>
          <w:color w:val="2E2E2E"/>
        </w:rPr>
        <w:t xml:space="preserve">%. </w:t>
      </w:r>
      <w:r w:rsidR="00F51728" w:rsidRPr="00177F9B">
        <w:rPr>
          <w:vertAlign w:val="superscript"/>
        </w:rPr>
        <w:t>1</w:t>
      </w:r>
      <w:r w:rsidR="00F51728" w:rsidRPr="00177F9B">
        <w:t>H NMR (400 MHz, Chloroform-</w:t>
      </w:r>
      <w:r w:rsidR="00F51728" w:rsidRPr="00177F9B">
        <w:rPr>
          <w:i/>
          <w:iCs/>
        </w:rPr>
        <w:t xml:space="preserve">d, </w:t>
      </w:r>
      <w:r w:rsidR="00F51728" w:rsidRPr="00177F9B">
        <w:t xml:space="preserve">298K, </w:t>
      </w:r>
      <w:proofErr w:type="spellStart"/>
      <w:r w:rsidR="00F51728" w:rsidRPr="00177F9B">
        <w:t>ppm</w:t>
      </w:r>
      <w:proofErr w:type="spellEnd"/>
      <w:r w:rsidR="00F51728" w:rsidRPr="00177F9B">
        <w:t xml:space="preserve">) δ 7.98 – 7.72 (m, 6H, C2-H, C8-H, C10-H, C12-H, C17-H, C21-H), 7.66 (d, </w:t>
      </w:r>
      <w:r w:rsidR="00F51728" w:rsidRPr="00177F9B">
        <w:rPr>
          <w:i/>
          <w:iCs/>
        </w:rPr>
        <w:t>J</w:t>
      </w:r>
      <w:r w:rsidR="00F51728" w:rsidRPr="00177F9B">
        <w:t xml:space="preserve"> = 8.3 Hz, 2H, C18-H, C20-H), 7.55 – 7.41 (m, 3H, C7-H, C11-H, C13-H), 7.34 (s, 1H, C5-H), 7.25 (s, 1H, C4-H).</w:t>
      </w:r>
      <w:r w:rsidR="00F51728" w:rsidRPr="00177F9B">
        <w:rPr>
          <w:rFonts w:ascii="MS Shell Dlg 2" w:hAnsi="MS Shell Dlg 2" w:cs="MS Shell Dlg 2"/>
        </w:rPr>
        <w:t xml:space="preserve"> </w:t>
      </w:r>
      <w:r w:rsidR="00F51728" w:rsidRPr="00177F9B">
        <w:rPr>
          <w:vertAlign w:val="superscript"/>
        </w:rPr>
        <w:t>13</w:t>
      </w:r>
      <w:r w:rsidR="00F51728" w:rsidRPr="00177F9B">
        <w:t xml:space="preserve">C </w:t>
      </w:r>
      <w:r w:rsidR="00F51728" w:rsidRPr="00177F9B">
        <w:lastRenderedPageBreak/>
        <w:t>NMR (101 MHz, Chloroform-</w:t>
      </w:r>
      <w:r w:rsidR="00F51728" w:rsidRPr="00177F9B">
        <w:rPr>
          <w:i/>
          <w:iCs/>
        </w:rPr>
        <w:t xml:space="preserve">d, </w:t>
      </w:r>
      <w:r w:rsidR="00F51728" w:rsidRPr="00177F9B">
        <w:t xml:space="preserve">298K, </w:t>
      </w:r>
      <w:proofErr w:type="spellStart"/>
      <w:r w:rsidR="00F51728" w:rsidRPr="00177F9B">
        <w:t>ppm</w:t>
      </w:r>
      <w:proofErr w:type="spellEnd"/>
      <w:r w:rsidR="00F51728" w:rsidRPr="00177F9B">
        <w:t>) δ 188.94 (C14), 143.53 (C12-H), 138.74 (C6), 136.65 (C16), 135.34 (C2-H), 133.75 (C9), 132.00 (C18-H, C20-H), 130.95 (C4-H), 130.06 (C8-H, C10-H), 130.00 (C17-H, C21-H), 128.15 (C19), 122.01 (C13-H), 121.43 (C7-H, C11-H), 117.78 (C5-H). ESI +MS (</w:t>
      </w:r>
      <w:proofErr w:type="spellStart"/>
      <w:r w:rsidR="00F51728" w:rsidRPr="00177F9B">
        <w:t>MeOH</w:t>
      </w:r>
      <w:proofErr w:type="spellEnd"/>
      <w:r w:rsidR="00F51728" w:rsidRPr="00177F9B">
        <w:t xml:space="preserve">, m/z, </w:t>
      </w:r>
      <w:proofErr w:type="spellStart"/>
      <w:r w:rsidR="00F51728" w:rsidRPr="00177F9B">
        <w:t>poz</w:t>
      </w:r>
      <w:proofErr w:type="spellEnd"/>
      <w:r w:rsidR="00F51728" w:rsidRPr="00177F9B">
        <w:t>): 353,10 (</w:t>
      </w:r>
      <w:proofErr w:type="spellStart"/>
      <w:r w:rsidR="00F51728" w:rsidRPr="00177F9B">
        <w:t>calc</w:t>
      </w:r>
      <w:proofErr w:type="spellEnd"/>
      <w:r w:rsidR="00F51728" w:rsidRPr="00177F9B">
        <w:t>. 353,02; 100%; {HA5+H}</w:t>
      </w:r>
      <w:r w:rsidR="00F51728" w:rsidRPr="00177F9B">
        <w:rPr>
          <w:vertAlign w:val="superscript"/>
        </w:rPr>
        <w:t>+</w:t>
      </w:r>
      <w:r w:rsidR="00F51728" w:rsidRPr="00177F9B">
        <w:t>). IR (ATR, v, cm</w:t>
      </w:r>
      <w:r w:rsidR="00F51728" w:rsidRPr="00177F9B">
        <w:rPr>
          <w:vertAlign w:val="superscript"/>
        </w:rPr>
        <w:t>-1</w:t>
      </w:r>
      <w:r w:rsidR="00F51728" w:rsidRPr="00177F9B">
        <w:t>): 465w, 518w, 648w, 738s, 902w, 957w, 1005w, 1053w, 1106w, 1175w, 1217w, 1261w, 1303m, 1336w, 1395w, 1431w, 1481m, 1523s, 1591s, 1654m, 3108w.</w:t>
      </w:r>
    </w:p>
    <w:p w14:paraId="2392EA44" w14:textId="77777777" w:rsidR="00F67BC7" w:rsidRPr="00177F9B" w:rsidRDefault="00F67BC7" w:rsidP="00E771DA">
      <w:pPr>
        <w:pStyle w:val="Normlnywebov"/>
        <w:spacing w:before="0" w:beforeAutospacing="0" w:after="0" w:afterAutospacing="0" w:line="360" w:lineRule="auto"/>
        <w:jc w:val="both"/>
        <w:rPr>
          <w:rFonts w:ascii="MS Shell Dlg 2" w:hAnsi="MS Shell Dlg 2" w:cs="MS Shell Dlg 2"/>
        </w:rPr>
      </w:pPr>
    </w:p>
    <w:p w14:paraId="542D0361" w14:textId="7F2141C9" w:rsidR="00503E80" w:rsidRPr="00177F9B" w:rsidRDefault="00C909DA" w:rsidP="00696B05">
      <w:pPr>
        <w:spacing w:line="360" w:lineRule="auto"/>
        <w:jc w:val="center"/>
      </w:pPr>
      <w:r>
        <w:rPr>
          <w:noProof/>
        </w:rPr>
        <w:drawing>
          <wp:inline distT="0" distB="0" distL="0" distR="0" wp14:anchorId="39E5C31E" wp14:editId="583BF4E7">
            <wp:extent cx="5892800" cy="1766780"/>
            <wp:effectExtent l="0" t="0" r="0" b="5080"/>
            <wp:docPr id="17" name="Obrázo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5030" t="43543" r="30013" b="21830"/>
                    <a:stretch/>
                  </pic:blipFill>
                  <pic:spPr bwMode="auto">
                    <a:xfrm>
                      <a:off x="0" y="0"/>
                      <a:ext cx="5969292" cy="1789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586E31" w14:textId="15685048" w:rsidR="00503E80" w:rsidRPr="00177F9B" w:rsidRDefault="00503E80" w:rsidP="00F51728">
      <w:pPr>
        <w:spacing w:line="360" w:lineRule="auto"/>
        <w:rPr>
          <w:rFonts w:cs="Times New Roman"/>
          <w:i/>
          <w:iCs/>
          <w:szCs w:val="24"/>
        </w:rPr>
      </w:pPr>
      <w:r w:rsidRPr="00177F9B">
        <w:rPr>
          <w:b/>
        </w:rPr>
        <w:t>Obr.</w:t>
      </w:r>
      <w:r w:rsidR="006B01FD" w:rsidRPr="00177F9B">
        <w:rPr>
          <w:b/>
        </w:rPr>
        <w:t>1</w:t>
      </w:r>
      <w:r w:rsidR="00961B67" w:rsidRPr="00177F9B">
        <w:rPr>
          <w:b/>
        </w:rPr>
        <w:t>8</w:t>
      </w:r>
      <w:r w:rsidRPr="00177F9B">
        <w:rPr>
          <w:b/>
        </w:rPr>
        <w:t>:</w:t>
      </w:r>
      <w:r w:rsidRPr="00177F9B">
        <w:rPr>
          <w:b/>
          <w:i/>
          <w:iCs/>
        </w:rPr>
        <w:t xml:space="preserve"> </w:t>
      </w:r>
      <w:r w:rsidRPr="00177F9B">
        <w:rPr>
          <w:i/>
          <w:iCs/>
        </w:rPr>
        <w:t xml:space="preserve">Syntetická cesta prípravy ligandov </w:t>
      </w:r>
      <w:proofErr w:type="spellStart"/>
      <w:r w:rsidRPr="00177F9B">
        <w:rPr>
          <w:i/>
          <w:iCs/>
        </w:rPr>
        <w:t>chalk</w:t>
      </w:r>
      <w:r w:rsidR="00961B67" w:rsidRPr="00177F9B">
        <w:rPr>
          <w:i/>
          <w:iCs/>
        </w:rPr>
        <w:t>ó</w:t>
      </w:r>
      <w:r w:rsidRPr="00177F9B">
        <w:rPr>
          <w:i/>
          <w:iCs/>
        </w:rPr>
        <w:t>nov</w:t>
      </w:r>
      <w:proofErr w:type="spellEnd"/>
      <w:r w:rsidRPr="00177F9B">
        <w:rPr>
          <w:i/>
          <w:iCs/>
        </w:rPr>
        <w:t xml:space="preserve"> odvodených od 4-(1H-imidazol-1-yl) </w:t>
      </w:r>
      <w:proofErr w:type="spellStart"/>
      <w:r w:rsidR="00494C3B" w:rsidRPr="00494C3B">
        <w:rPr>
          <w:rFonts w:cs="Times New Roman"/>
          <w:i/>
          <w:iCs/>
          <w:szCs w:val="24"/>
        </w:rPr>
        <w:t>benzaldehydu</w:t>
      </w:r>
      <w:proofErr w:type="spellEnd"/>
      <w:r w:rsidR="00494C3B" w:rsidRPr="00494C3B">
        <w:rPr>
          <w:i/>
          <w:iCs/>
        </w:rPr>
        <w:t xml:space="preserve"> </w:t>
      </w:r>
      <w:r w:rsidRPr="00177F9B">
        <w:rPr>
          <w:i/>
          <w:iCs/>
        </w:rPr>
        <w:t xml:space="preserve">so schémou číslovania atómov, kde R = </w:t>
      </w:r>
      <w:r w:rsidR="00153992" w:rsidRPr="00177F9B">
        <w:rPr>
          <w:rFonts w:ascii="Symbol" w:hAnsi="Symbol"/>
          <w:i/>
          <w:iCs/>
        </w:rPr>
        <w:t></w:t>
      </w:r>
      <w:r w:rsidRPr="00177F9B">
        <w:rPr>
          <w:i/>
          <w:iCs/>
        </w:rPr>
        <w:t xml:space="preserve">H, </w:t>
      </w:r>
      <w:r w:rsidR="00153992" w:rsidRPr="00177F9B">
        <w:rPr>
          <w:rFonts w:ascii="Symbol" w:hAnsi="Symbol"/>
          <w:i/>
          <w:iCs/>
        </w:rPr>
        <w:t></w:t>
      </w:r>
      <w:r w:rsidRPr="00177F9B">
        <w:rPr>
          <w:i/>
          <w:iCs/>
        </w:rPr>
        <w:t>CH</w:t>
      </w:r>
      <w:r w:rsidRPr="00177F9B">
        <w:rPr>
          <w:i/>
          <w:iCs/>
          <w:vertAlign w:val="subscript"/>
        </w:rPr>
        <w:t>3</w:t>
      </w:r>
      <w:r w:rsidRPr="00177F9B">
        <w:rPr>
          <w:i/>
          <w:iCs/>
        </w:rPr>
        <w:t>,</w:t>
      </w:r>
      <w:r w:rsidRPr="00177F9B">
        <w:rPr>
          <w:rFonts w:ascii="Symbol" w:hAnsi="Symbol"/>
          <w:i/>
          <w:iCs/>
        </w:rPr>
        <w:t></w:t>
      </w:r>
      <w:r w:rsidR="00153992" w:rsidRPr="00177F9B">
        <w:rPr>
          <w:rFonts w:ascii="Symbol" w:hAnsi="Symbol"/>
          <w:i/>
          <w:iCs/>
        </w:rPr>
        <w:t></w:t>
      </w:r>
      <w:r w:rsidRPr="00177F9B">
        <w:rPr>
          <w:i/>
          <w:iCs/>
        </w:rPr>
        <w:t>OCH</w:t>
      </w:r>
      <w:r w:rsidRPr="00177F9B">
        <w:rPr>
          <w:i/>
          <w:iCs/>
          <w:vertAlign w:val="subscript"/>
        </w:rPr>
        <w:t>3</w:t>
      </w:r>
      <w:r w:rsidRPr="00177F9B">
        <w:rPr>
          <w:i/>
          <w:iCs/>
        </w:rPr>
        <w:t xml:space="preserve">, </w:t>
      </w:r>
      <w:r w:rsidR="00153992" w:rsidRPr="00177F9B">
        <w:rPr>
          <w:rFonts w:ascii="Symbol" w:hAnsi="Symbol"/>
          <w:i/>
          <w:iCs/>
        </w:rPr>
        <w:t></w:t>
      </w:r>
      <w:r w:rsidRPr="00177F9B">
        <w:rPr>
          <w:i/>
          <w:iCs/>
        </w:rPr>
        <w:t xml:space="preserve">OH, </w:t>
      </w:r>
      <w:r w:rsidR="00153992" w:rsidRPr="00177F9B">
        <w:rPr>
          <w:rFonts w:ascii="Symbol" w:hAnsi="Symbol"/>
          <w:i/>
          <w:iCs/>
        </w:rPr>
        <w:t></w:t>
      </w:r>
      <w:r w:rsidRPr="00177F9B">
        <w:rPr>
          <w:i/>
          <w:iCs/>
        </w:rPr>
        <w:t>Br</w:t>
      </w:r>
      <w:r w:rsidR="00870A45" w:rsidRPr="00177F9B">
        <w:rPr>
          <w:i/>
          <w:iCs/>
        </w:rPr>
        <w:t>.</w:t>
      </w:r>
    </w:p>
    <w:p w14:paraId="549B0B99" w14:textId="54A5F038" w:rsidR="003D1765" w:rsidRPr="00177F9B" w:rsidRDefault="00082009" w:rsidP="00432EA4">
      <w:pPr>
        <w:pStyle w:val="Nadpis2"/>
      </w:pPr>
      <w:bookmarkStart w:id="35" w:name="_Toc40992750"/>
      <w:bookmarkStart w:id="36" w:name="_Hlk25999462"/>
      <w:r w:rsidRPr="00177F9B">
        <w:t>4</w:t>
      </w:r>
      <w:r w:rsidR="00961B67" w:rsidRPr="00177F9B">
        <w:t>.</w:t>
      </w:r>
      <w:r w:rsidRPr="00177F9B">
        <w:t>4</w:t>
      </w:r>
      <w:r w:rsidR="00961B67" w:rsidRPr="00177F9B">
        <w:t xml:space="preserve"> Syntéza</w:t>
      </w:r>
      <w:r w:rsidR="00432EA4" w:rsidRPr="00177F9B">
        <w:t xml:space="preserve"> k</w:t>
      </w:r>
      <w:r w:rsidR="003D1765" w:rsidRPr="00177F9B">
        <w:t>omplex</w:t>
      </w:r>
      <w:r w:rsidR="00432EA4" w:rsidRPr="00177F9B">
        <w:t>u</w:t>
      </w:r>
      <w:r w:rsidR="003D1765" w:rsidRPr="00177F9B">
        <w:t xml:space="preserve"> [</w:t>
      </w:r>
      <w:proofErr w:type="spellStart"/>
      <w:r w:rsidR="003D1765" w:rsidRPr="00177F9B">
        <w:t>Pt</w:t>
      </w:r>
      <w:proofErr w:type="spellEnd"/>
      <w:r w:rsidR="003D1765" w:rsidRPr="00177F9B">
        <w:t>(BI)</w:t>
      </w:r>
      <w:r w:rsidR="003D1765" w:rsidRPr="00177F9B">
        <w:rPr>
          <w:vertAlign w:val="subscript"/>
        </w:rPr>
        <w:t>2</w:t>
      </w:r>
      <w:r w:rsidR="003D1765" w:rsidRPr="00177F9B">
        <w:t>(I)</w:t>
      </w:r>
      <w:r w:rsidR="003D1765" w:rsidRPr="00177F9B">
        <w:rPr>
          <w:vertAlign w:val="subscript"/>
        </w:rPr>
        <w:t>2</w:t>
      </w:r>
      <w:r w:rsidR="003D1765" w:rsidRPr="00177F9B">
        <w:t>] (1)</w:t>
      </w:r>
      <w:bookmarkEnd w:id="35"/>
    </w:p>
    <w:p w14:paraId="77539EA6" w14:textId="77777777" w:rsidR="00432EA4" w:rsidRPr="00177F9B" w:rsidRDefault="00432EA4" w:rsidP="00432EA4"/>
    <w:bookmarkEnd w:id="36"/>
    <w:p w14:paraId="28159D32" w14:textId="0944E818" w:rsidR="0050065C" w:rsidRPr="00177F9B" w:rsidRDefault="00E954F1" w:rsidP="00E771DA">
      <w:pPr>
        <w:pStyle w:val="Normlnywebov"/>
        <w:spacing w:before="0" w:beforeAutospacing="0" w:after="0" w:afterAutospacing="0" w:line="360" w:lineRule="auto"/>
        <w:jc w:val="both"/>
      </w:pPr>
      <w:r w:rsidRPr="00177F9B">
        <w:t>Do roztoku</w:t>
      </w:r>
      <w:r w:rsidR="003D1765" w:rsidRPr="00177F9B">
        <w:t xml:space="preserve"> K</w:t>
      </w:r>
      <w:r w:rsidR="003D1765" w:rsidRPr="00177F9B">
        <w:rPr>
          <w:vertAlign w:val="subscript"/>
        </w:rPr>
        <w:t>2</w:t>
      </w:r>
      <w:r w:rsidR="003D1765" w:rsidRPr="00177F9B">
        <w:t>[PtCl</w:t>
      </w:r>
      <w:r w:rsidR="003D1765" w:rsidRPr="00177F9B">
        <w:rPr>
          <w:vertAlign w:val="subscript"/>
        </w:rPr>
        <w:t>4</w:t>
      </w:r>
      <w:r w:rsidR="003D1765" w:rsidRPr="00177F9B">
        <w:t xml:space="preserve">] (0.1 mmol, 0.42 mg) </w:t>
      </w:r>
      <w:r w:rsidRPr="00177F9B">
        <w:t>v</w:t>
      </w:r>
      <w:r w:rsidR="003D1765" w:rsidRPr="00177F9B">
        <w:t xml:space="preserve"> 1 m</w:t>
      </w:r>
      <w:r w:rsidR="00961B67" w:rsidRPr="00177F9B">
        <w:t>l</w:t>
      </w:r>
      <w:r w:rsidR="003D1765" w:rsidRPr="00177F9B">
        <w:t xml:space="preserve"> </w:t>
      </w:r>
      <w:proofErr w:type="spellStart"/>
      <w:r w:rsidRPr="00177F9B">
        <w:t>deionizovanej</w:t>
      </w:r>
      <w:proofErr w:type="spellEnd"/>
      <w:r w:rsidRPr="00177F9B">
        <w:t xml:space="preserve"> vody,</w:t>
      </w:r>
      <w:r w:rsidR="003D1765" w:rsidRPr="00177F9B">
        <w:t xml:space="preserve"> </w:t>
      </w:r>
      <w:r w:rsidR="00961B67" w:rsidRPr="00177F9B">
        <w:t>ktorý</w:t>
      </w:r>
      <w:r w:rsidRPr="00177F9B">
        <w:t xml:space="preserve"> bol zahriaty na</w:t>
      </w:r>
      <w:r w:rsidR="005A4F3A" w:rsidRPr="00177F9B">
        <w:t xml:space="preserve"> magnetickej miešačke na</w:t>
      </w:r>
      <w:r w:rsidRPr="00177F9B">
        <w:t xml:space="preserve"> </w:t>
      </w:r>
      <w:r w:rsidR="003D1765" w:rsidRPr="00177F9B">
        <w:t>50 °C</w:t>
      </w:r>
      <w:r w:rsidR="00CA7F92" w:rsidRPr="00177F9B">
        <w:t>,</w:t>
      </w:r>
      <w:r w:rsidR="003D1765" w:rsidRPr="00177F9B">
        <w:t xml:space="preserve"> </w:t>
      </w:r>
      <w:r w:rsidRPr="00177F9B">
        <w:t xml:space="preserve">bolo </w:t>
      </w:r>
      <w:r w:rsidR="00961B67" w:rsidRPr="00177F9B">
        <w:t>pridaných</w:t>
      </w:r>
      <w:r w:rsidRPr="00177F9B">
        <w:t xml:space="preserve"> </w:t>
      </w:r>
      <w:r w:rsidR="003D1765" w:rsidRPr="00177F9B">
        <w:t xml:space="preserve">5 </w:t>
      </w:r>
      <w:proofErr w:type="spellStart"/>
      <w:r w:rsidR="003D1765" w:rsidRPr="00177F9B">
        <w:t>mol</w:t>
      </w:r>
      <w:r w:rsidR="00961B67" w:rsidRPr="00177F9B">
        <w:t>á</w:t>
      </w:r>
      <w:r w:rsidR="003D1765" w:rsidRPr="00177F9B">
        <w:t>r</w:t>
      </w:r>
      <w:r w:rsidRPr="00177F9B">
        <w:t>nych</w:t>
      </w:r>
      <w:proofErr w:type="spellEnd"/>
      <w:r w:rsidR="003D1765" w:rsidRPr="00177F9B">
        <w:t xml:space="preserve"> </w:t>
      </w:r>
      <w:r w:rsidR="00CA7F92" w:rsidRPr="00177F9B">
        <w:t>ekvivalentov</w:t>
      </w:r>
      <w:r w:rsidR="003D1765" w:rsidRPr="00177F9B">
        <w:t xml:space="preserve"> KI (83mg).</w:t>
      </w:r>
      <w:r w:rsidRPr="00177F9B">
        <w:t xml:space="preserve"> </w:t>
      </w:r>
      <w:r w:rsidR="00961B67" w:rsidRPr="00177F9B">
        <w:t>Reakčná</w:t>
      </w:r>
      <w:r w:rsidRPr="00177F9B">
        <w:t xml:space="preserve"> zmes bola </w:t>
      </w:r>
      <w:r w:rsidR="00961B67" w:rsidRPr="00177F9B">
        <w:t>miešaná</w:t>
      </w:r>
      <w:r w:rsidRPr="00177F9B">
        <w:t xml:space="preserve"> po dobu 10 </w:t>
      </w:r>
      <w:r w:rsidR="00AF16DF" w:rsidRPr="00177F9B">
        <w:t>minút</w:t>
      </w:r>
      <w:r w:rsidRPr="00177F9B">
        <w:t xml:space="preserve"> </w:t>
      </w:r>
      <w:r w:rsidR="00D66929" w:rsidRPr="00177F9B">
        <w:t>pri</w:t>
      </w:r>
      <w:r w:rsidRPr="00177F9B">
        <w:t xml:space="preserve"> izbovej teplot</w:t>
      </w:r>
      <w:r w:rsidR="00D66929" w:rsidRPr="00177F9B">
        <w:t>e</w:t>
      </w:r>
      <w:r w:rsidR="003D1765" w:rsidRPr="00177F9B">
        <w:t xml:space="preserve">, </w:t>
      </w:r>
      <w:r w:rsidRPr="00177F9B">
        <w:t>za vzniku medziproduktu</w:t>
      </w:r>
      <w:r w:rsidR="003D1765" w:rsidRPr="00177F9B">
        <w:t xml:space="preserve"> K</w:t>
      </w:r>
      <w:r w:rsidR="003D1765" w:rsidRPr="00177F9B">
        <w:rPr>
          <w:vertAlign w:val="subscript"/>
        </w:rPr>
        <w:t>2</w:t>
      </w:r>
      <w:r w:rsidR="003D1765" w:rsidRPr="00177F9B">
        <w:t>[PtI</w:t>
      </w:r>
      <w:r w:rsidR="003D1765" w:rsidRPr="00177F9B">
        <w:rPr>
          <w:vertAlign w:val="subscript"/>
        </w:rPr>
        <w:t>4</w:t>
      </w:r>
      <w:r w:rsidR="003D1765" w:rsidRPr="00177F9B">
        <w:t>]</w:t>
      </w:r>
      <w:r w:rsidR="003800B6">
        <w:t xml:space="preserve"> (roztok zmenil farbu na čiernu)</w:t>
      </w:r>
      <w:r w:rsidR="003D1765" w:rsidRPr="00177F9B">
        <w:t xml:space="preserve">. </w:t>
      </w:r>
      <w:r w:rsidR="00961B67" w:rsidRPr="00177F9B">
        <w:t>Následne</w:t>
      </w:r>
      <w:r w:rsidRPr="00177F9B">
        <w:t xml:space="preserve"> bol do </w:t>
      </w:r>
      <w:r w:rsidR="00961B67" w:rsidRPr="00177F9B">
        <w:t>reakčnej</w:t>
      </w:r>
      <w:r w:rsidRPr="00177F9B">
        <w:t xml:space="preserve"> zmesi </w:t>
      </w:r>
      <w:r w:rsidR="00CA7F92" w:rsidRPr="00177F9B">
        <w:t xml:space="preserve">pomaly </w:t>
      </w:r>
      <w:r w:rsidRPr="00177F9B">
        <w:t xml:space="preserve">po </w:t>
      </w:r>
      <w:r w:rsidR="00961B67" w:rsidRPr="00177F9B">
        <w:t>kvapkách</w:t>
      </w:r>
      <w:r w:rsidRPr="00177F9B">
        <w:t xml:space="preserve"> </w:t>
      </w:r>
      <w:r w:rsidR="00961B67" w:rsidRPr="00177F9B">
        <w:t>pridaný</w:t>
      </w:r>
      <w:r w:rsidRPr="00177F9B">
        <w:t xml:space="preserve"> </w:t>
      </w:r>
      <w:proofErr w:type="spellStart"/>
      <w:r w:rsidRPr="00177F9B">
        <w:t>stechiometrick</w:t>
      </w:r>
      <w:r w:rsidR="00961B67" w:rsidRPr="00177F9B">
        <w:t>ý</w:t>
      </w:r>
      <w:proofErr w:type="spellEnd"/>
      <w:r w:rsidRPr="00177F9B">
        <w:t xml:space="preserve"> podiel</w:t>
      </w:r>
      <w:r w:rsidR="003D1765" w:rsidRPr="00177F9B">
        <w:t xml:space="preserve"> 4-(1H-imidazol-1-yl) </w:t>
      </w:r>
      <w:proofErr w:type="spellStart"/>
      <w:r w:rsidR="003D1765" w:rsidRPr="00177F9B">
        <w:t>benzaldehyd</w:t>
      </w:r>
      <w:r w:rsidRPr="00177F9B">
        <w:t>u</w:t>
      </w:r>
      <w:proofErr w:type="spellEnd"/>
      <w:r w:rsidR="003D1765" w:rsidRPr="00177F9B">
        <w:t xml:space="preserve"> (BI) (0.2 mmol, 0.34 mg) </w:t>
      </w:r>
      <w:r w:rsidR="00961B67" w:rsidRPr="00177F9B">
        <w:t>rozpusteného</w:t>
      </w:r>
      <w:r w:rsidR="003D1765" w:rsidRPr="00177F9B">
        <w:t xml:space="preserve"> </w:t>
      </w:r>
      <w:r w:rsidR="00D66929" w:rsidRPr="00177F9B">
        <w:t>v</w:t>
      </w:r>
      <w:r w:rsidR="003D1765" w:rsidRPr="00177F9B">
        <w:t xml:space="preserve"> 5 m</w:t>
      </w:r>
      <w:r w:rsidR="00961B67" w:rsidRPr="00177F9B">
        <w:t>l</w:t>
      </w:r>
      <w:r w:rsidR="003D1765" w:rsidRPr="00177F9B">
        <w:t xml:space="preserve"> </w:t>
      </w:r>
      <w:proofErr w:type="spellStart"/>
      <w:r w:rsidR="003D1765" w:rsidRPr="00177F9B">
        <w:t>MeOH</w:t>
      </w:r>
      <w:proofErr w:type="spellEnd"/>
      <w:r w:rsidR="003D1765" w:rsidRPr="00177F9B">
        <w:t xml:space="preserve">. </w:t>
      </w:r>
      <w:r w:rsidR="00961B67" w:rsidRPr="00177F9B">
        <w:t>Vzniknutá</w:t>
      </w:r>
      <w:r w:rsidRPr="00177F9B">
        <w:t xml:space="preserve"> </w:t>
      </w:r>
      <w:r w:rsidR="00961B67" w:rsidRPr="00177F9B">
        <w:t>žltá</w:t>
      </w:r>
      <w:r w:rsidRPr="00177F9B">
        <w:t xml:space="preserve"> zrazenina bola </w:t>
      </w:r>
      <w:r w:rsidR="00CA7F92" w:rsidRPr="00177F9B">
        <w:t>miešaná</w:t>
      </w:r>
      <w:r w:rsidRPr="00177F9B">
        <w:t xml:space="preserve"> po dobu 24h pri izbovej teplote, </w:t>
      </w:r>
      <w:r w:rsidR="00961B67" w:rsidRPr="00177F9B">
        <w:t>následne</w:t>
      </w:r>
      <w:r w:rsidRPr="00177F9B">
        <w:t xml:space="preserve"> bola </w:t>
      </w:r>
      <w:r w:rsidR="00CA7F92" w:rsidRPr="00177F9B">
        <w:t>od</w:t>
      </w:r>
      <w:r w:rsidR="00961B67" w:rsidRPr="00177F9B">
        <w:t>filtrovaná</w:t>
      </w:r>
      <w:r w:rsidRPr="00177F9B">
        <w:t xml:space="preserve"> na </w:t>
      </w:r>
      <w:proofErr w:type="spellStart"/>
      <w:r w:rsidRPr="00177F9B">
        <w:t>fr</w:t>
      </w:r>
      <w:r w:rsidR="00961B67" w:rsidRPr="00177F9B">
        <w:t>i</w:t>
      </w:r>
      <w:r w:rsidRPr="00177F9B">
        <w:t>te</w:t>
      </w:r>
      <w:proofErr w:type="spellEnd"/>
      <w:r w:rsidRPr="00177F9B">
        <w:t xml:space="preserve"> a </w:t>
      </w:r>
      <w:r w:rsidR="00961B67" w:rsidRPr="00177F9B">
        <w:t>premytá</w:t>
      </w:r>
      <w:r w:rsidRPr="00177F9B">
        <w:t xml:space="preserve"> vodou</w:t>
      </w:r>
      <w:r w:rsidR="003D1765" w:rsidRPr="00177F9B">
        <w:t xml:space="preserve"> (2 × </w:t>
      </w:r>
      <w:r w:rsidR="00F57114">
        <w:t>20</w:t>
      </w:r>
      <w:r w:rsidR="003D1765" w:rsidRPr="00177F9B">
        <w:t xml:space="preserve"> </w:t>
      </w:r>
      <w:proofErr w:type="spellStart"/>
      <w:r w:rsidR="003D1765" w:rsidRPr="00177F9B">
        <w:t>mL</w:t>
      </w:r>
      <w:proofErr w:type="spellEnd"/>
      <w:r w:rsidR="003D1765" w:rsidRPr="00177F9B">
        <w:t xml:space="preserve">) </w:t>
      </w:r>
      <w:r w:rsidRPr="00177F9B">
        <w:t>a</w:t>
      </w:r>
      <w:r w:rsidR="00696B05" w:rsidRPr="00177F9B">
        <w:t> Et</w:t>
      </w:r>
      <w:r w:rsidR="00696B05" w:rsidRPr="00177F9B">
        <w:rPr>
          <w:vertAlign w:val="subscript"/>
        </w:rPr>
        <w:t>2</w:t>
      </w:r>
      <w:r w:rsidR="00696B05" w:rsidRPr="00177F9B">
        <w:t>O</w:t>
      </w:r>
      <w:r w:rsidR="003D1765" w:rsidRPr="00177F9B">
        <w:t xml:space="preserve"> (2 × 1 </w:t>
      </w:r>
      <w:proofErr w:type="spellStart"/>
      <w:r w:rsidR="003D1765" w:rsidRPr="00177F9B">
        <w:t>mL</w:t>
      </w:r>
      <w:proofErr w:type="spellEnd"/>
      <w:r w:rsidR="003D1765" w:rsidRPr="00177F9B">
        <w:t>).</w:t>
      </w:r>
      <w:r w:rsidRPr="00177F9B">
        <w:t xml:space="preserve"> </w:t>
      </w:r>
      <w:r w:rsidR="00961B67" w:rsidRPr="00177F9B">
        <w:t>Žltá</w:t>
      </w:r>
      <w:r w:rsidRPr="00177F9B">
        <w:t xml:space="preserve"> </w:t>
      </w:r>
      <w:r w:rsidR="00961B67" w:rsidRPr="00177F9B">
        <w:t>pevná</w:t>
      </w:r>
      <w:r w:rsidRPr="00177F9B">
        <w:t xml:space="preserve"> l</w:t>
      </w:r>
      <w:r w:rsidR="0006122B" w:rsidRPr="00177F9B">
        <w:t>á</w:t>
      </w:r>
      <w:r w:rsidRPr="00177F9B">
        <w:t xml:space="preserve">tka bola </w:t>
      </w:r>
      <w:r w:rsidR="00961B67" w:rsidRPr="00177F9B">
        <w:t>ponechaná</w:t>
      </w:r>
      <w:r w:rsidRPr="00177F9B">
        <w:t xml:space="preserve"> v </w:t>
      </w:r>
      <w:proofErr w:type="spellStart"/>
      <w:r w:rsidRPr="00177F9B">
        <w:t>exik</w:t>
      </w:r>
      <w:r w:rsidR="00961B67" w:rsidRPr="00177F9B">
        <w:t>á</w:t>
      </w:r>
      <w:r w:rsidRPr="00177F9B">
        <w:t>tore</w:t>
      </w:r>
      <w:proofErr w:type="spellEnd"/>
      <w:r w:rsidRPr="00177F9B">
        <w:t xml:space="preserve"> pod </w:t>
      </w:r>
      <w:r w:rsidR="00961B67" w:rsidRPr="00177F9B">
        <w:t>vákuom</w:t>
      </w:r>
      <w:r w:rsidRPr="00177F9B">
        <w:t xml:space="preserve"> po dobu 24 </w:t>
      </w:r>
      <w:r w:rsidR="00961B67" w:rsidRPr="00177F9B">
        <w:t>hodín</w:t>
      </w:r>
      <w:r w:rsidR="003D1765" w:rsidRPr="00177F9B">
        <w:t>.</w:t>
      </w:r>
      <w:r w:rsidRPr="00177F9B">
        <w:t xml:space="preserve"> </w:t>
      </w:r>
      <w:r w:rsidR="00696B05" w:rsidRPr="00177F9B">
        <w:t>Výťažok: 84%</w:t>
      </w:r>
      <w:r w:rsidR="003D1765" w:rsidRPr="00177F9B">
        <w:rPr>
          <w:color w:val="2E2E2E"/>
        </w:rPr>
        <w:t>.</w:t>
      </w:r>
      <w:r w:rsidR="00946A89" w:rsidRPr="00177F9B">
        <w:rPr>
          <w:color w:val="2E2E2E"/>
        </w:rPr>
        <w:t xml:space="preserve"> </w:t>
      </w:r>
      <w:proofErr w:type="spellStart"/>
      <w:r w:rsidR="00355B40">
        <w:t>Anal</w:t>
      </w:r>
      <w:proofErr w:type="spellEnd"/>
      <w:r w:rsidR="00355B40">
        <w:t xml:space="preserve">. </w:t>
      </w:r>
      <w:proofErr w:type="spellStart"/>
      <w:r w:rsidR="00355B40">
        <w:t>Calcd</w:t>
      </w:r>
      <w:proofErr w:type="spellEnd"/>
      <w:r w:rsidR="00355B40">
        <w:t>. pre C</w:t>
      </w:r>
      <w:r w:rsidR="00355B40">
        <w:rPr>
          <w:vertAlign w:val="subscript"/>
        </w:rPr>
        <w:t>20</w:t>
      </w:r>
      <w:r w:rsidR="00355B40">
        <w:t>H</w:t>
      </w:r>
      <w:r w:rsidR="00355B40">
        <w:rPr>
          <w:vertAlign w:val="subscript"/>
        </w:rPr>
        <w:t>16</w:t>
      </w:r>
      <w:r w:rsidR="00355B40">
        <w:t>I</w:t>
      </w:r>
      <w:r w:rsidR="00355B40" w:rsidRPr="00665B04">
        <w:rPr>
          <w:vertAlign w:val="subscript"/>
        </w:rPr>
        <w:t>2</w:t>
      </w:r>
      <w:r w:rsidR="00355B40">
        <w:t>N</w:t>
      </w:r>
      <w:r w:rsidR="00355B40" w:rsidRPr="00665B04">
        <w:rPr>
          <w:vertAlign w:val="subscript"/>
        </w:rPr>
        <w:t>4</w:t>
      </w:r>
      <w:r w:rsidR="00355B40">
        <w:t>O</w:t>
      </w:r>
      <w:r w:rsidR="00355B40" w:rsidRPr="00665B04">
        <w:rPr>
          <w:vertAlign w:val="subscript"/>
        </w:rPr>
        <w:t>2</w:t>
      </w:r>
      <w:r w:rsidR="00355B40">
        <w:t>Pt</w:t>
      </w:r>
      <w:r w:rsidR="00355B40" w:rsidRPr="00582B98">
        <w:rPr>
          <w:vertAlign w:val="superscript"/>
        </w:rPr>
        <w:t>.</w:t>
      </w:r>
      <w:r w:rsidR="00355B40">
        <w:t>2H</w:t>
      </w:r>
      <w:r w:rsidR="00355B40">
        <w:rPr>
          <w:vertAlign w:val="subscript"/>
        </w:rPr>
        <w:t>2</w:t>
      </w:r>
      <w:r w:rsidR="00355B40">
        <w:t xml:space="preserve">O: C, 30.28; H, 2.03; N, 7.06%; </w:t>
      </w:r>
      <w:r w:rsidR="00454BA5">
        <w:t>zisten</w:t>
      </w:r>
      <w:r w:rsidR="0012785C">
        <w:t>é</w:t>
      </w:r>
      <w:r w:rsidR="00355B40">
        <w:t xml:space="preserve">: C, 30.41; H, 2.07; N, 7.36%. </w:t>
      </w:r>
      <w:r w:rsidR="003D1765" w:rsidRPr="00177F9B">
        <w:rPr>
          <w:vertAlign w:val="superscript"/>
        </w:rPr>
        <w:t>1</w:t>
      </w:r>
      <w:r w:rsidR="003D1765" w:rsidRPr="00177F9B">
        <w:t>H NMR (400 MHz, DMF-</w:t>
      </w:r>
      <w:r w:rsidR="003D1765" w:rsidRPr="00177F9B">
        <w:rPr>
          <w:i/>
          <w:iCs/>
        </w:rPr>
        <w:t>d</w:t>
      </w:r>
      <w:r w:rsidR="003D1765" w:rsidRPr="00177F9B">
        <w:rPr>
          <w:vertAlign w:val="subscript"/>
        </w:rPr>
        <w:t xml:space="preserve">7, </w:t>
      </w:r>
      <w:r w:rsidR="003D1765" w:rsidRPr="00177F9B">
        <w:t xml:space="preserve">298K, </w:t>
      </w:r>
      <w:proofErr w:type="spellStart"/>
      <w:r w:rsidR="003D1765" w:rsidRPr="00177F9B">
        <w:t>ppm</w:t>
      </w:r>
      <w:proofErr w:type="spellEnd"/>
      <w:r w:rsidR="003D1765" w:rsidRPr="00177F9B">
        <w:t xml:space="preserve">) δ 10.12 (s, 1H, C12-H), 9.17 (s, 1H, C2-H), 8.18 – 8.02 (m, 5H, C5-H, C8-H, C7-H, C10-H, C11-H), 7.52 (s, 1H, C4-H). </w:t>
      </w:r>
      <w:r w:rsidR="003D1765" w:rsidRPr="00177F9B">
        <w:rPr>
          <w:vertAlign w:val="superscript"/>
        </w:rPr>
        <w:t>13</w:t>
      </w:r>
      <w:r w:rsidR="003D1765" w:rsidRPr="00177F9B">
        <w:t>C NMR (101 MHz, DMF-</w:t>
      </w:r>
      <w:r w:rsidR="003D1765" w:rsidRPr="00177F9B">
        <w:rPr>
          <w:i/>
          <w:iCs/>
        </w:rPr>
        <w:t>d</w:t>
      </w:r>
      <w:r w:rsidR="003D1765" w:rsidRPr="00177F9B">
        <w:rPr>
          <w:vertAlign w:val="subscript"/>
        </w:rPr>
        <w:t xml:space="preserve">7, </w:t>
      </w:r>
      <w:r w:rsidR="003D1765" w:rsidRPr="00177F9B">
        <w:t xml:space="preserve">298K, </w:t>
      </w:r>
      <w:proofErr w:type="spellStart"/>
      <w:r w:rsidR="003D1765" w:rsidRPr="00177F9B">
        <w:t>ppm</w:t>
      </w:r>
      <w:proofErr w:type="spellEnd"/>
      <w:r w:rsidR="003D1765" w:rsidRPr="00177F9B">
        <w:t>) δ 191.95 (C12-H), 140.39 (C6), 138.24 (C2-H), 136.10 (C9), 131.45 (C8-H, C10-H), 131.20 (C4-H), 121.43 (C7-H, C11-H), 119.17 (C5-H).</w:t>
      </w:r>
      <w:r w:rsidR="003D1765" w:rsidRPr="00177F9B">
        <w:rPr>
          <w:rFonts w:ascii="MS Shell Dlg 2" w:hAnsi="MS Shell Dlg 2" w:cs="MS Shell Dlg 2"/>
        </w:rPr>
        <w:t xml:space="preserve"> </w:t>
      </w:r>
      <w:r w:rsidR="003D1765" w:rsidRPr="00177F9B">
        <w:rPr>
          <w:vertAlign w:val="superscript"/>
        </w:rPr>
        <w:t>195</w:t>
      </w:r>
      <w:r w:rsidR="003D1765" w:rsidRPr="00177F9B">
        <w:t>Pt NMR (86 MHz, DMF-</w:t>
      </w:r>
      <w:r w:rsidR="003D1765" w:rsidRPr="00177F9B">
        <w:rPr>
          <w:i/>
          <w:iCs/>
        </w:rPr>
        <w:t>d</w:t>
      </w:r>
      <w:r w:rsidR="003D1765" w:rsidRPr="00177F9B">
        <w:rPr>
          <w:vertAlign w:val="subscript"/>
        </w:rPr>
        <w:t xml:space="preserve">7, </w:t>
      </w:r>
      <w:r w:rsidR="003D1765" w:rsidRPr="00177F9B">
        <w:t xml:space="preserve">298K, </w:t>
      </w:r>
      <w:proofErr w:type="spellStart"/>
      <w:r w:rsidR="003D1765" w:rsidRPr="00177F9B">
        <w:t>ppm</w:t>
      </w:r>
      <w:proofErr w:type="spellEnd"/>
      <w:r w:rsidR="003D1765" w:rsidRPr="00177F9B">
        <w:t>) δ -3157.48</w:t>
      </w:r>
      <w:bookmarkStart w:id="37" w:name="_Hlk525302326"/>
      <w:r w:rsidR="003D1765" w:rsidRPr="00177F9B">
        <w:t>. ESI +MS (</w:t>
      </w:r>
      <w:proofErr w:type="spellStart"/>
      <w:r w:rsidR="003D1765" w:rsidRPr="00177F9B">
        <w:t>MeOH</w:t>
      </w:r>
      <w:proofErr w:type="spellEnd"/>
      <w:r w:rsidR="003D1765" w:rsidRPr="00177F9B">
        <w:t xml:space="preserve">, m/z, </w:t>
      </w:r>
      <w:proofErr w:type="spellStart"/>
      <w:r w:rsidR="003D1765" w:rsidRPr="00177F9B">
        <w:t>poz</w:t>
      </w:r>
      <w:proofErr w:type="spellEnd"/>
      <w:r w:rsidR="003D1765" w:rsidRPr="00177F9B">
        <w:t>): 666,70 (</w:t>
      </w:r>
      <w:proofErr w:type="spellStart"/>
      <w:r w:rsidR="003D1765" w:rsidRPr="00177F9B">
        <w:t>calc</w:t>
      </w:r>
      <w:proofErr w:type="spellEnd"/>
      <w:r w:rsidR="003D1765" w:rsidRPr="00177F9B">
        <w:t>. 666,35; 12%; {[</w:t>
      </w:r>
      <w:proofErr w:type="spellStart"/>
      <w:r w:rsidR="003D1765" w:rsidRPr="00177F9B">
        <w:t>Pt</w:t>
      </w:r>
      <w:proofErr w:type="spellEnd"/>
      <w:r w:rsidR="003D1765" w:rsidRPr="00177F9B">
        <w:t>(A1)</w:t>
      </w:r>
      <w:r w:rsidR="003D1765" w:rsidRPr="00177F9B">
        <w:rPr>
          <w:vertAlign w:val="subscript"/>
        </w:rPr>
        <w:t>2</w:t>
      </w:r>
      <w:r w:rsidR="003D1765" w:rsidRPr="00177F9B">
        <w:t>(I)]}</w:t>
      </w:r>
      <w:r w:rsidR="003D1765" w:rsidRPr="00177F9B">
        <w:rPr>
          <w:vertAlign w:val="superscript"/>
        </w:rPr>
        <w:t>+</w:t>
      </w:r>
      <w:r w:rsidR="003D1765" w:rsidRPr="00177F9B">
        <w:t>),  815,63 (</w:t>
      </w:r>
      <w:proofErr w:type="spellStart"/>
      <w:r w:rsidR="003D1765" w:rsidRPr="00177F9B">
        <w:t>calc</w:t>
      </w:r>
      <w:proofErr w:type="spellEnd"/>
      <w:r w:rsidR="003D1765" w:rsidRPr="00177F9B">
        <w:t xml:space="preserve">. 815,88; 100%; </w:t>
      </w:r>
      <w:bookmarkEnd w:id="37"/>
      <w:r w:rsidR="003D1765" w:rsidRPr="00177F9B">
        <w:t>{[</w:t>
      </w:r>
      <w:proofErr w:type="spellStart"/>
      <w:r w:rsidR="003D1765" w:rsidRPr="00177F9B">
        <w:t>Pt</w:t>
      </w:r>
      <w:proofErr w:type="spellEnd"/>
      <w:r w:rsidR="003D1765" w:rsidRPr="00177F9B">
        <w:t>(A1)</w:t>
      </w:r>
      <w:r w:rsidR="003D1765" w:rsidRPr="00177F9B">
        <w:rPr>
          <w:vertAlign w:val="subscript"/>
        </w:rPr>
        <w:t>2</w:t>
      </w:r>
      <w:r w:rsidR="003D1765" w:rsidRPr="00177F9B">
        <w:t>(I)</w:t>
      </w:r>
      <w:r w:rsidR="003D1765" w:rsidRPr="00177F9B">
        <w:rPr>
          <w:vertAlign w:val="subscript"/>
        </w:rPr>
        <w:t>2</w:t>
      </w:r>
      <w:r w:rsidR="003D1765" w:rsidRPr="00177F9B">
        <w:t>]+Na}</w:t>
      </w:r>
      <w:r w:rsidR="003D1765" w:rsidRPr="00177F9B">
        <w:rPr>
          <w:vertAlign w:val="superscript"/>
        </w:rPr>
        <w:t>+</w:t>
      </w:r>
      <w:r w:rsidR="003D1765" w:rsidRPr="00177F9B">
        <w:t>), 847,66 (</w:t>
      </w:r>
      <w:proofErr w:type="spellStart"/>
      <w:r w:rsidR="003D1765" w:rsidRPr="00177F9B">
        <w:t>calc</w:t>
      </w:r>
      <w:proofErr w:type="spellEnd"/>
      <w:r w:rsidR="003D1765" w:rsidRPr="00177F9B">
        <w:t xml:space="preserve">. </w:t>
      </w:r>
      <w:r w:rsidR="003D1765" w:rsidRPr="00177F9B">
        <w:lastRenderedPageBreak/>
        <w:t>847,91; 26%; {[</w:t>
      </w:r>
      <w:proofErr w:type="spellStart"/>
      <w:r w:rsidR="003D1765" w:rsidRPr="00177F9B">
        <w:t>Pt</w:t>
      </w:r>
      <w:proofErr w:type="spellEnd"/>
      <w:r w:rsidR="003D1765" w:rsidRPr="00177F9B">
        <w:t>(A1)</w:t>
      </w:r>
      <w:r w:rsidR="003D1765" w:rsidRPr="00177F9B">
        <w:rPr>
          <w:vertAlign w:val="subscript"/>
        </w:rPr>
        <w:t>2</w:t>
      </w:r>
      <w:r w:rsidR="003D1765" w:rsidRPr="00177F9B">
        <w:t>(I)</w:t>
      </w:r>
      <w:r w:rsidR="003D1765" w:rsidRPr="00177F9B">
        <w:rPr>
          <w:vertAlign w:val="subscript"/>
        </w:rPr>
        <w:t>2</w:t>
      </w:r>
      <w:r w:rsidR="003D1765" w:rsidRPr="00177F9B">
        <w:t>]+CH</w:t>
      </w:r>
      <w:r w:rsidR="003D1765" w:rsidRPr="00177F9B">
        <w:rPr>
          <w:vertAlign w:val="subscript"/>
        </w:rPr>
        <w:t>3</w:t>
      </w:r>
      <w:r w:rsidR="003D1765" w:rsidRPr="00177F9B">
        <w:t>OH+Na}</w:t>
      </w:r>
      <w:r w:rsidR="003D1765" w:rsidRPr="00177F9B">
        <w:rPr>
          <w:vertAlign w:val="superscript"/>
        </w:rPr>
        <w:t>+</w:t>
      </w:r>
      <w:r w:rsidR="003D1765" w:rsidRPr="00177F9B">
        <w:t>). IR (ATR, v, cm</w:t>
      </w:r>
      <w:r w:rsidR="003D1765" w:rsidRPr="00177F9B">
        <w:rPr>
          <w:vertAlign w:val="superscript"/>
        </w:rPr>
        <w:t>-1</w:t>
      </w:r>
      <w:r w:rsidR="003D1765" w:rsidRPr="00177F9B">
        <w:t>): 450w, 515w, 619w, 645w, 689w, 730w, 820m, 962w, 1061w, 1128w, 1170m, 1213w, 1251w, 1304m, 1332w, 1365w, 1392w, 1433w, 1496m, 1520s, 1603s, 1698s, 2743w, 2834w, 3118w.</w:t>
      </w:r>
    </w:p>
    <w:p w14:paraId="79D42B92" w14:textId="77777777" w:rsidR="00D66929" w:rsidRPr="00177F9B" w:rsidRDefault="00D66929" w:rsidP="00E771DA">
      <w:pPr>
        <w:pStyle w:val="Normlnywebov"/>
        <w:spacing w:before="0" w:beforeAutospacing="0" w:after="0" w:afterAutospacing="0" w:line="360" w:lineRule="auto"/>
        <w:jc w:val="both"/>
        <w:rPr>
          <w:b/>
        </w:rPr>
      </w:pPr>
    </w:p>
    <w:p w14:paraId="7218926B" w14:textId="4CC5A05D" w:rsidR="003D1765" w:rsidRPr="00177F9B" w:rsidRDefault="00082009" w:rsidP="00E771DA">
      <w:pPr>
        <w:pStyle w:val="Nadpis2"/>
        <w:jc w:val="both"/>
      </w:pPr>
      <w:bookmarkStart w:id="38" w:name="_Toc40992751"/>
      <w:r w:rsidRPr="00177F9B">
        <w:t>4</w:t>
      </w:r>
      <w:r w:rsidR="00961B67" w:rsidRPr="00177F9B">
        <w:t>.</w:t>
      </w:r>
      <w:r w:rsidRPr="00177F9B">
        <w:t>5</w:t>
      </w:r>
      <w:r w:rsidR="00961B67" w:rsidRPr="00177F9B">
        <w:t xml:space="preserve"> Syntéza</w:t>
      </w:r>
      <w:r w:rsidR="003D1765" w:rsidRPr="00177F9B">
        <w:t xml:space="preserve"> </w:t>
      </w:r>
      <w:r w:rsidR="00A253F8" w:rsidRPr="00177F9B">
        <w:t>komplexov</w:t>
      </w:r>
      <w:r w:rsidR="003D1765" w:rsidRPr="00177F9B">
        <w:t xml:space="preserve"> [</w:t>
      </w:r>
      <w:proofErr w:type="spellStart"/>
      <w:r w:rsidR="003D1765" w:rsidRPr="00177F9B">
        <w:t>Pt</w:t>
      </w:r>
      <w:proofErr w:type="spellEnd"/>
      <w:r w:rsidR="003D1765" w:rsidRPr="00177F9B">
        <w:t>(</w:t>
      </w:r>
      <w:proofErr w:type="spellStart"/>
      <w:r w:rsidR="003D1765" w:rsidRPr="00177F9B">
        <w:t>HA</w:t>
      </w:r>
      <w:r w:rsidR="003D1765" w:rsidRPr="00177F9B">
        <w:rPr>
          <w:vertAlign w:val="subscript"/>
        </w:rPr>
        <w:t>n</w:t>
      </w:r>
      <w:proofErr w:type="spellEnd"/>
      <w:r w:rsidR="003D1765" w:rsidRPr="00177F9B">
        <w:t>)</w:t>
      </w:r>
      <w:r w:rsidR="003D1765" w:rsidRPr="00177F9B">
        <w:rPr>
          <w:vertAlign w:val="subscript"/>
        </w:rPr>
        <w:t>2</w:t>
      </w:r>
      <w:r w:rsidR="003D1765" w:rsidRPr="00177F9B">
        <w:t>(I)</w:t>
      </w:r>
      <w:r w:rsidR="003D1765" w:rsidRPr="00177F9B">
        <w:rPr>
          <w:vertAlign w:val="subscript"/>
        </w:rPr>
        <w:t>2</w:t>
      </w:r>
      <w:r w:rsidR="003D1765" w:rsidRPr="00177F9B">
        <w:t>]</w:t>
      </w:r>
      <w:bookmarkEnd w:id="38"/>
    </w:p>
    <w:p w14:paraId="0CD2D186" w14:textId="77777777" w:rsidR="00432EA4" w:rsidRPr="00177F9B" w:rsidRDefault="00432EA4" w:rsidP="00E771DA">
      <w:pPr>
        <w:jc w:val="both"/>
      </w:pPr>
    </w:p>
    <w:p w14:paraId="33B5F481" w14:textId="104648C5" w:rsidR="003D1765" w:rsidRPr="00177F9B" w:rsidRDefault="00A253F8" w:rsidP="00E771DA">
      <w:pPr>
        <w:spacing w:line="360" w:lineRule="auto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>Komplexn</w:t>
      </w:r>
      <w:r w:rsidR="00944796" w:rsidRPr="00177F9B">
        <w:rPr>
          <w:rFonts w:cs="Times New Roman"/>
          <w:szCs w:val="24"/>
        </w:rPr>
        <w:t>é</w:t>
      </w:r>
      <w:r w:rsidRPr="00177F9B">
        <w:rPr>
          <w:rFonts w:cs="Times New Roman"/>
          <w:szCs w:val="24"/>
        </w:rPr>
        <w:t xml:space="preserve"> </w:t>
      </w:r>
      <w:r w:rsidR="00961B67" w:rsidRPr="00177F9B">
        <w:rPr>
          <w:rFonts w:cs="Times New Roman"/>
          <w:szCs w:val="24"/>
        </w:rPr>
        <w:t>zlúčeniny</w:t>
      </w:r>
      <w:r w:rsidR="003D1765" w:rsidRPr="00177F9B">
        <w:rPr>
          <w:rFonts w:cs="Times New Roman"/>
          <w:szCs w:val="24"/>
        </w:rPr>
        <w:t xml:space="preserve"> </w:t>
      </w:r>
      <w:bookmarkStart w:id="39" w:name="_Hlk525289664"/>
      <w:r w:rsidR="003D1765" w:rsidRPr="00177F9B">
        <w:rPr>
          <w:rFonts w:cs="Times New Roman"/>
          <w:szCs w:val="24"/>
        </w:rPr>
        <w:t>[</w:t>
      </w:r>
      <w:proofErr w:type="spellStart"/>
      <w:r w:rsidR="003D1765" w:rsidRPr="00177F9B">
        <w:rPr>
          <w:rFonts w:cs="Times New Roman"/>
          <w:szCs w:val="24"/>
        </w:rPr>
        <w:t>Pt</w:t>
      </w:r>
      <w:proofErr w:type="spellEnd"/>
      <w:r w:rsidR="003D1765" w:rsidRPr="00177F9B">
        <w:rPr>
          <w:rFonts w:cs="Times New Roman"/>
          <w:szCs w:val="24"/>
        </w:rPr>
        <w:t>(HA1)</w:t>
      </w:r>
      <w:r w:rsidR="003D1765" w:rsidRPr="00177F9B">
        <w:rPr>
          <w:rFonts w:cs="Times New Roman"/>
          <w:szCs w:val="24"/>
          <w:vertAlign w:val="subscript"/>
        </w:rPr>
        <w:t>2</w:t>
      </w:r>
      <w:r w:rsidR="003D1765" w:rsidRPr="00177F9B">
        <w:rPr>
          <w:rFonts w:cs="Times New Roman"/>
          <w:szCs w:val="24"/>
        </w:rPr>
        <w:t>(I)</w:t>
      </w:r>
      <w:r w:rsidR="003D1765" w:rsidRPr="00177F9B">
        <w:rPr>
          <w:rFonts w:cs="Times New Roman"/>
          <w:szCs w:val="24"/>
          <w:vertAlign w:val="subscript"/>
        </w:rPr>
        <w:t>2</w:t>
      </w:r>
      <w:r w:rsidR="003D1765" w:rsidRPr="00177F9B">
        <w:rPr>
          <w:rFonts w:cs="Times New Roman"/>
          <w:szCs w:val="24"/>
        </w:rPr>
        <w:t>] (</w:t>
      </w:r>
      <w:r w:rsidR="003D1765" w:rsidRPr="00177F9B">
        <w:rPr>
          <w:rFonts w:cs="Times New Roman"/>
          <w:b/>
          <w:szCs w:val="24"/>
        </w:rPr>
        <w:t>2</w:t>
      </w:r>
      <w:r w:rsidR="003D1765" w:rsidRPr="00177F9B">
        <w:rPr>
          <w:rFonts w:cs="Times New Roman"/>
          <w:szCs w:val="24"/>
        </w:rPr>
        <w:t xml:space="preserve">), </w:t>
      </w:r>
      <w:bookmarkEnd w:id="39"/>
      <w:r w:rsidR="003D1765" w:rsidRPr="00177F9B">
        <w:rPr>
          <w:rFonts w:cs="Times New Roman"/>
          <w:szCs w:val="24"/>
        </w:rPr>
        <w:t>[</w:t>
      </w:r>
      <w:proofErr w:type="spellStart"/>
      <w:r w:rsidR="003D1765" w:rsidRPr="00177F9B">
        <w:rPr>
          <w:rFonts w:cs="Times New Roman"/>
          <w:szCs w:val="24"/>
        </w:rPr>
        <w:t>Pt</w:t>
      </w:r>
      <w:proofErr w:type="spellEnd"/>
      <w:r w:rsidR="003D1765" w:rsidRPr="00177F9B">
        <w:rPr>
          <w:rFonts w:cs="Times New Roman"/>
          <w:szCs w:val="24"/>
        </w:rPr>
        <w:t>(HA2)</w:t>
      </w:r>
      <w:r w:rsidR="003D1765" w:rsidRPr="00177F9B">
        <w:rPr>
          <w:rFonts w:cs="Times New Roman"/>
          <w:szCs w:val="24"/>
          <w:vertAlign w:val="subscript"/>
        </w:rPr>
        <w:t>2</w:t>
      </w:r>
      <w:r w:rsidR="003D1765" w:rsidRPr="00177F9B">
        <w:rPr>
          <w:rFonts w:cs="Times New Roman"/>
          <w:szCs w:val="24"/>
        </w:rPr>
        <w:t>(I)</w:t>
      </w:r>
      <w:r w:rsidR="003D1765" w:rsidRPr="00177F9B">
        <w:rPr>
          <w:rFonts w:cs="Times New Roman"/>
          <w:szCs w:val="24"/>
          <w:vertAlign w:val="subscript"/>
        </w:rPr>
        <w:t>2</w:t>
      </w:r>
      <w:r w:rsidR="003D1765" w:rsidRPr="00177F9B">
        <w:rPr>
          <w:rFonts w:cs="Times New Roman"/>
          <w:szCs w:val="24"/>
        </w:rPr>
        <w:t>] (</w:t>
      </w:r>
      <w:r w:rsidR="003D1765" w:rsidRPr="00177F9B">
        <w:rPr>
          <w:rFonts w:cs="Times New Roman"/>
          <w:b/>
          <w:szCs w:val="24"/>
        </w:rPr>
        <w:t>3</w:t>
      </w:r>
      <w:r w:rsidR="003D1765" w:rsidRPr="00177F9B">
        <w:rPr>
          <w:rFonts w:cs="Times New Roman"/>
          <w:szCs w:val="24"/>
        </w:rPr>
        <w:t>), [</w:t>
      </w:r>
      <w:proofErr w:type="spellStart"/>
      <w:r w:rsidR="003D1765" w:rsidRPr="00177F9B">
        <w:rPr>
          <w:rFonts w:cs="Times New Roman"/>
          <w:szCs w:val="24"/>
        </w:rPr>
        <w:t>Pt</w:t>
      </w:r>
      <w:proofErr w:type="spellEnd"/>
      <w:r w:rsidR="003D1765" w:rsidRPr="00177F9B">
        <w:rPr>
          <w:rFonts w:cs="Times New Roman"/>
          <w:szCs w:val="24"/>
        </w:rPr>
        <w:t>(HA3)</w:t>
      </w:r>
      <w:r w:rsidR="003D1765" w:rsidRPr="00177F9B">
        <w:rPr>
          <w:rFonts w:cs="Times New Roman"/>
          <w:szCs w:val="24"/>
          <w:vertAlign w:val="subscript"/>
        </w:rPr>
        <w:t>2</w:t>
      </w:r>
      <w:r w:rsidR="003D1765" w:rsidRPr="00177F9B">
        <w:rPr>
          <w:rFonts w:cs="Times New Roman"/>
          <w:szCs w:val="24"/>
        </w:rPr>
        <w:t>(I)</w:t>
      </w:r>
      <w:r w:rsidR="003D1765" w:rsidRPr="00177F9B">
        <w:rPr>
          <w:rFonts w:cs="Times New Roman"/>
          <w:szCs w:val="24"/>
          <w:vertAlign w:val="subscript"/>
        </w:rPr>
        <w:t>2</w:t>
      </w:r>
      <w:r w:rsidR="003D1765" w:rsidRPr="00177F9B">
        <w:rPr>
          <w:rFonts w:cs="Times New Roman"/>
          <w:szCs w:val="24"/>
        </w:rPr>
        <w:t>] (</w:t>
      </w:r>
      <w:r w:rsidR="003D1765" w:rsidRPr="00177F9B">
        <w:rPr>
          <w:rFonts w:cs="Times New Roman"/>
          <w:b/>
          <w:szCs w:val="24"/>
        </w:rPr>
        <w:t>4</w:t>
      </w:r>
      <w:r w:rsidR="003D1765" w:rsidRPr="00177F9B">
        <w:rPr>
          <w:rFonts w:cs="Times New Roman"/>
          <w:szCs w:val="24"/>
        </w:rPr>
        <w:t>), [</w:t>
      </w:r>
      <w:proofErr w:type="spellStart"/>
      <w:r w:rsidR="003D1765" w:rsidRPr="00177F9B">
        <w:rPr>
          <w:rFonts w:cs="Times New Roman"/>
          <w:szCs w:val="24"/>
        </w:rPr>
        <w:t>Pt</w:t>
      </w:r>
      <w:proofErr w:type="spellEnd"/>
      <w:r w:rsidR="003D1765" w:rsidRPr="00177F9B">
        <w:rPr>
          <w:rFonts w:cs="Times New Roman"/>
          <w:szCs w:val="24"/>
        </w:rPr>
        <w:t>(HA4)</w:t>
      </w:r>
      <w:r w:rsidR="003D1765" w:rsidRPr="00177F9B">
        <w:rPr>
          <w:rFonts w:cs="Times New Roman"/>
          <w:szCs w:val="24"/>
          <w:vertAlign w:val="subscript"/>
        </w:rPr>
        <w:t>2</w:t>
      </w:r>
      <w:r w:rsidR="003D1765" w:rsidRPr="00177F9B">
        <w:rPr>
          <w:rFonts w:cs="Times New Roman"/>
          <w:szCs w:val="24"/>
        </w:rPr>
        <w:t>(I)</w:t>
      </w:r>
      <w:r w:rsidR="003D1765" w:rsidRPr="00177F9B">
        <w:rPr>
          <w:rFonts w:cs="Times New Roman"/>
          <w:szCs w:val="24"/>
          <w:vertAlign w:val="subscript"/>
        </w:rPr>
        <w:t>2</w:t>
      </w:r>
      <w:r w:rsidR="003D1765" w:rsidRPr="00177F9B">
        <w:rPr>
          <w:rFonts w:cs="Times New Roman"/>
          <w:szCs w:val="24"/>
        </w:rPr>
        <w:t>] (</w:t>
      </w:r>
      <w:r w:rsidR="003D1765" w:rsidRPr="00177F9B">
        <w:rPr>
          <w:rFonts w:cs="Times New Roman"/>
          <w:b/>
          <w:szCs w:val="24"/>
        </w:rPr>
        <w:t>5</w:t>
      </w:r>
      <w:r w:rsidR="003D1765" w:rsidRPr="00177F9B">
        <w:rPr>
          <w:rFonts w:cs="Times New Roman"/>
          <w:szCs w:val="24"/>
        </w:rPr>
        <w:t>) a [</w:t>
      </w:r>
      <w:proofErr w:type="spellStart"/>
      <w:r w:rsidR="003D1765" w:rsidRPr="00177F9B">
        <w:rPr>
          <w:rFonts w:cs="Times New Roman"/>
          <w:szCs w:val="24"/>
        </w:rPr>
        <w:t>Pt</w:t>
      </w:r>
      <w:proofErr w:type="spellEnd"/>
      <w:r w:rsidR="003D1765" w:rsidRPr="00177F9B">
        <w:rPr>
          <w:rFonts w:cs="Times New Roman"/>
          <w:szCs w:val="24"/>
        </w:rPr>
        <w:t>(HA5)</w:t>
      </w:r>
      <w:r w:rsidR="003D1765" w:rsidRPr="00177F9B">
        <w:rPr>
          <w:rFonts w:cs="Times New Roman"/>
          <w:szCs w:val="24"/>
          <w:vertAlign w:val="subscript"/>
        </w:rPr>
        <w:t>2</w:t>
      </w:r>
      <w:r w:rsidR="003D1765" w:rsidRPr="00177F9B">
        <w:rPr>
          <w:rFonts w:cs="Times New Roman"/>
          <w:szCs w:val="24"/>
        </w:rPr>
        <w:t>(I)</w:t>
      </w:r>
      <w:r w:rsidR="003D1765" w:rsidRPr="00177F9B">
        <w:rPr>
          <w:rFonts w:cs="Times New Roman"/>
          <w:szCs w:val="24"/>
          <w:vertAlign w:val="subscript"/>
        </w:rPr>
        <w:t>2</w:t>
      </w:r>
      <w:r w:rsidR="003D1765" w:rsidRPr="00177F9B">
        <w:rPr>
          <w:rFonts w:cs="Times New Roman"/>
          <w:szCs w:val="24"/>
        </w:rPr>
        <w:t>] (</w:t>
      </w:r>
      <w:r w:rsidR="003D1765" w:rsidRPr="00177F9B">
        <w:rPr>
          <w:rFonts w:cs="Times New Roman"/>
          <w:b/>
          <w:szCs w:val="24"/>
        </w:rPr>
        <w:t>6</w:t>
      </w:r>
      <w:r w:rsidR="003D1765" w:rsidRPr="00177F9B">
        <w:rPr>
          <w:rFonts w:cs="Times New Roman"/>
          <w:szCs w:val="24"/>
        </w:rPr>
        <w:t xml:space="preserve">) </w:t>
      </w:r>
      <w:r w:rsidRPr="00177F9B">
        <w:rPr>
          <w:rFonts w:cs="Times New Roman"/>
          <w:szCs w:val="24"/>
        </w:rPr>
        <w:t>boli pripraven</w:t>
      </w:r>
      <w:r w:rsidR="00944796" w:rsidRPr="00177F9B">
        <w:rPr>
          <w:rFonts w:cs="Times New Roman"/>
          <w:szCs w:val="24"/>
        </w:rPr>
        <w:t>é</w:t>
      </w:r>
      <w:r w:rsidRPr="00177F9B">
        <w:rPr>
          <w:rFonts w:cs="Times New Roman"/>
          <w:szCs w:val="24"/>
        </w:rPr>
        <w:t xml:space="preserve"> </w:t>
      </w:r>
      <w:r w:rsidR="00961B67" w:rsidRPr="00177F9B">
        <w:rPr>
          <w:rFonts w:cs="Times New Roman"/>
          <w:szCs w:val="24"/>
        </w:rPr>
        <w:t>rovnakým</w:t>
      </w:r>
      <w:r w:rsidRPr="00177F9B">
        <w:rPr>
          <w:rFonts w:cs="Times New Roman"/>
          <w:szCs w:val="24"/>
        </w:rPr>
        <w:t xml:space="preserve"> postupom ako komplex </w:t>
      </w:r>
      <w:r w:rsidR="003D1765" w:rsidRPr="00177F9B">
        <w:rPr>
          <w:rFonts w:cs="Times New Roman"/>
          <w:szCs w:val="24"/>
        </w:rPr>
        <w:t>(</w:t>
      </w:r>
      <w:r w:rsidR="003D1765" w:rsidRPr="00177F9B">
        <w:rPr>
          <w:rFonts w:cs="Times New Roman"/>
          <w:b/>
          <w:szCs w:val="24"/>
        </w:rPr>
        <w:t>1</w:t>
      </w:r>
      <w:r w:rsidR="003D1765" w:rsidRPr="00177F9B">
        <w:rPr>
          <w:rFonts w:cs="Times New Roman"/>
          <w:szCs w:val="24"/>
        </w:rPr>
        <w:t>).</w:t>
      </w:r>
    </w:p>
    <w:p w14:paraId="6671C669" w14:textId="030800BF" w:rsidR="003D1765" w:rsidRPr="00177F9B" w:rsidRDefault="003D1765" w:rsidP="00E771DA">
      <w:pPr>
        <w:pStyle w:val="Normlnywebov"/>
        <w:spacing w:before="0" w:beforeAutospacing="0" w:after="0" w:afterAutospacing="0" w:line="360" w:lineRule="auto"/>
        <w:jc w:val="both"/>
        <w:rPr>
          <w:rFonts w:ascii="MS Shell Dlg 2" w:hAnsi="MS Shell Dlg 2" w:cs="MS Shell Dlg 2"/>
        </w:rPr>
      </w:pPr>
      <w:r w:rsidRPr="00177F9B">
        <w:t>(</w:t>
      </w:r>
      <w:r w:rsidRPr="00177F9B">
        <w:rPr>
          <w:b/>
        </w:rPr>
        <w:t>2</w:t>
      </w:r>
      <w:r w:rsidRPr="00177F9B">
        <w:t xml:space="preserve">) </w:t>
      </w:r>
      <w:bookmarkStart w:id="40" w:name="_Hlk27907378"/>
      <w:r w:rsidR="00A253F8" w:rsidRPr="00177F9B">
        <w:t>Hned</w:t>
      </w:r>
      <w:r w:rsidR="00961B67" w:rsidRPr="00177F9B">
        <w:t>á</w:t>
      </w:r>
      <w:r w:rsidR="00A253F8" w:rsidRPr="00177F9B">
        <w:t xml:space="preserve"> pevná l</w:t>
      </w:r>
      <w:r w:rsidR="00961B67" w:rsidRPr="00177F9B">
        <w:t>á</w:t>
      </w:r>
      <w:r w:rsidR="00A253F8" w:rsidRPr="00177F9B">
        <w:t>tka</w:t>
      </w:r>
      <w:bookmarkEnd w:id="40"/>
      <w:r w:rsidRPr="00177F9B">
        <w:rPr>
          <w:color w:val="2E2E2E"/>
        </w:rPr>
        <w:t>.</w:t>
      </w:r>
      <w:r w:rsidR="00696B05" w:rsidRPr="00177F9B">
        <w:rPr>
          <w:color w:val="2E2E2E"/>
        </w:rPr>
        <w:t xml:space="preserve"> Výťažok: 80%.</w:t>
      </w:r>
      <w:r w:rsidRPr="00177F9B">
        <w:rPr>
          <w:color w:val="2E2E2E"/>
        </w:rPr>
        <w:t xml:space="preserve"> </w:t>
      </w:r>
      <w:proofErr w:type="spellStart"/>
      <w:r w:rsidR="00CC37AD">
        <w:t>Anal</w:t>
      </w:r>
      <w:proofErr w:type="spellEnd"/>
      <w:r w:rsidR="00CC37AD">
        <w:t xml:space="preserve">. </w:t>
      </w:r>
      <w:proofErr w:type="spellStart"/>
      <w:r w:rsidR="00CC37AD">
        <w:t>Calcd</w:t>
      </w:r>
      <w:proofErr w:type="spellEnd"/>
      <w:r w:rsidR="00CC37AD">
        <w:t>. pre C</w:t>
      </w:r>
      <w:r w:rsidR="00CC37AD" w:rsidRPr="00665B04">
        <w:rPr>
          <w:vertAlign w:val="subscript"/>
        </w:rPr>
        <w:t>36</w:t>
      </w:r>
      <w:r w:rsidR="00CC37AD">
        <w:t>H</w:t>
      </w:r>
      <w:r w:rsidR="00CC37AD" w:rsidRPr="00665B04">
        <w:rPr>
          <w:vertAlign w:val="subscript"/>
        </w:rPr>
        <w:t>28</w:t>
      </w:r>
      <w:r w:rsidR="00CC37AD">
        <w:t>I</w:t>
      </w:r>
      <w:r w:rsidR="00CC37AD" w:rsidRPr="00665B04">
        <w:rPr>
          <w:vertAlign w:val="subscript"/>
        </w:rPr>
        <w:t>2</w:t>
      </w:r>
      <w:r w:rsidR="00CC37AD">
        <w:t>N</w:t>
      </w:r>
      <w:r w:rsidR="00CC37AD" w:rsidRPr="00665B04">
        <w:rPr>
          <w:vertAlign w:val="subscript"/>
        </w:rPr>
        <w:t>4</w:t>
      </w:r>
      <w:r w:rsidR="00CC37AD">
        <w:t>O</w:t>
      </w:r>
      <w:r w:rsidR="00CC37AD" w:rsidRPr="00665B04">
        <w:rPr>
          <w:vertAlign w:val="subscript"/>
        </w:rPr>
        <w:t>2</w:t>
      </w:r>
      <w:r w:rsidR="00CC37AD">
        <w:t xml:space="preserve">Pt: C, 43.35; H, 2.83; N, 5.62%; </w:t>
      </w:r>
      <w:r w:rsidR="00454BA5">
        <w:t>zistené:</w:t>
      </w:r>
      <w:r w:rsidR="00CC37AD">
        <w:t xml:space="preserve"> C, 43.41; H, 2.72; N, 5.86%. </w:t>
      </w:r>
      <w:r w:rsidRPr="00177F9B">
        <w:rPr>
          <w:vertAlign w:val="superscript"/>
        </w:rPr>
        <w:t>1</w:t>
      </w:r>
      <w:r w:rsidRPr="00177F9B">
        <w:t>H NMR (400 MHz, DMF-</w:t>
      </w:r>
      <w:r w:rsidRPr="00177F9B">
        <w:rPr>
          <w:i/>
          <w:iCs/>
        </w:rPr>
        <w:t>d</w:t>
      </w:r>
      <w:r w:rsidRPr="00177F9B">
        <w:rPr>
          <w:vertAlign w:val="subscript"/>
        </w:rPr>
        <w:t xml:space="preserve">7, </w:t>
      </w:r>
      <w:r w:rsidRPr="00177F9B">
        <w:t xml:space="preserve">298K, </w:t>
      </w:r>
      <w:proofErr w:type="spellStart"/>
      <w:r w:rsidRPr="00177F9B">
        <w:t>ppm</w:t>
      </w:r>
      <w:proofErr w:type="spellEnd"/>
      <w:r w:rsidRPr="00177F9B">
        <w:t xml:space="preserve">) δ 9.10 (s, 1H, C2-H), 8.28 – 8.19 (m, 2H, C17-H, C21-H), 8.19 – 8.08 (m, 4H, C5-H, C8-H, C10-H, C13-H), 7.91 (d, </w:t>
      </w:r>
      <w:r w:rsidRPr="00177F9B">
        <w:rPr>
          <w:i/>
          <w:iCs/>
        </w:rPr>
        <w:t>J</w:t>
      </w:r>
      <w:r w:rsidRPr="00177F9B">
        <w:t xml:space="preserve"> = 8.9 Hz, 2H, C7-H, C11-H), 7.85 (d, </w:t>
      </w:r>
      <w:r w:rsidRPr="00177F9B">
        <w:rPr>
          <w:i/>
          <w:iCs/>
        </w:rPr>
        <w:t>J</w:t>
      </w:r>
      <w:r w:rsidRPr="00177F9B">
        <w:t xml:space="preserve"> = 15.6 Hz, 1H, C12-H), 7.70 (t, </w:t>
      </w:r>
      <w:r w:rsidRPr="00177F9B">
        <w:rPr>
          <w:i/>
          <w:iCs/>
        </w:rPr>
        <w:t>J</w:t>
      </w:r>
      <w:r w:rsidRPr="00177F9B">
        <w:t xml:space="preserve"> = 7.3 Hz, 1H, C19-H), 7.70 – 7.57 (m, 2H, C18-H, C20-H), 7.49 (s, 1H, C4-H).</w:t>
      </w:r>
      <w:r w:rsidRPr="00177F9B">
        <w:rPr>
          <w:rFonts w:ascii="MS Shell Dlg 2" w:hAnsi="MS Shell Dlg 2" w:cs="MS Shell Dlg 2"/>
        </w:rPr>
        <w:t xml:space="preserve"> </w:t>
      </w:r>
      <w:r w:rsidRPr="00177F9B">
        <w:rPr>
          <w:vertAlign w:val="superscript"/>
        </w:rPr>
        <w:t>13</w:t>
      </w:r>
      <w:r w:rsidRPr="00177F9B">
        <w:t>C NMR (101 MHz, DMF-</w:t>
      </w:r>
      <w:r w:rsidRPr="00177F9B">
        <w:rPr>
          <w:i/>
          <w:iCs/>
        </w:rPr>
        <w:t>d</w:t>
      </w:r>
      <w:r w:rsidRPr="00177F9B">
        <w:rPr>
          <w:vertAlign w:val="subscript"/>
        </w:rPr>
        <w:t xml:space="preserve">7, </w:t>
      </w:r>
      <w:r w:rsidRPr="00177F9B">
        <w:t xml:space="preserve">298K, </w:t>
      </w:r>
      <w:proofErr w:type="spellStart"/>
      <w:r w:rsidRPr="00177F9B">
        <w:t>ppm</w:t>
      </w:r>
      <w:proofErr w:type="spellEnd"/>
      <w:r w:rsidRPr="00177F9B">
        <w:t>) δ 189.36 (C14), 142.61 (C12-H), 138.12 (C6), 137.91 (C2-H), 137.43 (C16), 135.23 (C9), 133.42 (C19-H), 130.93 (C4-H), 130.70 (C8-H, C10-H), 129.05 (C17-H, C21-H), 128.82 (C18-H, C20-H), 123.42 (C13-H), 121.32 (C7-H, C11-H), 119.11 (C5-H).</w:t>
      </w:r>
      <w:r w:rsidRPr="00177F9B">
        <w:rPr>
          <w:rFonts w:ascii="MS Shell Dlg 2" w:hAnsi="MS Shell Dlg 2" w:cs="MS Shell Dlg 2"/>
        </w:rPr>
        <w:t xml:space="preserve"> </w:t>
      </w:r>
      <w:r w:rsidRPr="00177F9B">
        <w:rPr>
          <w:vertAlign w:val="superscript"/>
        </w:rPr>
        <w:t>195</w:t>
      </w:r>
      <w:r w:rsidRPr="00177F9B">
        <w:t>Pt NMR (86 MHz, DMF-</w:t>
      </w:r>
      <w:r w:rsidRPr="00177F9B">
        <w:rPr>
          <w:i/>
          <w:iCs/>
        </w:rPr>
        <w:t>d</w:t>
      </w:r>
      <w:r w:rsidRPr="00177F9B">
        <w:rPr>
          <w:vertAlign w:val="subscript"/>
        </w:rPr>
        <w:t xml:space="preserve">7, </w:t>
      </w:r>
      <w:r w:rsidRPr="00177F9B">
        <w:t xml:space="preserve">298K, </w:t>
      </w:r>
      <w:proofErr w:type="spellStart"/>
      <w:r w:rsidRPr="00177F9B">
        <w:t>ppm</w:t>
      </w:r>
      <w:proofErr w:type="spellEnd"/>
      <w:r w:rsidRPr="00177F9B">
        <w:t>) δ -3151.55. ESI +MS (</w:t>
      </w:r>
      <w:proofErr w:type="spellStart"/>
      <w:r w:rsidRPr="00177F9B">
        <w:t>MeOH</w:t>
      </w:r>
      <w:proofErr w:type="spellEnd"/>
      <w:r w:rsidRPr="00177F9B">
        <w:t xml:space="preserve">, m/z, </w:t>
      </w:r>
      <w:proofErr w:type="spellStart"/>
      <w:r w:rsidRPr="00177F9B">
        <w:t>poz</w:t>
      </w:r>
      <w:proofErr w:type="spellEnd"/>
      <w:r w:rsidRPr="00177F9B">
        <w:t>): 1036,32 (</w:t>
      </w:r>
      <w:proofErr w:type="spellStart"/>
      <w:r w:rsidRPr="00177F9B">
        <w:t>calc</w:t>
      </w:r>
      <w:proofErr w:type="spellEnd"/>
      <w:r w:rsidRPr="00177F9B">
        <w:t>. 1035,95; 100%; {[</w:t>
      </w:r>
      <w:proofErr w:type="spellStart"/>
      <w:r w:rsidRPr="00177F9B">
        <w:t>Pt</w:t>
      </w:r>
      <w:proofErr w:type="spellEnd"/>
      <w:r w:rsidRPr="00177F9B">
        <w:t>(HA1)</w:t>
      </w:r>
      <w:r w:rsidRPr="00177F9B">
        <w:rPr>
          <w:vertAlign w:val="subscript"/>
        </w:rPr>
        <w:t>2</w:t>
      </w:r>
      <w:r w:rsidRPr="00177F9B">
        <w:t>(I</w:t>
      </w:r>
      <w:r w:rsidRPr="00177F9B">
        <w:rPr>
          <w:vertAlign w:val="subscript"/>
        </w:rPr>
        <w:t>2</w:t>
      </w:r>
      <w:r w:rsidRPr="00177F9B">
        <w:t>)]+K}</w:t>
      </w:r>
      <w:r w:rsidRPr="00177F9B">
        <w:rPr>
          <w:vertAlign w:val="superscript"/>
        </w:rPr>
        <w:t>+</w:t>
      </w:r>
      <w:r w:rsidRPr="00177F9B">
        <w:t>). IR (ATR, v, cm</w:t>
      </w:r>
      <w:r w:rsidRPr="00177F9B">
        <w:rPr>
          <w:vertAlign w:val="superscript"/>
        </w:rPr>
        <w:t>-1</w:t>
      </w:r>
      <w:r w:rsidRPr="00177F9B">
        <w:t xml:space="preserve">): 351w, 440w, 518w, 618w, 647w, 684w, 720w, 774w, 811w, 959w, 1007w, 1058w, 1129w, 1175w, 1215m, 1304m, 1333w, 1428w, 1520s, 1592s, 1656m, 3048w, 3109w. </w:t>
      </w:r>
    </w:p>
    <w:p w14:paraId="50209721" w14:textId="77777777" w:rsidR="00696B05" w:rsidRPr="00177F9B" w:rsidRDefault="00696B05" w:rsidP="00E771DA">
      <w:pPr>
        <w:pStyle w:val="Normlnywebov"/>
        <w:spacing w:before="0" w:beforeAutospacing="0" w:after="0" w:afterAutospacing="0" w:line="360" w:lineRule="auto"/>
        <w:jc w:val="both"/>
      </w:pPr>
    </w:p>
    <w:p w14:paraId="35D5AA46" w14:textId="64E6D6FC" w:rsidR="003D1765" w:rsidRPr="00177F9B" w:rsidRDefault="003D1765" w:rsidP="00E771DA">
      <w:pPr>
        <w:pStyle w:val="Normlnywebov"/>
        <w:spacing w:before="0" w:beforeAutospacing="0" w:after="0" w:afterAutospacing="0" w:line="360" w:lineRule="auto"/>
        <w:jc w:val="both"/>
      </w:pPr>
      <w:r w:rsidRPr="00177F9B">
        <w:t>(</w:t>
      </w:r>
      <w:r w:rsidRPr="00177F9B">
        <w:rPr>
          <w:b/>
        </w:rPr>
        <w:t>3</w:t>
      </w:r>
      <w:r w:rsidRPr="00177F9B">
        <w:t xml:space="preserve">) </w:t>
      </w:r>
      <w:bookmarkStart w:id="41" w:name="_Hlk23000039"/>
      <w:r w:rsidR="00A253F8" w:rsidRPr="00177F9B">
        <w:t>Hned</w:t>
      </w:r>
      <w:r w:rsidR="00961B67" w:rsidRPr="00177F9B">
        <w:t>á</w:t>
      </w:r>
      <w:r w:rsidR="00A253F8" w:rsidRPr="00177F9B">
        <w:t xml:space="preserve"> pevná l</w:t>
      </w:r>
      <w:r w:rsidR="00961B67" w:rsidRPr="00177F9B">
        <w:t>á</w:t>
      </w:r>
      <w:r w:rsidR="00A253F8" w:rsidRPr="00177F9B">
        <w:t>tka</w:t>
      </w:r>
      <w:r w:rsidRPr="00177F9B">
        <w:rPr>
          <w:color w:val="2E2E2E"/>
        </w:rPr>
        <w:t xml:space="preserve">. </w:t>
      </w:r>
      <w:r w:rsidR="00696B05" w:rsidRPr="00177F9B">
        <w:rPr>
          <w:color w:val="2E2E2E"/>
        </w:rPr>
        <w:t xml:space="preserve">Výťažok: 86%. </w:t>
      </w:r>
      <w:proofErr w:type="spellStart"/>
      <w:r w:rsidR="00392C1D">
        <w:t>Anal</w:t>
      </w:r>
      <w:proofErr w:type="spellEnd"/>
      <w:r w:rsidR="00392C1D">
        <w:t xml:space="preserve">. </w:t>
      </w:r>
      <w:proofErr w:type="spellStart"/>
      <w:r w:rsidR="00392C1D">
        <w:t>Calcd</w:t>
      </w:r>
      <w:proofErr w:type="spellEnd"/>
      <w:r w:rsidR="00392C1D">
        <w:t>. pre C</w:t>
      </w:r>
      <w:r w:rsidR="00392C1D" w:rsidRPr="00665B04">
        <w:rPr>
          <w:vertAlign w:val="subscript"/>
        </w:rPr>
        <w:t>3</w:t>
      </w:r>
      <w:r w:rsidR="00392C1D">
        <w:rPr>
          <w:vertAlign w:val="subscript"/>
        </w:rPr>
        <w:t>8</w:t>
      </w:r>
      <w:r w:rsidR="00392C1D">
        <w:t>H</w:t>
      </w:r>
      <w:r w:rsidR="00392C1D">
        <w:rPr>
          <w:vertAlign w:val="subscript"/>
        </w:rPr>
        <w:t>32</w:t>
      </w:r>
      <w:r w:rsidR="00392C1D">
        <w:t>I</w:t>
      </w:r>
      <w:r w:rsidR="00392C1D" w:rsidRPr="00665B04">
        <w:rPr>
          <w:vertAlign w:val="subscript"/>
        </w:rPr>
        <w:t>2</w:t>
      </w:r>
      <w:r w:rsidR="00392C1D">
        <w:t>N</w:t>
      </w:r>
      <w:r w:rsidR="00392C1D" w:rsidRPr="00665B04">
        <w:rPr>
          <w:vertAlign w:val="subscript"/>
        </w:rPr>
        <w:t>4</w:t>
      </w:r>
      <w:r w:rsidR="00392C1D">
        <w:t>O</w:t>
      </w:r>
      <w:r w:rsidR="00392C1D" w:rsidRPr="00665B04">
        <w:rPr>
          <w:vertAlign w:val="subscript"/>
        </w:rPr>
        <w:t>2</w:t>
      </w:r>
      <w:r w:rsidR="00392C1D">
        <w:t xml:space="preserve">Pt: C, 44.50; H, 3.14; N, 5.46%; </w:t>
      </w:r>
      <w:r w:rsidR="00454BA5">
        <w:t>zistené:</w:t>
      </w:r>
      <w:r w:rsidR="00392C1D">
        <w:t xml:space="preserve"> C, 44.21; H, 2.88; N, 5.14%.</w:t>
      </w:r>
      <w:r w:rsidR="00392C1D">
        <w:rPr>
          <w:color w:val="2E2E2E"/>
        </w:rPr>
        <w:t xml:space="preserve"> </w:t>
      </w:r>
      <w:r w:rsidRPr="00177F9B">
        <w:rPr>
          <w:vertAlign w:val="superscript"/>
        </w:rPr>
        <w:t>1</w:t>
      </w:r>
      <w:r w:rsidRPr="00177F9B">
        <w:t>H NMR (400 MHz, DMF-</w:t>
      </w:r>
      <w:r w:rsidRPr="00177F9B">
        <w:rPr>
          <w:i/>
          <w:iCs/>
        </w:rPr>
        <w:t>d</w:t>
      </w:r>
      <w:r w:rsidRPr="00177F9B">
        <w:rPr>
          <w:vertAlign w:val="subscript"/>
        </w:rPr>
        <w:t xml:space="preserve">7, </w:t>
      </w:r>
      <w:r w:rsidRPr="00177F9B">
        <w:t xml:space="preserve">298K, </w:t>
      </w:r>
      <w:proofErr w:type="spellStart"/>
      <w:r w:rsidRPr="00177F9B">
        <w:t>ppm</w:t>
      </w:r>
      <w:proofErr w:type="spellEnd"/>
      <w:r w:rsidRPr="00177F9B">
        <w:t xml:space="preserve">)  δ 9.09 (s, 1H, C2-H), 8.16 – 8.08 (m, 6H, C5-H, C8-H, C10-H, C13-H, C17-H, C21-H), 7.90 (d, </w:t>
      </w:r>
      <w:r w:rsidRPr="00177F9B">
        <w:rPr>
          <w:i/>
          <w:iCs/>
        </w:rPr>
        <w:t>J</w:t>
      </w:r>
      <w:r w:rsidRPr="00177F9B">
        <w:t xml:space="preserve"> = 8.3 Hz, 2H, C7-H, C11-H), 7.82 (d, </w:t>
      </w:r>
      <w:r w:rsidRPr="00177F9B">
        <w:rPr>
          <w:i/>
          <w:iCs/>
        </w:rPr>
        <w:t>J</w:t>
      </w:r>
      <w:r w:rsidRPr="00177F9B">
        <w:t xml:space="preserve"> = 15.6 Hz, 1H, C12-H), 7.48 (s, 1H, C4-H), 7.40 (d, </w:t>
      </w:r>
      <w:r w:rsidRPr="00177F9B">
        <w:rPr>
          <w:i/>
          <w:iCs/>
        </w:rPr>
        <w:t>J</w:t>
      </w:r>
      <w:r w:rsidRPr="00177F9B">
        <w:t xml:space="preserve"> = 8.6 Hz, 2H, C18-H, C20-H), 2.41 (s, 3H, C22-H).</w:t>
      </w:r>
      <w:r w:rsidRPr="00177F9B">
        <w:rPr>
          <w:rFonts w:ascii="MS Shell Dlg 2" w:hAnsi="MS Shell Dlg 2" w:cs="MS Shell Dlg 2"/>
        </w:rPr>
        <w:t xml:space="preserve"> </w:t>
      </w:r>
      <w:r w:rsidRPr="00177F9B">
        <w:rPr>
          <w:vertAlign w:val="superscript"/>
        </w:rPr>
        <w:t>13</w:t>
      </w:r>
      <w:r w:rsidRPr="00177F9B">
        <w:t>C NMR (101 MHz, DMF-</w:t>
      </w:r>
      <w:r w:rsidRPr="00177F9B">
        <w:rPr>
          <w:i/>
          <w:iCs/>
        </w:rPr>
        <w:t>d</w:t>
      </w:r>
      <w:r w:rsidRPr="00177F9B">
        <w:rPr>
          <w:vertAlign w:val="subscript"/>
        </w:rPr>
        <w:t xml:space="preserve">7, </w:t>
      </w:r>
      <w:r w:rsidRPr="00177F9B">
        <w:t xml:space="preserve">298K, </w:t>
      </w:r>
      <w:proofErr w:type="spellStart"/>
      <w:r w:rsidRPr="00177F9B">
        <w:t>ppm</w:t>
      </w:r>
      <w:proofErr w:type="spellEnd"/>
      <w:r w:rsidRPr="00177F9B">
        <w:t>) δ 188.78 (C14), 144.19 (C19), 142.20 (C12-H), 137.90 (C2-H), 137.36 (C6) , 135.65 (C16), 135.31 (C9), 130.93 (C4-H), 130.64 (C8-H, C10-H), 129.65 (C18-H, C20-H), 128.99 (C17-H, C21-H), 123.47 (C13-H), 121.31(C7-H, C11-H), 119.12 (C5-H), 21.00 (C22-H).</w:t>
      </w:r>
      <w:bookmarkEnd w:id="41"/>
      <w:r w:rsidRPr="00177F9B">
        <w:t xml:space="preserve"> </w:t>
      </w:r>
      <w:r w:rsidRPr="00177F9B">
        <w:rPr>
          <w:vertAlign w:val="superscript"/>
        </w:rPr>
        <w:t>195</w:t>
      </w:r>
      <w:r w:rsidRPr="00177F9B">
        <w:t>Pt NMR (86 MHz, DMF-</w:t>
      </w:r>
      <w:r w:rsidRPr="00177F9B">
        <w:rPr>
          <w:i/>
          <w:iCs/>
        </w:rPr>
        <w:t>d</w:t>
      </w:r>
      <w:r w:rsidRPr="00177F9B">
        <w:rPr>
          <w:vertAlign w:val="subscript"/>
        </w:rPr>
        <w:t xml:space="preserve">7, </w:t>
      </w:r>
      <w:r w:rsidRPr="00177F9B">
        <w:t xml:space="preserve">298K, </w:t>
      </w:r>
      <w:proofErr w:type="spellStart"/>
      <w:r w:rsidRPr="00177F9B">
        <w:t>ppm</w:t>
      </w:r>
      <w:proofErr w:type="spellEnd"/>
      <w:r w:rsidRPr="00177F9B">
        <w:t>) δ  -3148.30. ESI +MS (</w:t>
      </w:r>
      <w:proofErr w:type="spellStart"/>
      <w:r w:rsidRPr="00177F9B">
        <w:t>MeOH</w:t>
      </w:r>
      <w:proofErr w:type="spellEnd"/>
      <w:r w:rsidRPr="00177F9B">
        <w:t xml:space="preserve">, m/z, </w:t>
      </w:r>
      <w:proofErr w:type="spellStart"/>
      <w:r w:rsidRPr="00177F9B">
        <w:t>poz</w:t>
      </w:r>
      <w:proofErr w:type="spellEnd"/>
      <w:r w:rsidRPr="00177F9B">
        <w:t>): 289,20 (</w:t>
      </w:r>
      <w:proofErr w:type="spellStart"/>
      <w:r w:rsidRPr="00177F9B">
        <w:t>calc</w:t>
      </w:r>
      <w:proofErr w:type="spellEnd"/>
      <w:r w:rsidRPr="00177F9B">
        <w:t>. 289,13; 59%; {HA2+H}</w:t>
      </w:r>
      <w:r w:rsidRPr="00177F9B">
        <w:rPr>
          <w:vertAlign w:val="superscript"/>
        </w:rPr>
        <w:t>+</w:t>
      </w:r>
      <w:r w:rsidRPr="00177F9B">
        <w:t>), 1047,95 (</w:t>
      </w:r>
      <w:proofErr w:type="spellStart"/>
      <w:r w:rsidRPr="00177F9B">
        <w:t>calc</w:t>
      </w:r>
      <w:proofErr w:type="spellEnd"/>
      <w:r w:rsidRPr="00177F9B">
        <w:t>. 1048,02; 100%; {[</w:t>
      </w:r>
      <w:proofErr w:type="spellStart"/>
      <w:r w:rsidRPr="00177F9B">
        <w:t>Pt</w:t>
      </w:r>
      <w:proofErr w:type="spellEnd"/>
      <w:r w:rsidRPr="00177F9B">
        <w:t>(HA2)</w:t>
      </w:r>
      <w:r w:rsidRPr="00177F9B">
        <w:rPr>
          <w:vertAlign w:val="subscript"/>
        </w:rPr>
        <w:t>2</w:t>
      </w:r>
      <w:r w:rsidRPr="00177F9B">
        <w:t>(I)</w:t>
      </w:r>
      <w:r w:rsidRPr="00177F9B">
        <w:rPr>
          <w:vertAlign w:val="subscript"/>
        </w:rPr>
        <w:t>2</w:t>
      </w:r>
      <w:r w:rsidRPr="00177F9B">
        <w:t>]+Na}</w:t>
      </w:r>
      <w:r w:rsidRPr="00177F9B">
        <w:rPr>
          <w:vertAlign w:val="superscript"/>
        </w:rPr>
        <w:t>+</w:t>
      </w:r>
      <w:r w:rsidRPr="00177F9B">
        <w:t>), 1064,70 (</w:t>
      </w:r>
      <w:proofErr w:type="spellStart"/>
      <w:r w:rsidRPr="00177F9B">
        <w:t>calc</w:t>
      </w:r>
      <w:proofErr w:type="spellEnd"/>
      <w:r w:rsidRPr="00177F9B">
        <w:t>. 1064,67; 60%; {[</w:t>
      </w:r>
      <w:proofErr w:type="spellStart"/>
      <w:r w:rsidRPr="00177F9B">
        <w:t>Pt</w:t>
      </w:r>
      <w:proofErr w:type="spellEnd"/>
      <w:r w:rsidRPr="00177F9B">
        <w:t>(HA2)</w:t>
      </w:r>
      <w:r w:rsidRPr="00177F9B">
        <w:rPr>
          <w:vertAlign w:val="subscript"/>
        </w:rPr>
        <w:t>2</w:t>
      </w:r>
      <w:r w:rsidRPr="00177F9B">
        <w:t>(I)</w:t>
      </w:r>
      <w:r w:rsidRPr="00177F9B">
        <w:rPr>
          <w:vertAlign w:val="subscript"/>
        </w:rPr>
        <w:t>2</w:t>
      </w:r>
      <w:r w:rsidRPr="00177F9B">
        <w:t>]+K}</w:t>
      </w:r>
      <w:r w:rsidRPr="00177F9B">
        <w:rPr>
          <w:vertAlign w:val="superscript"/>
        </w:rPr>
        <w:t>+</w:t>
      </w:r>
      <w:r w:rsidRPr="00177F9B">
        <w:t>).  IR (ATR, v, cm</w:t>
      </w:r>
      <w:r w:rsidRPr="00177F9B">
        <w:rPr>
          <w:vertAlign w:val="superscript"/>
        </w:rPr>
        <w:t>-1</w:t>
      </w:r>
      <w:r w:rsidRPr="00177F9B">
        <w:t xml:space="preserve">): 357w, ,428w, 519w, 592w, 639w, </w:t>
      </w:r>
      <w:r w:rsidRPr="00177F9B">
        <w:lastRenderedPageBreak/>
        <w:t xml:space="preserve">735w, 805m, 962w, 1013w, 1061w, 1127w, 1177w, 1222w, 1302m, 1332w, 1427w, 1520s, 1593m, 1658w, 3126w. </w:t>
      </w:r>
    </w:p>
    <w:p w14:paraId="1EB9259D" w14:textId="77777777" w:rsidR="00944796" w:rsidRPr="00177F9B" w:rsidRDefault="00944796" w:rsidP="00E771DA">
      <w:pPr>
        <w:pStyle w:val="Normlnywebov"/>
        <w:spacing w:before="0" w:beforeAutospacing="0" w:after="0" w:afterAutospacing="0" w:line="360" w:lineRule="auto"/>
        <w:jc w:val="both"/>
        <w:rPr>
          <w:rFonts w:ascii="MS Shell Dlg 2" w:hAnsi="MS Shell Dlg 2" w:cs="MS Shell Dlg 2"/>
        </w:rPr>
      </w:pPr>
    </w:p>
    <w:p w14:paraId="60F20A22" w14:textId="4FB52EE0" w:rsidR="003D1765" w:rsidRPr="00177F9B" w:rsidRDefault="003D1765" w:rsidP="00E771DA">
      <w:pPr>
        <w:pStyle w:val="Normlnywebov"/>
        <w:spacing w:before="0" w:beforeAutospacing="0" w:after="0" w:afterAutospacing="0" w:line="360" w:lineRule="auto"/>
        <w:jc w:val="both"/>
      </w:pPr>
      <w:r w:rsidRPr="00177F9B">
        <w:t>(</w:t>
      </w:r>
      <w:r w:rsidRPr="00177F9B">
        <w:rPr>
          <w:b/>
        </w:rPr>
        <w:t>4</w:t>
      </w:r>
      <w:bookmarkStart w:id="42" w:name="_Hlk23000158"/>
      <w:r w:rsidRPr="00177F9B">
        <w:t xml:space="preserve">) </w:t>
      </w:r>
      <w:r w:rsidR="00A253F8" w:rsidRPr="00177F9B">
        <w:t>Hned</w:t>
      </w:r>
      <w:r w:rsidR="00BE53E8" w:rsidRPr="00177F9B">
        <w:t>á</w:t>
      </w:r>
      <w:r w:rsidR="00A253F8" w:rsidRPr="00177F9B">
        <w:t xml:space="preserve"> pevná l</w:t>
      </w:r>
      <w:r w:rsidR="00BE53E8" w:rsidRPr="00177F9B">
        <w:t>á</w:t>
      </w:r>
      <w:r w:rsidR="00A253F8" w:rsidRPr="00177F9B">
        <w:t>tka</w:t>
      </w:r>
      <w:r w:rsidRPr="00177F9B">
        <w:rPr>
          <w:color w:val="2E2E2E"/>
        </w:rPr>
        <w:t>.</w:t>
      </w:r>
      <w:r w:rsidRPr="00177F9B">
        <w:t xml:space="preserve"> </w:t>
      </w:r>
      <w:r w:rsidR="00696B05" w:rsidRPr="00177F9B">
        <w:t xml:space="preserve">Výťažok: 82%. </w:t>
      </w:r>
      <w:proofErr w:type="spellStart"/>
      <w:r w:rsidR="00622CD1">
        <w:t>Anal</w:t>
      </w:r>
      <w:proofErr w:type="spellEnd"/>
      <w:r w:rsidR="00622CD1">
        <w:t xml:space="preserve">. </w:t>
      </w:r>
      <w:proofErr w:type="spellStart"/>
      <w:r w:rsidR="00622CD1">
        <w:t>Calcd</w:t>
      </w:r>
      <w:proofErr w:type="spellEnd"/>
      <w:r w:rsidR="00622CD1">
        <w:t>. pre C</w:t>
      </w:r>
      <w:r w:rsidR="00622CD1" w:rsidRPr="00665B04">
        <w:rPr>
          <w:vertAlign w:val="subscript"/>
        </w:rPr>
        <w:t>3</w:t>
      </w:r>
      <w:r w:rsidR="00622CD1">
        <w:rPr>
          <w:vertAlign w:val="subscript"/>
        </w:rPr>
        <w:t>8</w:t>
      </w:r>
      <w:r w:rsidR="00622CD1">
        <w:t>H</w:t>
      </w:r>
      <w:r w:rsidR="00622CD1">
        <w:rPr>
          <w:vertAlign w:val="subscript"/>
        </w:rPr>
        <w:t>32</w:t>
      </w:r>
      <w:r w:rsidR="00622CD1">
        <w:t>I</w:t>
      </w:r>
      <w:r w:rsidR="00622CD1" w:rsidRPr="00665B04">
        <w:rPr>
          <w:vertAlign w:val="subscript"/>
        </w:rPr>
        <w:t>2</w:t>
      </w:r>
      <w:r w:rsidR="00622CD1">
        <w:t>N</w:t>
      </w:r>
      <w:r w:rsidR="00622CD1" w:rsidRPr="00665B04">
        <w:rPr>
          <w:vertAlign w:val="subscript"/>
        </w:rPr>
        <w:t>4</w:t>
      </w:r>
      <w:r w:rsidR="00622CD1">
        <w:t>O</w:t>
      </w:r>
      <w:r w:rsidR="00622CD1">
        <w:rPr>
          <w:vertAlign w:val="subscript"/>
        </w:rPr>
        <w:t>4</w:t>
      </w:r>
      <w:r w:rsidR="00622CD1">
        <w:t>Pt</w:t>
      </w:r>
      <w:r w:rsidR="00622CD1" w:rsidRPr="00582B98">
        <w:rPr>
          <w:vertAlign w:val="superscript"/>
        </w:rPr>
        <w:t>.</w:t>
      </w:r>
      <w:r w:rsidR="00622CD1">
        <w:t>2H</w:t>
      </w:r>
      <w:r w:rsidR="00622CD1">
        <w:rPr>
          <w:vertAlign w:val="subscript"/>
        </w:rPr>
        <w:t>2</w:t>
      </w:r>
      <w:r w:rsidR="00622CD1">
        <w:t xml:space="preserve">O: C, 43.16; H, 3.05; N, 5.30%; </w:t>
      </w:r>
      <w:r w:rsidR="00454BA5">
        <w:t>zistené:</w:t>
      </w:r>
      <w:r w:rsidR="00622CD1">
        <w:t xml:space="preserve"> C, 43.52; H, 2.99; N, 5.53%.</w:t>
      </w:r>
      <w:r w:rsidR="00622CD1" w:rsidRPr="00F971A8">
        <w:rPr>
          <w:color w:val="2E2E2E"/>
        </w:rPr>
        <w:t xml:space="preserve"> </w:t>
      </w:r>
      <w:r w:rsidRPr="00177F9B">
        <w:rPr>
          <w:vertAlign w:val="superscript"/>
        </w:rPr>
        <w:t>1</w:t>
      </w:r>
      <w:r w:rsidRPr="00177F9B">
        <w:t>H NMR (400 MHz, DMF-</w:t>
      </w:r>
      <w:r w:rsidRPr="00177F9B">
        <w:rPr>
          <w:i/>
          <w:iCs/>
        </w:rPr>
        <w:t>d</w:t>
      </w:r>
      <w:r w:rsidRPr="00177F9B">
        <w:rPr>
          <w:vertAlign w:val="subscript"/>
        </w:rPr>
        <w:t xml:space="preserve">7, </w:t>
      </w:r>
      <w:r w:rsidRPr="00177F9B">
        <w:t xml:space="preserve">298K, </w:t>
      </w:r>
      <w:proofErr w:type="spellStart"/>
      <w:r w:rsidRPr="00177F9B">
        <w:t>ppm</w:t>
      </w:r>
      <w:proofErr w:type="spellEnd"/>
      <w:r w:rsidRPr="00177F9B">
        <w:t xml:space="preserve">) δ 9.10 (s, 1H, C2-H), 8.28 – 8.22 (m, 2H, C8-H, C10-H), 8.17 – 8.09 (m, 4H, C5-H, C13-H, C17-H, C21-H), 7.92 – 7.88 (m, 2H, C7-H, C11-H), 7.80 (d, </w:t>
      </w:r>
      <w:r w:rsidRPr="00177F9B">
        <w:rPr>
          <w:i/>
          <w:iCs/>
        </w:rPr>
        <w:t>J</w:t>
      </w:r>
      <w:r w:rsidRPr="00177F9B">
        <w:t xml:space="preserve"> = 15.6 Hz, 1H, C12-H), 7.49 (s, 1H, C4-H), 7.15 – 7.10 (m, 2H, C18-H, C20-H), 3.92 (s, 3H, C23-H). </w:t>
      </w:r>
      <w:r w:rsidRPr="00177F9B">
        <w:rPr>
          <w:vertAlign w:val="superscript"/>
        </w:rPr>
        <w:t>13</w:t>
      </w:r>
      <w:r w:rsidRPr="00177F9B">
        <w:t>C NMR (101 MHz, DMF-</w:t>
      </w:r>
      <w:r w:rsidRPr="00177F9B">
        <w:rPr>
          <w:i/>
          <w:iCs/>
        </w:rPr>
        <w:t>d</w:t>
      </w:r>
      <w:r w:rsidRPr="00177F9B">
        <w:rPr>
          <w:vertAlign w:val="subscript"/>
        </w:rPr>
        <w:t xml:space="preserve">7, </w:t>
      </w:r>
      <w:r w:rsidRPr="00177F9B">
        <w:t xml:space="preserve">298K, </w:t>
      </w:r>
      <w:proofErr w:type="spellStart"/>
      <w:r w:rsidRPr="00177F9B">
        <w:t>ppm</w:t>
      </w:r>
      <w:proofErr w:type="spellEnd"/>
      <w:r w:rsidRPr="00177F9B">
        <w:t>)   δ 187.53 (C14), 163.98 (C19), 141.70 (C12-H), 137.88 (C6), 137.28 (C16), 135.42 (C2-H), 131.20 (C8-H, C10-H), 131.03 (C9), 130.91 (C4-H), 130.55 (C17-H, C21-H), 123.46 (C13-H), 121.31(C7-H, C11-H), 119.11 (C5-H), 114.25 (C18-H, C20-H), 55.60 (C23-H).</w:t>
      </w:r>
      <w:bookmarkEnd w:id="42"/>
      <w:r w:rsidRPr="00177F9B">
        <w:rPr>
          <w:rFonts w:ascii="MS Shell Dlg 2" w:hAnsi="MS Shell Dlg 2" w:cs="MS Shell Dlg 2"/>
        </w:rPr>
        <w:t xml:space="preserve"> </w:t>
      </w:r>
      <w:r w:rsidRPr="00177F9B">
        <w:rPr>
          <w:vertAlign w:val="superscript"/>
        </w:rPr>
        <w:t>195</w:t>
      </w:r>
      <w:r w:rsidRPr="00177F9B">
        <w:t>Pt NMR (86 MHz, DMF-</w:t>
      </w:r>
      <w:r w:rsidRPr="00177F9B">
        <w:rPr>
          <w:i/>
          <w:iCs/>
        </w:rPr>
        <w:t>d</w:t>
      </w:r>
      <w:r w:rsidRPr="00177F9B">
        <w:rPr>
          <w:vertAlign w:val="subscript"/>
        </w:rPr>
        <w:t xml:space="preserve">7, </w:t>
      </w:r>
      <w:r w:rsidRPr="00177F9B">
        <w:t xml:space="preserve">298K, </w:t>
      </w:r>
      <w:proofErr w:type="spellStart"/>
      <w:r w:rsidRPr="00177F9B">
        <w:t>ppm</w:t>
      </w:r>
      <w:proofErr w:type="spellEnd"/>
      <w:r w:rsidRPr="00177F9B">
        <w:t>) δ  -3152.36. ESI +MS (</w:t>
      </w:r>
      <w:proofErr w:type="spellStart"/>
      <w:r w:rsidRPr="00177F9B">
        <w:t>MeOH</w:t>
      </w:r>
      <w:proofErr w:type="spellEnd"/>
      <w:r w:rsidRPr="00177F9B">
        <w:t xml:space="preserve">, m/z, </w:t>
      </w:r>
      <w:proofErr w:type="spellStart"/>
      <w:r w:rsidRPr="00177F9B">
        <w:t>poz</w:t>
      </w:r>
      <w:proofErr w:type="spellEnd"/>
      <w:r w:rsidRPr="00177F9B">
        <w:t>): 1096,89 (</w:t>
      </w:r>
      <w:proofErr w:type="spellStart"/>
      <w:r w:rsidRPr="00177F9B">
        <w:t>calc</w:t>
      </w:r>
      <w:proofErr w:type="spellEnd"/>
      <w:r w:rsidRPr="00177F9B">
        <w:t>. 1096,68; 100%; {[</w:t>
      </w:r>
      <w:proofErr w:type="spellStart"/>
      <w:r w:rsidRPr="00177F9B">
        <w:t>Pt</w:t>
      </w:r>
      <w:proofErr w:type="spellEnd"/>
      <w:r w:rsidRPr="00177F9B">
        <w:t>(HA3)</w:t>
      </w:r>
      <w:r w:rsidRPr="00177F9B">
        <w:rPr>
          <w:vertAlign w:val="subscript"/>
        </w:rPr>
        <w:t>2</w:t>
      </w:r>
      <w:r w:rsidRPr="00177F9B">
        <w:t>(I)</w:t>
      </w:r>
      <w:r w:rsidRPr="00177F9B">
        <w:rPr>
          <w:vertAlign w:val="subscript"/>
        </w:rPr>
        <w:t>2</w:t>
      </w:r>
      <w:r w:rsidRPr="00177F9B">
        <w:t>]+K}</w:t>
      </w:r>
      <w:r w:rsidRPr="00177F9B">
        <w:rPr>
          <w:vertAlign w:val="superscript"/>
        </w:rPr>
        <w:t>+</w:t>
      </w:r>
      <w:r w:rsidRPr="00177F9B">
        <w:t>).</w:t>
      </w:r>
      <w:r w:rsidRPr="00177F9B">
        <w:rPr>
          <w:rFonts w:ascii="MS Shell Dlg 2" w:hAnsi="MS Shell Dlg 2" w:cs="MS Shell Dlg 2"/>
        </w:rPr>
        <w:t xml:space="preserve"> </w:t>
      </w:r>
      <w:r w:rsidRPr="00177F9B">
        <w:t>IR (ATR, v, cm</w:t>
      </w:r>
      <w:r w:rsidRPr="00177F9B">
        <w:rPr>
          <w:vertAlign w:val="superscript"/>
        </w:rPr>
        <w:t>-1</w:t>
      </w:r>
      <w:r w:rsidRPr="00177F9B">
        <w:t xml:space="preserve">): 351s, 519w, 590w, 650w, 732w, 809m, 962w, 1016w, 1061w, 1127w, 1165m, 1219m, 1254w, 1304w, 1332w, 1426w, 1520s, 1596s, 1656w, 3127w. </w:t>
      </w:r>
    </w:p>
    <w:p w14:paraId="15B1D046" w14:textId="77777777" w:rsidR="009968AF" w:rsidRPr="00177F9B" w:rsidRDefault="009968AF" w:rsidP="00E771DA">
      <w:pPr>
        <w:pStyle w:val="Normlnywebov"/>
        <w:spacing w:before="0" w:beforeAutospacing="0" w:after="0" w:afterAutospacing="0" w:line="360" w:lineRule="auto"/>
        <w:jc w:val="both"/>
      </w:pPr>
    </w:p>
    <w:p w14:paraId="407B97DD" w14:textId="77777777" w:rsidR="003D1765" w:rsidRPr="00177F9B" w:rsidRDefault="003D1765" w:rsidP="00E771DA">
      <w:pPr>
        <w:pStyle w:val="Normlnywebov"/>
        <w:spacing w:before="0" w:beforeAutospacing="0" w:after="0" w:afterAutospacing="0" w:line="360" w:lineRule="auto"/>
        <w:jc w:val="both"/>
      </w:pPr>
      <w:r w:rsidRPr="00177F9B">
        <w:t>(</w:t>
      </w:r>
      <w:r w:rsidRPr="00177F9B">
        <w:rPr>
          <w:b/>
        </w:rPr>
        <w:t>5</w:t>
      </w:r>
      <w:r w:rsidRPr="00177F9B">
        <w:t>)</w:t>
      </w:r>
      <w:r w:rsidRPr="00177F9B">
        <w:rPr>
          <w:vertAlign w:val="superscript"/>
        </w:rPr>
        <w:t xml:space="preserve"> </w:t>
      </w:r>
      <w:r w:rsidR="00A253F8" w:rsidRPr="00177F9B">
        <w:t>Oranžov</w:t>
      </w:r>
      <w:r w:rsidR="00BE53E8" w:rsidRPr="00177F9B">
        <w:t>á</w:t>
      </w:r>
      <w:r w:rsidR="00A253F8" w:rsidRPr="00177F9B">
        <w:t xml:space="preserve"> pevná l</w:t>
      </w:r>
      <w:r w:rsidR="00BE53E8" w:rsidRPr="00177F9B">
        <w:t>á</w:t>
      </w:r>
      <w:r w:rsidR="00A253F8" w:rsidRPr="00177F9B">
        <w:t>tka</w:t>
      </w:r>
      <w:r w:rsidRPr="00177F9B">
        <w:rPr>
          <w:color w:val="2E2E2E"/>
        </w:rPr>
        <w:t xml:space="preserve">. </w:t>
      </w:r>
      <w:r w:rsidR="00696B05" w:rsidRPr="00177F9B">
        <w:rPr>
          <w:color w:val="2E2E2E"/>
        </w:rPr>
        <w:t>Výťažok: 74%.</w:t>
      </w:r>
      <w:r w:rsidR="00FB02E9">
        <w:rPr>
          <w:color w:val="2E2E2E"/>
        </w:rPr>
        <w:t xml:space="preserve"> </w:t>
      </w:r>
      <w:proofErr w:type="spellStart"/>
      <w:r w:rsidR="0033592F">
        <w:t>Anal</w:t>
      </w:r>
      <w:proofErr w:type="spellEnd"/>
      <w:r w:rsidR="0033592F">
        <w:t xml:space="preserve">. </w:t>
      </w:r>
      <w:proofErr w:type="spellStart"/>
      <w:r w:rsidR="0033592F">
        <w:t>Calcd</w:t>
      </w:r>
      <w:proofErr w:type="spellEnd"/>
      <w:r w:rsidR="0033592F">
        <w:t>. pre C</w:t>
      </w:r>
      <w:r w:rsidR="0033592F" w:rsidRPr="00665B04">
        <w:rPr>
          <w:vertAlign w:val="subscript"/>
        </w:rPr>
        <w:t>3</w:t>
      </w:r>
      <w:r w:rsidR="0033592F">
        <w:rPr>
          <w:vertAlign w:val="subscript"/>
        </w:rPr>
        <w:t>6</w:t>
      </w:r>
      <w:r w:rsidR="0033592F">
        <w:t>H</w:t>
      </w:r>
      <w:r w:rsidR="0033592F">
        <w:rPr>
          <w:vertAlign w:val="subscript"/>
        </w:rPr>
        <w:t>28</w:t>
      </w:r>
      <w:r w:rsidR="0033592F">
        <w:t>I</w:t>
      </w:r>
      <w:r w:rsidR="0033592F" w:rsidRPr="00665B04">
        <w:rPr>
          <w:vertAlign w:val="subscript"/>
        </w:rPr>
        <w:t>2</w:t>
      </w:r>
      <w:r w:rsidR="0033592F">
        <w:t>N</w:t>
      </w:r>
      <w:r w:rsidR="0033592F" w:rsidRPr="00665B04">
        <w:rPr>
          <w:vertAlign w:val="subscript"/>
        </w:rPr>
        <w:t>4</w:t>
      </w:r>
      <w:r w:rsidR="0033592F">
        <w:t>O</w:t>
      </w:r>
      <w:r w:rsidR="0033592F">
        <w:rPr>
          <w:vertAlign w:val="subscript"/>
        </w:rPr>
        <w:t>4</w:t>
      </w:r>
      <w:r w:rsidR="0033592F">
        <w:t>Pt</w:t>
      </w:r>
      <w:r w:rsidR="0033592F" w:rsidRPr="00582B98">
        <w:rPr>
          <w:vertAlign w:val="superscript"/>
        </w:rPr>
        <w:t>.</w:t>
      </w:r>
      <w:r w:rsidR="0033592F">
        <w:t>H</w:t>
      </w:r>
      <w:r w:rsidR="0033592F">
        <w:rPr>
          <w:vertAlign w:val="subscript"/>
        </w:rPr>
        <w:t>2</w:t>
      </w:r>
      <w:r w:rsidR="0033592F">
        <w:t xml:space="preserve">O: C, 42.00; H, 2.74; N, 5.44%; </w:t>
      </w:r>
      <w:r w:rsidR="00454BA5">
        <w:t>zistené:</w:t>
      </w:r>
      <w:r w:rsidR="0033592F">
        <w:t xml:space="preserve"> C, 41.87; H, 2.99; N, 5.53%.</w:t>
      </w:r>
      <w:r w:rsidR="0033592F" w:rsidRPr="00F971A8">
        <w:rPr>
          <w:color w:val="2E2E2E"/>
        </w:rPr>
        <w:t xml:space="preserve"> </w:t>
      </w:r>
      <w:r w:rsidRPr="00177F9B">
        <w:rPr>
          <w:vertAlign w:val="superscript"/>
        </w:rPr>
        <w:t>1</w:t>
      </w:r>
      <w:r w:rsidRPr="00177F9B">
        <w:t>H NMR (400 MHz, DMF-</w:t>
      </w:r>
      <w:r w:rsidRPr="00177F9B">
        <w:rPr>
          <w:i/>
          <w:iCs/>
        </w:rPr>
        <w:t>d</w:t>
      </w:r>
      <w:r w:rsidRPr="00177F9B">
        <w:rPr>
          <w:vertAlign w:val="subscript"/>
        </w:rPr>
        <w:t xml:space="preserve">7, </w:t>
      </w:r>
      <w:r w:rsidRPr="00177F9B">
        <w:t xml:space="preserve">298K, </w:t>
      </w:r>
      <w:proofErr w:type="spellStart"/>
      <w:r w:rsidRPr="00177F9B">
        <w:t>ppm</w:t>
      </w:r>
      <w:proofErr w:type="spellEnd"/>
      <w:r w:rsidRPr="00177F9B">
        <w:t xml:space="preserve">) δ 10.79 (s, 1H, O22-H), 9.10 (s, 1H, C2-H), 8.17 – 8.06 (m, 6H, C5-H, C8-H, C10-H, C13-H, C17-H, C21-H), 7.91 – 7.87 (m, 2H, C7-H, C11-H), 7.77 (d, </w:t>
      </w:r>
      <w:r w:rsidRPr="00177F9B">
        <w:rPr>
          <w:i/>
          <w:iCs/>
        </w:rPr>
        <w:t>J</w:t>
      </w:r>
      <w:r w:rsidRPr="00177F9B">
        <w:t xml:space="preserve"> = 15.6 Hz, 1H, C12-H), 7.48 (s, 1H, C4-H), 7.02 – 6.96 (m, 2H, C18-H, C20-H).</w:t>
      </w:r>
      <w:r w:rsidRPr="00177F9B">
        <w:rPr>
          <w:rFonts w:ascii="MS Shell Dlg 2" w:hAnsi="MS Shell Dlg 2" w:cs="MS Shell Dlg 2"/>
        </w:rPr>
        <w:t xml:space="preserve"> </w:t>
      </w:r>
      <w:r w:rsidRPr="00177F9B">
        <w:rPr>
          <w:vertAlign w:val="superscript"/>
        </w:rPr>
        <w:t>13</w:t>
      </w:r>
      <w:r w:rsidRPr="00177F9B">
        <w:t>C NMR (101 MHz, DMF-</w:t>
      </w:r>
      <w:r w:rsidRPr="00177F9B">
        <w:rPr>
          <w:i/>
          <w:iCs/>
        </w:rPr>
        <w:t>d</w:t>
      </w:r>
      <w:r w:rsidRPr="00177F9B">
        <w:rPr>
          <w:vertAlign w:val="subscript"/>
        </w:rPr>
        <w:t xml:space="preserve">7, </w:t>
      </w:r>
      <w:r w:rsidRPr="00177F9B">
        <w:t xml:space="preserve">298K, </w:t>
      </w:r>
      <w:proofErr w:type="spellStart"/>
      <w:r w:rsidRPr="00177F9B">
        <w:t>ppm</w:t>
      </w:r>
      <w:proofErr w:type="spellEnd"/>
      <w:r w:rsidRPr="00177F9B">
        <w:t>) δ 187.31 (C14), 163.13 (C19), 141.29 (C12-H), 137.88 (C2-H), 137.19 (C6), 135.51 (C9), 131.44 (C17-H, C21-H), 130.90 (C4-H), 130.47 (C8-H, C10-H), 129.73 (C16), 123.59 (C13-H), 121.31 (C7-H, C11-H), 119.12 (C5-H), 115.71 (C18-H, C20-H).</w:t>
      </w:r>
      <w:r w:rsidRPr="00177F9B">
        <w:rPr>
          <w:rFonts w:ascii="MS Shell Dlg 2" w:hAnsi="MS Shell Dlg 2" w:cs="MS Shell Dlg 2"/>
        </w:rPr>
        <w:t xml:space="preserve"> </w:t>
      </w:r>
      <w:r w:rsidRPr="00177F9B">
        <w:rPr>
          <w:vertAlign w:val="superscript"/>
        </w:rPr>
        <w:t>195</w:t>
      </w:r>
      <w:r w:rsidRPr="00177F9B">
        <w:t>Pt NMR (86 MHz, DMF-</w:t>
      </w:r>
      <w:r w:rsidRPr="00177F9B">
        <w:rPr>
          <w:i/>
          <w:iCs/>
        </w:rPr>
        <w:t>d</w:t>
      </w:r>
      <w:r w:rsidRPr="00177F9B">
        <w:rPr>
          <w:vertAlign w:val="subscript"/>
        </w:rPr>
        <w:t xml:space="preserve">7, </w:t>
      </w:r>
      <w:r w:rsidRPr="00177F9B">
        <w:t xml:space="preserve">298K, </w:t>
      </w:r>
      <w:proofErr w:type="spellStart"/>
      <w:r w:rsidRPr="00177F9B">
        <w:t>ppm</w:t>
      </w:r>
      <w:proofErr w:type="spellEnd"/>
      <w:r w:rsidRPr="00177F9B">
        <w:t>) δ  -3148.91. ESI +MS (</w:t>
      </w:r>
      <w:proofErr w:type="spellStart"/>
      <w:r w:rsidRPr="00177F9B">
        <w:t>MeOH</w:t>
      </w:r>
      <w:proofErr w:type="spellEnd"/>
      <w:r w:rsidRPr="00177F9B">
        <w:t xml:space="preserve">, m/z, </w:t>
      </w:r>
      <w:proofErr w:type="spellStart"/>
      <w:r w:rsidRPr="00177F9B">
        <w:t>poz</w:t>
      </w:r>
      <w:proofErr w:type="spellEnd"/>
      <w:r w:rsidRPr="00177F9B">
        <w:t>): 1067,93 (</w:t>
      </w:r>
      <w:proofErr w:type="spellStart"/>
      <w:r w:rsidRPr="00177F9B">
        <w:t>calc</w:t>
      </w:r>
      <w:proofErr w:type="spellEnd"/>
      <w:r w:rsidRPr="00177F9B">
        <w:t>. 1067,94; 100%; {[</w:t>
      </w:r>
      <w:proofErr w:type="spellStart"/>
      <w:r w:rsidRPr="00177F9B">
        <w:t>Pt</w:t>
      </w:r>
      <w:proofErr w:type="spellEnd"/>
      <w:r w:rsidRPr="00177F9B">
        <w:t>(HA4)</w:t>
      </w:r>
      <w:r w:rsidRPr="00177F9B">
        <w:rPr>
          <w:vertAlign w:val="subscript"/>
        </w:rPr>
        <w:t>2</w:t>
      </w:r>
      <w:r w:rsidRPr="00177F9B">
        <w:t>(I)</w:t>
      </w:r>
      <w:r w:rsidRPr="00177F9B">
        <w:rPr>
          <w:vertAlign w:val="subscript"/>
        </w:rPr>
        <w:t>2</w:t>
      </w:r>
      <w:r w:rsidRPr="00177F9B">
        <w:t>]+K}</w:t>
      </w:r>
      <w:r w:rsidRPr="00177F9B">
        <w:rPr>
          <w:vertAlign w:val="superscript"/>
        </w:rPr>
        <w:t>+</w:t>
      </w:r>
      <w:r w:rsidRPr="00177F9B">
        <w:t>). IR (ATR, v, cm</w:t>
      </w:r>
      <w:r w:rsidRPr="00177F9B">
        <w:rPr>
          <w:vertAlign w:val="superscript"/>
        </w:rPr>
        <w:t>-1</w:t>
      </w:r>
      <w:r w:rsidRPr="00177F9B">
        <w:t>): 356m, 519w, 595w, 637w, 730w, 811w, 962w, 1018w, 1061w, 1126w, 1163w, 1216m, 1305w, 1333w, 1428w, 1521s, 1600s, 1654w, 3126s.</w:t>
      </w:r>
    </w:p>
    <w:p w14:paraId="6447062C" w14:textId="77777777" w:rsidR="009968AF" w:rsidRPr="00177F9B" w:rsidRDefault="009968AF" w:rsidP="00E771DA">
      <w:pPr>
        <w:pStyle w:val="Normlnywebov"/>
        <w:spacing w:before="0" w:beforeAutospacing="0" w:after="0" w:afterAutospacing="0" w:line="360" w:lineRule="auto"/>
        <w:jc w:val="both"/>
        <w:rPr>
          <w:rFonts w:ascii="MS Shell Dlg 2" w:hAnsi="MS Shell Dlg 2" w:cs="MS Shell Dlg 2"/>
        </w:rPr>
      </w:pPr>
    </w:p>
    <w:p w14:paraId="607DC722" w14:textId="371D412C" w:rsidR="003D1765" w:rsidRPr="00177F9B" w:rsidRDefault="003D1765" w:rsidP="00E771DA">
      <w:pPr>
        <w:pStyle w:val="Normlnywebov"/>
        <w:spacing w:before="0" w:beforeAutospacing="0" w:after="0" w:afterAutospacing="0" w:line="360" w:lineRule="auto"/>
        <w:jc w:val="both"/>
      </w:pPr>
      <w:r w:rsidRPr="00177F9B">
        <w:t>(</w:t>
      </w:r>
      <w:r w:rsidRPr="00177F9B">
        <w:rPr>
          <w:b/>
        </w:rPr>
        <w:t>6</w:t>
      </w:r>
      <w:r w:rsidRPr="00177F9B">
        <w:t xml:space="preserve">) </w:t>
      </w:r>
      <w:r w:rsidR="00A253F8" w:rsidRPr="00177F9B">
        <w:t>Žlt</w:t>
      </w:r>
      <w:r w:rsidR="00BE53E8" w:rsidRPr="00177F9B">
        <w:t>á</w:t>
      </w:r>
      <w:r w:rsidR="00A253F8" w:rsidRPr="00177F9B">
        <w:rPr>
          <w:color w:val="2E2E2E"/>
        </w:rPr>
        <w:t> pevná l</w:t>
      </w:r>
      <w:r w:rsidR="00BE53E8" w:rsidRPr="00177F9B">
        <w:rPr>
          <w:color w:val="2E2E2E"/>
        </w:rPr>
        <w:t>á</w:t>
      </w:r>
      <w:r w:rsidR="00A253F8" w:rsidRPr="00177F9B">
        <w:rPr>
          <w:color w:val="2E2E2E"/>
        </w:rPr>
        <w:t>tka</w:t>
      </w:r>
      <w:r w:rsidRPr="00177F9B">
        <w:rPr>
          <w:color w:val="2E2E2E"/>
        </w:rPr>
        <w:t xml:space="preserve">. </w:t>
      </w:r>
      <w:r w:rsidR="00696B05" w:rsidRPr="00177F9B">
        <w:rPr>
          <w:color w:val="2E2E2E"/>
        </w:rPr>
        <w:t>Výťažok: 91%.</w:t>
      </w:r>
      <w:r w:rsidR="001225E1">
        <w:rPr>
          <w:color w:val="2E2E2E"/>
        </w:rPr>
        <w:t xml:space="preserve"> </w:t>
      </w:r>
      <w:proofErr w:type="spellStart"/>
      <w:r w:rsidR="001225E1">
        <w:t>Anal</w:t>
      </w:r>
      <w:proofErr w:type="spellEnd"/>
      <w:r w:rsidR="001225E1">
        <w:t xml:space="preserve">. </w:t>
      </w:r>
      <w:proofErr w:type="spellStart"/>
      <w:r w:rsidR="001225E1">
        <w:t>Calcd</w:t>
      </w:r>
      <w:proofErr w:type="spellEnd"/>
      <w:r w:rsidR="001225E1">
        <w:t>. pre C</w:t>
      </w:r>
      <w:r w:rsidR="001225E1" w:rsidRPr="00665B04">
        <w:rPr>
          <w:vertAlign w:val="subscript"/>
        </w:rPr>
        <w:t>3</w:t>
      </w:r>
      <w:r w:rsidR="001225E1">
        <w:rPr>
          <w:vertAlign w:val="subscript"/>
        </w:rPr>
        <w:t>6</w:t>
      </w:r>
      <w:r w:rsidR="001225E1">
        <w:t>H</w:t>
      </w:r>
      <w:r w:rsidR="001225E1">
        <w:rPr>
          <w:vertAlign w:val="subscript"/>
        </w:rPr>
        <w:t>26</w:t>
      </w:r>
      <w:r w:rsidR="001225E1">
        <w:t>Br</w:t>
      </w:r>
      <w:r w:rsidR="001225E1">
        <w:rPr>
          <w:vertAlign w:val="subscript"/>
        </w:rPr>
        <w:t>2</w:t>
      </w:r>
      <w:r w:rsidR="001225E1">
        <w:t>I</w:t>
      </w:r>
      <w:r w:rsidR="001225E1" w:rsidRPr="00665B04">
        <w:rPr>
          <w:vertAlign w:val="subscript"/>
        </w:rPr>
        <w:t>2</w:t>
      </w:r>
      <w:r w:rsidR="001225E1">
        <w:t>N</w:t>
      </w:r>
      <w:r w:rsidR="001225E1" w:rsidRPr="00665B04">
        <w:rPr>
          <w:vertAlign w:val="subscript"/>
        </w:rPr>
        <w:t>4</w:t>
      </w:r>
      <w:r w:rsidR="001225E1">
        <w:t>O</w:t>
      </w:r>
      <w:r w:rsidR="001225E1">
        <w:rPr>
          <w:vertAlign w:val="subscript"/>
        </w:rPr>
        <w:t>4</w:t>
      </w:r>
      <w:r w:rsidR="001225E1">
        <w:t xml:space="preserve">Pt: C, 37.43; H, 2.27; N, 4.85%; </w:t>
      </w:r>
      <w:r w:rsidR="00454BA5">
        <w:t>zistené:</w:t>
      </w:r>
      <w:r w:rsidR="001225E1">
        <w:t xml:space="preserve"> C, 36.08; H, 2.35; N, 4.87%.</w:t>
      </w:r>
      <w:r w:rsidR="001225E1" w:rsidRPr="00F971A8">
        <w:rPr>
          <w:color w:val="2E2E2E"/>
        </w:rPr>
        <w:t xml:space="preserve"> </w:t>
      </w:r>
      <w:r w:rsidRPr="00177F9B">
        <w:rPr>
          <w:vertAlign w:val="superscript"/>
        </w:rPr>
        <w:t>1</w:t>
      </w:r>
      <w:r w:rsidRPr="00177F9B">
        <w:t>H NMR (400 MHz, DMF-</w:t>
      </w:r>
      <w:r w:rsidRPr="00177F9B">
        <w:rPr>
          <w:i/>
          <w:iCs/>
        </w:rPr>
        <w:t>d</w:t>
      </w:r>
      <w:r w:rsidRPr="00177F9B">
        <w:rPr>
          <w:vertAlign w:val="subscript"/>
        </w:rPr>
        <w:t xml:space="preserve">7, </w:t>
      </w:r>
      <w:r w:rsidRPr="00177F9B">
        <w:t xml:space="preserve">298K, </w:t>
      </w:r>
      <w:proofErr w:type="spellStart"/>
      <w:r w:rsidRPr="00177F9B">
        <w:t>ppm</w:t>
      </w:r>
      <w:proofErr w:type="spellEnd"/>
      <w:r w:rsidRPr="00177F9B">
        <w:t xml:space="preserve">) δ 9.10 (s, 1H, C2-H), 8.20 – 8.09 (m, 6H, C5-H C8-H, C10-H, C13-H, C17-H, C21-H), 7.94 – 7.86 (m, 3H, C7-H, C11-H, C12-H), 7.83 (d, </w:t>
      </w:r>
      <w:r w:rsidRPr="00177F9B">
        <w:rPr>
          <w:i/>
          <w:iCs/>
        </w:rPr>
        <w:t>J</w:t>
      </w:r>
      <w:r w:rsidRPr="00177F9B">
        <w:t xml:space="preserve"> = 8.7 Hz, 2H, C18-H, C20), 7.49 (s, 1H, C4-H).</w:t>
      </w:r>
      <w:r w:rsidRPr="00177F9B">
        <w:rPr>
          <w:rFonts w:ascii="MS Shell Dlg 2" w:hAnsi="MS Shell Dlg 2" w:cs="MS Shell Dlg 2"/>
        </w:rPr>
        <w:t xml:space="preserve"> </w:t>
      </w:r>
      <w:r w:rsidRPr="00177F9B">
        <w:rPr>
          <w:vertAlign w:val="superscript"/>
        </w:rPr>
        <w:t>13</w:t>
      </w:r>
      <w:r w:rsidRPr="00177F9B">
        <w:t>C NMR (101 MHz, DMF-</w:t>
      </w:r>
      <w:r w:rsidRPr="00177F9B">
        <w:rPr>
          <w:i/>
          <w:iCs/>
        </w:rPr>
        <w:t>d</w:t>
      </w:r>
      <w:r w:rsidRPr="00177F9B">
        <w:rPr>
          <w:vertAlign w:val="subscript"/>
        </w:rPr>
        <w:t xml:space="preserve">7, </w:t>
      </w:r>
      <w:r w:rsidRPr="00177F9B">
        <w:t xml:space="preserve">298K, </w:t>
      </w:r>
      <w:proofErr w:type="spellStart"/>
      <w:r w:rsidRPr="00177F9B">
        <w:t>ppm</w:t>
      </w:r>
      <w:proofErr w:type="spellEnd"/>
      <w:r w:rsidRPr="00177F9B">
        <w:t>)  δ 188.49 (C14), 143.11 (C12-H), 137.92 (C2-H), 137.53 (C6), 137.13 (C16), 135.13 (C9), 132.25 (C18-H, C20-H), 130.93 (C4-H), 130.81 (C8-</w:t>
      </w:r>
      <w:r w:rsidRPr="00177F9B">
        <w:lastRenderedPageBreak/>
        <w:t>H, C10-H, C17-H, C21-H), 127.75 (C19), 123.07 (C13-H), 121.31 (C7-H, C11-H), 119.10 (C5-H).</w:t>
      </w:r>
      <w:r w:rsidRPr="00177F9B">
        <w:rPr>
          <w:rFonts w:ascii="MS Shell Dlg 2" w:hAnsi="MS Shell Dlg 2" w:cs="MS Shell Dlg 2"/>
        </w:rPr>
        <w:t xml:space="preserve"> </w:t>
      </w:r>
      <w:r w:rsidRPr="00177F9B">
        <w:rPr>
          <w:vertAlign w:val="superscript"/>
        </w:rPr>
        <w:t>195</w:t>
      </w:r>
      <w:r w:rsidRPr="00177F9B">
        <w:t>Pt NMR (86 MHz, DMF-</w:t>
      </w:r>
      <w:r w:rsidRPr="00177F9B">
        <w:rPr>
          <w:i/>
          <w:iCs/>
        </w:rPr>
        <w:t>d</w:t>
      </w:r>
      <w:r w:rsidRPr="00177F9B">
        <w:rPr>
          <w:vertAlign w:val="subscript"/>
        </w:rPr>
        <w:t xml:space="preserve">7, </w:t>
      </w:r>
      <w:r w:rsidRPr="00177F9B">
        <w:t xml:space="preserve">298K, </w:t>
      </w:r>
      <w:proofErr w:type="spellStart"/>
      <w:r w:rsidRPr="00177F9B">
        <w:t>ppm</w:t>
      </w:r>
      <w:proofErr w:type="spellEnd"/>
      <w:r w:rsidRPr="00177F9B">
        <w:t>) δ  -3150.03. ESI +MS (</w:t>
      </w:r>
      <w:proofErr w:type="spellStart"/>
      <w:r w:rsidRPr="00177F9B">
        <w:t>MeOH</w:t>
      </w:r>
      <w:proofErr w:type="spellEnd"/>
      <w:r w:rsidRPr="00177F9B">
        <w:t xml:space="preserve">, m/z, </w:t>
      </w:r>
      <w:proofErr w:type="spellStart"/>
      <w:r w:rsidRPr="00177F9B">
        <w:t>poz</w:t>
      </w:r>
      <w:proofErr w:type="spellEnd"/>
      <w:r w:rsidRPr="00177F9B">
        <w:t>): 1194,63 (</w:t>
      </w:r>
      <w:proofErr w:type="spellStart"/>
      <w:r w:rsidRPr="00177F9B">
        <w:t>calc</w:t>
      </w:r>
      <w:proofErr w:type="spellEnd"/>
      <w:r w:rsidRPr="00177F9B">
        <w:t>. 1194,42; 100%; {[</w:t>
      </w:r>
      <w:proofErr w:type="spellStart"/>
      <w:r w:rsidRPr="00177F9B">
        <w:t>Pt</w:t>
      </w:r>
      <w:proofErr w:type="spellEnd"/>
      <w:r w:rsidRPr="00177F9B">
        <w:t>(HA5)</w:t>
      </w:r>
      <w:r w:rsidRPr="00177F9B">
        <w:rPr>
          <w:vertAlign w:val="subscript"/>
        </w:rPr>
        <w:t>2</w:t>
      </w:r>
      <w:r w:rsidRPr="00177F9B">
        <w:t>(I)</w:t>
      </w:r>
      <w:r w:rsidRPr="00177F9B">
        <w:rPr>
          <w:vertAlign w:val="subscript"/>
        </w:rPr>
        <w:t>2</w:t>
      </w:r>
      <w:r w:rsidRPr="00177F9B">
        <w:t>]+K}</w:t>
      </w:r>
      <w:r w:rsidRPr="00177F9B">
        <w:rPr>
          <w:vertAlign w:val="superscript"/>
        </w:rPr>
        <w:t>+</w:t>
      </w:r>
      <w:r w:rsidRPr="00177F9B">
        <w:t>). IR (ATR, v, cm</w:t>
      </w:r>
      <w:r w:rsidRPr="00177F9B">
        <w:rPr>
          <w:vertAlign w:val="superscript"/>
        </w:rPr>
        <w:t>-1</w:t>
      </w:r>
      <w:r w:rsidRPr="00177F9B">
        <w:t>): 357m, 465w, 595w, 542w, 651w, 738w, 814s, 980w, 1008w, 1063w, 1106w, 1176w, 1217w, 1308w, 1336w, 1397w, 1428w, 1523s, 1602s, 1660w, 3125.</w:t>
      </w:r>
    </w:p>
    <w:p w14:paraId="36C6907D" w14:textId="77777777" w:rsidR="00696B05" w:rsidRPr="00177F9B" w:rsidRDefault="00696B05" w:rsidP="0050065C">
      <w:pPr>
        <w:autoSpaceDE w:val="0"/>
        <w:autoSpaceDN w:val="0"/>
        <w:adjustRightInd w:val="0"/>
        <w:spacing w:after="0" w:line="360" w:lineRule="auto"/>
      </w:pPr>
    </w:p>
    <w:p w14:paraId="5E54224D" w14:textId="70BE68E0" w:rsidR="0050065C" w:rsidRPr="00177F9B" w:rsidRDefault="00F860D7" w:rsidP="00696B05">
      <w:pPr>
        <w:autoSpaceDE w:val="0"/>
        <w:autoSpaceDN w:val="0"/>
        <w:adjustRightInd w:val="0"/>
        <w:spacing w:after="0" w:line="360" w:lineRule="auto"/>
        <w:jc w:val="center"/>
      </w:pPr>
      <w:r>
        <w:rPr>
          <w:noProof/>
        </w:rPr>
        <w:drawing>
          <wp:inline distT="0" distB="0" distL="0" distR="0" wp14:anchorId="53CA408D" wp14:editId="47E83385">
            <wp:extent cx="6273800" cy="4472176"/>
            <wp:effectExtent l="0" t="0" r="0" b="5080"/>
            <wp:docPr id="6" name="Obrázo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9625" t="20218" r="38513" b="14052"/>
                    <a:stretch/>
                  </pic:blipFill>
                  <pic:spPr bwMode="auto">
                    <a:xfrm>
                      <a:off x="0" y="0"/>
                      <a:ext cx="6331528" cy="45133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7B4928" w14:textId="65844FEE" w:rsidR="008C6C2B" w:rsidRPr="00C634BA" w:rsidRDefault="0050065C" w:rsidP="008C6C2B">
      <w:pPr>
        <w:spacing w:line="360" w:lineRule="auto"/>
        <w:rPr>
          <w:rFonts w:cs="Times New Roman"/>
          <w:i/>
          <w:iCs/>
          <w:szCs w:val="24"/>
        </w:rPr>
      </w:pPr>
      <w:r w:rsidRPr="00177F9B">
        <w:rPr>
          <w:b/>
        </w:rPr>
        <w:t>Obr.</w:t>
      </w:r>
      <w:r w:rsidR="006B01FD" w:rsidRPr="00177F9B">
        <w:rPr>
          <w:b/>
        </w:rPr>
        <w:t>1</w:t>
      </w:r>
      <w:r w:rsidR="00476666">
        <w:rPr>
          <w:b/>
        </w:rPr>
        <w:t>9</w:t>
      </w:r>
      <w:r w:rsidRPr="00177F9B">
        <w:rPr>
          <w:b/>
        </w:rPr>
        <w:t>:</w:t>
      </w:r>
      <w:r w:rsidRPr="00177F9B">
        <w:rPr>
          <w:b/>
          <w:i/>
          <w:iCs/>
        </w:rPr>
        <w:t xml:space="preserve"> </w:t>
      </w:r>
      <w:r w:rsidRPr="00177F9B">
        <w:rPr>
          <w:i/>
          <w:iCs/>
        </w:rPr>
        <w:t xml:space="preserve">Syntetická cesta prípravy </w:t>
      </w:r>
      <w:proofErr w:type="spellStart"/>
      <w:r w:rsidRPr="00177F9B">
        <w:rPr>
          <w:i/>
          <w:iCs/>
        </w:rPr>
        <w:t>platnat</w:t>
      </w:r>
      <w:r w:rsidR="00BE53E8" w:rsidRPr="00177F9B">
        <w:rPr>
          <w:i/>
          <w:iCs/>
        </w:rPr>
        <w:t>ý</w:t>
      </w:r>
      <w:r w:rsidRPr="00177F9B">
        <w:rPr>
          <w:i/>
          <w:iCs/>
        </w:rPr>
        <w:t>ch</w:t>
      </w:r>
      <w:proofErr w:type="spellEnd"/>
      <w:r w:rsidRPr="00177F9B">
        <w:rPr>
          <w:i/>
          <w:iCs/>
        </w:rPr>
        <w:t xml:space="preserve"> (II) </w:t>
      </w:r>
      <w:r w:rsidR="00BE53E8" w:rsidRPr="00177F9B">
        <w:rPr>
          <w:i/>
          <w:iCs/>
        </w:rPr>
        <w:t>k</w:t>
      </w:r>
      <w:r w:rsidRPr="00177F9B">
        <w:rPr>
          <w:i/>
          <w:iCs/>
        </w:rPr>
        <w:t xml:space="preserve">omplexov </w:t>
      </w:r>
      <w:proofErr w:type="spellStart"/>
      <w:r w:rsidRPr="00177F9B">
        <w:rPr>
          <w:rFonts w:eastAsia="Times New Roman" w:cs="Times New Roman"/>
          <w:i/>
          <w:iCs/>
          <w:color w:val="333333"/>
          <w:spacing w:val="2"/>
          <w:szCs w:val="24"/>
          <w:lang w:eastAsia="sk-SK"/>
        </w:rPr>
        <w:t>cis</w:t>
      </w:r>
      <w:proofErr w:type="spellEnd"/>
      <w:r w:rsidRPr="00177F9B">
        <w:rPr>
          <w:rFonts w:eastAsia="Times New Roman" w:cs="Times New Roman"/>
          <w:i/>
          <w:iCs/>
          <w:color w:val="333333"/>
          <w:spacing w:val="2"/>
          <w:szCs w:val="24"/>
          <w:lang w:eastAsia="sk-SK"/>
        </w:rPr>
        <w:t>-</w:t>
      </w:r>
      <w:r w:rsidRPr="00177F9B">
        <w:rPr>
          <w:rFonts w:cs="Times New Roman"/>
          <w:i/>
          <w:iCs/>
          <w:szCs w:val="24"/>
        </w:rPr>
        <w:t>[</w:t>
      </w:r>
      <w:proofErr w:type="spellStart"/>
      <w:r w:rsidRPr="00177F9B">
        <w:rPr>
          <w:rFonts w:cs="Times New Roman"/>
          <w:i/>
          <w:iCs/>
          <w:szCs w:val="24"/>
        </w:rPr>
        <w:t>Pt</w:t>
      </w:r>
      <w:proofErr w:type="spellEnd"/>
      <w:r w:rsidRPr="00177F9B">
        <w:rPr>
          <w:rFonts w:cs="Times New Roman"/>
          <w:i/>
          <w:iCs/>
          <w:szCs w:val="24"/>
        </w:rPr>
        <w:t>(BI)</w:t>
      </w:r>
      <w:r w:rsidRPr="00177F9B">
        <w:rPr>
          <w:rFonts w:cs="Times New Roman"/>
          <w:i/>
          <w:iCs/>
          <w:szCs w:val="24"/>
          <w:vertAlign w:val="subscript"/>
        </w:rPr>
        <w:t>2</w:t>
      </w:r>
      <w:r w:rsidRPr="00177F9B">
        <w:rPr>
          <w:rFonts w:cs="Times New Roman"/>
          <w:i/>
          <w:iCs/>
          <w:szCs w:val="24"/>
        </w:rPr>
        <w:t>(I)</w:t>
      </w:r>
      <w:r w:rsidRPr="00177F9B">
        <w:rPr>
          <w:rFonts w:cs="Times New Roman"/>
          <w:i/>
          <w:iCs/>
          <w:szCs w:val="24"/>
          <w:vertAlign w:val="subscript"/>
        </w:rPr>
        <w:t>2</w:t>
      </w:r>
      <w:r w:rsidRPr="00177F9B">
        <w:rPr>
          <w:rFonts w:cs="Times New Roman"/>
          <w:i/>
          <w:iCs/>
          <w:szCs w:val="24"/>
        </w:rPr>
        <w:t>] (</w:t>
      </w:r>
      <w:r w:rsidRPr="00177F9B">
        <w:rPr>
          <w:rFonts w:cs="Times New Roman"/>
          <w:b/>
          <w:i/>
          <w:iCs/>
          <w:szCs w:val="24"/>
        </w:rPr>
        <w:t>1</w:t>
      </w:r>
      <w:r w:rsidRPr="00177F9B">
        <w:rPr>
          <w:rFonts w:cs="Times New Roman"/>
          <w:i/>
          <w:iCs/>
          <w:szCs w:val="24"/>
        </w:rPr>
        <w:t>),</w:t>
      </w:r>
      <w:r w:rsidRPr="00177F9B">
        <w:rPr>
          <w:rFonts w:eastAsia="Times New Roman" w:cs="Times New Roman"/>
          <w:i/>
          <w:iCs/>
          <w:color w:val="333333"/>
          <w:spacing w:val="2"/>
          <w:szCs w:val="24"/>
          <w:lang w:eastAsia="sk-SK"/>
        </w:rPr>
        <w:t> </w:t>
      </w:r>
      <w:proofErr w:type="spellStart"/>
      <w:r w:rsidRPr="00177F9B">
        <w:rPr>
          <w:rFonts w:eastAsia="Times New Roman" w:cs="Times New Roman"/>
          <w:i/>
          <w:iCs/>
          <w:color w:val="333333"/>
          <w:spacing w:val="2"/>
          <w:szCs w:val="24"/>
          <w:lang w:eastAsia="sk-SK"/>
        </w:rPr>
        <w:t>cis</w:t>
      </w:r>
      <w:proofErr w:type="spellEnd"/>
      <w:r w:rsidR="00C634BA">
        <w:rPr>
          <w:rFonts w:eastAsia="Times New Roman" w:cs="Times New Roman"/>
          <w:i/>
          <w:iCs/>
          <w:color w:val="333333"/>
          <w:spacing w:val="2"/>
          <w:szCs w:val="24"/>
          <w:lang w:eastAsia="sk-SK"/>
        </w:rPr>
        <w:t>-</w:t>
      </w:r>
      <w:r w:rsidRPr="00177F9B">
        <w:rPr>
          <w:rFonts w:cs="Times New Roman"/>
          <w:i/>
          <w:iCs/>
          <w:szCs w:val="24"/>
        </w:rPr>
        <w:t>[</w:t>
      </w:r>
      <w:proofErr w:type="spellStart"/>
      <w:r w:rsidRPr="00177F9B">
        <w:rPr>
          <w:rFonts w:cs="Times New Roman"/>
          <w:i/>
          <w:iCs/>
          <w:szCs w:val="24"/>
        </w:rPr>
        <w:t>Pt</w:t>
      </w:r>
      <w:proofErr w:type="spellEnd"/>
      <w:r w:rsidRPr="00177F9B">
        <w:rPr>
          <w:rFonts w:cs="Times New Roman"/>
          <w:i/>
          <w:iCs/>
          <w:szCs w:val="24"/>
        </w:rPr>
        <w:t>(HA1)</w:t>
      </w:r>
      <w:r w:rsidRPr="00177F9B">
        <w:rPr>
          <w:rFonts w:cs="Times New Roman"/>
          <w:i/>
          <w:iCs/>
          <w:szCs w:val="24"/>
          <w:vertAlign w:val="subscript"/>
        </w:rPr>
        <w:t>2</w:t>
      </w:r>
      <w:r w:rsidRPr="00177F9B">
        <w:rPr>
          <w:rFonts w:cs="Times New Roman"/>
          <w:i/>
          <w:iCs/>
          <w:szCs w:val="24"/>
        </w:rPr>
        <w:t>(I)</w:t>
      </w:r>
      <w:r w:rsidRPr="00177F9B">
        <w:rPr>
          <w:rFonts w:cs="Times New Roman"/>
          <w:i/>
          <w:iCs/>
          <w:szCs w:val="24"/>
          <w:vertAlign w:val="subscript"/>
        </w:rPr>
        <w:t>2</w:t>
      </w:r>
      <w:r w:rsidRPr="00177F9B">
        <w:rPr>
          <w:rFonts w:cs="Times New Roman"/>
          <w:i/>
          <w:iCs/>
          <w:szCs w:val="24"/>
        </w:rPr>
        <w:t>] (</w:t>
      </w:r>
      <w:r w:rsidRPr="00177F9B">
        <w:rPr>
          <w:rFonts w:cs="Times New Roman"/>
          <w:b/>
          <w:i/>
          <w:iCs/>
          <w:szCs w:val="24"/>
        </w:rPr>
        <w:t>2</w:t>
      </w:r>
      <w:r w:rsidRPr="00177F9B">
        <w:rPr>
          <w:rFonts w:cs="Times New Roman"/>
          <w:i/>
          <w:iCs/>
          <w:szCs w:val="24"/>
        </w:rPr>
        <w:t xml:space="preserve">), </w:t>
      </w:r>
      <w:proofErr w:type="spellStart"/>
      <w:r w:rsidRPr="00177F9B">
        <w:rPr>
          <w:rFonts w:eastAsia="Times New Roman" w:cs="Times New Roman"/>
          <w:i/>
          <w:iCs/>
          <w:color w:val="333333"/>
          <w:spacing w:val="2"/>
          <w:szCs w:val="24"/>
          <w:lang w:eastAsia="sk-SK"/>
        </w:rPr>
        <w:t>cis</w:t>
      </w:r>
      <w:proofErr w:type="spellEnd"/>
      <w:r w:rsidRPr="00177F9B">
        <w:rPr>
          <w:rFonts w:eastAsia="Times New Roman" w:cs="Times New Roman"/>
          <w:i/>
          <w:iCs/>
          <w:color w:val="333333"/>
          <w:spacing w:val="2"/>
          <w:szCs w:val="24"/>
          <w:lang w:eastAsia="sk-SK"/>
        </w:rPr>
        <w:t>-</w:t>
      </w:r>
      <w:r w:rsidRPr="00177F9B">
        <w:rPr>
          <w:rFonts w:cs="Times New Roman"/>
          <w:i/>
          <w:iCs/>
          <w:szCs w:val="24"/>
        </w:rPr>
        <w:t>[</w:t>
      </w:r>
      <w:proofErr w:type="spellStart"/>
      <w:r w:rsidRPr="00177F9B">
        <w:rPr>
          <w:rFonts w:cs="Times New Roman"/>
          <w:i/>
          <w:iCs/>
          <w:szCs w:val="24"/>
        </w:rPr>
        <w:t>Pt</w:t>
      </w:r>
      <w:proofErr w:type="spellEnd"/>
      <w:r w:rsidRPr="00177F9B">
        <w:rPr>
          <w:rFonts w:cs="Times New Roman"/>
          <w:i/>
          <w:iCs/>
          <w:szCs w:val="24"/>
        </w:rPr>
        <w:t>(HA2)</w:t>
      </w:r>
      <w:r w:rsidRPr="00177F9B">
        <w:rPr>
          <w:rFonts w:cs="Times New Roman"/>
          <w:i/>
          <w:iCs/>
          <w:szCs w:val="24"/>
          <w:vertAlign w:val="subscript"/>
        </w:rPr>
        <w:t>2</w:t>
      </w:r>
      <w:r w:rsidRPr="00177F9B">
        <w:rPr>
          <w:rFonts w:cs="Times New Roman"/>
          <w:i/>
          <w:iCs/>
          <w:szCs w:val="24"/>
        </w:rPr>
        <w:t>(I)</w:t>
      </w:r>
      <w:r w:rsidRPr="00177F9B">
        <w:rPr>
          <w:rFonts w:cs="Times New Roman"/>
          <w:i/>
          <w:iCs/>
          <w:szCs w:val="24"/>
          <w:vertAlign w:val="subscript"/>
        </w:rPr>
        <w:t>2</w:t>
      </w:r>
      <w:r w:rsidRPr="00177F9B">
        <w:rPr>
          <w:rFonts w:cs="Times New Roman"/>
          <w:i/>
          <w:iCs/>
          <w:szCs w:val="24"/>
        </w:rPr>
        <w:t>] (</w:t>
      </w:r>
      <w:r w:rsidRPr="00177F9B">
        <w:rPr>
          <w:rFonts w:cs="Times New Roman"/>
          <w:b/>
          <w:i/>
          <w:iCs/>
          <w:szCs w:val="24"/>
        </w:rPr>
        <w:t>3</w:t>
      </w:r>
      <w:r w:rsidRPr="00177F9B">
        <w:rPr>
          <w:rFonts w:cs="Times New Roman"/>
          <w:i/>
          <w:iCs/>
          <w:szCs w:val="24"/>
        </w:rPr>
        <w:t xml:space="preserve">), </w:t>
      </w:r>
      <w:proofErr w:type="spellStart"/>
      <w:r w:rsidRPr="00177F9B">
        <w:rPr>
          <w:rFonts w:eastAsia="Times New Roman" w:cs="Times New Roman"/>
          <w:i/>
          <w:iCs/>
          <w:color w:val="333333"/>
          <w:spacing w:val="2"/>
          <w:szCs w:val="24"/>
          <w:lang w:eastAsia="sk-SK"/>
        </w:rPr>
        <w:t>cis</w:t>
      </w:r>
      <w:proofErr w:type="spellEnd"/>
      <w:r w:rsidRPr="00177F9B">
        <w:rPr>
          <w:rFonts w:eastAsia="Times New Roman" w:cs="Times New Roman"/>
          <w:i/>
          <w:iCs/>
          <w:color w:val="333333"/>
          <w:spacing w:val="2"/>
          <w:szCs w:val="24"/>
          <w:lang w:eastAsia="sk-SK"/>
        </w:rPr>
        <w:t>-</w:t>
      </w:r>
      <w:r w:rsidRPr="00177F9B">
        <w:rPr>
          <w:rFonts w:cs="Times New Roman"/>
          <w:i/>
          <w:iCs/>
          <w:szCs w:val="24"/>
        </w:rPr>
        <w:t>[</w:t>
      </w:r>
      <w:proofErr w:type="spellStart"/>
      <w:r w:rsidRPr="00177F9B">
        <w:rPr>
          <w:rFonts w:cs="Times New Roman"/>
          <w:i/>
          <w:iCs/>
          <w:szCs w:val="24"/>
        </w:rPr>
        <w:t>Pt</w:t>
      </w:r>
      <w:proofErr w:type="spellEnd"/>
      <w:r w:rsidRPr="00177F9B">
        <w:rPr>
          <w:rFonts w:cs="Times New Roman"/>
          <w:i/>
          <w:iCs/>
          <w:szCs w:val="24"/>
        </w:rPr>
        <w:t>(HA3)</w:t>
      </w:r>
      <w:r w:rsidRPr="00177F9B">
        <w:rPr>
          <w:rFonts w:cs="Times New Roman"/>
          <w:i/>
          <w:iCs/>
          <w:szCs w:val="24"/>
          <w:vertAlign w:val="subscript"/>
        </w:rPr>
        <w:t>2</w:t>
      </w:r>
      <w:r w:rsidRPr="00177F9B">
        <w:rPr>
          <w:rFonts w:cs="Times New Roman"/>
          <w:i/>
          <w:iCs/>
          <w:szCs w:val="24"/>
        </w:rPr>
        <w:t>(I)</w:t>
      </w:r>
      <w:r w:rsidRPr="00177F9B">
        <w:rPr>
          <w:rFonts w:cs="Times New Roman"/>
          <w:i/>
          <w:iCs/>
          <w:szCs w:val="24"/>
          <w:vertAlign w:val="subscript"/>
        </w:rPr>
        <w:t>2</w:t>
      </w:r>
      <w:r w:rsidRPr="00177F9B">
        <w:rPr>
          <w:rFonts w:cs="Times New Roman"/>
          <w:i/>
          <w:iCs/>
          <w:szCs w:val="24"/>
        </w:rPr>
        <w:t>] (</w:t>
      </w:r>
      <w:r w:rsidRPr="00177F9B">
        <w:rPr>
          <w:rFonts w:cs="Times New Roman"/>
          <w:b/>
          <w:i/>
          <w:iCs/>
          <w:szCs w:val="24"/>
        </w:rPr>
        <w:t>4</w:t>
      </w:r>
      <w:r w:rsidRPr="00177F9B">
        <w:rPr>
          <w:rFonts w:cs="Times New Roman"/>
          <w:i/>
          <w:iCs/>
          <w:szCs w:val="24"/>
        </w:rPr>
        <w:t xml:space="preserve">), </w:t>
      </w:r>
      <w:proofErr w:type="spellStart"/>
      <w:r w:rsidRPr="00177F9B">
        <w:rPr>
          <w:rFonts w:eastAsia="Times New Roman" w:cs="Times New Roman"/>
          <w:i/>
          <w:iCs/>
          <w:color w:val="333333"/>
          <w:spacing w:val="2"/>
          <w:szCs w:val="24"/>
          <w:lang w:eastAsia="sk-SK"/>
        </w:rPr>
        <w:t>cis</w:t>
      </w:r>
      <w:proofErr w:type="spellEnd"/>
      <w:r w:rsidRPr="00177F9B">
        <w:rPr>
          <w:rFonts w:eastAsia="Times New Roman" w:cs="Times New Roman"/>
          <w:i/>
          <w:iCs/>
          <w:color w:val="333333"/>
          <w:spacing w:val="2"/>
          <w:szCs w:val="24"/>
          <w:lang w:eastAsia="sk-SK"/>
        </w:rPr>
        <w:t>-</w:t>
      </w:r>
      <w:r w:rsidRPr="00177F9B">
        <w:rPr>
          <w:rFonts w:cs="Times New Roman"/>
          <w:i/>
          <w:iCs/>
          <w:szCs w:val="24"/>
        </w:rPr>
        <w:t>[</w:t>
      </w:r>
      <w:proofErr w:type="spellStart"/>
      <w:r w:rsidRPr="00177F9B">
        <w:rPr>
          <w:rFonts w:cs="Times New Roman"/>
          <w:i/>
          <w:iCs/>
          <w:szCs w:val="24"/>
        </w:rPr>
        <w:t>Pt</w:t>
      </w:r>
      <w:proofErr w:type="spellEnd"/>
      <w:r w:rsidRPr="00177F9B">
        <w:rPr>
          <w:rFonts w:cs="Times New Roman"/>
          <w:i/>
          <w:iCs/>
          <w:szCs w:val="24"/>
        </w:rPr>
        <w:t>(HA4)</w:t>
      </w:r>
      <w:r w:rsidRPr="00177F9B">
        <w:rPr>
          <w:rFonts w:cs="Times New Roman"/>
          <w:i/>
          <w:iCs/>
          <w:szCs w:val="24"/>
          <w:vertAlign w:val="subscript"/>
        </w:rPr>
        <w:t>2</w:t>
      </w:r>
      <w:r w:rsidRPr="00177F9B">
        <w:rPr>
          <w:rFonts w:cs="Times New Roman"/>
          <w:i/>
          <w:iCs/>
          <w:szCs w:val="24"/>
        </w:rPr>
        <w:t>(I)</w:t>
      </w:r>
      <w:r w:rsidRPr="00177F9B">
        <w:rPr>
          <w:rFonts w:cs="Times New Roman"/>
          <w:i/>
          <w:iCs/>
          <w:szCs w:val="24"/>
          <w:vertAlign w:val="subscript"/>
        </w:rPr>
        <w:t>2</w:t>
      </w:r>
      <w:r w:rsidRPr="00177F9B">
        <w:rPr>
          <w:rFonts w:cs="Times New Roman"/>
          <w:i/>
          <w:iCs/>
          <w:szCs w:val="24"/>
        </w:rPr>
        <w:t>] (</w:t>
      </w:r>
      <w:r w:rsidRPr="00177F9B">
        <w:rPr>
          <w:rFonts w:cs="Times New Roman"/>
          <w:b/>
          <w:i/>
          <w:iCs/>
          <w:szCs w:val="24"/>
        </w:rPr>
        <w:t>5</w:t>
      </w:r>
      <w:r w:rsidRPr="00177F9B">
        <w:rPr>
          <w:rFonts w:cs="Times New Roman"/>
          <w:i/>
          <w:iCs/>
          <w:szCs w:val="24"/>
        </w:rPr>
        <w:t xml:space="preserve">) a </w:t>
      </w:r>
      <w:proofErr w:type="spellStart"/>
      <w:r w:rsidRPr="00177F9B">
        <w:rPr>
          <w:rFonts w:eastAsia="Times New Roman" w:cs="Times New Roman"/>
          <w:i/>
          <w:iCs/>
          <w:color w:val="333333"/>
          <w:spacing w:val="2"/>
          <w:szCs w:val="24"/>
          <w:lang w:eastAsia="sk-SK"/>
        </w:rPr>
        <w:t>cis</w:t>
      </w:r>
      <w:proofErr w:type="spellEnd"/>
      <w:r w:rsidRPr="00177F9B">
        <w:rPr>
          <w:rFonts w:eastAsia="Times New Roman" w:cs="Times New Roman"/>
          <w:i/>
          <w:iCs/>
          <w:color w:val="333333"/>
          <w:spacing w:val="2"/>
          <w:szCs w:val="24"/>
          <w:lang w:eastAsia="sk-SK"/>
        </w:rPr>
        <w:t>-</w:t>
      </w:r>
      <w:r w:rsidRPr="00177F9B">
        <w:rPr>
          <w:rFonts w:cs="Times New Roman"/>
          <w:i/>
          <w:iCs/>
          <w:szCs w:val="24"/>
        </w:rPr>
        <w:t>[</w:t>
      </w:r>
      <w:proofErr w:type="spellStart"/>
      <w:r w:rsidRPr="00177F9B">
        <w:rPr>
          <w:rFonts w:cs="Times New Roman"/>
          <w:i/>
          <w:iCs/>
          <w:szCs w:val="24"/>
        </w:rPr>
        <w:t>Pt</w:t>
      </w:r>
      <w:proofErr w:type="spellEnd"/>
      <w:r w:rsidRPr="00177F9B">
        <w:rPr>
          <w:rFonts w:cs="Times New Roman"/>
          <w:i/>
          <w:iCs/>
          <w:szCs w:val="24"/>
        </w:rPr>
        <w:t>(HA5)</w:t>
      </w:r>
      <w:r w:rsidRPr="00177F9B">
        <w:rPr>
          <w:rFonts w:cs="Times New Roman"/>
          <w:i/>
          <w:iCs/>
          <w:szCs w:val="24"/>
          <w:vertAlign w:val="subscript"/>
        </w:rPr>
        <w:t>2</w:t>
      </w:r>
      <w:r w:rsidRPr="00177F9B">
        <w:rPr>
          <w:rFonts w:cs="Times New Roman"/>
          <w:i/>
          <w:iCs/>
          <w:szCs w:val="24"/>
        </w:rPr>
        <w:t>(I)</w:t>
      </w:r>
      <w:r w:rsidRPr="00177F9B">
        <w:rPr>
          <w:rFonts w:cs="Times New Roman"/>
          <w:i/>
          <w:iCs/>
          <w:szCs w:val="24"/>
          <w:vertAlign w:val="subscript"/>
        </w:rPr>
        <w:t>2</w:t>
      </w:r>
      <w:r w:rsidRPr="00177F9B">
        <w:rPr>
          <w:rFonts w:cs="Times New Roman"/>
          <w:i/>
          <w:iCs/>
          <w:szCs w:val="24"/>
        </w:rPr>
        <w:t>] (</w:t>
      </w:r>
      <w:r w:rsidRPr="00177F9B">
        <w:rPr>
          <w:rFonts w:cs="Times New Roman"/>
          <w:b/>
          <w:i/>
          <w:iCs/>
          <w:szCs w:val="24"/>
        </w:rPr>
        <w:t>6</w:t>
      </w:r>
      <w:r w:rsidRPr="00177F9B">
        <w:rPr>
          <w:rFonts w:cs="Times New Roman"/>
          <w:i/>
          <w:iCs/>
          <w:szCs w:val="24"/>
        </w:rPr>
        <w:t>)</w:t>
      </w:r>
      <w:r w:rsidR="00B2461F" w:rsidRPr="00177F9B">
        <w:rPr>
          <w:rFonts w:cs="Times New Roman"/>
          <w:i/>
          <w:iCs/>
          <w:szCs w:val="24"/>
        </w:rPr>
        <w:t xml:space="preserve"> </w:t>
      </w:r>
      <w:r w:rsidR="00B2461F" w:rsidRPr="00177F9B">
        <w:rPr>
          <w:rFonts w:eastAsia="Times New Roman" w:cs="Times New Roman"/>
          <w:i/>
          <w:iCs/>
          <w:color w:val="333333"/>
          <w:spacing w:val="2"/>
          <w:szCs w:val="24"/>
          <w:lang w:eastAsia="sk-SK"/>
        </w:rPr>
        <w:t>so schémou číslovania atómov</w:t>
      </w:r>
      <w:r w:rsidR="00752B16" w:rsidRPr="00177F9B">
        <w:rPr>
          <w:rFonts w:eastAsia="Times New Roman" w:cs="Times New Roman"/>
          <w:i/>
          <w:iCs/>
          <w:color w:val="333333"/>
          <w:spacing w:val="2"/>
          <w:szCs w:val="24"/>
          <w:lang w:eastAsia="sk-SK"/>
        </w:rPr>
        <w:t xml:space="preserve"> (číslovanie ligandov </w:t>
      </w:r>
      <w:proofErr w:type="spellStart"/>
      <w:r w:rsidR="00752B16" w:rsidRPr="00177F9B">
        <w:rPr>
          <w:rFonts w:eastAsia="Times New Roman" w:cs="Times New Roman"/>
          <w:i/>
          <w:iCs/>
          <w:color w:val="333333"/>
          <w:spacing w:val="2"/>
          <w:szCs w:val="24"/>
          <w:lang w:eastAsia="sk-SK"/>
        </w:rPr>
        <w:t>chalk</w:t>
      </w:r>
      <w:r w:rsidR="00882625" w:rsidRPr="00177F9B">
        <w:rPr>
          <w:rFonts w:eastAsia="Times New Roman" w:cs="Times New Roman"/>
          <w:i/>
          <w:iCs/>
          <w:color w:val="333333"/>
          <w:spacing w:val="2"/>
          <w:szCs w:val="24"/>
          <w:lang w:eastAsia="sk-SK"/>
        </w:rPr>
        <w:t>ó</w:t>
      </w:r>
      <w:r w:rsidR="00752B16" w:rsidRPr="00177F9B">
        <w:rPr>
          <w:rFonts w:eastAsia="Times New Roman" w:cs="Times New Roman"/>
          <w:i/>
          <w:iCs/>
          <w:color w:val="333333"/>
          <w:spacing w:val="2"/>
          <w:szCs w:val="24"/>
          <w:lang w:eastAsia="sk-SK"/>
        </w:rPr>
        <w:t>nov</w:t>
      </w:r>
      <w:proofErr w:type="spellEnd"/>
      <w:r w:rsidR="00752B16" w:rsidRPr="00177F9B">
        <w:rPr>
          <w:rFonts w:eastAsia="Times New Roman" w:cs="Times New Roman"/>
          <w:i/>
          <w:iCs/>
          <w:color w:val="333333"/>
          <w:spacing w:val="2"/>
          <w:szCs w:val="24"/>
          <w:lang w:eastAsia="sk-SK"/>
        </w:rPr>
        <w:t xml:space="preserve"> je znázornen</w:t>
      </w:r>
      <w:r w:rsidR="00882625" w:rsidRPr="00177F9B">
        <w:rPr>
          <w:rFonts w:eastAsia="Times New Roman" w:cs="Times New Roman"/>
          <w:i/>
          <w:iCs/>
          <w:color w:val="333333"/>
          <w:spacing w:val="2"/>
          <w:szCs w:val="24"/>
          <w:lang w:eastAsia="sk-SK"/>
        </w:rPr>
        <w:t>é</w:t>
      </w:r>
      <w:r w:rsidR="00752B16" w:rsidRPr="00177F9B">
        <w:rPr>
          <w:rFonts w:eastAsia="Times New Roman" w:cs="Times New Roman"/>
          <w:i/>
          <w:iCs/>
          <w:color w:val="333333"/>
          <w:spacing w:val="2"/>
          <w:szCs w:val="24"/>
          <w:lang w:eastAsia="sk-SK"/>
        </w:rPr>
        <w:t xml:space="preserve"> na </w:t>
      </w:r>
      <w:r w:rsidR="00752B16" w:rsidRPr="00177F9B">
        <w:rPr>
          <w:rFonts w:eastAsia="Times New Roman" w:cs="Times New Roman"/>
          <w:b/>
          <w:bCs/>
          <w:i/>
          <w:iCs/>
          <w:color w:val="333333"/>
          <w:spacing w:val="2"/>
          <w:szCs w:val="24"/>
          <w:lang w:eastAsia="sk-SK"/>
        </w:rPr>
        <w:t>Obr.1</w:t>
      </w:r>
      <w:r w:rsidR="00871CE2">
        <w:rPr>
          <w:rFonts w:eastAsia="Times New Roman" w:cs="Times New Roman"/>
          <w:b/>
          <w:bCs/>
          <w:i/>
          <w:iCs/>
          <w:color w:val="333333"/>
          <w:spacing w:val="2"/>
          <w:szCs w:val="24"/>
          <w:lang w:eastAsia="sk-SK"/>
        </w:rPr>
        <w:t>8</w:t>
      </w:r>
      <w:r w:rsidR="00752B16" w:rsidRPr="00177F9B">
        <w:rPr>
          <w:rFonts w:eastAsia="Times New Roman" w:cs="Times New Roman"/>
          <w:i/>
          <w:iCs/>
          <w:color w:val="333333"/>
          <w:spacing w:val="2"/>
          <w:szCs w:val="24"/>
          <w:lang w:eastAsia="sk-SK"/>
        </w:rPr>
        <w:t>)</w:t>
      </w:r>
      <w:r w:rsidR="00B2461F" w:rsidRPr="00177F9B">
        <w:rPr>
          <w:rFonts w:eastAsia="Times New Roman" w:cs="Times New Roman"/>
          <w:i/>
          <w:iCs/>
          <w:color w:val="333333"/>
          <w:spacing w:val="2"/>
          <w:szCs w:val="24"/>
          <w:lang w:eastAsia="sk-SK"/>
        </w:rPr>
        <w:t>.</w:t>
      </w:r>
    </w:p>
    <w:p w14:paraId="77084AB7" w14:textId="3B0B699C" w:rsidR="002E142E" w:rsidRPr="00177F9B" w:rsidRDefault="00082009" w:rsidP="002E142E">
      <w:pPr>
        <w:pStyle w:val="Nadpis2"/>
        <w:rPr>
          <w:noProof/>
        </w:rPr>
      </w:pPr>
      <w:bookmarkStart w:id="43" w:name="_Toc36192858"/>
      <w:bookmarkStart w:id="44" w:name="_Toc40992752"/>
      <w:r w:rsidRPr="00177F9B">
        <w:rPr>
          <w:bCs/>
          <w:noProof/>
        </w:rPr>
        <w:t>4</w:t>
      </w:r>
      <w:r w:rsidR="002E142E" w:rsidRPr="00177F9B">
        <w:rPr>
          <w:bCs/>
          <w:noProof/>
        </w:rPr>
        <w:t>.</w:t>
      </w:r>
      <w:r w:rsidRPr="00177F9B">
        <w:rPr>
          <w:bCs/>
          <w:noProof/>
        </w:rPr>
        <w:t>6</w:t>
      </w:r>
      <w:r w:rsidR="002E142E" w:rsidRPr="00177F9B">
        <w:rPr>
          <w:bCs/>
          <w:noProof/>
        </w:rPr>
        <w:t xml:space="preserve"> </w:t>
      </w:r>
      <w:bookmarkEnd w:id="43"/>
      <w:r w:rsidR="00904E3F" w:rsidRPr="00177F9B">
        <w:t xml:space="preserve">Syntéza ligandov </w:t>
      </w:r>
      <w:proofErr w:type="spellStart"/>
      <w:r w:rsidR="00904E3F" w:rsidRPr="00177F9B">
        <w:t>chalk</w:t>
      </w:r>
      <w:r w:rsidR="00666B25" w:rsidRPr="00177F9B">
        <w:t>ó</w:t>
      </w:r>
      <w:r w:rsidR="00904E3F" w:rsidRPr="00177F9B">
        <w:t>nov</w:t>
      </w:r>
      <w:proofErr w:type="spellEnd"/>
      <w:r w:rsidR="00904E3F" w:rsidRPr="00177F9B">
        <w:t xml:space="preserve"> odvodených od </w:t>
      </w:r>
      <w:r w:rsidR="00904E3F" w:rsidRPr="00177F9B">
        <w:rPr>
          <w:rFonts w:cs="Times New Roman"/>
          <w:noProof/>
          <w:szCs w:val="24"/>
        </w:rPr>
        <w:t>4'-(imidazol-1-yl)acetofenónu.</w:t>
      </w:r>
      <w:bookmarkEnd w:id="44"/>
    </w:p>
    <w:p w14:paraId="142748D8" w14:textId="77777777" w:rsidR="002E142E" w:rsidRPr="00177F9B" w:rsidRDefault="002E142E" w:rsidP="002E142E"/>
    <w:p w14:paraId="5BD44ACC" w14:textId="5D140081" w:rsidR="0092308D" w:rsidRPr="00177F9B" w:rsidRDefault="002E142E" w:rsidP="00E771DA">
      <w:pPr>
        <w:spacing w:line="360" w:lineRule="auto"/>
        <w:jc w:val="both"/>
        <w:rPr>
          <w:rFonts w:cs="Times New Roman"/>
          <w:noProof/>
          <w:szCs w:val="24"/>
        </w:rPr>
      </w:pPr>
      <w:r w:rsidRPr="00177F9B">
        <w:rPr>
          <w:rFonts w:cs="Times New Roman"/>
          <w:noProof/>
          <w:szCs w:val="24"/>
        </w:rPr>
        <w:t>K 4'-(imidazol-1-yl)</w:t>
      </w:r>
      <w:r w:rsidR="004460EC" w:rsidRPr="00177F9B">
        <w:rPr>
          <w:rFonts w:cs="Times New Roman"/>
          <w:noProof/>
          <w:szCs w:val="24"/>
        </w:rPr>
        <w:t xml:space="preserve">acetofenónu </w:t>
      </w:r>
      <w:r w:rsidRPr="00177F9B">
        <w:rPr>
          <w:rFonts w:cs="Times New Roman"/>
          <w:noProof/>
          <w:szCs w:val="24"/>
        </w:rPr>
        <w:t>(1 mmol, 0,185 g) a</w:t>
      </w:r>
      <w:r w:rsidR="0092308D" w:rsidRPr="00177F9B">
        <w:rPr>
          <w:rFonts w:cs="Times New Roman"/>
          <w:noProof/>
          <w:szCs w:val="24"/>
        </w:rPr>
        <w:t> deriv</w:t>
      </w:r>
      <w:r w:rsidR="00666B25" w:rsidRPr="00177F9B">
        <w:rPr>
          <w:rFonts w:cs="Times New Roman"/>
          <w:noProof/>
          <w:szCs w:val="24"/>
        </w:rPr>
        <w:t>á</w:t>
      </w:r>
      <w:r w:rsidR="0092308D" w:rsidRPr="00177F9B">
        <w:rPr>
          <w:rFonts w:cs="Times New Roman"/>
          <w:noProof/>
          <w:szCs w:val="24"/>
        </w:rPr>
        <w:t>t</w:t>
      </w:r>
      <w:r w:rsidR="00936A3B" w:rsidRPr="00177F9B">
        <w:rPr>
          <w:rFonts w:cs="Times New Roman"/>
          <w:noProof/>
          <w:szCs w:val="24"/>
        </w:rPr>
        <w:t>u</w:t>
      </w:r>
      <w:r w:rsidR="0092308D" w:rsidRPr="00177F9B">
        <w:rPr>
          <w:rFonts w:cs="Times New Roman"/>
          <w:noProof/>
          <w:szCs w:val="24"/>
        </w:rPr>
        <w:t xml:space="preserve"> </w:t>
      </w:r>
      <w:r w:rsidRPr="00177F9B">
        <w:rPr>
          <w:rFonts w:cs="Times New Roman"/>
          <w:noProof/>
          <w:szCs w:val="24"/>
        </w:rPr>
        <w:t>benzaldehydu (1 mmol) rozpusten</w:t>
      </w:r>
      <w:r w:rsidR="0092308D" w:rsidRPr="00177F9B">
        <w:rPr>
          <w:rFonts w:cs="Times New Roman"/>
          <w:noProof/>
          <w:szCs w:val="24"/>
        </w:rPr>
        <w:t>ý</w:t>
      </w:r>
      <w:r w:rsidRPr="00177F9B">
        <w:rPr>
          <w:rFonts w:cs="Times New Roman"/>
          <w:noProof/>
          <w:szCs w:val="24"/>
        </w:rPr>
        <w:t xml:space="preserve">ch v metanole (5 ml) sa po kvapkách </w:t>
      </w:r>
      <w:r w:rsidR="004460EC" w:rsidRPr="00177F9B">
        <w:rPr>
          <w:rFonts w:cs="Times New Roman"/>
          <w:noProof/>
          <w:szCs w:val="24"/>
        </w:rPr>
        <w:t xml:space="preserve">pridával </w:t>
      </w:r>
      <w:r w:rsidRPr="00177F9B">
        <w:rPr>
          <w:rFonts w:cs="Times New Roman"/>
          <w:noProof/>
          <w:szCs w:val="24"/>
        </w:rPr>
        <w:t xml:space="preserve">metanolický roztok hydroxidu sodného (40%; 1,2 ml) po dobu 30 až 40 minút za stáleho miešania pri izbovej teplote. </w:t>
      </w:r>
      <w:r w:rsidR="004460EC" w:rsidRPr="00177F9B">
        <w:rPr>
          <w:rFonts w:cs="Times New Roman"/>
          <w:noProof/>
          <w:szCs w:val="24"/>
        </w:rPr>
        <w:t xml:space="preserve">Vzniknutá </w:t>
      </w:r>
      <w:r w:rsidRPr="00177F9B">
        <w:rPr>
          <w:rFonts w:cs="Times New Roman"/>
          <w:noProof/>
          <w:szCs w:val="24"/>
        </w:rPr>
        <w:t xml:space="preserve">zrazenina bola </w:t>
      </w:r>
      <w:r w:rsidR="004460EC" w:rsidRPr="00177F9B">
        <w:rPr>
          <w:rFonts w:cs="Times New Roman"/>
          <w:noProof/>
          <w:szCs w:val="24"/>
        </w:rPr>
        <w:t xml:space="preserve">odfiltrovaná </w:t>
      </w:r>
      <w:r w:rsidRPr="00177F9B">
        <w:rPr>
          <w:rFonts w:cs="Times New Roman"/>
          <w:noProof/>
          <w:szCs w:val="24"/>
        </w:rPr>
        <w:t xml:space="preserve">na frite a </w:t>
      </w:r>
      <w:r w:rsidR="004460EC" w:rsidRPr="00177F9B">
        <w:rPr>
          <w:rFonts w:cs="Times New Roman"/>
          <w:noProof/>
          <w:szCs w:val="24"/>
        </w:rPr>
        <w:t xml:space="preserve">premytá </w:t>
      </w:r>
      <w:r w:rsidRPr="00177F9B">
        <w:rPr>
          <w:rFonts w:cs="Times New Roman"/>
          <w:noProof/>
          <w:szCs w:val="24"/>
        </w:rPr>
        <w:t xml:space="preserve">studenou zmesou metanolu a vody </w:t>
      </w:r>
      <w:r w:rsidRPr="00177F9B">
        <w:rPr>
          <w:rFonts w:cs="Times New Roman"/>
          <w:noProof/>
          <w:szCs w:val="24"/>
        </w:rPr>
        <w:lastRenderedPageBreak/>
        <w:t>(1:10). Nakoniec bol produkt rekryštalizovan</w:t>
      </w:r>
      <w:r w:rsidR="00224D48" w:rsidRPr="00177F9B">
        <w:rPr>
          <w:rFonts w:cs="Times New Roman"/>
          <w:noProof/>
          <w:szCs w:val="24"/>
        </w:rPr>
        <w:t>ý</w:t>
      </w:r>
      <w:r w:rsidRPr="00177F9B">
        <w:rPr>
          <w:rFonts w:cs="Times New Roman"/>
          <w:noProof/>
          <w:szCs w:val="24"/>
        </w:rPr>
        <w:t xml:space="preserve"> </w:t>
      </w:r>
      <w:r w:rsidR="00603580" w:rsidRPr="00177F9B">
        <w:rPr>
          <w:rFonts w:cs="Times New Roman"/>
          <w:noProof/>
          <w:szCs w:val="24"/>
        </w:rPr>
        <w:t>z</w:t>
      </w:r>
      <w:r w:rsidR="004460EC" w:rsidRPr="00177F9B">
        <w:rPr>
          <w:rFonts w:cs="Times New Roman"/>
          <w:noProof/>
          <w:szCs w:val="24"/>
        </w:rPr>
        <w:t> metanolu</w:t>
      </w:r>
      <w:r w:rsidRPr="00177F9B">
        <w:rPr>
          <w:rFonts w:cs="Times New Roman"/>
          <w:noProof/>
          <w:szCs w:val="24"/>
        </w:rPr>
        <w:t>.</w:t>
      </w:r>
      <w:r w:rsidR="00CC3690">
        <w:rPr>
          <w:vertAlign w:val="superscript"/>
        </w:rPr>
        <w:t>147</w:t>
      </w:r>
      <w:r w:rsidRPr="00177F9B">
        <w:rPr>
          <w:rFonts w:cs="Times New Roman"/>
          <w:noProof/>
          <w:szCs w:val="24"/>
        </w:rPr>
        <w:t xml:space="preserve"> </w:t>
      </w:r>
      <w:r w:rsidR="004460EC" w:rsidRPr="00177F9B">
        <w:rPr>
          <w:rFonts w:cs="Times New Roman"/>
          <w:noProof/>
          <w:szCs w:val="24"/>
        </w:rPr>
        <w:t xml:space="preserve">Výsledné </w:t>
      </w:r>
      <w:r w:rsidRPr="00177F9B">
        <w:rPr>
          <w:rFonts w:cs="Times New Roman"/>
          <w:noProof/>
          <w:szCs w:val="24"/>
        </w:rPr>
        <w:t xml:space="preserve">produkty boli </w:t>
      </w:r>
      <w:r w:rsidR="004460EC" w:rsidRPr="00177F9B">
        <w:rPr>
          <w:rFonts w:cs="Times New Roman"/>
          <w:noProof/>
          <w:szCs w:val="24"/>
        </w:rPr>
        <w:t xml:space="preserve">ponechané </w:t>
      </w:r>
      <w:r w:rsidRPr="00177F9B">
        <w:rPr>
          <w:rFonts w:cs="Times New Roman"/>
          <w:noProof/>
          <w:szCs w:val="24"/>
        </w:rPr>
        <w:t>cez noc v exik</w:t>
      </w:r>
      <w:r w:rsidR="00224D48" w:rsidRPr="00177F9B">
        <w:rPr>
          <w:rFonts w:cs="Times New Roman"/>
          <w:noProof/>
          <w:szCs w:val="24"/>
        </w:rPr>
        <w:t>á</w:t>
      </w:r>
      <w:r w:rsidRPr="00177F9B">
        <w:rPr>
          <w:rFonts w:cs="Times New Roman"/>
          <w:noProof/>
          <w:szCs w:val="24"/>
        </w:rPr>
        <w:t>tore pod v</w:t>
      </w:r>
      <w:r w:rsidR="00224D48" w:rsidRPr="00177F9B">
        <w:rPr>
          <w:rFonts w:cs="Times New Roman"/>
          <w:noProof/>
          <w:szCs w:val="24"/>
        </w:rPr>
        <w:t>á</w:t>
      </w:r>
      <w:r w:rsidRPr="00177F9B">
        <w:rPr>
          <w:rFonts w:cs="Times New Roman"/>
          <w:noProof/>
          <w:szCs w:val="24"/>
        </w:rPr>
        <w:t xml:space="preserve">kuom. </w:t>
      </w:r>
      <w:bookmarkStart w:id="45" w:name="_Toc36192859"/>
    </w:p>
    <w:p w14:paraId="2591E5B9" w14:textId="577FC5CE" w:rsidR="0092308D" w:rsidRPr="00177F9B" w:rsidRDefault="0092308D" w:rsidP="00E771DA">
      <w:pPr>
        <w:spacing w:line="360" w:lineRule="auto"/>
        <w:jc w:val="both"/>
      </w:pPr>
      <w:r w:rsidRPr="00177F9B">
        <w:rPr>
          <w:noProof/>
        </w:rPr>
        <w:t>(2E)-3-[4-(1H-imidazol-1-yl)fenyl]-1-(4-metylfenyl)prop-2-én-1-ón (L1)</w:t>
      </w:r>
    </w:p>
    <w:p w14:paraId="6926BEA6" w14:textId="77777777" w:rsidR="0092308D" w:rsidRPr="00177F9B" w:rsidRDefault="0092308D" w:rsidP="00E771DA">
      <w:pPr>
        <w:spacing w:after="0" w:line="360" w:lineRule="auto"/>
        <w:jc w:val="both"/>
        <w:rPr>
          <w:rFonts w:ascii="MS Shell Dlg 2" w:eastAsia="Times New Roman" w:hAnsi="MS Shell Dlg 2" w:cs="MS Shell Dlg 2"/>
          <w:color w:val="auto"/>
          <w:szCs w:val="24"/>
        </w:rPr>
      </w:pPr>
      <w:r w:rsidRPr="00177F9B">
        <w:rPr>
          <w:szCs w:val="24"/>
        </w:rPr>
        <w:t xml:space="preserve">Žltá pevná látka. Výťažok: 90%. </w:t>
      </w:r>
      <w:r w:rsidRPr="00177F9B">
        <w:rPr>
          <w:szCs w:val="24"/>
          <w:vertAlign w:val="superscript"/>
        </w:rPr>
        <w:t>1</w:t>
      </w:r>
      <w:r w:rsidRPr="00177F9B">
        <w:rPr>
          <w:szCs w:val="24"/>
        </w:rPr>
        <w:t>H NMR (400 MHz, DMSO-</w:t>
      </w:r>
      <w:r w:rsidRPr="00177F9B">
        <w:rPr>
          <w:i/>
          <w:iCs/>
          <w:szCs w:val="24"/>
        </w:rPr>
        <w:t>d</w:t>
      </w:r>
      <w:r w:rsidRPr="00177F9B">
        <w:rPr>
          <w:i/>
          <w:iCs/>
          <w:szCs w:val="24"/>
          <w:vertAlign w:val="subscript"/>
        </w:rPr>
        <w:t>6</w:t>
      </w:r>
      <w:r w:rsidRPr="00177F9B">
        <w:rPr>
          <w:szCs w:val="24"/>
        </w:rPr>
        <w:t xml:space="preserve">, 298 K, </w:t>
      </w:r>
      <w:proofErr w:type="spellStart"/>
      <w:r w:rsidRPr="00177F9B">
        <w:rPr>
          <w:szCs w:val="24"/>
        </w:rPr>
        <w:t>ppm</w:t>
      </w:r>
      <w:proofErr w:type="spellEnd"/>
      <w:r w:rsidRPr="00177F9B">
        <w:rPr>
          <w:szCs w:val="24"/>
        </w:rPr>
        <w:t xml:space="preserve">) δ </w:t>
      </w:r>
      <w:r w:rsidRPr="00177F9B">
        <w:rPr>
          <w:vertAlign w:val="superscript"/>
        </w:rPr>
        <w:t>1</w:t>
      </w:r>
      <w:r w:rsidRPr="00177F9B">
        <w:t>H NMR (400 MHz, DMSO-</w:t>
      </w:r>
      <w:r w:rsidRPr="00177F9B">
        <w:rPr>
          <w:i/>
          <w:iCs/>
        </w:rPr>
        <w:t>d</w:t>
      </w:r>
      <w:r w:rsidRPr="00177F9B">
        <w:rPr>
          <w:i/>
          <w:iCs/>
          <w:vertAlign w:val="subscript"/>
        </w:rPr>
        <w:t>6</w:t>
      </w:r>
      <w:r w:rsidRPr="00177F9B">
        <w:rPr>
          <w:i/>
          <w:iCs/>
        </w:rPr>
        <w:t xml:space="preserve">, </w:t>
      </w:r>
      <w:r w:rsidRPr="00177F9B">
        <w:t xml:space="preserve">298K, </w:t>
      </w:r>
      <w:proofErr w:type="spellStart"/>
      <w:r w:rsidRPr="00177F9B">
        <w:t>ppm</w:t>
      </w:r>
      <w:proofErr w:type="spellEnd"/>
      <w:r w:rsidRPr="00177F9B">
        <w:t>)</w:t>
      </w:r>
      <w:r w:rsidRPr="00177F9B">
        <w:rPr>
          <w:rFonts w:eastAsia="Times New Roman" w:cs="Times New Roman"/>
          <w:color w:val="auto"/>
          <w:szCs w:val="24"/>
        </w:rPr>
        <w:t xml:space="preserve"> δ 8.44 (s, 1H), 8.31 – 8.23 (m, 2H), 7.95 – 7.88 (m, 2H), 7.87 – 7.82 (m, 2H), 7.81 – 7.76 (m, 2H), 7.71 (d, </w:t>
      </w:r>
      <w:r w:rsidRPr="00177F9B">
        <w:rPr>
          <w:rFonts w:eastAsia="Times New Roman" w:cs="Times New Roman"/>
          <w:i/>
          <w:iCs/>
          <w:color w:val="auto"/>
          <w:szCs w:val="24"/>
        </w:rPr>
        <w:t>J</w:t>
      </w:r>
      <w:r w:rsidRPr="00177F9B">
        <w:rPr>
          <w:rFonts w:eastAsia="Times New Roman" w:cs="Times New Roman"/>
          <w:color w:val="auto"/>
          <w:szCs w:val="24"/>
        </w:rPr>
        <w:t xml:space="preserve"> = 15.6 Hz, 1H), 7.24 (d, </w:t>
      </w:r>
      <w:r w:rsidRPr="00177F9B">
        <w:rPr>
          <w:rFonts w:eastAsia="Times New Roman" w:cs="Times New Roman"/>
          <w:i/>
          <w:iCs/>
          <w:color w:val="auto"/>
          <w:szCs w:val="24"/>
        </w:rPr>
        <w:t>J</w:t>
      </w:r>
      <w:r w:rsidRPr="00177F9B">
        <w:rPr>
          <w:rFonts w:eastAsia="Times New Roman" w:cs="Times New Roman"/>
          <w:color w:val="auto"/>
          <w:szCs w:val="24"/>
        </w:rPr>
        <w:t xml:space="preserve"> = 7.9 Hz, 2H), 7.13 (s, 1H), 2.31 (s, 3H). </w:t>
      </w:r>
      <w:r w:rsidRPr="00177F9B">
        <w:rPr>
          <w:rFonts w:eastAsia="Times New Roman" w:cs="Times New Roman"/>
          <w:color w:val="auto"/>
          <w:szCs w:val="24"/>
          <w:vertAlign w:val="superscript"/>
        </w:rPr>
        <w:t>13</w:t>
      </w:r>
      <w:r w:rsidRPr="00177F9B">
        <w:rPr>
          <w:rFonts w:eastAsia="Times New Roman" w:cs="Times New Roman"/>
          <w:color w:val="auto"/>
          <w:szCs w:val="24"/>
        </w:rPr>
        <w:t xml:space="preserve">C NMR </w:t>
      </w:r>
      <w:r w:rsidRPr="00177F9B">
        <w:t>(101 MHz, DMSO-</w:t>
      </w:r>
      <w:r w:rsidRPr="00177F9B">
        <w:rPr>
          <w:i/>
          <w:iCs/>
        </w:rPr>
        <w:t>d</w:t>
      </w:r>
      <w:r w:rsidRPr="00177F9B">
        <w:rPr>
          <w:i/>
          <w:iCs/>
          <w:vertAlign w:val="subscript"/>
        </w:rPr>
        <w:t>6</w:t>
      </w:r>
      <w:r w:rsidRPr="00177F9B">
        <w:rPr>
          <w:i/>
          <w:iCs/>
        </w:rPr>
        <w:t xml:space="preserve">, </w:t>
      </w:r>
      <w:r w:rsidRPr="00177F9B">
        <w:t xml:space="preserve">298K, </w:t>
      </w:r>
      <w:proofErr w:type="spellStart"/>
      <w:r w:rsidRPr="00177F9B">
        <w:t>ppm</w:t>
      </w:r>
      <w:proofErr w:type="spellEnd"/>
      <w:r w:rsidRPr="00177F9B">
        <w:t xml:space="preserve">) </w:t>
      </w:r>
      <w:r w:rsidRPr="00177F9B">
        <w:rPr>
          <w:rFonts w:eastAsia="Times New Roman" w:cs="Times New Roman"/>
          <w:color w:val="auto"/>
          <w:szCs w:val="24"/>
        </w:rPr>
        <w:t>δ 188.19, 144.75, 141.26, 140.63, 136.21, 136.00, 132.37, 130.91, 130.84, 129.99, 129.49, 121.16, 120.21, 118.24, 21.55.</w:t>
      </w:r>
      <w:r w:rsidRPr="00177F9B">
        <w:rPr>
          <w:rFonts w:ascii="MS Shell Dlg 2" w:eastAsia="Times New Roman" w:hAnsi="MS Shell Dlg 2" w:cs="MS Shell Dlg 2"/>
          <w:color w:val="auto"/>
          <w:szCs w:val="24"/>
        </w:rPr>
        <w:t xml:space="preserve"> </w:t>
      </w:r>
      <w:r w:rsidRPr="00177F9B">
        <w:rPr>
          <w:szCs w:val="24"/>
        </w:rPr>
        <w:t xml:space="preserve"> ESI+MS (</w:t>
      </w:r>
      <w:proofErr w:type="spellStart"/>
      <w:r w:rsidRPr="00177F9B">
        <w:rPr>
          <w:szCs w:val="24"/>
        </w:rPr>
        <w:t>MeOH</w:t>
      </w:r>
      <w:proofErr w:type="spellEnd"/>
      <w:r w:rsidRPr="00177F9B">
        <w:rPr>
          <w:szCs w:val="24"/>
        </w:rPr>
        <w:t>, m/z,): 289,22 (</w:t>
      </w:r>
      <w:proofErr w:type="spellStart"/>
      <w:r w:rsidRPr="00177F9B">
        <w:rPr>
          <w:szCs w:val="24"/>
        </w:rPr>
        <w:t>calc</w:t>
      </w:r>
      <w:proofErr w:type="spellEnd"/>
      <w:r w:rsidRPr="00177F9B">
        <w:rPr>
          <w:szCs w:val="24"/>
        </w:rPr>
        <w:t>. 289,34; 100%; {L1+H}</w:t>
      </w:r>
      <w:r w:rsidRPr="00177F9B">
        <w:rPr>
          <w:szCs w:val="24"/>
          <w:vertAlign w:val="superscript"/>
        </w:rPr>
        <w:t>+</w:t>
      </w:r>
      <w:r w:rsidRPr="00177F9B">
        <w:rPr>
          <w:szCs w:val="24"/>
        </w:rPr>
        <w:t>). IR (ATR, v, cm</w:t>
      </w:r>
      <w:r w:rsidRPr="00177F9B">
        <w:rPr>
          <w:szCs w:val="24"/>
          <w:vertAlign w:val="superscript"/>
        </w:rPr>
        <w:t>-1</w:t>
      </w:r>
      <w:r w:rsidRPr="00177F9B">
        <w:rPr>
          <w:szCs w:val="24"/>
        </w:rPr>
        <w:t xml:space="preserve">): 428w, 466w, 512w, 540w, 588w, 612w, 688w, 791w, 828s, 837w, 971w, 982w, 1047w, 1062w, 1120w, 1169m, 1256m, 1289m, 1345w, 1430w, 1491w, 1562m, 1600s, 1619s, 3218w. </w:t>
      </w:r>
    </w:p>
    <w:p w14:paraId="0E6CDB59" w14:textId="77777777" w:rsidR="0092308D" w:rsidRPr="00177F9B" w:rsidRDefault="0092308D" w:rsidP="00E771DA">
      <w:pPr>
        <w:spacing w:after="0" w:line="360" w:lineRule="auto"/>
        <w:jc w:val="both"/>
        <w:rPr>
          <w:rFonts w:ascii="MS Shell Dlg 2" w:eastAsia="Times New Roman" w:hAnsi="MS Shell Dlg 2" w:cs="MS Shell Dlg 2"/>
          <w:color w:val="auto"/>
          <w:szCs w:val="24"/>
        </w:rPr>
      </w:pPr>
    </w:p>
    <w:p w14:paraId="01278E2C" w14:textId="6281B4DB" w:rsidR="0092308D" w:rsidRPr="00177F9B" w:rsidRDefault="0092308D" w:rsidP="00E771DA">
      <w:pPr>
        <w:spacing w:after="0" w:line="360" w:lineRule="auto"/>
        <w:jc w:val="both"/>
        <w:rPr>
          <w:rFonts w:eastAsia="Times New Roman" w:cs="Times New Roman"/>
          <w:color w:val="auto"/>
          <w:szCs w:val="24"/>
        </w:rPr>
      </w:pPr>
      <w:r w:rsidRPr="00177F9B">
        <w:rPr>
          <w:rFonts w:eastAsia="Times New Roman" w:cs="Times New Roman"/>
          <w:color w:val="auto"/>
          <w:szCs w:val="24"/>
        </w:rPr>
        <w:t>(2E)-1-[4-(1H-imidazol-1-yl)</w:t>
      </w:r>
      <w:r w:rsidR="0005333B" w:rsidRPr="00177F9B">
        <w:rPr>
          <w:rFonts w:eastAsia="Times New Roman" w:cs="Times New Roman"/>
          <w:color w:val="auto"/>
          <w:szCs w:val="24"/>
        </w:rPr>
        <w:t>f</w:t>
      </w:r>
      <w:r w:rsidRPr="00177F9B">
        <w:rPr>
          <w:rFonts w:eastAsia="Times New Roman" w:cs="Times New Roman"/>
          <w:color w:val="auto"/>
          <w:szCs w:val="24"/>
        </w:rPr>
        <w:t>enyl]-3-(4-methoxy</w:t>
      </w:r>
      <w:r w:rsidR="0005333B" w:rsidRPr="00177F9B">
        <w:rPr>
          <w:rFonts w:eastAsia="Times New Roman" w:cs="Times New Roman"/>
          <w:color w:val="auto"/>
          <w:szCs w:val="24"/>
        </w:rPr>
        <w:t>f</w:t>
      </w:r>
      <w:r w:rsidRPr="00177F9B">
        <w:rPr>
          <w:rFonts w:eastAsia="Times New Roman" w:cs="Times New Roman"/>
          <w:color w:val="auto"/>
          <w:szCs w:val="24"/>
        </w:rPr>
        <w:t>enyl)prop-2-</w:t>
      </w:r>
      <w:r w:rsidR="0005333B" w:rsidRPr="00177F9B">
        <w:rPr>
          <w:rFonts w:eastAsia="Times New Roman" w:cs="Times New Roman"/>
          <w:color w:val="auto"/>
          <w:szCs w:val="24"/>
        </w:rPr>
        <w:t>é</w:t>
      </w:r>
      <w:r w:rsidRPr="00177F9B">
        <w:rPr>
          <w:rFonts w:eastAsia="Times New Roman" w:cs="Times New Roman"/>
          <w:color w:val="auto"/>
          <w:szCs w:val="24"/>
        </w:rPr>
        <w:t>n-1-</w:t>
      </w:r>
      <w:r w:rsidR="0005333B" w:rsidRPr="00177F9B">
        <w:rPr>
          <w:rFonts w:eastAsia="Times New Roman" w:cs="Times New Roman"/>
          <w:color w:val="auto"/>
          <w:szCs w:val="24"/>
        </w:rPr>
        <w:t>ó</w:t>
      </w:r>
      <w:r w:rsidRPr="00177F9B">
        <w:rPr>
          <w:rFonts w:eastAsia="Times New Roman" w:cs="Times New Roman"/>
          <w:color w:val="auto"/>
          <w:szCs w:val="24"/>
        </w:rPr>
        <w:t>n (L2)</w:t>
      </w:r>
    </w:p>
    <w:p w14:paraId="6585E13C" w14:textId="77777777" w:rsidR="0092308D" w:rsidRPr="00177F9B" w:rsidRDefault="0092308D" w:rsidP="00E771DA">
      <w:pPr>
        <w:pStyle w:val="Normlnywebov"/>
        <w:spacing w:before="0" w:beforeAutospacing="0" w:after="0" w:afterAutospacing="0" w:line="360" w:lineRule="auto"/>
        <w:jc w:val="both"/>
        <w:rPr>
          <w:rFonts w:ascii="MS Shell Dlg 2" w:hAnsi="MS Shell Dlg 2" w:cs="MS Shell Dlg 2"/>
          <w:lang w:eastAsia="en-US"/>
        </w:rPr>
      </w:pPr>
      <w:r w:rsidRPr="00177F9B">
        <w:t xml:space="preserve">Žltá pevná látka. Výťažok: 84%. </w:t>
      </w:r>
      <w:r w:rsidRPr="00177F9B">
        <w:rPr>
          <w:vertAlign w:val="superscript"/>
        </w:rPr>
        <w:t>1</w:t>
      </w:r>
      <w:r w:rsidRPr="00177F9B">
        <w:t>H NMR (400 MHz, DMSO-</w:t>
      </w:r>
      <w:r w:rsidRPr="00177F9B">
        <w:rPr>
          <w:i/>
          <w:iCs/>
        </w:rPr>
        <w:t>d</w:t>
      </w:r>
      <w:r w:rsidRPr="00177F9B">
        <w:rPr>
          <w:i/>
          <w:iCs/>
          <w:vertAlign w:val="subscript"/>
        </w:rPr>
        <w:t>6</w:t>
      </w:r>
      <w:r w:rsidRPr="00177F9B">
        <w:t xml:space="preserve">, 298 K, </w:t>
      </w:r>
      <w:proofErr w:type="spellStart"/>
      <w:r w:rsidRPr="00177F9B">
        <w:t>ppm</w:t>
      </w:r>
      <w:proofErr w:type="spellEnd"/>
      <w:r w:rsidRPr="00177F9B">
        <w:t xml:space="preserve">) δ 8.44 (s, 1H), 8.26 (d, </w:t>
      </w:r>
      <w:r w:rsidRPr="00177F9B">
        <w:rPr>
          <w:i/>
          <w:iCs/>
        </w:rPr>
        <w:t>J</w:t>
      </w:r>
      <w:r w:rsidRPr="00177F9B">
        <w:t xml:space="preserve"> = 8.2 Hz, 2H), 7.90 (s, 1H), 7.88 – 7.80 (m, 5H), 7.72 (d, </w:t>
      </w:r>
      <w:r w:rsidRPr="00177F9B">
        <w:rPr>
          <w:i/>
          <w:iCs/>
        </w:rPr>
        <w:t>J</w:t>
      </w:r>
      <w:r w:rsidRPr="00177F9B">
        <w:t xml:space="preserve"> = 15.6 Hz, 1H), 7.13 (s, 1H), 6.99 (d, </w:t>
      </w:r>
      <w:r w:rsidRPr="00177F9B">
        <w:rPr>
          <w:i/>
          <w:iCs/>
        </w:rPr>
        <w:t>J</w:t>
      </w:r>
      <w:r w:rsidRPr="00177F9B">
        <w:t xml:space="preserve"> = 8.2 Hz, 2H), 3.79 (s, 3H). </w:t>
      </w:r>
      <w:r w:rsidRPr="00177F9B">
        <w:rPr>
          <w:vertAlign w:val="superscript"/>
        </w:rPr>
        <w:t>13</w:t>
      </w:r>
      <w:r w:rsidRPr="00177F9B">
        <w:t xml:space="preserve">C NMR (101 MHz, DMSO-d6, 298 K, </w:t>
      </w:r>
      <w:proofErr w:type="spellStart"/>
      <w:r w:rsidRPr="00177F9B">
        <w:t>ppm</w:t>
      </w:r>
      <w:proofErr w:type="spellEnd"/>
      <w:r w:rsidRPr="00177F9B">
        <w:t xml:space="preserve">) </w:t>
      </w:r>
      <w:r w:rsidRPr="00177F9B">
        <w:rPr>
          <w:lang w:eastAsia="en-US"/>
        </w:rPr>
        <w:t>δ 188.06, 161.88, 144.68, 140.53, 136.20, 136.18, 131.39, 130.82, 127.73, 120.19, 119.68, 118.24, 114.85, 55.83.</w:t>
      </w:r>
      <w:r w:rsidRPr="00177F9B">
        <w:t xml:space="preserve"> ESI+MS (</w:t>
      </w:r>
      <w:proofErr w:type="spellStart"/>
      <w:r w:rsidRPr="00177F9B">
        <w:t>MeOH</w:t>
      </w:r>
      <w:proofErr w:type="spellEnd"/>
      <w:r w:rsidRPr="00177F9B">
        <w:t>, m/z,): 327,09 (</w:t>
      </w:r>
      <w:proofErr w:type="spellStart"/>
      <w:r w:rsidRPr="00177F9B">
        <w:t>calc</w:t>
      </w:r>
      <w:proofErr w:type="spellEnd"/>
      <w:r w:rsidRPr="00177F9B">
        <w:t>. 327,33; 25%; {L2+Na}</w:t>
      </w:r>
      <w:r w:rsidRPr="00177F9B">
        <w:rPr>
          <w:vertAlign w:val="superscript"/>
        </w:rPr>
        <w:t>+</w:t>
      </w:r>
      <w:r w:rsidRPr="00177F9B">
        <w:t>), 630,85 (</w:t>
      </w:r>
      <w:proofErr w:type="spellStart"/>
      <w:r w:rsidRPr="00177F9B">
        <w:t>calc</w:t>
      </w:r>
      <w:proofErr w:type="spellEnd"/>
      <w:r w:rsidRPr="00177F9B">
        <w:t>. 631,23; 100%; {2L2+Na}</w:t>
      </w:r>
      <w:r w:rsidRPr="00177F9B">
        <w:rPr>
          <w:vertAlign w:val="superscript"/>
        </w:rPr>
        <w:t>+</w:t>
      </w:r>
      <w:r w:rsidRPr="00177F9B">
        <w:t>). IR (ATR, v, cm</w:t>
      </w:r>
      <w:r w:rsidRPr="00177F9B">
        <w:rPr>
          <w:vertAlign w:val="superscript"/>
        </w:rPr>
        <w:t>-1</w:t>
      </w:r>
      <w:r w:rsidRPr="00177F9B">
        <w:t>): 422w, 451w, 500w, 556w, 574w, 613w, 643w, 698w, 825s, 889w, 965w, 975w, 1076w, 1099w, 1134w, 1215w, 1294m, 1347w, 1451w, 1576w, 1586s, 1624s, 3218w, 3240w.</w:t>
      </w:r>
    </w:p>
    <w:p w14:paraId="5C1E9DED" w14:textId="77777777" w:rsidR="0092308D" w:rsidRPr="00177F9B" w:rsidRDefault="0092308D" w:rsidP="00E771DA">
      <w:pPr>
        <w:spacing w:after="0" w:line="360" w:lineRule="auto"/>
        <w:jc w:val="both"/>
        <w:rPr>
          <w:rFonts w:ascii="MS Shell Dlg 2" w:eastAsia="Times New Roman" w:hAnsi="MS Shell Dlg 2" w:cs="MS Shell Dlg 2"/>
          <w:color w:val="auto"/>
          <w:szCs w:val="24"/>
        </w:rPr>
      </w:pPr>
    </w:p>
    <w:p w14:paraId="1D9D7E51" w14:textId="387AAF89" w:rsidR="0092308D" w:rsidRPr="00177F9B" w:rsidRDefault="0092308D" w:rsidP="00E771DA">
      <w:pPr>
        <w:spacing w:line="360" w:lineRule="auto"/>
        <w:jc w:val="both"/>
        <w:rPr>
          <w:szCs w:val="24"/>
        </w:rPr>
      </w:pPr>
      <w:r w:rsidRPr="00177F9B">
        <w:rPr>
          <w:szCs w:val="24"/>
        </w:rPr>
        <w:t>(2E)-3-(4-bromo</w:t>
      </w:r>
      <w:r w:rsidR="0005333B" w:rsidRPr="00177F9B">
        <w:rPr>
          <w:szCs w:val="24"/>
        </w:rPr>
        <w:t>f</w:t>
      </w:r>
      <w:r w:rsidRPr="00177F9B">
        <w:rPr>
          <w:szCs w:val="24"/>
        </w:rPr>
        <w:t>enyl)-1-[4-(1H-imidazol-1-yl)</w:t>
      </w:r>
      <w:r w:rsidR="0005333B" w:rsidRPr="00177F9B">
        <w:rPr>
          <w:szCs w:val="24"/>
        </w:rPr>
        <w:t>f</w:t>
      </w:r>
      <w:r w:rsidRPr="00177F9B">
        <w:rPr>
          <w:szCs w:val="24"/>
        </w:rPr>
        <w:t>enyl]prop-2-</w:t>
      </w:r>
      <w:r w:rsidR="0005333B" w:rsidRPr="00177F9B">
        <w:rPr>
          <w:szCs w:val="24"/>
        </w:rPr>
        <w:t>é</w:t>
      </w:r>
      <w:r w:rsidRPr="00177F9B">
        <w:rPr>
          <w:szCs w:val="24"/>
        </w:rPr>
        <w:t>n-1-</w:t>
      </w:r>
      <w:r w:rsidR="0005333B" w:rsidRPr="00177F9B">
        <w:rPr>
          <w:szCs w:val="24"/>
        </w:rPr>
        <w:t>ó</w:t>
      </w:r>
      <w:r w:rsidRPr="00177F9B">
        <w:rPr>
          <w:szCs w:val="24"/>
        </w:rPr>
        <w:t>n (L3)</w:t>
      </w:r>
    </w:p>
    <w:p w14:paraId="7E5C306D" w14:textId="1F6B1F13" w:rsidR="0023664C" w:rsidRDefault="0092308D" w:rsidP="0023664C">
      <w:pPr>
        <w:spacing w:after="0" w:line="360" w:lineRule="auto"/>
        <w:jc w:val="both"/>
        <w:rPr>
          <w:rFonts w:ascii="MS Shell Dlg 2" w:eastAsia="Times New Roman" w:hAnsi="MS Shell Dlg 2" w:cs="MS Shell Dlg 2"/>
          <w:color w:val="auto"/>
          <w:szCs w:val="24"/>
        </w:rPr>
      </w:pPr>
      <w:r w:rsidRPr="00177F9B">
        <w:rPr>
          <w:szCs w:val="24"/>
        </w:rPr>
        <w:t xml:space="preserve">Žltá pevná látka. Výťažok: 92%. </w:t>
      </w:r>
      <w:r w:rsidRPr="00177F9B">
        <w:rPr>
          <w:szCs w:val="24"/>
          <w:vertAlign w:val="superscript"/>
        </w:rPr>
        <w:t>1</w:t>
      </w:r>
      <w:r w:rsidRPr="00177F9B">
        <w:rPr>
          <w:szCs w:val="24"/>
        </w:rPr>
        <w:t>H NMR (400 MHz, DMSO-</w:t>
      </w:r>
      <w:r w:rsidRPr="00177F9B">
        <w:rPr>
          <w:i/>
          <w:iCs/>
          <w:szCs w:val="24"/>
        </w:rPr>
        <w:t>d</w:t>
      </w:r>
      <w:r w:rsidRPr="00177F9B">
        <w:rPr>
          <w:i/>
          <w:iCs/>
          <w:szCs w:val="24"/>
          <w:vertAlign w:val="subscript"/>
        </w:rPr>
        <w:t>6</w:t>
      </w:r>
      <w:r w:rsidRPr="00177F9B">
        <w:rPr>
          <w:szCs w:val="24"/>
        </w:rPr>
        <w:t xml:space="preserve">, 298 K, </w:t>
      </w:r>
      <w:proofErr w:type="spellStart"/>
      <w:r w:rsidRPr="00177F9B">
        <w:rPr>
          <w:szCs w:val="24"/>
        </w:rPr>
        <w:t>ppm</w:t>
      </w:r>
      <w:proofErr w:type="spellEnd"/>
      <w:r w:rsidRPr="00177F9B">
        <w:rPr>
          <w:szCs w:val="24"/>
        </w:rPr>
        <w:t xml:space="preserve">) </w:t>
      </w:r>
      <w:r w:rsidRPr="00177F9B">
        <w:rPr>
          <w:rFonts w:eastAsia="Times New Roman" w:cs="Times New Roman"/>
          <w:color w:val="auto"/>
          <w:szCs w:val="24"/>
        </w:rPr>
        <w:t xml:space="preserve">δ 8.45 (s, 1H), 8.28 (d, </w:t>
      </w:r>
      <w:r w:rsidRPr="00177F9B">
        <w:rPr>
          <w:rFonts w:eastAsia="Times New Roman" w:cs="Times New Roman"/>
          <w:i/>
          <w:iCs/>
          <w:color w:val="auto"/>
          <w:szCs w:val="24"/>
        </w:rPr>
        <w:t>J</w:t>
      </w:r>
      <w:r w:rsidRPr="00177F9B">
        <w:rPr>
          <w:rFonts w:eastAsia="Times New Roman" w:cs="Times New Roman"/>
          <w:color w:val="auto"/>
          <w:szCs w:val="24"/>
        </w:rPr>
        <w:t xml:space="preserve"> = 8.2 Hz, 2H), 8.02 (d, </w:t>
      </w:r>
      <w:r w:rsidRPr="00177F9B">
        <w:rPr>
          <w:rFonts w:eastAsia="Times New Roman" w:cs="Times New Roman"/>
          <w:i/>
          <w:iCs/>
          <w:color w:val="auto"/>
          <w:szCs w:val="24"/>
        </w:rPr>
        <w:t>J</w:t>
      </w:r>
      <w:r w:rsidRPr="00177F9B">
        <w:rPr>
          <w:rFonts w:eastAsia="Times New Roman" w:cs="Times New Roman"/>
          <w:color w:val="auto"/>
          <w:szCs w:val="24"/>
        </w:rPr>
        <w:t xml:space="preserve"> = 15.6 Hz, 1H), 7.90 (s, 1H), 7.88 – 7.81 (m, 4H), 7.70 (d, </w:t>
      </w:r>
      <w:r w:rsidRPr="00177F9B">
        <w:rPr>
          <w:rFonts w:eastAsia="Times New Roman" w:cs="Times New Roman"/>
          <w:i/>
          <w:iCs/>
          <w:color w:val="auto"/>
          <w:szCs w:val="24"/>
        </w:rPr>
        <w:t>J</w:t>
      </w:r>
      <w:r w:rsidRPr="00177F9B">
        <w:rPr>
          <w:rFonts w:eastAsia="Times New Roman" w:cs="Times New Roman"/>
          <w:color w:val="auto"/>
          <w:szCs w:val="24"/>
        </w:rPr>
        <w:t xml:space="preserve"> = 15.6 Hz, 1H), 7.63 (d, </w:t>
      </w:r>
      <w:r w:rsidRPr="00177F9B">
        <w:rPr>
          <w:rFonts w:eastAsia="Times New Roman" w:cs="Times New Roman"/>
          <w:i/>
          <w:iCs/>
          <w:color w:val="auto"/>
          <w:szCs w:val="24"/>
        </w:rPr>
        <w:t>J</w:t>
      </w:r>
      <w:r w:rsidRPr="00177F9B">
        <w:rPr>
          <w:rFonts w:eastAsia="Times New Roman" w:cs="Times New Roman"/>
          <w:color w:val="auto"/>
          <w:szCs w:val="24"/>
        </w:rPr>
        <w:t xml:space="preserve"> = 8.2 Hz, 2H), 7.13 (s, 1H).</w:t>
      </w:r>
      <w:r w:rsidRPr="00177F9B">
        <w:rPr>
          <w:rFonts w:ascii="MS Shell Dlg 2" w:eastAsia="Times New Roman" w:hAnsi="MS Shell Dlg 2" w:cs="MS Shell Dlg 2"/>
          <w:color w:val="auto"/>
          <w:szCs w:val="24"/>
        </w:rPr>
        <w:t xml:space="preserve"> </w:t>
      </w:r>
      <w:r w:rsidRPr="00177F9B">
        <w:rPr>
          <w:szCs w:val="24"/>
          <w:vertAlign w:val="superscript"/>
        </w:rPr>
        <w:t>13</w:t>
      </w:r>
      <w:r w:rsidRPr="00177F9B">
        <w:rPr>
          <w:szCs w:val="24"/>
        </w:rPr>
        <w:t>C NMR (101 MHz, DMSO-</w:t>
      </w:r>
      <w:r w:rsidRPr="00177F9B">
        <w:rPr>
          <w:i/>
          <w:iCs/>
          <w:szCs w:val="24"/>
        </w:rPr>
        <w:t>d</w:t>
      </w:r>
      <w:r w:rsidRPr="00177F9B">
        <w:rPr>
          <w:i/>
          <w:iCs/>
          <w:szCs w:val="24"/>
          <w:vertAlign w:val="subscript"/>
        </w:rPr>
        <w:t>6</w:t>
      </w:r>
      <w:r w:rsidRPr="00177F9B">
        <w:rPr>
          <w:szCs w:val="24"/>
        </w:rPr>
        <w:t xml:space="preserve">, 298 K, </w:t>
      </w:r>
      <w:proofErr w:type="spellStart"/>
      <w:r w:rsidRPr="00177F9B">
        <w:rPr>
          <w:szCs w:val="24"/>
        </w:rPr>
        <w:t>ppm</w:t>
      </w:r>
      <w:proofErr w:type="spellEnd"/>
      <w:r w:rsidRPr="00177F9B">
        <w:rPr>
          <w:szCs w:val="24"/>
        </w:rPr>
        <w:t xml:space="preserve">) </w:t>
      </w:r>
      <w:r w:rsidRPr="00177F9B">
        <w:rPr>
          <w:rFonts w:eastAsia="Times New Roman" w:cs="Times New Roman"/>
          <w:color w:val="auto"/>
          <w:szCs w:val="24"/>
        </w:rPr>
        <w:t xml:space="preserve">δ 188.12, 143.26, 140.76, 136.22, 135.75, 134.39, 132.32, 131.34, 131.02, 130.85, 124.53, 122.98, 120.20, 118.23. </w:t>
      </w:r>
      <w:r w:rsidRPr="00177F9B">
        <w:rPr>
          <w:szCs w:val="24"/>
        </w:rPr>
        <w:t>ESI+MS (</w:t>
      </w:r>
      <w:proofErr w:type="spellStart"/>
      <w:r w:rsidRPr="00177F9B">
        <w:rPr>
          <w:szCs w:val="24"/>
        </w:rPr>
        <w:t>MeOH</w:t>
      </w:r>
      <w:proofErr w:type="spellEnd"/>
      <w:r w:rsidRPr="00177F9B">
        <w:rPr>
          <w:szCs w:val="24"/>
        </w:rPr>
        <w:t xml:space="preserve">, m/z,): </w:t>
      </w:r>
      <w:r w:rsidRPr="00177F9B">
        <w:t>354</w:t>
      </w:r>
      <w:r w:rsidRPr="00177F9B">
        <w:rPr>
          <w:szCs w:val="24"/>
        </w:rPr>
        <w:t>,</w:t>
      </w:r>
      <w:r w:rsidRPr="00177F9B">
        <w:t>32</w:t>
      </w:r>
      <w:r w:rsidRPr="00177F9B">
        <w:rPr>
          <w:szCs w:val="24"/>
        </w:rPr>
        <w:t xml:space="preserve"> (</w:t>
      </w:r>
      <w:proofErr w:type="spellStart"/>
      <w:r w:rsidRPr="00177F9B">
        <w:rPr>
          <w:szCs w:val="24"/>
        </w:rPr>
        <w:t>calc</w:t>
      </w:r>
      <w:proofErr w:type="spellEnd"/>
      <w:r w:rsidRPr="00177F9B">
        <w:rPr>
          <w:szCs w:val="24"/>
        </w:rPr>
        <w:t xml:space="preserve">. </w:t>
      </w:r>
      <w:r w:rsidRPr="00177F9B">
        <w:t>354</w:t>
      </w:r>
      <w:r w:rsidRPr="00177F9B">
        <w:rPr>
          <w:szCs w:val="24"/>
        </w:rPr>
        <w:t>,</w:t>
      </w:r>
      <w:r w:rsidRPr="00177F9B">
        <w:t>21</w:t>
      </w:r>
      <w:r w:rsidRPr="00177F9B">
        <w:rPr>
          <w:szCs w:val="24"/>
        </w:rPr>
        <w:t xml:space="preserve">; </w:t>
      </w:r>
      <w:r w:rsidRPr="00177F9B">
        <w:t>56</w:t>
      </w:r>
      <w:r w:rsidRPr="00177F9B">
        <w:rPr>
          <w:szCs w:val="24"/>
        </w:rPr>
        <w:t>%; {L2</w:t>
      </w:r>
      <w:r w:rsidRPr="00177F9B">
        <w:t>+H</w:t>
      </w:r>
      <w:r w:rsidRPr="00177F9B">
        <w:rPr>
          <w:szCs w:val="24"/>
        </w:rPr>
        <w:t>}</w:t>
      </w:r>
      <w:r w:rsidRPr="00177F9B">
        <w:rPr>
          <w:szCs w:val="24"/>
          <w:vertAlign w:val="superscript"/>
        </w:rPr>
        <w:t>+</w:t>
      </w:r>
      <w:r w:rsidRPr="00177F9B">
        <w:rPr>
          <w:szCs w:val="24"/>
        </w:rPr>
        <w:t xml:space="preserve">), </w:t>
      </w:r>
      <w:r w:rsidRPr="00177F9B">
        <w:t>726,60</w:t>
      </w:r>
      <w:r w:rsidRPr="00177F9B">
        <w:rPr>
          <w:szCs w:val="24"/>
        </w:rPr>
        <w:t xml:space="preserve"> (</w:t>
      </w:r>
      <w:proofErr w:type="spellStart"/>
      <w:r w:rsidRPr="00177F9B">
        <w:rPr>
          <w:szCs w:val="24"/>
        </w:rPr>
        <w:t>calc</w:t>
      </w:r>
      <w:proofErr w:type="spellEnd"/>
      <w:r w:rsidRPr="00177F9B">
        <w:rPr>
          <w:szCs w:val="24"/>
        </w:rPr>
        <w:t xml:space="preserve">. </w:t>
      </w:r>
      <w:r w:rsidRPr="00177F9B">
        <w:t>727</w:t>
      </w:r>
      <w:r w:rsidRPr="00177F9B">
        <w:rPr>
          <w:szCs w:val="24"/>
        </w:rPr>
        <w:t xml:space="preserve">,03; </w:t>
      </w:r>
      <w:r w:rsidRPr="00177F9B">
        <w:t>100</w:t>
      </w:r>
      <w:r w:rsidRPr="00177F9B">
        <w:rPr>
          <w:szCs w:val="24"/>
        </w:rPr>
        <w:t>%; {</w:t>
      </w:r>
      <w:r w:rsidRPr="00177F9B">
        <w:t>2</w:t>
      </w:r>
      <w:r w:rsidRPr="00177F9B">
        <w:rPr>
          <w:szCs w:val="24"/>
        </w:rPr>
        <w:t>L3+Na}</w:t>
      </w:r>
      <w:r w:rsidRPr="00177F9B">
        <w:rPr>
          <w:szCs w:val="24"/>
          <w:vertAlign w:val="superscript"/>
        </w:rPr>
        <w:t>+</w:t>
      </w:r>
      <w:r w:rsidRPr="00177F9B">
        <w:rPr>
          <w:szCs w:val="24"/>
        </w:rPr>
        <w:t xml:space="preserve">). </w:t>
      </w:r>
      <w:r w:rsidRPr="00177F9B">
        <w:t>IR (ATR, v, cm</w:t>
      </w:r>
      <w:r w:rsidRPr="00177F9B">
        <w:rPr>
          <w:vertAlign w:val="superscript"/>
        </w:rPr>
        <w:t>-1</w:t>
      </w:r>
      <w:r w:rsidRPr="00177F9B">
        <w:t>): 411w, 459w, 513w, 528w, 600w, 618w, 686w, 745w, 815s, 878w, 964w, 1013w, 1031w, 1056w, 1123w, 1165w, 1232m, 1291m, 1388w, 1428w, 1476w, 1546m, 1602s, 1634w, 3218w.</w:t>
      </w:r>
    </w:p>
    <w:p w14:paraId="033353D2" w14:textId="77777777" w:rsidR="000D1F1E" w:rsidRDefault="000D1F1E" w:rsidP="00E771DA">
      <w:pPr>
        <w:spacing w:line="360" w:lineRule="auto"/>
        <w:jc w:val="both"/>
        <w:rPr>
          <w:rFonts w:ascii="MS Shell Dlg 2" w:eastAsia="Times New Roman" w:hAnsi="MS Shell Dlg 2" w:cs="MS Shell Dlg 2"/>
          <w:color w:val="auto"/>
          <w:szCs w:val="24"/>
        </w:rPr>
      </w:pPr>
    </w:p>
    <w:p w14:paraId="7F7D7D8C" w14:textId="4FB58EC7" w:rsidR="0092308D" w:rsidRPr="00177F9B" w:rsidRDefault="0092308D" w:rsidP="00E771DA">
      <w:pPr>
        <w:spacing w:line="360" w:lineRule="auto"/>
        <w:jc w:val="both"/>
        <w:rPr>
          <w:szCs w:val="24"/>
        </w:rPr>
      </w:pPr>
      <w:r w:rsidRPr="00177F9B">
        <w:rPr>
          <w:szCs w:val="24"/>
        </w:rPr>
        <w:lastRenderedPageBreak/>
        <w:t>(2E)-1-[4-(1H-imidazol-1-yl)fenyl]-3-(4-iodofenyl)prop-2-én-1-ón (L4)</w:t>
      </w:r>
    </w:p>
    <w:p w14:paraId="0C4663C4" w14:textId="77777777" w:rsidR="0092308D" w:rsidRPr="00177F9B" w:rsidRDefault="0092308D" w:rsidP="00E771DA">
      <w:pPr>
        <w:spacing w:line="360" w:lineRule="auto"/>
        <w:jc w:val="both"/>
        <w:rPr>
          <w:szCs w:val="24"/>
        </w:rPr>
      </w:pPr>
      <w:r w:rsidRPr="00177F9B">
        <w:rPr>
          <w:szCs w:val="24"/>
        </w:rPr>
        <w:t xml:space="preserve">Žltá pevná látka. Výťažok: 90%. </w:t>
      </w:r>
      <w:r w:rsidRPr="00177F9B">
        <w:rPr>
          <w:szCs w:val="24"/>
          <w:vertAlign w:val="superscript"/>
        </w:rPr>
        <w:t>1</w:t>
      </w:r>
      <w:r w:rsidRPr="00177F9B">
        <w:rPr>
          <w:szCs w:val="24"/>
        </w:rPr>
        <w:t>H NMR (400 MHz, DMSO-</w:t>
      </w:r>
      <w:r w:rsidRPr="00177F9B">
        <w:rPr>
          <w:i/>
          <w:iCs/>
          <w:szCs w:val="24"/>
        </w:rPr>
        <w:t>d</w:t>
      </w:r>
      <w:r w:rsidRPr="00177F9B">
        <w:rPr>
          <w:i/>
          <w:iCs/>
          <w:szCs w:val="24"/>
          <w:vertAlign w:val="subscript"/>
        </w:rPr>
        <w:t>6</w:t>
      </w:r>
      <w:r w:rsidRPr="00177F9B">
        <w:rPr>
          <w:szCs w:val="24"/>
        </w:rPr>
        <w:t xml:space="preserve">, 298 K, </w:t>
      </w:r>
      <w:proofErr w:type="spellStart"/>
      <w:r w:rsidRPr="00177F9B">
        <w:rPr>
          <w:szCs w:val="24"/>
        </w:rPr>
        <w:t>ppm</w:t>
      </w:r>
      <w:proofErr w:type="spellEnd"/>
      <w:r w:rsidRPr="00177F9B">
        <w:rPr>
          <w:szCs w:val="24"/>
        </w:rPr>
        <w:t xml:space="preserve">) δ 8.42 (s, 1H), 8.26 (d, J = 8.7 Hz, 2H), 7.99 (d, J = 15.5 Hz, 1H), 7.88 – 7.80 (m, 5H), 7.72 – 7.64 (m, 3H), 7.12 (s, 1H). </w:t>
      </w:r>
      <w:r w:rsidRPr="00177F9B">
        <w:rPr>
          <w:szCs w:val="24"/>
          <w:vertAlign w:val="superscript"/>
        </w:rPr>
        <w:t>13</w:t>
      </w:r>
      <w:r w:rsidRPr="00177F9B">
        <w:rPr>
          <w:szCs w:val="24"/>
        </w:rPr>
        <w:t xml:space="preserve">C NMR (101 MHz, DMSO-d6, 298 K, </w:t>
      </w:r>
      <w:proofErr w:type="spellStart"/>
      <w:r w:rsidRPr="00177F9B">
        <w:rPr>
          <w:szCs w:val="24"/>
        </w:rPr>
        <w:t>ppm</w:t>
      </w:r>
      <w:proofErr w:type="spellEnd"/>
      <w:r w:rsidRPr="00177F9B">
        <w:rPr>
          <w:szCs w:val="24"/>
        </w:rPr>
        <w:t>) δ 188.24, 143.51, 140.77, 138.20, 136.22, 135.88, 134.69, 131.21, 130.98, 130.85, 123.05, 120.30, 118.24, 98.14. ESI+MS (</w:t>
      </w:r>
      <w:proofErr w:type="spellStart"/>
      <w:r w:rsidRPr="00177F9B">
        <w:rPr>
          <w:szCs w:val="24"/>
        </w:rPr>
        <w:t>MeOH</w:t>
      </w:r>
      <w:proofErr w:type="spellEnd"/>
      <w:r w:rsidRPr="00177F9B">
        <w:rPr>
          <w:szCs w:val="24"/>
        </w:rPr>
        <w:t>, m/z,): 401,17 (</w:t>
      </w:r>
      <w:proofErr w:type="spellStart"/>
      <w:r w:rsidRPr="00177F9B">
        <w:rPr>
          <w:szCs w:val="24"/>
        </w:rPr>
        <w:t>calc</w:t>
      </w:r>
      <w:proofErr w:type="spellEnd"/>
      <w:r w:rsidRPr="00177F9B">
        <w:rPr>
          <w:szCs w:val="24"/>
        </w:rPr>
        <w:t>. 401,22; 100%; {L4+H}</w:t>
      </w:r>
      <w:r w:rsidRPr="00177F9B">
        <w:rPr>
          <w:szCs w:val="24"/>
          <w:vertAlign w:val="superscript"/>
        </w:rPr>
        <w:t>+</w:t>
      </w:r>
      <w:r w:rsidRPr="00177F9B">
        <w:rPr>
          <w:szCs w:val="24"/>
        </w:rPr>
        <w:t>), 423,05 (</w:t>
      </w:r>
      <w:proofErr w:type="spellStart"/>
      <w:r w:rsidRPr="00177F9B">
        <w:rPr>
          <w:szCs w:val="24"/>
        </w:rPr>
        <w:t>calc</w:t>
      </w:r>
      <w:proofErr w:type="spellEnd"/>
      <w:r w:rsidRPr="00177F9B">
        <w:rPr>
          <w:szCs w:val="24"/>
        </w:rPr>
        <w:t>. 423,20; 32%; {L4+Na}</w:t>
      </w:r>
      <w:r w:rsidRPr="00177F9B">
        <w:rPr>
          <w:szCs w:val="24"/>
          <w:vertAlign w:val="superscript"/>
        </w:rPr>
        <w:t>+</w:t>
      </w:r>
      <w:r w:rsidRPr="00177F9B">
        <w:rPr>
          <w:szCs w:val="24"/>
        </w:rPr>
        <w:t>). IR (ATR, v, cm</w:t>
      </w:r>
      <w:r w:rsidRPr="00177F9B">
        <w:rPr>
          <w:szCs w:val="24"/>
          <w:vertAlign w:val="superscript"/>
        </w:rPr>
        <w:t>-1</w:t>
      </w:r>
      <w:r w:rsidRPr="00177F9B">
        <w:rPr>
          <w:szCs w:val="24"/>
        </w:rPr>
        <w:t>): 408w, 463w, 507w, 538w, 594w, 652w, 677w, 727w, 812s, 830m, 960w, 981w, 1031w, 1060w, 1118w, 1165m, 1215m, 1289m, 1337w, 1428w, 1492w, 1512m, 1588s, 1652s, 2150w, 3118w.</w:t>
      </w:r>
    </w:p>
    <w:p w14:paraId="036E0C15" w14:textId="77777777" w:rsidR="0092308D" w:rsidRPr="00177F9B" w:rsidRDefault="0092308D" w:rsidP="0092308D">
      <w:pPr>
        <w:spacing w:line="360" w:lineRule="auto"/>
        <w:rPr>
          <w:szCs w:val="24"/>
        </w:rPr>
      </w:pPr>
      <w:r w:rsidRPr="00177F9B">
        <w:rPr>
          <w:noProof/>
        </w:rPr>
        <w:drawing>
          <wp:inline distT="0" distB="0" distL="0" distR="0" wp14:anchorId="2BFED8FE" wp14:editId="6AD7627C">
            <wp:extent cx="6062727" cy="1800000"/>
            <wp:effectExtent l="0" t="0" r="0" b="0"/>
            <wp:docPr id="41" name="Obrázo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t="44366" r="34657" b="21144"/>
                    <a:stretch/>
                  </pic:blipFill>
                  <pic:spPr bwMode="auto">
                    <a:xfrm>
                      <a:off x="0" y="0"/>
                      <a:ext cx="6062727" cy="18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7E7113" w14:textId="48FA44F2" w:rsidR="005D6CA4" w:rsidRPr="00177F9B" w:rsidRDefault="0092308D" w:rsidP="0092308D">
      <w:pPr>
        <w:spacing w:line="360" w:lineRule="auto"/>
        <w:rPr>
          <w:rFonts w:cs="Times New Roman"/>
          <w:i/>
          <w:iCs/>
          <w:szCs w:val="24"/>
        </w:rPr>
      </w:pPr>
      <w:r w:rsidRPr="00177F9B">
        <w:rPr>
          <w:b/>
        </w:rPr>
        <w:t>Obr.</w:t>
      </w:r>
      <w:r w:rsidR="00476666">
        <w:rPr>
          <w:b/>
        </w:rPr>
        <w:t>20</w:t>
      </w:r>
      <w:r w:rsidRPr="00177F9B">
        <w:rPr>
          <w:b/>
        </w:rPr>
        <w:t>:</w:t>
      </w:r>
      <w:r w:rsidRPr="00177F9B">
        <w:rPr>
          <w:b/>
          <w:i/>
          <w:iCs/>
        </w:rPr>
        <w:t xml:space="preserve"> </w:t>
      </w:r>
      <w:r w:rsidRPr="00177F9B">
        <w:rPr>
          <w:i/>
          <w:iCs/>
        </w:rPr>
        <w:t xml:space="preserve">Syntetická cesta prípravy ligandov </w:t>
      </w:r>
      <w:proofErr w:type="spellStart"/>
      <w:r w:rsidRPr="00177F9B">
        <w:rPr>
          <w:i/>
          <w:iCs/>
        </w:rPr>
        <w:t>chalkónov</w:t>
      </w:r>
      <w:proofErr w:type="spellEnd"/>
      <w:r w:rsidRPr="00177F9B">
        <w:rPr>
          <w:i/>
          <w:iCs/>
        </w:rPr>
        <w:t xml:space="preserve"> odvodených od </w:t>
      </w:r>
      <w:r w:rsidRPr="00177F9B">
        <w:rPr>
          <w:rFonts w:cs="Times New Roman"/>
          <w:noProof/>
          <w:szCs w:val="24"/>
        </w:rPr>
        <w:t xml:space="preserve">4'-(imidazol-1-yl)acetofenónu, </w:t>
      </w:r>
      <w:r w:rsidRPr="00177F9B">
        <w:rPr>
          <w:i/>
          <w:iCs/>
        </w:rPr>
        <w:t xml:space="preserve">kde R =, </w:t>
      </w:r>
      <w:r w:rsidRPr="00177F9B">
        <w:rPr>
          <w:rFonts w:ascii="Symbol" w:hAnsi="Symbol"/>
          <w:i/>
          <w:iCs/>
        </w:rPr>
        <w:t></w:t>
      </w:r>
      <w:r w:rsidRPr="00177F9B">
        <w:rPr>
          <w:i/>
          <w:iCs/>
        </w:rPr>
        <w:t>CH</w:t>
      </w:r>
      <w:r w:rsidRPr="00177F9B">
        <w:rPr>
          <w:i/>
          <w:iCs/>
          <w:vertAlign w:val="subscript"/>
        </w:rPr>
        <w:t>3</w:t>
      </w:r>
      <w:r w:rsidRPr="00177F9B">
        <w:rPr>
          <w:i/>
          <w:iCs/>
        </w:rPr>
        <w:t>,</w:t>
      </w:r>
      <w:r w:rsidRPr="00177F9B">
        <w:rPr>
          <w:rFonts w:ascii="Symbol" w:hAnsi="Symbol"/>
          <w:i/>
          <w:iCs/>
        </w:rPr>
        <w:t></w:t>
      </w:r>
      <w:r w:rsidRPr="00177F9B">
        <w:rPr>
          <w:rFonts w:ascii="Symbol" w:hAnsi="Symbol"/>
          <w:i/>
          <w:iCs/>
        </w:rPr>
        <w:t></w:t>
      </w:r>
      <w:r w:rsidRPr="00177F9B">
        <w:rPr>
          <w:i/>
          <w:iCs/>
        </w:rPr>
        <w:t>OCH</w:t>
      </w:r>
      <w:r w:rsidRPr="00177F9B">
        <w:rPr>
          <w:i/>
          <w:iCs/>
          <w:vertAlign w:val="subscript"/>
        </w:rPr>
        <w:t>3</w:t>
      </w:r>
      <w:r w:rsidRPr="00177F9B">
        <w:rPr>
          <w:i/>
          <w:iCs/>
        </w:rPr>
        <w:t xml:space="preserve">, </w:t>
      </w:r>
      <w:r w:rsidRPr="00177F9B">
        <w:rPr>
          <w:rFonts w:ascii="Symbol" w:hAnsi="Symbol"/>
          <w:i/>
          <w:iCs/>
        </w:rPr>
        <w:t></w:t>
      </w:r>
      <w:r w:rsidRPr="00177F9B">
        <w:rPr>
          <w:i/>
          <w:iCs/>
        </w:rPr>
        <w:t xml:space="preserve">Br, </w:t>
      </w:r>
      <w:r w:rsidRPr="00177F9B">
        <w:rPr>
          <w:rFonts w:ascii="Symbol" w:hAnsi="Symbol"/>
          <w:i/>
          <w:iCs/>
        </w:rPr>
        <w:t></w:t>
      </w:r>
      <w:r w:rsidRPr="00177F9B">
        <w:rPr>
          <w:i/>
          <w:iCs/>
        </w:rPr>
        <w:t>I.</w:t>
      </w:r>
      <w:bookmarkEnd w:id="45"/>
    </w:p>
    <w:p w14:paraId="4A362B2F" w14:textId="60E39702" w:rsidR="00904E3F" w:rsidRPr="00177F9B" w:rsidRDefault="00904E3F" w:rsidP="00904E3F">
      <w:pPr>
        <w:pStyle w:val="Nadpis2"/>
      </w:pPr>
      <w:bookmarkStart w:id="46" w:name="_Toc40992753"/>
      <w:r w:rsidRPr="00177F9B">
        <w:t>4.7 Syntéza [</w:t>
      </w:r>
      <w:proofErr w:type="spellStart"/>
      <w:r w:rsidRPr="00177F9B">
        <w:t>Ru</w:t>
      </w:r>
      <w:proofErr w:type="spellEnd"/>
      <w:r w:rsidRPr="00177F9B">
        <w:t>(</w:t>
      </w:r>
      <w:r w:rsidRPr="0067576E">
        <w:rPr>
          <w:i/>
          <w:iCs/>
        </w:rPr>
        <w:t>η</w:t>
      </w:r>
      <w:r w:rsidRPr="0067576E">
        <w:rPr>
          <w:i/>
          <w:iCs/>
          <w:vertAlign w:val="superscript"/>
        </w:rPr>
        <w:t>6</w:t>
      </w:r>
      <w:r w:rsidRPr="00177F9B">
        <w:t>-pcym)(L1)(Cl)</w:t>
      </w:r>
      <w:r w:rsidRPr="00177F9B">
        <w:rPr>
          <w:vertAlign w:val="subscript"/>
        </w:rPr>
        <w:t>2</w:t>
      </w:r>
      <w:r w:rsidRPr="00177F9B">
        <w:t>] (Ru1)</w:t>
      </w:r>
      <w:bookmarkEnd w:id="46"/>
    </w:p>
    <w:p w14:paraId="3BD809A3" w14:textId="77777777" w:rsidR="002E142E" w:rsidRPr="00177F9B" w:rsidRDefault="002E142E" w:rsidP="002E142E"/>
    <w:p w14:paraId="32026B5E" w14:textId="5B2E31C4" w:rsidR="00BF6595" w:rsidRDefault="002E142E" w:rsidP="00E771DA">
      <w:pPr>
        <w:spacing w:line="360" w:lineRule="auto"/>
        <w:jc w:val="both"/>
      </w:pPr>
      <w:r w:rsidRPr="00177F9B">
        <w:t xml:space="preserve">Komplex </w:t>
      </w:r>
      <w:r w:rsidRPr="00177F9B">
        <w:rPr>
          <w:b/>
          <w:bCs/>
        </w:rPr>
        <w:t>Ru1</w:t>
      </w:r>
      <w:r w:rsidRPr="00177F9B">
        <w:t xml:space="preserve"> bol pripravený reakciou [</w:t>
      </w:r>
      <w:proofErr w:type="spellStart"/>
      <w:r w:rsidRPr="00177F9B">
        <w:t>Ru</w:t>
      </w:r>
      <w:proofErr w:type="spellEnd"/>
      <w:r w:rsidRPr="00177F9B">
        <w:t>(μ-Cl)(η</w:t>
      </w:r>
      <w:r w:rsidRPr="00177F9B">
        <w:rPr>
          <w:vertAlign w:val="superscript"/>
        </w:rPr>
        <w:t>6</w:t>
      </w:r>
      <w:r w:rsidRPr="00177F9B">
        <w:t>-p</w:t>
      </w:r>
      <w:r w:rsidR="00B85FC5" w:rsidRPr="00177F9B">
        <w:t>-</w:t>
      </w:r>
      <w:r w:rsidRPr="00177F9B">
        <w:t>cym</w:t>
      </w:r>
      <w:r w:rsidR="00B85FC5" w:rsidRPr="00177F9B">
        <w:t>én</w:t>
      </w:r>
      <w:r w:rsidRPr="00177F9B">
        <w:t>)Cl]</w:t>
      </w:r>
      <w:r w:rsidRPr="00177F9B">
        <w:rPr>
          <w:vertAlign w:val="subscript"/>
        </w:rPr>
        <w:t>2</w:t>
      </w:r>
      <w:r w:rsidRPr="00177F9B">
        <w:t xml:space="preserve">  (0,05 mmol) s L1 (0,10 mmol), v </w:t>
      </w:r>
      <w:proofErr w:type="spellStart"/>
      <w:r w:rsidRPr="00177F9B">
        <w:t>MeOH</w:t>
      </w:r>
      <w:proofErr w:type="spellEnd"/>
      <w:r w:rsidRPr="00177F9B">
        <w:t xml:space="preserve"> (5 ml) pri izbovej teplote za stáleho miešania po dobu 6 hodín. Počas miešania dochádzalo k postupnej tvorbe oranžovej suspenzie. Výsledný komplex </w:t>
      </w:r>
      <w:r w:rsidRPr="00177F9B">
        <w:rPr>
          <w:b/>
          <w:bCs/>
        </w:rPr>
        <w:t>Ru1</w:t>
      </w:r>
      <w:r w:rsidRPr="00177F9B">
        <w:t xml:space="preserve"> bol prefiltrovaný na </w:t>
      </w:r>
      <w:proofErr w:type="spellStart"/>
      <w:r w:rsidRPr="00177F9B">
        <w:t>frite</w:t>
      </w:r>
      <w:proofErr w:type="spellEnd"/>
      <w:r w:rsidRPr="00177F9B">
        <w:t xml:space="preserve"> a premytý (1 x 0,5 ml </w:t>
      </w:r>
      <w:proofErr w:type="spellStart"/>
      <w:r w:rsidRPr="00177F9B">
        <w:t>MeOH</w:t>
      </w:r>
      <w:proofErr w:type="spellEnd"/>
      <w:r w:rsidRPr="00177F9B">
        <w:t xml:space="preserve"> a 3 x 1,0 ml </w:t>
      </w:r>
      <w:proofErr w:type="spellStart"/>
      <w:r w:rsidRPr="00177F9B">
        <w:t>dietyléteru</w:t>
      </w:r>
      <w:proofErr w:type="spellEnd"/>
      <w:r w:rsidRPr="00177F9B">
        <w:t xml:space="preserve">). Oranžový pevný produkt bol vysušený v </w:t>
      </w:r>
      <w:proofErr w:type="spellStart"/>
      <w:r w:rsidRPr="00177F9B">
        <w:t>exikátore</w:t>
      </w:r>
      <w:proofErr w:type="spellEnd"/>
      <w:r w:rsidRPr="00177F9B">
        <w:t xml:space="preserve"> </w:t>
      </w:r>
      <w:r w:rsidR="001B07B8" w:rsidRPr="00177F9B">
        <w:t>za</w:t>
      </w:r>
      <w:r w:rsidRPr="00177F9B">
        <w:t xml:space="preserve"> znížen</w:t>
      </w:r>
      <w:r w:rsidR="001B07B8" w:rsidRPr="00177F9B">
        <w:t>ého</w:t>
      </w:r>
      <w:r w:rsidRPr="00177F9B">
        <w:t xml:space="preserve"> tlaku (cez noc). Výťažok 82%. ESI +MS (</w:t>
      </w:r>
      <w:proofErr w:type="spellStart"/>
      <w:r w:rsidRPr="00177F9B">
        <w:t>MeOH</w:t>
      </w:r>
      <w:proofErr w:type="spellEnd"/>
      <w:r w:rsidRPr="00177F9B">
        <w:t xml:space="preserve">, m/z, </w:t>
      </w:r>
      <w:proofErr w:type="spellStart"/>
      <w:r w:rsidRPr="00177F9B">
        <w:t>poz</w:t>
      </w:r>
      <w:proofErr w:type="spellEnd"/>
      <w:r w:rsidRPr="00177F9B">
        <w:t>): 559,17 (</w:t>
      </w:r>
      <w:proofErr w:type="spellStart"/>
      <w:r w:rsidRPr="00177F9B">
        <w:t>calc</w:t>
      </w:r>
      <w:proofErr w:type="spellEnd"/>
      <w:r w:rsidRPr="00177F9B">
        <w:t>. 559,08; 100%; {[</w:t>
      </w:r>
      <w:proofErr w:type="spellStart"/>
      <w:r w:rsidRPr="00177F9B">
        <w:t>Ru</w:t>
      </w:r>
      <w:proofErr w:type="spellEnd"/>
      <w:r w:rsidRPr="00177F9B">
        <w:t>(</w:t>
      </w:r>
      <w:r w:rsidRPr="00A23457">
        <w:rPr>
          <w:i/>
          <w:iCs/>
        </w:rPr>
        <w:t>η</w:t>
      </w:r>
      <w:r w:rsidRPr="00A23457">
        <w:rPr>
          <w:i/>
          <w:iCs/>
          <w:vertAlign w:val="superscript"/>
        </w:rPr>
        <w:t>6</w:t>
      </w:r>
      <w:r w:rsidRPr="00177F9B">
        <w:t>-pcym)(L1)(Cl)</w:t>
      </w:r>
      <w:r w:rsidRPr="00177F9B">
        <w:rPr>
          <w:vertAlign w:val="subscript"/>
        </w:rPr>
        <w:t>2</w:t>
      </w:r>
      <w:r w:rsidRPr="00177F9B">
        <w:t>]}</w:t>
      </w:r>
      <w:r w:rsidRPr="00177F9B">
        <w:rPr>
          <w:vertAlign w:val="superscript"/>
        </w:rPr>
        <w:t>+</w:t>
      </w:r>
      <w:r w:rsidRPr="00177F9B">
        <w:t>), 576,98 (</w:t>
      </w:r>
      <w:proofErr w:type="spellStart"/>
      <w:r w:rsidRPr="00177F9B">
        <w:t>calc</w:t>
      </w:r>
      <w:proofErr w:type="spellEnd"/>
      <w:r w:rsidRPr="00177F9B">
        <w:t>. 577,09; 21%; {[</w:t>
      </w:r>
      <w:proofErr w:type="spellStart"/>
      <w:r w:rsidRPr="00177F9B">
        <w:t>Ru</w:t>
      </w:r>
      <w:proofErr w:type="spellEnd"/>
      <w:r w:rsidRPr="00177F9B">
        <w:t>(</w:t>
      </w:r>
      <w:r w:rsidRPr="00A23457">
        <w:rPr>
          <w:i/>
          <w:iCs/>
        </w:rPr>
        <w:t>η</w:t>
      </w:r>
      <w:r w:rsidRPr="00A23457">
        <w:rPr>
          <w:i/>
          <w:iCs/>
          <w:vertAlign w:val="superscript"/>
        </w:rPr>
        <w:t>6</w:t>
      </w:r>
      <w:r w:rsidRPr="00177F9B">
        <w:t>-pcym)(L1)(Cl)</w:t>
      </w:r>
      <w:r w:rsidRPr="00177F9B">
        <w:rPr>
          <w:vertAlign w:val="subscript"/>
        </w:rPr>
        <w:t>2</w:t>
      </w:r>
      <w:r w:rsidRPr="00177F9B">
        <w:t>]+H</w:t>
      </w:r>
      <w:r w:rsidRPr="00177F9B">
        <w:rPr>
          <w:vertAlign w:val="subscript"/>
        </w:rPr>
        <w:t>2</w:t>
      </w:r>
      <w:r w:rsidRPr="00177F9B">
        <w:t>O}</w:t>
      </w:r>
      <w:r w:rsidRPr="00177F9B">
        <w:rPr>
          <w:vertAlign w:val="superscript"/>
        </w:rPr>
        <w:t>+</w:t>
      </w:r>
      <w:r w:rsidRPr="00177F9B">
        <w:t>). IR (ATR, v, cm</w:t>
      </w:r>
      <w:r w:rsidRPr="00177F9B">
        <w:rPr>
          <w:vertAlign w:val="superscript"/>
        </w:rPr>
        <w:t>-1</w:t>
      </w:r>
      <w:r w:rsidRPr="00177F9B">
        <w:t xml:space="preserve">): 362w, 433w, 529w, 639w, 648w, 682w, 699w, 767w, 812w, 961w, 1022w, 1087w, 1131w, 1179w, 1296m, 1370w, 1402w, 1466w, 1576s, 1619s, 1656m, 3148w, 3210w. </w:t>
      </w:r>
      <w:r w:rsidRPr="00177F9B">
        <w:rPr>
          <w:b/>
          <w:bCs/>
        </w:rPr>
        <w:t>Ru1</w:t>
      </w:r>
      <w:r w:rsidRPr="00177F9B">
        <w:t xml:space="preserve"> nebolo </w:t>
      </w:r>
      <w:r w:rsidR="004460EC" w:rsidRPr="00177F9B">
        <w:t xml:space="preserve">možné charakterizovať pomocou </w:t>
      </w:r>
      <w:r w:rsidRPr="00177F9B">
        <w:t xml:space="preserve">NMR </w:t>
      </w:r>
      <w:proofErr w:type="spellStart"/>
      <w:r w:rsidR="004460EC" w:rsidRPr="00177F9B">
        <w:t>spektroskopie</w:t>
      </w:r>
      <w:proofErr w:type="spellEnd"/>
      <w:r w:rsidR="004460EC" w:rsidRPr="00177F9B">
        <w:t xml:space="preserve"> </w:t>
      </w:r>
      <w:r w:rsidRPr="00177F9B">
        <w:t>kvôli jeho nízkej roztokovej stabilite</w:t>
      </w:r>
      <w:r w:rsidR="00605311">
        <w:t xml:space="preserve"> </w:t>
      </w:r>
      <w:r w:rsidR="008918E8">
        <w:t>č</w:t>
      </w:r>
      <w:r w:rsidR="00605311">
        <w:t>i kvôli nečistote produktu</w:t>
      </w:r>
      <w:r w:rsidRPr="00177F9B">
        <w:t xml:space="preserve">. </w:t>
      </w:r>
    </w:p>
    <w:p w14:paraId="16381D1F" w14:textId="77777777" w:rsidR="000D1F1E" w:rsidRPr="00177F9B" w:rsidRDefault="000D1F1E" w:rsidP="00E771DA">
      <w:pPr>
        <w:spacing w:line="360" w:lineRule="auto"/>
        <w:jc w:val="both"/>
      </w:pPr>
    </w:p>
    <w:p w14:paraId="31343499" w14:textId="70427F4E" w:rsidR="002E142E" w:rsidRPr="00177F9B" w:rsidRDefault="00320FAD" w:rsidP="002E142E">
      <w:pPr>
        <w:pStyle w:val="Nadpis2"/>
      </w:pPr>
      <w:bookmarkStart w:id="47" w:name="_Toc36192860"/>
      <w:bookmarkStart w:id="48" w:name="_Toc40992754"/>
      <w:r w:rsidRPr="00177F9B">
        <w:lastRenderedPageBreak/>
        <w:t>4</w:t>
      </w:r>
      <w:r w:rsidR="002E142E" w:rsidRPr="00177F9B">
        <w:t>.</w:t>
      </w:r>
      <w:r w:rsidR="00DD6A37" w:rsidRPr="00177F9B">
        <w:t>8</w:t>
      </w:r>
      <w:r w:rsidR="002E142E" w:rsidRPr="00177F9B">
        <w:t xml:space="preserve"> Syntéza [</w:t>
      </w:r>
      <w:proofErr w:type="spellStart"/>
      <w:r w:rsidR="002E142E" w:rsidRPr="00177F9B">
        <w:t>Ir</w:t>
      </w:r>
      <w:proofErr w:type="spellEnd"/>
      <w:r w:rsidR="002E142E" w:rsidRPr="00177F9B">
        <w:t>(</w:t>
      </w:r>
      <w:r w:rsidR="002E142E" w:rsidRPr="0067576E">
        <w:rPr>
          <w:i/>
          <w:iCs/>
        </w:rPr>
        <w:t>η</w:t>
      </w:r>
      <w:r w:rsidR="002E142E" w:rsidRPr="0067576E">
        <w:rPr>
          <w:i/>
          <w:iCs/>
          <w:vertAlign w:val="superscript"/>
        </w:rPr>
        <w:t>5</w:t>
      </w:r>
      <w:r w:rsidR="002E142E" w:rsidRPr="00177F9B">
        <w:t>-Cp*)(L1)(Cl)</w:t>
      </w:r>
      <w:r w:rsidR="002E142E" w:rsidRPr="00177F9B">
        <w:rPr>
          <w:vertAlign w:val="subscript"/>
        </w:rPr>
        <w:t>2</w:t>
      </w:r>
      <w:r w:rsidR="002E142E" w:rsidRPr="00177F9B">
        <w:t>]</w:t>
      </w:r>
      <w:bookmarkEnd w:id="47"/>
      <w:bookmarkEnd w:id="48"/>
      <w:r w:rsidR="002E142E" w:rsidRPr="00177F9B">
        <w:t xml:space="preserve"> </w:t>
      </w:r>
    </w:p>
    <w:p w14:paraId="3AD29791" w14:textId="77777777" w:rsidR="002E142E" w:rsidRPr="00177F9B" w:rsidRDefault="002E142E" w:rsidP="002E142E"/>
    <w:p w14:paraId="3C0D622E" w14:textId="6118BEF9" w:rsidR="002E142E" w:rsidRPr="00177F9B" w:rsidRDefault="002E142E" w:rsidP="00E771DA">
      <w:pPr>
        <w:spacing w:line="360" w:lineRule="auto"/>
        <w:jc w:val="both"/>
        <w:rPr>
          <w:rFonts w:cs="Times New Roman"/>
          <w:noProof/>
          <w:szCs w:val="24"/>
        </w:rPr>
      </w:pPr>
      <w:r w:rsidRPr="00177F9B">
        <w:rPr>
          <w:rFonts w:cs="Times New Roman"/>
          <w:noProof/>
          <w:szCs w:val="24"/>
        </w:rPr>
        <w:t>Komplex [Ir(</w:t>
      </w:r>
      <w:r w:rsidRPr="00605311">
        <w:rPr>
          <w:rFonts w:cs="Times New Roman"/>
          <w:i/>
          <w:iCs/>
          <w:noProof/>
          <w:szCs w:val="24"/>
        </w:rPr>
        <w:t>η5</w:t>
      </w:r>
      <w:r w:rsidRPr="00177F9B">
        <w:rPr>
          <w:rFonts w:cs="Times New Roman"/>
          <w:noProof/>
          <w:szCs w:val="24"/>
        </w:rPr>
        <w:t>-Cp*)(L1)(Cl)</w:t>
      </w:r>
      <w:r w:rsidRPr="00177F9B">
        <w:rPr>
          <w:rFonts w:cs="Times New Roman"/>
          <w:noProof/>
          <w:szCs w:val="24"/>
          <w:vertAlign w:val="subscript"/>
        </w:rPr>
        <w:t>2</w:t>
      </w:r>
      <w:r w:rsidRPr="00177F9B">
        <w:rPr>
          <w:rFonts w:cs="Times New Roman"/>
          <w:noProof/>
          <w:szCs w:val="24"/>
        </w:rPr>
        <w:t>] (</w:t>
      </w:r>
      <w:r w:rsidRPr="00177F9B">
        <w:rPr>
          <w:rFonts w:cs="Times New Roman"/>
          <w:b/>
          <w:bCs/>
          <w:noProof/>
          <w:szCs w:val="24"/>
        </w:rPr>
        <w:t>Ir1</w:t>
      </w:r>
      <w:r w:rsidRPr="00177F9B">
        <w:rPr>
          <w:rFonts w:cs="Times New Roman"/>
          <w:noProof/>
          <w:szCs w:val="24"/>
        </w:rPr>
        <w:t>) bol pripraven</w:t>
      </w:r>
      <w:r w:rsidR="00320FAD" w:rsidRPr="00177F9B">
        <w:rPr>
          <w:rFonts w:cs="Times New Roman"/>
          <w:noProof/>
          <w:szCs w:val="24"/>
        </w:rPr>
        <w:t>ý</w:t>
      </w:r>
      <w:r w:rsidRPr="00177F9B">
        <w:rPr>
          <w:rFonts w:cs="Times New Roman"/>
          <w:noProof/>
          <w:szCs w:val="24"/>
        </w:rPr>
        <w:t xml:space="preserve"> </w:t>
      </w:r>
      <w:r w:rsidR="004460EC" w:rsidRPr="00177F9B">
        <w:rPr>
          <w:rFonts w:cs="Times New Roman"/>
          <w:noProof/>
          <w:szCs w:val="24"/>
        </w:rPr>
        <w:t xml:space="preserve">rovnakým </w:t>
      </w:r>
      <w:r w:rsidRPr="00177F9B">
        <w:rPr>
          <w:rFonts w:cs="Times New Roman"/>
          <w:noProof/>
          <w:szCs w:val="24"/>
        </w:rPr>
        <w:t>postupom ako komplex (</w:t>
      </w:r>
      <w:r w:rsidRPr="00177F9B">
        <w:rPr>
          <w:rFonts w:cs="Times New Roman"/>
          <w:b/>
          <w:bCs/>
          <w:noProof/>
          <w:szCs w:val="24"/>
        </w:rPr>
        <w:t>Ru</w:t>
      </w:r>
      <w:r w:rsidRPr="00177F9B">
        <w:rPr>
          <w:rFonts w:cs="Times New Roman"/>
          <w:b/>
          <w:noProof/>
          <w:szCs w:val="24"/>
        </w:rPr>
        <w:t>1</w:t>
      </w:r>
      <w:r w:rsidRPr="00177F9B">
        <w:rPr>
          <w:rFonts w:cs="Times New Roman"/>
          <w:noProof/>
          <w:szCs w:val="24"/>
        </w:rPr>
        <w:t>). Vysledn</w:t>
      </w:r>
      <w:r w:rsidR="00320FAD" w:rsidRPr="00177F9B">
        <w:rPr>
          <w:rFonts w:cs="Times New Roman"/>
          <w:noProof/>
          <w:szCs w:val="24"/>
        </w:rPr>
        <w:t>á</w:t>
      </w:r>
      <w:r w:rsidRPr="00177F9B">
        <w:rPr>
          <w:rFonts w:cs="Times New Roman"/>
          <w:noProof/>
          <w:szCs w:val="24"/>
        </w:rPr>
        <w:t xml:space="preserve"> </w:t>
      </w:r>
      <w:r w:rsidR="00320FAD" w:rsidRPr="00177F9B">
        <w:rPr>
          <w:rFonts w:cs="Times New Roman"/>
          <w:noProof/>
          <w:szCs w:val="24"/>
        </w:rPr>
        <w:t>ž</w:t>
      </w:r>
      <w:r w:rsidRPr="00177F9B">
        <w:rPr>
          <w:rFonts w:cs="Times New Roman"/>
          <w:noProof/>
          <w:szCs w:val="24"/>
        </w:rPr>
        <w:t>lt</w:t>
      </w:r>
      <w:r w:rsidR="00320FAD" w:rsidRPr="00177F9B">
        <w:rPr>
          <w:rFonts w:cs="Times New Roman"/>
          <w:noProof/>
          <w:szCs w:val="24"/>
        </w:rPr>
        <w:t>á</w:t>
      </w:r>
      <w:r w:rsidRPr="00177F9B">
        <w:rPr>
          <w:rFonts w:cs="Times New Roman"/>
          <w:noProof/>
          <w:szCs w:val="24"/>
        </w:rPr>
        <w:t xml:space="preserve"> zrazenin</w:t>
      </w:r>
      <w:r w:rsidR="00320FAD" w:rsidRPr="00177F9B">
        <w:rPr>
          <w:rFonts w:cs="Times New Roman"/>
          <w:noProof/>
          <w:szCs w:val="24"/>
        </w:rPr>
        <w:t>a</w:t>
      </w:r>
      <w:r w:rsidRPr="00177F9B">
        <w:rPr>
          <w:rFonts w:cs="Times New Roman"/>
          <w:noProof/>
          <w:szCs w:val="24"/>
        </w:rPr>
        <w:t xml:space="preserve"> bola podroben</w:t>
      </w:r>
      <w:r w:rsidR="00320FAD" w:rsidRPr="00177F9B">
        <w:rPr>
          <w:rFonts w:cs="Times New Roman"/>
          <w:noProof/>
          <w:szCs w:val="24"/>
        </w:rPr>
        <w:t>á</w:t>
      </w:r>
      <w:r w:rsidRPr="00177F9B">
        <w:rPr>
          <w:rFonts w:cs="Times New Roman"/>
          <w:noProof/>
          <w:szCs w:val="24"/>
        </w:rPr>
        <w:t xml:space="preserve"> </w:t>
      </w:r>
      <w:r w:rsidR="004460EC" w:rsidRPr="00177F9B">
        <w:rPr>
          <w:rFonts w:cs="Times New Roman"/>
          <w:noProof/>
          <w:szCs w:val="24"/>
        </w:rPr>
        <w:t xml:space="preserve">základnej </w:t>
      </w:r>
      <w:r w:rsidRPr="00177F9B">
        <w:rPr>
          <w:rFonts w:cs="Times New Roman"/>
          <w:noProof/>
          <w:szCs w:val="24"/>
        </w:rPr>
        <w:t>fyzik</w:t>
      </w:r>
      <w:r w:rsidR="00320FAD" w:rsidRPr="00177F9B">
        <w:rPr>
          <w:rFonts w:cs="Times New Roman"/>
          <w:noProof/>
          <w:szCs w:val="24"/>
        </w:rPr>
        <w:t>á</w:t>
      </w:r>
      <w:r w:rsidRPr="00177F9B">
        <w:rPr>
          <w:rFonts w:cs="Times New Roman"/>
          <w:noProof/>
          <w:szCs w:val="24"/>
        </w:rPr>
        <w:t>lno-chemickej charakteriz</w:t>
      </w:r>
      <w:r w:rsidR="00320FAD" w:rsidRPr="00177F9B">
        <w:rPr>
          <w:rFonts w:cs="Times New Roman"/>
          <w:noProof/>
          <w:szCs w:val="24"/>
        </w:rPr>
        <w:t>á</w:t>
      </w:r>
      <w:r w:rsidRPr="00177F9B">
        <w:rPr>
          <w:rFonts w:cs="Times New Roman"/>
          <w:noProof/>
          <w:szCs w:val="24"/>
        </w:rPr>
        <w:t>cii, ktor</w:t>
      </w:r>
      <w:r w:rsidR="00320FAD" w:rsidRPr="00177F9B">
        <w:rPr>
          <w:rFonts w:cs="Times New Roman"/>
          <w:noProof/>
          <w:szCs w:val="24"/>
        </w:rPr>
        <w:t>á</w:t>
      </w:r>
      <w:r w:rsidRPr="00177F9B">
        <w:rPr>
          <w:rFonts w:cs="Times New Roman"/>
          <w:noProof/>
          <w:szCs w:val="24"/>
        </w:rPr>
        <w:t xml:space="preserve"> potvrdila </w:t>
      </w:r>
      <w:r w:rsidR="00320FAD" w:rsidRPr="00177F9B">
        <w:rPr>
          <w:rFonts w:cs="Times New Roman"/>
          <w:noProof/>
          <w:szCs w:val="24"/>
        </w:rPr>
        <w:t>ž</w:t>
      </w:r>
      <w:r w:rsidRPr="00177F9B">
        <w:rPr>
          <w:rFonts w:cs="Times New Roman"/>
          <w:noProof/>
          <w:szCs w:val="24"/>
        </w:rPr>
        <w:t xml:space="preserve">e sa </w:t>
      </w:r>
      <w:r w:rsidR="004460EC" w:rsidRPr="00177F9B">
        <w:rPr>
          <w:rFonts w:cs="Times New Roman"/>
          <w:noProof/>
          <w:szCs w:val="24"/>
        </w:rPr>
        <w:t xml:space="preserve">tento </w:t>
      </w:r>
      <w:r w:rsidRPr="00177F9B">
        <w:rPr>
          <w:rFonts w:cs="Times New Roman"/>
          <w:noProof/>
          <w:szCs w:val="24"/>
        </w:rPr>
        <w:t>komplex nepodarilo pripravi</w:t>
      </w:r>
      <w:r w:rsidR="00320FAD" w:rsidRPr="00177F9B">
        <w:rPr>
          <w:rFonts w:cs="Times New Roman"/>
          <w:noProof/>
          <w:szCs w:val="24"/>
        </w:rPr>
        <w:t>ť</w:t>
      </w:r>
      <w:r w:rsidR="00215747" w:rsidRPr="00177F9B">
        <w:rPr>
          <w:rFonts w:cs="Times New Roman"/>
          <w:noProof/>
          <w:szCs w:val="24"/>
        </w:rPr>
        <w:t xml:space="preserve"> v čistej podobe</w:t>
      </w:r>
      <w:r w:rsidRPr="00177F9B">
        <w:rPr>
          <w:rFonts w:cs="Times New Roman"/>
          <w:noProof/>
          <w:szCs w:val="24"/>
        </w:rPr>
        <w:t xml:space="preserve">. </w:t>
      </w:r>
    </w:p>
    <w:p w14:paraId="02EA7146" w14:textId="77777777" w:rsidR="002E142E" w:rsidRPr="00177F9B" w:rsidRDefault="002E142E" w:rsidP="00B2461F">
      <w:pPr>
        <w:pStyle w:val="Nadpis2"/>
      </w:pPr>
    </w:p>
    <w:p w14:paraId="5E933458" w14:textId="750231EE" w:rsidR="00343E90" w:rsidRPr="00177F9B" w:rsidRDefault="00DD6A37" w:rsidP="00B2461F">
      <w:pPr>
        <w:pStyle w:val="Nadpis2"/>
      </w:pPr>
      <w:bookmarkStart w:id="49" w:name="_Toc40992755"/>
      <w:r w:rsidRPr="00177F9B">
        <w:t>4.9</w:t>
      </w:r>
      <w:r w:rsidR="00B2461F" w:rsidRPr="00177F9B">
        <w:t xml:space="preserve"> </w:t>
      </w:r>
      <w:r w:rsidR="00343E90" w:rsidRPr="00177F9B">
        <w:t xml:space="preserve">Štúdie roztokovej stability pomocou </w:t>
      </w:r>
      <w:r w:rsidR="00343E90" w:rsidRPr="00177F9B">
        <w:rPr>
          <w:vertAlign w:val="superscript"/>
        </w:rPr>
        <w:t>1</w:t>
      </w:r>
      <w:r w:rsidR="00343E90" w:rsidRPr="00177F9B">
        <w:t xml:space="preserve">H NMR </w:t>
      </w:r>
      <w:proofErr w:type="spellStart"/>
      <w:r w:rsidR="00343E90" w:rsidRPr="00177F9B">
        <w:t>spektroskopie</w:t>
      </w:r>
      <w:bookmarkEnd w:id="49"/>
      <w:proofErr w:type="spellEnd"/>
    </w:p>
    <w:p w14:paraId="2A523414" w14:textId="77777777" w:rsidR="00B2461F" w:rsidRPr="00177F9B" w:rsidRDefault="00B2461F" w:rsidP="00B2461F"/>
    <w:p w14:paraId="7200ADAB" w14:textId="27BE9436" w:rsidR="001C6937" w:rsidRPr="00177F9B" w:rsidRDefault="00343E90" w:rsidP="00E771DA">
      <w:pPr>
        <w:spacing w:line="360" w:lineRule="auto"/>
        <w:jc w:val="both"/>
      </w:pPr>
      <w:r w:rsidRPr="00177F9B">
        <w:t xml:space="preserve">Primerané množstvá komplexov </w:t>
      </w:r>
      <w:r w:rsidRPr="00177F9B">
        <w:rPr>
          <w:b/>
          <w:bCs/>
        </w:rPr>
        <w:t>1-6</w:t>
      </w:r>
      <w:r w:rsidRPr="00177F9B">
        <w:t xml:space="preserve"> na prípravu </w:t>
      </w:r>
      <w:r w:rsidR="0034656F">
        <w:t xml:space="preserve">0.5 </w:t>
      </w:r>
      <w:proofErr w:type="spellStart"/>
      <w:r w:rsidRPr="00177F9B">
        <w:t>mM</w:t>
      </w:r>
      <w:proofErr w:type="spellEnd"/>
      <w:r w:rsidRPr="00177F9B">
        <w:t xml:space="preserve"> roztokov sa rozpustil</w:t>
      </w:r>
      <w:r w:rsidR="00F32E38">
        <w:t>i</w:t>
      </w:r>
      <w:r w:rsidRPr="00177F9B">
        <w:t xml:space="preserve"> v (a) 20</w:t>
      </w:r>
      <w:r w:rsidR="00E2669B">
        <w:t>0</w:t>
      </w:r>
      <w:r w:rsidRPr="00177F9B">
        <w:t xml:space="preserve"> </w:t>
      </w:r>
      <w:proofErr w:type="spellStart"/>
      <w:r w:rsidR="00696B05" w:rsidRPr="00177F9B">
        <w:t>μ</w:t>
      </w:r>
      <w:r w:rsidRPr="00177F9B">
        <w:t>l</w:t>
      </w:r>
      <w:proofErr w:type="spellEnd"/>
      <w:r w:rsidRPr="00177F9B">
        <w:t xml:space="preserve"> DMF-</w:t>
      </w:r>
      <w:r w:rsidRPr="00177F9B">
        <w:rPr>
          <w:i/>
          <w:iCs/>
        </w:rPr>
        <w:t>d</w:t>
      </w:r>
      <w:r w:rsidRPr="00177F9B">
        <w:rPr>
          <w:i/>
          <w:iCs/>
          <w:vertAlign w:val="subscript"/>
        </w:rPr>
        <w:t>7</w:t>
      </w:r>
      <w:r w:rsidRPr="00177F9B">
        <w:t xml:space="preserve"> a </w:t>
      </w:r>
      <w:r w:rsidR="00E2669B">
        <w:t>300</w:t>
      </w:r>
      <w:r w:rsidRPr="00177F9B">
        <w:t xml:space="preserve"> </w:t>
      </w:r>
      <w:proofErr w:type="spellStart"/>
      <w:r w:rsidR="00696B05" w:rsidRPr="00177F9B">
        <w:t>μ</w:t>
      </w:r>
      <w:r w:rsidRPr="00177F9B">
        <w:t>l</w:t>
      </w:r>
      <w:proofErr w:type="spellEnd"/>
      <w:r w:rsidRPr="00177F9B">
        <w:t xml:space="preserve"> D</w:t>
      </w:r>
      <w:r w:rsidRPr="00177F9B">
        <w:rPr>
          <w:vertAlign w:val="subscript"/>
        </w:rPr>
        <w:t>2</w:t>
      </w:r>
      <w:r w:rsidRPr="00177F9B">
        <w:t>O, (b) v 20</w:t>
      </w:r>
      <w:r w:rsidR="00E2669B">
        <w:t>0</w:t>
      </w:r>
      <w:r w:rsidRPr="00177F9B">
        <w:t xml:space="preserve"> </w:t>
      </w:r>
      <w:proofErr w:type="spellStart"/>
      <w:r w:rsidR="00696B05" w:rsidRPr="00177F9B">
        <w:t>μ</w:t>
      </w:r>
      <w:r w:rsidRPr="00177F9B">
        <w:t>l</w:t>
      </w:r>
      <w:proofErr w:type="spellEnd"/>
      <w:r w:rsidRPr="00177F9B">
        <w:t xml:space="preserve"> DMF-</w:t>
      </w:r>
      <w:r w:rsidRPr="00177F9B">
        <w:rPr>
          <w:i/>
          <w:iCs/>
        </w:rPr>
        <w:t>d</w:t>
      </w:r>
      <w:r w:rsidRPr="00177F9B">
        <w:rPr>
          <w:i/>
          <w:iCs/>
          <w:vertAlign w:val="subscript"/>
        </w:rPr>
        <w:t>7</w:t>
      </w:r>
      <w:r w:rsidRPr="00177F9B">
        <w:t xml:space="preserve"> a </w:t>
      </w:r>
      <w:r w:rsidR="00E2669B">
        <w:t>300</w:t>
      </w:r>
      <w:r w:rsidRPr="00177F9B">
        <w:t xml:space="preserve"> </w:t>
      </w:r>
      <w:proofErr w:type="spellStart"/>
      <w:r w:rsidR="00696B05" w:rsidRPr="00177F9B">
        <w:t>μ</w:t>
      </w:r>
      <w:r w:rsidRPr="00177F9B">
        <w:t>l</w:t>
      </w:r>
      <w:proofErr w:type="spellEnd"/>
      <w:r w:rsidRPr="00177F9B">
        <w:t xml:space="preserve"> D</w:t>
      </w:r>
      <w:r w:rsidRPr="00177F9B">
        <w:rPr>
          <w:vertAlign w:val="subscript"/>
        </w:rPr>
        <w:t>2</w:t>
      </w:r>
      <w:r w:rsidRPr="00177F9B">
        <w:t xml:space="preserve">O s 5 M ekvivalentmi </w:t>
      </w:r>
      <w:proofErr w:type="spellStart"/>
      <w:r w:rsidRPr="00177F9B">
        <w:t>KCl</w:t>
      </w:r>
      <w:proofErr w:type="spellEnd"/>
      <w:r w:rsidR="00696B05" w:rsidRPr="00177F9B">
        <w:t xml:space="preserve"> </w:t>
      </w:r>
      <w:r w:rsidRPr="00177F9B">
        <w:t xml:space="preserve">(c) </w:t>
      </w:r>
      <w:r w:rsidR="00920422" w:rsidRPr="00177F9B">
        <w:t xml:space="preserve">a </w:t>
      </w:r>
      <w:r w:rsidRPr="00177F9B">
        <w:t>v 20</w:t>
      </w:r>
      <w:r w:rsidR="00E2669B">
        <w:t>0</w:t>
      </w:r>
      <w:r w:rsidRPr="00177F9B">
        <w:t xml:space="preserve"> </w:t>
      </w:r>
      <w:proofErr w:type="spellStart"/>
      <w:r w:rsidR="00696B05" w:rsidRPr="00177F9B">
        <w:t>μ</w:t>
      </w:r>
      <w:r w:rsidRPr="00177F9B">
        <w:t>l</w:t>
      </w:r>
      <w:proofErr w:type="spellEnd"/>
      <w:r w:rsidRPr="00177F9B">
        <w:t xml:space="preserve"> DMF-</w:t>
      </w:r>
      <w:r w:rsidRPr="00177F9B">
        <w:rPr>
          <w:i/>
          <w:iCs/>
        </w:rPr>
        <w:t>d</w:t>
      </w:r>
      <w:r w:rsidRPr="00177F9B">
        <w:rPr>
          <w:i/>
          <w:iCs/>
          <w:vertAlign w:val="subscript"/>
        </w:rPr>
        <w:t>7</w:t>
      </w:r>
      <w:r w:rsidRPr="00177F9B">
        <w:t xml:space="preserve"> a </w:t>
      </w:r>
      <w:r w:rsidR="00E2669B">
        <w:t>30</w:t>
      </w:r>
      <w:r w:rsidRPr="00177F9B">
        <w:t xml:space="preserve">0 </w:t>
      </w:r>
      <w:proofErr w:type="spellStart"/>
      <w:r w:rsidR="00696B05" w:rsidRPr="00177F9B">
        <w:t>μ</w:t>
      </w:r>
      <w:r w:rsidRPr="00177F9B">
        <w:t>l</w:t>
      </w:r>
      <w:proofErr w:type="spellEnd"/>
      <w:r w:rsidRPr="00177F9B">
        <w:t xml:space="preserve"> D</w:t>
      </w:r>
      <w:r w:rsidRPr="00177F9B">
        <w:rPr>
          <w:vertAlign w:val="subscript"/>
        </w:rPr>
        <w:t>2</w:t>
      </w:r>
      <w:r w:rsidR="00920422" w:rsidRPr="00177F9B">
        <w:t>O</w:t>
      </w:r>
      <w:r w:rsidRPr="00177F9B">
        <w:t xml:space="preserve"> s 1 M ekvivalentom redukovaného </w:t>
      </w:r>
      <w:proofErr w:type="spellStart"/>
      <w:r w:rsidRPr="00177F9B">
        <w:t>glutatiónu</w:t>
      </w:r>
      <w:proofErr w:type="spellEnd"/>
      <w:r w:rsidRPr="00177F9B">
        <w:t xml:space="preserve">. Pripravené roztoky sa merali </w:t>
      </w:r>
      <w:r w:rsidR="00E2669B">
        <w:t>v rôznych časových intervaloch a </w:t>
      </w:r>
      <w:proofErr w:type="spellStart"/>
      <w:r w:rsidR="00E2669B">
        <w:t>inkubovali</w:t>
      </w:r>
      <w:proofErr w:type="spellEnd"/>
      <w:r w:rsidR="00E2669B">
        <w:t xml:space="preserve"> sa pri 37°C</w:t>
      </w:r>
      <w:r w:rsidRPr="00177F9B">
        <w:t xml:space="preserve">. Získané </w:t>
      </w:r>
      <w:r w:rsidRPr="00177F9B">
        <w:rPr>
          <w:vertAlign w:val="superscript"/>
        </w:rPr>
        <w:t>1</w:t>
      </w:r>
      <w:r w:rsidRPr="00177F9B">
        <w:t xml:space="preserve">H NMR spektrá </w:t>
      </w:r>
      <w:r w:rsidR="00696B05" w:rsidRPr="00177F9B">
        <w:t xml:space="preserve">boli </w:t>
      </w:r>
      <w:proofErr w:type="spellStart"/>
      <w:r w:rsidR="00696B05" w:rsidRPr="00177F9B">
        <w:t>referencovan</w:t>
      </w:r>
      <w:r w:rsidR="00B623B1" w:rsidRPr="00177F9B">
        <w:t>é</w:t>
      </w:r>
      <w:proofErr w:type="spellEnd"/>
      <w:r w:rsidRPr="00177F9B">
        <w:t xml:space="preserve"> na zvyškový signál H</w:t>
      </w:r>
      <w:r w:rsidRPr="00177F9B">
        <w:rPr>
          <w:vertAlign w:val="subscript"/>
        </w:rPr>
        <w:t>2</w:t>
      </w:r>
      <w:r w:rsidR="003E5DCF" w:rsidRPr="00177F9B">
        <w:t>O</w:t>
      </w:r>
      <w:r w:rsidRPr="00177F9B">
        <w:t xml:space="preserve"> nájdený pri 5,00 </w:t>
      </w:r>
      <w:proofErr w:type="spellStart"/>
      <w:r w:rsidRPr="00177F9B">
        <w:t>ppm</w:t>
      </w:r>
      <w:proofErr w:type="spellEnd"/>
      <w:r w:rsidR="00EB0635" w:rsidRPr="00177F9B">
        <w:t>.</w:t>
      </w:r>
      <w:r w:rsidR="00601A3F" w:rsidRPr="00177F9B">
        <w:rPr>
          <w:rStyle w:val="Odkaznavysvetlivku"/>
        </w:rPr>
        <w:endnoteReference w:id="149"/>
      </w:r>
      <w:r w:rsidRPr="00177F9B">
        <w:t xml:space="preserve"> Poznámka: </w:t>
      </w:r>
      <w:r w:rsidR="002256C5">
        <w:t xml:space="preserve">prídavok </w:t>
      </w:r>
      <w:r w:rsidRPr="00177F9B">
        <w:t>DMF-</w:t>
      </w:r>
      <w:r w:rsidRPr="00177F9B">
        <w:rPr>
          <w:i/>
          <w:iCs/>
        </w:rPr>
        <w:t>d</w:t>
      </w:r>
      <w:r w:rsidRPr="00177F9B">
        <w:rPr>
          <w:i/>
          <w:iCs/>
          <w:vertAlign w:val="subscript"/>
        </w:rPr>
        <w:t>7</w:t>
      </w:r>
      <w:r w:rsidRPr="00177F9B">
        <w:t xml:space="preserve"> zaistil rozpustnosť všetkých testovaných komplexov počas </w:t>
      </w:r>
      <w:r w:rsidRPr="00177F9B">
        <w:rPr>
          <w:vertAlign w:val="superscript"/>
        </w:rPr>
        <w:t>1</w:t>
      </w:r>
      <w:r w:rsidRPr="00177F9B">
        <w:t>H</w:t>
      </w:r>
      <w:r w:rsidR="003E5DCF" w:rsidRPr="00177F9B">
        <w:t xml:space="preserve"> </w:t>
      </w:r>
      <w:r w:rsidRPr="00177F9B">
        <w:t>NMR experimentov, zatiaľ čo ich rozpustnosť vo vode je len veľmi nízka.</w:t>
      </w:r>
    </w:p>
    <w:p w14:paraId="3DD37CB6" w14:textId="7DA65D63" w:rsidR="00295D91" w:rsidRPr="00177F9B" w:rsidRDefault="00D25197" w:rsidP="00B2461F">
      <w:pPr>
        <w:pStyle w:val="Nadpis2"/>
      </w:pPr>
      <w:bookmarkStart w:id="50" w:name="_Toc40992756"/>
      <w:r w:rsidRPr="00177F9B">
        <w:t>4.11</w:t>
      </w:r>
      <w:r w:rsidR="00B2461F" w:rsidRPr="00177F9B">
        <w:t xml:space="preserve"> </w:t>
      </w:r>
      <w:r w:rsidR="00295D91" w:rsidRPr="00177F9B">
        <w:t xml:space="preserve">Štúdie interakcie BSA pomocou UV-VIS </w:t>
      </w:r>
      <w:proofErr w:type="spellStart"/>
      <w:r w:rsidR="00295D91" w:rsidRPr="00177F9B">
        <w:t>spektroskopie</w:t>
      </w:r>
      <w:bookmarkEnd w:id="50"/>
      <w:proofErr w:type="spellEnd"/>
    </w:p>
    <w:p w14:paraId="2D46227B" w14:textId="77777777" w:rsidR="00B2461F" w:rsidRPr="00177F9B" w:rsidRDefault="00B2461F" w:rsidP="00B2461F"/>
    <w:p w14:paraId="3C477DFF" w14:textId="1C34DF40" w:rsidR="00D53CAF" w:rsidRDefault="00B65935" w:rsidP="00D53CAF">
      <w:pPr>
        <w:spacing w:line="360" w:lineRule="auto"/>
        <w:jc w:val="both"/>
      </w:pPr>
      <w:r w:rsidRPr="00177F9B">
        <w:t xml:space="preserve">Na štúdium interakcie komplexov platiny s hovädzím sérovým albumínom (BSA) sa použila UV/VIS </w:t>
      </w:r>
      <w:proofErr w:type="spellStart"/>
      <w:r w:rsidRPr="00177F9B">
        <w:t>spektroskopia</w:t>
      </w:r>
      <w:proofErr w:type="spellEnd"/>
      <w:r w:rsidRPr="00177F9B">
        <w:t xml:space="preserve">. Pracovné roztoky komplexov </w:t>
      </w:r>
      <w:r w:rsidRPr="00177F9B">
        <w:rPr>
          <w:b/>
          <w:bCs/>
        </w:rPr>
        <w:t>2-6</w:t>
      </w:r>
      <w:r w:rsidRPr="00177F9B">
        <w:t xml:space="preserve">  boli pripravené ako zmesi rozpúšťadiel v pomere 1:</w:t>
      </w:r>
      <w:r w:rsidR="005A0209" w:rsidRPr="00177F9B">
        <w:t>2</w:t>
      </w:r>
      <w:r w:rsidRPr="00177F9B">
        <w:t xml:space="preserve"> </w:t>
      </w:r>
      <w:r w:rsidR="005A0209" w:rsidRPr="00177F9B">
        <w:t>DMF</w:t>
      </w:r>
      <w:r w:rsidRPr="00177F9B">
        <w:t>/H</w:t>
      </w:r>
      <w:r w:rsidRPr="00177F9B">
        <w:rPr>
          <w:vertAlign w:val="subscript"/>
        </w:rPr>
        <w:t>2</w:t>
      </w:r>
      <w:r w:rsidRPr="00177F9B">
        <w:t xml:space="preserve">O. Zásobný roztok hovädzieho sérového albumínu (BSA) sa pripravil v </w:t>
      </w:r>
      <w:proofErr w:type="spellStart"/>
      <w:r w:rsidRPr="00177F9B">
        <w:t>pufri</w:t>
      </w:r>
      <w:proofErr w:type="spellEnd"/>
      <w:r w:rsidRPr="00177F9B">
        <w:t xml:space="preserve"> </w:t>
      </w:r>
      <w:proofErr w:type="spellStart"/>
      <w:r w:rsidRPr="00177F9B">
        <w:t>Tris</w:t>
      </w:r>
      <w:proofErr w:type="spellEnd"/>
      <w:r w:rsidRPr="00177F9B">
        <w:t xml:space="preserve"> (5 </w:t>
      </w:r>
      <w:proofErr w:type="spellStart"/>
      <w:r w:rsidRPr="00177F9B">
        <w:t>mM</w:t>
      </w:r>
      <w:proofErr w:type="spellEnd"/>
      <w:r w:rsidRPr="00177F9B">
        <w:t xml:space="preserve"> </w:t>
      </w:r>
      <w:proofErr w:type="spellStart"/>
      <w:r w:rsidRPr="00177F9B">
        <w:t>Tris</w:t>
      </w:r>
      <w:proofErr w:type="spellEnd"/>
      <w:r w:rsidRPr="00177F9B">
        <w:t xml:space="preserve">-HCI / 10 </w:t>
      </w:r>
      <w:proofErr w:type="spellStart"/>
      <w:r w:rsidRPr="00177F9B">
        <w:t>mM</w:t>
      </w:r>
      <w:proofErr w:type="spellEnd"/>
      <w:r w:rsidRPr="00177F9B">
        <w:t xml:space="preserve"> </w:t>
      </w:r>
      <w:proofErr w:type="spellStart"/>
      <w:r w:rsidRPr="00177F9B">
        <w:t>NaC</w:t>
      </w:r>
      <w:r w:rsidR="000E3A3A" w:rsidRPr="00177F9B">
        <w:t>l</w:t>
      </w:r>
      <w:proofErr w:type="spellEnd"/>
      <w:r w:rsidRPr="00177F9B">
        <w:t xml:space="preserve"> pri pH 7,2) a uskladnil sa pri 4°C</w:t>
      </w:r>
      <w:r w:rsidR="00CD7177" w:rsidRPr="00177F9B">
        <w:t>,</w:t>
      </w:r>
      <w:r w:rsidRPr="00177F9B">
        <w:t xml:space="preserve"> nie </w:t>
      </w:r>
      <w:r w:rsidR="00CD7177" w:rsidRPr="00177F9B">
        <w:t>dlhšie</w:t>
      </w:r>
      <w:r w:rsidRPr="00177F9B">
        <w:t xml:space="preserve"> ako 5 dní pred použitím. Po zmeraní spekt</w:t>
      </w:r>
      <w:r w:rsidR="00AA0383" w:rsidRPr="00177F9B">
        <w:t>ier</w:t>
      </w:r>
      <w:r w:rsidRPr="00177F9B">
        <w:t xml:space="preserve"> samotných komplexov</w:t>
      </w:r>
      <w:r w:rsidR="00E525F8" w:rsidRPr="00177F9B">
        <w:t xml:space="preserve"> </w:t>
      </w:r>
      <w:r w:rsidR="00E525F8" w:rsidRPr="00177F9B">
        <w:rPr>
          <w:b/>
          <w:bCs/>
        </w:rPr>
        <w:t>2-6</w:t>
      </w:r>
      <w:r w:rsidR="00E525F8" w:rsidRPr="00177F9B">
        <w:t xml:space="preserve"> (</w:t>
      </w:r>
      <w:r w:rsidR="00E525F8" w:rsidRPr="00177F9B">
        <w:rPr>
          <w:i/>
          <w:iCs/>
        </w:rPr>
        <w:t>c</w:t>
      </w:r>
      <w:r w:rsidR="00E525F8" w:rsidRPr="00177F9B">
        <w:t xml:space="preserve"> = 10 </w:t>
      </w:r>
      <w:proofErr w:type="spellStart"/>
      <w:r w:rsidR="00E525F8" w:rsidRPr="00177F9B">
        <w:t>μM</w:t>
      </w:r>
      <w:proofErr w:type="spellEnd"/>
      <w:r w:rsidR="00E525F8" w:rsidRPr="00177F9B">
        <w:t>, koncentrácia v kyvete)</w:t>
      </w:r>
      <w:r w:rsidRPr="00177F9B">
        <w:t xml:space="preserve"> bol do roztok</w:t>
      </w:r>
      <w:r w:rsidR="00AA0383" w:rsidRPr="00177F9B">
        <w:t>ov</w:t>
      </w:r>
      <w:r w:rsidRPr="00177F9B">
        <w:t xml:space="preserve"> </w:t>
      </w:r>
      <w:r w:rsidR="004460EC" w:rsidRPr="00177F9B">
        <w:t>pridaný</w:t>
      </w:r>
      <w:r w:rsidRPr="00177F9B">
        <w:t xml:space="preserve"> hovädzí sérový albumín (</w:t>
      </w:r>
      <w:r w:rsidRPr="00177F9B">
        <w:rPr>
          <w:i/>
          <w:iCs/>
        </w:rPr>
        <w:t>c</w:t>
      </w:r>
      <w:r w:rsidR="004460EC" w:rsidRPr="00177F9B">
        <w:t xml:space="preserve"> </w:t>
      </w:r>
      <w:r w:rsidRPr="00177F9B">
        <w:t>=</w:t>
      </w:r>
      <w:r w:rsidR="004460EC" w:rsidRPr="00177F9B">
        <w:t xml:space="preserve"> </w:t>
      </w:r>
      <w:r w:rsidR="00EB0635" w:rsidRPr="00177F9B">
        <w:t>10</w:t>
      </w:r>
      <w:r w:rsidRPr="00177F9B">
        <w:t xml:space="preserve"> </w:t>
      </w:r>
      <w:proofErr w:type="spellStart"/>
      <w:r w:rsidRPr="00177F9B">
        <w:t>μM</w:t>
      </w:r>
      <w:proofErr w:type="spellEnd"/>
      <w:r w:rsidRPr="00177F9B">
        <w:t>, koncentrácia v kyvete) a</w:t>
      </w:r>
      <w:r w:rsidR="00AA0383" w:rsidRPr="00177F9B">
        <w:t> </w:t>
      </w:r>
      <w:r w:rsidRPr="00177F9B">
        <w:t>spektr</w:t>
      </w:r>
      <w:r w:rsidR="00AA0383" w:rsidRPr="00177F9B">
        <w:t>a</w:t>
      </w:r>
      <w:r w:rsidRPr="00177F9B">
        <w:t xml:space="preserve"> sa zmeral</w:t>
      </w:r>
      <w:r w:rsidR="00AA0383" w:rsidRPr="00177F9B">
        <w:t>i</w:t>
      </w:r>
      <w:r w:rsidRPr="00177F9B">
        <w:t xml:space="preserve"> po 24 hodinách inkubácie pri 37°C.</w:t>
      </w:r>
      <w:r w:rsidR="00661F49" w:rsidRPr="00177F9B">
        <w:rPr>
          <w:rStyle w:val="Odkaznavysvetlivku"/>
        </w:rPr>
        <w:endnoteReference w:id="150"/>
      </w:r>
    </w:p>
    <w:p w14:paraId="6CC87968" w14:textId="3903A110" w:rsidR="00D53CAF" w:rsidRDefault="00852112" w:rsidP="00852112">
      <w:pPr>
        <w:pStyle w:val="Nadpis2"/>
      </w:pPr>
      <w:bookmarkStart w:id="51" w:name="_Toc40992757"/>
      <w:r>
        <w:t xml:space="preserve">4.12 </w:t>
      </w:r>
      <w:r w:rsidR="00D53CAF">
        <w:t xml:space="preserve">Štúdie interakcie BSA pomocou fluorescenčnej </w:t>
      </w:r>
      <w:proofErr w:type="spellStart"/>
      <w:r w:rsidR="00D53CAF">
        <w:t>spektroskopie</w:t>
      </w:r>
      <w:bookmarkEnd w:id="51"/>
      <w:proofErr w:type="spellEnd"/>
    </w:p>
    <w:p w14:paraId="5B46C1BF" w14:textId="77777777" w:rsidR="00852112" w:rsidRPr="00852112" w:rsidRDefault="00852112" w:rsidP="00852112"/>
    <w:p w14:paraId="60F67F54" w14:textId="48128C31" w:rsidR="00D53CAF" w:rsidRDefault="00D53CAF" w:rsidP="00D53CAF">
      <w:pPr>
        <w:spacing w:line="360" w:lineRule="auto"/>
        <w:jc w:val="both"/>
      </w:pPr>
      <w:r>
        <w:t xml:space="preserve">Fluorescenčná </w:t>
      </w:r>
      <w:proofErr w:type="spellStart"/>
      <w:r>
        <w:t>spektroskopia</w:t>
      </w:r>
      <w:proofErr w:type="spellEnd"/>
      <w:r>
        <w:t xml:space="preserve"> sa použila na štúdium interakcie komplexov platiny s BSA. Pracovné roztoky </w:t>
      </w:r>
      <w:r w:rsidRPr="00852112">
        <w:rPr>
          <w:b/>
          <w:bCs/>
        </w:rPr>
        <w:t>2</w:t>
      </w:r>
      <w:r w:rsidR="00852112" w:rsidRPr="00852112">
        <w:rPr>
          <w:b/>
          <w:bCs/>
        </w:rPr>
        <w:t>-</w:t>
      </w:r>
      <w:r w:rsidRPr="00852112">
        <w:rPr>
          <w:b/>
          <w:bCs/>
        </w:rPr>
        <w:t>6</w:t>
      </w:r>
      <w:r>
        <w:t xml:space="preserve"> sa pripravili ako zmesi rozpúšťadiel DMF/H</w:t>
      </w:r>
      <w:r w:rsidRPr="00052745">
        <w:rPr>
          <w:vertAlign w:val="subscript"/>
        </w:rPr>
        <w:t>2</w:t>
      </w:r>
      <w:r w:rsidR="00052745">
        <w:t>O</w:t>
      </w:r>
      <w:r>
        <w:t xml:space="preserve"> 1: 2. Zásobný roztok hovädzieho sérového albumínu (BSA) sa pripravil v </w:t>
      </w:r>
      <w:proofErr w:type="spellStart"/>
      <w:r>
        <w:t>pufri</w:t>
      </w:r>
      <w:proofErr w:type="spellEnd"/>
      <w:r>
        <w:t xml:space="preserve"> </w:t>
      </w:r>
      <w:proofErr w:type="spellStart"/>
      <w:r>
        <w:t>Tris</w:t>
      </w:r>
      <w:proofErr w:type="spellEnd"/>
      <w:r>
        <w:t xml:space="preserve"> (5 </w:t>
      </w:r>
      <w:proofErr w:type="spellStart"/>
      <w:r>
        <w:t>mM</w:t>
      </w:r>
      <w:proofErr w:type="spellEnd"/>
      <w:r>
        <w:t xml:space="preserve"> </w:t>
      </w:r>
      <w:proofErr w:type="spellStart"/>
      <w:r>
        <w:t>Tris</w:t>
      </w:r>
      <w:proofErr w:type="spellEnd"/>
      <w:r>
        <w:t xml:space="preserve">-HCI / 10 </w:t>
      </w:r>
      <w:proofErr w:type="spellStart"/>
      <w:r>
        <w:t>mM</w:t>
      </w:r>
      <w:proofErr w:type="spellEnd"/>
      <w:r>
        <w:t xml:space="preserve"> </w:t>
      </w:r>
      <w:proofErr w:type="spellStart"/>
      <w:r>
        <w:t>NaCI</w:t>
      </w:r>
      <w:proofErr w:type="spellEnd"/>
      <w:r>
        <w:t xml:space="preserve"> pri pH 7,2) a uskladnil  pri 4 °C nie viac ako 5 dní pred použitím. Koncentrácie komplexov </w:t>
      </w:r>
      <w:r w:rsidRPr="000F1456">
        <w:rPr>
          <w:b/>
          <w:bCs/>
        </w:rPr>
        <w:t>2</w:t>
      </w:r>
      <w:r w:rsidR="000F1456">
        <w:t>-</w:t>
      </w:r>
      <w:r w:rsidRPr="000F1456">
        <w:rPr>
          <w:b/>
          <w:bCs/>
        </w:rPr>
        <w:t>6</w:t>
      </w:r>
      <w:r>
        <w:t xml:space="preserve"> boli 0 - 1,2 </w:t>
      </w:r>
      <w:proofErr w:type="spellStart"/>
      <w:r>
        <w:t>μM</w:t>
      </w:r>
      <w:proofErr w:type="spellEnd"/>
      <w:r>
        <w:t xml:space="preserve"> a koncentrácia BSA bola fixovaná na 0,5 </w:t>
      </w:r>
      <w:proofErr w:type="spellStart"/>
      <w:r>
        <w:t>μM</w:t>
      </w:r>
      <w:proofErr w:type="spellEnd"/>
      <w:r>
        <w:t xml:space="preserve">. Roztok BSA (0,5 </w:t>
      </w:r>
      <w:proofErr w:type="spellStart"/>
      <w:r>
        <w:t>uM</w:t>
      </w:r>
      <w:proofErr w:type="spellEnd"/>
      <w:r>
        <w:t xml:space="preserve">) sa </w:t>
      </w:r>
      <w:proofErr w:type="spellStart"/>
      <w:r>
        <w:t>titroval</w:t>
      </w:r>
      <w:proofErr w:type="spellEnd"/>
      <w:r>
        <w:t xml:space="preserve"> so zvyšujúcou sa koncentráciou komplexov a merala sa intenzita fluorescencie BSA. Možný </w:t>
      </w:r>
      <w:r>
        <w:lastRenderedPageBreak/>
        <w:t>mechanizmus zhášania fluorescencie možno interpretovať pomocou klasickej Stern-</w:t>
      </w:r>
      <w:proofErr w:type="spellStart"/>
      <w:r>
        <w:t>Volmerovej</w:t>
      </w:r>
      <w:proofErr w:type="spellEnd"/>
      <w:r>
        <w:t xml:space="preserve"> rovnice (Eq.1)</w:t>
      </w:r>
    </w:p>
    <w:p w14:paraId="1B66D7A7" w14:textId="2A751A62" w:rsidR="00D53CAF" w:rsidRPr="00D53CAF" w:rsidRDefault="00D53CAF" w:rsidP="00D53CAF">
      <w:pPr>
        <w:spacing w:line="360" w:lineRule="auto"/>
        <w:jc w:val="center"/>
        <w:rPr>
          <w:i/>
          <w:iCs/>
        </w:rPr>
      </w:pPr>
      <w:r w:rsidRPr="00D53CAF">
        <w:rPr>
          <w:i/>
          <w:iCs/>
        </w:rPr>
        <w:t>F</w:t>
      </w:r>
      <w:r w:rsidRPr="00D53CAF">
        <w:rPr>
          <w:i/>
          <w:iCs/>
          <w:vertAlign w:val="subscript"/>
        </w:rPr>
        <w:t>0</w:t>
      </w:r>
      <w:r w:rsidRPr="00D53CAF">
        <w:rPr>
          <w:i/>
          <w:iCs/>
        </w:rPr>
        <w:t xml:space="preserve">/F = 1 + </w:t>
      </w:r>
      <w:proofErr w:type="spellStart"/>
      <w:r w:rsidRPr="00D53CAF">
        <w:rPr>
          <w:i/>
          <w:iCs/>
        </w:rPr>
        <w:t>Ksv</w:t>
      </w:r>
      <w:proofErr w:type="spellEnd"/>
      <w:r w:rsidRPr="00D53CAF">
        <w:rPr>
          <w:i/>
          <w:iCs/>
        </w:rPr>
        <w:t xml:space="preserve"> [Q] = 1 + Kqτ</w:t>
      </w:r>
      <w:r w:rsidRPr="000E5F0C">
        <w:rPr>
          <w:i/>
          <w:iCs/>
          <w:vertAlign w:val="subscript"/>
        </w:rPr>
        <w:t>0</w:t>
      </w:r>
      <w:r w:rsidRPr="00D53CAF">
        <w:rPr>
          <w:i/>
          <w:iCs/>
        </w:rPr>
        <w:t xml:space="preserve"> [Q] (1)</w:t>
      </w:r>
    </w:p>
    <w:p w14:paraId="6AF97CD1" w14:textId="74DD08B5" w:rsidR="00D53CAF" w:rsidRPr="000F0BC3" w:rsidRDefault="00D53CAF" w:rsidP="00D53CAF">
      <w:pPr>
        <w:spacing w:line="360" w:lineRule="auto"/>
        <w:jc w:val="both"/>
        <w:rPr>
          <w:vertAlign w:val="superscript"/>
        </w:rPr>
      </w:pPr>
      <w:r>
        <w:t>kde F</w:t>
      </w:r>
      <w:r w:rsidRPr="00852112">
        <w:rPr>
          <w:vertAlign w:val="subscript"/>
        </w:rPr>
        <w:t>0</w:t>
      </w:r>
      <w:r>
        <w:t xml:space="preserve"> a F sú intenzity fluorescencie v neprítomnosti a prítomnosti kovových komplexov (Q); </w:t>
      </w:r>
      <w:proofErr w:type="spellStart"/>
      <w:r>
        <w:t>Ksv</w:t>
      </w:r>
      <w:proofErr w:type="spellEnd"/>
      <w:r>
        <w:t xml:space="preserve"> je </w:t>
      </w:r>
      <w:proofErr w:type="spellStart"/>
      <w:r>
        <w:t>Sternova-Volmerova</w:t>
      </w:r>
      <w:proofErr w:type="spellEnd"/>
      <w:r>
        <w:t xml:space="preserve"> </w:t>
      </w:r>
      <w:proofErr w:type="spellStart"/>
      <w:r>
        <w:t>zhášacia</w:t>
      </w:r>
      <w:proofErr w:type="spellEnd"/>
      <w:r>
        <w:t xml:space="preserve"> konštanta, ktorá sa dá získať ako sklon F</w:t>
      </w:r>
      <w:r w:rsidRPr="00852112">
        <w:rPr>
          <w:vertAlign w:val="subscript"/>
        </w:rPr>
        <w:t>0</w:t>
      </w:r>
      <w:r>
        <w:t xml:space="preserve">/F verzus [Q]. Väzbová konštanta </w:t>
      </w:r>
      <w:proofErr w:type="spellStart"/>
      <w:r>
        <w:t>K</w:t>
      </w:r>
      <w:r w:rsidRPr="00463C56">
        <w:t>b</w:t>
      </w:r>
      <w:proofErr w:type="spellEnd"/>
      <w:r>
        <w:t xml:space="preserve"> a počet komplexov viazaných na BSA (n) možno vypočítať z priesečníka a zo sklonu dvojit</w:t>
      </w:r>
      <w:r w:rsidR="00BE63E6">
        <w:t>ej</w:t>
      </w:r>
      <w:r>
        <w:t xml:space="preserve"> - logaritmick</w:t>
      </w:r>
      <w:r w:rsidR="00BE63E6">
        <w:t>ej</w:t>
      </w:r>
      <w:r>
        <w:t xml:space="preserve"> krivky fluorescenčných údajov pomocou </w:t>
      </w:r>
      <w:r w:rsidR="00852112">
        <w:t>(</w:t>
      </w:r>
      <w:r>
        <w:t>Eq.2</w:t>
      </w:r>
      <w:r w:rsidR="00852112">
        <w:t>)</w:t>
      </w:r>
      <w:r>
        <w:t>.</w:t>
      </w:r>
      <w:r w:rsidR="0098040B">
        <w:rPr>
          <w:rStyle w:val="Odkaznavysvetlivku"/>
        </w:rPr>
        <w:endnoteReference w:id="151"/>
      </w:r>
      <w:r w:rsidR="0098040B" w:rsidRPr="0098040B">
        <w:rPr>
          <w:vertAlign w:val="superscript"/>
        </w:rPr>
        <w:t>,</w:t>
      </w:r>
      <w:r w:rsidR="0098040B">
        <w:rPr>
          <w:vertAlign w:val="superscript"/>
        </w:rPr>
        <w:t>159</w:t>
      </w:r>
    </w:p>
    <w:p w14:paraId="7C1E5BE4" w14:textId="06D2EDCB" w:rsidR="00D53CAF" w:rsidRPr="00852112" w:rsidRDefault="00D53CAF" w:rsidP="00D53CAF">
      <w:pPr>
        <w:spacing w:line="360" w:lineRule="auto"/>
        <w:jc w:val="center"/>
        <w:rPr>
          <w:i/>
          <w:iCs/>
        </w:rPr>
      </w:pPr>
      <w:r w:rsidRPr="00852112">
        <w:rPr>
          <w:i/>
          <w:iCs/>
        </w:rPr>
        <w:t>log [(F</w:t>
      </w:r>
      <w:r w:rsidRPr="00852112">
        <w:rPr>
          <w:i/>
          <w:iCs/>
          <w:vertAlign w:val="subscript"/>
        </w:rPr>
        <w:t>0</w:t>
      </w:r>
      <w:r w:rsidRPr="00852112">
        <w:rPr>
          <w:i/>
          <w:iCs/>
        </w:rPr>
        <w:t xml:space="preserve"> - F)/F] = log </w:t>
      </w:r>
      <w:proofErr w:type="spellStart"/>
      <w:r w:rsidRPr="00852112">
        <w:rPr>
          <w:i/>
          <w:iCs/>
        </w:rPr>
        <w:t>K</w:t>
      </w:r>
      <w:r w:rsidRPr="00463C56">
        <w:rPr>
          <w:i/>
          <w:iCs/>
        </w:rPr>
        <w:t>b</w:t>
      </w:r>
      <w:proofErr w:type="spellEnd"/>
      <w:r w:rsidRPr="00852112">
        <w:rPr>
          <w:i/>
          <w:iCs/>
        </w:rPr>
        <w:t xml:space="preserve"> + n log [Q] (2)</w:t>
      </w:r>
    </w:p>
    <w:p w14:paraId="7AE16E42" w14:textId="77777777" w:rsidR="00F729CD" w:rsidRDefault="00F729CD" w:rsidP="00D5588F">
      <w:pPr>
        <w:pStyle w:val="Nadpis2"/>
      </w:pPr>
    </w:p>
    <w:p w14:paraId="22D2F7EF" w14:textId="27EE334A" w:rsidR="00D5588F" w:rsidRPr="00177F9B" w:rsidRDefault="00D25197" w:rsidP="00D5588F">
      <w:pPr>
        <w:pStyle w:val="Nadpis2"/>
      </w:pPr>
      <w:bookmarkStart w:id="52" w:name="_Toc40992758"/>
      <w:r w:rsidRPr="00177F9B">
        <w:t>4.1</w:t>
      </w:r>
      <w:r w:rsidR="00520772">
        <w:t>3</w:t>
      </w:r>
      <w:r w:rsidRPr="00177F9B">
        <w:t xml:space="preserve"> </w:t>
      </w:r>
      <w:proofErr w:type="spellStart"/>
      <w:r w:rsidR="00D5588F" w:rsidRPr="00177F9B">
        <w:t>Dokovacie</w:t>
      </w:r>
      <w:proofErr w:type="spellEnd"/>
      <w:r w:rsidR="00D5588F" w:rsidRPr="00177F9B">
        <w:t xml:space="preserve"> štúdie</w:t>
      </w:r>
      <w:bookmarkEnd w:id="52"/>
    </w:p>
    <w:p w14:paraId="6EB3E34A" w14:textId="77777777" w:rsidR="000F0CBA" w:rsidRPr="00177F9B" w:rsidRDefault="000F0CBA" w:rsidP="000F0CBA"/>
    <w:p w14:paraId="68665454" w14:textId="4E6E668F" w:rsidR="00D5588F" w:rsidRPr="00177F9B" w:rsidRDefault="004B641D" w:rsidP="00E771DA">
      <w:pPr>
        <w:spacing w:line="360" w:lineRule="auto"/>
        <w:jc w:val="both"/>
      </w:pPr>
      <w:r w:rsidRPr="00177F9B">
        <w:t xml:space="preserve">Pre </w:t>
      </w:r>
      <w:proofErr w:type="spellStart"/>
      <w:r w:rsidRPr="00177F9B">
        <w:t>dokovacie</w:t>
      </w:r>
      <w:proofErr w:type="spellEnd"/>
      <w:r w:rsidRPr="00177F9B">
        <w:t xml:space="preserve"> štúdie bol</w:t>
      </w:r>
      <w:r w:rsidR="009E2698" w:rsidRPr="00177F9B">
        <w:t>i</w:t>
      </w:r>
      <w:r w:rsidRPr="00177F9B">
        <w:t xml:space="preserve"> použité optimaliz</w:t>
      </w:r>
      <w:r w:rsidR="009E2698" w:rsidRPr="00177F9B">
        <w:t>ova</w:t>
      </w:r>
      <w:r w:rsidRPr="00177F9B">
        <w:t xml:space="preserve">né štruktúry komplexov </w:t>
      </w:r>
      <w:r w:rsidRPr="00177F9B">
        <w:rPr>
          <w:b/>
          <w:bCs/>
        </w:rPr>
        <w:t>2-6</w:t>
      </w:r>
      <w:r w:rsidRPr="00177F9B">
        <w:t xml:space="preserve">. </w:t>
      </w:r>
      <w:r w:rsidR="009E2698" w:rsidRPr="00177F9B">
        <w:t>Kryštálová</w:t>
      </w:r>
      <w:r w:rsidRPr="00177F9B">
        <w:t xml:space="preserve"> štruktúra BSA (</w:t>
      </w:r>
      <w:proofErr w:type="spellStart"/>
      <w:r w:rsidRPr="00177F9B">
        <w:t>pdb</w:t>
      </w:r>
      <w:proofErr w:type="spellEnd"/>
      <w:r w:rsidRPr="00177F9B">
        <w:t xml:space="preserve"> id: 4F5S) bola stiahnutá z </w:t>
      </w:r>
      <w:proofErr w:type="spellStart"/>
      <w:r w:rsidRPr="00177F9B">
        <w:t>Protein</w:t>
      </w:r>
      <w:proofErr w:type="spellEnd"/>
      <w:r w:rsidRPr="00177F9B">
        <w:t xml:space="preserve"> </w:t>
      </w:r>
      <w:proofErr w:type="spellStart"/>
      <w:r w:rsidRPr="00177F9B">
        <w:t>Data</w:t>
      </w:r>
      <w:proofErr w:type="spellEnd"/>
      <w:r w:rsidRPr="00177F9B">
        <w:t xml:space="preserve"> Bank.</w:t>
      </w:r>
      <w:r w:rsidR="00D50B5B">
        <w:rPr>
          <w:rStyle w:val="Odkaznavysvetlivku"/>
        </w:rPr>
        <w:endnoteReference w:id="152"/>
      </w:r>
      <w:r w:rsidRPr="00177F9B">
        <w:t xml:space="preserve"> Komplexy boli zakotvené v </w:t>
      </w:r>
      <w:r w:rsidR="00712CBF" w:rsidRPr="00177F9B">
        <w:t>troch</w:t>
      </w:r>
      <w:r w:rsidRPr="00177F9B">
        <w:t xml:space="preserve"> doménach BSA pomocou </w:t>
      </w:r>
      <w:proofErr w:type="spellStart"/>
      <w:r w:rsidRPr="00177F9B">
        <w:t>Autodock</w:t>
      </w:r>
      <w:proofErr w:type="spellEnd"/>
      <w:r w:rsidRPr="00177F9B">
        <w:t xml:space="preserve"> Vina</w:t>
      </w:r>
      <w:r w:rsidR="008813F7" w:rsidRPr="00177F9B">
        <w:rPr>
          <w:rStyle w:val="Odkaznavysvetlivku"/>
          <w:rFonts w:eastAsia="MyriadPro-BoldSemiCn"/>
          <w:bCs/>
          <w:szCs w:val="24"/>
        </w:rPr>
        <w:endnoteReference w:id="153"/>
      </w:r>
      <w:r w:rsidRPr="00177F9B">
        <w:t xml:space="preserve"> s mriežkovou mapou (22 × 22 × 22) a mapy boli umiestnené na každej doméne, aby sa určilo väzb</w:t>
      </w:r>
      <w:r w:rsidR="00C51D44" w:rsidRPr="00177F9B">
        <w:t>ov</w:t>
      </w:r>
      <w:r w:rsidRPr="00177F9B">
        <w:t>é miesto</w:t>
      </w:r>
      <w:r w:rsidR="00D11E4F" w:rsidRPr="00177F9B">
        <w:t xml:space="preserve"> na</w:t>
      </w:r>
      <w:r w:rsidRPr="00177F9B">
        <w:t xml:space="preserve"> BSA</w:t>
      </w:r>
      <w:r w:rsidR="008813F7" w:rsidRPr="00177F9B">
        <w:t>.</w:t>
      </w:r>
      <w:r w:rsidRPr="00177F9B">
        <w:t xml:space="preserve"> Molekuly vody sa odstránili a k BSA sa pridali polárne atómy vodíka a </w:t>
      </w:r>
      <w:r w:rsidR="004B73D3" w:rsidRPr="00177F9B">
        <w:t>následne</w:t>
      </w:r>
      <w:r w:rsidRPr="00177F9B">
        <w:t xml:space="preserve"> </w:t>
      </w:r>
      <w:r w:rsidR="004B73D3" w:rsidRPr="00177F9B">
        <w:t>sa nabili</w:t>
      </w:r>
      <w:r w:rsidRPr="00177F9B">
        <w:t xml:space="preserve"> </w:t>
      </w:r>
      <w:proofErr w:type="spellStart"/>
      <w:r w:rsidR="00295C50">
        <w:t>K</w:t>
      </w:r>
      <w:r w:rsidR="00295C50" w:rsidRPr="00177F9B">
        <w:t>ollmanovými</w:t>
      </w:r>
      <w:proofErr w:type="spellEnd"/>
      <w:r w:rsidR="00295C50" w:rsidRPr="00177F9B">
        <w:t xml:space="preserve"> </w:t>
      </w:r>
      <w:r w:rsidRPr="00177F9B">
        <w:t>nábojmi. Mriežka sa mapuje na (</w:t>
      </w:r>
      <w:r w:rsidR="003C5BDA" w:rsidRPr="00177F9B">
        <w:t>6</w:t>
      </w:r>
      <w:r w:rsidRPr="00177F9B">
        <w:t>0×</w:t>
      </w:r>
      <w:r w:rsidR="003C5BDA" w:rsidRPr="00177F9B">
        <w:t>6</w:t>
      </w:r>
      <w:r w:rsidRPr="00177F9B">
        <w:t>0×</w:t>
      </w:r>
      <w:r w:rsidR="003C5BDA" w:rsidRPr="00177F9B">
        <w:t>6</w:t>
      </w:r>
      <w:r w:rsidRPr="00177F9B">
        <w:t>0</w:t>
      </w:r>
      <w:r w:rsidR="00A66A7B" w:rsidRPr="00177F9B">
        <w:t xml:space="preserve"> Å</w:t>
      </w:r>
      <w:r w:rsidRPr="00177F9B">
        <w:t>) a rozstup mriežky je 0,375</w:t>
      </w:r>
      <w:r w:rsidR="00A66A7B" w:rsidRPr="00177F9B">
        <w:t xml:space="preserve"> Å</w:t>
      </w:r>
      <w:r w:rsidRPr="00177F9B">
        <w:t xml:space="preserve">. Stred mriežky (osi x, y, z) bol nastavený na 0,527 </w:t>
      </w:r>
      <w:r w:rsidR="00A66A7B" w:rsidRPr="00177F9B">
        <w:t>Å</w:t>
      </w:r>
      <w:r w:rsidRPr="00177F9B">
        <w:t xml:space="preserve">, 28,13 </w:t>
      </w:r>
      <w:r w:rsidR="00A66A7B" w:rsidRPr="00177F9B">
        <w:t>Å</w:t>
      </w:r>
      <w:r w:rsidRPr="00177F9B">
        <w:t xml:space="preserve"> a 102,81 </w:t>
      </w:r>
      <w:r w:rsidR="00A66A7B" w:rsidRPr="00177F9B">
        <w:t>Å</w:t>
      </w:r>
      <w:r w:rsidRPr="00177F9B">
        <w:t xml:space="preserve"> pri 100 </w:t>
      </w:r>
      <w:proofErr w:type="spellStart"/>
      <w:r w:rsidRPr="00177F9B">
        <w:t>dokovacích</w:t>
      </w:r>
      <w:proofErr w:type="spellEnd"/>
      <w:r w:rsidRPr="00177F9B">
        <w:t xml:space="preserve"> cykloch. Veľkosť populácie bola stanovená na 150 pomocou 2 500 000 vyhodnotení energie (stredná hodnota). Konformačné vyhľadávanie sa uskutočnilo pomocou </w:t>
      </w:r>
      <w:proofErr w:type="spellStart"/>
      <w:r w:rsidRPr="00177F9B">
        <w:t>Lamarckovho</w:t>
      </w:r>
      <w:proofErr w:type="spellEnd"/>
      <w:r w:rsidRPr="00177F9B">
        <w:t xml:space="preserve"> genetického algoritmu (LGA), analýzy vykonanej pomocou nástrojov </w:t>
      </w:r>
      <w:proofErr w:type="spellStart"/>
      <w:r w:rsidRPr="00177F9B">
        <w:t>Autodock</w:t>
      </w:r>
      <w:proofErr w:type="spellEnd"/>
      <w:r w:rsidRPr="00177F9B">
        <w:t xml:space="preserve"> a VDW </w:t>
      </w:r>
      <w:r w:rsidR="00712CBF" w:rsidRPr="00177F9B">
        <w:t>(</w:t>
      </w:r>
      <w:proofErr w:type="spellStart"/>
      <w:r w:rsidR="002B784B" w:rsidRPr="00177F9B">
        <w:t>škálovací</w:t>
      </w:r>
      <w:proofErr w:type="spellEnd"/>
      <w:r w:rsidR="002B784B" w:rsidRPr="00177F9B">
        <w:t xml:space="preserve"> faktor bol</w:t>
      </w:r>
      <w:r w:rsidRPr="00177F9B">
        <w:t xml:space="preserve"> 1</w:t>
      </w:r>
      <w:r w:rsidR="00712CBF" w:rsidRPr="00177F9B">
        <w:t>)</w:t>
      </w:r>
      <w:r w:rsidRPr="00177F9B">
        <w:t>.</w:t>
      </w:r>
      <w:r w:rsidR="009E2698" w:rsidRPr="00177F9B">
        <w:rPr>
          <w:rStyle w:val="Odkaznavysvetlivku"/>
          <w:shd w:val="clear" w:color="auto" w:fill="FFFFFF"/>
        </w:rPr>
        <w:endnoteReference w:id="154"/>
      </w:r>
      <w:r w:rsidR="000F0CBA" w:rsidRPr="00177F9B">
        <w:t xml:space="preserve"> </w:t>
      </w:r>
    </w:p>
    <w:p w14:paraId="55A601C5" w14:textId="3F22B42E" w:rsidR="00442402" w:rsidRPr="00177F9B" w:rsidRDefault="00D25197" w:rsidP="00B2461F">
      <w:pPr>
        <w:pStyle w:val="Nadpis2"/>
      </w:pPr>
      <w:bookmarkStart w:id="53" w:name="_Toc40992759"/>
      <w:r w:rsidRPr="00177F9B">
        <w:t>4</w:t>
      </w:r>
      <w:r w:rsidR="00B2461F" w:rsidRPr="00177F9B">
        <w:t>.</w:t>
      </w:r>
      <w:r w:rsidRPr="00177F9B">
        <w:t>1</w:t>
      </w:r>
      <w:r w:rsidR="00520772">
        <w:t>4</w:t>
      </w:r>
      <w:r w:rsidR="00B2461F" w:rsidRPr="00177F9B">
        <w:rPr>
          <w:i/>
          <w:iCs/>
        </w:rPr>
        <w:t xml:space="preserve"> I</w:t>
      </w:r>
      <w:r w:rsidR="00442402" w:rsidRPr="00177F9B">
        <w:rPr>
          <w:i/>
          <w:iCs/>
        </w:rPr>
        <w:t>n vitro</w:t>
      </w:r>
      <w:r w:rsidR="00B2461F" w:rsidRPr="00177F9B">
        <w:t xml:space="preserve"> </w:t>
      </w:r>
      <w:proofErr w:type="spellStart"/>
      <w:r w:rsidR="00B2461F" w:rsidRPr="00177F9B">
        <w:t>Cytotoxicita</w:t>
      </w:r>
      <w:bookmarkEnd w:id="53"/>
      <w:proofErr w:type="spellEnd"/>
    </w:p>
    <w:p w14:paraId="2D8C1370" w14:textId="77777777" w:rsidR="00B2461F" w:rsidRPr="00177F9B" w:rsidRDefault="00B2461F" w:rsidP="00B2461F"/>
    <w:p w14:paraId="1A88FE09" w14:textId="561CE925" w:rsidR="00794947" w:rsidRPr="00177F9B" w:rsidRDefault="00442402" w:rsidP="00E771DA">
      <w:pPr>
        <w:spacing w:line="360" w:lineRule="auto"/>
        <w:jc w:val="both"/>
      </w:pPr>
      <w:r w:rsidRPr="00177F9B">
        <w:t xml:space="preserve">Bunkové línie boli získané z nemeckej zbierky mikroorganizmov a bunkových kultúr. Bunky MV4-11 a MCF-7 sa kultivovali v médiu RPMI-1640 a DMEM, v tomto poradí, doplnenom 10% </w:t>
      </w:r>
      <w:r w:rsidR="00AC1566" w:rsidRPr="00177F9B">
        <w:t>fatálnym</w:t>
      </w:r>
      <w:r w:rsidRPr="00177F9B">
        <w:t xml:space="preserve"> hovädzím sérom, penicilínom (100 U/ml) a streptomycínom (100 </w:t>
      </w:r>
      <w:proofErr w:type="spellStart"/>
      <w:r w:rsidR="00B65935" w:rsidRPr="00177F9B">
        <w:t>μ</w:t>
      </w:r>
      <w:r w:rsidRPr="00177F9B">
        <w:t>g</w:t>
      </w:r>
      <w:proofErr w:type="spellEnd"/>
      <w:r w:rsidRPr="00177F9B">
        <w:t>/ml) pri 37°C v 5% CO</w:t>
      </w:r>
      <w:r w:rsidRPr="00177F9B">
        <w:rPr>
          <w:vertAlign w:val="subscript"/>
        </w:rPr>
        <w:t>2</w:t>
      </w:r>
      <w:r w:rsidRPr="00177F9B">
        <w:t xml:space="preserve">. Testy </w:t>
      </w:r>
      <w:proofErr w:type="spellStart"/>
      <w:r w:rsidRPr="00177F9B">
        <w:t>cytotoxicity</w:t>
      </w:r>
      <w:proofErr w:type="spellEnd"/>
      <w:r w:rsidRPr="00177F9B">
        <w:t xml:space="preserve"> sa uskutočňovali s použitím </w:t>
      </w:r>
      <w:proofErr w:type="spellStart"/>
      <w:r w:rsidRPr="00177F9B">
        <w:t>resazurínu</w:t>
      </w:r>
      <w:proofErr w:type="spellEnd"/>
      <w:r w:rsidRPr="00177F9B">
        <w:t xml:space="preserve">, indikátorového farbiva na meranie oxidačno-redukčných reakcií vyskytujúcich sa v mitochondriách živých buniek. Bunky boli ošetrené v troch vyhotoveniach šiestimi rôznymi dávkami každej zlúčeniny počas 72 hodín. Po spracovaní sa pridal roztok </w:t>
      </w:r>
      <w:proofErr w:type="spellStart"/>
      <w:r w:rsidRPr="00177F9B">
        <w:t>rezazurínu</w:t>
      </w:r>
      <w:proofErr w:type="spellEnd"/>
      <w:r w:rsidRPr="00177F9B">
        <w:t xml:space="preserve"> na 4 hodiny a pomocou fluorescenčnej čítačky </w:t>
      </w:r>
      <w:proofErr w:type="spellStart"/>
      <w:r w:rsidRPr="00177F9B">
        <w:t>mikrodoštičiek</w:t>
      </w:r>
      <w:proofErr w:type="spellEnd"/>
      <w:r w:rsidRPr="00177F9B">
        <w:t xml:space="preserve"> </w:t>
      </w:r>
      <w:proofErr w:type="spellStart"/>
      <w:r w:rsidRPr="00177F9B">
        <w:t>Fluoroskan</w:t>
      </w:r>
      <w:proofErr w:type="spellEnd"/>
      <w:r w:rsidRPr="00177F9B">
        <w:t xml:space="preserve"> </w:t>
      </w:r>
      <w:proofErr w:type="spellStart"/>
      <w:r w:rsidRPr="00177F9B">
        <w:t>Ascent</w:t>
      </w:r>
      <w:proofErr w:type="spellEnd"/>
      <w:r w:rsidRPr="00177F9B">
        <w:t xml:space="preserve"> (</w:t>
      </w:r>
      <w:proofErr w:type="spellStart"/>
      <w:r w:rsidRPr="00177F9B">
        <w:t>Labsystems</w:t>
      </w:r>
      <w:proofErr w:type="spellEnd"/>
      <w:r w:rsidRPr="00177F9B">
        <w:t xml:space="preserve">) sa merala fluorescencia </w:t>
      </w:r>
      <w:proofErr w:type="spellStart"/>
      <w:r w:rsidRPr="00177F9B">
        <w:lastRenderedPageBreak/>
        <w:t>resorufínu</w:t>
      </w:r>
      <w:proofErr w:type="spellEnd"/>
      <w:r w:rsidRPr="00177F9B">
        <w:t xml:space="preserve"> zodpovedajúca množstvu živých buniek pri 544 nm/590 nm (</w:t>
      </w:r>
      <w:proofErr w:type="spellStart"/>
      <w:r w:rsidRPr="00177F9B">
        <w:t>excitácia</w:t>
      </w:r>
      <w:proofErr w:type="spellEnd"/>
      <w:r w:rsidRPr="00177F9B">
        <w:t xml:space="preserve"> / emisia). Hodnoty GI50, smrtiace koncentrácie liečiva do 50% buniek, sa vypočítali z kriviek závislosti odpovede od dávky.</w:t>
      </w:r>
      <w:r w:rsidR="00C310BB" w:rsidRPr="00177F9B">
        <w:t xml:space="preserve"> Meranie bolo vykonan</w:t>
      </w:r>
      <w:r w:rsidR="00254919" w:rsidRPr="00177F9B">
        <w:t>é</w:t>
      </w:r>
      <w:r w:rsidR="00C310BB" w:rsidRPr="00177F9B">
        <w:t xml:space="preserve"> na pracovisku </w:t>
      </w:r>
      <w:r w:rsidR="007873CF" w:rsidRPr="00177F9B">
        <w:t xml:space="preserve">LRR univerzity Palackého v Olomouci. </w:t>
      </w:r>
    </w:p>
    <w:p w14:paraId="798352E2" w14:textId="4136526A" w:rsidR="0074502C" w:rsidRPr="00177F9B" w:rsidRDefault="0074502C" w:rsidP="0074502C">
      <w:pPr>
        <w:pStyle w:val="Nadpis1"/>
        <w:rPr>
          <w:b/>
        </w:rPr>
      </w:pPr>
      <w:bookmarkStart w:id="54" w:name="_Toc40992760"/>
      <w:r w:rsidRPr="00177F9B">
        <w:rPr>
          <w:b/>
        </w:rPr>
        <w:t>V. Výsledky</w:t>
      </w:r>
      <w:bookmarkEnd w:id="54"/>
    </w:p>
    <w:p w14:paraId="5C0476AF" w14:textId="77777777" w:rsidR="0074502C" w:rsidRPr="00177F9B" w:rsidRDefault="0074502C" w:rsidP="0074502C"/>
    <w:p w14:paraId="45078565" w14:textId="05172CD8" w:rsidR="008C6C2B" w:rsidRDefault="00ED548D" w:rsidP="0016302A">
      <w:pPr>
        <w:pStyle w:val="Nadpis2"/>
        <w:ind w:firstLine="708"/>
      </w:pPr>
      <w:bookmarkStart w:id="55" w:name="_Toc40992761"/>
      <w:r w:rsidRPr="00177F9B">
        <w:t>5</w:t>
      </w:r>
      <w:r w:rsidR="00B2461F" w:rsidRPr="00177F9B">
        <w:t>.</w:t>
      </w:r>
      <w:r w:rsidR="00D25197" w:rsidRPr="00177F9B">
        <w:t>1</w:t>
      </w:r>
      <w:r w:rsidR="00830DEC" w:rsidRPr="00177F9B">
        <w:t xml:space="preserve"> </w:t>
      </w:r>
      <w:r w:rsidR="007F39E0" w:rsidRPr="00177F9B">
        <w:t>Syntéza a</w:t>
      </w:r>
      <w:r w:rsidR="0016302A">
        <w:t> </w:t>
      </w:r>
      <w:r w:rsidR="007F39E0" w:rsidRPr="00177F9B">
        <w:t>charakterizácia</w:t>
      </w:r>
      <w:bookmarkEnd w:id="55"/>
    </w:p>
    <w:p w14:paraId="7B99E2C3" w14:textId="77777777" w:rsidR="0016302A" w:rsidRPr="0016302A" w:rsidRDefault="0016302A" w:rsidP="0016302A"/>
    <w:p w14:paraId="2C911F0C" w14:textId="32E0CC70" w:rsidR="007928EC" w:rsidRPr="00177F9B" w:rsidRDefault="007F39E0" w:rsidP="00E771DA">
      <w:pPr>
        <w:spacing w:line="360" w:lineRule="auto"/>
        <w:ind w:firstLine="708"/>
        <w:jc w:val="both"/>
      </w:pPr>
      <w:r w:rsidRPr="00177F9B">
        <w:t xml:space="preserve">Bolo </w:t>
      </w:r>
      <w:r w:rsidR="0098105B" w:rsidRPr="00177F9B">
        <w:t>pripravených</w:t>
      </w:r>
      <w:r w:rsidRPr="00177F9B">
        <w:t xml:space="preserve"> </w:t>
      </w:r>
      <w:r w:rsidR="00D66929" w:rsidRPr="00177F9B">
        <w:t>šesť</w:t>
      </w:r>
      <w:r w:rsidR="00F30EA7" w:rsidRPr="00177F9B">
        <w:t xml:space="preserve"> nových</w:t>
      </w:r>
      <w:r w:rsidRPr="00177F9B">
        <w:t xml:space="preserve"> </w:t>
      </w:r>
      <w:proofErr w:type="spellStart"/>
      <w:r w:rsidR="002129A9" w:rsidRPr="00177F9B">
        <w:t>diiódo</w:t>
      </w:r>
      <w:r w:rsidR="005C5937" w:rsidRPr="00177F9B">
        <w:t>-</w:t>
      </w:r>
      <w:r w:rsidR="00F30EA7" w:rsidRPr="00177F9B">
        <w:t>platnatých</w:t>
      </w:r>
      <w:proofErr w:type="spellEnd"/>
      <w:r w:rsidR="00F30EA7" w:rsidRPr="00177F9B">
        <w:t xml:space="preserve"> komplexov</w:t>
      </w:r>
      <w:r w:rsidR="00D435B3" w:rsidRPr="00177F9B">
        <w:t xml:space="preserve"> </w:t>
      </w:r>
      <w:r w:rsidRPr="00177F9B">
        <w:rPr>
          <w:b/>
        </w:rPr>
        <w:t>1-6</w:t>
      </w:r>
      <w:r w:rsidRPr="00177F9B">
        <w:t xml:space="preserve"> s ligandom 4-(1H-imidazol-1-yl) </w:t>
      </w:r>
      <w:proofErr w:type="spellStart"/>
      <w:r w:rsidRPr="00177F9B">
        <w:t>benzaldehydom</w:t>
      </w:r>
      <w:proofErr w:type="spellEnd"/>
      <w:r w:rsidRPr="00177F9B">
        <w:t xml:space="preserve"> (pre komplex </w:t>
      </w:r>
      <w:r w:rsidRPr="00177F9B">
        <w:rPr>
          <w:b/>
        </w:rPr>
        <w:t>1</w:t>
      </w:r>
      <w:r w:rsidRPr="00177F9B">
        <w:t xml:space="preserve">) a </w:t>
      </w:r>
      <w:proofErr w:type="spellStart"/>
      <w:r w:rsidR="00F30EA7" w:rsidRPr="00177F9B">
        <w:t>chalkónov</w:t>
      </w:r>
      <w:r w:rsidR="00D435B3" w:rsidRPr="00177F9B">
        <w:t>ý</w:t>
      </w:r>
      <w:r w:rsidR="00F30EA7" w:rsidRPr="00177F9B">
        <w:t>mi</w:t>
      </w:r>
      <w:proofErr w:type="spellEnd"/>
      <w:r w:rsidR="00F30EA7" w:rsidRPr="00177F9B">
        <w:t xml:space="preserve"> </w:t>
      </w:r>
      <w:r w:rsidR="00332AF7" w:rsidRPr="00177F9B">
        <w:t xml:space="preserve">ligandmi </w:t>
      </w:r>
      <w:r w:rsidR="007340DF" w:rsidRPr="00177F9B">
        <w:t>odvodenými</w:t>
      </w:r>
      <w:r w:rsidRPr="00177F9B">
        <w:t xml:space="preserve"> od </w:t>
      </w:r>
      <w:proofErr w:type="spellStart"/>
      <w:r w:rsidR="00F30EA7" w:rsidRPr="00177F9B">
        <w:t>aldolovej</w:t>
      </w:r>
      <w:proofErr w:type="spellEnd"/>
      <w:r w:rsidR="00F30EA7" w:rsidRPr="00177F9B">
        <w:t xml:space="preserve"> kondenzácie medzi </w:t>
      </w:r>
      <w:r w:rsidRPr="00177F9B">
        <w:t xml:space="preserve">4-(1H-imidazol-1-yl) </w:t>
      </w:r>
      <w:proofErr w:type="spellStart"/>
      <w:r w:rsidR="00F30EA7" w:rsidRPr="00177F9B">
        <w:t>benzaldehydom</w:t>
      </w:r>
      <w:proofErr w:type="spellEnd"/>
      <w:r w:rsidR="00F30EA7" w:rsidRPr="00177F9B">
        <w:t xml:space="preserve"> </w:t>
      </w:r>
      <w:r w:rsidR="00332AF7" w:rsidRPr="00177F9B">
        <w:t>a</w:t>
      </w:r>
      <w:r w:rsidR="00F30EA7" w:rsidRPr="00177F9B">
        <w:t xml:space="preserve"> derivátmi </w:t>
      </w:r>
      <w:proofErr w:type="spellStart"/>
      <w:r w:rsidR="00F30EA7" w:rsidRPr="00177F9B">
        <w:t>acetofenónu</w:t>
      </w:r>
      <w:proofErr w:type="spellEnd"/>
      <w:r w:rsidR="00F30EA7" w:rsidRPr="00177F9B">
        <w:t xml:space="preserve"> </w:t>
      </w:r>
      <w:r w:rsidRPr="00177F9B">
        <w:t>(</w:t>
      </w:r>
      <w:r w:rsidR="00D66929" w:rsidRPr="00177F9B">
        <w:t xml:space="preserve">komplexy </w:t>
      </w:r>
      <w:r w:rsidRPr="00177F9B">
        <w:rPr>
          <w:b/>
        </w:rPr>
        <w:t>2</w:t>
      </w:r>
      <w:r w:rsidR="00D66929" w:rsidRPr="00177F9B">
        <w:t>-</w:t>
      </w:r>
      <w:r w:rsidRPr="00177F9B">
        <w:rPr>
          <w:b/>
        </w:rPr>
        <w:t>6</w:t>
      </w:r>
      <w:r w:rsidR="00F30EA7" w:rsidRPr="00177F9B">
        <w:rPr>
          <w:b/>
        </w:rPr>
        <w:t>, Obr.18</w:t>
      </w:r>
      <w:r w:rsidRPr="00177F9B">
        <w:t xml:space="preserve"> ). Komplexy </w:t>
      </w:r>
      <w:r w:rsidRPr="00177F9B">
        <w:rPr>
          <w:b/>
        </w:rPr>
        <w:t>1-6</w:t>
      </w:r>
      <w:r w:rsidRPr="00177F9B">
        <w:t xml:space="preserve"> boli </w:t>
      </w:r>
      <w:r w:rsidR="00D66929" w:rsidRPr="00177F9B">
        <w:t>veľmi</w:t>
      </w:r>
      <w:r w:rsidRPr="00177F9B">
        <w:t xml:space="preserve"> obmedzene rozpustné vo vode, </w:t>
      </w:r>
      <w:proofErr w:type="spellStart"/>
      <w:r w:rsidRPr="00177F9B">
        <w:t>metanole</w:t>
      </w:r>
      <w:proofErr w:type="spellEnd"/>
      <w:r w:rsidRPr="00177F9B">
        <w:t>, etanole alebo acetóne, ale boli dobre rozpustné DMF</w:t>
      </w:r>
      <w:r w:rsidR="009D7512" w:rsidRPr="00177F9B">
        <w:t xml:space="preserve"> </w:t>
      </w:r>
      <w:r w:rsidR="00332AF7" w:rsidRPr="00177F9B">
        <w:t xml:space="preserve"> a </w:t>
      </w:r>
      <w:r w:rsidRPr="00177F9B">
        <w:t xml:space="preserve">DMSO. </w:t>
      </w:r>
      <w:r w:rsidR="007928EC" w:rsidRPr="00177F9B">
        <w:t xml:space="preserve">Predpokladaná štruktúra komplexov bola potvrdená pomocou hmotnostnej </w:t>
      </w:r>
      <w:proofErr w:type="spellStart"/>
      <w:r w:rsidR="007928EC" w:rsidRPr="00177F9B">
        <w:t>spektroskopie</w:t>
      </w:r>
      <w:proofErr w:type="spellEnd"/>
      <w:r w:rsidR="007928EC" w:rsidRPr="00177F9B">
        <w:t xml:space="preserve">, keďže </w:t>
      </w:r>
      <w:r w:rsidRPr="00177F9B">
        <w:t xml:space="preserve">ESI+ hmotnostné spektrá obsahovali </w:t>
      </w:r>
      <w:proofErr w:type="spellStart"/>
      <w:r w:rsidR="007928EC" w:rsidRPr="00177F9B">
        <w:t>píky</w:t>
      </w:r>
      <w:proofErr w:type="spellEnd"/>
      <w:r w:rsidR="007928EC" w:rsidRPr="00177F9B">
        <w:t xml:space="preserve"> (</w:t>
      </w:r>
      <w:r w:rsidRPr="00177F9B">
        <w:t>m/z</w:t>
      </w:r>
      <w:r w:rsidR="007512C6" w:rsidRPr="00177F9B">
        <w:t>)</w:t>
      </w:r>
      <w:r w:rsidR="00D66929" w:rsidRPr="00177F9B">
        <w:t xml:space="preserve"> s </w:t>
      </w:r>
      <w:r w:rsidRPr="00177F9B">
        <w:t xml:space="preserve">vhodným izotopovým rozdelením pre všetky komplexy </w:t>
      </w:r>
      <w:r w:rsidRPr="00177F9B">
        <w:rPr>
          <w:b/>
        </w:rPr>
        <w:t>1-6</w:t>
      </w:r>
      <w:r w:rsidR="00E66DA0" w:rsidRPr="00177F9B">
        <w:t>,</w:t>
      </w:r>
      <w:r w:rsidRPr="00177F9B">
        <w:t xml:space="preserve"> konkrétne {[</w:t>
      </w:r>
      <w:proofErr w:type="spellStart"/>
      <w:r w:rsidRPr="00177F9B">
        <w:t>Pt</w:t>
      </w:r>
      <w:proofErr w:type="spellEnd"/>
      <w:r w:rsidRPr="00177F9B">
        <w:t>(</w:t>
      </w:r>
      <w:proofErr w:type="spellStart"/>
      <w:r w:rsidRPr="00177F9B">
        <w:t>HAn</w:t>
      </w:r>
      <w:proofErr w:type="spellEnd"/>
      <w:r w:rsidRPr="00177F9B">
        <w:t>)</w:t>
      </w:r>
      <w:r w:rsidRPr="00177F9B">
        <w:rPr>
          <w:vertAlign w:val="subscript"/>
        </w:rPr>
        <w:t>2</w:t>
      </w:r>
      <w:r w:rsidRPr="00177F9B">
        <w:t>(I)]}</w:t>
      </w:r>
      <w:r w:rsidRPr="00177F9B">
        <w:rPr>
          <w:vertAlign w:val="superscript"/>
        </w:rPr>
        <w:t>+</w:t>
      </w:r>
      <w:r w:rsidRPr="00177F9B">
        <w:t xml:space="preserve"> a {[</w:t>
      </w:r>
      <w:proofErr w:type="spellStart"/>
      <w:r w:rsidRPr="00177F9B">
        <w:t>Pt</w:t>
      </w:r>
      <w:proofErr w:type="spellEnd"/>
      <w:r w:rsidRPr="00177F9B">
        <w:t>(</w:t>
      </w:r>
      <w:proofErr w:type="spellStart"/>
      <w:r w:rsidRPr="00177F9B">
        <w:t>HAn</w:t>
      </w:r>
      <w:proofErr w:type="spellEnd"/>
      <w:r w:rsidRPr="00177F9B">
        <w:t>)</w:t>
      </w:r>
      <w:r w:rsidRPr="00177F9B">
        <w:rPr>
          <w:vertAlign w:val="subscript"/>
        </w:rPr>
        <w:t>2</w:t>
      </w:r>
      <w:r w:rsidRPr="00177F9B">
        <w:t>(I)</w:t>
      </w:r>
      <w:r w:rsidRPr="00177F9B">
        <w:rPr>
          <w:vertAlign w:val="subscript"/>
        </w:rPr>
        <w:t>2</w:t>
      </w:r>
      <w:r w:rsidRPr="00177F9B">
        <w:t>]</w:t>
      </w:r>
      <w:r w:rsidR="00C02811">
        <w:t>+druh</w:t>
      </w:r>
      <w:r w:rsidRPr="00177F9B">
        <w:t>}</w:t>
      </w:r>
      <w:r w:rsidRPr="00177F9B">
        <w:rPr>
          <w:vertAlign w:val="superscript"/>
        </w:rPr>
        <w:t>+</w:t>
      </w:r>
      <w:r w:rsidR="00B65935" w:rsidRPr="00177F9B">
        <w:t xml:space="preserve"> </w:t>
      </w:r>
      <w:r w:rsidR="00C53F82" w:rsidRPr="00177F9B">
        <w:t>(</w:t>
      </w:r>
      <w:r w:rsidR="00332AF7" w:rsidRPr="00177F9B">
        <w:t>príloha diplomovej práce:</w:t>
      </w:r>
      <w:r w:rsidR="00C53F82" w:rsidRPr="00177F9B">
        <w:t xml:space="preserve"> </w:t>
      </w:r>
      <w:r w:rsidR="00C53F82" w:rsidRPr="00177F9B">
        <w:rPr>
          <w:b/>
          <w:bCs/>
        </w:rPr>
        <w:t>Obr.S1-S6</w:t>
      </w:r>
      <w:r w:rsidR="00C53F82" w:rsidRPr="00177F9B">
        <w:t>)</w:t>
      </w:r>
      <w:r w:rsidRPr="00177F9B">
        <w:t xml:space="preserve">. </w:t>
      </w:r>
      <w:r w:rsidR="00332AF7" w:rsidRPr="00177F9B">
        <w:t xml:space="preserve">Infračervená </w:t>
      </w:r>
      <w:proofErr w:type="spellStart"/>
      <w:r w:rsidR="00332AF7" w:rsidRPr="00177F9B">
        <w:t>spektroskopia</w:t>
      </w:r>
      <w:proofErr w:type="spellEnd"/>
      <w:r w:rsidR="00332AF7" w:rsidRPr="00177F9B">
        <w:t xml:space="preserve"> v strednej oblasti</w:t>
      </w:r>
      <w:r w:rsidRPr="00177F9B">
        <w:t xml:space="preserve"> </w:t>
      </w:r>
      <w:r w:rsidR="00332AF7" w:rsidRPr="00177F9B">
        <w:t xml:space="preserve">potvrdila prítomnosť vibrácie </w:t>
      </w:r>
      <w:r w:rsidRPr="00177F9B">
        <w:t xml:space="preserve">ν(C=O) okolo cca </w:t>
      </w:r>
      <w:r w:rsidR="002E1D46" w:rsidRPr="00177F9B">
        <w:t xml:space="preserve">1650 </w:t>
      </w:r>
      <w:r w:rsidRPr="00177F9B">
        <w:t>cm-</w:t>
      </w:r>
      <w:r w:rsidRPr="00177F9B">
        <w:rPr>
          <w:vertAlign w:val="superscript"/>
        </w:rPr>
        <w:t>1</w:t>
      </w:r>
      <w:r w:rsidR="0081081C" w:rsidRPr="00177F9B">
        <w:t xml:space="preserve"> u </w:t>
      </w:r>
      <w:r w:rsidR="0081081C" w:rsidRPr="00177F9B">
        <w:rPr>
          <w:b/>
          <w:bCs/>
        </w:rPr>
        <w:t>2-6</w:t>
      </w:r>
      <w:r w:rsidR="00332AF7" w:rsidRPr="00177F9B">
        <w:t>, ktorá je</w:t>
      </w:r>
      <w:r w:rsidR="00332AF7" w:rsidRPr="00177F9B">
        <w:rPr>
          <w:vertAlign w:val="superscript"/>
        </w:rPr>
        <w:t xml:space="preserve"> </w:t>
      </w:r>
      <w:r w:rsidR="00332AF7" w:rsidRPr="00177F9B">
        <w:t xml:space="preserve">charakteristická pre </w:t>
      </w:r>
      <w:r w:rsidR="00132EA8" w:rsidRPr="00177F9B">
        <w:t>ketóny v konjugovaných molekulách</w:t>
      </w:r>
      <w:r w:rsidR="0081081C" w:rsidRPr="00177F9B">
        <w:t>, kým u </w:t>
      </w:r>
      <w:r w:rsidR="0081081C" w:rsidRPr="00177F9B">
        <w:rPr>
          <w:b/>
          <w:bCs/>
        </w:rPr>
        <w:t>1</w:t>
      </w:r>
      <w:r w:rsidR="0081081C" w:rsidRPr="00177F9B">
        <w:t xml:space="preserve"> je valenčná ν(C=O) vibrácia </w:t>
      </w:r>
      <w:proofErr w:type="spellStart"/>
      <w:r w:rsidR="0081081C" w:rsidRPr="00177F9B">
        <w:t>aldehydyckej</w:t>
      </w:r>
      <w:proofErr w:type="spellEnd"/>
      <w:r w:rsidR="0081081C" w:rsidRPr="00177F9B">
        <w:t xml:space="preserve"> skupiny výrazne intenzívnejšia s maximom pri </w:t>
      </w:r>
      <w:r w:rsidR="00093842" w:rsidRPr="00177F9B">
        <w:t>vyššom</w:t>
      </w:r>
      <w:r w:rsidR="0081081C" w:rsidRPr="00177F9B">
        <w:t xml:space="preserve"> </w:t>
      </w:r>
      <w:proofErr w:type="spellStart"/>
      <w:r w:rsidR="0081081C" w:rsidRPr="00177F9B">
        <w:t>vlnoč</w:t>
      </w:r>
      <w:r w:rsidR="00093842" w:rsidRPr="00177F9B">
        <w:t>te</w:t>
      </w:r>
      <w:proofErr w:type="spellEnd"/>
      <w:r w:rsidR="0081081C" w:rsidRPr="00177F9B">
        <w:t xml:space="preserve"> (1698 cm</w:t>
      </w:r>
      <w:r w:rsidR="0081081C" w:rsidRPr="00177F9B">
        <w:rPr>
          <w:vertAlign w:val="superscript"/>
        </w:rPr>
        <w:t>-1</w:t>
      </w:r>
      <w:r w:rsidR="0081081C" w:rsidRPr="00177F9B">
        <w:t>)</w:t>
      </w:r>
      <w:r w:rsidRPr="00177F9B">
        <w:t>.</w:t>
      </w:r>
      <w:r w:rsidR="007512C6" w:rsidRPr="00177F9B">
        <w:t xml:space="preserve"> </w:t>
      </w:r>
      <w:r w:rsidR="0081081C" w:rsidRPr="00177F9B">
        <w:t xml:space="preserve">Z porovnania spektier </w:t>
      </w:r>
      <w:r w:rsidR="0081081C" w:rsidRPr="00177F9B">
        <w:rPr>
          <w:b/>
          <w:bCs/>
        </w:rPr>
        <w:t>1</w:t>
      </w:r>
      <w:r w:rsidR="0081081C" w:rsidRPr="00177F9B">
        <w:t xml:space="preserve"> </w:t>
      </w:r>
      <w:proofErr w:type="spellStart"/>
      <w:r w:rsidR="0081081C" w:rsidRPr="00177F9B">
        <w:t>vs</w:t>
      </w:r>
      <w:proofErr w:type="spellEnd"/>
      <w:r w:rsidR="0081081C" w:rsidRPr="00177F9B">
        <w:t xml:space="preserve">. </w:t>
      </w:r>
      <w:r w:rsidR="0081081C" w:rsidRPr="00177F9B">
        <w:rPr>
          <w:b/>
          <w:bCs/>
        </w:rPr>
        <w:t>2-6</w:t>
      </w:r>
      <w:r w:rsidR="0081081C" w:rsidRPr="00177F9B">
        <w:t xml:space="preserve"> nie je možné spoľahlivo priradiť ν(C=C) </w:t>
      </w:r>
      <w:proofErr w:type="spellStart"/>
      <w:r w:rsidR="0081081C" w:rsidRPr="00177F9B">
        <w:t>olefinickú</w:t>
      </w:r>
      <w:proofErr w:type="spellEnd"/>
      <w:r w:rsidR="0081081C" w:rsidRPr="00177F9B">
        <w:t xml:space="preserve"> vibráciu, </w:t>
      </w:r>
      <w:r w:rsidR="00FD56F1" w:rsidRPr="00177F9B">
        <w:t>keďže</w:t>
      </w:r>
      <w:r w:rsidR="0081081C" w:rsidRPr="00177F9B">
        <w:t xml:space="preserve"> </w:t>
      </w:r>
      <w:r w:rsidR="00FD56F1" w:rsidRPr="00177F9B">
        <w:t>komplexy obsahujú bohatý systém aromatických jadier a </w:t>
      </w:r>
      <w:proofErr w:type="spellStart"/>
      <w:r w:rsidR="00FD56F1" w:rsidRPr="00177F9B">
        <w:t>píky</w:t>
      </w:r>
      <w:proofErr w:type="spellEnd"/>
      <w:r w:rsidR="00FD56F1" w:rsidRPr="00177F9B">
        <w:t xml:space="preserve"> vibrácií sú zjavne prekryté.</w:t>
      </w:r>
      <w:r w:rsidR="0081081C" w:rsidRPr="00177F9B">
        <w:t xml:space="preserve"> </w:t>
      </w:r>
      <w:r w:rsidR="007512C6" w:rsidRPr="00177F9B">
        <w:t>Nad 3000 cm</w:t>
      </w:r>
      <w:r w:rsidR="007512C6" w:rsidRPr="00177F9B">
        <w:rPr>
          <w:vertAlign w:val="superscript"/>
        </w:rPr>
        <w:t>-1</w:t>
      </w:r>
      <w:r w:rsidR="007512C6" w:rsidRPr="00177F9B">
        <w:t xml:space="preserve"> boli pozorované valenčné ν(C-H) vibrácie aromatických C-H skupín (súhrn pozorovaných vibrácií je uvedený pri každej zlúčenine v experimentálnej časti tejto práce).</w:t>
      </w:r>
      <w:r w:rsidR="00FD5B7B" w:rsidRPr="00177F9B">
        <w:rPr>
          <w:rStyle w:val="Odkaznavysvetlivku"/>
        </w:rPr>
        <w:endnoteReference w:id="155"/>
      </w:r>
    </w:p>
    <w:p w14:paraId="2161C3F9" w14:textId="39ED4484" w:rsidR="00E2515B" w:rsidRPr="00177F9B" w:rsidRDefault="007928EC" w:rsidP="00E771DA">
      <w:pPr>
        <w:spacing w:line="360" w:lineRule="auto"/>
        <w:ind w:firstLine="708"/>
        <w:jc w:val="both"/>
      </w:pPr>
      <w:r w:rsidRPr="00177F9B">
        <w:t xml:space="preserve">Čistota a štruktúra ligandov </w:t>
      </w:r>
      <w:r w:rsidRPr="00177F9B">
        <w:rPr>
          <w:b/>
        </w:rPr>
        <w:t>HA1</w:t>
      </w:r>
      <w:r w:rsidRPr="00177F9B">
        <w:t>-</w:t>
      </w:r>
      <w:r w:rsidRPr="00177F9B">
        <w:rPr>
          <w:b/>
        </w:rPr>
        <w:t xml:space="preserve">HA5 </w:t>
      </w:r>
      <w:r w:rsidRPr="00177F9B">
        <w:t>a</w:t>
      </w:r>
      <w:r w:rsidR="00E2515B" w:rsidRPr="00177F9B">
        <w:t xml:space="preserve"> aj</w:t>
      </w:r>
      <w:r w:rsidRPr="00177F9B">
        <w:t xml:space="preserve"> komplexov </w:t>
      </w:r>
      <w:r w:rsidRPr="00177F9B">
        <w:rPr>
          <w:b/>
        </w:rPr>
        <w:t xml:space="preserve">1-6 </w:t>
      </w:r>
      <w:r w:rsidRPr="00177F9B">
        <w:t xml:space="preserve">bola potvrdená pomocou NMR </w:t>
      </w:r>
      <w:proofErr w:type="spellStart"/>
      <w:r w:rsidRPr="00177F9B">
        <w:t>spektroskopie</w:t>
      </w:r>
      <w:proofErr w:type="spellEnd"/>
      <w:r w:rsidRPr="00177F9B">
        <w:t xml:space="preserve">. </w:t>
      </w:r>
      <w:r w:rsidR="007F39E0" w:rsidRPr="00177F9B">
        <w:rPr>
          <w:vertAlign w:val="superscript"/>
        </w:rPr>
        <w:t>1</w:t>
      </w:r>
      <w:r w:rsidR="007F39E0" w:rsidRPr="00177F9B">
        <w:t>H</w:t>
      </w:r>
      <w:r w:rsidR="00E2515B" w:rsidRPr="00177F9B">
        <w:t xml:space="preserve"> </w:t>
      </w:r>
      <w:r w:rsidR="007F39E0" w:rsidRPr="00177F9B">
        <w:t xml:space="preserve">NMR, </w:t>
      </w:r>
      <w:r w:rsidR="007F39E0" w:rsidRPr="00177F9B">
        <w:rPr>
          <w:vertAlign w:val="superscript"/>
        </w:rPr>
        <w:t>13</w:t>
      </w:r>
      <w:r w:rsidR="007F39E0" w:rsidRPr="00177F9B">
        <w:t>C</w:t>
      </w:r>
      <w:r w:rsidR="00E2515B" w:rsidRPr="00177F9B">
        <w:t xml:space="preserve"> </w:t>
      </w:r>
      <w:r w:rsidR="007F39E0" w:rsidRPr="00177F9B">
        <w:t xml:space="preserve">NMR, </w:t>
      </w:r>
      <w:r w:rsidR="007F39E0" w:rsidRPr="00177F9B">
        <w:rPr>
          <w:vertAlign w:val="superscript"/>
        </w:rPr>
        <w:t>195</w:t>
      </w:r>
      <w:r w:rsidR="007F39E0" w:rsidRPr="00177F9B">
        <w:t>Pt</w:t>
      </w:r>
      <w:r w:rsidR="00E2515B" w:rsidRPr="00177F9B">
        <w:t xml:space="preserve"> </w:t>
      </w:r>
      <w:r w:rsidR="007F39E0" w:rsidRPr="00177F9B">
        <w:t>NMR spektrá v DMF-</w:t>
      </w:r>
      <w:r w:rsidR="007F39E0" w:rsidRPr="00177F9B">
        <w:rPr>
          <w:i/>
        </w:rPr>
        <w:t>d</w:t>
      </w:r>
      <w:r w:rsidR="007F39E0" w:rsidRPr="00177F9B">
        <w:rPr>
          <w:i/>
          <w:vertAlign w:val="subscript"/>
        </w:rPr>
        <w:t>7</w:t>
      </w:r>
      <w:r w:rsidR="007F39E0" w:rsidRPr="00177F9B">
        <w:t xml:space="preserve"> boli merané pre všetky komplexy</w:t>
      </w:r>
      <w:r w:rsidR="00E2515B" w:rsidRPr="00177F9B">
        <w:t xml:space="preserve"> </w:t>
      </w:r>
      <w:r w:rsidRPr="00177F9B">
        <w:rPr>
          <w:b/>
        </w:rPr>
        <w:t>1-6</w:t>
      </w:r>
      <w:r w:rsidRPr="00177F9B">
        <w:t xml:space="preserve"> </w:t>
      </w:r>
      <w:r w:rsidR="007F39E0" w:rsidRPr="00177F9B">
        <w:t xml:space="preserve">. </w:t>
      </w:r>
      <w:r w:rsidR="00E2515B" w:rsidRPr="00177F9B">
        <w:t xml:space="preserve">Skupiny C-H boli priradené pomocou korelačných experimentov </w:t>
      </w:r>
      <w:r w:rsidR="00E2515B" w:rsidRPr="00177F9B">
        <w:rPr>
          <w:vertAlign w:val="superscript"/>
        </w:rPr>
        <w:t>1</w:t>
      </w:r>
      <w:r w:rsidR="00E2515B" w:rsidRPr="00177F9B">
        <w:t>H-</w:t>
      </w:r>
      <w:r w:rsidR="00E2515B" w:rsidRPr="00177F9B">
        <w:rPr>
          <w:vertAlign w:val="superscript"/>
        </w:rPr>
        <w:t>13</w:t>
      </w:r>
      <w:r w:rsidR="00E2515B" w:rsidRPr="00177F9B">
        <w:t xml:space="preserve">C HMQC, zatiaľ čo kvartérne uhlíky boli priradené pomocou korelačných experimentov </w:t>
      </w:r>
      <w:r w:rsidR="00E2515B" w:rsidRPr="00177F9B">
        <w:rPr>
          <w:vertAlign w:val="superscript"/>
        </w:rPr>
        <w:t>1</w:t>
      </w:r>
      <w:r w:rsidR="00E2515B" w:rsidRPr="00177F9B">
        <w:t>H-</w:t>
      </w:r>
      <w:r w:rsidR="00E2515B" w:rsidRPr="00177F9B">
        <w:rPr>
          <w:vertAlign w:val="superscript"/>
        </w:rPr>
        <w:t>13</w:t>
      </w:r>
      <w:r w:rsidR="00E2515B" w:rsidRPr="00177F9B">
        <w:t xml:space="preserve">C HMBC. </w:t>
      </w:r>
      <w:r w:rsidR="007F39E0" w:rsidRPr="00177F9B">
        <w:t xml:space="preserve">Charakteristické aromatické a alifatické posuny sa pozorovali vo všetkých </w:t>
      </w:r>
      <w:r w:rsidR="007F39E0" w:rsidRPr="00177F9B">
        <w:rPr>
          <w:vertAlign w:val="superscript"/>
        </w:rPr>
        <w:t>1</w:t>
      </w:r>
      <w:r w:rsidR="007F39E0" w:rsidRPr="00177F9B">
        <w:t>H</w:t>
      </w:r>
      <w:r w:rsidR="005D0422">
        <w:t xml:space="preserve"> </w:t>
      </w:r>
      <w:r w:rsidR="007F39E0" w:rsidRPr="00177F9B">
        <w:t>NMR</w:t>
      </w:r>
      <w:r w:rsidR="00D826A9" w:rsidRPr="00177F9B">
        <w:t xml:space="preserve"> </w:t>
      </w:r>
      <w:r w:rsidR="007F39E0" w:rsidRPr="00177F9B">
        <w:t xml:space="preserve">a </w:t>
      </w:r>
      <w:r w:rsidR="007F39E0" w:rsidRPr="00177F9B">
        <w:rPr>
          <w:vertAlign w:val="superscript"/>
        </w:rPr>
        <w:t>13</w:t>
      </w:r>
      <w:r w:rsidR="007F39E0" w:rsidRPr="00177F9B">
        <w:t>C</w:t>
      </w:r>
      <w:r w:rsidR="005D0422">
        <w:t xml:space="preserve"> </w:t>
      </w:r>
      <w:r w:rsidR="007F39E0" w:rsidRPr="00177F9B">
        <w:t>NMR</w:t>
      </w:r>
      <w:r w:rsidR="00D826A9" w:rsidRPr="00177F9B">
        <w:t xml:space="preserve"> </w:t>
      </w:r>
      <w:r w:rsidR="00E2515B" w:rsidRPr="00177F9B">
        <w:t xml:space="preserve">spektrách (príloha diplomovej práce: </w:t>
      </w:r>
      <w:r w:rsidR="00E2515B" w:rsidRPr="00177F9B">
        <w:rPr>
          <w:b/>
          <w:bCs/>
        </w:rPr>
        <w:t>Obr.S7-S12</w:t>
      </w:r>
      <w:r w:rsidR="00E2515B" w:rsidRPr="00177F9B">
        <w:t xml:space="preserve"> a </w:t>
      </w:r>
      <w:r w:rsidR="00D826A9" w:rsidRPr="00177F9B">
        <w:rPr>
          <w:b/>
          <w:bCs/>
        </w:rPr>
        <w:t>Obr.S</w:t>
      </w:r>
      <w:r w:rsidR="00C53F82" w:rsidRPr="00177F9B">
        <w:rPr>
          <w:b/>
          <w:bCs/>
        </w:rPr>
        <w:t>13</w:t>
      </w:r>
      <w:r w:rsidR="00E9132B" w:rsidRPr="00177F9B">
        <w:rPr>
          <w:b/>
          <w:bCs/>
        </w:rPr>
        <w:t>-</w:t>
      </w:r>
      <w:r w:rsidR="00D826A9" w:rsidRPr="00177F9B">
        <w:rPr>
          <w:b/>
          <w:bCs/>
        </w:rPr>
        <w:t>S</w:t>
      </w:r>
      <w:r w:rsidR="00C53F82" w:rsidRPr="00177F9B">
        <w:rPr>
          <w:b/>
          <w:bCs/>
        </w:rPr>
        <w:t>18</w:t>
      </w:r>
      <w:r w:rsidR="00D826A9" w:rsidRPr="00177F9B">
        <w:t>)</w:t>
      </w:r>
      <w:r w:rsidR="00153992" w:rsidRPr="00177F9B">
        <w:t xml:space="preserve"> a sú uvedené v experimentálnej časti </w:t>
      </w:r>
      <w:r w:rsidR="00E2515B" w:rsidRPr="00177F9B">
        <w:t xml:space="preserve">tejto </w:t>
      </w:r>
      <w:r w:rsidR="00153992" w:rsidRPr="00177F9B">
        <w:t>práce</w:t>
      </w:r>
      <w:r w:rsidR="00E2515B" w:rsidRPr="00177F9B">
        <w:t xml:space="preserve"> pri popise prípravy a charakterizácie konkrétnych zlúčenín</w:t>
      </w:r>
      <w:r w:rsidR="007F39E0" w:rsidRPr="00177F9B">
        <w:t xml:space="preserve">. </w:t>
      </w:r>
    </w:p>
    <w:p w14:paraId="7335E71C" w14:textId="7F5756A9" w:rsidR="008D5725" w:rsidRDefault="007F39E0" w:rsidP="00E771DA">
      <w:pPr>
        <w:spacing w:line="360" w:lineRule="auto"/>
        <w:ind w:firstLine="708"/>
        <w:jc w:val="both"/>
      </w:pPr>
      <w:r w:rsidRPr="00177F9B">
        <w:lastRenderedPageBreak/>
        <w:t xml:space="preserve">Pre všetky komplexy </w:t>
      </w:r>
      <w:r w:rsidRPr="00177F9B">
        <w:rPr>
          <w:b/>
        </w:rPr>
        <w:t xml:space="preserve">2-6 </w:t>
      </w:r>
      <w:r w:rsidRPr="00177F9B">
        <w:t xml:space="preserve">boli </w:t>
      </w:r>
      <w:r w:rsidR="00E66DA0" w:rsidRPr="00177F9B">
        <w:t>charakteristické</w:t>
      </w:r>
      <w:r w:rsidR="0043458B" w:rsidRPr="00177F9B">
        <w:t xml:space="preserve"> piky</w:t>
      </w:r>
      <w:r w:rsidR="00456489" w:rsidRPr="00177F9B">
        <w:t xml:space="preserve"> </w:t>
      </w:r>
      <w:proofErr w:type="spellStart"/>
      <w:r w:rsidR="00456489" w:rsidRPr="00177F9B">
        <w:t>imidazolovej</w:t>
      </w:r>
      <w:proofErr w:type="spellEnd"/>
      <w:r w:rsidR="00456489" w:rsidRPr="00177F9B">
        <w:t xml:space="preserve"> skupiny</w:t>
      </w:r>
      <w:r w:rsidRPr="00177F9B">
        <w:t xml:space="preserve"> C2-H a</w:t>
      </w:r>
      <w:r w:rsidR="00F41A7F">
        <w:t> </w:t>
      </w:r>
      <w:r w:rsidRPr="00177F9B">
        <w:t>C</w:t>
      </w:r>
      <w:r w:rsidR="00F41A7F">
        <w:t>4</w:t>
      </w:r>
      <w:r w:rsidRPr="00177F9B">
        <w:t>-H</w:t>
      </w:r>
      <w:r w:rsidR="00B654C4" w:rsidRPr="00177F9B">
        <w:t xml:space="preserve"> (</w:t>
      </w:r>
      <w:r w:rsidR="00BF3260" w:rsidRPr="00177F9B">
        <w:t>číslovanie</w:t>
      </w:r>
      <w:r w:rsidR="00B654C4" w:rsidRPr="00177F9B">
        <w:t xml:space="preserve"> </w:t>
      </w:r>
      <w:r w:rsidR="00BF3260" w:rsidRPr="00177F9B">
        <w:t xml:space="preserve">atómov uvedene na </w:t>
      </w:r>
      <w:r w:rsidR="00BF3260" w:rsidRPr="00177F9B">
        <w:rPr>
          <w:b/>
          <w:bCs/>
        </w:rPr>
        <w:t>Obr.1</w:t>
      </w:r>
      <w:r w:rsidR="0078259A">
        <w:rPr>
          <w:b/>
          <w:bCs/>
        </w:rPr>
        <w:t>8</w:t>
      </w:r>
      <w:r w:rsidR="00B654C4" w:rsidRPr="00177F9B">
        <w:t>)</w:t>
      </w:r>
      <w:r w:rsidRPr="00177F9B">
        <w:t xml:space="preserve"> pozorované v </w:t>
      </w:r>
      <w:r w:rsidRPr="00177F9B">
        <w:rPr>
          <w:vertAlign w:val="superscript"/>
        </w:rPr>
        <w:t>1</w:t>
      </w:r>
      <w:r w:rsidRPr="00177F9B">
        <w:t>H</w:t>
      </w:r>
      <w:r w:rsidR="00F41A7F">
        <w:t xml:space="preserve"> </w:t>
      </w:r>
      <w:r w:rsidRPr="00177F9B">
        <w:t xml:space="preserve">NMR </w:t>
      </w:r>
      <w:r w:rsidR="0043458B" w:rsidRPr="00177F9B">
        <w:t>spektrách</w:t>
      </w:r>
      <w:r w:rsidRPr="00177F9B">
        <w:t xml:space="preserve"> okolo posunu 9,10 </w:t>
      </w:r>
      <w:proofErr w:type="spellStart"/>
      <w:r w:rsidRPr="00177F9B">
        <w:t>ppm</w:t>
      </w:r>
      <w:proofErr w:type="spellEnd"/>
      <w:r w:rsidRPr="00177F9B">
        <w:t xml:space="preserve"> (pre C2-H) a </w:t>
      </w:r>
      <w:r w:rsidR="008E2DD7">
        <w:t>7</w:t>
      </w:r>
      <w:r w:rsidRPr="00177F9B">
        <w:t>,</w:t>
      </w:r>
      <w:r w:rsidR="00507245">
        <w:t>50</w:t>
      </w:r>
      <w:r w:rsidRPr="00177F9B">
        <w:t xml:space="preserve"> </w:t>
      </w:r>
      <w:proofErr w:type="spellStart"/>
      <w:r w:rsidRPr="00177F9B">
        <w:t>ppm</w:t>
      </w:r>
      <w:proofErr w:type="spellEnd"/>
      <w:r w:rsidRPr="00177F9B">
        <w:t xml:space="preserve"> (C</w:t>
      </w:r>
      <w:r w:rsidR="00795C1F">
        <w:t>4</w:t>
      </w:r>
      <w:r w:rsidRPr="00177F9B">
        <w:t>-H)</w:t>
      </w:r>
      <w:r w:rsidR="002E3580" w:rsidRPr="00177F9B">
        <w:t xml:space="preserve">, </w:t>
      </w:r>
      <w:r w:rsidR="00F30E40" w:rsidRPr="00177F9B">
        <w:t>zatiaľ</w:t>
      </w:r>
      <w:r w:rsidR="002E3580" w:rsidRPr="00177F9B">
        <w:t xml:space="preserve"> </w:t>
      </w:r>
      <w:r w:rsidR="00F30E40" w:rsidRPr="00177F9B">
        <w:t>čo</w:t>
      </w:r>
      <w:r w:rsidR="002E3580" w:rsidRPr="00177F9B">
        <w:t xml:space="preserve"> u </w:t>
      </w:r>
      <w:r w:rsidR="00F30E40" w:rsidRPr="00177F9B">
        <w:t>samotných</w:t>
      </w:r>
      <w:r w:rsidR="002E3580" w:rsidRPr="00177F9B">
        <w:t xml:space="preserve"> </w:t>
      </w:r>
      <w:r w:rsidR="009E6BCF" w:rsidRPr="00177F9B">
        <w:t xml:space="preserve">ligandov boli tieto </w:t>
      </w:r>
      <w:proofErr w:type="spellStart"/>
      <w:r w:rsidR="00E267B8" w:rsidRPr="00177F9B">
        <w:t>píky</w:t>
      </w:r>
      <w:proofErr w:type="spellEnd"/>
      <w:r w:rsidR="009E6BCF" w:rsidRPr="00177F9B">
        <w:t xml:space="preserve"> pozorovan</w:t>
      </w:r>
      <w:r w:rsidR="00E267B8" w:rsidRPr="00177F9B">
        <w:t>é</w:t>
      </w:r>
      <w:r w:rsidR="009E6BCF" w:rsidRPr="00177F9B">
        <w:t xml:space="preserve"> </w:t>
      </w:r>
      <w:r w:rsidR="00720E95" w:rsidRPr="00177F9B">
        <w:t>okolo</w:t>
      </w:r>
      <w:r w:rsidR="009E6BCF" w:rsidRPr="00177F9B">
        <w:t xml:space="preserve"> </w:t>
      </w:r>
      <w:r w:rsidR="008000A9" w:rsidRPr="00177F9B">
        <w:t>posun</w:t>
      </w:r>
      <w:r w:rsidR="00720E95" w:rsidRPr="00177F9B">
        <w:t>u</w:t>
      </w:r>
      <w:r w:rsidR="008000A9" w:rsidRPr="00177F9B">
        <w:t xml:space="preserve"> </w:t>
      </w:r>
      <w:r w:rsidR="009E6BCF" w:rsidRPr="00177F9B">
        <w:t>8</w:t>
      </w:r>
      <w:r w:rsidR="00E2515B" w:rsidRPr="00177F9B">
        <w:t>,</w:t>
      </w:r>
      <w:r w:rsidR="00CA13AD">
        <w:t>4</w:t>
      </w:r>
      <w:r w:rsidR="009E6BCF" w:rsidRPr="00177F9B">
        <w:t>0</w:t>
      </w:r>
      <w:r w:rsidR="007F3022" w:rsidRPr="00177F9B">
        <w:t xml:space="preserve"> </w:t>
      </w:r>
      <w:proofErr w:type="spellStart"/>
      <w:r w:rsidR="007F3022" w:rsidRPr="00177F9B">
        <w:t>ppm</w:t>
      </w:r>
      <w:proofErr w:type="spellEnd"/>
      <w:r w:rsidR="009E6BCF" w:rsidRPr="00177F9B">
        <w:t xml:space="preserve"> (pre C2-H)</w:t>
      </w:r>
      <w:r w:rsidR="004479B0" w:rsidRPr="00177F9B">
        <w:t xml:space="preserve"> a  </w:t>
      </w:r>
      <w:r w:rsidR="000C44C5">
        <w:t>7</w:t>
      </w:r>
      <w:r w:rsidR="00E2515B" w:rsidRPr="00177F9B">
        <w:t>,</w:t>
      </w:r>
      <w:r w:rsidR="000C44C5">
        <w:t>1</w:t>
      </w:r>
      <w:r w:rsidR="00507245">
        <w:t>5</w:t>
      </w:r>
      <w:r w:rsidR="00720E95" w:rsidRPr="00177F9B">
        <w:t xml:space="preserve"> </w:t>
      </w:r>
      <w:proofErr w:type="spellStart"/>
      <w:r w:rsidR="00720E95" w:rsidRPr="00177F9B">
        <w:t>ppm</w:t>
      </w:r>
      <w:proofErr w:type="spellEnd"/>
      <w:r w:rsidR="004479B0" w:rsidRPr="00177F9B">
        <w:t xml:space="preserve"> (pre</w:t>
      </w:r>
      <w:r w:rsidR="00F30E40" w:rsidRPr="00177F9B">
        <w:t xml:space="preserve"> C</w:t>
      </w:r>
      <w:r w:rsidR="00B56AAD">
        <w:t>4</w:t>
      </w:r>
      <w:r w:rsidR="00F30E40" w:rsidRPr="00177F9B">
        <w:t>-H</w:t>
      </w:r>
      <w:r w:rsidR="004479B0" w:rsidRPr="00177F9B">
        <w:t>)</w:t>
      </w:r>
      <w:r w:rsidR="007E5836">
        <w:t xml:space="preserve"> (</w:t>
      </w:r>
      <w:r w:rsidR="007E5836" w:rsidRPr="007E5836">
        <w:rPr>
          <w:b/>
          <w:bCs/>
        </w:rPr>
        <w:t>Obr.2</w:t>
      </w:r>
      <w:r w:rsidR="0078259A">
        <w:rPr>
          <w:b/>
          <w:bCs/>
        </w:rPr>
        <w:t>1</w:t>
      </w:r>
      <w:r w:rsidR="007E5836">
        <w:t>)</w:t>
      </w:r>
      <w:r w:rsidRPr="00177F9B">
        <w:t xml:space="preserve">. Pre komplex </w:t>
      </w:r>
      <w:r w:rsidRPr="00177F9B">
        <w:rPr>
          <w:b/>
        </w:rPr>
        <w:t>1</w:t>
      </w:r>
      <w:r w:rsidRPr="00177F9B">
        <w:t xml:space="preserve"> sa pozoroval </w:t>
      </w:r>
      <w:r w:rsidR="008D5725" w:rsidRPr="00177F9B">
        <w:t xml:space="preserve">charakteristický </w:t>
      </w:r>
      <w:r w:rsidR="0043458B" w:rsidRPr="00177F9B">
        <w:t>pík</w:t>
      </w:r>
      <w:r w:rsidRPr="00177F9B">
        <w:t xml:space="preserve"> </w:t>
      </w:r>
      <w:proofErr w:type="spellStart"/>
      <w:r w:rsidR="00DF281B">
        <w:t>imidazolovej</w:t>
      </w:r>
      <w:proofErr w:type="spellEnd"/>
      <w:r w:rsidR="00DF281B">
        <w:t xml:space="preserve"> skupiny </w:t>
      </w:r>
      <w:r w:rsidRPr="00177F9B">
        <w:t xml:space="preserve">C2-H v </w:t>
      </w:r>
      <w:r w:rsidRPr="00177F9B">
        <w:rPr>
          <w:vertAlign w:val="superscript"/>
        </w:rPr>
        <w:t>1</w:t>
      </w:r>
      <w:r w:rsidRPr="00177F9B">
        <w:t>H</w:t>
      </w:r>
      <w:r w:rsidR="008D5725" w:rsidRPr="00177F9B">
        <w:t xml:space="preserve"> </w:t>
      </w:r>
      <w:r w:rsidRPr="00177F9B">
        <w:t>NMR spektre pri posun</w:t>
      </w:r>
      <w:r w:rsidR="0043458B" w:rsidRPr="00177F9B">
        <w:t>e</w:t>
      </w:r>
      <w:r w:rsidRPr="00177F9B">
        <w:t xml:space="preserve"> 9,18 </w:t>
      </w:r>
      <w:proofErr w:type="spellStart"/>
      <w:r w:rsidRPr="00177F9B">
        <w:t>ppm</w:t>
      </w:r>
      <w:proofErr w:type="spellEnd"/>
      <w:r w:rsidR="00754B97" w:rsidRPr="00177F9B">
        <w:t>,</w:t>
      </w:r>
      <w:r w:rsidR="007F3022" w:rsidRPr="00177F9B">
        <w:t xml:space="preserve"> </w:t>
      </w:r>
      <w:r w:rsidR="0015296B" w:rsidRPr="00177F9B">
        <w:t>pričom</w:t>
      </w:r>
      <w:r w:rsidR="007F3022" w:rsidRPr="00177F9B">
        <w:t xml:space="preserve"> u </w:t>
      </w:r>
      <w:r w:rsidR="0015296B" w:rsidRPr="00177F9B">
        <w:t>samotného</w:t>
      </w:r>
      <w:r w:rsidR="007F3022" w:rsidRPr="00177F9B">
        <w:t xml:space="preserve"> ligand</w:t>
      </w:r>
      <w:r w:rsidR="00754B97" w:rsidRPr="00177F9B">
        <w:t>u</w:t>
      </w:r>
      <w:r w:rsidR="007F3022" w:rsidRPr="00177F9B">
        <w:t xml:space="preserve"> bol t</w:t>
      </w:r>
      <w:r w:rsidR="00754B97" w:rsidRPr="00177F9B">
        <w:t>ento</w:t>
      </w:r>
      <w:r w:rsidR="007F3022" w:rsidRPr="00177F9B">
        <w:t xml:space="preserve"> </w:t>
      </w:r>
      <w:r w:rsidR="0015296B" w:rsidRPr="00177F9B">
        <w:t>pík</w:t>
      </w:r>
      <w:r w:rsidR="007F3022" w:rsidRPr="00177F9B">
        <w:t xml:space="preserve"> </w:t>
      </w:r>
      <w:r w:rsidR="0015296B" w:rsidRPr="00177F9B">
        <w:t>pozorovaný</w:t>
      </w:r>
      <w:r w:rsidR="007F3022" w:rsidRPr="00177F9B">
        <w:t xml:space="preserve"> </w:t>
      </w:r>
      <w:r w:rsidR="00042807" w:rsidRPr="00177F9B">
        <w:t>pri 8</w:t>
      </w:r>
      <w:r w:rsidR="00F861B1">
        <w:t>,47</w:t>
      </w:r>
      <w:r w:rsidR="00925C14" w:rsidRPr="00177F9B">
        <w:t xml:space="preserve"> </w:t>
      </w:r>
      <w:proofErr w:type="spellStart"/>
      <w:r w:rsidR="00925C14" w:rsidRPr="00177F9B">
        <w:t>ppm</w:t>
      </w:r>
      <w:proofErr w:type="spellEnd"/>
      <w:r w:rsidR="00651E08">
        <w:t>.</w:t>
      </w:r>
    </w:p>
    <w:p w14:paraId="7C0D8213" w14:textId="77777777" w:rsidR="007E5836" w:rsidRDefault="007E5836" w:rsidP="00E771DA">
      <w:pPr>
        <w:spacing w:line="360" w:lineRule="auto"/>
        <w:ind w:firstLine="708"/>
        <w:jc w:val="both"/>
      </w:pPr>
    </w:p>
    <w:p w14:paraId="53745387" w14:textId="06803B01" w:rsidR="008127D9" w:rsidRDefault="008127D9" w:rsidP="008127D9">
      <w:pPr>
        <w:spacing w:line="360" w:lineRule="auto"/>
        <w:ind w:firstLine="708"/>
        <w:jc w:val="center"/>
      </w:pPr>
      <w:r>
        <w:rPr>
          <w:noProof/>
        </w:rPr>
        <w:drawing>
          <wp:inline distT="0" distB="0" distL="0" distR="0" wp14:anchorId="333D24FB" wp14:editId="33F1B70F">
            <wp:extent cx="4800600" cy="3019076"/>
            <wp:effectExtent l="0" t="0" r="0" b="0"/>
            <wp:docPr id="23" name="Obrázo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5686" r="4881"/>
                    <a:stretch/>
                  </pic:blipFill>
                  <pic:spPr bwMode="auto">
                    <a:xfrm>
                      <a:off x="0" y="0"/>
                      <a:ext cx="4824469" cy="30340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72A973" w14:textId="55ADD166" w:rsidR="008127D9" w:rsidRPr="00DA4794" w:rsidRDefault="008127D9" w:rsidP="00DA4794">
      <w:pPr>
        <w:spacing w:line="360" w:lineRule="auto"/>
        <w:rPr>
          <w:i/>
          <w:iCs/>
        </w:rPr>
      </w:pPr>
      <w:r w:rsidRPr="00177F9B">
        <w:rPr>
          <w:b/>
        </w:rPr>
        <w:t>Obr.2</w:t>
      </w:r>
      <w:r w:rsidR="006D6B09">
        <w:rPr>
          <w:b/>
        </w:rPr>
        <w:t>1</w:t>
      </w:r>
      <w:r w:rsidRPr="00177F9B">
        <w:rPr>
          <w:b/>
        </w:rPr>
        <w:t>:</w:t>
      </w:r>
      <w:r w:rsidRPr="00177F9B">
        <w:rPr>
          <w:i/>
          <w:iCs/>
        </w:rPr>
        <w:t xml:space="preserve"> </w:t>
      </w:r>
      <w:r>
        <w:rPr>
          <w:i/>
          <w:iCs/>
          <w:vertAlign w:val="superscript"/>
        </w:rPr>
        <w:t>1</w:t>
      </w:r>
      <w:r w:rsidRPr="00177F9B">
        <w:rPr>
          <w:i/>
          <w:iCs/>
        </w:rPr>
        <w:t>H</w:t>
      </w:r>
      <w:r>
        <w:rPr>
          <w:i/>
          <w:iCs/>
        </w:rPr>
        <w:t xml:space="preserve"> </w:t>
      </w:r>
      <w:r w:rsidRPr="00177F9B">
        <w:rPr>
          <w:i/>
          <w:iCs/>
        </w:rPr>
        <w:t>NMR spektr</w:t>
      </w:r>
      <w:r>
        <w:rPr>
          <w:i/>
          <w:iCs/>
        </w:rPr>
        <w:t>á</w:t>
      </w:r>
      <w:r w:rsidRPr="00177F9B">
        <w:rPr>
          <w:i/>
          <w:iCs/>
        </w:rPr>
        <w:t xml:space="preserve"> reprezentatívneho</w:t>
      </w:r>
      <w:r>
        <w:rPr>
          <w:i/>
          <w:iCs/>
        </w:rPr>
        <w:t xml:space="preserve"> ligandu HA3 a </w:t>
      </w:r>
      <w:r w:rsidRPr="00177F9B">
        <w:rPr>
          <w:i/>
          <w:iCs/>
        </w:rPr>
        <w:t>komplexu</w:t>
      </w:r>
      <w:r>
        <w:rPr>
          <w:i/>
          <w:iCs/>
        </w:rPr>
        <w:t xml:space="preserve"> </w:t>
      </w:r>
      <w:r>
        <w:rPr>
          <w:b/>
          <w:bCs/>
          <w:i/>
          <w:iCs/>
        </w:rPr>
        <w:t>4</w:t>
      </w:r>
      <w:r w:rsidRPr="00177F9B">
        <w:rPr>
          <w:i/>
          <w:iCs/>
        </w:rPr>
        <w:t>; DMF-d</w:t>
      </w:r>
      <w:r w:rsidRPr="00177F9B">
        <w:rPr>
          <w:i/>
          <w:iCs/>
          <w:vertAlign w:val="subscript"/>
        </w:rPr>
        <w:t>7</w:t>
      </w:r>
      <w:r w:rsidRPr="00177F9B">
        <w:rPr>
          <w:i/>
          <w:iCs/>
        </w:rPr>
        <w:t xml:space="preserve"> roztok. </w:t>
      </w:r>
      <w:r w:rsidRPr="00A975F5">
        <w:rPr>
          <w:b/>
          <w:bCs/>
          <w:i/>
          <w:iCs/>
        </w:rPr>
        <w:t>Obr.1</w:t>
      </w:r>
      <w:r w:rsidR="006D6B09" w:rsidRPr="00A975F5">
        <w:rPr>
          <w:b/>
          <w:bCs/>
          <w:i/>
          <w:iCs/>
        </w:rPr>
        <w:t>8</w:t>
      </w:r>
      <w:r w:rsidRPr="00177F9B">
        <w:rPr>
          <w:i/>
          <w:iCs/>
        </w:rPr>
        <w:t xml:space="preserve"> a </w:t>
      </w:r>
      <w:r w:rsidRPr="00A975F5">
        <w:rPr>
          <w:b/>
          <w:bCs/>
          <w:i/>
          <w:iCs/>
        </w:rPr>
        <w:t>Obr.1</w:t>
      </w:r>
      <w:r w:rsidR="006D6B09" w:rsidRPr="00A975F5">
        <w:rPr>
          <w:b/>
          <w:bCs/>
          <w:i/>
          <w:iCs/>
        </w:rPr>
        <w:t>9</w:t>
      </w:r>
      <w:r w:rsidRPr="00177F9B">
        <w:rPr>
          <w:i/>
          <w:iCs/>
        </w:rPr>
        <w:t xml:space="preserve"> zobrazuje schému číslovania atómov.</w:t>
      </w:r>
      <w:r w:rsidR="00826167">
        <w:rPr>
          <w:i/>
          <w:iCs/>
        </w:rPr>
        <w:t xml:space="preserve"> </w:t>
      </w:r>
    </w:p>
    <w:p w14:paraId="6170CED2" w14:textId="0218D0CB" w:rsidR="007F39E0" w:rsidRPr="00177F9B" w:rsidRDefault="007F39E0" w:rsidP="00E771DA">
      <w:pPr>
        <w:spacing w:line="360" w:lineRule="auto"/>
        <w:ind w:firstLine="708"/>
        <w:jc w:val="both"/>
      </w:pPr>
      <w:r w:rsidRPr="00177F9B">
        <w:t xml:space="preserve">V </w:t>
      </w:r>
      <w:r w:rsidRPr="00177F9B">
        <w:rPr>
          <w:vertAlign w:val="superscript"/>
        </w:rPr>
        <w:t>195</w:t>
      </w:r>
      <w:r w:rsidRPr="00177F9B">
        <w:t>Pt</w:t>
      </w:r>
      <w:r w:rsidR="00663FAE">
        <w:t xml:space="preserve"> </w:t>
      </w:r>
      <w:r w:rsidRPr="00177F9B">
        <w:t>NMR spektrách</w:t>
      </w:r>
      <w:r w:rsidR="00D826A9" w:rsidRPr="00177F9B">
        <w:t xml:space="preserve"> (</w:t>
      </w:r>
      <w:r w:rsidR="008D5725" w:rsidRPr="00177F9B">
        <w:t xml:space="preserve">príloha diplomovej práce: </w:t>
      </w:r>
      <w:r w:rsidR="00D826A9" w:rsidRPr="00177F9B">
        <w:rPr>
          <w:b/>
          <w:bCs/>
        </w:rPr>
        <w:t>Obr.S</w:t>
      </w:r>
      <w:r w:rsidR="00C53F82" w:rsidRPr="00177F9B">
        <w:rPr>
          <w:b/>
          <w:bCs/>
        </w:rPr>
        <w:t>25-S30</w:t>
      </w:r>
      <w:r w:rsidR="00D826A9" w:rsidRPr="00177F9B">
        <w:t>)</w:t>
      </w:r>
      <w:r w:rsidRPr="00177F9B">
        <w:t xml:space="preserve"> boli pozorované charakteristické posuny pre všetky komplexy </w:t>
      </w:r>
      <w:r w:rsidRPr="00177F9B">
        <w:rPr>
          <w:b/>
        </w:rPr>
        <w:t>1-6</w:t>
      </w:r>
      <w:r w:rsidRPr="00177F9B">
        <w:t xml:space="preserve"> s posunom </w:t>
      </w:r>
      <w:r w:rsidR="0015296B" w:rsidRPr="00177F9B">
        <w:rPr>
          <w:rFonts w:cstheme="minorHAnsi"/>
        </w:rPr>
        <w:t xml:space="preserve">≈ </w:t>
      </w:r>
      <w:r w:rsidR="0015296B" w:rsidRPr="00177F9B">
        <w:rPr>
          <w:rFonts w:ascii="Symbol" w:hAnsi="Symbol" w:cstheme="minorHAnsi"/>
        </w:rPr>
        <w:t></w:t>
      </w:r>
      <w:r w:rsidRPr="00177F9B">
        <w:t xml:space="preserve">3150 </w:t>
      </w:r>
      <w:proofErr w:type="spellStart"/>
      <w:r w:rsidRPr="00177F9B">
        <w:t>ppm</w:t>
      </w:r>
      <w:proofErr w:type="spellEnd"/>
      <w:r w:rsidR="008D5725" w:rsidRPr="00177F9B">
        <w:t>, čo potvrdzuje, že sa jedná o </w:t>
      </w:r>
      <w:proofErr w:type="spellStart"/>
      <w:r w:rsidR="008D5725" w:rsidRPr="0084359B">
        <w:rPr>
          <w:i/>
          <w:iCs/>
        </w:rPr>
        <w:t>cis</w:t>
      </w:r>
      <w:r w:rsidR="008D5725" w:rsidRPr="00177F9B">
        <w:t>-</w:t>
      </w:r>
      <w:r w:rsidR="002129A9" w:rsidRPr="00177F9B">
        <w:t>diiódo-</w:t>
      </w:r>
      <w:r w:rsidR="008D5725" w:rsidRPr="00177F9B">
        <w:t>platnaté</w:t>
      </w:r>
      <w:proofErr w:type="spellEnd"/>
      <w:r w:rsidR="008D5725" w:rsidRPr="00177F9B">
        <w:t xml:space="preserve"> komplexy.</w:t>
      </w:r>
      <w:r w:rsidR="00A665B7" w:rsidRPr="00177F9B">
        <w:rPr>
          <w:rStyle w:val="Odkaznavysvetlivku"/>
        </w:rPr>
        <w:endnoteReference w:id="156"/>
      </w:r>
      <w:r w:rsidR="00F64734">
        <w:t xml:space="preserve"> Čistota a predpokladané zlozenie komplexov boli</w:t>
      </w:r>
      <w:r w:rsidR="004C0033">
        <w:t xml:space="preserve"> tiež</w:t>
      </w:r>
      <w:r w:rsidR="00F64734">
        <w:t xml:space="preserve"> potvrdené pomocou elementárnej analýzy</w:t>
      </w:r>
      <w:r w:rsidR="009A5905">
        <w:t>.</w:t>
      </w:r>
    </w:p>
    <w:p w14:paraId="12F37A61" w14:textId="4015DB7C" w:rsidR="009C5E34" w:rsidRPr="00177F9B" w:rsidRDefault="009C5E34" w:rsidP="000266B3">
      <w:pPr>
        <w:spacing w:line="360" w:lineRule="auto"/>
        <w:jc w:val="center"/>
      </w:pPr>
      <w:r w:rsidRPr="00177F9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9078382" wp14:editId="1D0DDD20">
                <wp:simplePos x="0" y="0"/>
                <wp:positionH relativeFrom="column">
                  <wp:posOffset>1693545</wp:posOffset>
                </wp:positionH>
                <wp:positionV relativeFrom="paragraph">
                  <wp:posOffset>1411605</wp:posOffset>
                </wp:positionV>
                <wp:extent cx="299720" cy="114300"/>
                <wp:effectExtent l="0" t="0" r="24130" b="19050"/>
                <wp:wrapNone/>
                <wp:docPr id="25" name="Obdĺžni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20" cy="114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202EB5C4" id="Obdĺžnik 25" o:spid="_x0000_s1026" style="position:absolute;margin-left:133.35pt;margin-top:111.15pt;width:23.6pt;height: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" fillcolor="white [3212]" strokecolor="white [3212]" strokeweight="1pt"/>
            </w:pict>
          </mc:Fallback>
        </mc:AlternateContent>
      </w:r>
      <w:r w:rsidR="000266B3">
        <w:rPr>
          <w:noProof/>
        </w:rPr>
        <w:drawing>
          <wp:inline distT="0" distB="0" distL="0" distR="0" wp14:anchorId="219207DB" wp14:editId="204113D5">
            <wp:extent cx="4693920" cy="3221445"/>
            <wp:effectExtent l="0" t="0" r="0" b="0"/>
            <wp:docPr id="26" name="Obrázo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0471" r="9061" b="1822"/>
                    <a:stretch/>
                  </pic:blipFill>
                  <pic:spPr bwMode="auto">
                    <a:xfrm>
                      <a:off x="0" y="0"/>
                      <a:ext cx="4718553" cy="3238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AA9576" w14:textId="1BD2E33A" w:rsidR="009C5E34" w:rsidRPr="00177F9B" w:rsidRDefault="009C5E34" w:rsidP="009C5E34">
      <w:pPr>
        <w:spacing w:line="360" w:lineRule="auto"/>
        <w:rPr>
          <w:i/>
          <w:iCs/>
        </w:rPr>
      </w:pPr>
      <w:r w:rsidRPr="00177F9B">
        <w:rPr>
          <w:b/>
        </w:rPr>
        <w:t>Obr.</w:t>
      </w:r>
      <w:r w:rsidR="00C1645E" w:rsidRPr="00177F9B">
        <w:rPr>
          <w:b/>
        </w:rPr>
        <w:t>2</w:t>
      </w:r>
      <w:r w:rsidR="00551D67">
        <w:rPr>
          <w:b/>
        </w:rPr>
        <w:t>2</w:t>
      </w:r>
      <w:r w:rsidRPr="00177F9B">
        <w:rPr>
          <w:b/>
        </w:rPr>
        <w:t>:</w:t>
      </w:r>
      <w:r w:rsidRPr="00177F9B">
        <w:rPr>
          <w:i/>
          <w:iCs/>
        </w:rPr>
        <w:t xml:space="preserve"> HMCQ NMR spektrum reprezentatívneho komplexu </w:t>
      </w:r>
      <w:r w:rsidRPr="00177F9B">
        <w:rPr>
          <w:b/>
          <w:bCs/>
          <w:i/>
          <w:iCs/>
        </w:rPr>
        <w:t>2</w:t>
      </w:r>
      <w:r w:rsidRPr="00177F9B">
        <w:rPr>
          <w:i/>
          <w:iCs/>
        </w:rPr>
        <w:t>; DMF-d</w:t>
      </w:r>
      <w:r w:rsidRPr="00177F9B">
        <w:rPr>
          <w:i/>
          <w:iCs/>
          <w:vertAlign w:val="subscript"/>
        </w:rPr>
        <w:t>7</w:t>
      </w:r>
      <w:r w:rsidRPr="00177F9B">
        <w:rPr>
          <w:i/>
          <w:iCs/>
        </w:rPr>
        <w:t xml:space="preserve"> roztok. </w:t>
      </w:r>
      <w:r w:rsidRPr="00A975F5">
        <w:rPr>
          <w:b/>
          <w:bCs/>
          <w:i/>
          <w:iCs/>
        </w:rPr>
        <w:t>Obr.</w:t>
      </w:r>
      <w:r w:rsidR="006B01FD" w:rsidRPr="00A975F5">
        <w:rPr>
          <w:b/>
          <w:bCs/>
          <w:i/>
          <w:iCs/>
        </w:rPr>
        <w:t>1</w:t>
      </w:r>
      <w:r w:rsidR="00A975F5" w:rsidRPr="00A975F5">
        <w:rPr>
          <w:b/>
          <w:bCs/>
          <w:i/>
          <w:iCs/>
        </w:rPr>
        <w:t>8</w:t>
      </w:r>
      <w:r w:rsidR="006B01FD" w:rsidRPr="00177F9B">
        <w:rPr>
          <w:i/>
          <w:iCs/>
        </w:rPr>
        <w:t xml:space="preserve"> a </w:t>
      </w:r>
      <w:r w:rsidR="006B01FD" w:rsidRPr="00A975F5">
        <w:rPr>
          <w:b/>
          <w:bCs/>
          <w:i/>
          <w:iCs/>
        </w:rPr>
        <w:t>Obr.1</w:t>
      </w:r>
      <w:r w:rsidR="00A975F5" w:rsidRPr="00A975F5">
        <w:rPr>
          <w:b/>
          <w:bCs/>
          <w:i/>
          <w:iCs/>
        </w:rPr>
        <w:t>9</w:t>
      </w:r>
      <w:r w:rsidRPr="00177F9B">
        <w:rPr>
          <w:i/>
          <w:iCs/>
        </w:rPr>
        <w:t xml:space="preserve"> </w:t>
      </w:r>
      <w:r w:rsidR="00870A45" w:rsidRPr="00177F9B">
        <w:rPr>
          <w:i/>
          <w:iCs/>
        </w:rPr>
        <w:t>zobrazuje</w:t>
      </w:r>
      <w:r w:rsidRPr="00177F9B">
        <w:rPr>
          <w:i/>
          <w:iCs/>
        </w:rPr>
        <w:t xml:space="preserve"> schému číslovania atómov.</w:t>
      </w:r>
    </w:p>
    <w:p w14:paraId="040A0980" w14:textId="3647579D" w:rsidR="00DC38AC" w:rsidRPr="00177F9B" w:rsidRDefault="00ED548D" w:rsidP="00B2461F">
      <w:pPr>
        <w:pStyle w:val="Nadpis2"/>
        <w:ind w:firstLine="708"/>
      </w:pPr>
      <w:bookmarkStart w:id="56" w:name="_Toc40992762"/>
      <w:r w:rsidRPr="00177F9B">
        <w:t>5.2</w:t>
      </w:r>
      <w:r w:rsidR="00B2461F" w:rsidRPr="00177F9B">
        <w:t xml:space="preserve"> </w:t>
      </w:r>
      <w:r w:rsidR="00DC38AC" w:rsidRPr="00177F9B">
        <w:t xml:space="preserve">Štúdie roztokovej stability použitím </w:t>
      </w:r>
      <w:r w:rsidR="00DC38AC" w:rsidRPr="00177F9B">
        <w:rPr>
          <w:vertAlign w:val="superscript"/>
        </w:rPr>
        <w:t>1</w:t>
      </w:r>
      <w:r w:rsidR="00DC38AC" w:rsidRPr="00177F9B">
        <w:t>H</w:t>
      </w:r>
      <w:r w:rsidR="005B4763" w:rsidRPr="00177F9B">
        <w:t xml:space="preserve"> </w:t>
      </w:r>
      <w:r w:rsidR="00DC38AC" w:rsidRPr="00177F9B">
        <w:t xml:space="preserve">NMR </w:t>
      </w:r>
      <w:proofErr w:type="spellStart"/>
      <w:r w:rsidR="00DC38AC" w:rsidRPr="00177F9B">
        <w:t>spektroskopie</w:t>
      </w:r>
      <w:bookmarkEnd w:id="56"/>
      <w:proofErr w:type="spellEnd"/>
    </w:p>
    <w:p w14:paraId="76886333" w14:textId="77777777" w:rsidR="00432EA4" w:rsidRPr="00177F9B" w:rsidRDefault="00432EA4" w:rsidP="00432EA4"/>
    <w:p w14:paraId="30C55915" w14:textId="697AB556" w:rsidR="00E73203" w:rsidRPr="00177F9B" w:rsidRDefault="0066105B" w:rsidP="00E771DA">
      <w:pPr>
        <w:spacing w:line="360" w:lineRule="auto"/>
        <w:ind w:firstLine="708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>Roztoková</w:t>
      </w:r>
      <w:r w:rsidR="00E73203" w:rsidRPr="00177F9B">
        <w:rPr>
          <w:rFonts w:cs="Times New Roman"/>
          <w:szCs w:val="24"/>
        </w:rPr>
        <w:t xml:space="preserve"> stabilita  </w:t>
      </w:r>
      <w:r w:rsidR="00E73203" w:rsidRPr="00177F9B">
        <w:rPr>
          <w:rFonts w:cs="Times New Roman"/>
          <w:b/>
          <w:bCs/>
          <w:szCs w:val="24"/>
        </w:rPr>
        <w:t>1-6</w:t>
      </w:r>
      <w:r w:rsidR="00E73203" w:rsidRPr="00177F9B">
        <w:rPr>
          <w:rFonts w:cs="Times New Roman"/>
          <w:szCs w:val="24"/>
        </w:rPr>
        <w:t xml:space="preserve"> bola skúmaná v 100% DMF-</w:t>
      </w:r>
      <w:r w:rsidR="00E73203" w:rsidRPr="00177F9B">
        <w:rPr>
          <w:rFonts w:cs="Times New Roman"/>
          <w:i/>
          <w:iCs/>
          <w:szCs w:val="24"/>
        </w:rPr>
        <w:t>d</w:t>
      </w:r>
      <w:r w:rsidR="00E73203" w:rsidRPr="00177F9B">
        <w:rPr>
          <w:rFonts w:cs="Times New Roman"/>
          <w:i/>
          <w:iCs/>
          <w:szCs w:val="24"/>
          <w:vertAlign w:val="subscript"/>
        </w:rPr>
        <w:t>7</w:t>
      </w:r>
      <w:r w:rsidR="00E73203" w:rsidRPr="00177F9B">
        <w:rPr>
          <w:rFonts w:cs="Times New Roman"/>
          <w:szCs w:val="24"/>
        </w:rPr>
        <w:t xml:space="preserve"> a v iných zmesiach rozpúšťadiel obsahujúcich </w:t>
      </w:r>
      <w:r w:rsidR="00E2669B">
        <w:rPr>
          <w:rFonts w:cs="Times New Roman"/>
          <w:szCs w:val="24"/>
        </w:rPr>
        <w:t>4</w:t>
      </w:r>
      <w:r w:rsidR="00E73203" w:rsidRPr="00177F9B">
        <w:rPr>
          <w:rFonts w:cs="Times New Roman"/>
          <w:szCs w:val="24"/>
        </w:rPr>
        <w:t>0% DMF-</w:t>
      </w:r>
      <w:r w:rsidR="00E73203" w:rsidRPr="00177F9B">
        <w:rPr>
          <w:rFonts w:cs="Times New Roman"/>
          <w:i/>
          <w:iCs/>
          <w:szCs w:val="24"/>
        </w:rPr>
        <w:t>d</w:t>
      </w:r>
      <w:r w:rsidR="00E73203" w:rsidRPr="00177F9B">
        <w:rPr>
          <w:rFonts w:cs="Times New Roman"/>
          <w:i/>
          <w:iCs/>
          <w:szCs w:val="24"/>
          <w:vertAlign w:val="subscript"/>
        </w:rPr>
        <w:t>7</w:t>
      </w:r>
      <w:r w:rsidR="00E73203" w:rsidRPr="00177F9B">
        <w:rPr>
          <w:rFonts w:cs="Times New Roman"/>
          <w:szCs w:val="24"/>
        </w:rPr>
        <w:t>/</w:t>
      </w:r>
      <w:r w:rsidR="00E2669B">
        <w:rPr>
          <w:rFonts w:cs="Times New Roman"/>
          <w:szCs w:val="24"/>
        </w:rPr>
        <w:t>6</w:t>
      </w:r>
      <w:r w:rsidR="00E73203" w:rsidRPr="00177F9B">
        <w:rPr>
          <w:rFonts w:cs="Times New Roman"/>
          <w:szCs w:val="24"/>
        </w:rPr>
        <w:t>0% D</w:t>
      </w:r>
      <w:r w:rsidR="00E73203" w:rsidRPr="00177F9B">
        <w:rPr>
          <w:rFonts w:cs="Times New Roman"/>
          <w:szCs w:val="24"/>
          <w:vertAlign w:val="subscript"/>
        </w:rPr>
        <w:t>2</w:t>
      </w:r>
      <w:r w:rsidR="00E73203" w:rsidRPr="00177F9B">
        <w:rPr>
          <w:rFonts w:cs="Times New Roman"/>
          <w:szCs w:val="24"/>
        </w:rPr>
        <w:t xml:space="preserve">O (SM1), </w:t>
      </w:r>
      <w:r w:rsidR="00E2669B">
        <w:rPr>
          <w:rFonts w:cs="Times New Roman"/>
          <w:szCs w:val="24"/>
        </w:rPr>
        <w:t>4</w:t>
      </w:r>
      <w:r w:rsidR="00E73203" w:rsidRPr="00177F9B">
        <w:rPr>
          <w:rFonts w:cs="Times New Roman"/>
          <w:szCs w:val="24"/>
        </w:rPr>
        <w:t>0% DMF-</w:t>
      </w:r>
      <w:r w:rsidR="00E73203" w:rsidRPr="00177F9B">
        <w:rPr>
          <w:rFonts w:cs="Times New Roman"/>
          <w:i/>
          <w:iCs/>
          <w:szCs w:val="24"/>
        </w:rPr>
        <w:t>d</w:t>
      </w:r>
      <w:r w:rsidR="00E73203" w:rsidRPr="00177F9B">
        <w:rPr>
          <w:rFonts w:cs="Times New Roman"/>
          <w:i/>
          <w:iCs/>
          <w:szCs w:val="24"/>
          <w:vertAlign w:val="subscript"/>
        </w:rPr>
        <w:t>7</w:t>
      </w:r>
      <w:r w:rsidR="00E73203" w:rsidRPr="00177F9B">
        <w:rPr>
          <w:rFonts w:cs="Times New Roman"/>
          <w:szCs w:val="24"/>
        </w:rPr>
        <w:t xml:space="preserve">/ </w:t>
      </w:r>
      <w:r w:rsidR="00E2669B">
        <w:rPr>
          <w:rFonts w:cs="Times New Roman"/>
          <w:szCs w:val="24"/>
        </w:rPr>
        <w:t>6</w:t>
      </w:r>
      <w:r w:rsidR="00E73203" w:rsidRPr="00177F9B">
        <w:rPr>
          <w:rFonts w:cs="Times New Roman"/>
          <w:szCs w:val="24"/>
        </w:rPr>
        <w:t>0% D</w:t>
      </w:r>
      <w:r w:rsidR="00E73203" w:rsidRPr="00177F9B">
        <w:rPr>
          <w:rFonts w:cs="Times New Roman"/>
          <w:szCs w:val="24"/>
          <w:vertAlign w:val="subscript"/>
        </w:rPr>
        <w:t>2</w:t>
      </w:r>
      <w:r w:rsidR="00E73203" w:rsidRPr="00177F9B">
        <w:rPr>
          <w:rFonts w:cs="Times New Roman"/>
          <w:szCs w:val="24"/>
        </w:rPr>
        <w:t xml:space="preserve">O + 5 M </w:t>
      </w:r>
      <w:proofErr w:type="spellStart"/>
      <w:r w:rsidR="00E73203" w:rsidRPr="00177F9B">
        <w:rPr>
          <w:rFonts w:cs="Times New Roman"/>
          <w:szCs w:val="24"/>
        </w:rPr>
        <w:t>ekv</w:t>
      </w:r>
      <w:proofErr w:type="spellEnd"/>
      <w:r w:rsidR="00E73203" w:rsidRPr="00177F9B">
        <w:rPr>
          <w:rFonts w:cs="Times New Roman"/>
          <w:szCs w:val="24"/>
        </w:rPr>
        <w:t xml:space="preserve">. </w:t>
      </w:r>
      <w:proofErr w:type="spellStart"/>
      <w:r w:rsidR="00E73203" w:rsidRPr="00177F9B">
        <w:rPr>
          <w:rFonts w:cs="Times New Roman"/>
          <w:szCs w:val="24"/>
        </w:rPr>
        <w:t>KCl</w:t>
      </w:r>
      <w:proofErr w:type="spellEnd"/>
      <w:r w:rsidR="00E73203" w:rsidRPr="00177F9B">
        <w:rPr>
          <w:rFonts w:cs="Times New Roman"/>
          <w:szCs w:val="24"/>
        </w:rPr>
        <w:t xml:space="preserve"> (SM2) a </w:t>
      </w:r>
      <w:r w:rsidR="00E2669B">
        <w:rPr>
          <w:rFonts w:cs="Times New Roman"/>
          <w:szCs w:val="24"/>
        </w:rPr>
        <w:t>4</w:t>
      </w:r>
      <w:r w:rsidR="00E73203" w:rsidRPr="00177F9B">
        <w:rPr>
          <w:rFonts w:cs="Times New Roman"/>
          <w:szCs w:val="24"/>
        </w:rPr>
        <w:t>0% DMF-</w:t>
      </w:r>
      <w:r w:rsidR="00E73203" w:rsidRPr="00177F9B">
        <w:rPr>
          <w:rFonts w:cs="Times New Roman"/>
          <w:i/>
          <w:iCs/>
          <w:szCs w:val="24"/>
        </w:rPr>
        <w:t>d</w:t>
      </w:r>
      <w:r w:rsidR="00E73203" w:rsidRPr="00177F9B">
        <w:rPr>
          <w:rFonts w:cs="Times New Roman"/>
          <w:i/>
          <w:iCs/>
          <w:szCs w:val="24"/>
          <w:vertAlign w:val="subscript"/>
        </w:rPr>
        <w:t>7</w:t>
      </w:r>
      <w:r w:rsidR="00E73203" w:rsidRPr="00177F9B">
        <w:rPr>
          <w:rFonts w:cs="Times New Roman"/>
          <w:szCs w:val="24"/>
        </w:rPr>
        <w:t>/</w:t>
      </w:r>
      <w:r w:rsidR="00E2669B">
        <w:rPr>
          <w:rFonts w:cs="Times New Roman"/>
          <w:szCs w:val="24"/>
        </w:rPr>
        <w:t>6</w:t>
      </w:r>
      <w:r w:rsidR="00E73203" w:rsidRPr="00177F9B">
        <w:rPr>
          <w:rFonts w:cs="Times New Roman"/>
          <w:szCs w:val="24"/>
        </w:rPr>
        <w:t>0% D</w:t>
      </w:r>
      <w:r w:rsidR="00E73203" w:rsidRPr="00177F9B">
        <w:rPr>
          <w:rFonts w:cs="Times New Roman"/>
          <w:szCs w:val="24"/>
          <w:vertAlign w:val="subscript"/>
        </w:rPr>
        <w:t>2</w:t>
      </w:r>
      <w:r w:rsidR="00E73203" w:rsidRPr="00177F9B">
        <w:rPr>
          <w:rFonts w:cs="Times New Roman"/>
          <w:szCs w:val="24"/>
        </w:rPr>
        <w:t xml:space="preserve">O + 1 M </w:t>
      </w:r>
      <w:proofErr w:type="spellStart"/>
      <w:r w:rsidR="00E73203" w:rsidRPr="00177F9B">
        <w:rPr>
          <w:rFonts w:cs="Times New Roman"/>
          <w:szCs w:val="24"/>
        </w:rPr>
        <w:t>ekv</w:t>
      </w:r>
      <w:proofErr w:type="spellEnd"/>
      <w:r w:rsidR="00E73203" w:rsidRPr="00177F9B">
        <w:rPr>
          <w:rFonts w:cs="Times New Roman"/>
          <w:szCs w:val="24"/>
        </w:rPr>
        <w:t xml:space="preserve">. </w:t>
      </w:r>
      <w:r w:rsidR="002C092D" w:rsidRPr="00177F9B">
        <w:rPr>
          <w:rFonts w:cs="Times New Roman"/>
          <w:szCs w:val="24"/>
        </w:rPr>
        <w:t xml:space="preserve">redukovaného </w:t>
      </w:r>
      <w:proofErr w:type="spellStart"/>
      <w:r w:rsidR="00E73203" w:rsidRPr="00177F9B">
        <w:rPr>
          <w:rFonts w:cs="Times New Roman"/>
          <w:szCs w:val="24"/>
        </w:rPr>
        <w:t>glutatión</w:t>
      </w:r>
      <w:r w:rsidR="00532A36" w:rsidRPr="00177F9B">
        <w:rPr>
          <w:rFonts w:cs="Times New Roman"/>
          <w:szCs w:val="24"/>
        </w:rPr>
        <w:t>u</w:t>
      </w:r>
      <w:proofErr w:type="spellEnd"/>
      <w:r w:rsidR="00E73203" w:rsidRPr="00177F9B">
        <w:rPr>
          <w:rFonts w:cs="Times New Roman"/>
          <w:szCs w:val="24"/>
        </w:rPr>
        <w:t xml:space="preserve"> (SM3). Vo všetkých prípadoch boli konečné roztoky </w:t>
      </w:r>
      <w:proofErr w:type="spellStart"/>
      <w:r w:rsidR="00E73203" w:rsidRPr="00177F9B">
        <w:rPr>
          <w:rFonts w:cs="Times New Roman"/>
          <w:szCs w:val="24"/>
        </w:rPr>
        <w:t>inkubované</w:t>
      </w:r>
      <w:proofErr w:type="spellEnd"/>
      <w:r w:rsidR="00E73203" w:rsidRPr="00177F9B">
        <w:rPr>
          <w:rFonts w:cs="Times New Roman"/>
          <w:szCs w:val="24"/>
        </w:rPr>
        <w:t xml:space="preserve"> pri 37°C počas 72 hodín. Poznámka: </w:t>
      </w:r>
      <w:r w:rsidR="00BB2823">
        <w:rPr>
          <w:rFonts w:cs="Times New Roman"/>
          <w:szCs w:val="24"/>
        </w:rPr>
        <w:t xml:space="preserve">prídavok </w:t>
      </w:r>
      <w:r w:rsidR="00E73203" w:rsidRPr="00177F9B">
        <w:rPr>
          <w:rFonts w:cs="Times New Roman"/>
          <w:szCs w:val="24"/>
        </w:rPr>
        <w:t>DMF</w:t>
      </w:r>
      <w:r w:rsidR="00532A36" w:rsidRPr="00177F9B">
        <w:rPr>
          <w:rFonts w:cs="Times New Roman"/>
          <w:szCs w:val="24"/>
        </w:rPr>
        <w:t>-</w:t>
      </w:r>
      <w:r w:rsidR="00532A36" w:rsidRPr="00177F9B">
        <w:rPr>
          <w:rFonts w:cs="Times New Roman"/>
          <w:i/>
          <w:iCs/>
          <w:szCs w:val="24"/>
        </w:rPr>
        <w:t>d</w:t>
      </w:r>
      <w:r w:rsidR="00532A36" w:rsidRPr="00177F9B">
        <w:rPr>
          <w:rFonts w:cs="Times New Roman"/>
          <w:i/>
          <w:iCs/>
          <w:szCs w:val="24"/>
          <w:vertAlign w:val="subscript"/>
        </w:rPr>
        <w:t>7</w:t>
      </w:r>
      <w:r w:rsidR="00E73203" w:rsidRPr="00177F9B">
        <w:rPr>
          <w:rFonts w:cs="Times New Roman"/>
          <w:szCs w:val="24"/>
        </w:rPr>
        <w:t xml:space="preserve"> zaistil dostatočnú rozpustnosť komplexov s nízkou rozpustnosťou vo vode pre NMR experimenty.</w:t>
      </w:r>
    </w:p>
    <w:p w14:paraId="53A0522C" w14:textId="771AFC43" w:rsidR="009E5948" w:rsidRPr="00177F9B" w:rsidRDefault="00E73203" w:rsidP="00E771DA">
      <w:pPr>
        <w:spacing w:line="360" w:lineRule="auto"/>
        <w:ind w:firstLine="708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 xml:space="preserve">Zo získaných </w:t>
      </w:r>
      <w:r w:rsidRPr="00177F9B">
        <w:rPr>
          <w:rFonts w:cs="Times New Roman"/>
          <w:szCs w:val="24"/>
          <w:vertAlign w:val="superscript"/>
        </w:rPr>
        <w:t>1</w:t>
      </w:r>
      <w:r w:rsidRPr="00177F9B">
        <w:rPr>
          <w:rFonts w:cs="Times New Roman"/>
          <w:szCs w:val="24"/>
        </w:rPr>
        <w:t xml:space="preserve">H NMR spektier je zrejmé, že zlúčeniny </w:t>
      </w:r>
      <w:r w:rsidRPr="00177F9B">
        <w:rPr>
          <w:rFonts w:cs="Times New Roman"/>
          <w:b/>
          <w:bCs/>
          <w:szCs w:val="24"/>
        </w:rPr>
        <w:t>1-6</w:t>
      </w:r>
      <w:r w:rsidRPr="00177F9B">
        <w:rPr>
          <w:rFonts w:cs="Times New Roman"/>
          <w:szCs w:val="24"/>
        </w:rPr>
        <w:t xml:space="preserve"> </w:t>
      </w:r>
      <w:r w:rsidR="00DB3DAD" w:rsidRPr="00177F9B">
        <w:rPr>
          <w:rFonts w:cs="Times New Roman"/>
          <w:szCs w:val="24"/>
        </w:rPr>
        <w:t xml:space="preserve">sú v </w:t>
      </w:r>
      <w:r w:rsidRPr="00177F9B">
        <w:rPr>
          <w:rFonts w:cs="Times New Roman"/>
          <w:szCs w:val="24"/>
        </w:rPr>
        <w:t>100% DMF-</w:t>
      </w:r>
      <w:r w:rsidRPr="00177F9B">
        <w:rPr>
          <w:rFonts w:cs="Times New Roman"/>
          <w:i/>
          <w:iCs/>
          <w:szCs w:val="24"/>
        </w:rPr>
        <w:t>d</w:t>
      </w:r>
      <w:r w:rsidRPr="00177F9B">
        <w:rPr>
          <w:rFonts w:cs="Times New Roman"/>
          <w:i/>
          <w:iCs/>
          <w:szCs w:val="24"/>
          <w:vertAlign w:val="subscript"/>
        </w:rPr>
        <w:t>7</w:t>
      </w:r>
      <w:r w:rsidR="00DB3DAD" w:rsidRPr="00177F9B">
        <w:rPr>
          <w:rFonts w:cs="Times New Roman"/>
          <w:szCs w:val="24"/>
        </w:rPr>
        <w:t xml:space="preserve"> stabiln</w:t>
      </w:r>
      <w:r w:rsidR="003D2322">
        <w:rPr>
          <w:rFonts w:cs="Times New Roman"/>
          <w:szCs w:val="24"/>
        </w:rPr>
        <w:t>é</w:t>
      </w:r>
      <w:r w:rsidRPr="00177F9B">
        <w:rPr>
          <w:rFonts w:cs="Times New Roman"/>
          <w:szCs w:val="24"/>
        </w:rPr>
        <w:t xml:space="preserve">, pretože v </w:t>
      </w:r>
      <w:r w:rsidR="00DB3DAD" w:rsidRPr="00177F9B">
        <w:rPr>
          <w:rFonts w:cs="Times New Roman"/>
          <w:szCs w:val="24"/>
          <w:vertAlign w:val="superscript"/>
        </w:rPr>
        <w:t>1</w:t>
      </w:r>
      <w:r w:rsidR="00DB3DAD" w:rsidRPr="00177F9B">
        <w:rPr>
          <w:rFonts w:cs="Times New Roman"/>
          <w:szCs w:val="24"/>
        </w:rPr>
        <w:t xml:space="preserve">H NMR </w:t>
      </w:r>
      <w:r w:rsidRPr="00177F9B">
        <w:rPr>
          <w:rFonts w:cs="Times New Roman"/>
          <w:szCs w:val="24"/>
        </w:rPr>
        <w:t xml:space="preserve">spektrách získaných po 72 hodinách sa neobjavili žiadne nové signály. </w:t>
      </w:r>
    </w:p>
    <w:p w14:paraId="1DF747BC" w14:textId="7FF2403A" w:rsidR="00E73203" w:rsidRPr="00177F9B" w:rsidRDefault="00E73203" w:rsidP="00E771DA">
      <w:pPr>
        <w:spacing w:line="360" w:lineRule="auto"/>
        <w:ind w:firstLine="708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 xml:space="preserve">V SM1 boli komplexy </w:t>
      </w:r>
      <w:r w:rsidRPr="00177F9B">
        <w:rPr>
          <w:rFonts w:cs="Times New Roman"/>
          <w:b/>
          <w:bCs/>
          <w:szCs w:val="24"/>
        </w:rPr>
        <w:t>1</w:t>
      </w:r>
      <w:r w:rsidRPr="00177F9B">
        <w:rPr>
          <w:rFonts w:cs="Times New Roman"/>
          <w:szCs w:val="24"/>
        </w:rPr>
        <w:t xml:space="preserve">, </w:t>
      </w:r>
      <w:r w:rsidRPr="00177F9B">
        <w:rPr>
          <w:rFonts w:cs="Times New Roman"/>
          <w:b/>
          <w:bCs/>
          <w:szCs w:val="24"/>
        </w:rPr>
        <w:t>2</w:t>
      </w:r>
      <w:r w:rsidRPr="00177F9B">
        <w:rPr>
          <w:rFonts w:cs="Times New Roman"/>
          <w:szCs w:val="24"/>
        </w:rPr>
        <w:t xml:space="preserve">, </w:t>
      </w:r>
      <w:r w:rsidRPr="00177F9B">
        <w:rPr>
          <w:rFonts w:cs="Times New Roman"/>
          <w:b/>
          <w:bCs/>
          <w:szCs w:val="24"/>
        </w:rPr>
        <w:t>3</w:t>
      </w:r>
      <w:r w:rsidRPr="00177F9B">
        <w:rPr>
          <w:rFonts w:cs="Times New Roman"/>
          <w:szCs w:val="24"/>
        </w:rPr>
        <w:t xml:space="preserve">, </w:t>
      </w:r>
      <w:r w:rsidRPr="00177F9B">
        <w:rPr>
          <w:rFonts w:cs="Times New Roman"/>
          <w:b/>
          <w:bCs/>
          <w:szCs w:val="24"/>
        </w:rPr>
        <w:t>4</w:t>
      </w:r>
      <w:r w:rsidRPr="00177F9B">
        <w:rPr>
          <w:rFonts w:cs="Times New Roman"/>
          <w:szCs w:val="24"/>
        </w:rPr>
        <w:t xml:space="preserve"> a </w:t>
      </w:r>
      <w:r w:rsidRPr="00177F9B">
        <w:rPr>
          <w:rFonts w:cs="Times New Roman"/>
          <w:b/>
          <w:bCs/>
          <w:szCs w:val="24"/>
        </w:rPr>
        <w:t>6</w:t>
      </w:r>
      <w:r w:rsidRPr="00177F9B">
        <w:rPr>
          <w:rFonts w:cs="Times New Roman"/>
          <w:szCs w:val="24"/>
        </w:rPr>
        <w:t xml:space="preserve"> stabilné a ich spektrá sa nemenili v čase (</w:t>
      </w:r>
      <w:r w:rsidR="0055039C" w:rsidRPr="00177F9B">
        <w:rPr>
          <w:rFonts w:cs="Times New Roman"/>
          <w:b/>
          <w:bCs/>
          <w:szCs w:val="24"/>
        </w:rPr>
        <w:t>Obr.2</w:t>
      </w:r>
      <w:r w:rsidR="0078259A">
        <w:rPr>
          <w:rFonts w:cs="Times New Roman"/>
          <w:b/>
          <w:bCs/>
          <w:szCs w:val="24"/>
        </w:rPr>
        <w:t>3</w:t>
      </w:r>
      <w:r w:rsidR="0055039C" w:rsidRPr="00177F9B">
        <w:rPr>
          <w:rFonts w:cs="Times New Roman"/>
          <w:szCs w:val="24"/>
        </w:rPr>
        <w:t xml:space="preserve"> a </w:t>
      </w:r>
      <w:r w:rsidR="009E5948" w:rsidRPr="00177F9B">
        <w:t>príloha diplomovej práce:</w:t>
      </w:r>
      <w:r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b/>
          <w:bCs/>
          <w:szCs w:val="24"/>
        </w:rPr>
        <w:t xml:space="preserve">obr. </w:t>
      </w:r>
      <w:r w:rsidR="0055039C" w:rsidRPr="00177F9B">
        <w:rPr>
          <w:rFonts w:cs="Times New Roman"/>
          <w:b/>
          <w:bCs/>
          <w:szCs w:val="24"/>
        </w:rPr>
        <w:t>S</w:t>
      </w:r>
      <w:r w:rsidRPr="00177F9B">
        <w:rPr>
          <w:rFonts w:cs="Times New Roman"/>
          <w:b/>
          <w:bCs/>
          <w:szCs w:val="24"/>
        </w:rPr>
        <w:t>30</w:t>
      </w:r>
      <w:r w:rsidRPr="00177F9B">
        <w:rPr>
          <w:rFonts w:cs="Times New Roman"/>
          <w:szCs w:val="24"/>
        </w:rPr>
        <w:t>). Stabilita</w:t>
      </w:r>
      <w:r w:rsidR="00DB3DAD" w:rsidRPr="00177F9B">
        <w:rPr>
          <w:rFonts w:cs="Times New Roman"/>
          <w:szCs w:val="24"/>
        </w:rPr>
        <w:t xml:space="preserve"> komplexu</w:t>
      </w:r>
      <w:r w:rsidRPr="00177F9B">
        <w:rPr>
          <w:rFonts w:cs="Times New Roman"/>
          <w:szCs w:val="24"/>
        </w:rPr>
        <w:t xml:space="preserve"> </w:t>
      </w:r>
      <w:r w:rsidRPr="00177F9B">
        <w:rPr>
          <w:rFonts w:cs="Times New Roman"/>
          <w:b/>
          <w:bCs/>
          <w:szCs w:val="24"/>
        </w:rPr>
        <w:t>5</w:t>
      </w:r>
      <w:r w:rsidRPr="00177F9B">
        <w:rPr>
          <w:rFonts w:cs="Times New Roman"/>
          <w:szCs w:val="24"/>
        </w:rPr>
        <w:t xml:space="preserve"> je však výrazne nižšia, čo sa dá dokumentovať súborom nových signálov pozorovaných v</w:t>
      </w:r>
      <w:r w:rsidR="00E43F74" w:rsidRPr="00177F9B">
        <w:rPr>
          <w:rFonts w:cs="Times New Roman"/>
          <w:szCs w:val="24"/>
        </w:rPr>
        <w:t> </w:t>
      </w:r>
      <w:r w:rsidR="00E43F74" w:rsidRPr="00177F9B">
        <w:rPr>
          <w:rFonts w:cs="Times New Roman"/>
          <w:szCs w:val="24"/>
          <w:vertAlign w:val="superscript"/>
        </w:rPr>
        <w:t>1</w:t>
      </w:r>
      <w:r w:rsidR="00E43F74" w:rsidRPr="00177F9B">
        <w:rPr>
          <w:rFonts w:cs="Times New Roman"/>
          <w:szCs w:val="24"/>
        </w:rPr>
        <w:t>H NMR</w:t>
      </w:r>
      <w:r w:rsidRPr="00177F9B">
        <w:rPr>
          <w:rFonts w:cs="Times New Roman"/>
          <w:szCs w:val="24"/>
        </w:rPr>
        <w:t xml:space="preserve"> </w:t>
      </w:r>
      <w:r w:rsidR="00DB3DAD" w:rsidRPr="00177F9B">
        <w:rPr>
          <w:rFonts w:cs="Times New Roman"/>
          <w:szCs w:val="24"/>
        </w:rPr>
        <w:t>spektrách</w:t>
      </w:r>
      <w:r w:rsidRPr="00177F9B">
        <w:rPr>
          <w:rFonts w:cs="Times New Roman"/>
          <w:szCs w:val="24"/>
        </w:rPr>
        <w:t xml:space="preserve"> po 72 hodinách. </w:t>
      </w:r>
      <w:r w:rsidR="00A2608E" w:rsidRPr="00177F9B">
        <w:rPr>
          <w:rFonts w:cs="Times New Roman"/>
          <w:szCs w:val="24"/>
        </w:rPr>
        <w:t>Pozorované spektrálne zmeny môžu byť spojené s hydrolýzou komplexu a tvorbou rôznych</w:t>
      </w:r>
      <w:r w:rsidR="0053260B" w:rsidRPr="00177F9B">
        <w:rPr>
          <w:rFonts w:cs="Times New Roman"/>
          <w:szCs w:val="24"/>
        </w:rPr>
        <w:t xml:space="preserve"> </w:t>
      </w:r>
      <w:proofErr w:type="spellStart"/>
      <w:r w:rsidR="0053260B" w:rsidRPr="00177F9B">
        <w:rPr>
          <w:rFonts w:cs="Times New Roman"/>
          <w:szCs w:val="24"/>
        </w:rPr>
        <w:t>aqua</w:t>
      </w:r>
      <w:proofErr w:type="spellEnd"/>
      <w:r w:rsidR="005748BF" w:rsidRPr="00177F9B">
        <w:rPr>
          <w:rFonts w:cs="Times New Roman"/>
          <w:szCs w:val="24"/>
        </w:rPr>
        <w:t xml:space="preserve"> </w:t>
      </w:r>
      <w:proofErr w:type="spellStart"/>
      <w:r w:rsidR="005748BF" w:rsidRPr="00177F9B">
        <w:rPr>
          <w:rFonts w:cs="Times New Roman"/>
          <w:szCs w:val="24"/>
        </w:rPr>
        <w:t>platnatých</w:t>
      </w:r>
      <w:proofErr w:type="spellEnd"/>
      <w:r w:rsidR="00A2608E" w:rsidRPr="00177F9B">
        <w:rPr>
          <w:rFonts w:cs="Times New Roman"/>
          <w:szCs w:val="24"/>
        </w:rPr>
        <w:t xml:space="preserve"> </w:t>
      </w:r>
      <w:r w:rsidR="0053260B" w:rsidRPr="00177F9B">
        <w:rPr>
          <w:rFonts w:cs="Times New Roman"/>
          <w:szCs w:val="24"/>
        </w:rPr>
        <w:t xml:space="preserve">komplexných častíc </w:t>
      </w:r>
      <w:r w:rsidR="00A2608E" w:rsidRPr="00177F9B">
        <w:rPr>
          <w:rFonts w:cs="Times New Roman"/>
          <w:szCs w:val="24"/>
        </w:rPr>
        <w:t>(</w:t>
      </w:r>
      <w:r w:rsidR="00A2608E" w:rsidRPr="00177F9B">
        <w:rPr>
          <w:rFonts w:cs="Times New Roman"/>
          <w:b/>
          <w:bCs/>
          <w:szCs w:val="24"/>
        </w:rPr>
        <w:t>Obr.2</w:t>
      </w:r>
      <w:r w:rsidR="00CB5FB5">
        <w:rPr>
          <w:rFonts w:cs="Times New Roman"/>
          <w:b/>
          <w:bCs/>
          <w:szCs w:val="24"/>
        </w:rPr>
        <w:t>3</w:t>
      </w:r>
      <w:r w:rsidR="00A2608E" w:rsidRPr="00177F9B">
        <w:rPr>
          <w:rFonts w:cs="Times New Roman"/>
          <w:szCs w:val="24"/>
        </w:rPr>
        <w:t>)</w:t>
      </w:r>
      <w:r w:rsidR="00CB5FB5">
        <w:rPr>
          <w:rFonts w:cs="Times New Roman"/>
          <w:szCs w:val="24"/>
        </w:rPr>
        <w:t>.</w:t>
      </w:r>
    </w:p>
    <w:p w14:paraId="3287A741" w14:textId="23E971BE" w:rsidR="00E73203" w:rsidRPr="00177F9B" w:rsidRDefault="00943522" w:rsidP="00E771DA">
      <w:pPr>
        <w:spacing w:line="360" w:lineRule="auto"/>
        <w:ind w:firstLine="708"/>
        <w:jc w:val="both"/>
        <w:rPr>
          <w:rFonts w:cs="Times New Roman"/>
          <w:szCs w:val="24"/>
        </w:rPr>
      </w:pPr>
      <w:r w:rsidRPr="00177F9B">
        <w:rPr>
          <w:rFonts w:cs="Times New Roman"/>
          <w:szCs w:val="24"/>
        </w:rPr>
        <w:t xml:space="preserve">V SM2 neboli stabilné žiadne študované komplexy. Stabilita komplexov </w:t>
      </w:r>
      <w:r w:rsidRPr="00177F9B">
        <w:rPr>
          <w:rFonts w:cs="Times New Roman"/>
          <w:b/>
          <w:bCs/>
          <w:szCs w:val="24"/>
        </w:rPr>
        <w:t>1</w:t>
      </w:r>
      <w:r w:rsidRPr="00177F9B">
        <w:rPr>
          <w:rFonts w:cs="Times New Roman"/>
          <w:szCs w:val="24"/>
        </w:rPr>
        <w:t>-</w:t>
      </w:r>
      <w:r w:rsidRPr="00177F9B">
        <w:rPr>
          <w:rFonts w:cs="Times New Roman"/>
          <w:b/>
          <w:bCs/>
          <w:szCs w:val="24"/>
        </w:rPr>
        <w:t>6</w:t>
      </w:r>
      <w:r w:rsidRPr="00177F9B">
        <w:rPr>
          <w:rFonts w:cs="Times New Roman"/>
          <w:szCs w:val="24"/>
        </w:rPr>
        <w:t xml:space="preserve"> je v tomto systéme nízka, čo možno dokumentovať súborom nových signálov pozorovaných v </w:t>
      </w:r>
      <w:r w:rsidR="004A2ADD" w:rsidRPr="00177F9B">
        <w:rPr>
          <w:rFonts w:cs="Times New Roman"/>
          <w:szCs w:val="24"/>
        </w:rPr>
        <w:t>i</w:t>
      </w:r>
      <w:r w:rsidRPr="00177F9B">
        <w:rPr>
          <w:rFonts w:cs="Times New Roman"/>
          <w:szCs w:val="24"/>
        </w:rPr>
        <w:t xml:space="preserve">ch spektrách po 72 hodinách. Pozorované spektrálne zmeny môžu byť opäť spojené s hydrolýzou </w:t>
      </w:r>
      <w:r w:rsidRPr="00177F9B">
        <w:rPr>
          <w:rFonts w:cs="Times New Roman"/>
          <w:szCs w:val="24"/>
        </w:rPr>
        <w:lastRenderedPageBreak/>
        <w:t xml:space="preserve">komplexov a tvorbou rôznych </w:t>
      </w:r>
      <w:proofErr w:type="spellStart"/>
      <w:r w:rsidRPr="00177F9B">
        <w:rPr>
          <w:rFonts w:cs="Times New Roman"/>
          <w:szCs w:val="24"/>
        </w:rPr>
        <w:t>aqua</w:t>
      </w:r>
      <w:proofErr w:type="spellEnd"/>
      <w:r w:rsidR="005748BF" w:rsidRPr="00177F9B">
        <w:rPr>
          <w:rFonts w:cs="Times New Roman"/>
          <w:szCs w:val="24"/>
        </w:rPr>
        <w:t xml:space="preserve"> </w:t>
      </w:r>
      <w:proofErr w:type="spellStart"/>
      <w:r w:rsidR="005748BF" w:rsidRPr="00177F9B">
        <w:rPr>
          <w:rFonts w:cs="Times New Roman"/>
          <w:szCs w:val="24"/>
        </w:rPr>
        <w:t>platnatých</w:t>
      </w:r>
      <w:proofErr w:type="spellEnd"/>
      <w:r w:rsidR="005748BF" w:rsidRPr="00177F9B">
        <w:rPr>
          <w:rFonts w:cs="Times New Roman"/>
          <w:szCs w:val="24"/>
        </w:rPr>
        <w:t xml:space="preserve"> komplexných častíc</w:t>
      </w:r>
      <w:r w:rsidRPr="00177F9B">
        <w:rPr>
          <w:rFonts w:cs="Times New Roman"/>
          <w:szCs w:val="24"/>
        </w:rPr>
        <w:t xml:space="preserve"> </w:t>
      </w:r>
      <w:r w:rsidR="00565099" w:rsidRPr="00177F9B">
        <w:rPr>
          <w:rFonts w:cs="Times New Roman"/>
          <w:szCs w:val="24"/>
        </w:rPr>
        <w:t>(</w:t>
      </w:r>
      <w:r w:rsidR="00565099" w:rsidRPr="00177F9B">
        <w:rPr>
          <w:rFonts w:cs="Times New Roman"/>
          <w:b/>
          <w:bCs/>
          <w:szCs w:val="24"/>
        </w:rPr>
        <w:t>Obr.2</w:t>
      </w:r>
      <w:r w:rsidR="00CB5FB5">
        <w:rPr>
          <w:rFonts w:cs="Times New Roman"/>
          <w:b/>
          <w:bCs/>
          <w:szCs w:val="24"/>
        </w:rPr>
        <w:t>3</w:t>
      </w:r>
      <w:r w:rsidR="00565099" w:rsidRPr="00177F9B">
        <w:rPr>
          <w:rFonts w:cs="Times New Roman"/>
          <w:b/>
          <w:bCs/>
          <w:szCs w:val="24"/>
        </w:rPr>
        <w:t xml:space="preserve"> </w:t>
      </w:r>
      <w:r w:rsidR="00565099" w:rsidRPr="00177F9B">
        <w:rPr>
          <w:rFonts w:cs="Times New Roman"/>
          <w:szCs w:val="24"/>
        </w:rPr>
        <w:t xml:space="preserve">a </w:t>
      </w:r>
      <w:r w:rsidR="00565099" w:rsidRPr="00177F9B">
        <w:t>príloha diplomovej práce:</w:t>
      </w:r>
      <w:r w:rsidR="00565099" w:rsidRPr="00177F9B">
        <w:rPr>
          <w:rFonts w:cs="Times New Roman"/>
          <w:szCs w:val="24"/>
        </w:rPr>
        <w:t xml:space="preserve"> </w:t>
      </w:r>
      <w:r w:rsidR="00565099" w:rsidRPr="00177F9B">
        <w:rPr>
          <w:rFonts w:cs="Times New Roman"/>
          <w:b/>
          <w:bCs/>
          <w:szCs w:val="24"/>
        </w:rPr>
        <w:t>Obr.S31</w:t>
      </w:r>
      <w:r w:rsidR="00565099" w:rsidRPr="00177F9B">
        <w:rPr>
          <w:rFonts w:cs="Times New Roman"/>
          <w:szCs w:val="24"/>
        </w:rPr>
        <w:t>)</w:t>
      </w:r>
      <w:r w:rsidR="002229C8" w:rsidRPr="00177F9B">
        <w:rPr>
          <w:rFonts w:cs="Times New Roman"/>
          <w:szCs w:val="24"/>
        </w:rPr>
        <w:t>.</w:t>
      </w:r>
      <w:r w:rsidRPr="00177F9B">
        <w:rPr>
          <w:rFonts w:cs="Times New Roman"/>
          <w:szCs w:val="24"/>
        </w:rPr>
        <w:t xml:space="preserve"> </w:t>
      </w:r>
      <w:r w:rsidR="00E73203" w:rsidRPr="00177F9B">
        <w:rPr>
          <w:rFonts w:cs="Times New Roman"/>
          <w:szCs w:val="24"/>
        </w:rPr>
        <w:t xml:space="preserve">Stabilita </w:t>
      </w:r>
      <w:r w:rsidR="00E73203" w:rsidRPr="00177F9B">
        <w:rPr>
          <w:rFonts w:cs="Times New Roman"/>
          <w:b/>
          <w:bCs/>
          <w:szCs w:val="24"/>
        </w:rPr>
        <w:t>1-6</w:t>
      </w:r>
      <w:r w:rsidR="00E73203" w:rsidRPr="00177F9B">
        <w:rPr>
          <w:rFonts w:cs="Times New Roman"/>
          <w:szCs w:val="24"/>
        </w:rPr>
        <w:t xml:space="preserve"> v SM2 </w:t>
      </w:r>
      <w:r w:rsidR="00B350D6" w:rsidRPr="00177F9B">
        <w:rPr>
          <w:rFonts w:cs="Times New Roman"/>
          <w:szCs w:val="24"/>
        </w:rPr>
        <w:t xml:space="preserve">bola ďalej vyhodnotená </w:t>
      </w:r>
      <w:r w:rsidR="003D2322">
        <w:rPr>
          <w:rFonts w:cs="Times New Roman"/>
          <w:szCs w:val="24"/>
        </w:rPr>
        <w:t>určením</w:t>
      </w:r>
      <w:r w:rsidR="00B350D6" w:rsidRPr="00177F9B">
        <w:rPr>
          <w:rFonts w:cs="Times New Roman"/>
          <w:szCs w:val="24"/>
        </w:rPr>
        <w:t xml:space="preserve"> nezmeneného </w:t>
      </w:r>
      <w:r w:rsidR="00E73203" w:rsidRPr="00177F9B">
        <w:rPr>
          <w:rFonts w:cs="Times New Roman"/>
          <w:szCs w:val="24"/>
        </w:rPr>
        <w:t>množstva</w:t>
      </w:r>
      <w:r w:rsidR="002B29ED" w:rsidRPr="00177F9B">
        <w:rPr>
          <w:rFonts w:cs="Times New Roman"/>
          <w:szCs w:val="24"/>
        </w:rPr>
        <w:t xml:space="preserve"> komplexov</w:t>
      </w:r>
      <w:r w:rsidR="00E73203" w:rsidRPr="00177F9B">
        <w:rPr>
          <w:rFonts w:cs="Times New Roman"/>
          <w:szCs w:val="24"/>
        </w:rPr>
        <w:t xml:space="preserve"> </w:t>
      </w:r>
      <w:r w:rsidR="00B350D6" w:rsidRPr="00177F9B">
        <w:rPr>
          <w:rFonts w:cs="Times New Roman"/>
          <w:szCs w:val="24"/>
        </w:rPr>
        <w:t xml:space="preserve">v roztoku pomocou integrácie </w:t>
      </w:r>
      <w:r w:rsidR="009F0DF3">
        <w:rPr>
          <w:rFonts w:cs="Times New Roman"/>
          <w:szCs w:val="24"/>
        </w:rPr>
        <w:t>reprezentatívneho</w:t>
      </w:r>
      <w:r w:rsidR="00B350D6" w:rsidRPr="00177F9B">
        <w:rPr>
          <w:rFonts w:cs="Times New Roman"/>
          <w:szCs w:val="24"/>
        </w:rPr>
        <w:t xml:space="preserve"> signál</w:t>
      </w:r>
      <w:r w:rsidR="009F0DF3">
        <w:rPr>
          <w:rFonts w:cs="Times New Roman"/>
          <w:szCs w:val="24"/>
        </w:rPr>
        <w:t>u C2-H</w:t>
      </w:r>
      <w:r w:rsidR="00B350D6" w:rsidRPr="00177F9B">
        <w:rPr>
          <w:rFonts w:cs="Times New Roman"/>
          <w:szCs w:val="24"/>
        </w:rPr>
        <w:t xml:space="preserve"> </w:t>
      </w:r>
      <w:r w:rsidR="009F0DF3">
        <w:rPr>
          <w:rFonts w:cs="Times New Roman"/>
          <w:szCs w:val="24"/>
        </w:rPr>
        <w:t xml:space="preserve">v </w:t>
      </w:r>
      <w:r w:rsidR="00B350D6" w:rsidRPr="00177F9B">
        <w:rPr>
          <w:rFonts w:cs="Times New Roman"/>
          <w:szCs w:val="24"/>
          <w:vertAlign w:val="superscript"/>
        </w:rPr>
        <w:t>1</w:t>
      </w:r>
      <w:r w:rsidR="00B350D6" w:rsidRPr="00177F9B">
        <w:rPr>
          <w:rFonts w:cs="Times New Roman"/>
          <w:szCs w:val="24"/>
        </w:rPr>
        <w:t xml:space="preserve">H NMR spektrách </w:t>
      </w:r>
      <w:r w:rsidR="00E73203" w:rsidRPr="00177F9B">
        <w:rPr>
          <w:rFonts w:cs="Times New Roman"/>
          <w:szCs w:val="24"/>
        </w:rPr>
        <w:t xml:space="preserve"> počas</w:t>
      </w:r>
      <w:r w:rsidR="00B350D6" w:rsidRPr="00177F9B">
        <w:rPr>
          <w:rFonts w:cs="Times New Roman"/>
          <w:szCs w:val="24"/>
        </w:rPr>
        <w:t xml:space="preserve"> doby</w:t>
      </w:r>
      <w:r w:rsidR="00E73203" w:rsidRPr="00177F9B">
        <w:rPr>
          <w:rFonts w:cs="Times New Roman"/>
          <w:szCs w:val="24"/>
        </w:rPr>
        <w:t xml:space="preserve"> 0 až 72 hodín</w:t>
      </w:r>
      <w:r w:rsidR="00B350D6" w:rsidRPr="00177F9B">
        <w:rPr>
          <w:rFonts w:cs="Times New Roman"/>
          <w:szCs w:val="24"/>
        </w:rPr>
        <w:t>.</w:t>
      </w:r>
      <w:r w:rsidR="00E73203" w:rsidRPr="00177F9B">
        <w:rPr>
          <w:rFonts w:cs="Times New Roman"/>
          <w:szCs w:val="24"/>
        </w:rPr>
        <w:t xml:space="preserve"> </w:t>
      </w:r>
      <w:r w:rsidR="00B350D6" w:rsidRPr="00177F9B">
        <w:rPr>
          <w:rFonts w:cs="Times New Roman"/>
          <w:szCs w:val="24"/>
        </w:rPr>
        <w:t>N</w:t>
      </w:r>
      <w:r w:rsidR="00E73203" w:rsidRPr="00177F9B">
        <w:rPr>
          <w:rFonts w:cs="Times New Roman"/>
          <w:szCs w:val="24"/>
        </w:rPr>
        <w:t>ajvyšši</w:t>
      </w:r>
      <w:r w:rsidR="00B350D6" w:rsidRPr="00177F9B">
        <w:rPr>
          <w:rFonts w:cs="Times New Roman"/>
          <w:szCs w:val="24"/>
        </w:rPr>
        <w:t>a</w:t>
      </w:r>
      <w:r w:rsidR="00E73203" w:rsidRPr="00177F9B">
        <w:rPr>
          <w:rFonts w:cs="Times New Roman"/>
          <w:szCs w:val="24"/>
        </w:rPr>
        <w:t xml:space="preserve"> </w:t>
      </w:r>
      <w:r w:rsidR="00B350D6" w:rsidRPr="00177F9B">
        <w:rPr>
          <w:rFonts w:cs="Times New Roman"/>
          <w:szCs w:val="24"/>
        </w:rPr>
        <w:t xml:space="preserve">stabilita </w:t>
      </w:r>
      <w:r w:rsidR="00E73203" w:rsidRPr="00177F9B">
        <w:rPr>
          <w:rFonts w:cs="Times New Roman"/>
          <w:szCs w:val="24"/>
        </w:rPr>
        <w:t xml:space="preserve">bola pozorovaná pre </w:t>
      </w:r>
      <w:r w:rsidR="00494AE2" w:rsidRPr="00177F9B">
        <w:rPr>
          <w:rFonts w:cs="Times New Roman"/>
          <w:szCs w:val="24"/>
        </w:rPr>
        <w:t xml:space="preserve">komplex </w:t>
      </w:r>
      <w:r w:rsidR="00E73203" w:rsidRPr="00177F9B">
        <w:rPr>
          <w:rFonts w:cs="Times New Roman"/>
          <w:b/>
          <w:bCs/>
          <w:szCs w:val="24"/>
        </w:rPr>
        <w:t>6</w:t>
      </w:r>
      <w:r w:rsidR="00E73203" w:rsidRPr="00177F9B">
        <w:rPr>
          <w:rFonts w:cs="Times New Roman"/>
          <w:szCs w:val="24"/>
        </w:rPr>
        <w:t xml:space="preserve"> (približne 85% zo </w:t>
      </w:r>
      <w:r w:rsidR="00E73203" w:rsidRPr="00177F9B">
        <w:rPr>
          <w:rFonts w:cs="Times New Roman"/>
          <w:b/>
          <w:bCs/>
          <w:szCs w:val="24"/>
        </w:rPr>
        <w:t>6</w:t>
      </w:r>
      <w:r w:rsidR="00E73203" w:rsidRPr="00177F9B">
        <w:rPr>
          <w:rFonts w:cs="Times New Roman"/>
          <w:szCs w:val="24"/>
        </w:rPr>
        <w:t xml:space="preserve"> zostalo nezmenené po 72 hodinách), zatiaľ čo najnižšia stabilita bola </w:t>
      </w:r>
      <w:r w:rsidR="00723E6E" w:rsidRPr="00177F9B">
        <w:rPr>
          <w:rFonts w:cs="Times New Roman"/>
          <w:szCs w:val="24"/>
        </w:rPr>
        <w:t>pozorovaná</w:t>
      </w:r>
      <w:r w:rsidR="00E73203" w:rsidRPr="00177F9B">
        <w:rPr>
          <w:rFonts w:cs="Times New Roman"/>
          <w:szCs w:val="24"/>
        </w:rPr>
        <w:t xml:space="preserve"> p</w:t>
      </w:r>
      <w:r w:rsidR="00723E6E" w:rsidRPr="00177F9B">
        <w:rPr>
          <w:rFonts w:cs="Times New Roman"/>
          <w:szCs w:val="24"/>
        </w:rPr>
        <w:t>re</w:t>
      </w:r>
      <w:r w:rsidR="00E73203" w:rsidRPr="00177F9B">
        <w:rPr>
          <w:rFonts w:cs="Times New Roman"/>
          <w:szCs w:val="24"/>
        </w:rPr>
        <w:t xml:space="preserve"> </w:t>
      </w:r>
      <w:r w:rsidR="00723E6E" w:rsidRPr="00177F9B">
        <w:rPr>
          <w:rFonts w:cs="Times New Roman"/>
          <w:szCs w:val="24"/>
        </w:rPr>
        <w:t>komplex</w:t>
      </w:r>
      <w:r w:rsidR="00E73203" w:rsidRPr="00177F9B">
        <w:rPr>
          <w:rFonts w:cs="Times New Roman"/>
          <w:szCs w:val="24"/>
        </w:rPr>
        <w:t xml:space="preserve"> </w:t>
      </w:r>
      <w:r w:rsidR="00E73203" w:rsidRPr="00177F9B">
        <w:rPr>
          <w:rFonts w:cs="Times New Roman"/>
          <w:b/>
          <w:bCs/>
          <w:szCs w:val="24"/>
        </w:rPr>
        <w:t>1</w:t>
      </w:r>
      <w:r w:rsidR="00E73203" w:rsidRPr="00177F9B">
        <w:rPr>
          <w:rFonts w:cs="Times New Roman"/>
          <w:szCs w:val="24"/>
        </w:rPr>
        <w:t xml:space="preserve"> (približne 20% z </w:t>
      </w:r>
      <w:r w:rsidR="00E73203" w:rsidRPr="00177F9B">
        <w:rPr>
          <w:rFonts w:cs="Times New Roman"/>
          <w:b/>
          <w:bCs/>
          <w:szCs w:val="24"/>
        </w:rPr>
        <w:t>1</w:t>
      </w:r>
      <w:r w:rsidR="00E73203" w:rsidRPr="00177F9B">
        <w:rPr>
          <w:rFonts w:cs="Times New Roman"/>
          <w:szCs w:val="24"/>
        </w:rPr>
        <w:t xml:space="preserve"> zostalo nezmenené po 72 hodinách, pozri </w:t>
      </w:r>
      <w:r w:rsidR="00326C00" w:rsidRPr="00177F9B">
        <w:rPr>
          <w:rFonts w:cs="Times New Roman"/>
          <w:b/>
          <w:bCs/>
          <w:szCs w:val="24"/>
        </w:rPr>
        <w:t>O</w:t>
      </w:r>
      <w:r w:rsidR="00E73203" w:rsidRPr="00177F9B">
        <w:rPr>
          <w:rFonts w:cs="Times New Roman"/>
          <w:b/>
          <w:bCs/>
          <w:szCs w:val="24"/>
        </w:rPr>
        <w:t>br</w:t>
      </w:r>
      <w:r w:rsidR="00E73203" w:rsidRPr="00177F9B">
        <w:rPr>
          <w:rFonts w:cs="Times New Roman"/>
          <w:szCs w:val="24"/>
        </w:rPr>
        <w:t>.</w:t>
      </w:r>
      <w:r w:rsidR="006B01FD" w:rsidRPr="00177F9B">
        <w:rPr>
          <w:rFonts w:cs="Times New Roman"/>
          <w:b/>
          <w:bCs/>
          <w:szCs w:val="24"/>
        </w:rPr>
        <w:t>2</w:t>
      </w:r>
      <w:r w:rsidR="00CB5FB5">
        <w:rPr>
          <w:rFonts w:cs="Times New Roman"/>
          <w:b/>
          <w:bCs/>
          <w:szCs w:val="24"/>
        </w:rPr>
        <w:t>4</w:t>
      </w:r>
      <w:r w:rsidR="00E73203" w:rsidRPr="00177F9B">
        <w:rPr>
          <w:rFonts w:cs="Times New Roman"/>
          <w:szCs w:val="24"/>
        </w:rPr>
        <w:t>).</w:t>
      </w:r>
    </w:p>
    <w:p w14:paraId="75AD2B08" w14:textId="5EFFBF5C" w:rsidR="00124716" w:rsidRPr="00177F9B" w:rsidRDefault="00485053" w:rsidP="00E771DA">
      <w:pPr>
        <w:spacing w:line="360" w:lineRule="auto"/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Rovnako</w:t>
      </w:r>
      <w:r w:rsidR="005748BF" w:rsidRPr="00177F9B">
        <w:rPr>
          <w:rFonts w:cs="Times New Roman"/>
          <w:szCs w:val="24"/>
        </w:rPr>
        <w:t xml:space="preserve"> ani v  </w:t>
      </w:r>
      <w:r w:rsidR="0033096F" w:rsidRPr="00177F9B">
        <w:rPr>
          <w:rFonts w:cs="Times New Roman"/>
          <w:szCs w:val="24"/>
        </w:rPr>
        <w:t>SM</w:t>
      </w:r>
      <w:r w:rsidR="005748BF" w:rsidRPr="00177F9B">
        <w:rPr>
          <w:rFonts w:cs="Times New Roman"/>
          <w:szCs w:val="24"/>
        </w:rPr>
        <w:t>3</w:t>
      </w:r>
      <w:r w:rsidR="0033096F" w:rsidRPr="00177F9B">
        <w:rPr>
          <w:rFonts w:cs="Times New Roman"/>
          <w:szCs w:val="24"/>
        </w:rPr>
        <w:t xml:space="preserve"> neboli stabilné žiadne študované komplexy. Stabilita komplexov </w:t>
      </w:r>
      <w:r w:rsidR="0033096F" w:rsidRPr="00177F9B">
        <w:rPr>
          <w:rFonts w:cs="Times New Roman"/>
          <w:b/>
          <w:bCs/>
          <w:szCs w:val="24"/>
        </w:rPr>
        <w:t>1</w:t>
      </w:r>
      <w:r w:rsidR="0033096F" w:rsidRPr="00177F9B">
        <w:rPr>
          <w:rFonts w:cs="Times New Roman"/>
          <w:szCs w:val="24"/>
        </w:rPr>
        <w:t>-</w:t>
      </w:r>
      <w:r w:rsidR="0033096F" w:rsidRPr="00177F9B">
        <w:rPr>
          <w:rFonts w:cs="Times New Roman"/>
          <w:b/>
          <w:bCs/>
          <w:szCs w:val="24"/>
        </w:rPr>
        <w:t>6</w:t>
      </w:r>
      <w:r w:rsidR="0033096F" w:rsidRPr="00177F9B">
        <w:rPr>
          <w:rFonts w:cs="Times New Roman"/>
          <w:szCs w:val="24"/>
        </w:rPr>
        <w:t xml:space="preserve"> je v tomto systéme </w:t>
      </w:r>
      <w:r w:rsidR="00D12AC0" w:rsidRPr="00177F9B">
        <w:rPr>
          <w:rFonts w:cs="Times New Roman"/>
          <w:szCs w:val="24"/>
        </w:rPr>
        <w:t xml:space="preserve">opäť </w:t>
      </w:r>
      <w:r w:rsidR="0033096F" w:rsidRPr="00177F9B">
        <w:rPr>
          <w:rFonts w:cs="Times New Roman"/>
          <w:szCs w:val="24"/>
        </w:rPr>
        <w:t>nízka, čo možno dokumentovať súborom nových signálov pozorovaných v ich spektrách po 72 hodinách. Pozorované spektrálne zmeny môžu byť spojené s</w:t>
      </w:r>
      <w:r w:rsidR="002D4CDE" w:rsidRPr="00177F9B">
        <w:rPr>
          <w:rFonts w:cs="Times New Roman"/>
          <w:szCs w:val="24"/>
        </w:rPr>
        <w:t xml:space="preserve"> tvorbou </w:t>
      </w:r>
      <w:proofErr w:type="spellStart"/>
      <w:r w:rsidR="002D4CDE" w:rsidRPr="00177F9B">
        <w:rPr>
          <w:rFonts w:cs="Times New Roman"/>
          <w:szCs w:val="24"/>
        </w:rPr>
        <w:t>glutat</w:t>
      </w:r>
      <w:r w:rsidR="00080153" w:rsidRPr="00177F9B">
        <w:rPr>
          <w:rFonts w:cs="Times New Roman"/>
          <w:szCs w:val="24"/>
        </w:rPr>
        <w:t>ionových</w:t>
      </w:r>
      <w:proofErr w:type="spellEnd"/>
      <w:r w:rsidR="00080153" w:rsidRPr="00177F9B">
        <w:rPr>
          <w:rFonts w:cs="Times New Roman"/>
          <w:szCs w:val="24"/>
        </w:rPr>
        <w:t xml:space="preserve"> </w:t>
      </w:r>
      <w:proofErr w:type="spellStart"/>
      <w:r w:rsidR="00080153" w:rsidRPr="00177F9B">
        <w:rPr>
          <w:rFonts w:cs="Times New Roman"/>
          <w:szCs w:val="24"/>
        </w:rPr>
        <w:t>aduktov</w:t>
      </w:r>
      <w:proofErr w:type="spellEnd"/>
      <w:r w:rsidR="00080153" w:rsidRPr="00177F9B">
        <w:rPr>
          <w:rFonts w:cs="Times New Roman"/>
          <w:szCs w:val="24"/>
        </w:rPr>
        <w:t xml:space="preserve"> s komplexami platiny</w:t>
      </w:r>
      <w:r w:rsidR="001E7922" w:rsidRPr="00177F9B">
        <w:rPr>
          <w:rFonts w:cs="Times New Roman"/>
          <w:szCs w:val="24"/>
        </w:rPr>
        <w:t xml:space="preserve"> (</w:t>
      </w:r>
      <w:r w:rsidR="001E7922" w:rsidRPr="00177F9B">
        <w:rPr>
          <w:rFonts w:cs="Times New Roman"/>
          <w:b/>
          <w:bCs/>
          <w:szCs w:val="24"/>
        </w:rPr>
        <w:t>Obr.2</w:t>
      </w:r>
      <w:r w:rsidR="003F2F0B">
        <w:rPr>
          <w:rFonts w:cs="Times New Roman"/>
          <w:b/>
          <w:bCs/>
          <w:szCs w:val="24"/>
        </w:rPr>
        <w:t>3</w:t>
      </w:r>
      <w:r w:rsidR="001E7922" w:rsidRPr="00177F9B">
        <w:rPr>
          <w:rFonts w:cs="Times New Roman"/>
          <w:b/>
          <w:bCs/>
          <w:szCs w:val="24"/>
        </w:rPr>
        <w:t xml:space="preserve"> </w:t>
      </w:r>
      <w:r w:rsidR="001E7922" w:rsidRPr="00177F9B">
        <w:rPr>
          <w:rFonts w:cs="Times New Roman"/>
          <w:szCs w:val="24"/>
        </w:rPr>
        <w:t xml:space="preserve">a </w:t>
      </w:r>
      <w:r w:rsidR="001E7922" w:rsidRPr="00177F9B">
        <w:t>príloha diplomovej práce:</w:t>
      </w:r>
      <w:r w:rsidR="001E7922" w:rsidRPr="00177F9B">
        <w:rPr>
          <w:rFonts w:cs="Times New Roman"/>
          <w:szCs w:val="24"/>
        </w:rPr>
        <w:t xml:space="preserve"> </w:t>
      </w:r>
      <w:r w:rsidR="001E7922" w:rsidRPr="00177F9B">
        <w:rPr>
          <w:rFonts w:cs="Times New Roman"/>
          <w:b/>
          <w:bCs/>
          <w:szCs w:val="24"/>
        </w:rPr>
        <w:t>Obr.S32</w:t>
      </w:r>
      <w:r w:rsidR="001E7922" w:rsidRPr="00177F9B">
        <w:rPr>
          <w:rFonts w:cs="Times New Roman"/>
          <w:szCs w:val="24"/>
        </w:rPr>
        <w:t>)</w:t>
      </w:r>
      <w:r w:rsidR="0033096F" w:rsidRPr="00177F9B">
        <w:rPr>
          <w:rFonts w:cs="Times New Roman"/>
          <w:szCs w:val="24"/>
        </w:rPr>
        <w:t>.</w:t>
      </w:r>
      <w:r w:rsidR="00E73203" w:rsidRPr="00177F9B">
        <w:rPr>
          <w:rFonts w:cs="Times New Roman"/>
          <w:szCs w:val="24"/>
        </w:rPr>
        <w:t xml:space="preserve"> </w:t>
      </w:r>
      <w:r w:rsidR="0033096F" w:rsidRPr="00177F9B">
        <w:rPr>
          <w:rFonts w:cs="Times New Roman"/>
          <w:szCs w:val="24"/>
        </w:rPr>
        <w:t>Podobne</w:t>
      </w:r>
      <w:r w:rsidR="000F01DF" w:rsidRPr="00177F9B">
        <w:rPr>
          <w:rFonts w:cs="Times New Roman"/>
          <w:szCs w:val="24"/>
        </w:rPr>
        <w:t xml:space="preserve"> aj v prípade roztokov </w:t>
      </w:r>
      <w:r w:rsidR="00E73203" w:rsidRPr="00177F9B">
        <w:rPr>
          <w:rFonts w:cs="Times New Roman"/>
          <w:b/>
          <w:bCs/>
          <w:szCs w:val="24"/>
        </w:rPr>
        <w:t>1-6</w:t>
      </w:r>
      <w:r w:rsidR="00E73203" w:rsidRPr="00177F9B">
        <w:rPr>
          <w:rFonts w:cs="Times New Roman"/>
          <w:szCs w:val="24"/>
        </w:rPr>
        <w:t xml:space="preserve"> v SM3 </w:t>
      </w:r>
      <w:r w:rsidR="000F01DF" w:rsidRPr="00177F9B">
        <w:rPr>
          <w:rFonts w:cs="Times New Roman"/>
          <w:szCs w:val="24"/>
        </w:rPr>
        <w:t>bola stabilita komplexov ďalej vyhodnotená z </w:t>
      </w:r>
      <w:r w:rsidR="000F01DF" w:rsidRPr="00177F9B">
        <w:rPr>
          <w:rFonts w:cs="Times New Roman"/>
          <w:szCs w:val="24"/>
          <w:vertAlign w:val="superscript"/>
        </w:rPr>
        <w:t>1</w:t>
      </w:r>
      <w:r w:rsidR="000F01DF" w:rsidRPr="00177F9B">
        <w:rPr>
          <w:rFonts w:cs="Times New Roman"/>
          <w:szCs w:val="24"/>
        </w:rPr>
        <w:t xml:space="preserve">H NMR spektier pomocou určenia nezmeneného množstva komplexov </w:t>
      </w:r>
      <w:r w:rsidR="00E73203" w:rsidRPr="00177F9B">
        <w:rPr>
          <w:rFonts w:cs="Times New Roman"/>
          <w:szCs w:val="24"/>
        </w:rPr>
        <w:t>počas 0 až 72 hodín</w:t>
      </w:r>
      <w:r w:rsidR="0054361B" w:rsidRPr="00177F9B">
        <w:rPr>
          <w:rFonts w:cs="Times New Roman"/>
          <w:szCs w:val="24"/>
        </w:rPr>
        <w:t>.</w:t>
      </w:r>
      <w:r w:rsidR="00E73203" w:rsidRPr="00177F9B">
        <w:rPr>
          <w:rFonts w:cs="Times New Roman"/>
          <w:szCs w:val="24"/>
        </w:rPr>
        <w:t xml:space="preserve"> </w:t>
      </w:r>
      <w:r w:rsidR="0054361B" w:rsidRPr="00177F9B">
        <w:rPr>
          <w:rFonts w:cs="Times New Roman"/>
          <w:szCs w:val="24"/>
        </w:rPr>
        <w:t>B</w:t>
      </w:r>
      <w:r w:rsidR="00E73203" w:rsidRPr="00177F9B">
        <w:rPr>
          <w:rFonts w:cs="Times New Roman"/>
          <w:szCs w:val="24"/>
        </w:rPr>
        <w:t xml:space="preserve">olo zistené, že najvyššia stabilita bola pozorovaná pre </w:t>
      </w:r>
      <w:r w:rsidR="00484A31" w:rsidRPr="00177F9B">
        <w:rPr>
          <w:rFonts w:cs="Times New Roman"/>
          <w:szCs w:val="24"/>
        </w:rPr>
        <w:t xml:space="preserve">komplex </w:t>
      </w:r>
      <w:r w:rsidR="00E73203" w:rsidRPr="00177F9B">
        <w:rPr>
          <w:rFonts w:cs="Times New Roman"/>
          <w:b/>
          <w:bCs/>
          <w:szCs w:val="24"/>
        </w:rPr>
        <w:t>5</w:t>
      </w:r>
      <w:r w:rsidR="00E73203" w:rsidRPr="00177F9B">
        <w:rPr>
          <w:rFonts w:cs="Times New Roman"/>
          <w:szCs w:val="24"/>
        </w:rPr>
        <w:t xml:space="preserve"> (približne 3</w:t>
      </w:r>
      <w:r w:rsidR="00113E73">
        <w:rPr>
          <w:rFonts w:cs="Times New Roman"/>
          <w:szCs w:val="24"/>
        </w:rPr>
        <w:t>1</w:t>
      </w:r>
      <w:r w:rsidR="00E73203" w:rsidRPr="00177F9B">
        <w:rPr>
          <w:rFonts w:cs="Times New Roman"/>
          <w:szCs w:val="24"/>
        </w:rPr>
        <w:t xml:space="preserve">% z </w:t>
      </w:r>
      <w:r w:rsidR="00E73203" w:rsidRPr="00177F9B">
        <w:rPr>
          <w:rFonts w:cs="Times New Roman"/>
          <w:b/>
          <w:bCs/>
          <w:szCs w:val="24"/>
        </w:rPr>
        <w:t>5</w:t>
      </w:r>
      <w:r w:rsidR="00E73203" w:rsidRPr="00177F9B">
        <w:rPr>
          <w:rFonts w:cs="Times New Roman"/>
          <w:szCs w:val="24"/>
        </w:rPr>
        <w:t xml:space="preserve"> zostalo nezmenené po 72 hodinách), zatiaľ čo najnižšia stabilita bola </w:t>
      </w:r>
      <w:r w:rsidR="0054361B" w:rsidRPr="00177F9B">
        <w:rPr>
          <w:rFonts w:cs="Times New Roman"/>
          <w:szCs w:val="24"/>
        </w:rPr>
        <w:t xml:space="preserve">pozorovaná </w:t>
      </w:r>
      <w:r w:rsidR="00E73203" w:rsidRPr="00177F9B">
        <w:rPr>
          <w:rFonts w:cs="Times New Roman"/>
          <w:szCs w:val="24"/>
        </w:rPr>
        <w:t xml:space="preserve">pre </w:t>
      </w:r>
      <w:r w:rsidR="00E73203" w:rsidRPr="00177F9B">
        <w:rPr>
          <w:rFonts w:cs="Times New Roman"/>
          <w:b/>
          <w:bCs/>
          <w:szCs w:val="24"/>
        </w:rPr>
        <w:t>1</w:t>
      </w:r>
      <w:r w:rsidR="00E73203" w:rsidRPr="00177F9B">
        <w:rPr>
          <w:rFonts w:cs="Times New Roman"/>
          <w:szCs w:val="24"/>
        </w:rPr>
        <w:t>,</w:t>
      </w:r>
      <w:r w:rsidR="00484A31" w:rsidRPr="00177F9B">
        <w:rPr>
          <w:rFonts w:cs="Times New Roman"/>
          <w:szCs w:val="24"/>
        </w:rPr>
        <w:t xml:space="preserve"> </w:t>
      </w:r>
      <w:r w:rsidR="00E73203" w:rsidRPr="00177F9B">
        <w:rPr>
          <w:rFonts w:cs="Times New Roman"/>
          <w:b/>
          <w:bCs/>
          <w:szCs w:val="24"/>
        </w:rPr>
        <w:t>3</w:t>
      </w:r>
      <w:r w:rsidR="00E73203" w:rsidRPr="00177F9B">
        <w:rPr>
          <w:rFonts w:cs="Times New Roman"/>
          <w:szCs w:val="24"/>
        </w:rPr>
        <w:t>,</w:t>
      </w:r>
      <w:r w:rsidR="00484A31" w:rsidRPr="00177F9B">
        <w:rPr>
          <w:rFonts w:cs="Times New Roman"/>
          <w:szCs w:val="24"/>
        </w:rPr>
        <w:t xml:space="preserve"> </w:t>
      </w:r>
      <w:r w:rsidR="00E73203" w:rsidRPr="00177F9B">
        <w:rPr>
          <w:rFonts w:cs="Times New Roman"/>
          <w:b/>
          <w:bCs/>
          <w:szCs w:val="24"/>
        </w:rPr>
        <w:t>6</w:t>
      </w:r>
      <w:r w:rsidR="00E73203" w:rsidRPr="00177F9B">
        <w:rPr>
          <w:rFonts w:cs="Times New Roman"/>
          <w:szCs w:val="24"/>
        </w:rPr>
        <w:t xml:space="preserve"> (po 72 hodinách sa nedetegovali žiadn</w:t>
      </w:r>
      <w:r w:rsidR="0062173D" w:rsidRPr="00177F9B">
        <w:rPr>
          <w:rFonts w:cs="Times New Roman"/>
          <w:szCs w:val="24"/>
        </w:rPr>
        <w:t xml:space="preserve">e </w:t>
      </w:r>
      <w:r w:rsidR="0054361B" w:rsidRPr="00177F9B">
        <w:rPr>
          <w:rFonts w:cs="Times New Roman"/>
          <w:szCs w:val="24"/>
        </w:rPr>
        <w:t xml:space="preserve">pôvodné </w:t>
      </w:r>
      <w:r w:rsidR="00B976F9" w:rsidRPr="00177F9B">
        <w:rPr>
          <w:rFonts w:cs="Times New Roman"/>
          <w:szCs w:val="24"/>
        </w:rPr>
        <w:t xml:space="preserve">signály </w:t>
      </w:r>
      <w:r w:rsidR="00E73203" w:rsidRPr="00177F9B">
        <w:rPr>
          <w:rFonts w:cs="Times New Roman"/>
          <w:szCs w:val="24"/>
        </w:rPr>
        <w:t xml:space="preserve">, </w:t>
      </w:r>
      <w:r w:rsidR="00326C00" w:rsidRPr="00177F9B">
        <w:rPr>
          <w:rFonts w:cs="Times New Roman"/>
          <w:b/>
          <w:bCs/>
          <w:szCs w:val="24"/>
        </w:rPr>
        <w:t>O</w:t>
      </w:r>
      <w:r w:rsidR="00E73203" w:rsidRPr="00177F9B">
        <w:rPr>
          <w:rFonts w:cs="Times New Roman"/>
          <w:b/>
          <w:bCs/>
          <w:szCs w:val="24"/>
        </w:rPr>
        <w:t>br</w:t>
      </w:r>
      <w:r w:rsidR="00E73203" w:rsidRPr="00177F9B">
        <w:rPr>
          <w:rFonts w:cs="Times New Roman"/>
          <w:szCs w:val="24"/>
        </w:rPr>
        <w:t>.</w:t>
      </w:r>
      <w:r w:rsidR="006B01FD" w:rsidRPr="00177F9B">
        <w:rPr>
          <w:rFonts w:cs="Times New Roman"/>
          <w:b/>
          <w:bCs/>
          <w:szCs w:val="24"/>
        </w:rPr>
        <w:t>2</w:t>
      </w:r>
      <w:r w:rsidR="00CB5FB5">
        <w:rPr>
          <w:rFonts w:cs="Times New Roman"/>
          <w:b/>
          <w:bCs/>
          <w:szCs w:val="24"/>
        </w:rPr>
        <w:t>5</w:t>
      </w:r>
      <w:r w:rsidR="00E73203" w:rsidRPr="00177F9B">
        <w:rPr>
          <w:rFonts w:cs="Times New Roman"/>
          <w:szCs w:val="24"/>
        </w:rPr>
        <w:t>).</w:t>
      </w:r>
      <w:r w:rsidR="00BB2823">
        <w:rPr>
          <w:rFonts w:cs="Times New Roman"/>
          <w:szCs w:val="24"/>
        </w:rPr>
        <w:t xml:space="preserve"> </w:t>
      </w:r>
      <w:r w:rsidR="00124716" w:rsidRPr="00177F9B">
        <w:rPr>
          <w:rFonts w:cs="Times New Roman"/>
          <w:szCs w:val="24"/>
        </w:rPr>
        <w:t>Rozsah hydrolýzy komplexov</w:t>
      </w:r>
      <w:r w:rsidR="005F332C" w:rsidRPr="00177F9B">
        <w:rPr>
          <w:rFonts w:cs="Times New Roman"/>
          <w:szCs w:val="24"/>
        </w:rPr>
        <w:t xml:space="preserve"> </w:t>
      </w:r>
      <w:r w:rsidR="005F332C" w:rsidRPr="00177F9B">
        <w:rPr>
          <w:rFonts w:cs="Times New Roman"/>
          <w:b/>
          <w:bCs/>
          <w:szCs w:val="24"/>
        </w:rPr>
        <w:t>1-6</w:t>
      </w:r>
      <w:r w:rsidR="00124716" w:rsidRPr="00177F9B">
        <w:rPr>
          <w:rFonts w:cs="Times New Roman"/>
          <w:szCs w:val="24"/>
        </w:rPr>
        <w:t xml:space="preserve"> po 72 hodinách v SM1, SM2 a SM3 je </w:t>
      </w:r>
      <w:r w:rsidR="00BB2823">
        <w:rPr>
          <w:rFonts w:cs="Times New Roman"/>
          <w:szCs w:val="24"/>
        </w:rPr>
        <w:t xml:space="preserve">prehľadne </w:t>
      </w:r>
      <w:r w:rsidR="00124716" w:rsidRPr="00177F9B">
        <w:rPr>
          <w:rFonts w:cs="Times New Roman"/>
          <w:szCs w:val="24"/>
        </w:rPr>
        <w:t xml:space="preserve">uvedený v </w:t>
      </w:r>
      <w:r w:rsidR="000F532C" w:rsidRPr="00177F9B">
        <w:rPr>
          <w:rFonts w:cs="Times New Roman"/>
          <w:b/>
          <w:bCs/>
          <w:szCs w:val="24"/>
        </w:rPr>
        <w:t>T</w:t>
      </w:r>
      <w:r w:rsidR="00124716" w:rsidRPr="00177F9B">
        <w:rPr>
          <w:rFonts w:cs="Times New Roman"/>
          <w:b/>
          <w:bCs/>
          <w:szCs w:val="24"/>
        </w:rPr>
        <w:t>abuľke 1</w:t>
      </w:r>
      <w:r w:rsidR="00124716" w:rsidRPr="00177F9B">
        <w:rPr>
          <w:rFonts w:cs="Times New Roman"/>
          <w:szCs w:val="24"/>
        </w:rPr>
        <w:t>.</w:t>
      </w:r>
    </w:p>
    <w:p w14:paraId="2FA2F4A6" w14:textId="791643EE" w:rsidR="00A821EC" w:rsidRPr="00177F9B" w:rsidRDefault="00FC6233" w:rsidP="00A821EC">
      <w:r w:rsidRPr="00177F9B">
        <w:rPr>
          <w:b/>
          <w:bCs/>
        </w:rPr>
        <w:t>Tabuľka</w:t>
      </w:r>
      <w:r w:rsidR="00A821EC" w:rsidRPr="00177F9B">
        <w:rPr>
          <w:b/>
          <w:bCs/>
        </w:rPr>
        <w:t xml:space="preserve"> 1</w:t>
      </w:r>
      <w:r w:rsidR="00A821EC" w:rsidRPr="00177F9B">
        <w:t xml:space="preserve">. </w:t>
      </w:r>
      <w:r w:rsidR="005D0DE5" w:rsidRPr="00177F9B">
        <w:t xml:space="preserve">Hydrolytické údaje pre komplexy </w:t>
      </w:r>
      <w:r w:rsidR="005D0DE5" w:rsidRPr="00177F9B">
        <w:rPr>
          <w:b/>
          <w:bCs/>
        </w:rPr>
        <w:t>1-6</w:t>
      </w:r>
      <w:r w:rsidR="005D0DE5" w:rsidRPr="00177F9B">
        <w:t xml:space="preserve"> v</w:t>
      </w:r>
      <w:r w:rsidRPr="00177F9B">
        <w:t> </w:t>
      </w:r>
      <w:r w:rsidR="005D0DE5" w:rsidRPr="00177F9B">
        <w:t>rôznych systémoch roztokov.</w:t>
      </w:r>
      <w:r w:rsidR="00BB2823">
        <w:t xml:space="preserve"> Stupeň hydrolýzy po 72h je uvedený pre každý typ roztoku v percentách.</w:t>
      </w:r>
    </w:p>
    <w:tbl>
      <w:tblPr>
        <w:tblW w:w="7872" w:type="dxa"/>
        <w:jc w:val="center"/>
        <w:tblLook w:val="04A0" w:firstRow="1" w:lastRow="0" w:firstColumn="1" w:lastColumn="0" w:noHBand="0" w:noVBand="1"/>
      </w:tblPr>
      <w:tblGrid>
        <w:gridCol w:w="1267"/>
        <w:gridCol w:w="2180"/>
        <w:gridCol w:w="2245"/>
        <w:gridCol w:w="2180"/>
      </w:tblGrid>
      <w:tr w:rsidR="00A821EC" w:rsidRPr="00177F9B" w14:paraId="65D79153" w14:textId="77777777" w:rsidTr="00A821EC">
        <w:trPr>
          <w:trHeight w:val="198"/>
          <w:jc w:val="center"/>
        </w:trPr>
        <w:tc>
          <w:tcPr>
            <w:tcW w:w="1267" w:type="dxa"/>
            <w:tcBorders>
              <w:top w:val="single" w:sz="8" w:space="0" w:color="A7A9AC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90524F" w14:textId="12A51E95" w:rsidR="00A821EC" w:rsidRPr="00177F9B" w:rsidRDefault="00A821EC" w:rsidP="00A821EC">
            <w:pPr>
              <w:jc w:val="center"/>
              <w:rPr>
                <w:b/>
                <w:bCs/>
              </w:rPr>
            </w:pPr>
            <w:r w:rsidRPr="00177F9B">
              <w:rPr>
                <w:b/>
                <w:bCs/>
              </w:rPr>
              <w:t>komplex</w:t>
            </w:r>
          </w:p>
        </w:tc>
        <w:tc>
          <w:tcPr>
            <w:tcW w:w="2180" w:type="dxa"/>
            <w:tcBorders>
              <w:top w:val="single" w:sz="8" w:space="0" w:color="A7A9AC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D56E33" w14:textId="1BD04E49" w:rsidR="00A821EC" w:rsidRPr="00177F9B" w:rsidRDefault="00A821EC" w:rsidP="00A821EC">
            <w:pPr>
              <w:jc w:val="center"/>
              <w:rPr>
                <w:b/>
                <w:bCs/>
                <w:i/>
                <w:iCs/>
              </w:rPr>
            </w:pPr>
            <w:r w:rsidRPr="00177F9B">
              <w:rPr>
                <w:b/>
                <w:bCs/>
                <w:i/>
                <w:iCs/>
              </w:rPr>
              <w:t>SM1(%)</w:t>
            </w:r>
          </w:p>
        </w:tc>
        <w:tc>
          <w:tcPr>
            <w:tcW w:w="2245" w:type="dxa"/>
            <w:tcBorders>
              <w:top w:val="single" w:sz="8" w:space="0" w:color="A7A9AC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F17A49" w14:textId="2158132C" w:rsidR="00A821EC" w:rsidRPr="00177F9B" w:rsidRDefault="00A821EC" w:rsidP="00A821EC">
            <w:pPr>
              <w:jc w:val="center"/>
              <w:rPr>
                <w:b/>
                <w:bCs/>
                <w:i/>
                <w:iCs/>
              </w:rPr>
            </w:pPr>
            <w:r w:rsidRPr="00177F9B">
              <w:rPr>
                <w:b/>
                <w:bCs/>
                <w:i/>
                <w:iCs/>
              </w:rPr>
              <w:t>SM2 (%)</w:t>
            </w:r>
          </w:p>
        </w:tc>
        <w:tc>
          <w:tcPr>
            <w:tcW w:w="2180" w:type="dxa"/>
            <w:tcBorders>
              <w:top w:val="single" w:sz="8" w:space="0" w:color="A7A9AC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2EFE1E" w14:textId="4AE451DB" w:rsidR="00A821EC" w:rsidRPr="00177F9B" w:rsidRDefault="00A821EC" w:rsidP="00A821EC">
            <w:pPr>
              <w:jc w:val="center"/>
              <w:rPr>
                <w:b/>
                <w:bCs/>
                <w:i/>
                <w:iCs/>
              </w:rPr>
            </w:pPr>
            <w:r w:rsidRPr="00177F9B">
              <w:rPr>
                <w:b/>
                <w:bCs/>
                <w:i/>
                <w:iCs/>
              </w:rPr>
              <w:t>SM3 (%)</w:t>
            </w:r>
          </w:p>
        </w:tc>
      </w:tr>
      <w:tr w:rsidR="00A821EC" w:rsidRPr="00177F9B" w14:paraId="4081F93A" w14:textId="77777777" w:rsidTr="00A821EC">
        <w:trPr>
          <w:trHeight w:val="198"/>
          <w:jc w:val="center"/>
        </w:trPr>
        <w:tc>
          <w:tcPr>
            <w:tcW w:w="1267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F017C" w14:textId="77777777" w:rsidR="00A821EC" w:rsidRPr="00177F9B" w:rsidRDefault="00A821EC" w:rsidP="00A821EC">
            <w:pPr>
              <w:jc w:val="center"/>
              <w:rPr>
                <w:b/>
                <w:bCs/>
              </w:rPr>
            </w:pPr>
            <w:r w:rsidRPr="00177F9B">
              <w:rPr>
                <w:b/>
                <w:bCs/>
              </w:rPr>
              <w:t>1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0118ADD8" w14:textId="77777777" w:rsidR="00A821EC" w:rsidRPr="00177F9B" w:rsidRDefault="00A821EC" w:rsidP="00A821EC">
            <w:pPr>
              <w:jc w:val="center"/>
            </w:pPr>
            <w:r w:rsidRPr="00177F9B"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2AD1E8FF" w14:textId="77777777" w:rsidR="00A821EC" w:rsidRPr="00177F9B" w:rsidRDefault="00A821EC" w:rsidP="00A821EC">
            <w:pPr>
              <w:jc w:val="center"/>
            </w:pPr>
            <w:r w:rsidRPr="00177F9B">
              <w:t>80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51E45AF3" w14:textId="77777777" w:rsidR="00A821EC" w:rsidRPr="00177F9B" w:rsidRDefault="00A821EC" w:rsidP="00A821EC">
            <w:pPr>
              <w:jc w:val="center"/>
            </w:pPr>
            <w:r w:rsidRPr="00177F9B">
              <w:t>100</w:t>
            </w:r>
          </w:p>
        </w:tc>
      </w:tr>
      <w:tr w:rsidR="00A821EC" w:rsidRPr="00177F9B" w14:paraId="2CB31B15" w14:textId="77777777" w:rsidTr="00A821EC">
        <w:trPr>
          <w:trHeight w:val="198"/>
          <w:jc w:val="center"/>
        </w:trPr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2F93D" w14:textId="77777777" w:rsidR="00A821EC" w:rsidRPr="00177F9B" w:rsidRDefault="00A821EC" w:rsidP="00A821EC">
            <w:pPr>
              <w:jc w:val="center"/>
              <w:rPr>
                <w:b/>
                <w:bCs/>
              </w:rPr>
            </w:pPr>
            <w:r w:rsidRPr="00177F9B">
              <w:rPr>
                <w:b/>
                <w:bCs/>
              </w:rPr>
              <w:t>2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608AD5" w14:textId="77777777" w:rsidR="00A821EC" w:rsidRPr="00177F9B" w:rsidRDefault="00A821EC" w:rsidP="00A821EC">
            <w:pPr>
              <w:jc w:val="center"/>
            </w:pPr>
            <w:r w:rsidRPr="00177F9B">
              <w:t>0</w:t>
            </w:r>
          </w:p>
        </w:tc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BAAF8B" w14:textId="77777777" w:rsidR="00A821EC" w:rsidRPr="00177F9B" w:rsidRDefault="00A821EC" w:rsidP="00A821EC">
            <w:pPr>
              <w:jc w:val="center"/>
            </w:pPr>
            <w:r w:rsidRPr="00177F9B">
              <w:t>34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ED611C" w14:textId="77777777" w:rsidR="00A821EC" w:rsidRPr="00177F9B" w:rsidRDefault="00A821EC" w:rsidP="00A821EC">
            <w:pPr>
              <w:jc w:val="center"/>
            </w:pPr>
            <w:r w:rsidRPr="00177F9B">
              <w:t>91</w:t>
            </w:r>
          </w:p>
        </w:tc>
      </w:tr>
      <w:tr w:rsidR="00A821EC" w:rsidRPr="00177F9B" w14:paraId="6F208B22" w14:textId="77777777" w:rsidTr="00A821EC">
        <w:trPr>
          <w:trHeight w:val="198"/>
          <w:jc w:val="center"/>
        </w:trPr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22B909" w14:textId="77777777" w:rsidR="00A821EC" w:rsidRPr="00177F9B" w:rsidRDefault="00A821EC" w:rsidP="00A821EC">
            <w:pPr>
              <w:jc w:val="center"/>
              <w:rPr>
                <w:b/>
                <w:bCs/>
              </w:rPr>
            </w:pPr>
            <w:r w:rsidRPr="00177F9B">
              <w:rPr>
                <w:b/>
                <w:bCs/>
              </w:rPr>
              <w:t>3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218841" w14:textId="77777777" w:rsidR="00A821EC" w:rsidRPr="00177F9B" w:rsidRDefault="00A821EC" w:rsidP="00A821EC">
            <w:pPr>
              <w:jc w:val="center"/>
            </w:pPr>
            <w:r w:rsidRPr="00177F9B">
              <w:t>0</w:t>
            </w:r>
          </w:p>
        </w:tc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74F45D" w14:textId="77777777" w:rsidR="00A821EC" w:rsidRPr="00177F9B" w:rsidRDefault="00A821EC" w:rsidP="00A821EC">
            <w:pPr>
              <w:jc w:val="center"/>
            </w:pPr>
            <w:r w:rsidRPr="00177F9B">
              <w:t>25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CF69F4" w14:textId="77777777" w:rsidR="00A821EC" w:rsidRPr="00177F9B" w:rsidRDefault="00A821EC" w:rsidP="00A821EC">
            <w:pPr>
              <w:jc w:val="center"/>
            </w:pPr>
            <w:r w:rsidRPr="00177F9B">
              <w:t>100</w:t>
            </w:r>
          </w:p>
        </w:tc>
      </w:tr>
      <w:tr w:rsidR="00A821EC" w:rsidRPr="00177F9B" w14:paraId="014DF54E" w14:textId="77777777" w:rsidTr="00A821EC">
        <w:trPr>
          <w:trHeight w:val="198"/>
          <w:jc w:val="center"/>
        </w:trPr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867ADB" w14:textId="77777777" w:rsidR="00A821EC" w:rsidRPr="00177F9B" w:rsidRDefault="00A821EC" w:rsidP="00A821EC">
            <w:pPr>
              <w:jc w:val="center"/>
              <w:rPr>
                <w:b/>
                <w:bCs/>
              </w:rPr>
            </w:pPr>
            <w:r w:rsidRPr="00177F9B">
              <w:rPr>
                <w:b/>
                <w:bCs/>
              </w:rPr>
              <w:t>4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2405CB" w14:textId="77777777" w:rsidR="00A821EC" w:rsidRPr="00177F9B" w:rsidRDefault="00A821EC" w:rsidP="00A821EC">
            <w:pPr>
              <w:jc w:val="center"/>
            </w:pPr>
            <w:r w:rsidRPr="00177F9B">
              <w:t>0</w:t>
            </w:r>
          </w:p>
        </w:tc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FEF53E" w14:textId="77777777" w:rsidR="00A821EC" w:rsidRPr="00177F9B" w:rsidRDefault="00A821EC" w:rsidP="00A821EC">
            <w:pPr>
              <w:jc w:val="center"/>
            </w:pPr>
            <w:r w:rsidRPr="00177F9B">
              <w:t>46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1323B7" w14:textId="77777777" w:rsidR="00A821EC" w:rsidRPr="00177F9B" w:rsidRDefault="00A821EC" w:rsidP="00A821EC">
            <w:pPr>
              <w:jc w:val="center"/>
            </w:pPr>
            <w:r w:rsidRPr="00177F9B">
              <w:t>85</w:t>
            </w:r>
          </w:p>
        </w:tc>
      </w:tr>
      <w:tr w:rsidR="00A821EC" w:rsidRPr="00177F9B" w14:paraId="34D288F4" w14:textId="77777777" w:rsidTr="00A821EC">
        <w:trPr>
          <w:trHeight w:val="198"/>
          <w:jc w:val="center"/>
        </w:trPr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C8724D" w14:textId="77777777" w:rsidR="00A821EC" w:rsidRPr="00177F9B" w:rsidRDefault="00A821EC" w:rsidP="00A821EC">
            <w:pPr>
              <w:jc w:val="center"/>
              <w:rPr>
                <w:b/>
                <w:bCs/>
              </w:rPr>
            </w:pPr>
            <w:r w:rsidRPr="00177F9B">
              <w:rPr>
                <w:b/>
                <w:bCs/>
              </w:rPr>
              <w:t>5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D5B9F4" w14:textId="77777777" w:rsidR="00A821EC" w:rsidRPr="00177F9B" w:rsidRDefault="00A821EC" w:rsidP="00A821EC">
            <w:pPr>
              <w:jc w:val="center"/>
            </w:pPr>
            <w:r w:rsidRPr="00177F9B">
              <w:t>52</w:t>
            </w:r>
          </w:p>
        </w:tc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4BC403" w14:textId="77777777" w:rsidR="00A821EC" w:rsidRPr="00177F9B" w:rsidRDefault="00A821EC" w:rsidP="00A821EC">
            <w:pPr>
              <w:jc w:val="center"/>
            </w:pPr>
            <w:r w:rsidRPr="00177F9B">
              <w:t>71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AB546C" w14:textId="77777777" w:rsidR="00A821EC" w:rsidRPr="00177F9B" w:rsidRDefault="00A821EC" w:rsidP="00A821EC">
            <w:pPr>
              <w:jc w:val="center"/>
            </w:pPr>
            <w:r w:rsidRPr="00177F9B">
              <w:t>69</w:t>
            </w:r>
          </w:p>
        </w:tc>
      </w:tr>
      <w:tr w:rsidR="00A821EC" w:rsidRPr="00177F9B" w14:paraId="0BD423BE" w14:textId="77777777" w:rsidTr="00A821EC">
        <w:trPr>
          <w:trHeight w:val="198"/>
          <w:jc w:val="center"/>
        </w:trPr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BDCCAB1" w14:textId="77777777" w:rsidR="00A821EC" w:rsidRPr="00177F9B" w:rsidRDefault="00A821EC" w:rsidP="00A821EC">
            <w:pPr>
              <w:jc w:val="center"/>
              <w:rPr>
                <w:b/>
                <w:bCs/>
              </w:rPr>
            </w:pPr>
            <w:r w:rsidRPr="00177F9B">
              <w:rPr>
                <w:b/>
                <w:bCs/>
              </w:rPr>
              <w:t>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5897CE" w14:textId="77777777" w:rsidR="00A821EC" w:rsidRPr="00177F9B" w:rsidRDefault="00A821EC" w:rsidP="00A821EC">
            <w:pPr>
              <w:jc w:val="center"/>
            </w:pPr>
            <w:r w:rsidRPr="00177F9B">
              <w:t>0</w:t>
            </w:r>
          </w:p>
        </w:tc>
        <w:tc>
          <w:tcPr>
            <w:tcW w:w="2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1C499D1" w14:textId="77777777" w:rsidR="00A821EC" w:rsidRPr="00177F9B" w:rsidRDefault="00A821EC" w:rsidP="00A821EC">
            <w:pPr>
              <w:jc w:val="center"/>
            </w:pPr>
            <w:r w:rsidRPr="00177F9B">
              <w:t>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E4DDAE9" w14:textId="77777777" w:rsidR="00A821EC" w:rsidRPr="00177F9B" w:rsidRDefault="00A821EC" w:rsidP="00A821EC">
            <w:pPr>
              <w:jc w:val="center"/>
            </w:pPr>
            <w:r w:rsidRPr="00177F9B">
              <w:t>100</w:t>
            </w:r>
          </w:p>
        </w:tc>
      </w:tr>
    </w:tbl>
    <w:p w14:paraId="41EBAA53" w14:textId="77777777" w:rsidR="00D97255" w:rsidRDefault="00D97255" w:rsidP="00D97255">
      <w:pPr>
        <w:pStyle w:val="Normlnywebov"/>
        <w:spacing w:before="0" w:beforeAutospacing="0" w:after="0" w:afterAutospacing="0" w:line="360" w:lineRule="auto"/>
        <w:rPr>
          <w:noProof/>
        </w:rPr>
      </w:pPr>
    </w:p>
    <w:p w14:paraId="0129C631" w14:textId="77777777" w:rsidR="00FD1872" w:rsidRDefault="00FD1872" w:rsidP="009C5E34">
      <w:pPr>
        <w:pStyle w:val="Normlnywebov"/>
        <w:spacing w:before="0" w:beforeAutospacing="0" w:after="0" w:afterAutospacing="0" w:line="360" w:lineRule="auto"/>
        <w:jc w:val="center"/>
        <w:rPr>
          <w:noProof/>
        </w:rPr>
      </w:pPr>
    </w:p>
    <w:p w14:paraId="7F9A3567" w14:textId="1E42BBC2" w:rsidR="009C5E34" w:rsidRPr="00177F9B" w:rsidRDefault="00FD1872" w:rsidP="009C5E34">
      <w:pPr>
        <w:pStyle w:val="Normlnywebov"/>
        <w:spacing w:before="0" w:beforeAutospacing="0" w:after="0" w:afterAutospacing="0" w:line="360" w:lineRule="auto"/>
        <w:jc w:val="center"/>
      </w:pPr>
      <w:r>
        <w:rPr>
          <w:noProof/>
        </w:rPr>
        <w:lastRenderedPageBreak/>
        <w:drawing>
          <wp:inline distT="0" distB="0" distL="0" distR="0" wp14:anchorId="644687C9" wp14:editId="06252F52">
            <wp:extent cx="6308976" cy="2887980"/>
            <wp:effectExtent l="0" t="0" r="0" b="7620"/>
            <wp:docPr id="43" name="Obrázo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t="7525" r="13889" b="22399"/>
                    <a:stretch/>
                  </pic:blipFill>
                  <pic:spPr bwMode="auto">
                    <a:xfrm>
                      <a:off x="0" y="0"/>
                      <a:ext cx="6318726" cy="28924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35389A" w14:textId="01C1FDD7" w:rsidR="00197575" w:rsidRDefault="009C5E34" w:rsidP="009C5E34">
      <w:pPr>
        <w:pStyle w:val="Normlnywebov"/>
        <w:spacing w:before="0" w:beforeAutospacing="0" w:after="0" w:afterAutospacing="0" w:line="360" w:lineRule="auto"/>
        <w:rPr>
          <w:i/>
          <w:iCs/>
        </w:rPr>
      </w:pPr>
      <w:bookmarkStart w:id="57" w:name="_Hlk26095822"/>
      <w:r w:rsidRPr="00177F9B">
        <w:rPr>
          <w:b/>
        </w:rPr>
        <w:t>Obr.</w:t>
      </w:r>
      <w:r w:rsidR="006B01FD" w:rsidRPr="00177F9B">
        <w:rPr>
          <w:b/>
        </w:rPr>
        <w:t>2</w:t>
      </w:r>
      <w:r w:rsidR="0078259A">
        <w:rPr>
          <w:b/>
        </w:rPr>
        <w:t>3</w:t>
      </w:r>
      <w:r w:rsidR="002D7094">
        <w:rPr>
          <w:b/>
        </w:rPr>
        <w:t>:</w:t>
      </w:r>
      <w:r w:rsidRPr="00177F9B">
        <w:rPr>
          <w:i/>
          <w:iCs/>
        </w:rPr>
        <w:t xml:space="preserve"> </w:t>
      </w:r>
      <w:r w:rsidRPr="00177F9B">
        <w:rPr>
          <w:i/>
          <w:iCs/>
          <w:vertAlign w:val="superscript"/>
        </w:rPr>
        <w:t>1</w:t>
      </w:r>
      <w:r w:rsidRPr="00177F9B">
        <w:rPr>
          <w:i/>
          <w:iCs/>
        </w:rPr>
        <w:t xml:space="preserve">H NMR </w:t>
      </w:r>
      <w:r w:rsidR="00372BC3" w:rsidRPr="00177F9B">
        <w:rPr>
          <w:i/>
          <w:iCs/>
        </w:rPr>
        <w:t>štúdie roztokovej stability</w:t>
      </w:r>
      <w:r w:rsidRPr="00177F9B">
        <w:rPr>
          <w:i/>
          <w:iCs/>
        </w:rPr>
        <w:t xml:space="preserve"> </w:t>
      </w:r>
      <w:r w:rsidR="00372BC3" w:rsidRPr="00177F9B">
        <w:rPr>
          <w:i/>
          <w:iCs/>
        </w:rPr>
        <w:t>reprezentatívnych komplexov</w:t>
      </w:r>
      <w:r w:rsidRPr="00177F9B">
        <w:rPr>
          <w:i/>
          <w:iCs/>
        </w:rPr>
        <w:t xml:space="preserve"> </w:t>
      </w:r>
      <w:r w:rsidRPr="00177F9B">
        <w:rPr>
          <w:b/>
          <w:i/>
          <w:iCs/>
        </w:rPr>
        <w:t xml:space="preserve">2 </w:t>
      </w:r>
      <w:r w:rsidRPr="00177F9B">
        <w:rPr>
          <w:i/>
          <w:iCs/>
        </w:rPr>
        <w:t xml:space="preserve">(A) and </w:t>
      </w:r>
      <w:r w:rsidRPr="00177F9B">
        <w:rPr>
          <w:b/>
          <w:i/>
          <w:iCs/>
        </w:rPr>
        <w:t xml:space="preserve">5 </w:t>
      </w:r>
      <w:r w:rsidRPr="00177F9B">
        <w:rPr>
          <w:i/>
          <w:iCs/>
        </w:rPr>
        <w:t xml:space="preserve">(B) </w:t>
      </w:r>
      <w:r w:rsidR="00372BC3" w:rsidRPr="00177F9B">
        <w:rPr>
          <w:i/>
          <w:iCs/>
        </w:rPr>
        <w:t>v</w:t>
      </w:r>
      <w:r w:rsidR="00E66DA0" w:rsidRPr="00177F9B">
        <w:rPr>
          <w:i/>
          <w:iCs/>
        </w:rPr>
        <w:t xml:space="preserve"> zmesi </w:t>
      </w:r>
      <w:r w:rsidR="00995F01">
        <w:rPr>
          <w:i/>
          <w:iCs/>
        </w:rPr>
        <w:t>4</w:t>
      </w:r>
      <w:r w:rsidRPr="00177F9B">
        <w:rPr>
          <w:i/>
          <w:iCs/>
        </w:rPr>
        <w:t>0% DMF-d</w:t>
      </w:r>
      <w:r w:rsidRPr="00177F9B">
        <w:rPr>
          <w:i/>
          <w:iCs/>
          <w:vertAlign w:val="subscript"/>
        </w:rPr>
        <w:t>7</w:t>
      </w:r>
      <w:r w:rsidRPr="00177F9B">
        <w:rPr>
          <w:i/>
          <w:iCs/>
        </w:rPr>
        <w:t>/</w:t>
      </w:r>
      <w:r w:rsidR="00995F01">
        <w:rPr>
          <w:i/>
          <w:iCs/>
        </w:rPr>
        <w:t>6</w:t>
      </w:r>
      <w:r w:rsidRPr="00177F9B">
        <w:rPr>
          <w:i/>
          <w:iCs/>
        </w:rPr>
        <w:t>0% D</w:t>
      </w:r>
      <w:r w:rsidRPr="00177F9B">
        <w:rPr>
          <w:i/>
          <w:iCs/>
          <w:vertAlign w:val="subscript"/>
        </w:rPr>
        <w:t>2</w:t>
      </w:r>
      <w:r w:rsidRPr="00177F9B">
        <w:rPr>
          <w:i/>
          <w:iCs/>
        </w:rPr>
        <w:t xml:space="preserve">O, </w:t>
      </w:r>
      <w:r w:rsidR="00372BC3" w:rsidRPr="00177F9B">
        <w:rPr>
          <w:i/>
          <w:iCs/>
        </w:rPr>
        <w:t xml:space="preserve">pozorovaný v rôznych časových bodoch </w:t>
      </w:r>
      <w:r w:rsidRPr="00177F9B">
        <w:rPr>
          <w:i/>
          <w:iCs/>
        </w:rPr>
        <w:t xml:space="preserve">(0h or 72h) </w:t>
      </w:r>
      <w:r w:rsidR="00372BC3" w:rsidRPr="00177F9B">
        <w:rPr>
          <w:i/>
          <w:iCs/>
        </w:rPr>
        <w:t>za rôznych podmienok</w:t>
      </w:r>
      <w:r w:rsidRPr="00177F9B">
        <w:rPr>
          <w:i/>
          <w:iCs/>
        </w:rPr>
        <w:t xml:space="preserve"> (</w:t>
      </w:r>
      <w:r w:rsidR="00372BC3" w:rsidRPr="00177F9B">
        <w:rPr>
          <w:i/>
          <w:iCs/>
        </w:rPr>
        <w:t>prídavok</w:t>
      </w:r>
      <w:r w:rsidRPr="00177F9B">
        <w:rPr>
          <w:i/>
          <w:iCs/>
        </w:rPr>
        <w:t xml:space="preserve"> 5 M </w:t>
      </w:r>
      <w:bookmarkStart w:id="58" w:name="_Hlk26096020"/>
      <w:proofErr w:type="spellStart"/>
      <w:r w:rsidR="000F01DF" w:rsidRPr="00177F9B">
        <w:rPr>
          <w:i/>
          <w:iCs/>
        </w:rPr>
        <w:t>ekviv</w:t>
      </w:r>
      <w:proofErr w:type="spellEnd"/>
      <w:r w:rsidRPr="00177F9B">
        <w:rPr>
          <w:i/>
          <w:iCs/>
        </w:rPr>
        <w:t>.</w:t>
      </w:r>
      <w:bookmarkEnd w:id="58"/>
      <w:r w:rsidRPr="00177F9B">
        <w:rPr>
          <w:i/>
          <w:iCs/>
        </w:rPr>
        <w:t xml:space="preserve"> </w:t>
      </w:r>
      <w:proofErr w:type="spellStart"/>
      <w:r w:rsidRPr="00177F9B">
        <w:rPr>
          <w:i/>
          <w:iCs/>
        </w:rPr>
        <w:t>KCl</w:t>
      </w:r>
      <w:proofErr w:type="spellEnd"/>
      <w:r w:rsidRPr="00177F9B">
        <w:rPr>
          <w:i/>
          <w:iCs/>
        </w:rPr>
        <w:t xml:space="preserve"> </w:t>
      </w:r>
      <w:r w:rsidR="00372BC3" w:rsidRPr="00177F9B">
        <w:rPr>
          <w:i/>
          <w:iCs/>
        </w:rPr>
        <w:t>alebo</w:t>
      </w:r>
      <w:r w:rsidRPr="00177F9B">
        <w:rPr>
          <w:i/>
          <w:iCs/>
        </w:rPr>
        <w:t xml:space="preserve"> 1M </w:t>
      </w:r>
      <w:bookmarkStart w:id="59" w:name="_Hlk26096113"/>
      <w:proofErr w:type="spellStart"/>
      <w:r w:rsidR="000F01DF" w:rsidRPr="00177F9B">
        <w:rPr>
          <w:i/>
          <w:iCs/>
        </w:rPr>
        <w:t>ekviv</w:t>
      </w:r>
      <w:proofErr w:type="spellEnd"/>
      <w:r w:rsidR="000F01DF" w:rsidRPr="00177F9B">
        <w:rPr>
          <w:i/>
          <w:iCs/>
        </w:rPr>
        <w:t>.</w:t>
      </w:r>
      <w:r w:rsidRPr="00177F9B">
        <w:rPr>
          <w:i/>
          <w:iCs/>
        </w:rPr>
        <w:t xml:space="preserve"> </w:t>
      </w:r>
      <w:r w:rsidR="00372BC3" w:rsidRPr="00177F9B">
        <w:rPr>
          <w:i/>
          <w:iCs/>
        </w:rPr>
        <w:t>redukovaného</w:t>
      </w:r>
      <w:r w:rsidRPr="00177F9B">
        <w:rPr>
          <w:i/>
          <w:iCs/>
        </w:rPr>
        <w:t xml:space="preserve"> </w:t>
      </w:r>
      <w:proofErr w:type="spellStart"/>
      <w:r w:rsidRPr="00177F9B">
        <w:rPr>
          <w:i/>
          <w:iCs/>
        </w:rPr>
        <w:t>glutati</w:t>
      </w:r>
      <w:r w:rsidR="000F01DF" w:rsidRPr="00177F9B">
        <w:rPr>
          <w:i/>
          <w:iCs/>
        </w:rPr>
        <w:t>ó</w:t>
      </w:r>
      <w:r w:rsidRPr="00177F9B">
        <w:rPr>
          <w:i/>
          <w:iCs/>
        </w:rPr>
        <w:t>n</w:t>
      </w:r>
      <w:bookmarkEnd w:id="59"/>
      <w:r w:rsidR="00E66DA0" w:rsidRPr="00177F9B">
        <w:rPr>
          <w:i/>
          <w:iCs/>
        </w:rPr>
        <w:t>u</w:t>
      </w:r>
      <w:proofErr w:type="spellEnd"/>
      <w:r w:rsidRPr="00177F9B">
        <w:rPr>
          <w:i/>
          <w:iCs/>
        </w:rPr>
        <w:t>).</w:t>
      </w:r>
      <w:r w:rsidR="00F1011C">
        <w:rPr>
          <w:i/>
          <w:iCs/>
        </w:rPr>
        <w:t xml:space="preserve"> Červená farba značí pôvodný, </w:t>
      </w:r>
      <w:r w:rsidR="00D97255">
        <w:rPr>
          <w:i/>
          <w:iCs/>
        </w:rPr>
        <w:t>modr</w:t>
      </w:r>
      <w:r w:rsidR="00F1011C">
        <w:rPr>
          <w:i/>
          <w:iCs/>
        </w:rPr>
        <w:t xml:space="preserve">á farba  novo vzniknutý signál. </w:t>
      </w:r>
    </w:p>
    <w:p w14:paraId="0A33D0D7" w14:textId="77777777" w:rsidR="000D1F1E" w:rsidRPr="00F1011C" w:rsidRDefault="000D1F1E" w:rsidP="009C5E34">
      <w:pPr>
        <w:pStyle w:val="Normlnywebov"/>
        <w:spacing w:before="0" w:beforeAutospacing="0" w:after="0" w:afterAutospacing="0" w:line="360" w:lineRule="auto"/>
        <w:rPr>
          <w:i/>
          <w:iCs/>
        </w:rPr>
      </w:pPr>
    </w:p>
    <w:bookmarkEnd w:id="57"/>
    <w:p w14:paraId="157481B8" w14:textId="77777777" w:rsidR="00197575" w:rsidRPr="00177F9B" w:rsidRDefault="00197575" w:rsidP="00197575">
      <w:pPr>
        <w:spacing w:line="360" w:lineRule="auto"/>
        <w:jc w:val="center"/>
      </w:pPr>
      <w:r w:rsidRPr="00177F9B">
        <w:rPr>
          <w:noProof/>
        </w:rPr>
        <w:drawing>
          <wp:inline distT="0" distB="0" distL="0" distR="0" wp14:anchorId="59AF1E4D" wp14:editId="4D3D452B">
            <wp:extent cx="4433570" cy="2615462"/>
            <wp:effectExtent l="0" t="0" r="5080" b="13970"/>
            <wp:docPr id="21" name="Graf 21">
              <a:extLst xmlns:a="http://schemas.openxmlformats.org/drawingml/2006/main">
                <a:ext uri="{FF2B5EF4-FFF2-40B4-BE49-F238E27FC236}">
                  <a16:creationId xmlns:a16="http://schemas.microsoft.com/office/drawing/2014/main" id="{76AC96AD-42DC-4E93-9856-5477E22CB88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8"/>
              </a:graphicData>
            </a:graphic>
          </wp:inline>
        </w:drawing>
      </w:r>
      <w:r w:rsidRPr="00177F9B">
        <w:t xml:space="preserve"> </w:t>
      </w:r>
    </w:p>
    <w:p w14:paraId="117DE84E" w14:textId="05A52B06" w:rsidR="00197575" w:rsidRPr="00177F9B" w:rsidRDefault="00197575" w:rsidP="00197575">
      <w:pPr>
        <w:spacing w:line="360" w:lineRule="auto"/>
        <w:rPr>
          <w:i/>
          <w:iCs/>
        </w:rPr>
      </w:pPr>
      <w:r w:rsidRPr="00177F9B">
        <w:rPr>
          <w:b/>
        </w:rPr>
        <w:t>Obr.</w:t>
      </w:r>
      <w:r w:rsidR="006B01FD" w:rsidRPr="00177F9B">
        <w:rPr>
          <w:b/>
        </w:rPr>
        <w:t>2</w:t>
      </w:r>
      <w:r w:rsidR="00CB5FB5">
        <w:rPr>
          <w:b/>
        </w:rPr>
        <w:t>4</w:t>
      </w:r>
      <w:r w:rsidRPr="00177F9B">
        <w:rPr>
          <w:b/>
        </w:rPr>
        <w:t>:</w:t>
      </w:r>
      <w:r w:rsidRPr="00177F9B">
        <w:rPr>
          <w:i/>
          <w:iCs/>
        </w:rPr>
        <w:t xml:space="preserve"> Reprezentatívny pokles obsahu komplexov </w:t>
      </w:r>
      <w:r w:rsidRPr="00177F9B">
        <w:rPr>
          <w:b/>
          <w:i/>
          <w:iCs/>
        </w:rPr>
        <w:t>1-6</w:t>
      </w:r>
      <w:r w:rsidRPr="00177F9B">
        <w:rPr>
          <w:i/>
          <w:iCs/>
        </w:rPr>
        <w:t xml:space="preserve"> </w:t>
      </w:r>
      <w:r w:rsidR="00470DA4" w:rsidRPr="00177F9B">
        <w:rPr>
          <w:i/>
          <w:iCs/>
        </w:rPr>
        <w:t>rozpustených v</w:t>
      </w:r>
      <w:r w:rsidRPr="00177F9B">
        <w:rPr>
          <w:i/>
          <w:iCs/>
        </w:rPr>
        <w:t xml:space="preserve"> </w:t>
      </w:r>
      <w:r w:rsidR="00F33B4E">
        <w:rPr>
          <w:i/>
          <w:iCs/>
        </w:rPr>
        <w:t>4</w:t>
      </w:r>
      <w:r w:rsidRPr="00177F9B">
        <w:rPr>
          <w:i/>
          <w:iCs/>
        </w:rPr>
        <w:t>0% DMF-d</w:t>
      </w:r>
      <w:r w:rsidRPr="00177F9B">
        <w:rPr>
          <w:i/>
          <w:iCs/>
          <w:vertAlign w:val="subscript"/>
        </w:rPr>
        <w:t>7</w:t>
      </w:r>
      <w:r w:rsidRPr="00177F9B">
        <w:rPr>
          <w:i/>
          <w:iCs/>
        </w:rPr>
        <w:t>/</w:t>
      </w:r>
      <w:r w:rsidR="00F33B4E">
        <w:rPr>
          <w:i/>
          <w:iCs/>
        </w:rPr>
        <w:t>6</w:t>
      </w:r>
      <w:r w:rsidRPr="00177F9B">
        <w:rPr>
          <w:i/>
          <w:iCs/>
        </w:rPr>
        <w:t>0% D</w:t>
      </w:r>
      <w:r w:rsidRPr="00177F9B">
        <w:rPr>
          <w:i/>
          <w:iCs/>
          <w:vertAlign w:val="subscript"/>
        </w:rPr>
        <w:t>2</w:t>
      </w:r>
      <w:r w:rsidRPr="00177F9B">
        <w:rPr>
          <w:i/>
          <w:iCs/>
        </w:rPr>
        <w:t xml:space="preserve">O+5M </w:t>
      </w:r>
      <w:proofErr w:type="spellStart"/>
      <w:r w:rsidR="00B56EA1" w:rsidRPr="00177F9B">
        <w:rPr>
          <w:i/>
          <w:iCs/>
        </w:rPr>
        <w:t>ekviv</w:t>
      </w:r>
      <w:proofErr w:type="spellEnd"/>
      <w:r w:rsidRPr="00177F9B">
        <w:rPr>
          <w:i/>
          <w:iCs/>
        </w:rPr>
        <w:t xml:space="preserve">. </w:t>
      </w:r>
      <w:proofErr w:type="spellStart"/>
      <w:r w:rsidRPr="00177F9B">
        <w:rPr>
          <w:i/>
          <w:iCs/>
        </w:rPr>
        <w:t>KCl</w:t>
      </w:r>
      <w:proofErr w:type="spellEnd"/>
      <w:r w:rsidRPr="00177F9B">
        <w:rPr>
          <w:i/>
          <w:iCs/>
        </w:rPr>
        <w:t xml:space="preserve"> v čase (0h, 1h, 12h, 24h, 48h, 72h) na základe pozorovania zmeny</w:t>
      </w:r>
      <w:r w:rsidR="00B65A27" w:rsidRPr="00177F9B">
        <w:rPr>
          <w:i/>
          <w:iCs/>
        </w:rPr>
        <w:t xml:space="preserve"> reprezentatívneho</w:t>
      </w:r>
      <w:r w:rsidRPr="00177F9B">
        <w:rPr>
          <w:i/>
          <w:iCs/>
        </w:rPr>
        <w:t xml:space="preserve"> signálu C2-H v </w:t>
      </w:r>
      <w:r w:rsidRPr="00177F9B">
        <w:rPr>
          <w:i/>
          <w:iCs/>
          <w:vertAlign w:val="superscript"/>
        </w:rPr>
        <w:t>1</w:t>
      </w:r>
      <w:r w:rsidRPr="00177F9B">
        <w:rPr>
          <w:i/>
          <w:iCs/>
        </w:rPr>
        <w:t>H</w:t>
      </w:r>
      <w:r w:rsidR="00B24394">
        <w:rPr>
          <w:i/>
          <w:iCs/>
        </w:rPr>
        <w:t xml:space="preserve"> </w:t>
      </w:r>
      <w:r w:rsidRPr="00177F9B">
        <w:rPr>
          <w:i/>
          <w:iCs/>
        </w:rPr>
        <w:t>NMR spektrách.</w:t>
      </w:r>
    </w:p>
    <w:p w14:paraId="77188D24" w14:textId="77777777" w:rsidR="006B01FD" w:rsidRPr="00177F9B" w:rsidRDefault="00197575" w:rsidP="006B01FD">
      <w:pPr>
        <w:spacing w:line="360" w:lineRule="auto"/>
        <w:jc w:val="center"/>
        <w:rPr>
          <w:b/>
          <w:i/>
          <w:iCs/>
        </w:rPr>
      </w:pPr>
      <w:r w:rsidRPr="00177F9B">
        <w:rPr>
          <w:noProof/>
        </w:rPr>
        <w:lastRenderedPageBreak/>
        <w:drawing>
          <wp:inline distT="0" distB="0" distL="0" distR="0" wp14:anchorId="2B6F136C" wp14:editId="7506E65C">
            <wp:extent cx="4563534" cy="2506134"/>
            <wp:effectExtent l="0" t="0" r="8890" b="8890"/>
            <wp:docPr id="22" name="Graf 22">
              <a:extLst xmlns:a="http://schemas.openxmlformats.org/drawingml/2006/main">
                <a:ext uri="{FF2B5EF4-FFF2-40B4-BE49-F238E27FC236}">
                  <a16:creationId xmlns:a16="http://schemas.microsoft.com/office/drawing/2014/main" id="{B788E63C-478F-4670-839A-1E5B50611E3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9"/>
              </a:graphicData>
            </a:graphic>
          </wp:inline>
        </w:drawing>
      </w:r>
    </w:p>
    <w:p w14:paraId="5ABEBAD4" w14:textId="2C7041E0" w:rsidR="00CE3C77" w:rsidRPr="00177F9B" w:rsidRDefault="00197575" w:rsidP="006B01FD">
      <w:pPr>
        <w:spacing w:line="360" w:lineRule="auto"/>
      </w:pPr>
      <w:r w:rsidRPr="00177F9B">
        <w:rPr>
          <w:b/>
        </w:rPr>
        <w:t>Obr.</w:t>
      </w:r>
      <w:r w:rsidR="006B01FD" w:rsidRPr="00177F9B">
        <w:rPr>
          <w:b/>
        </w:rPr>
        <w:t>2</w:t>
      </w:r>
      <w:r w:rsidR="00CB5FB5">
        <w:rPr>
          <w:b/>
        </w:rPr>
        <w:t>5</w:t>
      </w:r>
      <w:r w:rsidRPr="00177F9B">
        <w:rPr>
          <w:b/>
        </w:rPr>
        <w:t>:</w:t>
      </w:r>
      <w:r w:rsidR="00870A45" w:rsidRPr="00177F9B">
        <w:rPr>
          <w:i/>
          <w:iCs/>
        </w:rPr>
        <w:t xml:space="preserve"> </w:t>
      </w:r>
      <w:r w:rsidRPr="00177F9B">
        <w:rPr>
          <w:i/>
          <w:iCs/>
        </w:rPr>
        <w:t xml:space="preserve">Reprezentatívny pokles obsahu komplexov </w:t>
      </w:r>
      <w:r w:rsidRPr="00177F9B">
        <w:rPr>
          <w:b/>
          <w:i/>
          <w:iCs/>
        </w:rPr>
        <w:t>1-6</w:t>
      </w:r>
      <w:r w:rsidRPr="00177F9B">
        <w:rPr>
          <w:i/>
          <w:iCs/>
        </w:rPr>
        <w:t xml:space="preserve"> </w:t>
      </w:r>
      <w:r w:rsidR="00470DA4" w:rsidRPr="00177F9B">
        <w:rPr>
          <w:i/>
          <w:iCs/>
        </w:rPr>
        <w:t>rozpustených v</w:t>
      </w:r>
      <w:r w:rsidRPr="00177F9B">
        <w:rPr>
          <w:i/>
          <w:iCs/>
        </w:rPr>
        <w:t xml:space="preserve"> </w:t>
      </w:r>
      <w:r w:rsidR="00F33B4E">
        <w:rPr>
          <w:i/>
          <w:iCs/>
        </w:rPr>
        <w:t>4</w:t>
      </w:r>
      <w:r w:rsidRPr="00177F9B">
        <w:rPr>
          <w:i/>
          <w:iCs/>
        </w:rPr>
        <w:t>0% DMF-d</w:t>
      </w:r>
      <w:r w:rsidRPr="00177F9B">
        <w:rPr>
          <w:i/>
          <w:iCs/>
          <w:vertAlign w:val="subscript"/>
        </w:rPr>
        <w:t>7</w:t>
      </w:r>
      <w:r w:rsidRPr="00177F9B">
        <w:rPr>
          <w:i/>
          <w:iCs/>
        </w:rPr>
        <w:t>/</w:t>
      </w:r>
      <w:r w:rsidR="00F33B4E">
        <w:rPr>
          <w:i/>
          <w:iCs/>
        </w:rPr>
        <w:t>6</w:t>
      </w:r>
      <w:r w:rsidRPr="00177F9B">
        <w:rPr>
          <w:i/>
          <w:iCs/>
        </w:rPr>
        <w:t>0% D</w:t>
      </w:r>
      <w:r w:rsidRPr="00177F9B">
        <w:rPr>
          <w:i/>
          <w:iCs/>
          <w:vertAlign w:val="subscript"/>
        </w:rPr>
        <w:t>2</w:t>
      </w:r>
      <w:r w:rsidRPr="00177F9B">
        <w:rPr>
          <w:i/>
          <w:iCs/>
        </w:rPr>
        <w:t xml:space="preserve">O+1M </w:t>
      </w:r>
      <w:proofErr w:type="spellStart"/>
      <w:r w:rsidR="00470DA4" w:rsidRPr="00177F9B">
        <w:rPr>
          <w:i/>
          <w:iCs/>
        </w:rPr>
        <w:t>ekviv</w:t>
      </w:r>
      <w:proofErr w:type="spellEnd"/>
      <w:r w:rsidRPr="00177F9B">
        <w:rPr>
          <w:i/>
          <w:iCs/>
        </w:rPr>
        <w:t xml:space="preserve">. redukovaného </w:t>
      </w:r>
      <w:proofErr w:type="spellStart"/>
      <w:r w:rsidR="00470DA4" w:rsidRPr="00177F9B">
        <w:rPr>
          <w:i/>
          <w:iCs/>
        </w:rPr>
        <w:t>glutatiónu</w:t>
      </w:r>
      <w:proofErr w:type="spellEnd"/>
      <w:r w:rsidR="00470DA4" w:rsidRPr="00177F9B">
        <w:rPr>
          <w:i/>
          <w:iCs/>
        </w:rPr>
        <w:t xml:space="preserve"> </w:t>
      </w:r>
      <w:r w:rsidRPr="00177F9B">
        <w:rPr>
          <w:i/>
          <w:iCs/>
        </w:rPr>
        <w:t>v čase (0h, 1h, 12h, 24h, 48h, 72h) na základe pozorovania zmeny</w:t>
      </w:r>
      <w:r w:rsidR="00B65A27" w:rsidRPr="00177F9B">
        <w:rPr>
          <w:i/>
          <w:iCs/>
        </w:rPr>
        <w:t xml:space="preserve"> </w:t>
      </w:r>
      <w:r w:rsidR="00470DA4" w:rsidRPr="00177F9B">
        <w:rPr>
          <w:i/>
          <w:iCs/>
        </w:rPr>
        <w:t xml:space="preserve">reprezentatívneho </w:t>
      </w:r>
      <w:r w:rsidRPr="00177F9B">
        <w:rPr>
          <w:i/>
          <w:iCs/>
        </w:rPr>
        <w:t xml:space="preserve">signálu C2-H v </w:t>
      </w:r>
      <w:r w:rsidRPr="00177F9B">
        <w:rPr>
          <w:i/>
          <w:iCs/>
          <w:vertAlign w:val="superscript"/>
        </w:rPr>
        <w:t>1</w:t>
      </w:r>
      <w:r w:rsidRPr="00177F9B">
        <w:rPr>
          <w:i/>
          <w:iCs/>
        </w:rPr>
        <w:t>H</w:t>
      </w:r>
      <w:r w:rsidR="00B24394">
        <w:rPr>
          <w:i/>
          <w:iCs/>
        </w:rPr>
        <w:t xml:space="preserve"> </w:t>
      </w:r>
      <w:r w:rsidRPr="00177F9B">
        <w:rPr>
          <w:i/>
          <w:iCs/>
        </w:rPr>
        <w:t>NMR spektrách.</w:t>
      </w:r>
    </w:p>
    <w:p w14:paraId="53BD9457" w14:textId="63EAFDF3" w:rsidR="000852EF" w:rsidRPr="00177F9B" w:rsidRDefault="000852EF" w:rsidP="00432EA4">
      <w:pPr>
        <w:pStyle w:val="Nadpis2"/>
      </w:pPr>
    </w:p>
    <w:p w14:paraId="2A755D83" w14:textId="4EC06C59" w:rsidR="002F0A34" w:rsidRPr="00177F9B" w:rsidRDefault="00ED548D" w:rsidP="001F0E86">
      <w:pPr>
        <w:pStyle w:val="Nadpis2"/>
        <w:ind w:firstLine="708"/>
      </w:pPr>
      <w:bookmarkStart w:id="60" w:name="_Toc40992763"/>
      <w:r w:rsidRPr="00177F9B">
        <w:t>5</w:t>
      </w:r>
      <w:r w:rsidR="001F0E86" w:rsidRPr="00177F9B">
        <w:t>.</w:t>
      </w:r>
      <w:r w:rsidR="00985CFA" w:rsidRPr="00177F9B">
        <w:t>3</w:t>
      </w:r>
      <w:r w:rsidR="001F0E86" w:rsidRPr="00177F9B">
        <w:t xml:space="preserve"> </w:t>
      </w:r>
      <w:r w:rsidR="002F0A34" w:rsidRPr="00177F9B">
        <w:t>Štúdium interakcie</w:t>
      </w:r>
      <w:r w:rsidR="00492432" w:rsidRPr="00177F9B">
        <w:t xml:space="preserve"> </w:t>
      </w:r>
      <w:r w:rsidR="006146C7" w:rsidRPr="00177F9B">
        <w:t>komplexov</w:t>
      </w:r>
      <w:r w:rsidR="00492432" w:rsidRPr="00177F9B">
        <w:t xml:space="preserve"> platiny</w:t>
      </w:r>
      <w:r w:rsidR="006146C7" w:rsidRPr="00177F9B">
        <w:t xml:space="preserve"> s</w:t>
      </w:r>
      <w:r w:rsidR="00492432" w:rsidRPr="00177F9B">
        <w:t xml:space="preserve"> hovädzím sérovým </w:t>
      </w:r>
      <w:r w:rsidR="009636A4" w:rsidRPr="00177F9B">
        <w:t>albumínom</w:t>
      </w:r>
      <w:bookmarkEnd w:id="60"/>
    </w:p>
    <w:p w14:paraId="7391318B" w14:textId="77777777" w:rsidR="002F0A34" w:rsidRPr="00177F9B" w:rsidRDefault="002F0A34" w:rsidP="002F0A34"/>
    <w:p w14:paraId="5ED8BAF3" w14:textId="65F24250" w:rsidR="00D76708" w:rsidRDefault="00594C14" w:rsidP="00E771DA">
      <w:pPr>
        <w:spacing w:line="360" w:lineRule="auto"/>
        <w:ind w:firstLine="708"/>
        <w:jc w:val="both"/>
      </w:pPr>
      <w:r w:rsidRPr="00177F9B">
        <w:t xml:space="preserve">Interakcie </w:t>
      </w:r>
      <w:r w:rsidR="00CF62E3" w:rsidRPr="00177F9B">
        <w:t>liečiv</w:t>
      </w:r>
      <w:r w:rsidR="0085420A" w:rsidRPr="00177F9B">
        <w:t xml:space="preserve"> s </w:t>
      </w:r>
      <w:r w:rsidRPr="00177F9B">
        <w:t>proteín</w:t>
      </w:r>
      <w:r w:rsidR="0085420A" w:rsidRPr="00177F9B">
        <w:t>mi</w:t>
      </w:r>
      <w:r w:rsidRPr="00177F9B">
        <w:t xml:space="preserve"> môžu byť rozhodujúce pre </w:t>
      </w:r>
      <w:r w:rsidR="00290E66">
        <w:t xml:space="preserve">ich </w:t>
      </w:r>
      <w:r w:rsidRPr="00177F9B">
        <w:t>transport, uvoľňovanie, bio</w:t>
      </w:r>
      <w:r w:rsidR="00C026C7" w:rsidRPr="00177F9B">
        <w:t>-</w:t>
      </w:r>
      <w:r w:rsidRPr="00177F9B">
        <w:t>distribúciu a toxicitu.</w:t>
      </w:r>
      <w:r w:rsidR="009636A4" w:rsidRPr="00177F9B">
        <w:rPr>
          <w:rStyle w:val="Odkaznavysvetlivku"/>
        </w:rPr>
        <w:endnoteReference w:id="157"/>
      </w:r>
      <w:r w:rsidRPr="00177F9B">
        <w:t xml:space="preserve"> Sérový albumín (SA) je hlavným proteínom v krvnej plazme. Výskum interakcií s protirakovinovými kovovými liečivami a HSA (ľudský sérový albumín) má veľký význam pr</w:t>
      </w:r>
      <w:r w:rsidR="005659DD" w:rsidRPr="00177F9B">
        <w:t>e</w:t>
      </w:r>
      <w:r w:rsidRPr="00177F9B">
        <w:t xml:space="preserve"> pochopen</w:t>
      </w:r>
      <w:r w:rsidR="005659DD" w:rsidRPr="00177F9B">
        <w:t>ie</w:t>
      </w:r>
      <w:r w:rsidRPr="00177F9B">
        <w:t xml:space="preserve"> </w:t>
      </w:r>
      <w:proofErr w:type="spellStart"/>
      <w:r w:rsidRPr="00177F9B">
        <w:t>farmakokinetiky</w:t>
      </w:r>
      <w:proofErr w:type="spellEnd"/>
      <w:r w:rsidR="005C1D98" w:rsidRPr="00177F9B">
        <w:t xml:space="preserve"> a </w:t>
      </w:r>
      <w:proofErr w:type="spellStart"/>
      <w:r w:rsidR="005C1D98" w:rsidRPr="00177F9B">
        <w:t>farmakodynamiky</w:t>
      </w:r>
      <w:proofErr w:type="spellEnd"/>
      <w:r w:rsidRPr="00177F9B">
        <w:t xml:space="preserve"> liečiv. Štruktúra hovädzieho sérového albumínu (BSA) je podobná ako u</w:t>
      </w:r>
      <w:r w:rsidR="00CE4B05" w:rsidRPr="00177F9B">
        <w:t> </w:t>
      </w:r>
      <w:r w:rsidRPr="00177F9B">
        <w:t>HSA</w:t>
      </w:r>
      <w:r w:rsidR="00CE4B05" w:rsidRPr="00177F9B">
        <w:t xml:space="preserve">, kvôli jeho dostupnosti bol pre </w:t>
      </w:r>
      <w:r w:rsidR="00C026C7" w:rsidRPr="00177F9B">
        <w:t xml:space="preserve">túto </w:t>
      </w:r>
      <w:r w:rsidR="005629E3" w:rsidRPr="00177F9B">
        <w:t>sériu</w:t>
      </w:r>
      <w:r w:rsidR="00CE4B05" w:rsidRPr="00177F9B">
        <w:t xml:space="preserve"> experimentov vybraný BSA</w:t>
      </w:r>
      <w:r w:rsidRPr="00177F9B">
        <w:t>.</w:t>
      </w:r>
      <w:r w:rsidR="009636A4" w:rsidRPr="00177F9B">
        <w:rPr>
          <w:rStyle w:val="Odkaznavysvetlivku"/>
        </w:rPr>
        <w:endnoteReference w:id="158"/>
      </w:r>
      <w:r w:rsidRPr="00177F9B">
        <w:t xml:space="preserve"> </w:t>
      </w:r>
      <w:r w:rsidR="005629E3" w:rsidRPr="00177F9B">
        <w:t>Z UV</w:t>
      </w:r>
      <w:r w:rsidR="00C026C7" w:rsidRPr="00177F9B">
        <w:t>-</w:t>
      </w:r>
      <w:r w:rsidR="005629E3" w:rsidRPr="00177F9B">
        <w:t xml:space="preserve">VIS spektier komplexov </w:t>
      </w:r>
      <w:r w:rsidR="00E32C9B" w:rsidRPr="00177F9B">
        <w:rPr>
          <w:b/>
          <w:bCs/>
        </w:rPr>
        <w:t>2</w:t>
      </w:r>
      <w:r w:rsidR="005629E3" w:rsidRPr="00177F9B">
        <w:rPr>
          <w:b/>
          <w:bCs/>
        </w:rPr>
        <w:t>-6</w:t>
      </w:r>
      <w:r w:rsidR="00A4403A" w:rsidRPr="00177F9B">
        <w:rPr>
          <w:b/>
          <w:bCs/>
        </w:rPr>
        <w:t xml:space="preserve"> </w:t>
      </w:r>
      <w:r w:rsidR="00A4403A" w:rsidRPr="00177F9B">
        <w:t>(</w:t>
      </w:r>
      <w:r w:rsidR="004A6F9C" w:rsidRPr="00177F9B">
        <w:t>c=</w:t>
      </w:r>
      <w:r w:rsidR="00C2015F" w:rsidRPr="00177F9B">
        <w:t>10</w:t>
      </w:r>
      <w:r w:rsidR="00A4403A" w:rsidRPr="00177F9B">
        <w:t>μM</w:t>
      </w:r>
      <w:r w:rsidR="004A6F9C" w:rsidRPr="00177F9B">
        <w:t>, koncentrácia v kyvete</w:t>
      </w:r>
      <w:r w:rsidR="00A4403A" w:rsidRPr="00177F9B">
        <w:t>)</w:t>
      </w:r>
      <w:r w:rsidR="005629E3" w:rsidRPr="00177F9B">
        <w:t xml:space="preserve"> je zrejmé, že </w:t>
      </w:r>
      <w:proofErr w:type="spellStart"/>
      <w:r w:rsidR="005629E3" w:rsidRPr="00177F9B">
        <w:t>absorbancia</w:t>
      </w:r>
      <w:proofErr w:type="spellEnd"/>
      <w:r w:rsidR="005629E3" w:rsidRPr="00177F9B">
        <w:t xml:space="preserve"> komplexov sa znížila</w:t>
      </w:r>
      <w:r w:rsidR="009636A4" w:rsidRPr="00177F9B">
        <w:t>,</w:t>
      </w:r>
      <w:r w:rsidR="005629E3" w:rsidRPr="00177F9B">
        <w:t xml:space="preserve"> </w:t>
      </w:r>
      <w:r w:rsidR="009636A4" w:rsidRPr="00177F9B">
        <w:t>keď</w:t>
      </w:r>
      <w:r w:rsidR="005629E3" w:rsidRPr="00177F9B">
        <w:t xml:space="preserve"> sa do roztoku pridal BSA</w:t>
      </w:r>
      <w:r w:rsidR="00050BD4" w:rsidRPr="00177F9B">
        <w:t xml:space="preserve"> (</w:t>
      </w:r>
      <w:r w:rsidR="004A6F9C" w:rsidRPr="00177F9B">
        <w:t>c=10μM, koncentrácia v kyvete</w:t>
      </w:r>
      <w:r w:rsidR="00050BD4" w:rsidRPr="00177F9B">
        <w:t>)</w:t>
      </w:r>
      <w:r w:rsidR="005629E3" w:rsidRPr="00177F9B">
        <w:t xml:space="preserve">. </w:t>
      </w:r>
      <w:r w:rsidR="00C026C7" w:rsidRPr="00177F9B">
        <w:t xml:space="preserve">Výsledné spektrá </w:t>
      </w:r>
      <w:r w:rsidR="009636A4" w:rsidRPr="00177F9B">
        <w:t xml:space="preserve">boli </w:t>
      </w:r>
      <w:r w:rsidR="00C026C7" w:rsidRPr="00177F9B">
        <w:t xml:space="preserve">merané </w:t>
      </w:r>
      <w:r w:rsidR="009636A4" w:rsidRPr="00177F9B">
        <w:t>po 24h</w:t>
      </w:r>
      <w:r w:rsidR="00A777F7" w:rsidRPr="00177F9B">
        <w:t>,</w:t>
      </w:r>
      <w:r w:rsidR="009636A4" w:rsidRPr="00177F9B">
        <w:t xml:space="preserve"> </w:t>
      </w:r>
      <w:r w:rsidR="00A777F7" w:rsidRPr="00177F9B">
        <w:t xml:space="preserve">pričom roztoky sa </w:t>
      </w:r>
      <w:proofErr w:type="spellStart"/>
      <w:r w:rsidR="009636A4" w:rsidRPr="00177F9B">
        <w:t>inkub</w:t>
      </w:r>
      <w:r w:rsidR="00A777F7" w:rsidRPr="00177F9B">
        <w:t>ovali</w:t>
      </w:r>
      <w:proofErr w:type="spellEnd"/>
      <w:r w:rsidR="009636A4" w:rsidRPr="00177F9B">
        <w:t xml:space="preserve"> pri teplote 37</w:t>
      </w:r>
      <w:r w:rsidR="009636A4" w:rsidRPr="00177F9B">
        <w:rPr>
          <w:rFonts w:cs="Times New Roman"/>
          <w:szCs w:val="24"/>
        </w:rPr>
        <w:t>°C</w:t>
      </w:r>
      <w:r w:rsidR="009636A4" w:rsidRPr="00177F9B">
        <w:t xml:space="preserve">. </w:t>
      </w:r>
      <w:r w:rsidR="005629E3" w:rsidRPr="00177F9B">
        <w:t xml:space="preserve">Toto zníženie </w:t>
      </w:r>
      <w:proofErr w:type="spellStart"/>
      <w:r w:rsidR="005629E3" w:rsidRPr="00177F9B">
        <w:t>absorbancie</w:t>
      </w:r>
      <w:proofErr w:type="spellEnd"/>
      <w:r w:rsidR="005629E3" w:rsidRPr="00177F9B">
        <w:t xml:space="preserve"> bolo pozorované </w:t>
      </w:r>
      <w:r w:rsidR="00AB5561" w:rsidRPr="00177F9B">
        <w:t xml:space="preserve">pre pík </w:t>
      </w:r>
      <w:r w:rsidR="00A4403A" w:rsidRPr="00177F9B">
        <w:t>s</w:t>
      </w:r>
      <w:r w:rsidR="00AB5561" w:rsidRPr="00177F9B">
        <w:t xml:space="preserve"> maximom </w:t>
      </w:r>
      <w:r w:rsidR="005629E3" w:rsidRPr="00177F9B">
        <w:t>pri 330 nm</w:t>
      </w:r>
      <w:r w:rsidR="00E34BFA" w:rsidRPr="00177F9B">
        <w:t>,</w:t>
      </w:r>
      <w:r w:rsidR="00AB5561" w:rsidRPr="00177F9B">
        <w:t xml:space="preserve"> </w:t>
      </w:r>
      <w:r w:rsidR="005629E3" w:rsidRPr="00177F9B">
        <w:t>pre všetky merané komplexy</w:t>
      </w:r>
      <w:r w:rsidR="00AB5561" w:rsidRPr="00177F9B">
        <w:t xml:space="preserve"> </w:t>
      </w:r>
      <w:r w:rsidR="00E32C9B" w:rsidRPr="00177F9B">
        <w:rPr>
          <w:b/>
          <w:bCs/>
        </w:rPr>
        <w:t>2</w:t>
      </w:r>
      <w:r w:rsidR="00AB5561" w:rsidRPr="00177F9B">
        <w:rPr>
          <w:b/>
          <w:bCs/>
        </w:rPr>
        <w:t>-6</w:t>
      </w:r>
      <w:r w:rsidR="005629E3" w:rsidRPr="00177F9B">
        <w:t xml:space="preserve">. Po pridaní BSA sa absorpčné </w:t>
      </w:r>
      <w:proofErr w:type="spellStart"/>
      <w:r w:rsidR="005629E3" w:rsidRPr="00177F9B">
        <w:t>píky</w:t>
      </w:r>
      <w:proofErr w:type="spellEnd"/>
      <w:r w:rsidR="005629E3" w:rsidRPr="00177F9B">
        <w:t xml:space="preserve"> neposunuli smerom k dlhším alebo kratším vlnovým dĺžkam</w:t>
      </w:r>
      <w:r w:rsidR="001F0E86" w:rsidRPr="00177F9B">
        <w:t xml:space="preserve"> (</w:t>
      </w:r>
      <w:r w:rsidR="001F0E86" w:rsidRPr="00177F9B">
        <w:rPr>
          <w:b/>
          <w:bCs/>
        </w:rPr>
        <w:t>Obr. 2</w:t>
      </w:r>
      <w:r w:rsidR="009D7DA4">
        <w:rPr>
          <w:b/>
          <w:bCs/>
        </w:rPr>
        <w:t>6</w:t>
      </w:r>
      <w:r w:rsidR="001F0E86" w:rsidRPr="00177F9B">
        <w:t>)</w:t>
      </w:r>
      <w:r w:rsidR="005629E3" w:rsidRPr="00177F9B">
        <w:t>.</w:t>
      </w:r>
      <w:r w:rsidRPr="00177F9B">
        <w:t xml:space="preserve"> Tieto zmeny v UV</w:t>
      </w:r>
      <w:r w:rsidR="00C026C7" w:rsidRPr="00177F9B">
        <w:t>-</w:t>
      </w:r>
      <w:r w:rsidRPr="00177F9B">
        <w:t>VIS spektrách naznačujú, že tieto komplexy platiny môžu interagovať s</w:t>
      </w:r>
      <w:r w:rsidR="001110A3" w:rsidRPr="00177F9B">
        <w:t> </w:t>
      </w:r>
      <w:r w:rsidRPr="00177F9B">
        <w:t>BSA</w:t>
      </w:r>
      <w:r w:rsidR="001110A3" w:rsidRPr="00177F9B">
        <w:t>,</w:t>
      </w:r>
      <w:r w:rsidR="000965CF" w:rsidRPr="00177F9B">
        <w:t xml:space="preserve"> a</w:t>
      </w:r>
      <w:r w:rsidR="001110A3" w:rsidRPr="00177F9B">
        <w:t> to s</w:t>
      </w:r>
      <w:r w:rsidR="000965CF" w:rsidRPr="00177F9B">
        <w:t> </w:t>
      </w:r>
      <w:proofErr w:type="spellStart"/>
      <w:r w:rsidR="001110A3" w:rsidRPr="00177F9B">
        <w:t>mikroprostredím</w:t>
      </w:r>
      <w:proofErr w:type="spellEnd"/>
      <w:r w:rsidR="000965CF" w:rsidRPr="00177F9B">
        <w:t xml:space="preserve"> </w:t>
      </w:r>
      <w:r w:rsidR="001110A3" w:rsidRPr="00177F9B">
        <w:t>aminokyselín</w:t>
      </w:r>
      <w:r w:rsidR="00993030" w:rsidRPr="00177F9B">
        <w:t xml:space="preserve"> Trp, </w:t>
      </w:r>
      <w:proofErr w:type="spellStart"/>
      <w:r w:rsidR="00993030" w:rsidRPr="00177F9B">
        <w:t>Phe</w:t>
      </w:r>
      <w:proofErr w:type="spellEnd"/>
      <w:r w:rsidR="00993030" w:rsidRPr="00177F9B">
        <w:t xml:space="preserve">, a </w:t>
      </w:r>
      <w:proofErr w:type="spellStart"/>
      <w:r w:rsidR="005D5D3B" w:rsidRPr="00177F9B">
        <w:t>Tyr</w:t>
      </w:r>
      <w:proofErr w:type="spellEnd"/>
      <w:r w:rsidR="00B63260" w:rsidRPr="00177F9B">
        <w:t>.</w:t>
      </w:r>
      <w:r w:rsidR="009636A4" w:rsidRPr="00177F9B">
        <w:rPr>
          <w:rStyle w:val="Odkaznavysvetlivku"/>
        </w:rPr>
        <w:endnoteReference w:id="159"/>
      </w:r>
    </w:p>
    <w:p w14:paraId="71FE1F6F" w14:textId="403A81D1" w:rsidR="00234843" w:rsidRPr="00177F9B" w:rsidRDefault="001E3892" w:rsidP="007C28E6">
      <w:pPr>
        <w:spacing w:line="360" w:lineRule="auto"/>
        <w:ind w:firstLine="708"/>
        <w:jc w:val="both"/>
        <w:rPr>
          <w:noProof/>
        </w:rPr>
      </w:pPr>
      <w:r w:rsidRPr="001E3892">
        <w:rPr>
          <w:noProof/>
        </w:rPr>
        <w:t>Keď BSA interaguje s</w:t>
      </w:r>
      <w:r w:rsidR="000426DD">
        <w:rPr>
          <w:noProof/>
        </w:rPr>
        <w:t> </w:t>
      </w:r>
      <w:r w:rsidR="000724EA">
        <w:rPr>
          <w:noProof/>
        </w:rPr>
        <w:t xml:space="preserve">kovovými </w:t>
      </w:r>
      <w:r w:rsidR="000426DD">
        <w:rPr>
          <w:noProof/>
        </w:rPr>
        <w:t>komplexami</w:t>
      </w:r>
      <w:r w:rsidR="000724EA">
        <w:rPr>
          <w:noProof/>
        </w:rPr>
        <w:t xml:space="preserve"> tak </w:t>
      </w:r>
      <w:r w:rsidRPr="001E3892">
        <w:rPr>
          <w:noProof/>
        </w:rPr>
        <w:t xml:space="preserve">jeho vnútorná fluorescencia, ku ktorej prispieva hlavne tryptofán a tyrozín, sa často mení s koncentráciou </w:t>
      </w:r>
      <w:r w:rsidR="0005049B">
        <w:rPr>
          <w:noProof/>
        </w:rPr>
        <w:t>komplexu</w:t>
      </w:r>
      <w:r w:rsidRPr="001E3892">
        <w:rPr>
          <w:noProof/>
        </w:rPr>
        <w:t xml:space="preserve">. Tento jav sa </w:t>
      </w:r>
      <w:r w:rsidR="000724EA">
        <w:rPr>
          <w:noProof/>
        </w:rPr>
        <w:t>vy</w:t>
      </w:r>
      <w:r w:rsidR="000724EA" w:rsidRPr="001E3892">
        <w:rPr>
          <w:noProof/>
        </w:rPr>
        <w:t xml:space="preserve">užíva </w:t>
      </w:r>
      <w:r w:rsidRPr="001E3892">
        <w:rPr>
          <w:noProof/>
        </w:rPr>
        <w:t xml:space="preserve">pri </w:t>
      </w:r>
      <w:r w:rsidR="000724EA">
        <w:rPr>
          <w:noProof/>
        </w:rPr>
        <w:t xml:space="preserve">experimantálnej </w:t>
      </w:r>
      <w:r w:rsidRPr="001E3892">
        <w:rPr>
          <w:noProof/>
        </w:rPr>
        <w:t xml:space="preserve">štúdií väzby ligand-proteín. Fluorescenčné emisné spektrá BSA v prítomnosti rôznych koncentrácií komplexov </w:t>
      </w:r>
      <w:r w:rsidRPr="001E3892">
        <w:rPr>
          <w:b/>
          <w:bCs/>
          <w:noProof/>
        </w:rPr>
        <w:t>2-6</w:t>
      </w:r>
      <w:r w:rsidRPr="001E3892">
        <w:rPr>
          <w:noProof/>
        </w:rPr>
        <w:t xml:space="preserve"> sú znázornené na </w:t>
      </w:r>
      <w:r w:rsidRPr="00A11355">
        <w:rPr>
          <w:b/>
          <w:bCs/>
          <w:noProof/>
        </w:rPr>
        <w:t>obr.</w:t>
      </w:r>
      <w:r w:rsidR="00302881">
        <w:rPr>
          <w:b/>
          <w:bCs/>
          <w:noProof/>
        </w:rPr>
        <w:t>2</w:t>
      </w:r>
      <w:r w:rsidR="009D7DA4">
        <w:rPr>
          <w:b/>
          <w:bCs/>
          <w:noProof/>
        </w:rPr>
        <w:t>6</w:t>
      </w:r>
      <w:r w:rsidRPr="001E3892">
        <w:rPr>
          <w:noProof/>
        </w:rPr>
        <w:t xml:space="preserve"> a</w:t>
      </w:r>
      <w:r w:rsidR="009712C3">
        <w:rPr>
          <w:noProof/>
        </w:rPr>
        <w:t> </w:t>
      </w:r>
      <w:r w:rsidRPr="005E4F87">
        <w:rPr>
          <w:b/>
          <w:bCs/>
          <w:noProof/>
        </w:rPr>
        <w:t>obr</w:t>
      </w:r>
      <w:r w:rsidR="009712C3" w:rsidRPr="005E4F87">
        <w:rPr>
          <w:b/>
          <w:bCs/>
          <w:noProof/>
        </w:rPr>
        <w:t xml:space="preserve"> S</w:t>
      </w:r>
      <w:r w:rsidR="008F7630">
        <w:rPr>
          <w:b/>
          <w:bCs/>
          <w:noProof/>
        </w:rPr>
        <w:t>34</w:t>
      </w:r>
      <w:r w:rsidRPr="001E3892">
        <w:rPr>
          <w:noProof/>
        </w:rPr>
        <w:t xml:space="preserve">. Zistilo </w:t>
      </w:r>
      <w:r w:rsidRPr="001E3892">
        <w:rPr>
          <w:noProof/>
        </w:rPr>
        <w:lastRenderedPageBreak/>
        <w:t xml:space="preserve">sa, že intenzita fluorescencie BSA sa pravidelne znižuje s postupným zvyšovaním koncentrácie komplexov </w:t>
      </w:r>
      <w:r w:rsidR="009712C3">
        <w:rPr>
          <w:noProof/>
        </w:rPr>
        <w:t>platiny</w:t>
      </w:r>
      <w:r w:rsidRPr="001E3892">
        <w:rPr>
          <w:noProof/>
        </w:rPr>
        <w:t>, čo naznačuje, že sa zmenilo mikroprostredie BSA.</w:t>
      </w:r>
      <w:r w:rsidR="00302881">
        <w:rPr>
          <w:rStyle w:val="Odkaznavysvetlivku"/>
        </w:rPr>
        <w:endnoteReference w:id="160"/>
      </w:r>
      <w:r w:rsidRPr="001E3892">
        <w:rPr>
          <w:noProof/>
        </w:rPr>
        <w:t xml:space="preserve"> Pokles fluorescencie BSA je </w:t>
      </w:r>
      <w:r w:rsidR="006F4721">
        <w:rPr>
          <w:noProof/>
        </w:rPr>
        <w:t>sposoben</w:t>
      </w:r>
      <w:r w:rsidR="00CA042D">
        <w:rPr>
          <w:noProof/>
        </w:rPr>
        <w:t>ý</w:t>
      </w:r>
      <w:r w:rsidR="006F4721">
        <w:rPr>
          <w:noProof/>
        </w:rPr>
        <w:t xml:space="preserve"> </w:t>
      </w:r>
      <w:r w:rsidRPr="001E3892">
        <w:rPr>
          <w:noProof/>
        </w:rPr>
        <w:t>znížen</w:t>
      </w:r>
      <w:r w:rsidR="006F4721">
        <w:rPr>
          <w:noProof/>
        </w:rPr>
        <w:t>ím</w:t>
      </w:r>
      <w:r w:rsidRPr="001E3892">
        <w:rPr>
          <w:noProof/>
        </w:rPr>
        <w:t xml:space="preserve"> </w:t>
      </w:r>
      <w:r w:rsidR="00603297">
        <w:rPr>
          <w:noProof/>
        </w:rPr>
        <w:t xml:space="preserve">jeho </w:t>
      </w:r>
      <w:r w:rsidRPr="001E3892">
        <w:rPr>
          <w:noProof/>
        </w:rPr>
        <w:t>excitačnej sily</w:t>
      </w:r>
      <w:r w:rsidR="00603297">
        <w:rPr>
          <w:noProof/>
        </w:rPr>
        <w:t xml:space="preserve"> </w:t>
      </w:r>
      <w:r w:rsidRPr="001E3892">
        <w:rPr>
          <w:noProof/>
        </w:rPr>
        <w:t>v dôsledku zvyšujúcej sa koncentrácie pridaných komplexov</w:t>
      </w:r>
      <w:r w:rsidR="00603297">
        <w:rPr>
          <w:noProof/>
        </w:rPr>
        <w:t>, ktoré spôsobujú</w:t>
      </w:r>
      <w:r w:rsidRPr="001E3892">
        <w:rPr>
          <w:noProof/>
        </w:rPr>
        <w:t xml:space="preserve"> statické zhášanie</w:t>
      </w:r>
      <w:r w:rsidR="00603297">
        <w:rPr>
          <w:noProof/>
        </w:rPr>
        <w:t xml:space="preserve"> zmenou</w:t>
      </w:r>
      <w:r w:rsidRPr="001E3892">
        <w:rPr>
          <w:noProof/>
        </w:rPr>
        <w:t xml:space="preserve"> absorpčného spektra fluoroforu. Hodnoty Ksv, Kb a n pre komplex</w:t>
      </w:r>
      <w:r w:rsidR="00AA7C32">
        <w:rPr>
          <w:noProof/>
        </w:rPr>
        <w:t>y</w:t>
      </w:r>
      <w:r w:rsidRPr="001E3892">
        <w:rPr>
          <w:noProof/>
        </w:rPr>
        <w:t xml:space="preserve"> </w:t>
      </w:r>
      <w:r w:rsidRPr="00127074">
        <w:rPr>
          <w:b/>
          <w:bCs/>
          <w:noProof/>
        </w:rPr>
        <w:t>2-6</w:t>
      </w:r>
      <w:r w:rsidRPr="001E3892">
        <w:rPr>
          <w:noProof/>
        </w:rPr>
        <w:t xml:space="preserve"> sú uvedené v </w:t>
      </w:r>
      <w:r w:rsidRPr="00515512">
        <w:rPr>
          <w:b/>
          <w:bCs/>
          <w:noProof/>
        </w:rPr>
        <w:t>tabuľke 2</w:t>
      </w:r>
      <w:r w:rsidRPr="001E3892">
        <w:rPr>
          <w:noProof/>
        </w:rPr>
        <w:t xml:space="preserve"> a </w:t>
      </w:r>
      <w:r w:rsidR="009435A1">
        <w:rPr>
          <w:noProof/>
        </w:rPr>
        <w:t>na</w:t>
      </w:r>
      <w:r w:rsidRPr="001E3892">
        <w:rPr>
          <w:noProof/>
        </w:rPr>
        <w:t xml:space="preserve"> </w:t>
      </w:r>
      <w:r w:rsidRPr="00AC5FDA">
        <w:rPr>
          <w:b/>
          <w:bCs/>
          <w:noProof/>
        </w:rPr>
        <w:t>obr.</w:t>
      </w:r>
      <w:r w:rsidR="00AC5FDA">
        <w:rPr>
          <w:noProof/>
        </w:rPr>
        <w:t xml:space="preserve"> </w:t>
      </w:r>
      <w:r w:rsidR="009435A1" w:rsidRPr="007C28E6">
        <w:rPr>
          <w:b/>
          <w:bCs/>
          <w:noProof/>
        </w:rPr>
        <w:t>S</w:t>
      </w:r>
      <w:r w:rsidRPr="007C28E6">
        <w:rPr>
          <w:b/>
          <w:bCs/>
          <w:noProof/>
        </w:rPr>
        <w:t>3</w:t>
      </w:r>
      <w:r w:rsidR="008F7630">
        <w:rPr>
          <w:b/>
          <w:bCs/>
          <w:noProof/>
        </w:rPr>
        <w:t>4</w:t>
      </w:r>
      <w:r w:rsidRPr="007C28E6">
        <w:rPr>
          <w:b/>
          <w:bCs/>
          <w:noProof/>
        </w:rPr>
        <w:t>-</w:t>
      </w:r>
      <w:r w:rsidR="009435A1" w:rsidRPr="007C28E6">
        <w:rPr>
          <w:b/>
          <w:bCs/>
          <w:noProof/>
        </w:rPr>
        <w:t>S</w:t>
      </w:r>
      <w:r w:rsidRPr="007C28E6">
        <w:rPr>
          <w:b/>
          <w:bCs/>
          <w:noProof/>
        </w:rPr>
        <w:t>3</w:t>
      </w:r>
      <w:r w:rsidR="008F7630">
        <w:rPr>
          <w:b/>
          <w:bCs/>
          <w:noProof/>
        </w:rPr>
        <w:t>6</w:t>
      </w:r>
      <w:r w:rsidRPr="001E3892">
        <w:rPr>
          <w:noProof/>
        </w:rPr>
        <w:t>.</w:t>
      </w:r>
      <w:r w:rsidR="00D25133">
        <w:rPr>
          <w:rStyle w:val="Odkaznavysvetlivku"/>
        </w:rPr>
        <w:endnoteReference w:id="161"/>
      </w:r>
    </w:p>
    <w:p w14:paraId="7DD12C3C" w14:textId="09E6A9F4" w:rsidR="006D2805" w:rsidRPr="00177F9B" w:rsidRDefault="007C28E6" w:rsidP="003246BE">
      <w:pPr>
        <w:spacing w:line="360" w:lineRule="auto"/>
        <w:jc w:val="center"/>
      </w:pPr>
      <w:r>
        <w:rPr>
          <w:noProof/>
        </w:rPr>
        <w:drawing>
          <wp:inline distT="0" distB="0" distL="0" distR="0" wp14:anchorId="7112B1A8" wp14:editId="0F622516">
            <wp:extent cx="5652271" cy="3543300"/>
            <wp:effectExtent l="0" t="0" r="5715" b="0"/>
            <wp:docPr id="27" name="Obrázo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867" cy="3564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8F6160" w14:textId="4F5C41C8" w:rsidR="003E3B4F" w:rsidRDefault="009636A4" w:rsidP="003E1F78">
      <w:pPr>
        <w:spacing w:line="360" w:lineRule="auto"/>
        <w:rPr>
          <w:i/>
          <w:iCs/>
        </w:rPr>
      </w:pPr>
      <w:r w:rsidRPr="00177F9B">
        <w:rPr>
          <w:b/>
          <w:bCs/>
        </w:rPr>
        <w:t>Obr.</w:t>
      </w:r>
      <w:r w:rsidR="006B01FD" w:rsidRPr="00177F9B">
        <w:rPr>
          <w:b/>
          <w:bCs/>
        </w:rPr>
        <w:t>2</w:t>
      </w:r>
      <w:r w:rsidR="009D7DA4">
        <w:rPr>
          <w:b/>
          <w:bCs/>
        </w:rPr>
        <w:t>6</w:t>
      </w:r>
      <w:r w:rsidR="006B01FD" w:rsidRPr="00177F9B">
        <w:rPr>
          <w:b/>
          <w:bCs/>
        </w:rPr>
        <w:t>:</w:t>
      </w:r>
      <w:r w:rsidRPr="00177F9B">
        <w:rPr>
          <w:i/>
          <w:iCs/>
        </w:rPr>
        <w:t xml:space="preserve"> UV-Vis spektrá </w:t>
      </w:r>
      <w:r w:rsidR="00050BD4" w:rsidRPr="00177F9B">
        <w:rPr>
          <w:b/>
          <w:bCs/>
          <w:i/>
          <w:iCs/>
        </w:rPr>
        <w:t>2</w:t>
      </w:r>
      <w:r w:rsidR="00050BD4" w:rsidRPr="00177F9B">
        <w:rPr>
          <w:i/>
          <w:iCs/>
        </w:rPr>
        <w:t xml:space="preserve"> (A) a </w:t>
      </w:r>
      <w:r w:rsidR="00050BD4" w:rsidRPr="00177F9B">
        <w:rPr>
          <w:b/>
          <w:bCs/>
          <w:i/>
          <w:iCs/>
        </w:rPr>
        <w:t>6</w:t>
      </w:r>
      <w:r w:rsidR="00050BD4" w:rsidRPr="00177F9B">
        <w:rPr>
          <w:i/>
          <w:iCs/>
        </w:rPr>
        <w:t xml:space="preserve"> (B) po pridaní </w:t>
      </w:r>
      <w:r w:rsidRPr="00177F9B">
        <w:rPr>
          <w:i/>
          <w:iCs/>
        </w:rPr>
        <w:t>BSA</w:t>
      </w:r>
      <w:r w:rsidR="00050BD4" w:rsidRPr="00177F9B">
        <w:rPr>
          <w:i/>
          <w:iCs/>
        </w:rPr>
        <w:t xml:space="preserve"> </w:t>
      </w:r>
      <w:r w:rsidRPr="00177F9B">
        <w:rPr>
          <w:i/>
          <w:iCs/>
        </w:rPr>
        <w:t>ku</w:t>
      </w:r>
      <w:r w:rsidR="00B87DC4" w:rsidRPr="00177F9B">
        <w:rPr>
          <w:i/>
          <w:iCs/>
        </w:rPr>
        <w:t xml:space="preserve"> </w:t>
      </w:r>
      <w:r w:rsidRPr="00177F9B">
        <w:rPr>
          <w:i/>
          <w:iCs/>
        </w:rPr>
        <w:t>komplex</w:t>
      </w:r>
      <w:r w:rsidR="00B87DC4" w:rsidRPr="00177F9B">
        <w:rPr>
          <w:i/>
          <w:iCs/>
        </w:rPr>
        <w:t>u</w:t>
      </w:r>
      <w:r w:rsidR="00556835" w:rsidRPr="00177F9B">
        <w:rPr>
          <w:i/>
          <w:iCs/>
        </w:rPr>
        <w:t xml:space="preserve"> </w:t>
      </w:r>
      <w:r w:rsidRPr="00177F9B">
        <w:rPr>
          <w:i/>
          <w:iCs/>
        </w:rPr>
        <w:t xml:space="preserve">(žltá čiara), </w:t>
      </w:r>
      <w:r w:rsidR="00556835" w:rsidRPr="00177F9B">
        <w:rPr>
          <w:i/>
          <w:iCs/>
        </w:rPr>
        <w:t xml:space="preserve">samotný komplex </w:t>
      </w:r>
      <w:r w:rsidRPr="00177F9B">
        <w:rPr>
          <w:i/>
          <w:iCs/>
        </w:rPr>
        <w:t>(modrá čiara) a</w:t>
      </w:r>
      <w:r w:rsidR="00B87DC4" w:rsidRPr="00177F9B">
        <w:rPr>
          <w:i/>
          <w:iCs/>
        </w:rPr>
        <w:t> samotný BSA</w:t>
      </w:r>
      <w:r w:rsidRPr="00177F9B">
        <w:rPr>
          <w:i/>
          <w:iCs/>
        </w:rPr>
        <w:t xml:space="preserve"> (červená čiara). [BSA = </w:t>
      </w:r>
      <w:r w:rsidR="000F1AD4" w:rsidRPr="00177F9B">
        <w:rPr>
          <w:i/>
          <w:iCs/>
        </w:rPr>
        <w:t>10</w:t>
      </w:r>
      <w:r w:rsidRPr="00177F9B">
        <w:rPr>
          <w:i/>
          <w:iCs/>
        </w:rPr>
        <w:t xml:space="preserve"> </w:t>
      </w:r>
      <w:proofErr w:type="spellStart"/>
      <w:r w:rsidR="00556835" w:rsidRPr="00177F9B">
        <w:rPr>
          <w:i/>
          <w:iCs/>
        </w:rPr>
        <w:t>μ</w:t>
      </w:r>
      <w:r w:rsidRPr="00177F9B">
        <w:rPr>
          <w:i/>
          <w:iCs/>
        </w:rPr>
        <w:t>M</w:t>
      </w:r>
      <w:proofErr w:type="spellEnd"/>
      <w:r w:rsidRPr="00177F9B">
        <w:rPr>
          <w:i/>
          <w:iCs/>
        </w:rPr>
        <w:t xml:space="preserve">, </w:t>
      </w:r>
      <w:r w:rsidR="00556835" w:rsidRPr="00177F9B">
        <w:rPr>
          <w:i/>
          <w:iCs/>
        </w:rPr>
        <w:t>k</w:t>
      </w:r>
      <w:r w:rsidRPr="00177F9B">
        <w:rPr>
          <w:i/>
          <w:iCs/>
        </w:rPr>
        <w:t xml:space="preserve">omplex = </w:t>
      </w:r>
      <w:r w:rsidR="000F1AD4" w:rsidRPr="00177F9B">
        <w:rPr>
          <w:i/>
          <w:iCs/>
        </w:rPr>
        <w:t>10</w:t>
      </w:r>
      <w:r w:rsidRPr="00177F9B">
        <w:rPr>
          <w:i/>
          <w:iCs/>
        </w:rPr>
        <w:t xml:space="preserve"> </w:t>
      </w:r>
      <w:proofErr w:type="spellStart"/>
      <w:r w:rsidR="00556835" w:rsidRPr="00177F9B">
        <w:rPr>
          <w:i/>
          <w:iCs/>
        </w:rPr>
        <w:t>μ</w:t>
      </w:r>
      <w:r w:rsidRPr="00177F9B">
        <w:rPr>
          <w:i/>
          <w:iCs/>
        </w:rPr>
        <w:t>M</w:t>
      </w:r>
      <w:proofErr w:type="spellEnd"/>
      <w:r w:rsidRPr="00177F9B">
        <w:rPr>
          <w:i/>
          <w:iCs/>
        </w:rPr>
        <w:t xml:space="preserve">, 5 </w:t>
      </w:r>
      <w:proofErr w:type="spellStart"/>
      <w:r w:rsidRPr="00177F9B">
        <w:rPr>
          <w:i/>
          <w:iCs/>
        </w:rPr>
        <w:t>mM</w:t>
      </w:r>
      <w:proofErr w:type="spellEnd"/>
      <w:r w:rsidRPr="00177F9B">
        <w:rPr>
          <w:i/>
          <w:iCs/>
        </w:rPr>
        <w:t xml:space="preserve"> </w:t>
      </w:r>
      <w:proofErr w:type="spellStart"/>
      <w:r w:rsidRPr="00177F9B">
        <w:rPr>
          <w:i/>
          <w:iCs/>
        </w:rPr>
        <w:t>Tris</w:t>
      </w:r>
      <w:proofErr w:type="spellEnd"/>
      <w:r w:rsidRPr="00177F9B">
        <w:rPr>
          <w:i/>
          <w:iCs/>
        </w:rPr>
        <w:t xml:space="preserve">-HCI/10 </w:t>
      </w:r>
      <w:proofErr w:type="spellStart"/>
      <w:r w:rsidRPr="00177F9B">
        <w:rPr>
          <w:i/>
          <w:iCs/>
        </w:rPr>
        <w:t>mM</w:t>
      </w:r>
      <w:proofErr w:type="spellEnd"/>
      <w:r w:rsidRPr="00177F9B">
        <w:rPr>
          <w:i/>
          <w:iCs/>
        </w:rPr>
        <w:t xml:space="preserve"> </w:t>
      </w:r>
      <w:proofErr w:type="spellStart"/>
      <w:r w:rsidRPr="00177F9B">
        <w:rPr>
          <w:i/>
          <w:iCs/>
        </w:rPr>
        <w:t>NaCl</w:t>
      </w:r>
      <w:proofErr w:type="spellEnd"/>
      <w:r w:rsidRPr="00177F9B">
        <w:rPr>
          <w:i/>
          <w:iCs/>
        </w:rPr>
        <w:t xml:space="preserve"> tlmivý roztok (pH 7,2), inkubácia 24 hodín pri (37,0 ± 0,5)°C, meran</w:t>
      </w:r>
      <w:r w:rsidR="006D126B" w:rsidRPr="00177F9B">
        <w:rPr>
          <w:i/>
          <w:iCs/>
        </w:rPr>
        <w:t>ie</w:t>
      </w:r>
      <w:r w:rsidRPr="00177F9B">
        <w:rPr>
          <w:i/>
          <w:iCs/>
        </w:rPr>
        <w:t xml:space="preserve"> pri </w:t>
      </w:r>
      <w:r w:rsidR="00556835" w:rsidRPr="00177F9B">
        <w:rPr>
          <w:i/>
          <w:iCs/>
        </w:rPr>
        <w:t xml:space="preserve">izbovej teplote </w:t>
      </w:r>
      <w:r w:rsidRPr="00177F9B">
        <w:rPr>
          <w:i/>
          <w:iCs/>
        </w:rPr>
        <w:t>(23 ± 1)°C].</w:t>
      </w:r>
      <w:r w:rsidR="00515512">
        <w:rPr>
          <w:i/>
          <w:iCs/>
        </w:rPr>
        <w:t xml:space="preserve"> </w:t>
      </w:r>
      <w:r w:rsidR="00515512">
        <w:rPr>
          <w:i/>
          <w:iCs/>
          <w:lang w:val="en-US"/>
        </w:rPr>
        <w:t>(</w:t>
      </w:r>
      <w:r w:rsidR="00515512" w:rsidRPr="00515512">
        <w:rPr>
          <w:i/>
          <w:iCs/>
        </w:rPr>
        <w:t>B) a (D) Fluorescenčné spektrá BSA (C</w:t>
      </w:r>
      <w:r w:rsidR="00515512" w:rsidRPr="00515512">
        <w:rPr>
          <w:i/>
          <w:iCs/>
          <w:vertAlign w:val="subscript"/>
        </w:rPr>
        <w:t>BSA</w:t>
      </w:r>
      <w:r w:rsidR="00515512" w:rsidRPr="00515512">
        <w:rPr>
          <w:i/>
          <w:iCs/>
        </w:rPr>
        <w:t xml:space="preserve"> = 0,5 </w:t>
      </w:r>
      <w:proofErr w:type="spellStart"/>
      <w:r w:rsidR="00515512" w:rsidRPr="00515512">
        <w:rPr>
          <w:i/>
          <w:iCs/>
        </w:rPr>
        <w:t>uM</w:t>
      </w:r>
      <w:proofErr w:type="spellEnd"/>
      <w:r w:rsidR="00515512" w:rsidRPr="00515512">
        <w:rPr>
          <w:i/>
          <w:iCs/>
        </w:rPr>
        <w:t xml:space="preserve">) v neprítomnosti (oranžové zafarbenie) a prítomnosť komplexov </w:t>
      </w:r>
      <w:r w:rsidR="00515512" w:rsidRPr="00515512">
        <w:rPr>
          <w:b/>
          <w:bCs/>
          <w:i/>
          <w:iCs/>
        </w:rPr>
        <w:t>2</w:t>
      </w:r>
      <w:r w:rsidR="00515512" w:rsidRPr="00515512">
        <w:rPr>
          <w:i/>
          <w:iCs/>
        </w:rPr>
        <w:t xml:space="preserve"> a </w:t>
      </w:r>
      <w:r w:rsidR="00515512" w:rsidRPr="00515512">
        <w:rPr>
          <w:b/>
          <w:bCs/>
          <w:i/>
          <w:iCs/>
        </w:rPr>
        <w:t>6</w:t>
      </w:r>
      <w:r w:rsidR="00515512" w:rsidRPr="00515512">
        <w:rPr>
          <w:i/>
          <w:iCs/>
        </w:rPr>
        <w:t xml:space="preserve"> (0–1,2 </w:t>
      </w:r>
      <w:proofErr w:type="spellStart"/>
      <w:r w:rsidR="00515512" w:rsidRPr="00515512">
        <w:rPr>
          <w:i/>
          <w:iCs/>
        </w:rPr>
        <w:t>μM</w:t>
      </w:r>
      <w:proofErr w:type="spellEnd"/>
      <w:r w:rsidR="00515512" w:rsidRPr="00515512">
        <w:rPr>
          <w:i/>
          <w:iCs/>
        </w:rPr>
        <w:t>). Šípka ukazuje zmeny intenzity pri zvyšujúcej sa koncentrácii komplexov.</w:t>
      </w:r>
    </w:p>
    <w:p w14:paraId="0038FC9E" w14:textId="77777777" w:rsidR="00122375" w:rsidRDefault="00122375" w:rsidP="00122375">
      <w:pPr>
        <w:rPr>
          <w:rStyle w:val="h--heading3"/>
          <w:rFonts w:cs="Times New Roman"/>
          <w:b/>
          <w:bCs/>
          <w:szCs w:val="24"/>
        </w:rPr>
      </w:pPr>
    </w:p>
    <w:p w14:paraId="1FF3849D" w14:textId="77777777" w:rsidR="00122375" w:rsidRDefault="00122375" w:rsidP="00122375">
      <w:pPr>
        <w:rPr>
          <w:rStyle w:val="h--heading3"/>
          <w:rFonts w:cs="Times New Roman"/>
          <w:b/>
          <w:bCs/>
          <w:szCs w:val="24"/>
        </w:rPr>
      </w:pPr>
    </w:p>
    <w:p w14:paraId="32724A6D" w14:textId="77777777" w:rsidR="00122375" w:rsidRDefault="00122375" w:rsidP="00122375">
      <w:pPr>
        <w:rPr>
          <w:rStyle w:val="h--heading3"/>
          <w:rFonts w:cs="Times New Roman"/>
          <w:b/>
          <w:bCs/>
          <w:szCs w:val="24"/>
        </w:rPr>
      </w:pPr>
    </w:p>
    <w:p w14:paraId="7BCDAA55" w14:textId="77777777" w:rsidR="00122375" w:rsidRDefault="00122375" w:rsidP="00122375">
      <w:pPr>
        <w:rPr>
          <w:rStyle w:val="h--heading3"/>
          <w:rFonts w:cs="Times New Roman"/>
          <w:b/>
          <w:bCs/>
          <w:szCs w:val="24"/>
        </w:rPr>
      </w:pPr>
    </w:p>
    <w:p w14:paraId="2357DE47" w14:textId="77777777" w:rsidR="00122375" w:rsidRDefault="00122375" w:rsidP="00122375">
      <w:pPr>
        <w:rPr>
          <w:rStyle w:val="h--heading3"/>
          <w:rFonts w:cs="Times New Roman"/>
          <w:b/>
          <w:bCs/>
          <w:szCs w:val="24"/>
        </w:rPr>
      </w:pPr>
    </w:p>
    <w:p w14:paraId="2B2DCA04" w14:textId="77777777" w:rsidR="00122375" w:rsidRDefault="00122375" w:rsidP="00122375">
      <w:pPr>
        <w:rPr>
          <w:rStyle w:val="h--heading3"/>
          <w:rFonts w:cs="Times New Roman"/>
          <w:b/>
          <w:bCs/>
          <w:szCs w:val="24"/>
        </w:rPr>
      </w:pPr>
    </w:p>
    <w:p w14:paraId="2FCAA223" w14:textId="24D18671" w:rsidR="00122375" w:rsidRPr="00122375" w:rsidRDefault="00122375" w:rsidP="00122375">
      <w:r w:rsidRPr="00122375">
        <w:rPr>
          <w:rStyle w:val="h--heading3"/>
          <w:rFonts w:cs="Times New Roman"/>
          <w:b/>
          <w:bCs/>
          <w:szCs w:val="24"/>
        </w:rPr>
        <w:lastRenderedPageBreak/>
        <w:t>Tab</w:t>
      </w:r>
      <w:r>
        <w:rPr>
          <w:rStyle w:val="h--heading3"/>
          <w:rFonts w:cs="Times New Roman"/>
          <w:b/>
          <w:bCs/>
          <w:szCs w:val="24"/>
        </w:rPr>
        <w:t>uľka</w:t>
      </w:r>
      <w:r w:rsidRPr="00122375">
        <w:rPr>
          <w:rStyle w:val="h--heading3"/>
          <w:rFonts w:cs="Times New Roman"/>
          <w:b/>
          <w:bCs/>
          <w:szCs w:val="24"/>
        </w:rPr>
        <w:t xml:space="preserve"> 2.</w:t>
      </w:r>
      <w:r w:rsidRPr="00122375">
        <w:t xml:space="preserve"> </w:t>
      </w:r>
      <w:r w:rsidR="003C0735" w:rsidRPr="003C0735">
        <w:t xml:space="preserve">Hodnoty </w:t>
      </w:r>
      <w:proofErr w:type="spellStart"/>
      <w:r w:rsidR="003C0735" w:rsidRPr="003C0735">
        <w:t>Ksv</w:t>
      </w:r>
      <w:proofErr w:type="spellEnd"/>
      <w:r w:rsidR="003C0735" w:rsidRPr="003C0735">
        <w:t xml:space="preserve">, </w:t>
      </w:r>
      <w:proofErr w:type="spellStart"/>
      <w:r w:rsidR="003C0735" w:rsidRPr="003C0735">
        <w:t>Kb</w:t>
      </w:r>
      <w:proofErr w:type="spellEnd"/>
      <w:r w:rsidR="003C0735" w:rsidRPr="003C0735">
        <w:t xml:space="preserve"> </w:t>
      </w:r>
      <w:r w:rsidR="003C0735">
        <w:t xml:space="preserve">a n </w:t>
      </w:r>
      <w:r w:rsidR="003C0735" w:rsidRPr="003C0735">
        <w:t xml:space="preserve">pre komplexy </w:t>
      </w:r>
      <w:r w:rsidR="003C0735" w:rsidRPr="003C0735">
        <w:rPr>
          <w:b/>
          <w:bCs/>
        </w:rPr>
        <w:t>2-6</w:t>
      </w:r>
      <w:r w:rsidR="003C0735" w:rsidRPr="003C0735">
        <w:t xml:space="preserve"> pri 298 K</w:t>
      </w:r>
    </w:p>
    <w:tbl>
      <w:tblPr>
        <w:tblW w:w="5568" w:type="dxa"/>
        <w:jc w:val="center"/>
        <w:tblLook w:val="04A0" w:firstRow="1" w:lastRow="0" w:firstColumn="1" w:lastColumn="0" w:noHBand="0" w:noVBand="1"/>
      </w:tblPr>
      <w:tblGrid>
        <w:gridCol w:w="1190"/>
        <w:gridCol w:w="1676"/>
        <w:gridCol w:w="1556"/>
        <w:gridCol w:w="1146"/>
      </w:tblGrid>
      <w:tr w:rsidR="00122375" w:rsidRPr="00122375" w14:paraId="66DB9A87" w14:textId="77777777" w:rsidTr="00122375">
        <w:trPr>
          <w:jc w:val="center"/>
        </w:trPr>
        <w:tc>
          <w:tcPr>
            <w:tcW w:w="1190" w:type="dxa"/>
            <w:tcBorders>
              <w:top w:val="single" w:sz="8" w:space="0" w:color="A7A9AC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BAE5BF" w14:textId="126D6A37" w:rsidR="00122375" w:rsidRPr="00122375" w:rsidRDefault="005A23EA" w:rsidP="001223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</w:t>
            </w:r>
            <w:r w:rsidR="00122375" w:rsidRPr="00122375">
              <w:rPr>
                <w:b/>
                <w:bCs/>
              </w:rPr>
              <w:t>omplex</w:t>
            </w:r>
          </w:p>
        </w:tc>
        <w:tc>
          <w:tcPr>
            <w:tcW w:w="1676" w:type="dxa"/>
            <w:tcBorders>
              <w:top w:val="single" w:sz="8" w:space="0" w:color="A7A9AC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0C7960" w14:textId="77777777" w:rsidR="00122375" w:rsidRPr="00122375" w:rsidRDefault="00122375" w:rsidP="00122375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 w:rsidRPr="00122375">
              <w:rPr>
                <w:b/>
                <w:bCs/>
                <w:i/>
                <w:iCs/>
              </w:rPr>
              <w:t>K</w:t>
            </w:r>
            <w:r w:rsidRPr="00122375">
              <w:rPr>
                <w:b/>
                <w:bCs/>
              </w:rPr>
              <w:t>sv</w:t>
            </w:r>
            <w:proofErr w:type="spellEnd"/>
            <w:r w:rsidRPr="00122375">
              <w:rPr>
                <w:b/>
                <w:bCs/>
              </w:rPr>
              <w:t> (10</w:t>
            </w:r>
            <w:r w:rsidRPr="00122375">
              <w:rPr>
                <w:b/>
                <w:bCs/>
                <w:vertAlign w:val="superscript"/>
              </w:rPr>
              <w:t>6 </w:t>
            </w:r>
            <w:r w:rsidRPr="00122375">
              <w:rPr>
                <w:b/>
                <w:bCs/>
              </w:rPr>
              <w:t>M</w:t>
            </w:r>
            <w:r w:rsidRPr="00122375">
              <w:rPr>
                <w:b/>
                <w:bCs/>
                <w:vertAlign w:val="superscript"/>
              </w:rPr>
              <w:t>–1</w:t>
            </w:r>
            <w:r w:rsidRPr="00122375">
              <w:rPr>
                <w:b/>
                <w:bCs/>
              </w:rPr>
              <w:t>)</w:t>
            </w:r>
          </w:p>
        </w:tc>
        <w:tc>
          <w:tcPr>
            <w:tcW w:w="1556" w:type="dxa"/>
            <w:tcBorders>
              <w:top w:val="single" w:sz="8" w:space="0" w:color="A7A9AC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991911" w14:textId="77777777" w:rsidR="00122375" w:rsidRPr="00122375" w:rsidRDefault="00122375" w:rsidP="00122375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 w:rsidRPr="00122375">
              <w:rPr>
                <w:b/>
                <w:bCs/>
                <w:i/>
                <w:iCs/>
              </w:rPr>
              <w:t>K</w:t>
            </w:r>
            <w:r w:rsidRPr="00122375">
              <w:rPr>
                <w:b/>
                <w:bCs/>
              </w:rPr>
              <w:t>b</w:t>
            </w:r>
            <w:proofErr w:type="spellEnd"/>
            <w:r w:rsidRPr="00122375">
              <w:rPr>
                <w:b/>
                <w:bCs/>
              </w:rPr>
              <w:t> (10</w:t>
            </w:r>
            <w:r w:rsidRPr="00122375">
              <w:rPr>
                <w:b/>
                <w:bCs/>
                <w:vertAlign w:val="superscript"/>
              </w:rPr>
              <w:t>5</w:t>
            </w:r>
            <w:r w:rsidRPr="00122375">
              <w:rPr>
                <w:b/>
                <w:bCs/>
              </w:rPr>
              <w:t>M</w:t>
            </w:r>
            <w:r w:rsidRPr="00122375">
              <w:rPr>
                <w:b/>
                <w:bCs/>
                <w:vertAlign w:val="superscript"/>
              </w:rPr>
              <w:t>–1</w:t>
            </w:r>
            <w:r w:rsidRPr="00122375">
              <w:rPr>
                <w:b/>
                <w:bCs/>
              </w:rPr>
              <w:t>)</w:t>
            </w:r>
          </w:p>
        </w:tc>
        <w:tc>
          <w:tcPr>
            <w:tcW w:w="1146" w:type="dxa"/>
            <w:tcBorders>
              <w:top w:val="single" w:sz="8" w:space="0" w:color="A7A9AC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6355B2" w14:textId="77777777" w:rsidR="00122375" w:rsidRPr="00122375" w:rsidRDefault="00122375" w:rsidP="00122375">
            <w:pPr>
              <w:jc w:val="center"/>
              <w:rPr>
                <w:b/>
                <w:bCs/>
                <w:i/>
                <w:iCs/>
              </w:rPr>
            </w:pPr>
            <w:r w:rsidRPr="00122375">
              <w:rPr>
                <w:b/>
                <w:bCs/>
                <w:i/>
                <w:iCs/>
              </w:rPr>
              <w:t>n</w:t>
            </w:r>
          </w:p>
        </w:tc>
      </w:tr>
      <w:tr w:rsidR="00122375" w:rsidRPr="00122375" w14:paraId="69337EB7" w14:textId="77777777" w:rsidTr="00122375">
        <w:trPr>
          <w:jc w:val="center"/>
        </w:trPr>
        <w:tc>
          <w:tcPr>
            <w:tcW w:w="119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41978" w14:textId="77777777" w:rsidR="00122375" w:rsidRPr="00122375" w:rsidRDefault="00122375" w:rsidP="00122375">
            <w:pPr>
              <w:jc w:val="center"/>
              <w:rPr>
                <w:b/>
                <w:bCs/>
              </w:rPr>
            </w:pPr>
            <w:r w:rsidRPr="00122375">
              <w:rPr>
                <w:b/>
                <w:bCs/>
              </w:rPr>
              <w:t>2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1BDB4" w14:textId="70FEB106" w:rsidR="00122375" w:rsidRPr="00122375" w:rsidRDefault="00122375" w:rsidP="00122375">
            <w:pPr>
              <w:jc w:val="center"/>
            </w:pPr>
            <w:r w:rsidRPr="00122375">
              <w:t>2.45 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76334" w14:textId="77777777" w:rsidR="00122375" w:rsidRPr="00122375" w:rsidRDefault="00122375" w:rsidP="00122375">
            <w:pPr>
              <w:jc w:val="center"/>
            </w:pPr>
            <w:r w:rsidRPr="00122375">
              <w:t>2.2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5A04D" w14:textId="77777777" w:rsidR="00122375" w:rsidRPr="00122375" w:rsidRDefault="00122375" w:rsidP="00122375">
            <w:pPr>
              <w:jc w:val="center"/>
            </w:pPr>
            <w:r w:rsidRPr="00122375">
              <w:t>1.52</w:t>
            </w:r>
          </w:p>
        </w:tc>
      </w:tr>
      <w:tr w:rsidR="00122375" w:rsidRPr="00122375" w14:paraId="315660D2" w14:textId="77777777" w:rsidTr="00122375">
        <w:trPr>
          <w:jc w:val="center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11D07" w14:textId="77777777" w:rsidR="00122375" w:rsidRPr="00122375" w:rsidRDefault="00122375" w:rsidP="00122375">
            <w:pPr>
              <w:jc w:val="center"/>
              <w:rPr>
                <w:b/>
                <w:bCs/>
              </w:rPr>
            </w:pPr>
            <w:r w:rsidRPr="00122375">
              <w:rPr>
                <w:b/>
                <w:bCs/>
              </w:rPr>
              <w:t>3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37AA0" w14:textId="506811D7" w:rsidR="00122375" w:rsidRPr="00122375" w:rsidRDefault="00122375" w:rsidP="00122375">
            <w:pPr>
              <w:jc w:val="center"/>
            </w:pPr>
            <w:r w:rsidRPr="00122375">
              <w:t>3.72 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400F4" w14:textId="77777777" w:rsidR="00122375" w:rsidRPr="00122375" w:rsidRDefault="00122375" w:rsidP="00122375">
            <w:pPr>
              <w:jc w:val="center"/>
            </w:pPr>
            <w:r w:rsidRPr="00122375">
              <w:t>5.2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5464A" w14:textId="77777777" w:rsidR="00122375" w:rsidRPr="00122375" w:rsidRDefault="00122375" w:rsidP="00122375">
            <w:pPr>
              <w:jc w:val="center"/>
            </w:pPr>
            <w:r w:rsidRPr="00122375">
              <w:t>1.33</w:t>
            </w:r>
          </w:p>
        </w:tc>
      </w:tr>
      <w:tr w:rsidR="00122375" w:rsidRPr="00122375" w14:paraId="3DCED3A8" w14:textId="77777777" w:rsidTr="00122375">
        <w:trPr>
          <w:jc w:val="center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D2D42" w14:textId="77777777" w:rsidR="00122375" w:rsidRPr="00122375" w:rsidRDefault="00122375" w:rsidP="00122375">
            <w:pPr>
              <w:jc w:val="center"/>
              <w:rPr>
                <w:b/>
                <w:bCs/>
              </w:rPr>
            </w:pPr>
            <w:r w:rsidRPr="00122375">
              <w:rPr>
                <w:b/>
                <w:bCs/>
              </w:rPr>
              <w:t>4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4E1611" w14:textId="5D7BC44E" w:rsidR="00122375" w:rsidRPr="00122375" w:rsidRDefault="00122375" w:rsidP="00122375">
            <w:pPr>
              <w:jc w:val="center"/>
            </w:pPr>
            <w:r w:rsidRPr="00122375">
              <w:t>3.61 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B162E4" w14:textId="77777777" w:rsidR="00122375" w:rsidRPr="00122375" w:rsidRDefault="00122375" w:rsidP="00122375">
            <w:pPr>
              <w:jc w:val="center"/>
            </w:pPr>
            <w:r w:rsidRPr="00122375">
              <w:t>4.5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2BA110" w14:textId="77777777" w:rsidR="00122375" w:rsidRPr="00122375" w:rsidRDefault="00122375" w:rsidP="00122375">
            <w:pPr>
              <w:jc w:val="center"/>
            </w:pPr>
            <w:r w:rsidRPr="00122375">
              <w:t>1.27</w:t>
            </w:r>
          </w:p>
        </w:tc>
      </w:tr>
      <w:tr w:rsidR="00122375" w:rsidRPr="00122375" w14:paraId="68B12AA0" w14:textId="77777777" w:rsidTr="00122375">
        <w:trPr>
          <w:jc w:val="center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9A9CC9" w14:textId="77777777" w:rsidR="00122375" w:rsidRPr="00122375" w:rsidRDefault="00122375" w:rsidP="00122375">
            <w:pPr>
              <w:jc w:val="center"/>
              <w:rPr>
                <w:b/>
                <w:bCs/>
              </w:rPr>
            </w:pPr>
            <w:r w:rsidRPr="00122375">
              <w:rPr>
                <w:b/>
                <w:bCs/>
              </w:rPr>
              <w:t>5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7DB32C" w14:textId="138060EA" w:rsidR="00122375" w:rsidRPr="00122375" w:rsidRDefault="00122375" w:rsidP="00122375">
            <w:pPr>
              <w:jc w:val="center"/>
            </w:pPr>
            <w:r w:rsidRPr="00122375">
              <w:t>3.12 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4F64E5" w14:textId="77777777" w:rsidR="00122375" w:rsidRPr="00122375" w:rsidRDefault="00122375" w:rsidP="00122375">
            <w:pPr>
              <w:jc w:val="center"/>
            </w:pPr>
            <w:r w:rsidRPr="00122375">
              <w:t>4.2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DE6AB9" w14:textId="77777777" w:rsidR="00122375" w:rsidRPr="00122375" w:rsidRDefault="00122375" w:rsidP="00122375">
            <w:pPr>
              <w:jc w:val="center"/>
            </w:pPr>
            <w:r w:rsidRPr="00122375">
              <w:t>1.39</w:t>
            </w:r>
          </w:p>
        </w:tc>
      </w:tr>
      <w:tr w:rsidR="00122375" w:rsidRPr="00122375" w14:paraId="103AF010" w14:textId="77777777" w:rsidTr="00122375">
        <w:trPr>
          <w:jc w:val="center"/>
        </w:trPr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FBD19C8" w14:textId="77777777" w:rsidR="00122375" w:rsidRPr="00122375" w:rsidRDefault="00122375" w:rsidP="00122375">
            <w:pPr>
              <w:jc w:val="center"/>
              <w:rPr>
                <w:b/>
                <w:bCs/>
              </w:rPr>
            </w:pPr>
            <w:r w:rsidRPr="00122375">
              <w:rPr>
                <w:b/>
                <w:bCs/>
              </w:rPr>
              <w:t>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4930FCF" w14:textId="4691685C" w:rsidR="00122375" w:rsidRPr="00122375" w:rsidRDefault="00122375" w:rsidP="00122375">
            <w:pPr>
              <w:jc w:val="center"/>
            </w:pPr>
            <w:r w:rsidRPr="00122375">
              <w:t>3.41 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D23F4E" w14:textId="77777777" w:rsidR="00122375" w:rsidRPr="00122375" w:rsidRDefault="00122375" w:rsidP="00122375">
            <w:pPr>
              <w:jc w:val="center"/>
            </w:pPr>
            <w:r w:rsidRPr="00122375">
              <w:t>4.6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4D37BA4" w14:textId="77777777" w:rsidR="00122375" w:rsidRPr="00122375" w:rsidRDefault="00122375" w:rsidP="00122375">
            <w:pPr>
              <w:jc w:val="center"/>
            </w:pPr>
            <w:r w:rsidRPr="00122375">
              <w:t>1.23</w:t>
            </w:r>
          </w:p>
        </w:tc>
      </w:tr>
    </w:tbl>
    <w:p w14:paraId="4FC18FA8" w14:textId="77777777" w:rsidR="00701499" w:rsidRDefault="00701499" w:rsidP="003E1F78">
      <w:pPr>
        <w:spacing w:line="360" w:lineRule="auto"/>
      </w:pPr>
    </w:p>
    <w:p w14:paraId="11B7E5DC" w14:textId="495718DA" w:rsidR="00701499" w:rsidRPr="00701499" w:rsidRDefault="00701499" w:rsidP="003E1F78">
      <w:pPr>
        <w:spacing w:line="360" w:lineRule="auto"/>
      </w:pPr>
      <w:r w:rsidRPr="00701499">
        <w:t xml:space="preserve">Veľkosť </w:t>
      </w:r>
      <w:proofErr w:type="spellStart"/>
      <w:r w:rsidRPr="00701499">
        <w:t>Ksv</w:t>
      </w:r>
      <w:proofErr w:type="spellEnd"/>
      <w:r w:rsidR="00873375">
        <w:t xml:space="preserve"> a </w:t>
      </w:r>
      <w:proofErr w:type="spellStart"/>
      <w:r w:rsidR="00873375">
        <w:t>Kb</w:t>
      </w:r>
      <w:proofErr w:type="spellEnd"/>
      <w:r w:rsidRPr="00701499">
        <w:t xml:space="preserve"> všetkých komplexov </w:t>
      </w:r>
      <w:r w:rsidR="00F225CE">
        <w:t>sú</w:t>
      </w:r>
      <w:r w:rsidRPr="00701499">
        <w:t xml:space="preserve"> 10</w:t>
      </w:r>
      <w:r w:rsidRPr="00701499">
        <w:rPr>
          <w:vertAlign w:val="superscript"/>
        </w:rPr>
        <w:t>6</w:t>
      </w:r>
      <w:r w:rsidRPr="00701499">
        <w:t xml:space="preserve"> a 10</w:t>
      </w:r>
      <w:r w:rsidRPr="00701499">
        <w:rPr>
          <w:vertAlign w:val="superscript"/>
        </w:rPr>
        <w:t>5</w:t>
      </w:r>
      <w:r w:rsidRPr="00701499">
        <w:t xml:space="preserve"> M</w:t>
      </w:r>
      <w:r w:rsidRPr="00701499">
        <w:rPr>
          <w:vertAlign w:val="superscript"/>
        </w:rPr>
        <w:t>– 1</w:t>
      </w:r>
      <w:r w:rsidRPr="00701499">
        <w:t xml:space="preserve">, čo naznačuje mierne väzobné schopnosti k BSA. Komplexy vykazovali </w:t>
      </w:r>
      <w:r w:rsidR="00566F7C">
        <w:t>podobný</w:t>
      </w:r>
      <w:r w:rsidRPr="00701499">
        <w:t xml:space="preserve"> počet väzobných miest</w:t>
      </w:r>
      <w:r>
        <w:t xml:space="preserve"> </w:t>
      </w:r>
      <w:r w:rsidRPr="00D530DB">
        <w:t>n</w:t>
      </w:r>
      <w:r w:rsidR="00597452">
        <w:t xml:space="preserve"> </w:t>
      </w:r>
      <w:r w:rsidR="00603297">
        <w:t>(1,2 – 1,5)</w:t>
      </w:r>
      <w:r w:rsidR="00597452">
        <w:t>na BSA</w:t>
      </w:r>
      <w:r w:rsidRPr="00701499">
        <w:t>.</w:t>
      </w:r>
    </w:p>
    <w:p w14:paraId="557AACA1" w14:textId="5008FFD6" w:rsidR="004076FC" w:rsidRPr="00177F9B" w:rsidRDefault="00ED548D" w:rsidP="001F0E86">
      <w:pPr>
        <w:pStyle w:val="Nadpis2"/>
        <w:ind w:firstLine="708"/>
      </w:pPr>
      <w:bookmarkStart w:id="61" w:name="_Toc40992764"/>
      <w:r w:rsidRPr="00177F9B">
        <w:t>5</w:t>
      </w:r>
      <w:r w:rsidR="001F0E86" w:rsidRPr="00177F9B">
        <w:t>.</w:t>
      </w:r>
      <w:r w:rsidR="00985CFA" w:rsidRPr="00177F9B">
        <w:t>4</w:t>
      </w:r>
      <w:r w:rsidR="001F0E86" w:rsidRPr="00177F9B">
        <w:t xml:space="preserve"> </w:t>
      </w:r>
      <w:proofErr w:type="spellStart"/>
      <w:r w:rsidR="00492432" w:rsidRPr="00177F9B">
        <w:t>Dokovacie</w:t>
      </w:r>
      <w:proofErr w:type="spellEnd"/>
      <w:r w:rsidR="00492432" w:rsidRPr="00177F9B">
        <w:t xml:space="preserve"> štúdie</w:t>
      </w:r>
      <w:bookmarkEnd w:id="61"/>
    </w:p>
    <w:p w14:paraId="0E1733F4" w14:textId="77777777" w:rsidR="004076FC" w:rsidRPr="00177F9B" w:rsidRDefault="004076FC" w:rsidP="004076FC"/>
    <w:p w14:paraId="52EDC67F" w14:textId="2F3C1219" w:rsidR="007C7421" w:rsidRPr="00177F9B" w:rsidRDefault="004076FC" w:rsidP="00E771DA">
      <w:pPr>
        <w:spacing w:line="360" w:lineRule="auto"/>
        <w:ind w:firstLine="708"/>
        <w:jc w:val="both"/>
        <w:rPr>
          <w:rFonts w:cs="Times New Roman"/>
          <w:iCs/>
          <w:szCs w:val="24"/>
        </w:rPr>
      </w:pPr>
      <w:proofErr w:type="spellStart"/>
      <w:r w:rsidRPr="00177F9B">
        <w:rPr>
          <w:rFonts w:cs="Times New Roman"/>
          <w:iCs/>
          <w:szCs w:val="24"/>
        </w:rPr>
        <w:t>Aromatáza</w:t>
      </w:r>
      <w:proofErr w:type="spellEnd"/>
      <w:r w:rsidRPr="00177F9B">
        <w:rPr>
          <w:rFonts w:cs="Times New Roman"/>
          <w:iCs/>
          <w:szCs w:val="24"/>
        </w:rPr>
        <w:t xml:space="preserve"> je enzýmový komplex cytochrómu P450 zodpovedný za katalytickú biosyntézu estrogénov (</w:t>
      </w:r>
      <w:proofErr w:type="spellStart"/>
      <w:r w:rsidRPr="00177F9B">
        <w:rPr>
          <w:rFonts w:cs="Times New Roman"/>
          <w:iCs/>
          <w:szCs w:val="24"/>
        </w:rPr>
        <w:t>estrón</w:t>
      </w:r>
      <w:proofErr w:type="spellEnd"/>
      <w:r w:rsidRPr="00177F9B">
        <w:rPr>
          <w:rFonts w:cs="Times New Roman"/>
          <w:iCs/>
          <w:szCs w:val="24"/>
        </w:rPr>
        <w:t xml:space="preserve"> a </w:t>
      </w:r>
      <w:proofErr w:type="spellStart"/>
      <w:r w:rsidRPr="00177F9B">
        <w:rPr>
          <w:rFonts w:cs="Times New Roman"/>
          <w:iCs/>
          <w:szCs w:val="24"/>
        </w:rPr>
        <w:t>estrodiol</w:t>
      </w:r>
      <w:proofErr w:type="spellEnd"/>
      <w:r w:rsidRPr="00177F9B">
        <w:rPr>
          <w:rFonts w:cs="Times New Roman"/>
          <w:iCs/>
          <w:szCs w:val="24"/>
        </w:rPr>
        <w:t>), jej inhibícia hrá dôležitú úlohu v hormonálnej liečbe rakoviny prsníka</w:t>
      </w:r>
      <w:r w:rsidR="00661F49" w:rsidRPr="00177F9B">
        <w:rPr>
          <w:rFonts w:cs="Times New Roman"/>
          <w:iCs/>
          <w:szCs w:val="24"/>
        </w:rPr>
        <w:t>.</w:t>
      </w:r>
      <w:r w:rsidR="00E001FE" w:rsidRPr="00177F9B">
        <w:rPr>
          <w:rStyle w:val="Odkaznavysvetlivku"/>
        </w:rPr>
        <w:endnoteReference w:id="162"/>
      </w:r>
      <w:r w:rsidRPr="00177F9B">
        <w:rPr>
          <w:rFonts w:cs="Times New Roman"/>
          <w:iCs/>
          <w:szCs w:val="24"/>
        </w:rPr>
        <w:t xml:space="preserve"> </w:t>
      </w:r>
      <w:r w:rsidR="00F37663" w:rsidRPr="00177F9B">
        <w:rPr>
          <w:rFonts w:cs="Times New Roman"/>
          <w:iCs/>
          <w:szCs w:val="24"/>
        </w:rPr>
        <w:t>Š</w:t>
      </w:r>
      <w:r w:rsidRPr="00177F9B">
        <w:rPr>
          <w:rFonts w:cs="Times New Roman"/>
          <w:iCs/>
          <w:szCs w:val="24"/>
        </w:rPr>
        <w:t>túdie molekulárneho dokovania</w:t>
      </w:r>
      <w:r w:rsidR="00F37663" w:rsidRPr="00177F9B">
        <w:rPr>
          <w:rFonts w:cs="Times New Roman"/>
          <w:iCs/>
          <w:szCs w:val="24"/>
        </w:rPr>
        <w:t xml:space="preserve"> sme vykonali</w:t>
      </w:r>
      <w:r w:rsidRPr="00177F9B">
        <w:rPr>
          <w:rFonts w:cs="Times New Roman"/>
          <w:iCs/>
          <w:szCs w:val="24"/>
        </w:rPr>
        <w:t xml:space="preserve">, aby </w:t>
      </w:r>
      <w:r w:rsidR="00F37663" w:rsidRPr="00177F9B">
        <w:rPr>
          <w:rFonts w:cs="Times New Roman"/>
          <w:iCs/>
          <w:szCs w:val="24"/>
        </w:rPr>
        <w:t xml:space="preserve">sme objasnili </w:t>
      </w:r>
      <w:r w:rsidRPr="00177F9B">
        <w:rPr>
          <w:rFonts w:cs="Times New Roman"/>
          <w:iCs/>
          <w:szCs w:val="24"/>
        </w:rPr>
        <w:t xml:space="preserve">schopnosť inhibovať </w:t>
      </w:r>
      <w:proofErr w:type="spellStart"/>
      <w:r w:rsidRPr="00177F9B">
        <w:rPr>
          <w:rFonts w:cs="Times New Roman"/>
          <w:iCs/>
          <w:szCs w:val="24"/>
        </w:rPr>
        <w:t>aromatázový</w:t>
      </w:r>
      <w:proofErr w:type="spellEnd"/>
      <w:r w:rsidRPr="00177F9B">
        <w:rPr>
          <w:rFonts w:cs="Times New Roman"/>
          <w:iCs/>
          <w:szCs w:val="24"/>
        </w:rPr>
        <w:t xml:space="preserve"> enzým ligandami HA1-HA5 a komplexmi </w:t>
      </w:r>
      <w:r w:rsidRPr="00177F9B">
        <w:rPr>
          <w:rFonts w:cs="Times New Roman"/>
          <w:b/>
          <w:bCs/>
          <w:iCs/>
          <w:szCs w:val="24"/>
        </w:rPr>
        <w:t>2-6</w:t>
      </w:r>
      <w:r w:rsidRPr="00177F9B">
        <w:rPr>
          <w:rFonts w:cs="Times New Roman"/>
          <w:iCs/>
          <w:szCs w:val="24"/>
        </w:rPr>
        <w:t xml:space="preserve">. Optimalizované štruktúry týchto ligandov a komplexov boli spojené so štruktúrou cytochrómu p450 ľudskej placentárnej </w:t>
      </w:r>
      <w:proofErr w:type="spellStart"/>
      <w:r w:rsidRPr="00177F9B">
        <w:rPr>
          <w:rFonts w:cs="Times New Roman"/>
          <w:iCs/>
          <w:szCs w:val="24"/>
        </w:rPr>
        <w:t>aromatázy</w:t>
      </w:r>
      <w:proofErr w:type="spellEnd"/>
      <w:r w:rsidRPr="00177F9B">
        <w:rPr>
          <w:rFonts w:cs="Times New Roman"/>
          <w:iCs/>
          <w:szCs w:val="24"/>
        </w:rPr>
        <w:t xml:space="preserve"> p450 (PDB 5j19) pomocou </w:t>
      </w:r>
      <w:r w:rsidR="00F37663" w:rsidRPr="00177F9B">
        <w:rPr>
          <w:rFonts w:cs="Times New Roman"/>
          <w:iCs/>
          <w:szCs w:val="24"/>
        </w:rPr>
        <w:t xml:space="preserve">programového balíka </w:t>
      </w:r>
      <w:proofErr w:type="spellStart"/>
      <w:r w:rsidRPr="00177F9B">
        <w:rPr>
          <w:rFonts w:cs="Times New Roman"/>
          <w:iCs/>
          <w:szCs w:val="24"/>
        </w:rPr>
        <w:t>AutoDock</w:t>
      </w:r>
      <w:proofErr w:type="spellEnd"/>
      <w:r w:rsidR="004550C2" w:rsidRPr="00177F9B">
        <w:rPr>
          <w:rFonts w:cs="Times New Roman"/>
          <w:iCs/>
          <w:szCs w:val="24"/>
        </w:rPr>
        <w:t>.</w:t>
      </w:r>
      <w:r w:rsidR="004550C2" w:rsidRPr="00177F9B">
        <w:rPr>
          <w:rStyle w:val="Odkaznavysvetlivku"/>
          <w:rFonts w:eastAsia="MyriadPro-BoldSemiCn"/>
          <w:bCs/>
          <w:szCs w:val="24"/>
        </w:rPr>
        <w:endnoteReference w:id="163"/>
      </w:r>
      <w:r w:rsidRPr="00177F9B">
        <w:rPr>
          <w:rFonts w:cs="Times New Roman"/>
          <w:iCs/>
          <w:szCs w:val="24"/>
        </w:rPr>
        <w:t xml:space="preserve"> Najstabilnejšie väzbové konformácie týchto ligandov ukazujú, že sa zmestia do aktívneho miesta </w:t>
      </w:r>
      <w:proofErr w:type="spellStart"/>
      <w:r w:rsidRPr="00177F9B">
        <w:rPr>
          <w:rFonts w:cs="Times New Roman"/>
          <w:iCs/>
          <w:szCs w:val="24"/>
        </w:rPr>
        <w:t>aromatázového</w:t>
      </w:r>
      <w:proofErr w:type="spellEnd"/>
      <w:r w:rsidRPr="00177F9B">
        <w:rPr>
          <w:rFonts w:cs="Times New Roman"/>
          <w:iCs/>
          <w:szCs w:val="24"/>
        </w:rPr>
        <w:t xml:space="preserve"> enzýmu, kde vytvárajú stabilné systémy prostredníctvom </w:t>
      </w:r>
      <w:proofErr w:type="spellStart"/>
      <w:r w:rsidRPr="00177F9B">
        <w:rPr>
          <w:rFonts w:cs="Times New Roman"/>
          <w:iCs/>
          <w:szCs w:val="24"/>
        </w:rPr>
        <w:t>nekovalentných</w:t>
      </w:r>
      <w:proofErr w:type="spellEnd"/>
      <w:r w:rsidRPr="00177F9B">
        <w:rPr>
          <w:rFonts w:cs="Times New Roman"/>
          <w:iCs/>
          <w:szCs w:val="24"/>
        </w:rPr>
        <w:t xml:space="preserve"> interakcií, zatiaľ čo komplexy sa do aktívneho miesta</w:t>
      </w:r>
      <w:r w:rsidR="00F37E02" w:rsidRPr="00177F9B">
        <w:rPr>
          <w:rFonts w:cs="Times New Roman"/>
          <w:iCs/>
          <w:szCs w:val="24"/>
        </w:rPr>
        <w:t xml:space="preserve"> nezmestia</w:t>
      </w:r>
      <w:r w:rsidRPr="00177F9B">
        <w:rPr>
          <w:rFonts w:cs="Times New Roman"/>
          <w:iCs/>
          <w:szCs w:val="24"/>
        </w:rPr>
        <w:t>.</w:t>
      </w:r>
      <w:r w:rsidR="00600237" w:rsidRPr="00177F9B">
        <w:t xml:space="preserve"> </w:t>
      </w:r>
      <w:r w:rsidR="00F37663" w:rsidRPr="00177F9B">
        <w:rPr>
          <w:rFonts w:cs="Times New Roman"/>
          <w:iCs/>
          <w:szCs w:val="24"/>
        </w:rPr>
        <w:t>P</w:t>
      </w:r>
      <w:r w:rsidR="00600237" w:rsidRPr="00177F9B">
        <w:rPr>
          <w:rFonts w:cs="Times New Roman"/>
          <w:iCs/>
          <w:szCs w:val="24"/>
        </w:rPr>
        <w:t xml:space="preserve">reto je možné </w:t>
      </w:r>
      <w:r w:rsidR="00F37663" w:rsidRPr="00177F9B">
        <w:rPr>
          <w:rFonts w:cs="Times New Roman"/>
          <w:iCs/>
          <w:szCs w:val="24"/>
        </w:rPr>
        <w:t>na základe tejto výpočtovej metódy predpokladať</w:t>
      </w:r>
      <w:r w:rsidR="00600237" w:rsidRPr="00177F9B">
        <w:rPr>
          <w:rFonts w:cs="Times New Roman"/>
          <w:iCs/>
          <w:szCs w:val="24"/>
        </w:rPr>
        <w:t xml:space="preserve">, že </w:t>
      </w:r>
      <w:proofErr w:type="spellStart"/>
      <w:r w:rsidR="00600237" w:rsidRPr="00177F9B">
        <w:rPr>
          <w:rFonts w:cs="Times New Roman"/>
          <w:iCs/>
          <w:szCs w:val="24"/>
        </w:rPr>
        <w:t>aromatázovú</w:t>
      </w:r>
      <w:proofErr w:type="spellEnd"/>
      <w:r w:rsidR="00600237" w:rsidRPr="00177F9B">
        <w:rPr>
          <w:rFonts w:cs="Times New Roman"/>
          <w:iCs/>
          <w:szCs w:val="24"/>
        </w:rPr>
        <w:t xml:space="preserve"> aktivitu nemožno ovplyvňovať priamo komplexmi</w:t>
      </w:r>
      <w:r w:rsidR="009636A4" w:rsidRPr="00177F9B">
        <w:rPr>
          <w:rFonts w:cs="Times New Roman"/>
          <w:iCs/>
          <w:szCs w:val="24"/>
        </w:rPr>
        <w:t xml:space="preserve"> </w:t>
      </w:r>
      <w:r w:rsidR="009636A4" w:rsidRPr="00177F9B">
        <w:rPr>
          <w:rFonts w:cs="Times New Roman"/>
          <w:b/>
          <w:bCs/>
          <w:iCs/>
          <w:szCs w:val="24"/>
        </w:rPr>
        <w:t>2-6</w:t>
      </w:r>
      <w:r w:rsidR="00600237" w:rsidRPr="00177F9B">
        <w:rPr>
          <w:rFonts w:cs="Times New Roman"/>
          <w:iCs/>
          <w:szCs w:val="24"/>
        </w:rPr>
        <w:t xml:space="preserve">, ale iba </w:t>
      </w:r>
      <w:r w:rsidR="00F37663" w:rsidRPr="00177F9B">
        <w:rPr>
          <w:rFonts w:cs="Times New Roman"/>
          <w:iCs/>
          <w:szCs w:val="24"/>
        </w:rPr>
        <w:t xml:space="preserve">samotnými </w:t>
      </w:r>
      <w:r w:rsidR="00600237" w:rsidRPr="00177F9B">
        <w:rPr>
          <w:rFonts w:cs="Times New Roman"/>
          <w:iCs/>
          <w:szCs w:val="24"/>
        </w:rPr>
        <w:t>ligand</w:t>
      </w:r>
      <w:r w:rsidR="00F37663" w:rsidRPr="00177F9B">
        <w:rPr>
          <w:rFonts w:cs="Times New Roman"/>
          <w:iCs/>
          <w:szCs w:val="24"/>
        </w:rPr>
        <w:t>mi</w:t>
      </w:r>
      <w:r w:rsidR="00600237" w:rsidRPr="00177F9B">
        <w:rPr>
          <w:rFonts w:cs="Times New Roman"/>
          <w:iCs/>
          <w:szCs w:val="24"/>
        </w:rPr>
        <w:t xml:space="preserve">. </w:t>
      </w:r>
      <w:r w:rsidR="009C2BCE" w:rsidRPr="00177F9B">
        <w:rPr>
          <w:rFonts w:cs="Times New Roman"/>
          <w:iCs/>
          <w:szCs w:val="24"/>
        </w:rPr>
        <w:t>Najnižšie</w:t>
      </w:r>
      <w:r w:rsidR="009B121E" w:rsidRPr="00177F9B">
        <w:rPr>
          <w:rFonts w:cs="Times New Roman"/>
          <w:iCs/>
          <w:szCs w:val="24"/>
        </w:rPr>
        <w:t xml:space="preserve"> </w:t>
      </w:r>
      <w:proofErr w:type="spellStart"/>
      <w:r w:rsidR="009B121E" w:rsidRPr="00177F9B">
        <w:rPr>
          <w:rFonts w:cs="Times New Roman"/>
          <w:iCs/>
          <w:szCs w:val="24"/>
        </w:rPr>
        <w:t>dokovacie</w:t>
      </w:r>
      <w:proofErr w:type="spellEnd"/>
      <w:r w:rsidR="009B121E" w:rsidRPr="00177F9B">
        <w:rPr>
          <w:rFonts w:cs="Times New Roman"/>
          <w:iCs/>
          <w:szCs w:val="24"/>
        </w:rPr>
        <w:t xml:space="preserve"> e</w:t>
      </w:r>
      <w:r w:rsidR="00600237" w:rsidRPr="00177F9B">
        <w:rPr>
          <w:rFonts w:cs="Times New Roman"/>
          <w:iCs/>
          <w:szCs w:val="24"/>
        </w:rPr>
        <w:t>nergi</w:t>
      </w:r>
      <w:r w:rsidR="00F37663" w:rsidRPr="00177F9B">
        <w:rPr>
          <w:rFonts w:cs="Times New Roman"/>
          <w:iCs/>
          <w:szCs w:val="24"/>
        </w:rPr>
        <w:t xml:space="preserve">e </w:t>
      </w:r>
      <w:r w:rsidR="00600237" w:rsidRPr="00177F9B">
        <w:rPr>
          <w:rFonts w:cs="Times New Roman"/>
          <w:iCs/>
          <w:szCs w:val="24"/>
        </w:rPr>
        <w:t>ligandov HA1-HA5</w:t>
      </w:r>
      <w:r w:rsidR="00F37663" w:rsidRPr="00177F9B">
        <w:rPr>
          <w:rFonts w:cs="Times New Roman"/>
          <w:iCs/>
          <w:szCs w:val="24"/>
        </w:rPr>
        <w:t xml:space="preserve"> na </w:t>
      </w:r>
      <w:proofErr w:type="spellStart"/>
      <w:r w:rsidR="00F37663" w:rsidRPr="00177F9B">
        <w:rPr>
          <w:rFonts w:cs="Times New Roman"/>
          <w:iCs/>
          <w:szCs w:val="24"/>
        </w:rPr>
        <w:t>aromatázu</w:t>
      </w:r>
      <w:proofErr w:type="spellEnd"/>
      <w:r w:rsidR="00F37663" w:rsidRPr="00177F9B">
        <w:rPr>
          <w:rFonts w:cs="Times New Roman"/>
          <w:iCs/>
          <w:szCs w:val="24"/>
        </w:rPr>
        <w:t xml:space="preserve"> </w:t>
      </w:r>
      <w:r w:rsidR="00600237" w:rsidRPr="00177F9B">
        <w:rPr>
          <w:rFonts w:cs="Times New Roman"/>
          <w:iCs/>
          <w:szCs w:val="24"/>
        </w:rPr>
        <w:t xml:space="preserve">(PDB 5j19) sú uvedene v </w:t>
      </w:r>
      <w:r w:rsidR="000F532C" w:rsidRPr="00177F9B">
        <w:rPr>
          <w:rFonts w:cs="Times New Roman"/>
          <w:b/>
          <w:bCs/>
          <w:iCs/>
          <w:szCs w:val="24"/>
        </w:rPr>
        <w:t>T</w:t>
      </w:r>
      <w:r w:rsidR="00600237" w:rsidRPr="00177F9B">
        <w:rPr>
          <w:rFonts w:cs="Times New Roman"/>
          <w:b/>
          <w:bCs/>
          <w:iCs/>
          <w:szCs w:val="24"/>
        </w:rPr>
        <w:t xml:space="preserve">abuľke </w:t>
      </w:r>
      <w:r w:rsidR="00520772">
        <w:rPr>
          <w:rFonts w:cs="Times New Roman"/>
          <w:b/>
          <w:bCs/>
          <w:iCs/>
          <w:szCs w:val="24"/>
        </w:rPr>
        <w:t>3</w:t>
      </w:r>
      <w:r w:rsidR="00600237" w:rsidRPr="00177F9B">
        <w:rPr>
          <w:rFonts w:cs="Times New Roman"/>
          <w:iCs/>
          <w:szCs w:val="24"/>
        </w:rPr>
        <w:t xml:space="preserve">. Afinita ligandov k aktívnemu miestu </w:t>
      </w:r>
      <w:proofErr w:type="spellStart"/>
      <w:r w:rsidR="00600237" w:rsidRPr="00177F9B">
        <w:rPr>
          <w:rFonts w:cs="Times New Roman"/>
          <w:iCs/>
          <w:szCs w:val="24"/>
        </w:rPr>
        <w:t>aromatázy</w:t>
      </w:r>
      <w:proofErr w:type="spellEnd"/>
      <w:r w:rsidR="00600237" w:rsidRPr="00177F9B">
        <w:rPr>
          <w:rFonts w:cs="Times New Roman"/>
          <w:iCs/>
          <w:szCs w:val="24"/>
        </w:rPr>
        <w:t xml:space="preserve"> je veľmi podobná. Z výsledného modelu je možné pozorovať, že ligandy HA1-HA5 interagujú </w:t>
      </w:r>
      <w:r w:rsidR="00BC54F7" w:rsidRPr="00177F9B">
        <w:rPr>
          <w:rFonts w:cs="Times New Roman"/>
          <w:iCs/>
          <w:szCs w:val="24"/>
        </w:rPr>
        <w:t>s</w:t>
      </w:r>
      <w:r w:rsidR="00600237" w:rsidRPr="00177F9B">
        <w:rPr>
          <w:rFonts w:cs="Times New Roman"/>
          <w:iCs/>
          <w:szCs w:val="24"/>
        </w:rPr>
        <w:t xml:space="preserve"> aktívn</w:t>
      </w:r>
      <w:r w:rsidR="00BC54F7" w:rsidRPr="00177F9B">
        <w:rPr>
          <w:rFonts w:cs="Times New Roman"/>
          <w:iCs/>
          <w:szCs w:val="24"/>
        </w:rPr>
        <w:t>y</w:t>
      </w:r>
      <w:r w:rsidR="00600237" w:rsidRPr="00177F9B">
        <w:rPr>
          <w:rFonts w:cs="Times New Roman"/>
          <w:iCs/>
          <w:szCs w:val="24"/>
        </w:rPr>
        <w:t>m miest</w:t>
      </w:r>
      <w:r w:rsidR="00BC54F7" w:rsidRPr="00177F9B">
        <w:rPr>
          <w:rFonts w:cs="Times New Roman"/>
          <w:iCs/>
          <w:szCs w:val="24"/>
        </w:rPr>
        <w:t>om</w:t>
      </w:r>
      <w:r w:rsidR="00600237" w:rsidRPr="00177F9B">
        <w:rPr>
          <w:rFonts w:cs="Times New Roman"/>
          <w:iCs/>
          <w:szCs w:val="24"/>
        </w:rPr>
        <w:t xml:space="preserve"> </w:t>
      </w:r>
      <w:proofErr w:type="spellStart"/>
      <w:r w:rsidR="00600237" w:rsidRPr="00177F9B">
        <w:rPr>
          <w:rFonts w:cs="Times New Roman"/>
          <w:iCs/>
          <w:szCs w:val="24"/>
        </w:rPr>
        <w:t>aromatázy</w:t>
      </w:r>
      <w:proofErr w:type="spellEnd"/>
      <w:r w:rsidR="0088614A" w:rsidRPr="00177F9B">
        <w:rPr>
          <w:rFonts w:cs="Times New Roman"/>
          <w:iCs/>
          <w:szCs w:val="24"/>
        </w:rPr>
        <w:t>,</w:t>
      </w:r>
      <w:r w:rsidR="00600237" w:rsidRPr="00177F9B">
        <w:rPr>
          <w:rFonts w:cs="Times New Roman"/>
          <w:iCs/>
          <w:szCs w:val="24"/>
        </w:rPr>
        <w:t xml:space="preserve"> s </w:t>
      </w:r>
      <w:proofErr w:type="spellStart"/>
      <w:r w:rsidR="00F37663" w:rsidRPr="00177F9B">
        <w:rPr>
          <w:rFonts w:cs="Times New Roman"/>
          <w:iCs/>
          <w:szCs w:val="24"/>
        </w:rPr>
        <w:t>hémovou</w:t>
      </w:r>
      <w:proofErr w:type="spellEnd"/>
      <w:r w:rsidR="00F37663" w:rsidRPr="00177F9B">
        <w:rPr>
          <w:rFonts w:cs="Times New Roman"/>
          <w:iCs/>
          <w:szCs w:val="24"/>
        </w:rPr>
        <w:t xml:space="preserve"> </w:t>
      </w:r>
      <w:r w:rsidR="00600237" w:rsidRPr="00177F9B">
        <w:rPr>
          <w:rFonts w:cs="Times New Roman"/>
          <w:iCs/>
          <w:szCs w:val="24"/>
        </w:rPr>
        <w:t xml:space="preserve">skupinou prostredníctvom </w:t>
      </w:r>
      <w:proofErr w:type="spellStart"/>
      <w:r w:rsidR="00600237" w:rsidRPr="00177F9B">
        <w:rPr>
          <w:rFonts w:cs="Times New Roman"/>
          <w:iCs/>
          <w:szCs w:val="24"/>
        </w:rPr>
        <w:t>imidazo</w:t>
      </w:r>
      <w:r w:rsidR="009636A4" w:rsidRPr="00177F9B">
        <w:rPr>
          <w:rFonts w:cs="Times New Roman"/>
          <w:iCs/>
          <w:szCs w:val="24"/>
        </w:rPr>
        <w:t>lovej</w:t>
      </w:r>
      <w:proofErr w:type="spellEnd"/>
      <w:r w:rsidR="00600237" w:rsidRPr="00177F9B">
        <w:rPr>
          <w:rFonts w:cs="Times New Roman"/>
          <w:iCs/>
          <w:szCs w:val="24"/>
        </w:rPr>
        <w:t xml:space="preserve"> </w:t>
      </w:r>
      <w:proofErr w:type="spellStart"/>
      <w:r w:rsidR="00600237" w:rsidRPr="00177F9B">
        <w:rPr>
          <w:rFonts w:cs="Times New Roman"/>
          <w:iCs/>
          <w:szCs w:val="24"/>
        </w:rPr>
        <w:t>skupín</w:t>
      </w:r>
      <w:r w:rsidR="009636A4" w:rsidRPr="00177F9B">
        <w:rPr>
          <w:rFonts w:cs="Times New Roman"/>
          <w:iCs/>
          <w:szCs w:val="24"/>
        </w:rPr>
        <w:t>y</w:t>
      </w:r>
      <w:proofErr w:type="spellEnd"/>
      <w:r w:rsidR="00600237" w:rsidRPr="00177F9B">
        <w:rPr>
          <w:rFonts w:cs="Times New Roman"/>
          <w:iCs/>
          <w:szCs w:val="24"/>
        </w:rPr>
        <w:t xml:space="preserve"> (</w:t>
      </w:r>
      <w:r w:rsidR="00661F49" w:rsidRPr="00177F9B">
        <w:rPr>
          <w:rFonts w:cs="Times New Roman"/>
          <w:b/>
          <w:bCs/>
          <w:iCs/>
          <w:szCs w:val="24"/>
        </w:rPr>
        <w:t>Obr</w:t>
      </w:r>
      <w:r w:rsidR="00661F49" w:rsidRPr="00177F9B">
        <w:rPr>
          <w:rFonts w:cs="Times New Roman"/>
          <w:iCs/>
          <w:szCs w:val="24"/>
        </w:rPr>
        <w:t>.</w:t>
      </w:r>
      <w:r w:rsidR="001F0E86" w:rsidRPr="00177F9B">
        <w:rPr>
          <w:rFonts w:cs="Times New Roman"/>
          <w:b/>
          <w:bCs/>
          <w:iCs/>
          <w:szCs w:val="24"/>
        </w:rPr>
        <w:t>2</w:t>
      </w:r>
      <w:r w:rsidR="008726F9">
        <w:rPr>
          <w:rFonts w:cs="Times New Roman"/>
          <w:b/>
          <w:bCs/>
          <w:iCs/>
          <w:szCs w:val="24"/>
        </w:rPr>
        <w:t>7</w:t>
      </w:r>
      <w:r w:rsidR="00600237" w:rsidRPr="00177F9B">
        <w:rPr>
          <w:rFonts w:cs="Times New Roman"/>
          <w:iCs/>
          <w:szCs w:val="24"/>
        </w:rPr>
        <w:t>).</w:t>
      </w:r>
    </w:p>
    <w:p w14:paraId="432AC276" w14:textId="3B51F9ED" w:rsidR="00591BC2" w:rsidRPr="00177F9B" w:rsidRDefault="007C7421" w:rsidP="00F22B13">
      <w:pPr>
        <w:spacing w:line="360" w:lineRule="auto"/>
        <w:jc w:val="center"/>
        <w:rPr>
          <w:rFonts w:cs="Times New Roman"/>
          <w:iCs/>
          <w:szCs w:val="24"/>
        </w:rPr>
      </w:pPr>
      <w:r w:rsidRPr="00177F9B">
        <w:rPr>
          <w:noProof/>
        </w:rPr>
        <w:lastRenderedPageBreak/>
        <w:drawing>
          <wp:inline distT="0" distB="0" distL="0" distR="0" wp14:anchorId="689CF94F" wp14:editId="7A056A15">
            <wp:extent cx="6036733" cy="5461706"/>
            <wp:effectExtent l="0" t="0" r="2540" b="5715"/>
            <wp:docPr id="20" name="Obrázo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>
                      <a:extLst>
                        <a:ext uri="{BEBA8EAE-BF5A-486C-A8C5-ECC9F3942E4B}">
                          <a14:imgProps xmlns:a14="http://schemas.microsoft.com/office/drawing/2010/main">
                            <a14:imgLayer r:embed="rId5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20576" r="17252"/>
                    <a:stretch/>
                  </pic:blipFill>
                  <pic:spPr bwMode="auto">
                    <a:xfrm>
                      <a:off x="0" y="0"/>
                      <a:ext cx="6054641" cy="54779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AC9BD4" w14:textId="43DCADAD" w:rsidR="003A70AF" w:rsidRPr="00177F9B" w:rsidRDefault="004C3ACB" w:rsidP="00E001FE">
      <w:pPr>
        <w:spacing w:line="360" w:lineRule="auto"/>
        <w:rPr>
          <w:i/>
          <w:szCs w:val="24"/>
        </w:rPr>
      </w:pPr>
      <w:r w:rsidRPr="00177F9B">
        <w:rPr>
          <w:rFonts w:cs="Times New Roman"/>
          <w:b/>
          <w:bCs/>
          <w:iCs/>
          <w:szCs w:val="24"/>
        </w:rPr>
        <w:t>Obr.</w:t>
      </w:r>
      <w:r w:rsidR="006B01FD" w:rsidRPr="00177F9B">
        <w:rPr>
          <w:rFonts w:cs="Times New Roman"/>
          <w:b/>
          <w:bCs/>
          <w:iCs/>
          <w:szCs w:val="24"/>
        </w:rPr>
        <w:t>2</w:t>
      </w:r>
      <w:r w:rsidR="008726F9">
        <w:rPr>
          <w:rFonts w:cs="Times New Roman"/>
          <w:b/>
          <w:bCs/>
          <w:iCs/>
          <w:szCs w:val="24"/>
        </w:rPr>
        <w:t>7</w:t>
      </w:r>
      <w:r w:rsidR="006B01FD" w:rsidRPr="00177F9B">
        <w:rPr>
          <w:rFonts w:cs="Times New Roman"/>
          <w:b/>
          <w:bCs/>
          <w:iCs/>
          <w:szCs w:val="24"/>
        </w:rPr>
        <w:t>:</w:t>
      </w:r>
      <w:r w:rsidRPr="00177F9B">
        <w:rPr>
          <w:rFonts w:cs="Times New Roman"/>
          <w:i/>
          <w:szCs w:val="24"/>
        </w:rPr>
        <w:t xml:space="preserve"> </w:t>
      </w:r>
      <w:r w:rsidR="00F37663" w:rsidRPr="00177F9B">
        <w:rPr>
          <w:rFonts w:cs="Times New Roman"/>
          <w:i/>
          <w:szCs w:val="24"/>
        </w:rPr>
        <w:t xml:space="preserve">Trojrozmerný </w:t>
      </w:r>
      <w:r w:rsidRPr="00177F9B">
        <w:rPr>
          <w:rFonts w:cs="Times New Roman"/>
          <w:i/>
          <w:szCs w:val="24"/>
        </w:rPr>
        <w:t xml:space="preserve">molekulárny </w:t>
      </w:r>
      <w:proofErr w:type="spellStart"/>
      <w:r w:rsidRPr="00177F9B">
        <w:rPr>
          <w:rFonts w:cs="Times New Roman"/>
          <w:i/>
          <w:szCs w:val="24"/>
        </w:rPr>
        <w:t>dokova</w:t>
      </w:r>
      <w:r w:rsidR="00870A45" w:rsidRPr="00177F9B">
        <w:rPr>
          <w:rFonts w:cs="Times New Roman"/>
          <w:i/>
          <w:szCs w:val="24"/>
        </w:rPr>
        <w:t>c</w:t>
      </w:r>
      <w:r w:rsidR="00F37663" w:rsidRPr="00177F9B">
        <w:rPr>
          <w:rFonts w:cs="Times New Roman"/>
          <w:i/>
          <w:szCs w:val="24"/>
        </w:rPr>
        <w:t>í</w:t>
      </w:r>
      <w:proofErr w:type="spellEnd"/>
      <w:r w:rsidRPr="00177F9B">
        <w:rPr>
          <w:rFonts w:cs="Times New Roman"/>
          <w:i/>
          <w:szCs w:val="24"/>
        </w:rPr>
        <w:t xml:space="preserve"> model ligandu HA1 s cytochrómom p450 ľudskej placentárnej </w:t>
      </w:r>
      <w:proofErr w:type="spellStart"/>
      <w:r w:rsidRPr="00177F9B">
        <w:rPr>
          <w:rFonts w:cs="Times New Roman"/>
          <w:i/>
          <w:szCs w:val="24"/>
        </w:rPr>
        <w:t>aromatázy</w:t>
      </w:r>
      <w:proofErr w:type="spellEnd"/>
      <w:r w:rsidRPr="00177F9B">
        <w:rPr>
          <w:rFonts w:cs="Times New Roman"/>
          <w:i/>
          <w:szCs w:val="24"/>
        </w:rPr>
        <w:t xml:space="preserve"> (PDB 5j19). Interakcie: van der </w:t>
      </w:r>
      <w:proofErr w:type="spellStart"/>
      <w:r w:rsidRPr="00177F9B">
        <w:rPr>
          <w:rFonts w:cs="Times New Roman"/>
          <w:i/>
          <w:szCs w:val="24"/>
        </w:rPr>
        <w:t>Wals</w:t>
      </w:r>
      <w:proofErr w:type="spellEnd"/>
      <w:r w:rsidR="0042478C">
        <w:rPr>
          <w:rFonts w:cs="Times New Roman"/>
          <w:i/>
          <w:szCs w:val="24"/>
        </w:rPr>
        <w:t xml:space="preserve"> typ</w:t>
      </w:r>
      <w:r w:rsidRPr="00177F9B">
        <w:rPr>
          <w:rFonts w:cs="Times New Roman"/>
          <w:i/>
          <w:szCs w:val="24"/>
        </w:rPr>
        <w:t xml:space="preserve"> (zelená); </w:t>
      </w:r>
      <w:r w:rsidR="0092476B" w:rsidRPr="00177F9B">
        <w:rPr>
          <w:rFonts w:ascii="Symbol" w:hAnsi="Symbol"/>
          <w:i/>
          <w:iCs/>
        </w:rPr>
        <w:t></w:t>
      </w:r>
      <w:r w:rsidRPr="00177F9B">
        <w:rPr>
          <w:rFonts w:cs="Times New Roman"/>
          <w:i/>
          <w:szCs w:val="24"/>
        </w:rPr>
        <w:t xml:space="preserve">-katión (oranžový); </w:t>
      </w:r>
      <w:r w:rsidR="0042478C">
        <w:rPr>
          <w:rFonts w:cs="Times New Roman"/>
          <w:i/>
          <w:szCs w:val="24"/>
        </w:rPr>
        <w:t>s</w:t>
      </w:r>
      <w:r w:rsidRPr="00177F9B">
        <w:rPr>
          <w:rFonts w:cs="Times New Roman"/>
          <w:i/>
          <w:szCs w:val="24"/>
        </w:rPr>
        <w:t xml:space="preserve">kladaný </w:t>
      </w:r>
      <w:r w:rsidR="003E4700" w:rsidRPr="00177F9B">
        <w:rPr>
          <w:rFonts w:ascii="Symbol" w:hAnsi="Symbol"/>
          <w:i/>
          <w:iCs/>
        </w:rPr>
        <w:t></w:t>
      </w:r>
      <w:r w:rsidR="003E4700" w:rsidRPr="00177F9B">
        <w:t>-</w:t>
      </w:r>
      <w:r w:rsidR="003E4700" w:rsidRPr="00177F9B">
        <w:rPr>
          <w:rFonts w:ascii="Symbol" w:hAnsi="Symbol"/>
          <w:i/>
          <w:iCs/>
        </w:rPr>
        <w:t></w:t>
      </w:r>
      <w:r w:rsidRPr="00177F9B">
        <w:rPr>
          <w:rFonts w:cs="Times New Roman"/>
          <w:i/>
          <w:szCs w:val="24"/>
        </w:rPr>
        <w:t xml:space="preserve"> (fialový); </w:t>
      </w:r>
      <w:proofErr w:type="spellStart"/>
      <w:r w:rsidR="0042478C">
        <w:rPr>
          <w:rFonts w:cs="Times New Roman"/>
          <w:i/>
          <w:szCs w:val="24"/>
        </w:rPr>
        <w:t>a</w:t>
      </w:r>
      <w:r w:rsidR="0042478C" w:rsidRPr="00177F9B">
        <w:rPr>
          <w:rFonts w:cs="Times New Roman"/>
          <w:i/>
          <w:szCs w:val="24"/>
        </w:rPr>
        <w:t>lkyl</w:t>
      </w:r>
      <w:r w:rsidR="0085254A" w:rsidRPr="00177F9B">
        <w:rPr>
          <w:rFonts w:cs="Times New Roman"/>
          <w:i/>
          <w:szCs w:val="24"/>
        </w:rPr>
        <w:t>-</w:t>
      </w:r>
      <w:r w:rsidR="0042478C">
        <w:rPr>
          <w:rFonts w:cs="Times New Roman"/>
          <w:i/>
          <w:szCs w:val="24"/>
        </w:rPr>
        <w:t>a</w:t>
      </w:r>
      <w:r w:rsidR="0042478C" w:rsidRPr="00177F9B">
        <w:rPr>
          <w:rFonts w:cs="Times New Roman"/>
          <w:i/>
          <w:szCs w:val="24"/>
        </w:rPr>
        <w:t>lkyl</w:t>
      </w:r>
      <w:proofErr w:type="spellEnd"/>
      <w:r w:rsidR="0042478C" w:rsidRPr="00177F9B">
        <w:rPr>
          <w:rFonts w:cs="Times New Roman"/>
          <w:i/>
          <w:szCs w:val="24"/>
        </w:rPr>
        <w:t xml:space="preserve"> </w:t>
      </w:r>
      <w:r w:rsidRPr="00177F9B">
        <w:rPr>
          <w:rFonts w:cs="Times New Roman"/>
          <w:i/>
          <w:szCs w:val="24"/>
        </w:rPr>
        <w:t xml:space="preserve">(ružový); </w:t>
      </w:r>
      <w:r w:rsidR="00701D20" w:rsidRPr="00177F9B">
        <w:rPr>
          <w:rFonts w:ascii="Symbol" w:hAnsi="Symbol"/>
          <w:i/>
          <w:iCs/>
        </w:rPr>
        <w:t></w:t>
      </w:r>
      <w:r w:rsidRPr="00177F9B">
        <w:rPr>
          <w:rFonts w:cs="Times New Roman"/>
          <w:i/>
          <w:szCs w:val="24"/>
        </w:rPr>
        <w:t>-</w:t>
      </w:r>
      <w:proofErr w:type="spellStart"/>
      <w:r w:rsidR="0042478C">
        <w:rPr>
          <w:rFonts w:cs="Times New Roman"/>
          <w:i/>
          <w:szCs w:val="24"/>
        </w:rPr>
        <w:t>a</w:t>
      </w:r>
      <w:r w:rsidR="0042478C" w:rsidRPr="00177F9B">
        <w:rPr>
          <w:rFonts w:cs="Times New Roman"/>
          <w:i/>
          <w:szCs w:val="24"/>
        </w:rPr>
        <w:t>lkyl</w:t>
      </w:r>
      <w:proofErr w:type="spellEnd"/>
      <w:r w:rsidR="0042478C" w:rsidRPr="00177F9B">
        <w:rPr>
          <w:rFonts w:cs="Times New Roman"/>
          <w:i/>
          <w:szCs w:val="24"/>
        </w:rPr>
        <w:t xml:space="preserve"> </w:t>
      </w:r>
      <w:r w:rsidRPr="00177F9B">
        <w:rPr>
          <w:rFonts w:cs="Times New Roman"/>
          <w:i/>
          <w:szCs w:val="24"/>
        </w:rPr>
        <w:t>(tmavo ružová).</w:t>
      </w:r>
      <w:r w:rsidR="0020739F" w:rsidRPr="00177F9B">
        <w:rPr>
          <w:rFonts w:cs="Times New Roman"/>
          <w:i/>
          <w:szCs w:val="24"/>
        </w:rPr>
        <w:t xml:space="preserve"> </w:t>
      </w:r>
      <w:r w:rsidR="0020739F" w:rsidRPr="00177F9B">
        <w:rPr>
          <w:i/>
          <w:szCs w:val="24"/>
        </w:rPr>
        <w:t xml:space="preserve">Aminokyseliny </w:t>
      </w:r>
      <w:proofErr w:type="spellStart"/>
      <w:r w:rsidR="0020739F" w:rsidRPr="00177F9B">
        <w:rPr>
          <w:i/>
          <w:szCs w:val="24"/>
        </w:rPr>
        <w:t>interagujúce</w:t>
      </w:r>
      <w:proofErr w:type="spellEnd"/>
      <w:r w:rsidR="0020739F" w:rsidRPr="00177F9B">
        <w:rPr>
          <w:i/>
          <w:szCs w:val="24"/>
        </w:rPr>
        <w:t xml:space="preserve"> s HA1</w:t>
      </w:r>
      <w:r w:rsidR="00701D20" w:rsidRPr="00177F9B">
        <w:rPr>
          <w:i/>
          <w:szCs w:val="24"/>
        </w:rPr>
        <w:t>(zelena farba)</w:t>
      </w:r>
      <w:r w:rsidR="0020739F" w:rsidRPr="00177F9B">
        <w:rPr>
          <w:b/>
          <w:bCs/>
          <w:i/>
          <w:szCs w:val="24"/>
        </w:rPr>
        <w:t xml:space="preserve">: </w:t>
      </w:r>
      <w:r w:rsidR="0020739F" w:rsidRPr="00177F9B">
        <w:rPr>
          <w:i/>
          <w:szCs w:val="24"/>
        </w:rPr>
        <w:t>Ile133, Ala306, Val370, Leu477 a</w:t>
      </w:r>
      <w:r w:rsidR="003C62DC" w:rsidRPr="00177F9B">
        <w:rPr>
          <w:i/>
          <w:szCs w:val="24"/>
        </w:rPr>
        <w:t> HEM600</w:t>
      </w:r>
      <w:r w:rsidR="0020739F" w:rsidRPr="00177F9B">
        <w:rPr>
          <w:i/>
          <w:szCs w:val="24"/>
        </w:rPr>
        <w:t>.</w:t>
      </w:r>
      <w:r w:rsidR="00724901" w:rsidRPr="00177F9B">
        <w:rPr>
          <w:i/>
          <w:szCs w:val="24"/>
        </w:rPr>
        <w:t xml:space="preserve"> Model A zobrazuje ligand v celom </w:t>
      </w:r>
      <w:r w:rsidR="00223A30" w:rsidRPr="00177F9B">
        <w:rPr>
          <w:i/>
          <w:szCs w:val="24"/>
        </w:rPr>
        <w:t>enzýme</w:t>
      </w:r>
      <w:r w:rsidR="00724901" w:rsidRPr="00177F9B">
        <w:rPr>
          <w:i/>
          <w:szCs w:val="24"/>
        </w:rPr>
        <w:t>, model B v </w:t>
      </w:r>
      <w:proofErr w:type="spellStart"/>
      <w:r w:rsidR="00724901" w:rsidRPr="00177F9B">
        <w:rPr>
          <w:i/>
          <w:szCs w:val="24"/>
        </w:rPr>
        <w:t>mikroprostred</w:t>
      </w:r>
      <w:r w:rsidR="00D421D4" w:rsidRPr="00177F9B">
        <w:rPr>
          <w:i/>
          <w:szCs w:val="24"/>
        </w:rPr>
        <w:t>í</w:t>
      </w:r>
      <w:proofErr w:type="spellEnd"/>
      <w:r w:rsidR="00724901" w:rsidRPr="00177F9B">
        <w:rPr>
          <w:i/>
          <w:szCs w:val="24"/>
        </w:rPr>
        <w:t xml:space="preserve"> najbližších aminokyselín a model C v okolí </w:t>
      </w:r>
      <w:r w:rsidR="00066127" w:rsidRPr="00177F9B">
        <w:rPr>
          <w:i/>
          <w:szCs w:val="24"/>
        </w:rPr>
        <w:t>intrigujúcich</w:t>
      </w:r>
      <w:r w:rsidR="00724901" w:rsidRPr="00177F9B">
        <w:rPr>
          <w:i/>
          <w:szCs w:val="24"/>
        </w:rPr>
        <w:t xml:space="preserve"> aminokyselín v</w:t>
      </w:r>
      <w:r w:rsidR="002C3D65" w:rsidRPr="00177F9B">
        <w:rPr>
          <w:i/>
          <w:szCs w:val="24"/>
        </w:rPr>
        <w:t> 2D</w:t>
      </w:r>
      <w:r w:rsidR="00724901" w:rsidRPr="00177F9B">
        <w:rPr>
          <w:i/>
          <w:szCs w:val="24"/>
        </w:rPr>
        <w:t>.</w:t>
      </w:r>
      <w:r w:rsidR="00594088" w:rsidRPr="00177F9B">
        <w:rPr>
          <w:i/>
          <w:szCs w:val="24"/>
        </w:rPr>
        <w:t xml:space="preserve"> </w:t>
      </w:r>
      <w:r w:rsidR="0023145E" w:rsidRPr="00177F9B">
        <w:rPr>
          <w:i/>
          <w:szCs w:val="24"/>
        </w:rPr>
        <w:t>Červený kruh</w:t>
      </w:r>
      <w:r w:rsidR="00594088" w:rsidRPr="00177F9B">
        <w:rPr>
          <w:i/>
          <w:szCs w:val="24"/>
        </w:rPr>
        <w:t xml:space="preserve"> v modeli A </w:t>
      </w:r>
      <w:r w:rsidR="0023145E" w:rsidRPr="00177F9B">
        <w:rPr>
          <w:i/>
          <w:szCs w:val="24"/>
        </w:rPr>
        <w:t>vyznačuje</w:t>
      </w:r>
      <w:r w:rsidR="00594088" w:rsidRPr="00177F9B">
        <w:rPr>
          <w:i/>
          <w:szCs w:val="24"/>
        </w:rPr>
        <w:t xml:space="preserve"> </w:t>
      </w:r>
      <w:r w:rsidR="0023145E" w:rsidRPr="00177F9B">
        <w:rPr>
          <w:i/>
          <w:szCs w:val="24"/>
        </w:rPr>
        <w:t>prítomnosť</w:t>
      </w:r>
      <w:r w:rsidR="00594088" w:rsidRPr="00177F9B">
        <w:rPr>
          <w:i/>
          <w:szCs w:val="24"/>
        </w:rPr>
        <w:t xml:space="preserve"> ligandu v štruktúre </w:t>
      </w:r>
      <w:r w:rsidR="0023145E" w:rsidRPr="00177F9B">
        <w:rPr>
          <w:i/>
          <w:szCs w:val="24"/>
        </w:rPr>
        <w:t>enzýmu</w:t>
      </w:r>
      <w:r w:rsidR="00594088" w:rsidRPr="00177F9B">
        <w:rPr>
          <w:i/>
          <w:szCs w:val="24"/>
        </w:rPr>
        <w:t>.</w:t>
      </w:r>
    </w:p>
    <w:p w14:paraId="1A47166A" w14:textId="77777777" w:rsidR="00995FB8" w:rsidRDefault="00995FB8" w:rsidP="00E001FE">
      <w:pPr>
        <w:spacing w:line="360" w:lineRule="auto"/>
        <w:rPr>
          <w:b/>
          <w:bCs/>
          <w:szCs w:val="24"/>
        </w:rPr>
      </w:pPr>
    </w:p>
    <w:p w14:paraId="3DC8EDCB" w14:textId="77777777" w:rsidR="00995FB8" w:rsidRDefault="00995FB8" w:rsidP="00E001FE">
      <w:pPr>
        <w:spacing w:line="360" w:lineRule="auto"/>
        <w:rPr>
          <w:b/>
          <w:bCs/>
          <w:szCs w:val="24"/>
        </w:rPr>
      </w:pPr>
    </w:p>
    <w:p w14:paraId="0F847852" w14:textId="77777777" w:rsidR="00995FB8" w:rsidRDefault="00995FB8" w:rsidP="00E001FE">
      <w:pPr>
        <w:spacing w:line="360" w:lineRule="auto"/>
        <w:rPr>
          <w:b/>
          <w:bCs/>
          <w:szCs w:val="24"/>
        </w:rPr>
      </w:pPr>
    </w:p>
    <w:p w14:paraId="1CA4E7D6" w14:textId="5974F19F" w:rsidR="009819CF" w:rsidRPr="00177F9B" w:rsidRDefault="00E369EE" w:rsidP="00E001FE">
      <w:pPr>
        <w:spacing w:line="360" w:lineRule="auto"/>
        <w:rPr>
          <w:szCs w:val="24"/>
        </w:rPr>
      </w:pPr>
      <w:r w:rsidRPr="00177F9B">
        <w:rPr>
          <w:b/>
          <w:bCs/>
          <w:szCs w:val="24"/>
        </w:rPr>
        <w:lastRenderedPageBreak/>
        <w:t xml:space="preserve">Tabuľka </w:t>
      </w:r>
      <w:r w:rsidR="00520772">
        <w:rPr>
          <w:b/>
          <w:bCs/>
          <w:szCs w:val="24"/>
        </w:rPr>
        <w:t>3</w:t>
      </w:r>
      <w:r w:rsidRPr="00177F9B">
        <w:rPr>
          <w:b/>
          <w:bCs/>
          <w:szCs w:val="24"/>
        </w:rPr>
        <w:t>.</w:t>
      </w:r>
      <w:r w:rsidRPr="00177F9B">
        <w:rPr>
          <w:szCs w:val="24"/>
        </w:rPr>
        <w:t xml:space="preserve"> </w:t>
      </w:r>
      <w:r w:rsidRPr="00177F9B">
        <w:rPr>
          <w:i/>
          <w:iCs/>
          <w:szCs w:val="24"/>
        </w:rPr>
        <w:t xml:space="preserve">Štúdie molekulárneho dokovania ligandov HA1-HA5 na </w:t>
      </w:r>
      <w:r w:rsidR="00093E68" w:rsidRPr="00177F9B">
        <w:rPr>
          <w:i/>
          <w:iCs/>
          <w:szCs w:val="24"/>
        </w:rPr>
        <w:t>enzým</w:t>
      </w:r>
      <w:r w:rsidRPr="00177F9B">
        <w:rPr>
          <w:i/>
          <w:iCs/>
          <w:szCs w:val="24"/>
        </w:rPr>
        <w:t xml:space="preserve"> </w:t>
      </w:r>
      <w:proofErr w:type="spellStart"/>
      <w:r w:rsidRPr="00177F9B">
        <w:rPr>
          <w:i/>
          <w:iCs/>
          <w:szCs w:val="24"/>
        </w:rPr>
        <w:t>arom</w:t>
      </w:r>
      <w:r w:rsidR="004D28D9" w:rsidRPr="00177F9B">
        <w:rPr>
          <w:i/>
          <w:iCs/>
          <w:szCs w:val="24"/>
        </w:rPr>
        <w:t>á</w:t>
      </w:r>
      <w:r w:rsidRPr="00177F9B">
        <w:rPr>
          <w:i/>
          <w:iCs/>
          <w:szCs w:val="24"/>
        </w:rPr>
        <w:t>tazu</w:t>
      </w:r>
      <w:proofErr w:type="spellEnd"/>
      <w:r w:rsidRPr="00177F9B">
        <w:rPr>
          <w:i/>
          <w:iCs/>
          <w:szCs w:val="24"/>
        </w:rPr>
        <w:t>.</w:t>
      </w:r>
    </w:p>
    <w:tbl>
      <w:tblPr>
        <w:tblW w:w="6910" w:type="dxa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015"/>
        <w:gridCol w:w="4910"/>
      </w:tblGrid>
      <w:tr w:rsidR="009819CF" w:rsidRPr="00177F9B" w14:paraId="4AA80885" w14:textId="77777777" w:rsidTr="00556835">
        <w:trPr>
          <w:trHeight w:val="301"/>
          <w:jc w:val="center"/>
        </w:trPr>
        <w:tc>
          <w:tcPr>
            <w:tcW w:w="20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F2B62" w14:textId="77777777" w:rsidR="009819CF" w:rsidRPr="00177F9B" w:rsidRDefault="009819CF" w:rsidP="00E90224">
            <w:pPr>
              <w:pStyle w:val="RSCB02ArticleTex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k-SK" w:eastAsia="en-US"/>
              </w:rPr>
            </w:pPr>
          </w:p>
        </w:tc>
        <w:tc>
          <w:tcPr>
            <w:tcW w:w="49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03B19" w14:textId="5C5E7364" w:rsidR="009819CF" w:rsidRPr="00177F9B" w:rsidRDefault="006B6400" w:rsidP="00E90224">
            <w:pPr>
              <w:pStyle w:val="RSCB02ArticleTex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 w:eastAsia="en-US"/>
              </w:rPr>
            </w:pPr>
            <w:proofErr w:type="spellStart"/>
            <w:r w:rsidRPr="00177F9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 w:eastAsia="en-US"/>
              </w:rPr>
              <w:t>Dokovacia</w:t>
            </w:r>
            <w:proofErr w:type="spellEnd"/>
            <w:r w:rsidRPr="00177F9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 w:eastAsia="en-US"/>
              </w:rPr>
              <w:t xml:space="preserve"> väzbová energia</w:t>
            </w:r>
            <w:r w:rsidR="009819CF" w:rsidRPr="00177F9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 w:eastAsia="en-US"/>
              </w:rPr>
              <w:t xml:space="preserve"> (kcal mol</w:t>
            </w:r>
            <w:r w:rsidR="009819CF" w:rsidRPr="00177F9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vertAlign w:val="superscript"/>
                <w:lang w:val="sk-SK" w:eastAsia="en-US"/>
              </w:rPr>
              <w:t>−1</w:t>
            </w:r>
            <w:r w:rsidR="009819CF" w:rsidRPr="00177F9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 w:eastAsia="en-US"/>
              </w:rPr>
              <w:t>)</w:t>
            </w:r>
          </w:p>
        </w:tc>
      </w:tr>
      <w:tr w:rsidR="009819CF" w:rsidRPr="00177F9B" w14:paraId="438C44D5" w14:textId="77777777" w:rsidTr="00556835">
        <w:trPr>
          <w:trHeight w:val="301"/>
          <w:jc w:val="center"/>
        </w:trPr>
        <w:tc>
          <w:tcPr>
            <w:tcW w:w="20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BB960" w14:textId="77777777" w:rsidR="009819CF" w:rsidRPr="00177F9B" w:rsidRDefault="009819CF" w:rsidP="00E90224">
            <w:pPr>
              <w:pStyle w:val="RSCB02ArticleTex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 w:eastAsia="en-US"/>
              </w:rPr>
            </w:pPr>
            <w:r w:rsidRPr="00177F9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 w:eastAsia="en-US"/>
              </w:rPr>
              <w:t>Ligand/receptor</w:t>
            </w:r>
          </w:p>
        </w:tc>
        <w:tc>
          <w:tcPr>
            <w:tcW w:w="49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3504B" w14:textId="1B14132F" w:rsidR="009819CF" w:rsidRPr="00177F9B" w:rsidRDefault="00556835" w:rsidP="00E90224">
            <w:pPr>
              <w:pStyle w:val="RSCB02ArticleTex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 w:eastAsia="en-US"/>
              </w:rPr>
            </w:pPr>
            <w:r w:rsidRPr="00177F9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 w:eastAsia="en-US"/>
              </w:rPr>
              <w:t>P450</w:t>
            </w:r>
          </w:p>
        </w:tc>
      </w:tr>
      <w:tr w:rsidR="009819CF" w:rsidRPr="00177F9B" w14:paraId="02ED8FAF" w14:textId="77777777" w:rsidTr="00556835">
        <w:trPr>
          <w:trHeight w:val="301"/>
          <w:jc w:val="center"/>
        </w:trPr>
        <w:tc>
          <w:tcPr>
            <w:tcW w:w="200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97552" w14:textId="47113A5D" w:rsidR="009819CF" w:rsidRPr="00177F9B" w:rsidRDefault="003838BC" w:rsidP="00E90224">
            <w:pPr>
              <w:pStyle w:val="RSCB02ArticleTex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 w:eastAsia="en-US"/>
              </w:rPr>
            </w:pP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  <w:t xml:space="preserve">Ligand </w:t>
            </w:r>
            <w:r w:rsidR="009819CF" w:rsidRPr="00177F9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 w:eastAsia="en-US"/>
              </w:rPr>
              <w:t>HA1</w:t>
            </w:r>
          </w:p>
        </w:tc>
        <w:tc>
          <w:tcPr>
            <w:tcW w:w="491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6B1BD" w14:textId="08340B58" w:rsidR="009819CF" w:rsidRPr="00177F9B" w:rsidRDefault="009819CF" w:rsidP="00E90224">
            <w:pPr>
              <w:pStyle w:val="RSCB02ArticleTex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</w:pP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  <w:t>-9</w:t>
            </w:r>
            <w:r w:rsidR="00205EC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  <w:t>.</w:t>
            </w: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  <w:t>9</w:t>
            </w:r>
          </w:p>
        </w:tc>
      </w:tr>
      <w:tr w:rsidR="009819CF" w:rsidRPr="00177F9B" w14:paraId="4EBFD816" w14:textId="77777777" w:rsidTr="00556835">
        <w:trPr>
          <w:trHeight w:val="301"/>
          <w:jc w:val="center"/>
        </w:trPr>
        <w:tc>
          <w:tcPr>
            <w:tcW w:w="2000" w:type="dxa"/>
            <w:shd w:val="clear" w:color="auto" w:fill="auto"/>
            <w:noWrap/>
            <w:vAlign w:val="bottom"/>
            <w:hideMark/>
          </w:tcPr>
          <w:p w14:paraId="6EADCEF7" w14:textId="1E5BF818" w:rsidR="009819CF" w:rsidRPr="00177F9B" w:rsidRDefault="003838BC" w:rsidP="00E90224">
            <w:pPr>
              <w:pStyle w:val="RSCB02ArticleTex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 w:eastAsia="en-US"/>
              </w:rPr>
            </w:pP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  <w:t xml:space="preserve">Ligand </w:t>
            </w:r>
            <w:r w:rsidR="009819CF" w:rsidRPr="00177F9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 w:eastAsia="en-US"/>
              </w:rPr>
              <w:t>HA2</w:t>
            </w:r>
          </w:p>
        </w:tc>
        <w:tc>
          <w:tcPr>
            <w:tcW w:w="4910" w:type="dxa"/>
            <w:shd w:val="clear" w:color="auto" w:fill="auto"/>
            <w:noWrap/>
            <w:vAlign w:val="bottom"/>
            <w:hideMark/>
          </w:tcPr>
          <w:p w14:paraId="1CE9C1E3" w14:textId="5BD450DD" w:rsidR="009819CF" w:rsidRPr="00177F9B" w:rsidRDefault="009819CF" w:rsidP="00E90224">
            <w:pPr>
              <w:pStyle w:val="RSCB02ArticleTex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</w:pP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  <w:t>-9</w:t>
            </w:r>
            <w:r w:rsidR="00205EC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  <w:t>.</w:t>
            </w: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  <w:t>2</w:t>
            </w:r>
          </w:p>
        </w:tc>
      </w:tr>
      <w:tr w:rsidR="009819CF" w:rsidRPr="00177F9B" w14:paraId="1770D4D4" w14:textId="77777777" w:rsidTr="00556835">
        <w:trPr>
          <w:trHeight w:val="301"/>
          <w:jc w:val="center"/>
        </w:trPr>
        <w:tc>
          <w:tcPr>
            <w:tcW w:w="2000" w:type="dxa"/>
            <w:shd w:val="clear" w:color="auto" w:fill="auto"/>
            <w:noWrap/>
            <w:vAlign w:val="bottom"/>
            <w:hideMark/>
          </w:tcPr>
          <w:p w14:paraId="30D1ADCB" w14:textId="60ACF7E1" w:rsidR="009819CF" w:rsidRPr="00177F9B" w:rsidRDefault="003838BC" w:rsidP="00E90224">
            <w:pPr>
              <w:pStyle w:val="RSCB02ArticleTex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 w:eastAsia="en-US"/>
              </w:rPr>
            </w:pP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  <w:t xml:space="preserve">Ligand </w:t>
            </w:r>
            <w:r w:rsidR="009819CF" w:rsidRPr="00177F9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 w:eastAsia="en-US"/>
              </w:rPr>
              <w:t>HA3</w:t>
            </w:r>
          </w:p>
        </w:tc>
        <w:tc>
          <w:tcPr>
            <w:tcW w:w="4910" w:type="dxa"/>
            <w:shd w:val="clear" w:color="auto" w:fill="auto"/>
            <w:noWrap/>
            <w:vAlign w:val="bottom"/>
            <w:hideMark/>
          </w:tcPr>
          <w:p w14:paraId="77050A80" w14:textId="56E17F17" w:rsidR="009819CF" w:rsidRPr="00177F9B" w:rsidRDefault="009819CF" w:rsidP="00E90224">
            <w:pPr>
              <w:pStyle w:val="RSCB02ArticleTex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</w:pP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  <w:t>-9</w:t>
            </w:r>
            <w:r w:rsidR="00205EC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  <w:t>.</w:t>
            </w: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  <w:t>4</w:t>
            </w:r>
          </w:p>
        </w:tc>
      </w:tr>
      <w:tr w:rsidR="009819CF" w:rsidRPr="00177F9B" w14:paraId="74BBFE0C" w14:textId="77777777" w:rsidTr="00556835">
        <w:trPr>
          <w:trHeight w:val="301"/>
          <w:jc w:val="center"/>
        </w:trPr>
        <w:tc>
          <w:tcPr>
            <w:tcW w:w="2000" w:type="dxa"/>
            <w:shd w:val="clear" w:color="auto" w:fill="auto"/>
            <w:noWrap/>
            <w:vAlign w:val="bottom"/>
            <w:hideMark/>
          </w:tcPr>
          <w:p w14:paraId="5EA17419" w14:textId="7238A398" w:rsidR="009819CF" w:rsidRPr="00177F9B" w:rsidRDefault="003838BC" w:rsidP="00E90224">
            <w:pPr>
              <w:pStyle w:val="RSCB02ArticleTex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 w:eastAsia="en-US"/>
              </w:rPr>
            </w:pP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  <w:t xml:space="preserve">Ligand </w:t>
            </w:r>
            <w:r w:rsidR="009819CF" w:rsidRPr="00177F9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 w:eastAsia="en-US"/>
              </w:rPr>
              <w:t>HA4</w:t>
            </w:r>
          </w:p>
        </w:tc>
        <w:tc>
          <w:tcPr>
            <w:tcW w:w="4910" w:type="dxa"/>
            <w:shd w:val="clear" w:color="auto" w:fill="auto"/>
            <w:noWrap/>
            <w:vAlign w:val="bottom"/>
            <w:hideMark/>
          </w:tcPr>
          <w:p w14:paraId="72EFCDED" w14:textId="4D262DB3" w:rsidR="009819CF" w:rsidRPr="00177F9B" w:rsidRDefault="009819CF" w:rsidP="00E90224">
            <w:pPr>
              <w:pStyle w:val="RSCB02ArticleTex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</w:pP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  <w:t>-9</w:t>
            </w:r>
            <w:r w:rsidR="00205EC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  <w:t>.</w:t>
            </w: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  <w:t>5</w:t>
            </w:r>
          </w:p>
        </w:tc>
      </w:tr>
      <w:tr w:rsidR="009819CF" w:rsidRPr="00177F9B" w14:paraId="6D78C1F7" w14:textId="77777777" w:rsidTr="00556835">
        <w:trPr>
          <w:trHeight w:val="301"/>
          <w:jc w:val="center"/>
        </w:trPr>
        <w:tc>
          <w:tcPr>
            <w:tcW w:w="2000" w:type="dxa"/>
            <w:shd w:val="clear" w:color="auto" w:fill="auto"/>
            <w:noWrap/>
            <w:vAlign w:val="bottom"/>
            <w:hideMark/>
          </w:tcPr>
          <w:p w14:paraId="6B0E036D" w14:textId="2F5F99AC" w:rsidR="009819CF" w:rsidRPr="00177F9B" w:rsidRDefault="003838BC" w:rsidP="00E90224">
            <w:pPr>
              <w:pStyle w:val="RSCB02ArticleTex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 w:eastAsia="en-US"/>
              </w:rPr>
            </w:pP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  <w:t xml:space="preserve">Ligand </w:t>
            </w:r>
            <w:r w:rsidR="009819CF" w:rsidRPr="00177F9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 w:eastAsia="en-US"/>
              </w:rPr>
              <w:t>HA5</w:t>
            </w:r>
          </w:p>
        </w:tc>
        <w:tc>
          <w:tcPr>
            <w:tcW w:w="4910" w:type="dxa"/>
            <w:shd w:val="clear" w:color="auto" w:fill="auto"/>
            <w:noWrap/>
            <w:vAlign w:val="bottom"/>
            <w:hideMark/>
          </w:tcPr>
          <w:p w14:paraId="13A64A30" w14:textId="4C0AAA27" w:rsidR="009819CF" w:rsidRPr="00177F9B" w:rsidRDefault="009819CF" w:rsidP="00E90224">
            <w:pPr>
              <w:pStyle w:val="RSCB02ArticleTex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</w:pP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  <w:t>-9</w:t>
            </w:r>
            <w:r w:rsidR="00205EC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  <w:t>.</w:t>
            </w: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 w:eastAsia="en-US"/>
              </w:rPr>
              <w:t>8</w:t>
            </w:r>
          </w:p>
        </w:tc>
      </w:tr>
    </w:tbl>
    <w:p w14:paraId="432EF739" w14:textId="77777777" w:rsidR="009819CF" w:rsidRPr="00177F9B" w:rsidRDefault="009819CF" w:rsidP="00E001FE">
      <w:pPr>
        <w:spacing w:line="360" w:lineRule="auto"/>
        <w:rPr>
          <w:rFonts w:cs="Times New Roman"/>
          <w:iCs/>
          <w:szCs w:val="24"/>
        </w:rPr>
      </w:pPr>
    </w:p>
    <w:p w14:paraId="48E90703" w14:textId="7DEEF384" w:rsidR="0042478C" w:rsidRPr="007A64E7" w:rsidRDefault="00257CB9" w:rsidP="007A64E7">
      <w:pPr>
        <w:spacing w:line="360" w:lineRule="auto"/>
        <w:ind w:firstLine="708"/>
        <w:jc w:val="both"/>
        <w:rPr>
          <w:rFonts w:cs="Times New Roman"/>
          <w:iCs/>
          <w:szCs w:val="24"/>
        </w:rPr>
      </w:pPr>
      <w:r w:rsidRPr="00177F9B">
        <w:rPr>
          <w:rFonts w:cs="Times New Roman"/>
          <w:iCs/>
          <w:szCs w:val="24"/>
        </w:rPr>
        <w:t xml:space="preserve">Okrem toho sa uskutočnili aj štúdie molekulárneho dokovania, aby sa objasnila schopnosť komplexov </w:t>
      </w:r>
      <w:r w:rsidR="00556835" w:rsidRPr="00177F9B">
        <w:rPr>
          <w:rFonts w:cs="Times New Roman"/>
          <w:b/>
          <w:bCs/>
          <w:iCs/>
          <w:szCs w:val="24"/>
        </w:rPr>
        <w:t>2</w:t>
      </w:r>
      <w:r w:rsidRPr="00177F9B">
        <w:rPr>
          <w:rFonts w:cs="Times New Roman"/>
          <w:b/>
          <w:bCs/>
          <w:iCs/>
          <w:szCs w:val="24"/>
        </w:rPr>
        <w:t>-6</w:t>
      </w:r>
      <w:r w:rsidRPr="00177F9B">
        <w:rPr>
          <w:rFonts w:cs="Times New Roman"/>
          <w:iCs/>
          <w:szCs w:val="24"/>
        </w:rPr>
        <w:t xml:space="preserve"> viazať sa na molekuly BSA. Optimalizované štruktúry týchto komplexov sa spojili so štruktúrou hovädzieho sérového albumínu (PDB</w:t>
      </w:r>
      <w:r w:rsidR="00254626" w:rsidRPr="00177F9B">
        <w:rPr>
          <w:rFonts w:cs="Times New Roman"/>
          <w:iCs/>
          <w:szCs w:val="24"/>
        </w:rPr>
        <w:t xml:space="preserve"> </w:t>
      </w:r>
      <w:r w:rsidR="004A41DD" w:rsidRPr="00177F9B">
        <w:rPr>
          <w:rFonts w:cs="Times New Roman"/>
          <w:iCs/>
          <w:szCs w:val="24"/>
        </w:rPr>
        <w:t>4F5S</w:t>
      </w:r>
      <w:r w:rsidRPr="00177F9B">
        <w:rPr>
          <w:rFonts w:cs="Times New Roman"/>
          <w:iCs/>
          <w:szCs w:val="24"/>
        </w:rPr>
        <w:t xml:space="preserve">) pomocou softvéru </w:t>
      </w:r>
      <w:proofErr w:type="spellStart"/>
      <w:r w:rsidRPr="00177F9B">
        <w:rPr>
          <w:rFonts w:cs="Times New Roman"/>
          <w:iCs/>
          <w:szCs w:val="24"/>
        </w:rPr>
        <w:t>AutoDock</w:t>
      </w:r>
      <w:proofErr w:type="spellEnd"/>
      <w:r w:rsidR="004A41DD" w:rsidRPr="00177F9B">
        <w:rPr>
          <w:rFonts w:cs="Times New Roman"/>
          <w:iCs/>
          <w:szCs w:val="24"/>
        </w:rPr>
        <w:t>.</w:t>
      </w:r>
      <w:r w:rsidRPr="00177F9B">
        <w:rPr>
          <w:rFonts w:cs="Times New Roman"/>
          <w:iCs/>
          <w:szCs w:val="24"/>
        </w:rPr>
        <w:t xml:space="preserve"> </w:t>
      </w:r>
      <w:r w:rsidR="00C506CF" w:rsidRPr="00177F9B">
        <w:rPr>
          <w:rFonts w:cs="Times New Roman"/>
          <w:iCs/>
          <w:szCs w:val="24"/>
        </w:rPr>
        <w:t xml:space="preserve">Najnižšie </w:t>
      </w:r>
      <w:proofErr w:type="spellStart"/>
      <w:r w:rsidR="00C506CF" w:rsidRPr="00177F9B">
        <w:rPr>
          <w:rFonts w:cs="Times New Roman"/>
          <w:iCs/>
          <w:szCs w:val="24"/>
        </w:rPr>
        <w:t>dokovacie</w:t>
      </w:r>
      <w:proofErr w:type="spellEnd"/>
      <w:r w:rsidR="00C506CF" w:rsidRPr="00177F9B">
        <w:rPr>
          <w:rFonts w:cs="Times New Roman"/>
          <w:iCs/>
          <w:szCs w:val="24"/>
        </w:rPr>
        <w:t xml:space="preserve"> energie</w:t>
      </w:r>
      <w:r w:rsidR="00BF4B5D" w:rsidRPr="00177F9B">
        <w:rPr>
          <w:rFonts w:cs="Times New Roman"/>
          <w:iCs/>
          <w:szCs w:val="24"/>
        </w:rPr>
        <w:t xml:space="preserve"> (</w:t>
      </w:r>
      <w:r w:rsidR="000F532C" w:rsidRPr="00177F9B">
        <w:rPr>
          <w:rFonts w:cs="Times New Roman"/>
          <w:b/>
          <w:bCs/>
          <w:iCs/>
          <w:szCs w:val="24"/>
        </w:rPr>
        <w:t>T</w:t>
      </w:r>
      <w:r w:rsidR="00BF4B5D" w:rsidRPr="00177F9B">
        <w:rPr>
          <w:rFonts w:cs="Times New Roman"/>
          <w:b/>
          <w:bCs/>
          <w:iCs/>
          <w:szCs w:val="24"/>
        </w:rPr>
        <w:t xml:space="preserve">abuľka </w:t>
      </w:r>
      <w:r w:rsidR="000F532C" w:rsidRPr="00177F9B">
        <w:rPr>
          <w:rFonts w:cs="Times New Roman"/>
          <w:b/>
          <w:bCs/>
          <w:iCs/>
          <w:szCs w:val="24"/>
        </w:rPr>
        <w:t>3</w:t>
      </w:r>
      <w:r w:rsidR="00BF4B5D" w:rsidRPr="00177F9B">
        <w:rPr>
          <w:rFonts w:cs="Times New Roman"/>
          <w:iCs/>
          <w:szCs w:val="24"/>
        </w:rPr>
        <w:t>) boli získane</w:t>
      </w:r>
      <w:r w:rsidR="00981CB5" w:rsidRPr="00177F9B">
        <w:rPr>
          <w:rFonts w:cs="Times New Roman"/>
          <w:iCs/>
          <w:szCs w:val="24"/>
        </w:rPr>
        <w:t xml:space="preserve"> u dokovania</w:t>
      </w:r>
      <w:r w:rsidR="00C506CF" w:rsidRPr="00177F9B">
        <w:rPr>
          <w:rFonts w:cs="Times New Roman"/>
          <w:iCs/>
          <w:szCs w:val="24"/>
        </w:rPr>
        <w:t xml:space="preserve"> komplex</w:t>
      </w:r>
      <w:r w:rsidR="00981CB5" w:rsidRPr="00177F9B">
        <w:rPr>
          <w:rFonts w:cs="Times New Roman"/>
          <w:iCs/>
          <w:szCs w:val="24"/>
        </w:rPr>
        <w:t>ov</w:t>
      </w:r>
      <w:r w:rsidR="00C506CF" w:rsidRPr="00177F9B">
        <w:rPr>
          <w:rFonts w:cs="Times New Roman"/>
          <w:iCs/>
          <w:szCs w:val="24"/>
        </w:rPr>
        <w:t xml:space="preserve"> </w:t>
      </w:r>
      <w:r w:rsidR="00C506CF" w:rsidRPr="00177F9B">
        <w:rPr>
          <w:rFonts w:cs="Times New Roman"/>
          <w:b/>
          <w:bCs/>
          <w:iCs/>
          <w:szCs w:val="24"/>
        </w:rPr>
        <w:t>2</w:t>
      </w:r>
      <w:r w:rsidR="00C506CF" w:rsidRPr="00177F9B">
        <w:rPr>
          <w:rFonts w:cs="Times New Roman"/>
          <w:iCs/>
          <w:szCs w:val="24"/>
        </w:rPr>
        <w:t>-</w:t>
      </w:r>
      <w:r w:rsidR="00C506CF" w:rsidRPr="00177F9B">
        <w:rPr>
          <w:rFonts w:cs="Times New Roman"/>
          <w:b/>
          <w:bCs/>
          <w:iCs/>
          <w:szCs w:val="24"/>
        </w:rPr>
        <w:t>6</w:t>
      </w:r>
      <w:r w:rsidR="00C506CF" w:rsidRPr="00177F9B">
        <w:rPr>
          <w:rFonts w:cs="Times New Roman"/>
          <w:iCs/>
          <w:szCs w:val="24"/>
        </w:rPr>
        <w:t xml:space="preserve"> na doménu II </w:t>
      </w:r>
      <w:r w:rsidR="00981CB5" w:rsidRPr="00177F9B">
        <w:rPr>
          <w:rFonts w:cs="Times New Roman"/>
          <w:iCs/>
          <w:szCs w:val="24"/>
        </w:rPr>
        <w:t>BSA</w:t>
      </w:r>
      <w:r w:rsidR="00C506CF" w:rsidRPr="00177F9B">
        <w:rPr>
          <w:rFonts w:cs="Times New Roman"/>
          <w:iCs/>
          <w:szCs w:val="24"/>
        </w:rPr>
        <w:t xml:space="preserve">. Hodnoty </w:t>
      </w:r>
      <w:proofErr w:type="spellStart"/>
      <w:r w:rsidR="009F2DF4" w:rsidRPr="00177F9B">
        <w:rPr>
          <w:rFonts w:cs="Times New Roman"/>
          <w:iCs/>
          <w:szCs w:val="24"/>
        </w:rPr>
        <w:t>dokovac</w:t>
      </w:r>
      <w:r w:rsidR="00962796" w:rsidRPr="00177F9B">
        <w:rPr>
          <w:rFonts w:cs="Times New Roman"/>
          <w:iCs/>
          <w:szCs w:val="24"/>
        </w:rPr>
        <w:t>ích</w:t>
      </w:r>
      <w:proofErr w:type="spellEnd"/>
      <w:r w:rsidR="009F2DF4" w:rsidRPr="00177F9B">
        <w:rPr>
          <w:rFonts w:cs="Times New Roman"/>
          <w:iCs/>
          <w:szCs w:val="24"/>
        </w:rPr>
        <w:t xml:space="preserve"> </w:t>
      </w:r>
      <w:r w:rsidR="00C506CF" w:rsidRPr="00177F9B">
        <w:rPr>
          <w:rFonts w:cs="Times New Roman"/>
          <w:iCs/>
          <w:szCs w:val="24"/>
        </w:rPr>
        <w:t>energi</w:t>
      </w:r>
      <w:r w:rsidR="00962796" w:rsidRPr="00177F9B">
        <w:rPr>
          <w:rFonts w:cs="Times New Roman"/>
          <w:iCs/>
          <w:szCs w:val="24"/>
        </w:rPr>
        <w:t>í</w:t>
      </w:r>
      <w:r w:rsidR="00C506CF" w:rsidRPr="00177F9B">
        <w:rPr>
          <w:rFonts w:cs="Times New Roman"/>
          <w:iCs/>
          <w:szCs w:val="24"/>
        </w:rPr>
        <w:t xml:space="preserve"> jasne ukazujú, že najvyšši</w:t>
      </w:r>
      <w:r w:rsidR="00962796" w:rsidRPr="00177F9B">
        <w:rPr>
          <w:rFonts w:cs="Times New Roman"/>
          <w:iCs/>
          <w:szCs w:val="24"/>
        </w:rPr>
        <w:t>u</w:t>
      </w:r>
      <w:r w:rsidR="00C506CF" w:rsidRPr="00177F9B">
        <w:rPr>
          <w:rFonts w:cs="Times New Roman"/>
          <w:iCs/>
          <w:szCs w:val="24"/>
        </w:rPr>
        <w:t xml:space="preserve"> afinit</w:t>
      </w:r>
      <w:r w:rsidR="00962796" w:rsidRPr="00177F9B">
        <w:rPr>
          <w:rFonts w:cs="Times New Roman"/>
          <w:iCs/>
          <w:szCs w:val="24"/>
        </w:rPr>
        <w:t>u</w:t>
      </w:r>
      <w:r w:rsidR="00C506CF" w:rsidRPr="00177F9B">
        <w:rPr>
          <w:rFonts w:cs="Times New Roman"/>
          <w:iCs/>
          <w:szCs w:val="24"/>
        </w:rPr>
        <w:t xml:space="preserve"> pre BSA (domén</w:t>
      </w:r>
      <w:r w:rsidR="009F2DF4" w:rsidRPr="00177F9B">
        <w:rPr>
          <w:rFonts w:cs="Times New Roman"/>
          <w:iCs/>
          <w:szCs w:val="24"/>
        </w:rPr>
        <w:t>u</w:t>
      </w:r>
      <w:r w:rsidR="00C506CF" w:rsidRPr="00177F9B">
        <w:rPr>
          <w:rFonts w:cs="Times New Roman"/>
          <w:iCs/>
          <w:szCs w:val="24"/>
        </w:rPr>
        <w:t xml:space="preserve"> II) má komplex </w:t>
      </w:r>
      <w:r w:rsidR="00962796" w:rsidRPr="00177F9B">
        <w:rPr>
          <w:rFonts w:cs="Times New Roman"/>
          <w:b/>
          <w:bCs/>
          <w:iCs/>
          <w:szCs w:val="24"/>
        </w:rPr>
        <w:t>3</w:t>
      </w:r>
      <w:r w:rsidR="00C506CF" w:rsidRPr="00177F9B">
        <w:rPr>
          <w:rFonts w:cs="Times New Roman"/>
          <w:iCs/>
          <w:szCs w:val="24"/>
        </w:rPr>
        <w:t xml:space="preserve"> (-1</w:t>
      </w:r>
      <w:r w:rsidR="00F603CF" w:rsidRPr="00177F9B">
        <w:rPr>
          <w:rFonts w:cs="Times New Roman"/>
          <w:iCs/>
          <w:szCs w:val="24"/>
        </w:rPr>
        <w:t>2</w:t>
      </w:r>
      <w:r w:rsidR="00C506CF" w:rsidRPr="00177F9B">
        <w:rPr>
          <w:rFonts w:cs="Times New Roman"/>
          <w:iCs/>
          <w:szCs w:val="24"/>
        </w:rPr>
        <w:t>,</w:t>
      </w:r>
      <w:r w:rsidR="007C70C6" w:rsidRPr="00177F9B">
        <w:rPr>
          <w:rFonts w:cs="Times New Roman"/>
          <w:iCs/>
          <w:szCs w:val="24"/>
        </w:rPr>
        <w:t>4</w:t>
      </w:r>
      <w:r w:rsidR="00C506CF" w:rsidRPr="00177F9B">
        <w:rPr>
          <w:rFonts w:cs="Times New Roman"/>
          <w:iCs/>
          <w:szCs w:val="24"/>
        </w:rPr>
        <w:t xml:space="preserve"> kcal mol</w:t>
      </w:r>
      <w:r w:rsidR="00C506CF" w:rsidRPr="00177F9B">
        <w:rPr>
          <w:rFonts w:cs="Times New Roman"/>
          <w:iCs/>
          <w:szCs w:val="24"/>
          <w:vertAlign w:val="superscript"/>
        </w:rPr>
        <w:t>-1</w:t>
      </w:r>
      <w:r w:rsidR="008A0A2F" w:rsidRPr="00177F9B">
        <w:rPr>
          <w:rFonts w:cs="Times New Roman"/>
          <w:iCs/>
          <w:szCs w:val="24"/>
        </w:rPr>
        <w:t>)</w:t>
      </w:r>
      <w:r w:rsidR="00F603CF" w:rsidRPr="00177F9B">
        <w:rPr>
          <w:rFonts w:cs="Times New Roman"/>
          <w:iCs/>
          <w:szCs w:val="24"/>
        </w:rPr>
        <w:t xml:space="preserve">, naopak </w:t>
      </w:r>
      <w:r w:rsidR="00177F9B" w:rsidRPr="00177F9B">
        <w:rPr>
          <w:rFonts w:cs="Times New Roman"/>
          <w:iCs/>
          <w:szCs w:val="24"/>
        </w:rPr>
        <w:t>najnižšiu</w:t>
      </w:r>
      <w:r w:rsidR="00F603CF" w:rsidRPr="00177F9B">
        <w:rPr>
          <w:rFonts w:cs="Times New Roman"/>
          <w:iCs/>
          <w:szCs w:val="24"/>
        </w:rPr>
        <w:t xml:space="preserve"> ma komplex</w:t>
      </w:r>
      <w:r w:rsidR="00177F9B">
        <w:rPr>
          <w:rFonts w:cs="Times New Roman"/>
          <w:iCs/>
          <w:szCs w:val="24"/>
        </w:rPr>
        <w:t xml:space="preserve"> </w:t>
      </w:r>
      <w:r w:rsidR="00253D8F">
        <w:rPr>
          <w:rFonts w:cs="Times New Roman"/>
          <w:b/>
          <w:bCs/>
          <w:iCs/>
          <w:szCs w:val="24"/>
        </w:rPr>
        <w:t>2</w:t>
      </w:r>
      <w:r w:rsidR="00F603CF" w:rsidRPr="00177F9B">
        <w:rPr>
          <w:rFonts w:cs="Times New Roman"/>
          <w:iCs/>
          <w:szCs w:val="24"/>
        </w:rPr>
        <w:t xml:space="preserve"> </w:t>
      </w:r>
      <w:r w:rsidR="00177F9B" w:rsidRPr="00177F9B">
        <w:rPr>
          <w:rFonts w:cs="Times New Roman"/>
          <w:iCs/>
          <w:szCs w:val="24"/>
        </w:rPr>
        <w:t>(-</w:t>
      </w:r>
      <w:r w:rsidR="00177F9B">
        <w:rPr>
          <w:rFonts w:cs="Times New Roman"/>
          <w:iCs/>
          <w:szCs w:val="24"/>
        </w:rPr>
        <w:t>9</w:t>
      </w:r>
      <w:r w:rsidR="00177F9B" w:rsidRPr="00177F9B">
        <w:rPr>
          <w:rFonts w:cs="Times New Roman"/>
          <w:iCs/>
          <w:szCs w:val="24"/>
        </w:rPr>
        <w:t>,</w:t>
      </w:r>
      <w:r w:rsidR="00177F9B">
        <w:rPr>
          <w:rFonts w:cs="Times New Roman"/>
          <w:iCs/>
          <w:szCs w:val="24"/>
        </w:rPr>
        <w:t>5</w:t>
      </w:r>
      <w:r w:rsidR="00177F9B" w:rsidRPr="00177F9B">
        <w:rPr>
          <w:rFonts w:cs="Times New Roman"/>
          <w:iCs/>
          <w:szCs w:val="24"/>
        </w:rPr>
        <w:t xml:space="preserve"> kcal mol</w:t>
      </w:r>
      <w:r w:rsidR="00177F9B" w:rsidRPr="00177F9B">
        <w:rPr>
          <w:rFonts w:cs="Times New Roman"/>
          <w:iCs/>
          <w:szCs w:val="24"/>
          <w:vertAlign w:val="superscript"/>
        </w:rPr>
        <w:t>-1</w:t>
      </w:r>
      <w:r w:rsidR="00177F9B" w:rsidRPr="00177F9B">
        <w:rPr>
          <w:rFonts w:cs="Times New Roman"/>
          <w:iCs/>
          <w:szCs w:val="24"/>
        </w:rPr>
        <w:t>)</w:t>
      </w:r>
      <w:r w:rsidR="00C506CF" w:rsidRPr="00177F9B">
        <w:rPr>
          <w:rFonts w:cs="Times New Roman"/>
          <w:iCs/>
          <w:szCs w:val="24"/>
        </w:rPr>
        <w:t xml:space="preserve">. </w:t>
      </w:r>
      <w:r w:rsidR="009F2DF4" w:rsidRPr="00177F9B">
        <w:rPr>
          <w:rFonts w:cs="Times New Roman"/>
          <w:iCs/>
          <w:szCs w:val="24"/>
        </w:rPr>
        <w:t>F</w:t>
      </w:r>
      <w:r w:rsidR="00C506CF" w:rsidRPr="00177F9B">
        <w:rPr>
          <w:rFonts w:cs="Times New Roman"/>
          <w:iCs/>
          <w:szCs w:val="24"/>
        </w:rPr>
        <w:t>unkčné skupiny na atóme uhlíka C19 teda hrajú dôležitú úlohu pri väzbe komplexov na BSA</w:t>
      </w:r>
      <w:r w:rsidR="009F2DF4" w:rsidRPr="00177F9B">
        <w:rPr>
          <w:rFonts w:cs="Times New Roman"/>
          <w:iCs/>
          <w:szCs w:val="24"/>
        </w:rPr>
        <w:t xml:space="preserve"> (</w:t>
      </w:r>
      <w:r w:rsidR="009F2DF4" w:rsidRPr="00177F9B">
        <w:rPr>
          <w:rFonts w:cs="Times New Roman"/>
          <w:b/>
          <w:bCs/>
          <w:iCs/>
          <w:szCs w:val="24"/>
        </w:rPr>
        <w:t>Obr.2</w:t>
      </w:r>
      <w:r w:rsidR="008726F9">
        <w:rPr>
          <w:rFonts w:cs="Times New Roman"/>
          <w:b/>
          <w:bCs/>
          <w:iCs/>
          <w:szCs w:val="24"/>
        </w:rPr>
        <w:t>8</w:t>
      </w:r>
      <w:r w:rsidR="009F2DF4" w:rsidRPr="00177F9B">
        <w:rPr>
          <w:rFonts w:cs="Times New Roman"/>
          <w:iCs/>
          <w:szCs w:val="24"/>
        </w:rPr>
        <w:t>)</w:t>
      </w:r>
      <w:r w:rsidR="00C506CF" w:rsidRPr="00177F9B">
        <w:rPr>
          <w:rFonts w:cs="Times New Roman"/>
          <w:iCs/>
          <w:szCs w:val="24"/>
        </w:rPr>
        <w:t xml:space="preserve">. </w:t>
      </w:r>
      <w:r w:rsidR="0030309B" w:rsidRPr="00177F9B">
        <w:rPr>
          <w:rFonts w:cs="Times New Roman"/>
          <w:iCs/>
          <w:szCs w:val="24"/>
        </w:rPr>
        <w:t xml:space="preserve">Z týchto informácií je možné čiastočne porozumieť </w:t>
      </w:r>
      <w:proofErr w:type="spellStart"/>
      <w:r w:rsidR="0030309B" w:rsidRPr="00177F9B">
        <w:rPr>
          <w:rFonts w:cs="Times New Roman"/>
          <w:iCs/>
          <w:szCs w:val="24"/>
        </w:rPr>
        <w:t>farmakokinetike</w:t>
      </w:r>
      <w:proofErr w:type="spellEnd"/>
      <w:r w:rsidR="0030309B" w:rsidRPr="00177F9B">
        <w:rPr>
          <w:rFonts w:cs="Times New Roman"/>
          <w:iCs/>
          <w:szCs w:val="24"/>
        </w:rPr>
        <w:t xml:space="preserve"> a </w:t>
      </w:r>
      <w:proofErr w:type="spellStart"/>
      <w:r w:rsidR="0030309B" w:rsidRPr="00177F9B">
        <w:rPr>
          <w:rFonts w:cs="Times New Roman"/>
          <w:iCs/>
          <w:szCs w:val="24"/>
        </w:rPr>
        <w:t>farmakodynamike</w:t>
      </w:r>
      <w:proofErr w:type="spellEnd"/>
      <w:r w:rsidR="0030309B" w:rsidRPr="00177F9B">
        <w:rPr>
          <w:rFonts w:cs="Times New Roman"/>
          <w:iCs/>
          <w:szCs w:val="24"/>
        </w:rPr>
        <w:t xml:space="preserve"> týchto potenciálnych liekov</w:t>
      </w:r>
      <w:r w:rsidR="00667C58" w:rsidRPr="00177F9B">
        <w:rPr>
          <w:rFonts w:cs="Times New Roman"/>
          <w:iCs/>
          <w:szCs w:val="24"/>
        </w:rPr>
        <w:t>.</w:t>
      </w:r>
      <w:r w:rsidR="000F532C" w:rsidRPr="00177F9B">
        <w:rPr>
          <w:rStyle w:val="Odkaznavysvetlivku"/>
        </w:rPr>
        <w:endnoteReference w:id="164"/>
      </w:r>
      <w:r w:rsidR="00667C58" w:rsidRPr="00177F9B">
        <w:rPr>
          <w:rFonts w:cs="Times New Roman"/>
          <w:iCs/>
          <w:szCs w:val="24"/>
        </w:rPr>
        <w:t xml:space="preserve"> </w:t>
      </w:r>
    </w:p>
    <w:p w14:paraId="40323164" w14:textId="4E9A441C" w:rsidR="0042478C" w:rsidRPr="00177F9B" w:rsidRDefault="0042478C" w:rsidP="0042478C">
      <w:pPr>
        <w:spacing w:line="360" w:lineRule="auto"/>
        <w:rPr>
          <w:szCs w:val="24"/>
        </w:rPr>
      </w:pPr>
      <w:r w:rsidRPr="00177F9B">
        <w:rPr>
          <w:b/>
          <w:bCs/>
          <w:szCs w:val="24"/>
        </w:rPr>
        <w:t xml:space="preserve">Tabuľka </w:t>
      </w:r>
      <w:r w:rsidR="00520772">
        <w:rPr>
          <w:b/>
          <w:bCs/>
          <w:szCs w:val="24"/>
        </w:rPr>
        <w:t>4</w:t>
      </w:r>
      <w:r w:rsidRPr="00177F9B">
        <w:rPr>
          <w:b/>
          <w:bCs/>
          <w:szCs w:val="24"/>
        </w:rPr>
        <w:t xml:space="preserve">. </w:t>
      </w:r>
      <w:r w:rsidRPr="00177F9B">
        <w:rPr>
          <w:szCs w:val="24"/>
        </w:rPr>
        <w:t>Zobraz</w:t>
      </w:r>
      <w:r>
        <w:rPr>
          <w:szCs w:val="24"/>
        </w:rPr>
        <w:t>enie</w:t>
      </w:r>
      <w:r w:rsidRPr="00177F9B">
        <w:rPr>
          <w:szCs w:val="24"/>
        </w:rPr>
        <w:t xml:space="preserve"> </w:t>
      </w:r>
      <w:proofErr w:type="spellStart"/>
      <w:r w:rsidRPr="00177F9B">
        <w:rPr>
          <w:szCs w:val="24"/>
        </w:rPr>
        <w:t>dokovac</w:t>
      </w:r>
      <w:r>
        <w:rPr>
          <w:szCs w:val="24"/>
        </w:rPr>
        <w:t>ích</w:t>
      </w:r>
      <w:proofErr w:type="spellEnd"/>
      <w:r w:rsidRPr="00177F9B">
        <w:rPr>
          <w:szCs w:val="24"/>
        </w:rPr>
        <w:t xml:space="preserve"> väzbov</w:t>
      </w:r>
      <w:r>
        <w:rPr>
          <w:szCs w:val="24"/>
        </w:rPr>
        <w:t>ých</w:t>
      </w:r>
      <w:r w:rsidRPr="00177F9B">
        <w:rPr>
          <w:szCs w:val="24"/>
        </w:rPr>
        <w:t xml:space="preserve"> energi</w:t>
      </w:r>
      <w:r>
        <w:rPr>
          <w:szCs w:val="24"/>
        </w:rPr>
        <w:t>í</w:t>
      </w:r>
      <w:r w:rsidRPr="00177F9B">
        <w:rPr>
          <w:szCs w:val="24"/>
        </w:rPr>
        <w:t xml:space="preserve"> (</w:t>
      </w:r>
      <w:r w:rsidRPr="00177F9B">
        <w:rPr>
          <w:rFonts w:cs="Times New Roman"/>
          <w:iCs/>
          <w:szCs w:val="24"/>
        </w:rPr>
        <w:t>kcal mol</w:t>
      </w:r>
      <w:r w:rsidRPr="00177F9B">
        <w:rPr>
          <w:rFonts w:cs="Times New Roman"/>
          <w:iCs/>
          <w:szCs w:val="24"/>
          <w:vertAlign w:val="superscript"/>
        </w:rPr>
        <w:t>-1</w:t>
      </w:r>
      <w:r w:rsidRPr="00177F9B">
        <w:rPr>
          <w:szCs w:val="24"/>
        </w:rPr>
        <w:t xml:space="preserve">)  </w:t>
      </w:r>
      <w:r w:rsidRPr="00177F9B">
        <w:rPr>
          <w:i/>
          <w:iCs/>
          <w:szCs w:val="24"/>
        </w:rPr>
        <w:t xml:space="preserve">komplexov </w:t>
      </w:r>
      <w:r w:rsidRPr="00177F9B">
        <w:rPr>
          <w:b/>
          <w:bCs/>
          <w:i/>
          <w:iCs/>
          <w:szCs w:val="24"/>
        </w:rPr>
        <w:t xml:space="preserve">2-6 </w:t>
      </w:r>
      <w:r w:rsidRPr="00177F9B">
        <w:rPr>
          <w:i/>
          <w:iCs/>
          <w:szCs w:val="24"/>
        </w:rPr>
        <w:t xml:space="preserve">na troch doménach BSA. </w:t>
      </w:r>
    </w:p>
    <w:tbl>
      <w:tblPr>
        <w:tblW w:w="4046" w:type="dxa"/>
        <w:jc w:val="center"/>
        <w:tblLook w:val="04A0" w:firstRow="1" w:lastRow="0" w:firstColumn="1" w:lastColumn="0" w:noHBand="0" w:noVBand="1"/>
      </w:tblPr>
      <w:tblGrid>
        <w:gridCol w:w="1224"/>
        <w:gridCol w:w="756"/>
        <w:gridCol w:w="1195"/>
        <w:gridCol w:w="886"/>
      </w:tblGrid>
      <w:tr w:rsidR="0042478C" w:rsidRPr="00177F9B" w14:paraId="6397F972" w14:textId="77777777" w:rsidTr="00644D4A">
        <w:trPr>
          <w:trHeight w:val="336"/>
          <w:jc w:val="center"/>
        </w:trPr>
        <w:tc>
          <w:tcPr>
            <w:tcW w:w="12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09D9035" w14:textId="77777777" w:rsidR="0042478C" w:rsidRPr="00177F9B" w:rsidRDefault="0042478C" w:rsidP="00644D4A">
            <w:pPr>
              <w:pStyle w:val="RSCB02ArticleTex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</w:pP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7B23B04" w14:textId="77777777" w:rsidR="0042478C" w:rsidRPr="00177F9B" w:rsidRDefault="0042478C" w:rsidP="00644D4A">
            <w:pPr>
              <w:pStyle w:val="RSCB02ArticleTex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</w:pPr>
          </w:p>
        </w:tc>
        <w:tc>
          <w:tcPr>
            <w:tcW w:w="11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B8EC24D" w14:textId="77777777" w:rsidR="0042478C" w:rsidRPr="00177F9B" w:rsidRDefault="0042478C" w:rsidP="00644D4A">
            <w:pPr>
              <w:pStyle w:val="RSCB02ArticleTex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k-SK"/>
              </w:rPr>
              <w:t>Domény</w:t>
            </w:r>
          </w:p>
        </w:tc>
        <w:tc>
          <w:tcPr>
            <w:tcW w:w="8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EC0C024" w14:textId="77777777" w:rsidR="0042478C" w:rsidRPr="00177F9B" w:rsidRDefault="0042478C" w:rsidP="00644D4A">
            <w:pPr>
              <w:pStyle w:val="RSCB02ArticleTex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</w:pPr>
          </w:p>
        </w:tc>
      </w:tr>
      <w:tr w:rsidR="0042478C" w:rsidRPr="00177F9B" w14:paraId="79D87464" w14:textId="77777777" w:rsidTr="00644D4A">
        <w:trPr>
          <w:trHeight w:val="336"/>
          <w:jc w:val="center"/>
        </w:trPr>
        <w:tc>
          <w:tcPr>
            <w:tcW w:w="12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9787C" w14:textId="77777777" w:rsidR="0042478C" w:rsidRPr="00177F9B" w:rsidRDefault="0042478C" w:rsidP="00644D4A">
            <w:pPr>
              <w:pStyle w:val="RSCB02ArticleTex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  <w:t>Komplex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0005F" w14:textId="77777777" w:rsidR="0042478C" w:rsidRPr="00177F9B" w:rsidRDefault="0042478C" w:rsidP="00644D4A">
            <w:pPr>
              <w:pStyle w:val="RSCB02ArticleTex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  <w:t>I</w:t>
            </w:r>
          </w:p>
        </w:tc>
        <w:tc>
          <w:tcPr>
            <w:tcW w:w="11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AEF64" w14:textId="77777777" w:rsidR="0042478C" w:rsidRPr="00177F9B" w:rsidRDefault="0042478C" w:rsidP="00644D4A">
            <w:pPr>
              <w:pStyle w:val="RSCB02ArticleTex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  <w:t>II</w:t>
            </w:r>
          </w:p>
        </w:tc>
        <w:tc>
          <w:tcPr>
            <w:tcW w:w="8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E8F9F" w14:textId="77777777" w:rsidR="0042478C" w:rsidRPr="00177F9B" w:rsidRDefault="0042478C" w:rsidP="00644D4A">
            <w:pPr>
              <w:pStyle w:val="RSCB02ArticleTex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  <w:t>III</w:t>
            </w:r>
          </w:p>
        </w:tc>
      </w:tr>
      <w:tr w:rsidR="0042478C" w:rsidRPr="00177F9B" w14:paraId="161DF2D1" w14:textId="77777777" w:rsidTr="00644D4A">
        <w:trPr>
          <w:trHeight w:val="336"/>
          <w:jc w:val="center"/>
        </w:trPr>
        <w:tc>
          <w:tcPr>
            <w:tcW w:w="120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611EA" w14:textId="77777777" w:rsidR="0042478C" w:rsidRPr="00177F9B" w:rsidRDefault="0042478C" w:rsidP="00644D4A">
            <w:pPr>
              <w:pStyle w:val="RSCB02ArticleTex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  <w:t>2</w:t>
            </w:r>
            <w:r w:rsidRPr="00177F9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  <w:t>-BSA</w:t>
            </w:r>
          </w:p>
        </w:tc>
        <w:tc>
          <w:tcPr>
            <w:tcW w:w="75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A4C4D" w14:textId="77777777" w:rsidR="0042478C" w:rsidRPr="00177F9B" w:rsidRDefault="0042478C" w:rsidP="00644D4A">
            <w:pPr>
              <w:pStyle w:val="RSCB02ArticleTex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-</w:t>
            </w: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/>
              </w:rPr>
              <w:t>9.3</w:t>
            </w:r>
          </w:p>
        </w:tc>
        <w:tc>
          <w:tcPr>
            <w:tcW w:w="119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DD70C" w14:textId="77777777" w:rsidR="0042478C" w:rsidRPr="00177F9B" w:rsidRDefault="0042478C" w:rsidP="00644D4A">
            <w:pPr>
              <w:pStyle w:val="RSCB02ArticleTex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-9</w:t>
            </w: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/>
              </w:rPr>
              <w:t>.5</w:t>
            </w:r>
          </w:p>
        </w:tc>
        <w:tc>
          <w:tcPr>
            <w:tcW w:w="88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FE696" w14:textId="77777777" w:rsidR="0042478C" w:rsidRPr="00177F9B" w:rsidRDefault="0042478C" w:rsidP="00644D4A">
            <w:pPr>
              <w:pStyle w:val="RSCB02ArticleTex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-8.</w:t>
            </w: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/>
              </w:rPr>
              <w:t>7</w:t>
            </w:r>
          </w:p>
        </w:tc>
      </w:tr>
      <w:tr w:rsidR="0042478C" w:rsidRPr="00177F9B" w14:paraId="6BE46930" w14:textId="77777777" w:rsidTr="00644D4A">
        <w:trPr>
          <w:trHeight w:val="336"/>
          <w:jc w:val="center"/>
        </w:trPr>
        <w:tc>
          <w:tcPr>
            <w:tcW w:w="1209" w:type="dxa"/>
            <w:shd w:val="clear" w:color="auto" w:fill="auto"/>
            <w:noWrap/>
            <w:vAlign w:val="bottom"/>
            <w:hideMark/>
          </w:tcPr>
          <w:p w14:paraId="15F90C1A" w14:textId="77777777" w:rsidR="0042478C" w:rsidRPr="00177F9B" w:rsidRDefault="0042478C" w:rsidP="00644D4A">
            <w:pPr>
              <w:pStyle w:val="RSCB02ArticleTex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  <w:t>3</w:t>
            </w:r>
            <w:r w:rsidRPr="00177F9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  <w:t>-BSA</w:t>
            </w:r>
          </w:p>
        </w:tc>
        <w:tc>
          <w:tcPr>
            <w:tcW w:w="756" w:type="dxa"/>
            <w:shd w:val="clear" w:color="auto" w:fill="auto"/>
            <w:noWrap/>
            <w:vAlign w:val="bottom"/>
            <w:hideMark/>
          </w:tcPr>
          <w:p w14:paraId="0E520290" w14:textId="77777777" w:rsidR="0042478C" w:rsidRPr="00177F9B" w:rsidRDefault="0042478C" w:rsidP="00644D4A">
            <w:pPr>
              <w:pStyle w:val="RSCB02ArticleTex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-</w:t>
            </w: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/>
              </w:rPr>
              <w:t>9</w:t>
            </w:r>
            <w:r w:rsidRPr="00177F9B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.</w:t>
            </w: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/>
              </w:rPr>
              <w:t>5</w:t>
            </w:r>
          </w:p>
        </w:tc>
        <w:tc>
          <w:tcPr>
            <w:tcW w:w="1195" w:type="dxa"/>
            <w:shd w:val="clear" w:color="auto" w:fill="auto"/>
            <w:noWrap/>
            <w:vAlign w:val="bottom"/>
            <w:hideMark/>
          </w:tcPr>
          <w:p w14:paraId="7B38FBDE" w14:textId="77777777" w:rsidR="0042478C" w:rsidRPr="00177F9B" w:rsidRDefault="0042478C" w:rsidP="00644D4A">
            <w:pPr>
              <w:pStyle w:val="RSCB02ArticleTex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-12</w:t>
            </w: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/>
              </w:rPr>
              <w:t>.4</w:t>
            </w:r>
          </w:p>
        </w:tc>
        <w:tc>
          <w:tcPr>
            <w:tcW w:w="886" w:type="dxa"/>
            <w:shd w:val="clear" w:color="auto" w:fill="auto"/>
            <w:noWrap/>
            <w:vAlign w:val="bottom"/>
            <w:hideMark/>
          </w:tcPr>
          <w:p w14:paraId="54235E45" w14:textId="77777777" w:rsidR="0042478C" w:rsidRPr="00177F9B" w:rsidRDefault="0042478C" w:rsidP="00644D4A">
            <w:pPr>
              <w:pStyle w:val="RSCB02ArticleTex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-</w:t>
            </w: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/>
              </w:rPr>
              <w:t>9</w:t>
            </w:r>
            <w:r w:rsidRPr="00177F9B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.</w:t>
            </w: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/>
              </w:rPr>
              <w:t>8</w:t>
            </w:r>
          </w:p>
        </w:tc>
      </w:tr>
      <w:tr w:rsidR="0042478C" w:rsidRPr="00177F9B" w14:paraId="71532F6F" w14:textId="77777777" w:rsidTr="00644D4A">
        <w:trPr>
          <w:trHeight w:val="336"/>
          <w:jc w:val="center"/>
        </w:trPr>
        <w:tc>
          <w:tcPr>
            <w:tcW w:w="1209" w:type="dxa"/>
            <w:shd w:val="clear" w:color="auto" w:fill="auto"/>
            <w:noWrap/>
            <w:vAlign w:val="bottom"/>
            <w:hideMark/>
          </w:tcPr>
          <w:p w14:paraId="34A43466" w14:textId="77777777" w:rsidR="0042478C" w:rsidRPr="00177F9B" w:rsidRDefault="0042478C" w:rsidP="00644D4A">
            <w:pPr>
              <w:pStyle w:val="RSCB02ArticleTex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  <w:t>4</w:t>
            </w:r>
            <w:r w:rsidRPr="00177F9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  <w:t>-BSA</w:t>
            </w:r>
          </w:p>
        </w:tc>
        <w:tc>
          <w:tcPr>
            <w:tcW w:w="756" w:type="dxa"/>
            <w:shd w:val="clear" w:color="auto" w:fill="auto"/>
            <w:noWrap/>
            <w:vAlign w:val="bottom"/>
            <w:hideMark/>
          </w:tcPr>
          <w:p w14:paraId="1A7AFE81" w14:textId="77777777" w:rsidR="0042478C" w:rsidRPr="00177F9B" w:rsidRDefault="0042478C" w:rsidP="00644D4A">
            <w:pPr>
              <w:pStyle w:val="RSCB02ArticleTex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-9.5</w:t>
            </w:r>
          </w:p>
        </w:tc>
        <w:tc>
          <w:tcPr>
            <w:tcW w:w="1195" w:type="dxa"/>
            <w:shd w:val="clear" w:color="auto" w:fill="auto"/>
            <w:noWrap/>
            <w:vAlign w:val="bottom"/>
            <w:hideMark/>
          </w:tcPr>
          <w:p w14:paraId="7B825F58" w14:textId="77777777" w:rsidR="0042478C" w:rsidRPr="00177F9B" w:rsidRDefault="0042478C" w:rsidP="00644D4A">
            <w:pPr>
              <w:pStyle w:val="RSCB02ArticleTex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-11.5</w:t>
            </w:r>
          </w:p>
        </w:tc>
        <w:tc>
          <w:tcPr>
            <w:tcW w:w="886" w:type="dxa"/>
            <w:shd w:val="clear" w:color="auto" w:fill="auto"/>
            <w:noWrap/>
            <w:vAlign w:val="bottom"/>
            <w:hideMark/>
          </w:tcPr>
          <w:p w14:paraId="5390B3EB" w14:textId="77777777" w:rsidR="0042478C" w:rsidRPr="00177F9B" w:rsidRDefault="0042478C" w:rsidP="00644D4A">
            <w:pPr>
              <w:pStyle w:val="RSCB02ArticleTex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-10.</w:t>
            </w: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/>
              </w:rPr>
              <w:t>1</w:t>
            </w:r>
          </w:p>
        </w:tc>
      </w:tr>
      <w:tr w:rsidR="0042478C" w:rsidRPr="00177F9B" w14:paraId="239A0C12" w14:textId="77777777" w:rsidTr="00644D4A">
        <w:trPr>
          <w:trHeight w:val="336"/>
          <w:jc w:val="center"/>
        </w:trPr>
        <w:tc>
          <w:tcPr>
            <w:tcW w:w="1209" w:type="dxa"/>
            <w:shd w:val="clear" w:color="auto" w:fill="auto"/>
            <w:noWrap/>
            <w:vAlign w:val="bottom"/>
          </w:tcPr>
          <w:p w14:paraId="1F4FB933" w14:textId="77777777" w:rsidR="0042478C" w:rsidRPr="00177F9B" w:rsidRDefault="0042478C" w:rsidP="00644D4A">
            <w:pPr>
              <w:pStyle w:val="RSCB02ArticleTex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  <w:t>5</w:t>
            </w:r>
            <w:r w:rsidRPr="00177F9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  <w:t>-BSA</w:t>
            </w:r>
          </w:p>
        </w:tc>
        <w:tc>
          <w:tcPr>
            <w:tcW w:w="756" w:type="dxa"/>
            <w:shd w:val="clear" w:color="auto" w:fill="auto"/>
            <w:noWrap/>
            <w:vAlign w:val="bottom"/>
          </w:tcPr>
          <w:p w14:paraId="5080A761" w14:textId="77777777" w:rsidR="0042478C" w:rsidRPr="00177F9B" w:rsidRDefault="0042478C" w:rsidP="00644D4A">
            <w:pPr>
              <w:pStyle w:val="RSCB02ArticleTex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-9.</w:t>
            </w: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/>
              </w:rPr>
              <w:t>6</w:t>
            </w:r>
          </w:p>
        </w:tc>
        <w:tc>
          <w:tcPr>
            <w:tcW w:w="1195" w:type="dxa"/>
            <w:shd w:val="clear" w:color="auto" w:fill="auto"/>
            <w:noWrap/>
            <w:vAlign w:val="bottom"/>
          </w:tcPr>
          <w:p w14:paraId="72A20382" w14:textId="77777777" w:rsidR="0042478C" w:rsidRPr="00177F9B" w:rsidRDefault="0042478C" w:rsidP="00644D4A">
            <w:pPr>
              <w:pStyle w:val="RSCB02ArticleTex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-10.7</w:t>
            </w:r>
          </w:p>
        </w:tc>
        <w:tc>
          <w:tcPr>
            <w:tcW w:w="886" w:type="dxa"/>
            <w:shd w:val="clear" w:color="auto" w:fill="auto"/>
            <w:noWrap/>
            <w:vAlign w:val="bottom"/>
          </w:tcPr>
          <w:p w14:paraId="4C6D992C" w14:textId="77777777" w:rsidR="0042478C" w:rsidRPr="00177F9B" w:rsidRDefault="0042478C" w:rsidP="00644D4A">
            <w:pPr>
              <w:pStyle w:val="RSCB02ArticleTex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-</w:t>
            </w: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/>
              </w:rPr>
              <w:t>10</w:t>
            </w:r>
            <w:r w:rsidRPr="00177F9B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.</w:t>
            </w: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/>
              </w:rPr>
              <w:t>0</w:t>
            </w:r>
          </w:p>
        </w:tc>
      </w:tr>
      <w:tr w:rsidR="0042478C" w:rsidRPr="00177F9B" w14:paraId="725785CB" w14:textId="77777777" w:rsidTr="00644D4A">
        <w:trPr>
          <w:trHeight w:val="336"/>
          <w:jc w:val="center"/>
        </w:trPr>
        <w:tc>
          <w:tcPr>
            <w:tcW w:w="12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7CDD545" w14:textId="77777777" w:rsidR="0042478C" w:rsidRPr="00177F9B" w:rsidRDefault="0042478C" w:rsidP="00644D4A">
            <w:pPr>
              <w:pStyle w:val="RSCB02ArticleTex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  <w:t>6</w:t>
            </w:r>
            <w:r w:rsidRPr="00177F9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k-SK"/>
              </w:rPr>
              <w:t>-BSA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E7BA3E3" w14:textId="77777777" w:rsidR="0042478C" w:rsidRPr="00177F9B" w:rsidRDefault="0042478C" w:rsidP="00644D4A">
            <w:pPr>
              <w:pStyle w:val="RSCB02ArticleTex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-9.</w:t>
            </w: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/>
              </w:rPr>
              <w:t>7</w:t>
            </w: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84B23EA" w14:textId="77777777" w:rsidR="0042478C" w:rsidRPr="00177F9B" w:rsidRDefault="0042478C" w:rsidP="00644D4A">
            <w:pPr>
              <w:pStyle w:val="RSCB02ArticleTex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-11.8</w:t>
            </w:r>
          </w:p>
        </w:tc>
        <w:tc>
          <w:tcPr>
            <w:tcW w:w="8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5ADA9CB" w14:textId="77777777" w:rsidR="0042478C" w:rsidRPr="00177F9B" w:rsidRDefault="0042478C" w:rsidP="00644D4A">
            <w:pPr>
              <w:pStyle w:val="RSCB02ArticleTex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/>
              </w:rPr>
            </w:pPr>
            <w:r w:rsidRPr="00177F9B">
              <w:rPr>
                <w:rFonts w:ascii="Times New Roman" w:hAnsi="Times New Roman"/>
                <w:color w:val="000000"/>
                <w:sz w:val="24"/>
                <w:szCs w:val="24"/>
                <w:lang w:val="sk-SK"/>
              </w:rPr>
              <w:t>-10.</w:t>
            </w:r>
            <w:r w:rsidRPr="00177F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k-SK"/>
              </w:rPr>
              <w:t>3</w:t>
            </w:r>
          </w:p>
        </w:tc>
      </w:tr>
    </w:tbl>
    <w:p w14:paraId="22B4ADAA" w14:textId="77777777" w:rsidR="0042478C" w:rsidRPr="00177F9B" w:rsidRDefault="0042478C" w:rsidP="0042478C">
      <w:pPr>
        <w:pStyle w:val="Nadpis2"/>
      </w:pPr>
    </w:p>
    <w:p w14:paraId="6798AEB7" w14:textId="77777777" w:rsidR="002A70BE" w:rsidRPr="00177F9B" w:rsidRDefault="002A70BE" w:rsidP="006A041A">
      <w:pPr>
        <w:spacing w:line="360" w:lineRule="auto"/>
        <w:jc w:val="center"/>
        <w:rPr>
          <w:noProof/>
        </w:rPr>
      </w:pPr>
    </w:p>
    <w:p w14:paraId="35D6B8D5" w14:textId="7A6AA068" w:rsidR="00995E02" w:rsidRPr="00177F9B" w:rsidRDefault="002A70BE" w:rsidP="006A041A">
      <w:pPr>
        <w:spacing w:line="360" w:lineRule="auto"/>
        <w:jc w:val="center"/>
        <w:rPr>
          <w:rFonts w:cs="Times New Roman"/>
          <w:iCs/>
          <w:szCs w:val="24"/>
        </w:rPr>
      </w:pPr>
      <w:r w:rsidRPr="00177F9B">
        <w:rPr>
          <w:noProof/>
        </w:rPr>
        <w:lastRenderedPageBreak/>
        <w:drawing>
          <wp:inline distT="0" distB="0" distL="0" distR="0" wp14:anchorId="761E181F" wp14:editId="5F447818">
            <wp:extent cx="6104466" cy="5365094"/>
            <wp:effectExtent l="0" t="0" r="0" b="7620"/>
            <wp:docPr id="18" name="Obrázo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>
                      <a:extLst>
                        <a:ext uri="{BEBA8EAE-BF5A-486C-A8C5-ECC9F3942E4B}">
                          <a14:imgProps xmlns:a14="http://schemas.microsoft.com/office/drawing/2010/main">
                            <a14:imgLayer r:embed="rId5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9107" r="17837" b="1476"/>
                    <a:stretch/>
                  </pic:blipFill>
                  <pic:spPr bwMode="auto">
                    <a:xfrm>
                      <a:off x="0" y="0"/>
                      <a:ext cx="6120050" cy="53787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F07164" w14:textId="68BDF9B9" w:rsidR="00691ACC" w:rsidRPr="00177F9B" w:rsidRDefault="00691ACC" w:rsidP="00C51827">
      <w:pPr>
        <w:spacing w:line="360" w:lineRule="auto"/>
        <w:rPr>
          <w:i/>
          <w:szCs w:val="24"/>
        </w:rPr>
      </w:pPr>
      <w:r w:rsidRPr="00177F9B">
        <w:rPr>
          <w:rFonts w:cs="Times New Roman"/>
          <w:b/>
          <w:bCs/>
          <w:iCs/>
          <w:szCs w:val="24"/>
        </w:rPr>
        <w:t>Obr.</w:t>
      </w:r>
      <w:r w:rsidR="006B01FD" w:rsidRPr="00177F9B">
        <w:rPr>
          <w:rFonts w:cs="Times New Roman"/>
          <w:b/>
          <w:bCs/>
          <w:iCs/>
          <w:szCs w:val="24"/>
        </w:rPr>
        <w:t>2</w:t>
      </w:r>
      <w:r w:rsidR="008726F9">
        <w:rPr>
          <w:rFonts w:cs="Times New Roman"/>
          <w:b/>
          <w:bCs/>
          <w:iCs/>
          <w:szCs w:val="24"/>
        </w:rPr>
        <w:t>8</w:t>
      </w:r>
      <w:r w:rsidR="006B01FD" w:rsidRPr="00177F9B">
        <w:rPr>
          <w:rFonts w:cs="Times New Roman"/>
          <w:b/>
          <w:bCs/>
          <w:iCs/>
          <w:szCs w:val="24"/>
        </w:rPr>
        <w:t>:</w:t>
      </w:r>
      <w:r w:rsidRPr="00177F9B">
        <w:rPr>
          <w:rFonts w:cs="Times New Roman"/>
          <w:i/>
          <w:szCs w:val="24"/>
        </w:rPr>
        <w:t xml:space="preserve"> 3D molekulárny </w:t>
      </w:r>
      <w:proofErr w:type="spellStart"/>
      <w:r w:rsidRPr="00177F9B">
        <w:rPr>
          <w:rFonts w:cs="Times New Roman"/>
          <w:i/>
          <w:szCs w:val="24"/>
        </w:rPr>
        <w:t>dokova</w:t>
      </w:r>
      <w:r w:rsidR="00870A45" w:rsidRPr="00177F9B">
        <w:rPr>
          <w:rFonts w:cs="Times New Roman"/>
          <w:i/>
          <w:szCs w:val="24"/>
        </w:rPr>
        <w:t>c</w:t>
      </w:r>
      <w:r w:rsidR="00391C12" w:rsidRPr="00177F9B">
        <w:rPr>
          <w:rFonts w:cs="Times New Roman"/>
          <w:i/>
          <w:szCs w:val="24"/>
        </w:rPr>
        <w:t>í</w:t>
      </w:r>
      <w:proofErr w:type="spellEnd"/>
      <w:r w:rsidRPr="00177F9B">
        <w:rPr>
          <w:rFonts w:cs="Times New Roman"/>
          <w:i/>
          <w:szCs w:val="24"/>
        </w:rPr>
        <w:t xml:space="preserve"> model komplex</w:t>
      </w:r>
      <w:r w:rsidR="00870A45" w:rsidRPr="00177F9B">
        <w:rPr>
          <w:rFonts w:cs="Times New Roman"/>
          <w:i/>
          <w:szCs w:val="24"/>
        </w:rPr>
        <w:t xml:space="preserve">u </w:t>
      </w:r>
      <w:r w:rsidR="00870A45" w:rsidRPr="00177F9B">
        <w:rPr>
          <w:rFonts w:cs="Times New Roman"/>
          <w:b/>
          <w:bCs/>
          <w:i/>
          <w:szCs w:val="24"/>
        </w:rPr>
        <w:t>6</w:t>
      </w:r>
      <w:r w:rsidR="00870A45" w:rsidRPr="00177F9B">
        <w:rPr>
          <w:rFonts w:cs="Times New Roman"/>
          <w:i/>
          <w:szCs w:val="24"/>
        </w:rPr>
        <w:t xml:space="preserve"> s</w:t>
      </w:r>
      <w:r w:rsidRPr="00177F9B">
        <w:rPr>
          <w:rFonts w:cs="Times New Roman"/>
          <w:i/>
          <w:szCs w:val="24"/>
        </w:rPr>
        <w:t xml:space="preserve"> </w:t>
      </w:r>
      <w:r w:rsidR="00391C12" w:rsidRPr="00177F9B">
        <w:rPr>
          <w:rFonts w:cs="Times New Roman"/>
          <w:i/>
          <w:szCs w:val="24"/>
        </w:rPr>
        <w:t>hovädzím</w:t>
      </w:r>
      <w:r w:rsidRPr="00177F9B">
        <w:rPr>
          <w:rFonts w:cs="Times New Roman"/>
          <w:i/>
          <w:szCs w:val="24"/>
        </w:rPr>
        <w:t xml:space="preserve"> </w:t>
      </w:r>
      <w:r w:rsidR="00870A45" w:rsidRPr="00177F9B">
        <w:rPr>
          <w:rFonts w:cs="Times New Roman"/>
          <w:i/>
          <w:szCs w:val="24"/>
        </w:rPr>
        <w:t>sérovým</w:t>
      </w:r>
      <w:r w:rsidRPr="00177F9B">
        <w:rPr>
          <w:rFonts w:cs="Times New Roman"/>
          <w:i/>
          <w:szCs w:val="24"/>
        </w:rPr>
        <w:t xml:space="preserve"> albumín</w:t>
      </w:r>
      <w:r w:rsidR="00870A45" w:rsidRPr="00177F9B">
        <w:rPr>
          <w:rFonts w:cs="Times New Roman"/>
          <w:i/>
          <w:szCs w:val="24"/>
        </w:rPr>
        <w:t>om</w:t>
      </w:r>
      <w:r w:rsidRPr="00177F9B">
        <w:rPr>
          <w:rFonts w:cs="Times New Roman"/>
          <w:i/>
          <w:szCs w:val="24"/>
        </w:rPr>
        <w:t xml:space="preserve">  (PDB </w:t>
      </w:r>
      <w:r w:rsidR="00E43661" w:rsidRPr="00177F9B">
        <w:rPr>
          <w:rFonts w:cs="Times New Roman"/>
          <w:i/>
          <w:szCs w:val="24"/>
        </w:rPr>
        <w:t>4F5S</w:t>
      </w:r>
      <w:r w:rsidRPr="00177F9B">
        <w:rPr>
          <w:rFonts w:cs="Times New Roman"/>
          <w:i/>
          <w:szCs w:val="24"/>
        </w:rPr>
        <w:t xml:space="preserve">): Interakcie: van der </w:t>
      </w:r>
      <w:proofErr w:type="spellStart"/>
      <w:r w:rsidRPr="00177F9B">
        <w:rPr>
          <w:rFonts w:cs="Times New Roman"/>
          <w:i/>
          <w:szCs w:val="24"/>
        </w:rPr>
        <w:t>Waals</w:t>
      </w:r>
      <w:proofErr w:type="spellEnd"/>
      <w:r w:rsidRPr="00177F9B">
        <w:rPr>
          <w:rFonts w:cs="Times New Roman"/>
          <w:i/>
          <w:szCs w:val="24"/>
        </w:rPr>
        <w:t xml:space="preserve"> </w:t>
      </w:r>
      <w:r w:rsidR="0042478C">
        <w:rPr>
          <w:rFonts w:cs="Times New Roman"/>
          <w:i/>
          <w:szCs w:val="24"/>
        </w:rPr>
        <w:t xml:space="preserve">typ </w:t>
      </w:r>
      <w:r w:rsidRPr="00177F9B">
        <w:rPr>
          <w:rFonts w:cs="Times New Roman"/>
          <w:i/>
          <w:szCs w:val="24"/>
        </w:rPr>
        <w:t xml:space="preserve">(zelený); </w:t>
      </w:r>
      <w:r w:rsidR="00BD02CF" w:rsidRPr="00177F9B">
        <w:rPr>
          <w:rFonts w:ascii="Symbol" w:hAnsi="Symbol"/>
          <w:i/>
          <w:iCs/>
        </w:rPr>
        <w:t></w:t>
      </w:r>
      <w:r w:rsidRPr="00177F9B">
        <w:rPr>
          <w:rFonts w:cs="Times New Roman"/>
          <w:i/>
          <w:szCs w:val="24"/>
        </w:rPr>
        <w:t xml:space="preserve">-katión (oranžový); </w:t>
      </w:r>
      <w:r w:rsidR="0042478C">
        <w:rPr>
          <w:rFonts w:cs="Times New Roman"/>
          <w:i/>
          <w:szCs w:val="24"/>
        </w:rPr>
        <w:t>S</w:t>
      </w:r>
      <w:r w:rsidR="0042478C" w:rsidRPr="00177F9B">
        <w:rPr>
          <w:rFonts w:cs="Times New Roman"/>
          <w:i/>
          <w:szCs w:val="24"/>
        </w:rPr>
        <w:t xml:space="preserve">kladaný </w:t>
      </w:r>
      <w:r w:rsidR="00BD02CF" w:rsidRPr="00177F9B">
        <w:rPr>
          <w:rFonts w:ascii="Symbol" w:hAnsi="Symbol"/>
          <w:i/>
          <w:iCs/>
        </w:rPr>
        <w:t></w:t>
      </w:r>
      <w:r w:rsidRPr="00177F9B">
        <w:rPr>
          <w:rFonts w:cs="Times New Roman"/>
          <w:i/>
          <w:szCs w:val="24"/>
        </w:rPr>
        <w:t>-</w:t>
      </w:r>
      <w:r w:rsidR="00BD02CF" w:rsidRPr="00177F9B">
        <w:rPr>
          <w:rFonts w:ascii="Symbol" w:hAnsi="Symbol"/>
          <w:i/>
          <w:iCs/>
        </w:rPr>
        <w:t></w:t>
      </w:r>
      <w:r w:rsidRPr="00177F9B">
        <w:rPr>
          <w:rFonts w:cs="Times New Roman"/>
          <w:i/>
          <w:szCs w:val="24"/>
        </w:rPr>
        <w:t xml:space="preserve"> (fialový); </w:t>
      </w:r>
      <w:proofErr w:type="spellStart"/>
      <w:r w:rsidR="0042478C">
        <w:rPr>
          <w:rFonts w:cs="Times New Roman"/>
          <w:i/>
          <w:szCs w:val="24"/>
        </w:rPr>
        <w:t>a</w:t>
      </w:r>
      <w:r w:rsidR="0042478C" w:rsidRPr="00177F9B">
        <w:rPr>
          <w:rFonts w:cs="Times New Roman"/>
          <w:i/>
          <w:szCs w:val="24"/>
        </w:rPr>
        <w:t>lkyl</w:t>
      </w:r>
      <w:proofErr w:type="spellEnd"/>
      <w:r w:rsidR="00E43661" w:rsidRPr="00177F9B">
        <w:rPr>
          <w:rFonts w:cs="Times New Roman"/>
          <w:i/>
          <w:szCs w:val="24"/>
        </w:rPr>
        <w:t>-</w:t>
      </w:r>
      <w:r w:rsidR="0042478C">
        <w:rPr>
          <w:rFonts w:cs="Times New Roman"/>
          <w:i/>
          <w:szCs w:val="24"/>
        </w:rPr>
        <w:t>s</w:t>
      </w:r>
      <w:r w:rsidR="0042478C" w:rsidRPr="00177F9B">
        <w:rPr>
          <w:rFonts w:cs="Times New Roman"/>
          <w:i/>
          <w:szCs w:val="24"/>
        </w:rPr>
        <w:t xml:space="preserve">igma </w:t>
      </w:r>
      <w:r w:rsidRPr="00177F9B">
        <w:rPr>
          <w:rFonts w:cs="Times New Roman"/>
          <w:i/>
          <w:szCs w:val="24"/>
        </w:rPr>
        <w:t xml:space="preserve">(ružový); </w:t>
      </w:r>
      <w:r w:rsidR="00BD02CF" w:rsidRPr="00177F9B">
        <w:rPr>
          <w:rFonts w:ascii="Symbol" w:hAnsi="Symbol"/>
          <w:i/>
          <w:iCs/>
        </w:rPr>
        <w:t></w:t>
      </w:r>
      <w:r w:rsidRPr="00177F9B">
        <w:rPr>
          <w:rFonts w:cs="Times New Roman"/>
          <w:i/>
          <w:szCs w:val="24"/>
        </w:rPr>
        <w:t>-</w:t>
      </w:r>
      <w:proofErr w:type="spellStart"/>
      <w:r w:rsidR="0042478C">
        <w:rPr>
          <w:rFonts w:cs="Times New Roman"/>
          <w:i/>
          <w:szCs w:val="24"/>
        </w:rPr>
        <w:t>a</w:t>
      </w:r>
      <w:r w:rsidR="0042478C" w:rsidRPr="00177F9B">
        <w:rPr>
          <w:rFonts w:cs="Times New Roman"/>
          <w:i/>
          <w:szCs w:val="24"/>
        </w:rPr>
        <w:t>lkyl</w:t>
      </w:r>
      <w:proofErr w:type="spellEnd"/>
      <w:r w:rsidR="0042478C" w:rsidRPr="00177F9B">
        <w:rPr>
          <w:rFonts w:cs="Times New Roman"/>
          <w:i/>
          <w:szCs w:val="24"/>
        </w:rPr>
        <w:t xml:space="preserve"> </w:t>
      </w:r>
      <w:r w:rsidRPr="00177F9B">
        <w:rPr>
          <w:rFonts w:cs="Times New Roman"/>
          <w:i/>
          <w:szCs w:val="24"/>
        </w:rPr>
        <w:t>(tmavo ružová).</w:t>
      </w:r>
      <w:r w:rsidR="00CF05E0" w:rsidRPr="00177F9B">
        <w:rPr>
          <w:rFonts w:cs="Times New Roman"/>
          <w:i/>
          <w:szCs w:val="24"/>
        </w:rPr>
        <w:t xml:space="preserve"> </w:t>
      </w:r>
      <w:r w:rsidR="00CF05E0" w:rsidRPr="00177F9B">
        <w:rPr>
          <w:i/>
          <w:szCs w:val="24"/>
        </w:rPr>
        <w:t xml:space="preserve">Aminokyseliny </w:t>
      </w:r>
      <w:proofErr w:type="spellStart"/>
      <w:r w:rsidR="00CF05E0" w:rsidRPr="00177F9B">
        <w:rPr>
          <w:i/>
          <w:szCs w:val="24"/>
        </w:rPr>
        <w:t>interagujúce</w:t>
      </w:r>
      <w:proofErr w:type="spellEnd"/>
      <w:r w:rsidR="00CF05E0" w:rsidRPr="00177F9B">
        <w:rPr>
          <w:i/>
          <w:szCs w:val="24"/>
        </w:rPr>
        <w:t xml:space="preserve"> s </w:t>
      </w:r>
      <w:r w:rsidR="0087674F" w:rsidRPr="00177F9B">
        <w:rPr>
          <w:i/>
          <w:szCs w:val="24"/>
        </w:rPr>
        <w:t>k</w:t>
      </w:r>
      <w:r w:rsidR="00CF05E0" w:rsidRPr="00177F9B">
        <w:rPr>
          <w:i/>
          <w:szCs w:val="24"/>
        </w:rPr>
        <w:t xml:space="preserve">omplexom </w:t>
      </w:r>
      <w:r w:rsidR="00CF05E0" w:rsidRPr="00177F9B">
        <w:rPr>
          <w:b/>
          <w:bCs/>
          <w:i/>
          <w:szCs w:val="24"/>
        </w:rPr>
        <w:t>6</w:t>
      </w:r>
      <w:r w:rsidR="00412AFE" w:rsidRPr="00177F9B">
        <w:rPr>
          <w:b/>
          <w:bCs/>
          <w:i/>
          <w:szCs w:val="24"/>
        </w:rPr>
        <w:t xml:space="preserve"> </w:t>
      </w:r>
      <w:r w:rsidR="00412AFE" w:rsidRPr="00177F9B">
        <w:rPr>
          <w:i/>
          <w:szCs w:val="24"/>
        </w:rPr>
        <w:t>(zelen</w:t>
      </w:r>
      <w:r w:rsidR="00073C2F" w:rsidRPr="00177F9B">
        <w:rPr>
          <w:i/>
          <w:szCs w:val="24"/>
        </w:rPr>
        <w:t>á</w:t>
      </w:r>
      <w:r w:rsidR="00412AFE" w:rsidRPr="00177F9B">
        <w:rPr>
          <w:i/>
          <w:szCs w:val="24"/>
        </w:rPr>
        <w:t xml:space="preserve"> farba)</w:t>
      </w:r>
      <w:r w:rsidR="00CF05E0" w:rsidRPr="00177F9B">
        <w:rPr>
          <w:i/>
          <w:szCs w:val="24"/>
        </w:rPr>
        <w:t>:</w:t>
      </w:r>
      <w:r w:rsidR="00CF05E0" w:rsidRPr="00177F9B">
        <w:rPr>
          <w:b/>
          <w:bCs/>
          <w:i/>
          <w:szCs w:val="24"/>
        </w:rPr>
        <w:t xml:space="preserve"> </w:t>
      </w:r>
      <w:r w:rsidR="00F80627" w:rsidRPr="00177F9B">
        <w:rPr>
          <w:i/>
          <w:szCs w:val="24"/>
        </w:rPr>
        <w:t>Lys211, Ala212, Asp323, Ala324, Leu326, Lys350, Glu353</w:t>
      </w:r>
      <w:r w:rsidR="00CF05E0" w:rsidRPr="00177F9B">
        <w:rPr>
          <w:i/>
          <w:szCs w:val="24"/>
        </w:rPr>
        <w:t>.</w:t>
      </w:r>
      <w:r w:rsidR="00833F36" w:rsidRPr="00177F9B">
        <w:rPr>
          <w:i/>
          <w:szCs w:val="24"/>
        </w:rPr>
        <w:t xml:space="preserve"> Model </w:t>
      </w:r>
      <w:r w:rsidR="00D47DCD" w:rsidRPr="00177F9B">
        <w:rPr>
          <w:i/>
          <w:szCs w:val="24"/>
        </w:rPr>
        <w:t>(</w:t>
      </w:r>
      <w:r w:rsidR="00833F36" w:rsidRPr="00177F9B">
        <w:rPr>
          <w:i/>
          <w:szCs w:val="24"/>
        </w:rPr>
        <w:t>A</w:t>
      </w:r>
      <w:r w:rsidR="00D47DCD" w:rsidRPr="00177F9B">
        <w:rPr>
          <w:i/>
          <w:szCs w:val="24"/>
        </w:rPr>
        <w:t>)</w:t>
      </w:r>
      <w:r w:rsidR="00833F36" w:rsidRPr="00177F9B">
        <w:rPr>
          <w:i/>
          <w:szCs w:val="24"/>
        </w:rPr>
        <w:t xml:space="preserve"> zobrazuje </w:t>
      </w:r>
      <w:r w:rsidR="00724901" w:rsidRPr="00177F9B">
        <w:rPr>
          <w:i/>
          <w:szCs w:val="24"/>
        </w:rPr>
        <w:t>komplex</w:t>
      </w:r>
      <w:r w:rsidR="00833F36" w:rsidRPr="00177F9B">
        <w:rPr>
          <w:i/>
          <w:szCs w:val="24"/>
        </w:rPr>
        <w:t xml:space="preserve"> v</w:t>
      </w:r>
      <w:r w:rsidR="00753B64" w:rsidRPr="00177F9B">
        <w:rPr>
          <w:i/>
          <w:szCs w:val="24"/>
        </w:rPr>
        <w:t xml:space="preserve"> </w:t>
      </w:r>
      <w:r w:rsidR="00FF4519" w:rsidRPr="00177F9B">
        <w:rPr>
          <w:i/>
          <w:szCs w:val="24"/>
        </w:rPr>
        <w:t xml:space="preserve"> </w:t>
      </w:r>
      <w:r w:rsidR="00724901" w:rsidRPr="00177F9B">
        <w:rPr>
          <w:i/>
          <w:szCs w:val="24"/>
        </w:rPr>
        <w:t>proteíne</w:t>
      </w:r>
      <w:r w:rsidR="00D47DCD" w:rsidRPr="00177F9B">
        <w:rPr>
          <w:i/>
          <w:szCs w:val="24"/>
        </w:rPr>
        <w:t>, model (B) v </w:t>
      </w:r>
      <w:proofErr w:type="spellStart"/>
      <w:r w:rsidR="00D47DCD" w:rsidRPr="00177F9B">
        <w:rPr>
          <w:i/>
          <w:szCs w:val="24"/>
        </w:rPr>
        <w:t>mikroprostredí</w:t>
      </w:r>
      <w:proofErr w:type="spellEnd"/>
      <w:r w:rsidR="00D47DCD" w:rsidRPr="00177F9B">
        <w:rPr>
          <w:i/>
          <w:szCs w:val="24"/>
        </w:rPr>
        <w:t xml:space="preserve"> najbližších aminokyselín </w:t>
      </w:r>
      <w:r w:rsidR="00254626" w:rsidRPr="00177F9B">
        <w:rPr>
          <w:i/>
          <w:szCs w:val="24"/>
        </w:rPr>
        <w:t xml:space="preserve">vo väzbovom váčku </w:t>
      </w:r>
      <w:r w:rsidR="00D47DCD" w:rsidRPr="00177F9B">
        <w:rPr>
          <w:i/>
          <w:szCs w:val="24"/>
        </w:rPr>
        <w:t>a</w:t>
      </w:r>
      <w:r w:rsidR="00FF4519" w:rsidRPr="00177F9B">
        <w:rPr>
          <w:i/>
          <w:szCs w:val="24"/>
        </w:rPr>
        <w:t xml:space="preserve"> </w:t>
      </w:r>
      <w:r w:rsidR="00724901" w:rsidRPr="00177F9B">
        <w:rPr>
          <w:i/>
          <w:szCs w:val="24"/>
        </w:rPr>
        <w:t>m</w:t>
      </w:r>
      <w:r w:rsidR="00FF4519" w:rsidRPr="00177F9B">
        <w:rPr>
          <w:i/>
          <w:szCs w:val="24"/>
        </w:rPr>
        <w:t xml:space="preserve">odel </w:t>
      </w:r>
      <w:r w:rsidR="00D47DCD" w:rsidRPr="00177F9B">
        <w:rPr>
          <w:i/>
          <w:szCs w:val="24"/>
        </w:rPr>
        <w:t>(</w:t>
      </w:r>
      <w:r w:rsidR="00F80627" w:rsidRPr="00177F9B">
        <w:rPr>
          <w:i/>
          <w:szCs w:val="24"/>
        </w:rPr>
        <w:t>C</w:t>
      </w:r>
      <w:r w:rsidR="00D47DCD" w:rsidRPr="00177F9B">
        <w:rPr>
          <w:i/>
          <w:szCs w:val="24"/>
        </w:rPr>
        <w:t>)</w:t>
      </w:r>
      <w:r w:rsidR="00FF4519" w:rsidRPr="00177F9B">
        <w:rPr>
          <w:i/>
          <w:szCs w:val="24"/>
        </w:rPr>
        <w:t xml:space="preserve"> v</w:t>
      </w:r>
      <w:r w:rsidR="00724901" w:rsidRPr="00177F9B">
        <w:rPr>
          <w:i/>
          <w:szCs w:val="24"/>
        </w:rPr>
        <w:t> </w:t>
      </w:r>
      <w:proofErr w:type="spellStart"/>
      <w:r w:rsidR="00724901" w:rsidRPr="00177F9B">
        <w:rPr>
          <w:i/>
          <w:szCs w:val="24"/>
        </w:rPr>
        <w:t>mikroprostred</w:t>
      </w:r>
      <w:r w:rsidR="00073C2F" w:rsidRPr="00177F9B">
        <w:rPr>
          <w:i/>
          <w:szCs w:val="24"/>
        </w:rPr>
        <w:t>í</w:t>
      </w:r>
      <w:proofErr w:type="spellEnd"/>
      <w:r w:rsidR="00724901" w:rsidRPr="00177F9B">
        <w:rPr>
          <w:i/>
          <w:szCs w:val="24"/>
        </w:rPr>
        <w:t xml:space="preserve"> najbližších aminokyselí</w:t>
      </w:r>
      <w:r w:rsidR="00D47DCD" w:rsidRPr="00177F9B">
        <w:rPr>
          <w:i/>
          <w:szCs w:val="24"/>
        </w:rPr>
        <w:t>n</w:t>
      </w:r>
      <w:r w:rsidR="00724901" w:rsidRPr="00177F9B">
        <w:rPr>
          <w:i/>
          <w:szCs w:val="24"/>
        </w:rPr>
        <w:t>.</w:t>
      </w:r>
      <w:r w:rsidR="0023145E" w:rsidRPr="00177F9B">
        <w:rPr>
          <w:i/>
          <w:szCs w:val="24"/>
        </w:rPr>
        <w:t xml:space="preserve"> </w:t>
      </w:r>
    </w:p>
    <w:p w14:paraId="2F70FE1B" w14:textId="628CD195" w:rsidR="00814C5C" w:rsidRPr="00177F9B" w:rsidRDefault="00ED548D" w:rsidP="003B1A06">
      <w:pPr>
        <w:pStyle w:val="Nadpis2"/>
        <w:ind w:firstLine="708"/>
      </w:pPr>
      <w:bookmarkStart w:id="62" w:name="_Toc40992765"/>
      <w:r w:rsidRPr="00177F9B">
        <w:t>5</w:t>
      </w:r>
      <w:r w:rsidR="003B1A06" w:rsidRPr="00177F9B">
        <w:t>.</w:t>
      </w:r>
      <w:r w:rsidR="00985CFA" w:rsidRPr="00177F9B">
        <w:t>5</w:t>
      </w:r>
      <w:r w:rsidR="003B1A06" w:rsidRPr="00177F9B">
        <w:t xml:space="preserve"> </w:t>
      </w:r>
      <w:r w:rsidR="00814C5C" w:rsidRPr="00177F9B">
        <w:rPr>
          <w:i/>
          <w:iCs/>
        </w:rPr>
        <w:t>In vitro</w:t>
      </w:r>
      <w:r w:rsidR="00814C5C" w:rsidRPr="00177F9B">
        <w:t xml:space="preserve"> </w:t>
      </w:r>
      <w:proofErr w:type="spellStart"/>
      <w:r w:rsidR="00814C5C" w:rsidRPr="00177F9B">
        <w:t>cytotoxicita</w:t>
      </w:r>
      <w:bookmarkEnd w:id="62"/>
      <w:proofErr w:type="spellEnd"/>
    </w:p>
    <w:p w14:paraId="39743947" w14:textId="77777777" w:rsidR="00A720F1" w:rsidRPr="00177F9B" w:rsidRDefault="00A720F1" w:rsidP="00A720F1"/>
    <w:p w14:paraId="6BD1C3A2" w14:textId="512BAFCF" w:rsidR="00814C5C" w:rsidRPr="00177F9B" w:rsidRDefault="00FF3488" w:rsidP="00E771DA">
      <w:pPr>
        <w:spacing w:line="360" w:lineRule="auto"/>
        <w:ind w:firstLine="708"/>
        <w:jc w:val="both"/>
      </w:pPr>
      <w:proofErr w:type="spellStart"/>
      <w:r w:rsidRPr="00177F9B">
        <w:t>Cytotoxicita</w:t>
      </w:r>
      <w:proofErr w:type="spellEnd"/>
      <w:r w:rsidRPr="00177F9B">
        <w:t xml:space="preserve"> komplexov </w:t>
      </w:r>
      <w:r w:rsidRPr="00177F9B">
        <w:rPr>
          <w:b/>
          <w:bCs/>
        </w:rPr>
        <w:t>1-6</w:t>
      </w:r>
      <w:r w:rsidRPr="00177F9B">
        <w:t xml:space="preserve"> a zodpovedajúcich voľných ligandov</w:t>
      </w:r>
      <w:r w:rsidR="00EB096D" w:rsidRPr="00177F9B">
        <w:t xml:space="preserve"> BI a </w:t>
      </w:r>
      <w:r w:rsidRPr="00177F9B">
        <w:t>HA1-HA</w:t>
      </w:r>
      <w:r w:rsidR="00EB096D" w:rsidRPr="00177F9B">
        <w:t>5</w:t>
      </w:r>
      <w:r w:rsidRPr="00177F9B">
        <w:t xml:space="preserve"> sa študovala </w:t>
      </w:r>
      <w:r w:rsidR="00EB096D" w:rsidRPr="00177F9B">
        <w:t>na</w:t>
      </w:r>
      <w:r w:rsidRPr="00177F9B">
        <w:t xml:space="preserve"> dvoch ľudských rakovinových bunkových líniách, </w:t>
      </w:r>
      <w:r w:rsidR="00AF795A" w:rsidRPr="00177F9B">
        <w:t xml:space="preserve">a to </w:t>
      </w:r>
      <w:r w:rsidRPr="00177F9B">
        <w:t>karcinóm</w:t>
      </w:r>
      <w:r w:rsidR="00AF795A" w:rsidRPr="00177F9B">
        <w:t>u</w:t>
      </w:r>
      <w:r w:rsidRPr="00177F9B">
        <w:t xml:space="preserve"> prsníka (MCF-7) a akútn</w:t>
      </w:r>
      <w:r w:rsidR="00AF795A" w:rsidRPr="00177F9B">
        <w:t>ej</w:t>
      </w:r>
      <w:r w:rsidRPr="00177F9B">
        <w:t xml:space="preserve"> </w:t>
      </w:r>
      <w:proofErr w:type="spellStart"/>
      <w:r w:rsidRPr="00177F9B">
        <w:t>myeloidn</w:t>
      </w:r>
      <w:r w:rsidR="00AF795A" w:rsidRPr="00177F9B">
        <w:t>ej</w:t>
      </w:r>
      <w:proofErr w:type="spellEnd"/>
      <w:r w:rsidRPr="00177F9B">
        <w:t xml:space="preserve"> leukémi</w:t>
      </w:r>
      <w:r w:rsidR="00AF795A" w:rsidRPr="00177F9B">
        <w:t>e</w:t>
      </w:r>
      <w:r w:rsidRPr="00177F9B">
        <w:t xml:space="preserve"> (MV4-11). Kvôli obmedzenej rozpustnosti vo vode boli komplexy </w:t>
      </w:r>
      <w:r w:rsidRPr="00177F9B">
        <w:rPr>
          <w:b/>
          <w:bCs/>
        </w:rPr>
        <w:t>1-6</w:t>
      </w:r>
      <w:r w:rsidRPr="00177F9B">
        <w:t xml:space="preserve"> </w:t>
      </w:r>
      <w:r w:rsidR="005A67CF" w:rsidRPr="00177F9B">
        <w:t xml:space="preserve">a príslušne ligandy </w:t>
      </w:r>
      <w:r w:rsidRPr="00177F9B">
        <w:t xml:space="preserve">testované v koncentráciách pod 0,5 </w:t>
      </w:r>
      <w:proofErr w:type="spellStart"/>
      <w:r w:rsidR="00556835" w:rsidRPr="00177F9B">
        <w:t>μ</w:t>
      </w:r>
      <w:r w:rsidRPr="00177F9B">
        <w:t>M</w:t>
      </w:r>
      <w:proofErr w:type="spellEnd"/>
      <w:r w:rsidR="005A67CF" w:rsidRPr="00177F9B">
        <w:t xml:space="preserve"> (pre komplexy) a 5 </w:t>
      </w:r>
      <w:proofErr w:type="spellStart"/>
      <w:r w:rsidR="005A67CF" w:rsidRPr="00177F9B">
        <w:lastRenderedPageBreak/>
        <w:t>μM</w:t>
      </w:r>
      <w:proofErr w:type="spellEnd"/>
      <w:r w:rsidR="005A67CF" w:rsidRPr="00177F9B">
        <w:t xml:space="preserve"> (pre ligandy)</w:t>
      </w:r>
      <w:r w:rsidRPr="00177F9B">
        <w:t xml:space="preserve">. Presné hodnoty GI50 </w:t>
      </w:r>
      <w:r w:rsidR="00263902" w:rsidRPr="00177F9B">
        <w:t xml:space="preserve">u obidvoch bunkových líniách </w:t>
      </w:r>
      <w:r w:rsidRPr="00177F9B">
        <w:t>sa nedali určiť</w:t>
      </w:r>
      <w:r w:rsidR="00333453" w:rsidRPr="00177F9B">
        <w:t>.</w:t>
      </w:r>
      <w:r w:rsidRPr="00177F9B">
        <w:t xml:space="preserve"> </w:t>
      </w:r>
      <w:r w:rsidR="006F0FF7" w:rsidRPr="00177F9B">
        <w:t>Najvyššia</w:t>
      </w:r>
      <w:r w:rsidR="00333453" w:rsidRPr="00177F9B">
        <w:t xml:space="preserve"> hodnota</w:t>
      </w:r>
      <w:r w:rsidRPr="00177F9B">
        <w:t xml:space="preserve"> </w:t>
      </w:r>
      <w:proofErr w:type="spellStart"/>
      <w:r w:rsidRPr="00177F9B">
        <w:t>cytotoxicit</w:t>
      </w:r>
      <w:r w:rsidR="00333453" w:rsidRPr="00177F9B">
        <w:t>y</w:t>
      </w:r>
      <w:proofErr w:type="spellEnd"/>
      <w:r w:rsidRPr="00177F9B">
        <w:t xml:space="preserve"> </w:t>
      </w:r>
      <w:r w:rsidR="00333453" w:rsidRPr="00177F9B">
        <w:t xml:space="preserve">bola </w:t>
      </w:r>
      <w:r w:rsidR="00D77E75" w:rsidRPr="00177F9B">
        <w:t>pozorovaná</w:t>
      </w:r>
      <w:r w:rsidRPr="00177F9B">
        <w:t xml:space="preserve"> pre </w:t>
      </w:r>
      <w:r w:rsidR="009570B1" w:rsidRPr="00177F9B">
        <w:t xml:space="preserve">komplex </w:t>
      </w:r>
      <w:r w:rsidR="009570B1" w:rsidRPr="00177F9B">
        <w:rPr>
          <w:b/>
          <w:bCs/>
        </w:rPr>
        <w:t>2</w:t>
      </w:r>
      <w:r w:rsidR="00C9058A" w:rsidRPr="00177F9B">
        <w:rPr>
          <w:b/>
          <w:bCs/>
        </w:rPr>
        <w:t xml:space="preserve"> </w:t>
      </w:r>
      <w:r w:rsidR="00C9058A" w:rsidRPr="00177F9B">
        <w:t>a pre ligand HA2</w:t>
      </w:r>
      <w:r w:rsidRPr="00177F9B">
        <w:t xml:space="preserve"> </w:t>
      </w:r>
      <w:r w:rsidR="00233D56" w:rsidRPr="00177F9B">
        <w:t xml:space="preserve">na oboch </w:t>
      </w:r>
      <w:r w:rsidR="006B6232" w:rsidRPr="00177F9B">
        <w:t>bunkových</w:t>
      </w:r>
      <w:r w:rsidR="00233D56" w:rsidRPr="00177F9B">
        <w:t xml:space="preserve"> </w:t>
      </w:r>
      <w:r w:rsidR="006B6232" w:rsidRPr="00177F9B">
        <w:t>líniách</w:t>
      </w:r>
      <w:r w:rsidR="002C6CA7" w:rsidRPr="00177F9B">
        <w:t>,</w:t>
      </w:r>
      <w:r w:rsidRPr="00177F9B">
        <w:t xml:space="preserve"> </w:t>
      </w:r>
      <w:r w:rsidR="005A330D" w:rsidRPr="00177F9B">
        <w:t xml:space="preserve">ako je možne vidieť z </w:t>
      </w:r>
      <w:r w:rsidR="000F532C" w:rsidRPr="00177F9B">
        <w:rPr>
          <w:b/>
          <w:bCs/>
        </w:rPr>
        <w:t>T</w:t>
      </w:r>
      <w:r w:rsidRPr="00177F9B">
        <w:rPr>
          <w:b/>
          <w:bCs/>
        </w:rPr>
        <w:t>abuľk</w:t>
      </w:r>
      <w:r w:rsidR="005A330D" w:rsidRPr="00177F9B">
        <w:rPr>
          <w:b/>
          <w:bCs/>
        </w:rPr>
        <w:t>y</w:t>
      </w:r>
      <w:r w:rsidRPr="00177F9B">
        <w:rPr>
          <w:b/>
          <w:bCs/>
        </w:rPr>
        <w:t xml:space="preserve"> </w:t>
      </w:r>
      <w:r w:rsidR="00520772">
        <w:rPr>
          <w:b/>
          <w:bCs/>
        </w:rPr>
        <w:t>5</w:t>
      </w:r>
      <w:r w:rsidRPr="00177F9B">
        <w:t>.</w:t>
      </w:r>
      <w:r w:rsidR="0050755E" w:rsidRPr="00177F9B">
        <w:t xml:space="preserve"> </w:t>
      </w:r>
    </w:p>
    <w:p w14:paraId="5C0095D1" w14:textId="577D8FEC" w:rsidR="00233D56" w:rsidRPr="00177F9B" w:rsidRDefault="00233D56" w:rsidP="00233D56">
      <w:pPr>
        <w:spacing w:line="360" w:lineRule="auto"/>
        <w:rPr>
          <w:i/>
        </w:rPr>
      </w:pPr>
      <w:r w:rsidRPr="00177F9B">
        <w:rPr>
          <w:b/>
          <w:i/>
        </w:rPr>
        <w:t xml:space="preserve">Tabuľka </w:t>
      </w:r>
      <w:r w:rsidR="00520772">
        <w:rPr>
          <w:b/>
          <w:i/>
        </w:rPr>
        <w:t>5.</w:t>
      </w:r>
      <w:r w:rsidRPr="00177F9B">
        <w:rPr>
          <w:i/>
        </w:rPr>
        <w:t xml:space="preserve"> In vitro </w:t>
      </w:r>
      <w:proofErr w:type="spellStart"/>
      <w:r w:rsidRPr="00177F9B">
        <w:rPr>
          <w:i/>
        </w:rPr>
        <w:t>cytotoxicita</w:t>
      </w:r>
      <w:proofErr w:type="spellEnd"/>
      <w:r w:rsidRPr="00177F9B">
        <w:rPr>
          <w:i/>
        </w:rPr>
        <w:t xml:space="preserve"> (IC50 ± SD; </w:t>
      </w:r>
      <w:proofErr w:type="spellStart"/>
      <w:r w:rsidRPr="00177F9B">
        <w:rPr>
          <w:i/>
        </w:rPr>
        <w:t>μM</w:t>
      </w:r>
      <w:proofErr w:type="spellEnd"/>
      <w:r w:rsidRPr="00177F9B">
        <w:rPr>
          <w:i/>
        </w:rPr>
        <w:t xml:space="preserve">) stanovená pre komplexy </w:t>
      </w:r>
      <w:r w:rsidRPr="00177F9B">
        <w:rPr>
          <w:b/>
          <w:bCs/>
          <w:i/>
        </w:rPr>
        <w:t>1–6</w:t>
      </w:r>
      <w:r w:rsidRPr="00177F9B">
        <w:rPr>
          <w:i/>
        </w:rPr>
        <w:t xml:space="preserve">. </w:t>
      </w:r>
      <w:proofErr w:type="spellStart"/>
      <w:r w:rsidRPr="00177F9B">
        <w:rPr>
          <w:i/>
        </w:rPr>
        <w:t>Cytotoxicita</w:t>
      </w:r>
      <w:proofErr w:type="spellEnd"/>
      <w:r w:rsidRPr="00177F9B">
        <w:rPr>
          <w:i/>
        </w:rPr>
        <w:t xml:space="preserve"> sa študovala na ľudskom karcinóme prsníka MCF-7 a leukémii MV4-11 (doba expozície 72 hodín, test MTT).</w:t>
      </w:r>
    </w:p>
    <w:tbl>
      <w:tblPr>
        <w:tblW w:w="59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4"/>
        <w:gridCol w:w="927"/>
        <w:gridCol w:w="1352"/>
        <w:gridCol w:w="2287"/>
      </w:tblGrid>
      <w:tr w:rsidR="006874F3" w:rsidRPr="00177F9B" w14:paraId="12EEC0E2" w14:textId="77777777" w:rsidTr="00C37A23">
        <w:trPr>
          <w:trHeight w:val="288"/>
          <w:jc w:val="center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F27DF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9758B" w14:textId="3DE982C4" w:rsidR="006874F3" w:rsidRPr="00177F9B" w:rsidRDefault="0041195F" w:rsidP="00E9022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b/>
                <w:bCs/>
                <w:color w:val="000000"/>
                <w:szCs w:val="24"/>
              </w:rPr>
              <w:t>D</w:t>
            </w:r>
            <w:r w:rsidR="006874F3" w:rsidRPr="00177F9B">
              <w:rPr>
                <w:rFonts w:eastAsia="Times New Roman" w:cs="Times New Roman"/>
                <w:b/>
                <w:bCs/>
                <w:color w:val="000000"/>
                <w:szCs w:val="24"/>
              </w:rPr>
              <w:t>ávka</w:t>
            </w:r>
          </w:p>
        </w:tc>
        <w:tc>
          <w:tcPr>
            <w:tcW w:w="363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F460A" w14:textId="13507DA6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b/>
                <w:bCs/>
                <w:color w:val="000000"/>
                <w:szCs w:val="24"/>
              </w:rPr>
              <w:t>zostávajúce živé bunky (% ± SD)</w:t>
            </w:r>
          </w:p>
        </w:tc>
      </w:tr>
      <w:tr w:rsidR="006874F3" w:rsidRPr="00177F9B" w14:paraId="1744E627" w14:textId="77777777" w:rsidTr="00C37A23">
        <w:trPr>
          <w:trHeight w:val="288"/>
          <w:jc w:val="center"/>
        </w:trPr>
        <w:tc>
          <w:tcPr>
            <w:tcW w:w="13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A4A02" w14:textId="345B3C7D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b/>
                <w:bCs/>
                <w:color w:val="000000"/>
                <w:szCs w:val="24"/>
              </w:rPr>
              <w:t>zlúčenina</w:t>
            </w:r>
          </w:p>
        </w:tc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61980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b/>
                <w:bCs/>
                <w:color w:val="000000"/>
                <w:szCs w:val="24"/>
              </w:rPr>
              <w:t>µM</w:t>
            </w:r>
          </w:p>
        </w:tc>
        <w:tc>
          <w:tcPr>
            <w:tcW w:w="1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D1732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b/>
                <w:bCs/>
                <w:color w:val="000000"/>
                <w:szCs w:val="24"/>
              </w:rPr>
              <w:t>MCF-7</w:t>
            </w:r>
          </w:p>
        </w:tc>
        <w:tc>
          <w:tcPr>
            <w:tcW w:w="22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FAEE1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b/>
                <w:bCs/>
                <w:color w:val="000000"/>
                <w:szCs w:val="24"/>
              </w:rPr>
              <w:t>MV4-11</w:t>
            </w:r>
          </w:p>
        </w:tc>
      </w:tr>
      <w:tr w:rsidR="006874F3" w:rsidRPr="00177F9B" w14:paraId="082C0ADA" w14:textId="77777777" w:rsidTr="00C37A23">
        <w:trPr>
          <w:trHeight w:val="288"/>
          <w:jc w:val="center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E15AC" w14:textId="61761C1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 xml:space="preserve">Komplex </w:t>
            </w:r>
            <w:r w:rsidRPr="00177F9B">
              <w:rPr>
                <w:rFonts w:eastAsia="Times New Roman" w:cs="Times New Roman"/>
                <w:b/>
                <w:bCs/>
                <w:color w:val="000000"/>
                <w:szCs w:val="24"/>
              </w:rPr>
              <w:t>1</w:t>
            </w:r>
          </w:p>
        </w:tc>
        <w:tc>
          <w:tcPr>
            <w:tcW w:w="92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24777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0.5</w:t>
            </w:r>
          </w:p>
        </w:tc>
        <w:tc>
          <w:tcPr>
            <w:tcW w:w="135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C9438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87.0 ± 9.9</w:t>
            </w:r>
          </w:p>
        </w:tc>
        <w:tc>
          <w:tcPr>
            <w:tcW w:w="228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F0913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59.5 ± 22.3</w:t>
            </w:r>
          </w:p>
        </w:tc>
      </w:tr>
      <w:tr w:rsidR="006874F3" w:rsidRPr="00177F9B" w14:paraId="04422BCA" w14:textId="77777777" w:rsidTr="00C37A23">
        <w:trPr>
          <w:trHeight w:val="288"/>
          <w:jc w:val="center"/>
        </w:trPr>
        <w:tc>
          <w:tcPr>
            <w:tcW w:w="1334" w:type="dxa"/>
            <w:shd w:val="clear" w:color="auto" w:fill="auto"/>
            <w:noWrap/>
            <w:vAlign w:val="center"/>
            <w:hideMark/>
          </w:tcPr>
          <w:p w14:paraId="1CA904DF" w14:textId="7C6CF142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 xml:space="preserve">Komplex </w:t>
            </w:r>
            <w:r w:rsidRPr="00177F9B">
              <w:rPr>
                <w:rFonts w:eastAsia="Times New Roman" w:cs="Times New Roman"/>
                <w:b/>
                <w:bCs/>
                <w:color w:val="000000"/>
                <w:szCs w:val="24"/>
              </w:rPr>
              <w:t>2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1B2C90EB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0.5</w:t>
            </w:r>
          </w:p>
        </w:tc>
        <w:tc>
          <w:tcPr>
            <w:tcW w:w="1352" w:type="dxa"/>
            <w:shd w:val="clear" w:color="auto" w:fill="auto"/>
            <w:noWrap/>
            <w:vAlign w:val="center"/>
            <w:hideMark/>
          </w:tcPr>
          <w:p w14:paraId="17C039CD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84.0 ± 1.4</w:t>
            </w:r>
          </w:p>
        </w:tc>
        <w:tc>
          <w:tcPr>
            <w:tcW w:w="2287" w:type="dxa"/>
            <w:shd w:val="clear" w:color="auto" w:fill="auto"/>
            <w:noWrap/>
            <w:vAlign w:val="center"/>
            <w:hideMark/>
          </w:tcPr>
          <w:p w14:paraId="44762A51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57.5 ± 20.5</w:t>
            </w:r>
          </w:p>
        </w:tc>
      </w:tr>
      <w:tr w:rsidR="006874F3" w:rsidRPr="00177F9B" w14:paraId="1FC8ED2D" w14:textId="77777777" w:rsidTr="00C37A23">
        <w:trPr>
          <w:trHeight w:val="288"/>
          <w:jc w:val="center"/>
        </w:trPr>
        <w:tc>
          <w:tcPr>
            <w:tcW w:w="1334" w:type="dxa"/>
            <w:shd w:val="clear" w:color="auto" w:fill="auto"/>
            <w:noWrap/>
            <w:vAlign w:val="center"/>
            <w:hideMark/>
          </w:tcPr>
          <w:p w14:paraId="799686FF" w14:textId="44B8DA38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 xml:space="preserve">Komplex </w:t>
            </w:r>
            <w:r w:rsidRPr="00177F9B">
              <w:rPr>
                <w:rFonts w:eastAsia="Times New Roman" w:cs="Times New Roman"/>
                <w:b/>
                <w:bCs/>
                <w:color w:val="000000"/>
                <w:szCs w:val="24"/>
              </w:rPr>
              <w:t>3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1EC5E1B2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0.5</w:t>
            </w:r>
          </w:p>
        </w:tc>
        <w:tc>
          <w:tcPr>
            <w:tcW w:w="1352" w:type="dxa"/>
            <w:shd w:val="clear" w:color="auto" w:fill="auto"/>
            <w:noWrap/>
            <w:vAlign w:val="center"/>
            <w:hideMark/>
          </w:tcPr>
          <w:p w14:paraId="28702349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100.0 ± 0.0</w:t>
            </w:r>
          </w:p>
        </w:tc>
        <w:tc>
          <w:tcPr>
            <w:tcW w:w="2287" w:type="dxa"/>
            <w:shd w:val="clear" w:color="auto" w:fill="auto"/>
            <w:noWrap/>
            <w:vAlign w:val="center"/>
            <w:hideMark/>
          </w:tcPr>
          <w:p w14:paraId="71067524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74.5 ± 0.7</w:t>
            </w:r>
          </w:p>
        </w:tc>
      </w:tr>
      <w:tr w:rsidR="006874F3" w:rsidRPr="00177F9B" w14:paraId="08569C14" w14:textId="77777777" w:rsidTr="00C37A23">
        <w:trPr>
          <w:trHeight w:val="288"/>
          <w:jc w:val="center"/>
        </w:trPr>
        <w:tc>
          <w:tcPr>
            <w:tcW w:w="1334" w:type="dxa"/>
            <w:shd w:val="clear" w:color="auto" w:fill="auto"/>
            <w:noWrap/>
            <w:vAlign w:val="center"/>
            <w:hideMark/>
          </w:tcPr>
          <w:p w14:paraId="7A3F9E00" w14:textId="2D878793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 xml:space="preserve">Komplex </w:t>
            </w:r>
            <w:r w:rsidRPr="00177F9B">
              <w:rPr>
                <w:rFonts w:eastAsia="Times New Roman" w:cs="Times New Roman"/>
                <w:b/>
                <w:bCs/>
                <w:color w:val="000000"/>
                <w:szCs w:val="24"/>
              </w:rPr>
              <w:t>4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759D7137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0.5</w:t>
            </w:r>
          </w:p>
        </w:tc>
        <w:tc>
          <w:tcPr>
            <w:tcW w:w="1352" w:type="dxa"/>
            <w:shd w:val="clear" w:color="auto" w:fill="auto"/>
            <w:noWrap/>
            <w:vAlign w:val="center"/>
            <w:hideMark/>
          </w:tcPr>
          <w:p w14:paraId="340D37B4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100.0 ± 0.0</w:t>
            </w:r>
          </w:p>
        </w:tc>
        <w:tc>
          <w:tcPr>
            <w:tcW w:w="2287" w:type="dxa"/>
            <w:shd w:val="clear" w:color="auto" w:fill="auto"/>
            <w:noWrap/>
            <w:vAlign w:val="center"/>
            <w:hideMark/>
          </w:tcPr>
          <w:p w14:paraId="7A1EBD71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70.4 ± 11.8</w:t>
            </w:r>
          </w:p>
        </w:tc>
      </w:tr>
      <w:tr w:rsidR="006874F3" w:rsidRPr="00177F9B" w14:paraId="00B27BEF" w14:textId="77777777" w:rsidTr="00C37A23">
        <w:trPr>
          <w:trHeight w:val="288"/>
          <w:jc w:val="center"/>
        </w:trPr>
        <w:tc>
          <w:tcPr>
            <w:tcW w:w="1334" w:type="dxa"/>
            <w:shd w:val="clear" w:color="auto" w:fill="auto"/>
            <w:noWrap/>
            <w:vAlign w:val="center"/>
            <w:hideMark/>
          </w:tcPr>
          <w:p w14:paraId="7DAE60D6" w14:textId="2975C3A2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 xml:space="preserve">Komplex </w:t>
            </w:r>
            <w:r w:rsidRPr="00177F9B">
              <w:rPr>
                <w:rFonts w:eastAsia="Times New Roman" w:cs="Times New Roman"/>
                <w:b/>
                <w:bCs/>
                <w:color w:val="000000"/>
                <w:szCs w:val="24"/>
              </w:rPr>
              <w:t>5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25C5ED13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0.5</w:t>
            </w:r>
          </w:p>
        </w:tc>
        <w:tc>
          <w:tcPr>
            <w:tcW w:w="1352" w:type="dxa"/>
            <w:shd w:val="clear" w:color="auto" w:fill="auto"/>
            <w:noWrap/>
            <w:vAlign w:val="center"/>
            <w:hideMark/>
          </w:tcPr>
          <w:p w14:paraId="3524CB25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100.0 ± 0.0</w:t>
            </w:r>
          </w:p>
        </w:tc>
        <w:tc>
          <w:tcPr>
            <w:tcW w:w="2287" w:type="dxa"/>
            <w:shd w:val="clear" w:color="auto" w:fill="auto"/>
            <w:noWrap/>
            <w:vAlign w:val="center"/>
            <w:hideMark/>
          </w:tcPr>
          <w:p w14:paraId="5F920ABA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70.4 ± 14.6</w:t>
            </w:r>
          </w:p>
        </w:tc>
      </w:tr>
      <w:tr w:rsidR="006874F3" w:rsidRPr="00177F9B" w14:paraId="6D6C67E0" w14:textId="77777777" w:rsidTr="00C37A23">
        <w:trPr>
          <w:trHeight w:val="288"/>
          <w:jc w:val="center"/>
        </w:trPr>
        <w:tc>
          <w:tcPr>
            <w:tcW w:w="1334" w:type="dxa"/>
            <w:shd w:val="clear" w:color="auto" w:fill="auto"/>
            <w:noWrap/>
            <w:vAlign w:val="center"/>
            <w:hideMark/>
          </w:tcPr>
          <w:p w14:paraId="5A4924B0" w14:textId="743BC534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 xml:space="preserve">Komplex </w:t>
            </w:r>
            <w:r w:rsidRPr="00177F9B">
              <w:rPr>
                <w:rFonts w:eastAsia="Times New Roman" w:cs="Times New Roman"/>
                <w:b/>
                <w:bCs/>
                <w:color w:val="000000"/>
                <w:szCs w:val="24"/>
              </w:rPr>
              <w:t>6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43115BDD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0.5</w:t>
            </w:r>
          </w:p>
        </w:tc>
        <w:tc>
          <w:tcPr>
            <w:tcW w:w="1352" w:type="dxa"/>
            <w:shd w:val="clear" w:color="auto" w:fill="auto"/>
            <w:noWrap/>
            <w:vAlign w:val="center"/>
            <w:hideMark/>
          </w:tcPr>
          <w:p w14:paraId="0BFE101E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100.0 ± 0.0</w:t>
            </w:r>
          </w:p>
        </w:tc>
        <w:tc>
          <w:tcPr>
            <w:tcW w:w="2287" w:type="dxa"/>
            <w:shd w:val="clear" w:color="auto" w:fill="auto"/>
            <w:noWrap/>
            <w:vAlign w:val="center"/>
            <w:hideMark/>
          </w:tcPr>
          <w:p w14:paraId="2CBD18C7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74.7 ± 1.9</w:t>
            </w:r>
          </w:p>
        </w:tc>
      </w:tr>
      <w:tr w:rsidR="006874F3" w:rsidRPr="00177F9B" w14:paraId="07991BD9" w14:textId="77777777" w:rsidTr="00C37A23">
        <w:trPr>
          <w:trHeight w:val="288"/>
          <w:jc w:val="center"/>
        </w:trPr>
        <w:tc>
          <w:tcPr>
            <w:tcW w:w="1334" w:type="dxa"/>
            <w:shd w:val="clear" w:color="auto" w:fill="auto"/>
            <w:noWrap/>
            <w:vAlign w:val="center"/>
            <w:hideMark/>
          </w:tcPr>
          <w:p w14:paraId="72D9F78E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BI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2EFAF41B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1352" w:type="dxa"/>
            <w:shd w:val="clear" w:color="auto" w:fill="auto"/>
            <w:noWrap/>
            <w:vAlign w:val="center"/>
            <w:hideMark/>
          </w:tcPr>
          <w:p w14:paraId="6C736A7A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100.0 ± 0.0</w:t>
            </w:r>
          </w:p>
        </w:tc>
        <w:tc>
          <w:tcPr>
            <w:tcW w:w="2287" w:type="dxa"/>
            <w:shd w:val="clear" w:color="auto" w:fill="auto"/>
            <w:noWrap/>
            <w:vAlign w:val="center"/>
            <w:hideMark/>
          </w:tcPr>
          <w:p w14:paraId="22C8ACC7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65.3 ± 11.7</w:t>
            </w:r>
          </w:p>
        </w:tc>
      </w:tr>
      <w:tr w:rsidR="006874F3" w:rsidRPr="00177F9B" w14:paraId="673837D3" w14:textId="77777777" w:rsidTr="00C37A23">
        <w:trPr>
          <w:trHeight w:val="288"/>
          <w:jc w:val="center"/>
        </w:trPr>
        <w:tc>
          <w:tcPr>
            <w:tcW w:w="1334" w:type="dxa"/>
            <w:shd w:val="clear" w:color="auto" w:fill="auto"/>
            <w:noWrap/>
            <w:vAlign w:val="center"/>
            <w:hideMark/>
          </w:tcPr>
          <w:p w14:paraId="17CE073C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HA1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55F85380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1352" w:type="dxa"/>
            <w:shd w:val="clear" w:color="auto" w:fill="auto"/>
            <w:noWrap/>
            <w:vAlign w:val="center"/>
            <w:hideMark/>
          </w:tcPr>
          <w:p w14:paraId="32A83303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87.4 ± 0.9</w:t>
            </w:r>
          </w:p>
        </w:tc>
        <w:tc>
          <w:tcPr>
            <w:tcW w:w="2287" w:type="dxa"/>
            <w:shd w:val="clear" w:color="auto" w:fill="auto"/>
            <w:noWrap/>
            <w:vAlign w:val="center"/>
            <w:hideMark/>
          </w:tcPr>
          <w:p w14:paraId="79B9C7F0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40.9 ± 38.0</w:t>
            </w:r>
          </w:p>
        </w:tc>
      </w:tr>
      <w:tr w:rsidR="006874F3" w:rsidRPr="00177F9B" w14:paraId="4AA6844B" w14:textId="77777777" w:rsidTr="00C37A23">
        <w:trPr>
          <w:trHeight w:val="288"/>
          <w:jc w:val="center"/>
        </w:trPr>
        <w:tc>
          <w:tcPr>
            <w:tcW w:w="1334" w:type="dxa"/>
            <w:shd w:val="clear" w:color="auto" w:fill="auto"/>
            <w:noWrap/>
            <w:vAlign w:val="center"/>
            <w:hideMark/>
          </w:tcPr>
          <w:p w14:paraId="72C27A62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HA2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29DDEE8D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1352" w:type="dxa"/>
            <w:shd w:val="clear" w:color="auto" w:fill="auto"/>
            <w:noWrap/>
            <w:vAlign w:val="center"/>
            <w:hideMark/>
          </w:tcPr>
          <w:p w14:paraId="42154EE5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76.0 ± 33.9</w:t>
            </w:r>
          </w:p>
        </w:tc>
        <w:tc>
          <w:tcPr>
            <w:tcW w:w="2287" w:type="dxa"/>
            <w:shd w:val="clear" w:color="auto" w:fill="auto"/>
            <w:noWrap/>
            <w:vAlign w:val="center"/>
            <w:hideMark/>
          </w:tcPr>
          <w:p w14:paraId="46807F75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38.5 ± 46.0</w:t>
            </w:r>
          </w:p>
        </w:tc>
      </w:tr>
      <w:tr w:rsidR="006874F3" w:rsidRPr="00177F9B" w14:paraId="35F0C8AD" w14:textId="77777777" w:rsidTr="00C37A23">
        <w:trPr>
          <w:trHeight w:val="288"/>
          <w:jc w:val="center"/>
        </w:trPr>
        <w:tc>
          <w:tcPr>
            <w:tcW w:w="1334" w:type="dxa"/>
            <w:shd w:val="clear" w:color="auto" w:fill="auto"/>
            <w:noWrap/>
            <w:vAlign w:val="center"/>
            <w:hideMark/>
          </w:tcPr>
          <w:p w14:paraId="712E1473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HA3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0FD36C80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1352" w:type="dxa"/>
            <w:shd w:val="clear" w:color="auto" w:fill="auto"/>
            <w:noWrap/>
            <w:vAlign w:val="center"/>
            <w:hideMark/>
          </w:tcPr>
          <w:p w14:paraId="3CF6338E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72.0 ± 39.6</w:t>
            </w:r>
          </w:p>
        </w:tc>
        <w:tc>
          <w:tcPr>
            <w:tcW w:w="2287" w:type="dxa"/>
            <w:shd w:val="clear" w:color="auto" w:fill="auto"/>
            <w:noWrap/>
            <w:vAlign w:val="center"/>
            <w:hideMark/>
          </w:tcPr>
          <w:p w14:paraId="4C24AC3F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46.0 ± 19.8</w:t>
            </w:r>
          </w:p>
        </w:tc>
      </w:tr>
      <w:tr w:rsidR="006874F3" w:rsidRPr="00177F9B" w14:paraId="3449BCA9" w14:textId="77777777" w:rsidTr="00C37A23">
        <w:trPr>
          <w:trHeight w:val="288"/>
          <w:jc w:val="center"/>
        </w:trPr>
        <w:tc>
          <w:tcPr>
            <w:tcW w:w="1334" w:type="dxa"/>
            <w:shd w:val="clear" w:color="auto" w:fill="auto"/>
            <w:noWrap/>
            <w:vAlign w:val="center"/>
            <w:hideMark/>
          </w:tcPr>
          <w:p w14:paraId="714F5BE1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HA4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0C84A813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1352" w:type="dxa"/>
            <w:shd w:val="clear" w:color="auto" w:fill="auto"/>
            <w:noWrap/>
            <w:vAlign w:val="center"/>
            <w:hideMark/>
          </w:tcPr>
          <w:p w14:paraId="58309294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68.5 ± 37.5</w:t>
            </w:r>
          </w:p>
        </w:tc>
        <w:tc>
          <w:tcPr>
            <w:tcW w:w="2287" w:type="dxa"/>
            <w:shd w:val="clear" w:color="auto" w:fill="auto"/>
            <w:noWrap/>
            <w:vAlign w:val="center"/>
            <w:hideMark/>
          </w:tcPr>
          <w:p w14:paraId="5A742203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39.9 ± 28.1</w:t>
            </w:r>
          </w:p>
        </w:tc>
      </w:tr>
      <w:tr w:rsidR="006874F3" w:rsidRPr="00177F9B" w14:paraId="43BE1235" w14:textId="77777777" w:rsidTr="00C37A23">
        <w:trPr>
          <w:trHeight w:val="288"/>
          <w:jc w:val="center"/>
        </w:trPr>
        <w:tc>
          <w:tcPr>
            <w:tcW w:w="1334" w:type="dxa"/>
            <w:shd w:val="clear" w:color="auto" w:fill="auto"/>
            <w:noWrap/>
            <w:vAlign w:val="center"/>
            <w:hideMark/>
          </w:tcPr>
          <w:p w14:paraId="0BD764A2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HA5</w:t>
            </w:r>
          </w:p>
        </w:tc>
        <w:tc>
          <w:tcPr>
            <w:tcW w:w="927" w:type="dxa"/>
            <w:shd w:val="clear" w:color="auto" w:fill="auto"/>
            <w:noWrap/>
            <w:vAlign w:val="center"/>
            <w:hideMark/>
          </w:tcPr>
          <w:p w14:paraId="613C4808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1352" w:type="dxa"/>
            <w:shd w:val="clear" w:color="auto" w:fill="auto"/>
            <w:noWrap/>
            <w:vAlign w:val="center"/>
            <w:hideMark/>
          </w:tcPr>
          <w:p w14:paraId="60A4490D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95.5 ± 6.4</w:t>
            </w:r>
          </w:p>
        </w:tc>
        <w:tc>
          <w:tcPr>
            <w:tcW w:w="2287" w:type="dxa"/>
            <w:shd w:val="clear" w:color="auto" w:fill="auto"/>
            <w:noWrap/>
            <w:vAlign w:val="center"/>
            <w:hideMark/>
          </w:tcPr>
          <w:p w14:paraId="19935204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47.5 ± 40.3</w:t>
            </w:r>
          </w:p>
        </w:tc>
      </w:tr>
      <w:tr w:rsidR="006874F3" w:rsidRPr="00177F9B" w14:paraId="3C5733E3" w14:textId="77777777" w:rsidTr="00C37A23">
        <w:trPr>
          <w:trHeight w:val="288"/>
          <w:jc w:val="center"/>
        </w:trPr>
        <w:tc>
          <w:tcPr>
            <w:tcW w:w="13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D6247" w14:textId="292A3E13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proofErr w:type="spellStart"/>
            <w:r w:rsidRPr="00177F9B">
              <w:rPr>
                <w:rFonts w:eastAsia="Times New Roman" w:cs="Times New Roman"/>
                <w:i/>
                <w:color w:val="000000"/>
                <w:szCs w:val="24"/>
              </w:rPr>
              <w:t>cis</w:t>
            </w:r>
            <w:proofErr w:type="spellEnd"/>
            <w:r w:rsidRPr="00177F9B">
              <w:rPr>
                <w:rFonts w:eastAsia="Times New Roman" w:cs="Times New Roman"/>
                <w:color w:val="000000"/>
                <w:szCs w:val="24"/>
              </w:rPr>
              <w:t>-platin</w:t>
            </w:r>
            <w:r w:rsidR="00263902" w:rsidRPr="00177F9B">
              <w:rPr>
                <w:rFonts w:eastAsia="Times New Roman" w:cs="Times New Roman"/>
                <w:color w:val="000000"/>
                <w:szCs w:val="24"/>
              </w:rPr>
              <w:t>a</w:t>
            </w:r>
          </w:p>
        </w:tc>
        <w:tc>
          <w:tcPr>
            <w:tcW w:w="92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034A0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10</w:t>
            </w:r>
          </w:p>
        </w:tc>
        <w:tc>
          <w:tcPr>
            <w:tcW w:w="135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FE19F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9.0 ± 0.0</w:t>
            </w:r>
          </w:p>
        </w:tc>
        <w:tc>
          <w:tcPr>
            <w:tcW w:w="22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F8892" w14:textId="77777777" w:rsidR="006874F3" w:rsidRPr="00177F9B" w:rsidRDefault="006874F3" w:rsidP="00E9022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177F9B">
              <w:rPr>
                <w:rFonts w:eastAsia="Times New Roman" w:cs="Times New Roman"/>
                <w:color w:val="000000"/>
                <w:szCs w:val="24"/>
              </w:rPr>
              <w:t>1.8 ± 1.1</w:t>
            </w:r>
          </w:p>
        </w:tc>
      </w:tr>
    </w:tbl>
    <w:p w14:paraId="336CB5E1" w14:textId="77777777" w:rsidR="004E078A" w:rsidRPr="00177F9B" w:rsidRDefault="004E078A" w:rsidP="00814C5C">
      <w:pPr>
        <w:spacing w:line="360" w:lineRule="auto"/>
        <w:rPr>
          <w:i/>
        </w:rPr>
      </w:pPr>
    </w:p>
    <w:p w14:paraId="56FB2307" w14:textId="0F101936" w:rsidR="0057238D" w:rsidRPr="00177F9B" w:rsidRDefault="0057238D" w:rsidP="00DF170B">
      <w:pPr>
        <w:pStyle w:val="Nadpis2"/>
        <w:ind w:firstLine="708"/>
        <w:rPr>
          <w:noProof/>
        </w:rPr>
      </w:pPr>
      <w:bookmarkStart w:id="63" w:name="_Toc36192872"/>
      <w:bookmarkStart w:id="64" w:name="_Toc40992766"/>
      <w:r w:rsidRPr="00177F9B">
        <w:rPr>
          <w:noProof/>
        </w:rPr>
        <w:t>5.</w:t>
      </w:r>
      <w:r w:rsidR="00ED548D" w:rsidRPr="00177F9B">
        <w:rPr>
          <w:noProof/>
        </w:rPr>
        <w:t>6</w:t>
      </w:r>
      <w:r w:rsidRPr="00177F9B">
        <w:rPr>
          <w:noProof/>
        </w:rPr>
        <w:t xml:space="preserve"> RTG-anal</w:t>
      </w:r>
      <w:r w:rsidR="00ED548D" w:rsidRPr="00177F9B">
        <w:rPr>
          <w:noProof/>
        </w:rPr>
        <w:t>ý</w:t>
      </w:r>
      <w:r w:rsidRPr="00177F9B">
        <w:rPr>
          <w:noProof/>
        </w:rPr>
        <w:t>za</w:t>
      </w:r>
      <w:bookmarkEnd w:id="63"/>
      <w:bookmarkEnd w:id="64"/>
    </w:p>
    <w:p w14:paraId="7B7BA9E4" w14:textId="77777777" w:rsidR="0057238D" w:rsidRPr="00177F9B" w:rsidRDefault="0057238D" w:rsidP="0057238D"/>
    <w:p w14:paraId="53218CA2" w14:textId="48FC6815" w:rsidR="0057238D" w:rsidRPr="00177F9B" w:rsidRDefault="00255D56" w:rsidP="00E771DA">
      <w:pPr>
        <w:spacing w:line="360" w:lineRule="auto"/>
        <w:ind w:firstLine="708"/>
        <w:jc w:val="both"/>
        <w:rPr>
          <w:rFonts w:cs="Times New Roman"/>
          <w:noProof/>
          <w:szCs w:val="24"/>
        </w:rPr>
      </w:pPr>
      <w:r w:rsidRPr="00177F9B">
        <w:rPr>
          <w:rFonts w:cs="Times New Roman"/>
          <w:noProof/>
          <w:szCs w:val="24"/>
        </w:rPr>
        <w:t>U</w:t>
      </w:r>
      <w:r w:rsidR="00314EEA" w:rsidRPr="00177F9B">
        <w:rPr>
          <w:rFonts w:cs="Times New Roman"/>
          <w:noProof/>
          <w:szCs w:val="24"/>
        </w:rPr>
        <w:t xml:space="preserve"> platnatých</w:t>
      </w:r>
      <w:r w:rsidRPr="00177F9B">
        <w:rPr>
          <w:rFonts w:cs="Times New Roman"/>
          <w:noProof/>
          <w:szCs w:val="24"/>
        </w:rPr>
        <w:t> komplexný</w:t>
      </w:r>
      <w:r w:rsidR="008F7E38" w:rsidRPr="00177F9B">
        <w:rPr>
          <w:rFonts w:cs="Times New Roman"/>
          <w:noProof/>
          <w:szCs w:val="24"/>
        </w:rPr>
        <w:t>c</w:t>
      </w:r>
      <w:r w:rsidRPr="00177F9B">
        <w:rPr>
          <w:rFonts w:cs="Times New Roman"/>
          <w:noProof/>
          <w:szCs w:val="24"/>
        </w:rPr>
        <w:t xml:space="preserve">h zlúčenín </w:t>
      </w:r>
      <w:r w:rsidRPr="00177F9B">
        <w:rPr>
          <w:rFonts w:cs="Times New Roman"/>
          <w:b/>
          <w:bCs/>
          <w:noProof/>
          <w:szCs w:val="24"/>
        </w:rPr>
        <w:t>1-6</w:t>
      </w:r>
      <w:r w:rsidRPr="00177F9B">
        <w:rPr>
          <w:rFonts w:cs="Times New Roman"/>
          <w:noProof/>
          <w:szCs w:val="24"/>
        </w:rPr>
        <w:t xml:space="preserve"> sa napriek snahe a opakovaným kryštalizačným pokusom nepodarilo dopestovať vhodné monokryštály na RTG štruktúrnu analýzu. Jediným prípadom</w:t>
      </w:r>
      <w:r w:rsidR="00314EEA" w:rsidRPr="00177F9B">
        <w:rPr>
          <w:rFonts w:cs="Times New Roman"/>
          <w:noProof/>
          <w:szCs w:val="24"/>
        </w:rPr>
        <w:t xml:space="preserve"> u komplexov </w:t>
      </w:r>
      <w:r w:rsidR="00EA5F6C" w:rsidRPr="00177F9B">
        <w:rPr>
          <w:rFonts w:cs="Times New Roman"/>
          <w:noProof/>
          <w:szCs w:val="24"/>
        </w:rPr>
        <w:t xml:space="preserve">Ru a Ir s </w:t>
      </w:r>
      <w:r w:rsidR="006B0D06" w:rsidRPr="00177F9B">
        <w:rPr>
          <w:rFonts w:cs="Times New Roman"/>
          <w:noProof/>
          <w:szCs w:val="24"/>
        </w:rPr>
        <w:t>určen</w:t>
      </w:r>
      <w:r w:rsidR="00EA5F6C" w:rsidRPr="00177F9B">
        <w:rPr>
          <w:rFonts w:cs="Times New Roman"/>
          <w:noProof/>
          <w:szCs w:val="24"/>
        </w:rPr>
        <w:t>ou</w:t>
      </w:r>
      <w:r w:rsidR="006B0D06" w:rsidRPr="00177F9B">
        <w:rPr>
          <w:rFonts w:cs="Times New Roman"/>
          <w:noProof/>
          <w:szCs w:val="24"/>
        </w:rPr>
        <w:t xml:space="preserve"> štruktúr</w:t>
      </w:r>
      <w:r w:rsidR="00EA5F6C" w:rsidRPr="00177F9B">
        <w:rPr>
          <w:rFonts w:cs="Times New Roman"/>
          <w:noProof/>
          <w:szCs w:val="24"/>
        </w:rPr>
        <w:t>ou pomocou</w:t>
      </w:r>
      <w:r w:rsidR="006B0D06" w:rsidRPr="00177F9B">
        <w:rPr>
          <w:rFonts w:cs="Times New Roman"/>
          <w:noProof/>
          <w:szCs w:val="24"/>
        </w:rPr>
        <w:t xml:space="preserve"> RTG difrakci</w:t>
      </w:r>
      <w:r w:rsidR="00EA5F6C" w:rsidRPr="00177F9B">
        <w:rPr>
          <w:rFonts w:cs="Times New Roman"/>
          <w:noProof/>
          <w:szCs w:val="24"/>
        </w:rPr>
        <w:t>e</w:t>
      </w:r>
      <w:r w:rsidR="006B0D06" w:rsidRPr="00177F9B">
        <w:rPr>
          <w:rFonts w:cs="Times New Roman"/>
          <w:noProof/>
          <w:szCs w:val="24"/>
        </w:rPr>
        <w:t xml:space="preserve"> </w:t>
      </w:r>
      <w:r w:rsidR="00EA5F6C" w:rsidRPr="00177F9B">
        <w:rPr>
          <w:rFonts w:cs="Times New Roman"/>
          <w:noProof/>
          <w:szCs w:val="24"/>
        </w:rPr>
        <w:t>je</w:t>
      </w:r>
      <w:r w:rsidR="006B0D06" w:rsidRPr="00177F9B">
        <w:rPr>
          <w:rFonts w:cs="Times New Roman"/>
          <w:noProof/>
          <w:szCs w:val="24"/>
        </w:rPr>
        <w:t xml:space="preserve"> komplex ruténia s ligandom L1. </w:t>
      </w:r>
      <w:r w:rsidR="0057238D" w:rsidRPr="00177F9B">
        <w:rPr>
          <w:rFonts w:cs="Times New Roman"/>
          <w:noProof/>
          <w:szCs w:val="24"/>
        </w:rPr>
        <w:t>Röntgenová štruktúrna analýza zlúčeniny ukázala vznik komplexu</w:t>
      </w:r>
      <w:r w:rsidR="00AC1524" w:rsidRPr="00177F9B">
        <w:rPr>
          <w:rFonts w:cs="Times New Roman"/>
          <w:noProof/>
          <w:szCs w:val="24"/>
        </w:rPr>
        <w:t xml:space="preserve"> </w:t>
      </w:r>
      <w:r w:rsidR="0057238D" w:rsidRPr="00177F9B">
        <w:t>[</w:t>
      </w:r>
      <w:proofErr w:type="spellStart"/>
      <w:r w:rsidR="0057238D" w:rsidRPr="00177F9B">
        <w:t>Ru</w:t>
      </w:r>
      <w:proofErr w:type="spellEnd"/>
      <w:r w:rsidR="0057238D" w:rsidRPr="00177F9B">
        <w:t>(η</w:t>
      </w:r>
      <w:r w:rsidR="0057238D" w:rsidRPr="00177F9B">
        <w:rPr>
          <w:vertAlign w:val="superscript"/>
        </w:rPr>
        <w:t>6</w:t>
      </w:r>
      <w:r w:rsidR="0057238D" w:rsidRPr="00177F9B">
        <w:t>-pcym)(L1)(Cl)</w:t>
      </w:r>
      <w:r w:rsidR="0057238D" w:rsidRPr="00177F9B">
        <w:rPr>
          <w:vertAlign w:val="subscript"/>
        </w:rPr>
        <w:t>2</w:t>
      </w:r>
      <w:r w:rsidR="0057238D" w:rsidRPr="00177F9B">
        <w:t>]</w:t>
      </w:r>
      <w:r w:rsidR="0057238D" w:rsidRPr="00177F9B">
        <w:rPr>
          <w:rFonts w:cs="Times New Roman"/>
          <w:noProof/>
          <w:szCs w:val="24"/>
        </w:rPr>
        <w:t xml:space="preserve"> (</w:t>
      </w:r>
      <w:r w:rsidR="0057238D" w:rsidRPr="00177F9B">
        <w:rPr>
          <w:rFonts w:cs="Times New Roman"/>
          <w:b/>
          <w:bCs/>
          <w:noProof/>
          <w:szCs w:val="24"/>
        </w:rPr>
        <w:t>Ru1</w:t>
      </w:r>
      <w:r w:rsidR="006B0D06" w:rsidRPr="00177F9B">
        <w:rPr>
          <w:rFonts w:cs="Times New Roman"/>
          <w:noProof/>
          <w:szCs w:val="24"/>
        </w:rPr>
        <w:t>), ktorý</w:t>
      </w:r>
      <w:r w:rsidR="0057238D" w:rsidRPr="00177F9B">
        <w:rPr>
          <w:rFonts w:cs="Times New Roman"/>
          <w:noProof/>
          <w:szCs w:val="24"/>
        </w:rPr>
        <w:t xml:space="preserve"> kryštalizuje v monoklinickej sústave </w:t>
      </w:r>
      <w:r w:rsidR="00263902" w:rsidRPr="00177F9B">
        <w:rPr>
          <w:rFonts w:cs="Times New Roman"/>
          <w:noProof/>
          <w:szCs w:val="24"/>
        </w:rPr>
        <w:t xml:space="preserve">a </w:t>
      </w:r>
      <w:r w:rsidR="0057238D" w:rsidRPr="00177F9B">
        <w:rPr>
          <w:rFonts w:cs="Times New Roman"/>
          <w:noProof/>
          <w:szCs w:val="24"/>
        </w:rPr>
        <w:t xml:space="preserve">priestorovej grupe </w:t>
      </w:r>
      <w:r w:rsidR="0057238D" w:rsidRPr="00177F9B">
        <w:rPr>
          <w:i/>
          <w:iCs/>
          <w:color w:val="000000"/>
          <w:szCs w:val="24"/>
        </w:rPr>
        <w:t>P</w:t>
      </w:r>
      <w:r w:rsidR="0057238D" w:rsidRPr="00177F9B">
        <w:rPr>
          <w:color w:val="000000"/>
          <w:szCs w:val="24"/>
        </w:rPr>
        <w:t>2</w:t>
      </w:r>
      <w:r w:rsidR="0057238D" w:rsidRPr="00177F9B">
        <w:rPr>
          <w:color w:val="000000"/>
          <w:szCs w:val="24"/>
          <w:vertAlign w:val="subscript"/>
        </w:rPr>
        <w:t>1</w:t>
      </w:r>
      <w:r w:rsidR="0057238D" w:rsidRPr="00177F9B">
        <w:rPr>
          <w:color w:val="000000"/>
          <w:szCs w:val="24"/>
        </w:rPr>
        <w:t>/n</w:t>
      </w:r>
      <w:r w:rsidR="00AC1524" w:rsidRPr="00177F9B">
        <w:rPr>
          <w:color w:val="000000"/>
          <w:szCs w:val="24"/>
        </w:rPr>
        <w:t xml:space="preserve"> (</w:t>
      </w:r>
      <w:r w:rsidR="0032624B" w:rsidRPr="00177F9B">
        <w:rPr>
          <w:b/>
          <w:bCs/>
          <w:color w:val="000000"/>
          <w:szCs w:val="24"/>
        </w:rPr>
        <w:t xml:space="preserve">Tabuľka </w:t>
      </w:r>
      <w:r w:rsidR="00520772">
        <w:rPr>
          <w:b/>
          <w:bCs/>
          <w:color w:val="000000"/>
          <w:szCs w:val="24"/>
        </w:rPr>
        <w:t>6</w:t>
      </w:r>
      <w:r w:rsidR="0032624B" w:rsidRPr="00177F9B">
        <w:rPr>
          <w:color w:val="000000"/>
          <w:szCs w:val="24"/>
        </w:rPr>
        <w:t>)</w:t>
      </w:r>
      <w:r w:rsidR="0057238D" w:rsidRPr="00177F9B">
        <w:rPr>
          <w:rFonts w:cs="Times New Roman"/>
          <w:noProof/>
          <w:szCs w:val="24"/>
        </w:rPr>
        <w:t xml:space="preserve">. V koordinačnej zlúčenine sa nachádza chalkon L1 </w:t>
      </w:r>
      <w:r w:rsidR="006B0D06" w:rsidRPr="00177F9B">
        <w:rPr>
          <w:rFonts w:cs="Times New Roman"/>
          <w:noProof/>
          <w:szCs w:val="24"/>
        </w:rPr>
        <w:t xml:space="preserve">kordinovaný </w:t>
      </w:r>
      <w:r w:rsidR="00263902" w:rsidRPr="00177F9B">
        <w:rPr>
          <w:rFonts w:cs="Times New Roman"/>
          <w:noProof/>
          <w:szCs w:val="24"/>
        </w:rPr>
        <w:t xml:space="preserve">monodentátne </w:t>
      </w:r>
      <w:r w:rsidR="0057238D" w:rsidRPr="00177F9B">
        <w:rPr>
          <w:rFonts w:cs="Times New Roman"/>
          <w:noProof/>
          <w:szCs w:val="24"/>
        </w:rPr>
        <w:t xml:space="preserve">cez </w:t>
      </w:r>
      <w:r w:rsidR="006B0D06" w:rsidRPr="00177F9B">
        <w:rPr>
          <w:rFonts w:cs="Times New Roman"/>
          <w:noProof/>
          <w:szCs w:val="24"/>
        </w:rPr>
        <w:t xml:space="preserve">imidazolový atóm dusíka </w:t>
      </w:r>
      <w:r w:rsidR="0057238D" w:rsidRPr="00177F9B">
        <w:rPr>
          <w:rFonts w:cs="Times New Roman"/>
          <w:noProof/>
          <w:szCs w:val="24"/>
        </w:rPr>
        <w:t>na centr</w:t>
      </w:r>
      <w:r w:rsidR="00D10C10" w:rsidRPr="00177F9B">
        <w:rPr>
          <w:rFonts w:cs="Times New Roman"/>
          <w:noProof/>
          <w:szCs w:val="24"/>
        </w:rPr>
        <w:t>á</w:t>
      </w:r>
      <w:r w:rsidR="0057238D" w:rsidRPr="00177F9B">
        <w:rPr>
          <w:rFonts w:cs="Times New Roman"/>
          <w:noProof/>
          <w:szCs w:val="24"/>
        </w:rPr>
        <w:t>lny at</w:t>
      </w:r>
      <w:r w:rsidR="00D10C10" w:rsidRPr="00177F9B">
        <w:rPr>
          <w:rFonts w:cs="Times New Roman"/>
          <w:noProof/>
          <w:szCs w:val="24"/>
        </w:rPr>
        <w:t>ó</w:t>
      </w:r>
      <w:r w:rsidR="0057238D" w:rsidRPr="00177F9B">
        <w:rPr>
          <w:rFonts w:cs="Times New Roman"/>
          <w:noProof/>
          <w:szCs w:val="24"/>
        </w:rPr>
        <w:t xml:space="preserve">m </w:t>
      </w:r>
      <w:r w:rsidR="00263902" w:rsidRPr="00177F9B">
        <w:rPr>
          <w:rFonts w:cs="Times New Roman"/>
          <w:noProof/>
          <w:szCs w:val="24"/>
        </w:rPr>
        <w:t>ruténia</w:t>
      </w:r>
      <w:r w:rsidR="0057238D" w:rsidRPr="00177F9B">
        <w:rPr>
          <w:rFonts w:cs="Times New Roman"/>
          <w:noProof/>
          <w:szCs w:val="24"/>
        </w:rPr>
        <w:t>, dva monodent</w:t>
      </w:r>
      <w:r w:rsidR="0054022F" w:rsidRPr="00177F9B">
        <w:rPr>
          <w:rFonts w:cs="Times New Roman"/>
          <w:noProof/>
          <w:szCs w:val="24"/>
        </w:rPr>
        <w:t>á</w:t>
      </w:r>
      <w:r w:rsidR="0057238D" w:rsidRPr="00177F9B">
        <w:rPr>
          <w:rFonts w:cs="Times New Roman"/>
          <w:noProof/>
          <w:szCs w:val="24"/>
        </w:rPr>
        <w:t xml:space="preserve">tne </w:t>
      </w:r>
      <w:r w:rsidR="00263902" w:rsidRPr="00177F9B">
        <w:rPr>
          <w:rFonts w:cs="Times New Roman"/>
          <w:noProof/>
          <w:szCs w:val="24"/>
        </w:rPr>
        <w:t>koordinované chlorido ligandy</w:t>
      </w:r>
      <w:r w:rsidR="0057238D" w:rsidRPr="00177F9B">
        <w:rPr>
          <w:rFonts w:cs="Times New Roman"/>
          <w:noProof/>
          <w:szCs w:val="24"/>
        </w:rPr>
        <w:t xml:space="preserve"> a</w:t>
      </w:r>
      <w:r w:rsidR="00263902" w:rsidRPr="00177F9B">
        <w:rPr>
          <w:rFonts w:cs="Times New Roman"/>
          <w:noProof/>
          <w:szCs w:val="24"/>
        </w:rPr>
        <w:t> </w:t>
      </w:r>
      <w:r w:rsidR="00263902" w:rsidRPr="00177F9B">
        <w:rPr>
          <w:rFonts w:ascii="Symbol" w:hAnsi="Symbol" w:cs="Times New Roman"/>
          <w:i/>
          <w:iCs/>
          <w:noProof/>
          <w:szCs w:val="24"/>
        </w:rPr>
        <w:t></w:t>
      </w:r>
      <w:r w:rsidR="00263902" w:rsidRPr="00177F9B">
        <w:rPr>
          <w:rFonts w:cs="Times New Roman"/>
          <w:noProof/>
          <w:szCs w:val="24"/>
          <w:vertAlign w:val="superscript"/>
        </w:rPr>
        <w:t>6</w:t>
      </w:r>
      <w:r w:rsidR="00263902" w:rsidRPr="00177F9B">
        <w:rPr>
          <w:rFonts w:cs="Times New Roman"/>
          <w:noProof/>
          <w:szCs w:val="24"/>
        </w:rPr>
        <w:t xml:space="preserve">- </w:t>
      </w:r>
      <w:r w:rsidR="0057238D" w:rsidRPr="00177F9B">
        <w:rPr>
          <w:rFonts w:cs="Times New Roman"/>
          <w:noProof/>
          <w:szCs w:val="24"/>
        </w:rPr>
        <w:t>koordinovan</w:t>
      </w:r>
      <w:r w:rsidR="00263902" w:rsidRPr="00177F9B">
        <w:rPr>
          <w:rFonts w:cs="Times New Roman"/>
          <w:noProof/>
          <w:szCs w:val="24"/>
        </w:rPr>
        <w:t>ý</w:t>
      </w:r>
      <w:r w:rsidR="0057238D" w:rsidRPr="00177F9B">
        <w:rPr>
          <w:rFonts w:cs="Times New Roman"/>
          <w:noProof/>
          <w:szCs w:val="24"/>
        </w:rPr>
        <w:t xml:space="preserve"> paracym</w:t>
      </w:r>
      <w:r w:rsidR="00263902" w:rsidRPr="00177F9B">
        <w:rPr>
          <w:rFonts w:cs="Times New Roman"/>
          <w:noProof/>
          <w:szCs w:val="24"/>
        </w:rPr>
        <w:t>é</w:t>
      </w:r>
      <w:r w:rsidR="0057238D" w:rsidRPr="00177F9B">
        <w:rPr>
          <w:rFonts w:cs="Times New Roman"/>
          <w:noProof/>
          <w:szCs w:val="24"/>
        </w:rPr>
        <w:t>n</w:t>
      </w:r>
      <w:r w:rsidR="00263902" w:rsidRPr="00177F9B">
        <w:rPr>
          <w:rFonts w:cs="Times New Roman"/>
          <w:noProof/>
          <w:szCs w:val="24"/>
        </w:rPr>
        <w:t>ový ligand</w:t>
      </w:r>
      <w:r w:rsidR="0057238D" w:rsidRPr="00177F9B">
        <w:rPr>
          <w:rFonts w:cs="Times New Roman"/>
          <w:noProof/>
          <w:szCs w:val="24"/>
        </w:rPr>
        <w:t xml:space="preserve"> (</w:t>
      </w:r>
      <w:r w:rsidR="0057238D" w:rsidRPr="00177F9B">
        <w:rPr>
          <w:rFonts w:cs="Times New Roman"/>
          <w:b/>
          <w:bCs/>
          <w:noProof/>
          <w:szCs w:val="24"/>
        </w:rPr>
        <w:t>Obr.2</w:t>
      </w:r>
      <w:r w:rsidR="008726F9">
        <w:rPr>
          <w:rFonts w:cs="Times New Roman"/>
          <w:b/>
          <w:bCs/>
          <w:noProof/>
          <w:szCs w:val="24"/>
        </w:rPr>
        <w:t>9</w:t>
      </w:r>
      <w:r w:rsidR="0057238D" w:rsidRPr="00177F9B">
        <w:rPr>
          <w:rFonts w:cs="Times New Roman"/>
          <w:noProof/>
          <w:szCs w:val="24"/>
        </w:rPr>
        <w:t xml:space="preserve">). </w:t>
      </w:r>
      <w:r w:rsidR="00263902" w:rsidRPr="00177F9B">
        <w:rPr>
          <w:rFonts w:cs="Times New Roman"/>
          <w:noProof/>
          <w:szCs w:val="24"/>
        </w:rPr>
        <w:t xml:space="preserve">Koordinačný polyéder Ru1 </w:t>
      </w:r>
      <w:r w:rsidR="00390D41" w:rsidRPr="00177F9B">
        <w:rPr>
          <w:rFonts w:cs="Times New Roman"/>
          <w:noProof/>
          <w:szCs w:val="24"/>
        </w:rPr>
        <w:t xml:space="preserve">má tvar „pianovej stoličky“ (a anglického „piano stool“). Centrálny atóm </w:t>
      </w:r>
      <w:r w:rsidR="00AC1524" w:rsidRPr="00177F9B">
        <w:rPr>
          <w:rFonts w:cs="Times New Roman"/>
          <w:noProof/>
          <w:szCs w:val="24"/>
        </w:rPr>
        <w:t>vytvára najkratšie väzby s dusíkovým atómom chalkónového ligandu (</w:t>
      </w:r>
      <w:r w:rsidR="00AC1524" w:rsidRPr="00177F9B">
        <w:rPr>
          <w:rFonts w:cs="Times New Roman"/>
          <w:i/>
          <w:iCs/>
          <w:noProof/>
          <w:szCs w:val="24"/>
        </w:rPr>
        <w:t>d</w:t>
      </w:r>
      <w:r w:rsidR="00AC1524" w:rsidRPr="00177F9B">
        <w:rPr>
          <w:rFonts w:cs="Times New Roman"/>
          <w:noProof/>
          <w:szCs w:val="24"/>
        </w:rPr>
        <w:t xml:space="preserve">(Ru-N) = 2,121(2) Å). </w:t>
      </w:r>
    </w:p>
    <w:p w14:paraId="491D103F" w14:textId="77777777" w:rsidR="0057238D" w:rsidRPr="00177F9B" w:rsidRDefault="0057238D" w:rsidP="0057238D">
      <w:pPr>
        <w:spacing w:line="360" w:lineRule="auto"/>
        <w:jc w:val="center"/>
        <w:rPr>
          <w:rFonts w:cs="Times New Roman"/>
          <w:noProof/>
          <w:szCs w:val="24"/>
        </w:rPr>
      </w:pPr>
      <w:r w:rsidRPr="00177F9B">
        <w:rPr>
          <w:noProof/>
        </w:rPr>
        <w:lastRenderedPageBreak/>
        <w:drawing>
          <wp:inline distT="0" distB="0" distL="0" distR="0" wp14:anchorId="0EFE9650" wp14:editId="63ECFF85">
            <wp:extent cx="3107266" cy="2897111"/>
            <wp:effectExtent l="0" t="0" r="0" b="0"/>
            <wp:docPr id="42" name="Obrázo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6">
                      <a:extLst>
                        <a:ext uri="{BEBA8EAE-BF5A-486C-A8C5-ECC9F3942E4B}">
                          <a14:imgProps xmlns:a14="http://schemas.microsoft.com/office/drawing/2010/main">
                            <a14:imgLayer r:embed="rId57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44239" t="30836" r="25326" b="18715"/>
                    <a:stretch/>
                  </pic:blipFill>
                  <pic:spPr bwMode="auto">
                    <a:xfrm>
                      <a:off x="0" y="0"/>
                      <a:ext cx="3122795" cy="2911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A23C96" w14:textId="11CED4F6" w:rsidR="0057238D" w:rsidRPr="00177F9B" w:rsidRDefault="0057238D" w:rsidP="00814C5C">
      <w:pPr>
        <w:spacing w:line="360" w:lineRule="auto"/>
        <w:rPr>
          <w:rFonts w:cs="Times New Roman"/>
          <w:i/>
          <w:iCs/>
          <w:noProof/>
          <w:szCs w:val="24"/>
        </w:rPr>
      </w:pPr>
      <w:r w:rsidRPr="00177F9B">
        <w:rPr>
          <w:rFonts w:cs="Times New Roman"/>
          <w:b/>
          <w:bCs/>
          <w:noProof/>
          <w:szCs w:val="24"/>
        </w:rPr>
        <w:t>Obr. 2</w:t>
      </w:r>
      <w:r w:rsidR="008726F9">
        <w:rPr>
          <w:rFonts w:cs="Times New Roman"/>
          <w:b/>
          <w:bCs/>
          <w:noProof/>
          <w:szCs w:val="24"/>
        </w:rPr>
        <w:t>9</w:t>
      </w:r>
      <w:r w:rsidRPr="00177F9B">
        <w:rPr>
          <w:rFonts w:cs="Times New Roman"/>
          <w:noProof/>
          <w:szCs w:val="24"/>
        </w:rPr>
        <w:t xml:space="preserve">: </w:t>
      </w:r>
      <w:r w:rsidRPr="00177F9B">
        <w:rPr>
          <w:rFonts w:cs="Times New Roman"/>
          <w:i/>
          <w:iCs/>
          <w:noProof/>
          <w:szCs w:val="24"/>
        </w:rPr>
        <w:t xml:space="preserve">Molekulová štruktúra </w:t>
      </w:r>
      <w:r w:rsidRPr="00177F9B">
        <w:rPr>
          <w:i/>
          <w:iCs/>
        </w:rPr>
        <w:t>[</w:t>
      </w:r>
      <w:proofErr w:type="spellStart"/>
      <w:r w:rsidRPr="00177F9B">
        <w:rPr>
          <w:i/>
          <w:iCs/>
        </w:rPr>
        <w:t>Ru</w:t>
      </w:r>
      <w:proofErr w:type="spellEnd"/>
      <w:r w:rsidRPr="00177F9B">
        <w:rPr>
          <w:i/>
          <w:iCs/>
        </w:rPr>
        <w:t>(η</w:t>
      </w:r>
      <w:r w:rsidRPr="00177F9B">
        <w:rPr>
          <w:i/>
          <w:iCs/>
          <w:vertAlign w:val="superscript"/>
        </w:rPr>
        <w:t>6</w:t>
      </w:r>
      <w:r w:rsidRPr="00177F9B">
        <w:rPr>
          <w:i/>
          <w:iCs/>
        </w:rPr>
        <w:t>-pcym)(L1)(Cl)</w:t>
      </w:r>
      <w:r w:rsidRPr="00177F9B">
        <w:rPr>
          <w:i/>
          <w:iCs/>
          <w:vertAlign w:val="subscript"/>
        </w:rPr>
        <w:t>2</w:t>
      </w:r>
      <w:r w:rsidRPr="00177F9B">
        <w:rPr>
          <w:i/>
          <w:iCs/>
        </w:rPr>
        <w:t>]</w:t>
      </w:r>
      <w:r w:rsidRPr="00177F9B">
        <w:rPr>
          <w:rFonts w:cs="Times New Roman"/>
          <w:i/>
          <w:iCs/>
          <w:noProof/>
          <w:szCs w:val="24"/>
        </w:rPr>
        <w:t xml:space="preserve"> (</w:t>
      </w:r>
      <w:r w:rsidRPr="00177F9B">
        <w:rPr>
          <w:rFonts w:cs="Times New Roman"/>
          <w:b/>
          <w:bCs/>
          <w:i/>
          <w:iCs/>
          <w:noProof/>
          <w:szCs w:val="24"/>
        </w:rPr>
        <w:t>Ru1</w:t>
      </w:r>
      <w:r w:rsidRPr="00177F9B">
        <w:rPr>
          <w:rFonts w:cs="Times New Roman"/>
          <w:i/>
          <w:iCs/>
          <w:noProof/>
          <w:szCs w:val="24"/>
        </w:rPr>
        <w:t>). Farebný kód: Ru (tmavozelena) Cl (žltá), O (červená), N (modra), C (šedá).</w:t>
      </w:r>
    </w:p>
    <w:p w14:paraId="7A8CF67B" w14:textId="3C93D190" w:rsidR="00AC23DD" w:rsidRPr="00177F9B" w:rsidRDefault="0032624B" w:rsidP="00814C5C">
      <w:pPr>
        <w:spacing w:line="360" w:lineRule="auto"/>
        <w:rPr>
          <w:rFonts w:cs="Times New Roman"/>
          <w:b/>
          <w:bCs/>
          <w:i/>
          <w:iCs/>
          <w:noProof/>
          <w:szCs w:val="24"/>
        </w:rPr>
      </w:pPr>
      <w:r w:rsidRPr="00177F9B">
        <w:rPr>
          <w:b/>
          <w:i/>
        </w:rPr>
        <w:t xml:space="preserve">Tabuľka </w:t>
      </w:r>
      <w:r w:rsidR="00520772">
        <w:rPr>
          <w:b/>
          <w:i/>
        </w:rPr>
        <w:t>6</w:t>
      </w:r>
      <w:r w:rsidR="00E00566" w:rsidRPr="00177F9B">
        <w:rPr>
          <w:rFonts w:cs="Times New Roman"/>
          <w:b/>
          <w:bCs/>
          <w:i/>
          <w:iCs/>
          <w:noProof/>
          <w:szCs w:val="24"/>
        </w:rPr>
        <w:t>.</w:t>
      </w:r>
      <w:r w:rsidR="00E00566" w:rsidRPr="00177F9B">
        <w:rPr>
          <w:rFonts w:cs="Times New Roman"/>
          <w:i/>
          <w:iCs/>
          <w:noProof/>
          <w:szCs w:val="24"/>
        </w:rPr>
        <w:t xml:space="preserve"> Kry</w:t>
      </w:r>
      <w:r w:rsidRPr="00177F9B">
        <w:rPr>
          <w:rFonts w:cs="Times New Roman"/>
          <w:i/>
          <w:iCs/>
          <w:noProof/>
          <w:szCs w:val="24"/>
        </w:rPr>
        <w:t>š</w:t>
      </w:r>
      <w:r w:rsidR="00E00566" w:rsidRPr="00177F9B">
        <w:rPr>
          <w:rFonts w:cs="Times New Roman"/>
          <w:i/>
          <w:iCs/>
          <w:noProof/>
          <w:szCs w:val="24"/>
        </w:rPr>
        <w:t>talografick</w:t>
      </w:r>
      <w:r w:rsidRPr="00177F9B">
        <w:rPr>
          <w:rFonts w:cs="Times New Roman"/>
          <w:i/>
          <w:iCs/>
          <w:noProof/>
          <w:szCs w:val="24"/>
        </w:rPr>
        <w:t>é</w:t>
      </w:r>
      <w:r w:rsidR="00E00566" w:rsidRPr="00177F9B">
        <w:rPr>
          <w:rFonts w:cs="Times New Roman"/>
          <w:i/>
          <w:iCs/>
          <w:noProof/>
          <w:szCs w:val="24"/>
        </w:rPr>
        <w:t xml:space="preserve"> d</w:t>
      </w:r>
      <w:r w:rsidRPr="00177F9B">
        <w:rPr>
          <w:rFonts w:cs="Times New Roman"/>
          <w:i/>
          <w:iCs/>
          <w:noProof/>
          <w:szCs w:val="24"/>
        </w:rPr>
        <w:t>á</w:t>
      </w:r>
      <w:r w:rsidR="00E00566" w:rsidRPr="00177F9B">
        <w:rPr>
          <w:rFonts w:cs="Times New Roman"/>
          <w:i/>
          <w:iCs/>
          <w:noProof/>
          <w:szCs w:val="24"/>
        </w:rPr>
        <w:t>ta.</w:t>
      </w: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29"/>
        <w:gridCol w:w="2343"/>
      </w:tblGrid>
      <w:tr w:rsidR="003A25F8" w:rsidRPr="00177F9B" w14:paraId="462EEDF9" w14:textId="77777777" w:rsidTr="003A25F8">
        <w:trPr>
          <w:jc w:val="center"/>
        </w:trPr>
        <w:tc>
          <w:tcPr>
            <w:tcW w:w="3029" w:type="dxa"/>
            <w:tcBorders>
              <w:top w:val="single" w:sz="4" w:space="0" w:color="auto"/>
            </w:tcBorders>
          </w:tcPr>
          <w:p w14:paraId="4C6EB760" w14:textId="5C85DEAE" w:rsidR="003A25F8" w:rsidRPr="00177F9B" w:rsidRDefault="00E0409A" w:rsidP="003A25F8">
            <w:pPr>
              <w:jc w:val="center"/>
              <w:rPr>
                <w:rFonts w:cs="Times New Roman"/>
                <w:szCs w:val="24"/>
              </w:rPr>
            </w:pPr>
            <w:r w:rsidRPr="00177F9B">
              <w:rPr>
                <w:rFonts w:cs="Times New Roman"/>
                <w:szCs w:val="24"/>
              </w:rPr>
              <w:t>N</w:t>
            </w:r>
            <w:r w:rsidR="007A79F0" w:rsidRPr="00177F9B">
              <w:rPr>
                <w:rFonts w:cs="Times New Roman"/>
                <w:szCs w:val="24"/>
              </w:rPr>
              <w:t>ázov</w:t>
            </w:r>
          </w:p>
        </w:tc>
        <w:tc>
          <w:tcPr>
            <w:tcW w:w="2343" w:type="dxa"/>
            <w:tcBorders>
              <w:top w:val="single" w:sz="4" w:space="0" w:color="auto"/>
            </w:tcBorders>
          </w:tcPr>
          <w:p w14:paraId="4E7DABA6" w14:textId="17E9F485" w:rsidR="003A25F8" w:rsidRPr="00177F9B" w:rsidRDefault="0007724F" w:rsidP="003A25F8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177F9B">
              <w:rPr>
                <w:rFonts w:cs="Times New Roman"/>
                <w:b/>
                <w:bCs/>
                <w:szCs w:val="24"/>
              </w:rPr>
              <w:t>Ru1</w:t>
            </w:r>
          </w:p>
        </w:tc>
      </w:tr>
      <w:tr w:rsidR="003A25F8" w:rsidRPr="00177F9B" w14:paraId="191A79B2" w14:textId="77777777" w:rsidTr="003A25F8">
        <w:trPr>
          <w:trHeight w:val="454"/>
          <w:jc w:val="center"/>
        </w:trPr>
        <w:tc>
          <w:tcPr>
            <w:tcW w:w="3029" w:type="dxa"/>
            <w:tcBorders>
              <w:top w:val="single" w:sz="4" w:space="0" w:color="auto"/>
            </w:tcBorders>
          </w:tcPr>
          <w:p w14:paraId="116C4E2A" w14:textId="5CFA5907" w:rsidR="003A25F8" w:rsidRPr="00177F9B" w:rsidRDefault="00E0409A" w:rsidP="003A25F8">
            <w:pPr>
              <w:jc w:val="center"/>
              <w:rPr>
                <w:rFonts w:cs="Times New Roman"/>
                <w:szCs w:val="24"/>
              </w:rPr>
            </w:pPr>
            <w:r w:rsidRPr="00177F9B">
              <w:rPr>
                <w:rFonts w:cs="Times New Roman"/>
                <w:szCs w:val="24"/>
              </w:rPr>
              <w:t>V</w:t>
            </w:r>
            <w:r w:rsidR="00A8004C" w:rsidRPr="00177F9B">
              <w:rPr>
                <w:rFonts w:cs="Times New Roman"/>
                <w:szCs w:val="24"/>
              </w:rPr>
              <w:t>zorec</w:t>
            </w:r>
          </w:p>
        </w:tc>
        <w:tc>
          <w:tcPr>
            <w:tcW w:w="2343" w:type="dxa"/>
            <w:tcBorders>
              <w:top w:val="single" w:sz="4" w:space="0" w:color="auto"/>
            </w:tcBorders>
          </w:tcPr>
          <w:p w14:paraId="02FF5988" w14:textId="16EDC158" w:rsidR="003A25F8" w:rsidRPr="00177F9B" w:rsidRDefault="003A25F8" w:rsidP="003A25F8">
            <w:pPr>
              <w:jc w:val="center"/>
              <w:rPr>
                <w:rFonts w:cs="Times New Roman"/>
                <w:bCs/>
                <w:szCs w:val="24"/>
              </w:rPr>
            </w:pPr>
            <w:r w:rsidRPr="00177F9B">
              <w:rPr>
                <w:rFonts w:cs="Times New Roman"/>
                <w:bCs/>
                <w:szCs w:val="24"/>
              </w:rPr>
              <w:t>C</w:t>
            </w:r>
            <w:r w:rsidR="00AC23DD" w:rsidRPr="00177F9B">
              <w:rPr>
                <w:rFonts w:cs="Times New Roman"/>
                <w:bCs/>
                <w:szCs w:val="24"/>
                <w:vertAlign w:val="subscript"/>
              </w:rPr>
              <w:t>48</w:t>
            </w:r>
            <w:r w:rsidRPr="00177F9B">
              <w:rPr>
                <w:rFonts w:cs="Times New Roman"/>
                <w:bCs/>
                <w:szCs w:val="24"/>
              </w:rPr>
              <w:t>H</w:t>
            </w:r>
            <w:r w:rsidR="00AC23DD" w:rsidRPr="00177F9B">
              <w:rPr>
                <w:rFonts w:cs="Times New Roman"/>
                <w:bCs/>
                <w:szCs w:val="24"/>
                <w:vertAlign w:val="subscript"/>
              </w:rPr>
              <w:t>4</w:t>
            </w:r>
            <w:r w:rsidRPr="00177F9B">
              <w:rPr>
                <w:rFonts w:cs="Times New Roman"/>
                <w:bCs/>
                <w:szCs w:val="24"/>
                <w:vertAlign w:val="subscript"/>
              </w:rPr>
              <w:t>6</w:t>
            </w:r>
            <w:r w:rsidRPr="00177F9B">
              <w:rPr>
                <w:rFonts w:cs="Times New Roman"/>
                <w:bCs/>
                <w:szCs w:val="24"/>
              </w:rPr>
              <w:t>Cl</w:t>
            </w:r>
            <w:r w:rsidRPr="00177F9B">
              <w:rPr>
                <w:rFonts w:cs="Times New Roman"/>
                <w:bCs/>
                <w:szCs w:val="24"/>
                <w:vertAlign w:val="subscript"/>
              </w:rPr>
              <w:t>2</w:t>
            </w:r>
            <w:r w:rsidR="00AC23DD" w:rsidRPr="00177F9B">
              <w:rPr>
                <w:rFonts w:cs="Times New Roman"/>
                <w:bCs/>
                <w:szCs w:val="24"/>
              </w:rPr>
              <w:t>RuCl</w:t>
            </w:r>
            <w:r w:rsidR="00AC23DD" w:rsidRPr="00177F9B">
              <w:rPr>
                <w:rFonts w:cs="Times New Roman"/>
                <w:bCs/>
                <w:szCs w:val="24"/>
                <w:vertAlign w:val="subscript"/>
              </w:rPr>
              <w:t>2</w:t>
            </w:r>
            <w:r w:rsidRPr="00177F9B">
              <w:rPr>
                <w:rFonts w:cs="Times New Roman"/>
                <w:bCs/>
                <w:szCs w:val="24"/>
              </w:rPr>
              <w:t>N</w:t>
            </w:r>
            <w:r w:rsidR="00F80D58" w:rsidRPr="00177F9B">
              <w:rPr>
                <w:rFonts w:cs="Times New Roman"/>
                <w:bCs/>
                <w:szCs w:val="24"/>
                <w:vertAlign w:val="subscript"/>
              </w:rPr>
              <w:t>4</w:t>
            </w:r>
            <w:r w:rsidRPr="00177F9B">
              <w:rPr>
                <w:rFonts w:cs="Times New Roman"/>
                <w:bCs/>
                <w:szCs w:val="24"/>
              </w:rPr>
              <w:t>O</w:t>
            </w:r>
            <w:r w:rsidR="00F80D58" w:rsidRPr="00177F9B">
              <w:rPr>
                <w:rFonts w:cs="Times New Roman"/>
                <w:bCs/>
                <w:szCs w:val="24"/>
                <w:vertAlign w:val="subscript"/>
              </w:rPr>
              <w:t>2</w:t>
            </w:r>
          </w:p>
        </w:tc>
      </w:tr>
      <w:tr w:rsidR="003A25F8" w:rsidRPr="00177F9B" w14:paraId="0F087019" w14:textId="77777777" w:rsidTr="003A25F8">
        <w:trPr>
          <w:trHeight w:val="454"/>
          <w:jc w:val="center"/>
        </w:trPr>
        <w:tc>
          <w:tcPr>
            <w:tcW w:w="3029" w:type="dxa"/>
          </w:tcPr>
          <w:p w14:paraId="27BB597D" w14:textId="31D62FAF" w:rsidR="003A25F8" w:rsidRPr="00177F9B" w:rsidRDefault="00A8004C" w:rsidP="003A25F8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177F9B">
              <w:rPr>
                <w:rFonts w:cs="Times New Roman"/>
                <w:szCs w:val="24"/>
              </w:rPr>
              <w:t>Mr</w:t>
            </w:r>
            <w:proofErr w:type="spellEnd"/>
            <w:r w:rsidR="003A25F8" w:rsidRPr="00177F9B">
              <w:rPr>
                <w:rFonts w:cs="Times New Roman"/>
                <w:szCs w:val="24"/>
              </w:rPr>
              <w:t>/g mol</w:t>
            </w:r>
            <w:r w:rsidR="003A25F8" w:rsidRPr="00177F9B">
              <w:rPr>
                <w:rFonts w:cs="Times New Roman"/>
                <w:szCs w:val="24"/>
                <w:vertAlign w:val="superscript"/>
              </w:rPr>
              <w:t>-1</w:t>
            </w:r>
          </w:p>
        </w:tc>
        <w:tc>
          <w:tcPr>
            <w:tcW w:w="2343" w:type="dxa"/>
          </w:tcPr>
          <w:p w14:paraId="5964E740" w14:textId="7BAE37F8" w:rsidR="003A25F8" w:rsidRPr="00177F9B" w:rsidRDefault="00F80D58" w:rsidP="003A25F8">
            <w:pPr>
              <w:jc w:val="center"/>
              <w:rPr>
                <w:rFonts w:cs="Times New Roman"/>
                <w:szCs w:val="24"/>
              </w:rPr>
            </w:pPr>
            <w:r w:rsidRPr="00177F9B">
              <w:rPr>
                <w:rFonts w:cs="Times New Roman"/>
                <w:szCs w:val="24"/>
              </w:rPr>
              <w:t>882</w:t>
            </w:r>
            <w:r w:rsidR="003A25F8" w:rsidRPr="00177F9B">
              <w:rPr>
                <w:rFonts w:cs="Times New Roman"/>
                <w:szCs w:val="24"/>
              </w:rPr>
              <w:t>.</w:t>
            </w:r>
            <w:r w:rsidRPr="00177F9B">
              <w:rPr>
                <w:rFonts w:cs="Times New Roman"/>
                <w:szCs w:val="24"/>
              </w:rPr>
              <w:t>88</w:t>
            </w:r>
          </w:p>
        </w:tc>
      </w:tr>
      <w:tr w:rsidR="003A25F8" w:rsidRPr="00177F9B" w14:paraId="14D5A631" w14:textId="77777777" w:rsidTr="003A25F8">
        <w:trPr>
          <w:trHeight w:val="454"/>
          <w:jc w:val="center"/>
        </w:trPr>
        <w:tc>
          <w:tcPr>
            <w:tcW w:w="3029" w:type="dxa"/>
          </w:tcPr>
          <w:p w14:paraId="51C12D7F" w14:textId="7CBDF33A" w:rsidR="003A25F8" w:rsidRPr="00177F9B" w:rsidRDefault="00C94E7C" w:rsidP="003A25F8">
            <w:pPr>
              <w:jc w:val="center"/>
              <w:rPr>
                <w:rFonts w:cs="Times New Roman"/>
                <w:szCs w:val="24"/>
              </w:rPr>
            </w:pPr>
            <w:r w:rsidRPr="00177F9B">
              <w:rPr>
                <w:rFonts w:cs="Times New Roman"/>
                <w:szCs w:val="24"/>
              </w:rPr>
              <w:t>K</w:t>
            </w:r>
            <w:r w:rsidR="00A8004C" w:rsidRPr="00177F9B">
              <w:rPr>
                <w:rFonts w:cs="Times New Roman"/>
                <w:szCs w:val="24"/>
              </w:rPr>
              <w:t>ryštálový systém</w:t>
            </w:r>
            <w:r w:rsidR="003A25F8" w:rsidRPr="00177F9B">
              <w:rPr>
                <w:rFonts w:cs="Times New Roman"/>
                <w:szCs w:val="24"/>
              </w:rPr>
              <w:t xml:space="preserve">, </w:t>
            </w:r>
            <w:r w:rsidR="00A8004C" w:rsidRPr="00177F9B">
              <w:rPr>
                <w:rFonts w:cs="Times New Roman"/>
                <w:szCs w:val="24"/>
              </w:rPr>
              <w:t>priestorová grupa</w:t>
            </w:r>
          </w:p>
        </w:tc>
        <w:tc>
          <w:tcPr>
            <w:tcW w:w="2343" w:type="dxa"/>
          </w:tcPr>
          <w:p w14:paraId="7AFB46BC" w14:textId="7C94FDE1" w:rsidR="003A25F8" w:rsidRPr="00177F9B" w:rsidRDefault="003A25F8" w:rsidP="003A25F8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177F9B">
              <w:rPr>
                <w:rFonts w:cs="Times New Roman"/>
                <w:szCs w:val="24"/>
              </w:rPr>
              <w:t>Mono</w:t>
            </w:r>
            <w:r w:rsidR="00C94E7C" w:rsidRPr="00177F9B">
              <w:rPr>
                <w:rFonts w:cs="Times New Roman"/>
                <w:szCs w:val="24"/>
              </w:rPr>
              <w:t>k</w:t>
            </w:r>
            <w:r w:rsidRPr="00177F9B">
              <w:rPr>
                <w:rFonts w:cs="Times New Roman"/>
                <w:szCs w:val="24"/>
              </w:rPr>
              <w:t>linic</w:t>
            </w:r>
            <w:r w:rsidR="00C94E7C" w:rsidRPr="00177F9B">
              <w:rPr>
                <w:rFonts w:cs="Times New Roman"/>
                <w:szCs w:val="24"/>
              </w:rPr>
              <w:t>ká</w:t>
            </w:r>
            <w:proofErr w:type="spellEnd"/>
            <w:r w:rsidRPr="00177F9B">
              <w:rPr>
                <w:rFonts w:cs="Times New Roman"/>
                <w:szCs w:val="24"/>
              </w:rPr>
              <w:t xml:space="preserve">, </w:t>
            </w:r>
            <w:r w:rsidRPr="00177F9B">
              <w:rPr>
                <w:rFonts w:cs="Times New Roman"/>
                <w:i/>
                <w:iCs/>
                <w:color w:val="000000"/>
                <w:szCs w:val="24"/>
              </w:rPr>
              <w:t>P</w:t>
            </w:r>
            <w:r w:rsidRPr="00177F9B">
              <w:rPr>
                <w:rFonts w:cs="Times New Roman"/>
                <w:color w:val="000000"/>
                <w:szCs w:val="24"/>
              </w:rPr>
              <w:t>2</w:t>
            </w:r>
            <w:r w:rsidRPr="00177F9B">
              <w:rPr>
                <w:rFonts w:cs="Times New Roman"/>
                <w:color w:val="000000"/>
                <w:szCs w:val="24"/>
                <w:vertAlign w:val="subscript"/>
              </w:rPr>
              <w:t>1</w:t>
            </w:r>
            <w:r w:rsidRPr="00177F9B">
              <w:rPr>
                <w:rFonts w:cs="Times New Roman"/>
                <w:color w:val="000000"/>
                <w:szCs w:val="24"/>
              </w:rPr>
              <w:t>/n</w:t>
            </w:r>
          </w:p>
        </w:tc>
      </w:tr>
      <w:tr w:rsidR="003A25F8" w:rsidRPr="00177F9B" w14:paraId="6754899F" w14:textId="77777777" w:rsidTr="003A25F8">
        <w:trPr>
          <w:trHeight w:val="454"/>
          <w:jc w:val="center"/>
        </w:trPr>
        <w:tc>
          <w:tcPr>
            <w:tcW w:w="3029" w:type="dxa"/>
          </w:tcPr>
          <w:p w14:paraId="63555E12" w14:textId="77777777" w:rsidR="003A25F8" w:rsidRPr="00177F9B" w:rsidRDefault="003A25F8" w:rsidP="003A25F8">
            <w:pPr>
              <w:jc w:val="center"/>
              <w:rPr>
                <w:rFonts w:cs="Times New Roman"/>
                <w:szCs w:val="24"/>
              </w:rPr>
            </w:pPr>
            <w:r w:rsidRPr="00177F9B">
              <w:rPr>
                <w:rFonts w:cs="Times New Roman"/>
                <w:i/>
                <w:szCs w:val="24"/>
              </w:rPr>
              <w:t>T</w:t>
            </w:r>
            <w:r w:rsidRPr="00177F9B">
              <w:rPr>
                <w:rFonts w:cs="Times New Roman"/>
                <w:szCs w:val="24"/>
              </w:rPr>
              <w:t>/K</w:t>
            </w:r>
          </w:p>
        </w:tc>
        <w:tc>
          <w:tcPr>
            <w:tcW w:w="2343" w:type="dxa"/>
          </w:tcPr>
          <w:p w14:paraId="5D06C230" w14:textId="77777777" w:rsidR="003A25F8" w:rsidRPr="00177F9B" w:rsidRDefault="003A25F8" w:rsidP="003A25F8">
            <w:pPr>
              <w:jc w:val="center"/>
              <w:rPr>
                <w:rFonts w:cs="Times New Roman"/>
                <w:szCs w:val="24"/>
              </w:rPr>
            </w:pPr>
            <w:r w:rsidRPr="00177F9B">
              <w:rPr>
                <w:rFonts w:cs="Times New Roman"/>
                <w:szCs w:val="24"/>
              </w:rPr>
              <w:t>100(1)</w:t>
            </w:r>
          </w:p>
        </w:tc>
      </w:tr>
      <w:tr w:rsidR="003A25F8" w:rsidRPr="00177F9B" w14:paraId="4FC279BF" w14:textId="77777777" w:rsidTr="003A25F8">
        <w:trPr>
          <w:trHeight w:val="454"/>
          <w:jc w:val="center"/>
        </w:trPr>
        <w:tc>
          <w:tcPr>
            <w:tcW w:w="3029" w:type="dxa"/>
          </w:tcPr>
          <w:p w14:paraId="31307EF7" w14:textId="77777777" w:rsidR="003A25F8" w:rsidRPr="00177F9B" w:rsidRDefault="003A25F8" w:rsidP="003A25F8">
            <w:pPr>
              <w:jc w:val="center"/>
              <w:rPr>
                <w:rFonts w:cs="Times New Roman"/>
                <w:szCs w:val="24"/>
              </w:rPr>
            </w:pPr>
            <w:r w:rsidRPr="00177F9B">
              <w:rPr>
                <w:rFonts w:cs="Times New Roman"/>
                <w:i/>
                <w:iCs/>
                <w:szCs w:val="24"/>
              </w:rPr>
              <w:t>a</w:t>
            </w:r>
            <w:r w:rsidRPr="00177F9B">
              <w:rPr>
                <w:rFonts w:cs="Times New Roman"/>
                <w:szCs w:val="24"/>
              </w:rPr>
              <w:t>/Å</w:t>
            </w:r>
          </w:p>
        </w:tc>
        <w:tc>
          <w:tcPr>
            <w:tcW w:w="2343" w:type="dxa"/>
            <w:vAlign w:val="center"/>
          </w:tcPr>
          <w:p w14:paraId="2C839A48" w14:textId="3EF28026" w:rsidR="003A25F8" w:rsidRPr="00177F9B" w:rsidRDefault="009C1BBC" w:rsidP="003A25F8">
            <w:pPr>
              <w:jc w:val="center"/>
              <w:rPr>
                <w:rFonts w:cs="Times New Roman"/>
                <w:szCs w:val="24"/>
              </w:rPr>
            </w:pPr>
            <w:r w:rsidRPr="00177F9B">
              <w:rPr>
                <w:rFonts w:cs="Times New Roman"/>
                <w:color w:val="000000"/>
                <w:szCs w:val="24"/>
              </w:rPr>
              <w:t>6.3482(2)</w:t>
            </w:r>
          </w:p>
        </w:tc>
      </w:tr>
      <w:tr w:rsidR="003A25F8" w:rsidRPr="00177F9B" w14:paraId="23F44524" w14:textId="77777777" w:rsidTr="003A25F8">
        <w:trPr>
          <w:trHeight w:val="454"/>
          <w:jc w:val="center"/>
        </w:trPr>
        <w:tc>
          <w:tcPr>
            <w:tcW w:w="3029" w:type="dxa"/>
          </w:tcPr>
          <w:p w14:paraId="72C57A10" w14:textId="77777777" w:rsidR="003A25F8" w:rsidRPr="00177F9B" w:rsidRDefault="003A25F8" w:rsidP="003A25F8">
            <w:pPr>
              <w:jc w:val="center"/>
              <w:rPr>
                <w:rFonts w:cs="Times New Roman"/>
                <w:szCs w:val="24"/>
              </w:rPr>
            </w:pPr>
            <w:r w:rsidRPr="00177F9B">
              <w:rPr>
                <w:rFonts w:cs="Times New Roman"/>
                <w:i/>
                <w:iCs/>
                <w:szCs w:val="24"/>
              </w:rPr>
              <w:t>b</w:t>
            </w:r>
            <w:r w:rsidRPr="00177F9B">
              <w:rPr>
                <w:rFonts w:cs="Times New Roman"/>
                <w:szCs w:val="24"/>
              </w:rPr>
              <w:t>/Å</w:t>
            </w:r>
          </w:p>
        </w:tc>
        <w:tc>
          <w:tcPr>
            <w:tcW w:w="2343" w:type="dxa"/>
            <w:vAlign w:val="center"/>
          </w:tcPr>
          <w:p w14:paraId="1CE8A450" w14:textId="7A57C899" w:rsidR="003A25F8" w:rsidRPr="00177F9B" w:rsidRDefault="00AD09B8" w:rsidP="003A25F8">
            <w:pPr>
              <w:jc w:val="center"/>
              <w:rPr>
                <w:rFonts w:cs="Times New Roman"/>
                <w:szCs w:val="24"/>
              </w:rPr>
            </w:pPr>
            <w:r w:rsidRPr="00177F9B">
              <w:rPr>
                <w:rFonts w:cs="Times New Roman"/>
                <w:szCs w:val="24"/>
              </w:rPr>
              <w:t>24.0886(7)</w:t>
            </w:r>
          </w:p>
        </w:tc>
      </w:tr>
      <w:tr w:rsidR="003A25F8" w:rsidRPr="00177F9B" w14:paraId="6F9EE3FD" w14:textId="77777777" w:rsidTr="003A25F8">
        <w:trPr>
          <w:trHeight w:val="454"/>
          <w:jc w:val="center"/>
        </w:trPr>
        <w:tc>
          <w:tcPr>
            <w:tcW w:w="3029" w:type="dxa"/>
          </w:tcPr>
          <w:p w14:paraId="6D0D32C5" w14:textId="77777777" w:rsidR="003A25F8" w:rsidRPr="00177F9B" w:rsidRDefault="003A25F8" w:rsidP="003A25F8">
            <w:pPr>
              <w:jc w:val="center"/>
              <w:rPr>
                <w:rFonts w:cs="Times New Roman"/>
                <w:szCs w:val="24"/>
              </w:rPr>
            </w:pPr>
            <w:r w:rsidRPr="00177F9B">
              <w:rPr>
                <w:rFonts w:cs="Times New Roman"/>
                <w:i/>
                <w:iCs/>
                <w:szCs w:val="24"/>
              </w:rPr>
              <w:t>c</w:t>
            </w:r>
            <w:r w:rsidRPr="00177F9B">
              <w:rPr>
                <w:rFonts w:cs="Times New Roman"/>
                <w:szCs w:val="24"/>
              </w:rPr>
              <w:t>/Å</w:t>
            </w:r>
          </w:p>
        </w:tc>
        <w:tc>
          <w:tcPr>
            <w:tcW w:w="2343" w:type="dxa"/>
            <w:vAlign w:val="center"/>
          </w:tcPr>
          <w:p w14:paraId="2E618E5A" w14:textId="782EF8E5" w:rsidR="003A25F8" w:rsidRPr="00177F9B" w:rsidRDefault="009E3DD1" w:rsidP="003A25F8">
            <w:pPr>
              <w:jc w:val="center"/>
              <w:rPr>
                <w:rFonts w:cs="Times New Roman"/>
                <w:szCs w:val="24"/>
              </w:rPr>
            </w:pPr>
            <w:r w:rsidRPr="00177F9B">
              <w:rPr>
                <w:rFonts w:cs="Times New Roman"/>
                <w:szCs w:val="24"/>
              </w:rPr>
              <w:t>16.7896(5)</w:t>
            </w:r>
          </w:p>
        </w:tc>
      </w:tr>
      <w:tr w:rsidR="003A25F8" w:rsidRPr="00177F9B" w14:paraId="7276E003" w14:textId="77777777" w:rsidTr="003A25F8">
        <w:trPr>
          <w:trHeight w:val="454"/>
          <w:jc w:val="center"/>
        </w:trPr>
        <w:tc>
          <w:tcPr>
            <w:tcW w:w="3029" w:type="dxa"/>
          </w:tcPr>
          <w:p w14:paraId="6C3EA17A" w14:textId="77777777" w:rsidR="003A25F8" w:rsidRPr="00177F9B" w:rsidRDefault="003A25F8" w:rsidP="003A25F8">
            <w:pPr>
              <w:jc w:val="center"/>
              <w:rPr>
                <w:rFonts w:ascii="Symbol" w:hAnsi="Symbol" w:cs="Times New Roman"/>
                <w:szCs w:val="24"/>
              </w:rPr>
            </w:pPr>
            <w:r w:rsidRPr="00177F9B">
              <w:rPr>
                <w:rFonts w:ascii="Symbol" w:hAnsi="Symbol" w:cs="Times New Roman"/>
                <w:i/>
                <w:iCs/>
                <w:szCs w:val="24"/>
              </w:rPr>
              <w:t></w:t>
            </w:r>
            <w:r w:rsidRPr="00177F9B">
              <w:rPr>
                <w:rFonts w:ascii="Symbol" w:hAnsi="Symbol" w:cs="Times New Roman"/>
                <w:szCs w:val="24"/>
              </w:rPr>
              <w:t></w:t>
            </w:r>
            <w:r w:rsidRPr="00177F9B">
              <w:rPr>
                <w:rFonts w:ascii="Symbol" w:hAnsi="Symbol" w:cs="Times New Roman"/>
                <w:szCs w:val="24"/>
              </w:rPr>
              <w:t></w:t>
            </w:r>
          </w:p>
        </w:tc>
        <w:tc>
          <w:tcPr>
            <w:tcW w:w="2343" w:type="dxa"/>
            <w:vAlign w:val="center"/>
          </w:tcPr>
          <w:p w14:paraId="39C5C081" w14:textId="061CBD59" w:rsidR="003A25F8" w:rsidRPr="00177F9B" w:rsidRDefault="006C2463" w:rsidP="003A25F8">
            <w:pPr>
              <w:jc w:val="center"/>
              <w:rPr>
                <w:rFonts w:cs="Times New Roman"/>
                <w:szCs w:val="24"/>
              </w:rPr>
            </w:pPr>
            <w:r w:rsidRPr="00177F9B">
              <w:rPr>
                <w:rFonts w:cs="Times New Roman"/>
                <w:szCs w:val="24"/>
              </w:rPr>
              <w:t>100.452(2)</w:t>
            </w:r>
          </w:p>
        </w:tc>
      </w:tr>
      <w:tr w:rsidR="003A25F8" w:rsidRPr="00177F9B" w14:paraId="4045284A" w14:textId="77777777" w:rsidTr="003A25F8">
        <w:trPr>
          <w:trHeight w:val="454"/>
          <w:jc w:val="center"/>
        </w:trPr>
        <w:tc>
          <w:tcPr>
            <w:tcW w:w="3029" w:type="dxa"/>
          </w:tcPr>
          <w:p w14:paraId="475F8B1C" w14:textId="77777777" w:rsidR="003A25F8" w:rsidRPr="00177F9B" w:rsidRDefault="003A25F8" w:rsidP="003A25F8">
            <w:pPr>
              <w:jc w:val="center"/>
              <w:rPr>
                <w:rFonts w:cs="Times New Roman"/>
                <w:szCs w:val="24"/>
              </w:rPr>
            </w:pPr>
            <w:r w:rsidRPr="00177F9B">
              <w:rPr>
                <w:rFonts w:cs="Times New Roman"/>
                <w:i/>
                <w:iCs/>
                <w:szCs w:val="24"/>
              </w:rPr>
              <w:t>V</w:t>
            </w:r>
            <w:r w:rsidRPr="00177F9B">
              <w:rPr>
                <w:rFonts w:cs="Times New Roman"/>
                <w:szCs w:val="24"/>
              </w:rPr>
              <w:t>/Å</w:t>
            </w:r>
            <w:r w:rsidRPr="00177F9B">
              <w:rPr>
                <w:rFonts w:cs="Times New Roman"/>
                <w:szCs w:val="24"/>
                <w:vertAlign w:val="superscript"/>
              </w:rPr>
              <w:t>3</w:t>
            </w:r>
          </w:p>
        </w:tc>
        <w:tc>
          <w:tcPr>
            <w:tcW w:w="2343" w:type="dxa"/>
            <w:vAlign w:val="center"/>
          </w:tcPr>
          <w:p w14:paraId="37688864" w14:textId="4AB006B8" w:rsidR="003A25F8" w:rsidRPr="00177F9B" w:rsidRDefault="006C2463" w:rsidP="003A25F8">
            <w:pPr>
              <w:jc w:val="center"/>
              <w:rPr>
                <w:rFonts w:cs="Times New Roman"/>
                <w:szCs w:val="24"/>
              </w:rPr>
            </w:pPr>
            <w:r w:rsidRPr="00177F9B">
              <w:rPr>
                <w:rFonts w:cs="Times New Roman"/>
                <w:szCs w:val="24"/>
              </w:rPr>
              <w:t>2524.85(13)</w:t>
            </w:r>
          </w:p>
        </w:tc>
      </w:tr>
      <w:tr w:rsidR="003A25F8" w:rsidRPr="00177F9B" w14:paraId="2E7E8F3C" w14:textId="77777777" w:rsidTr="003A25F8">
        <w:trPr>
          <w:trHeight w:val="454"/>
          <w:jc w:val="center"/>
        </w:trPr>
        <w:tc>
          <w:tcPr>
            <w:tcW w:w="3029" w:type="dxa"/>
          </w:tcPr>
          <w:p w14:paraId="38276F0F" w14:textId="77777777" w:rsidR="003A25F8" w:rsidRPr="00177F9B" w:rsidRDefault="003A25F8" w:rsidP="003A25F8">
            <w:pPr>
              <w:jc w:val="center"/>
              <w:rPr>
                <w:rFonts w:cs="Times New Roman"/>
                <w:i/>
                <w:iCs/>
                <w:szCs w:val="24"/>
              </w:rPr>
            </w:pPr>
            <w:r w:rsidRPr="00177F9B">
              <w:rPr>
                <w:rFonts w:cs="Times New Roman"/>
                <w:i/>
                <w:iCs/>
                <w:szCs w:val="24"/>
              </w:rPr>
              <w:t>Z</w:t>
            </w:r>
          </w:p>
        </w:tc>
        <w:tc>
          <w:tcPr>
            <w:tcW w:w="2343" w:type="dxa"/>
          </w:tcPr>
          <w:p w14:paraId="5BDC538F" w14:textId="0E3B7DD3" w:rsidR="003A25F8" w:rsidRPr="00177F9B" w:rsidRDefault="006C2463" w:rsidP="003A25F8">
            <w:pPr>
              <w:jc w:val="center"/>
              <w:rPr>
                <w:rFonts w:cs="Times New Roman"/>
                <w:szCs w:val="24"/>
              </w:rPr>
            </w:pPr>
            <w:r w:rsidRPr="00177F9B">
              <w:rPr>
                <w:rFonts w:cs="Times New Roman"/>
                <w:szCs w:val="24"/>
              </w:rPr>
              <w:t>4</w:t>
            </w:r>
          </w:p>
        </w:tc>
      </w:tr>
      <w:tr w:rsidR="003A25F8" w:rsidRPr="00177F9B" w14:paraId="6E953729" w14:textId="77777777" w:rsidTr="003A25F8">
        <w:trPr>
          <w:trHeight w:val="454"/>
          <w:jc w:val="center"/>
        </w:trPr>
        <w:tc>
          <w:tcPr>
            <w:tcW w:w="3029" w:type="dxa"/>
          </w:tcPr>
          <w:p w14:paraId="630315AE" w14:textId="77777777" w:rsidR="003A25F8" w:rsidRPr="00177F9B" w:rsidRDefault="003A25F8" w:rsidP="003A25F8">
            <w:pPr>
              <w:jc w:val="center"/>
              <w:rPr>
                <w:rFonts w:cs="Times New Roman"/>
                <w:i/>
                <w:iCs/>
                <w:szCs w:val="24"/>
              </w:rPr>
            </w:pPr>
            <w:r w:rsidRPr="00177F9B">
              <w:rPr>
                <w:rFonts w:cs="Times New Roman"/>
                <w:i/>
                <w:szCs w:val="24"/>
              </w:rPr>
              <w:t>R</w:t>
            </w:r>
            <w:r w:rsidRPr="00177F9B">
              <w:rPr>
                <w:rFonts w:cs="Times New Roman"/>
                <w:szCs w:val="24"/>
                <w:vertAlign w:val="subscript"/>
              </w:rPr>
              <w:t>1</w:t>
            </w:r>
            <w:r w:rsidRPr="00177F9B">
              <w:rPr>
                <w:rFonts w:cs="Times New Roman"/>
                <w:szCs w:val="24"/>
              </w:rPr>
              <w:t>/w</w:t>
            </w:r>
            <w:r w:rsidRPr="00177F9B">
              <w:rPr>
                <w:rFonts w:cs="Times New Roman"/>
                <w:i/>
                <w:szCs w:val="24"/>
              </w:rPr>
              <w:t>R</w:t>
            </w:r>
            <w:r w:rsidRPr="00177F9B">
              <w:rPr>
                <w:rFonts w:cs="Times New Roman"/>
                <w:szCs w:val="24"/>
                <w:vertAlign w:val="subscript"/>
              </w:rPr>
              <w:t>2</w:t>
            </w:r>
            <w:r w:rsidRPr="00177F9B">
              <w:rPr>
                <w:rFonts w:cs="Times New Roman"/>
                <w:szCs w:val="24"/>
              </w:rPr>
              <w:t>(</w:t>
            </w:r>
            <w:r w:rsidRPr="00177F9B">
              <w:rPr>
                <w:rFonts w:cs="Times New Roman"/>
                <w:i/>
                <w:szCs w:val="24"/>
              </w:rPr>
              <w:t>I</w:t>
            </w:r>
            <w:r w:rsidRPr="00177F9B">
              <w:rPr>
                <w:rFonts w:cs="Times New Roman"/>
                <w:szCs w:val="24"/>
              </w:rPr>
              <w:t>&gt;2</w:t>
            </w:r>
            <w:r w:rsidRPr="00177F9B">
              <w:rPr>
                <w:rFonts w:ascii="Symbol" w:hAnsi="Symbol" w:cs="Times New Roman"/>
                <w:i/>
                <w:szCs w:val="24"/>
              </w:rPr>
              <w:t></w:t>
            </w:r>
            <w:r w:rsidRPr="00177F9B">
              <w:rPr>
                <w:rFonts w:cs="Times New Roman"/>
                <w:szCs w:val="24"/>
              </w:rPr>
              <w:t>(</w:t>
            </w:r>
            <w:r w:rsidRPr="00177F9B">
              <w:rPr>
                <w:rFonts w:cs="Times New Roman"/>
                <w:i/>
                <w:szCs w:val="24"/>
              </w:rPr>
              <w:t>I</w:t>
            </w:r>
            <w:r w:rsidRPr="00177F9B">
              <w:rPr>
                <w:rFonts w:cs="Times New Roman"/>
                <w:szCs w:val="24"/>
              </w:rPr>
              <w:t>))</w:t>
            </w:r>
          </w:p>
        </w:tc>
        <w:tc>
          <w:tcPr>
            <w:tcW w:w="2343" w:type="dxa"/>
          </w:tcPr>
          <w:p w14:paraId="08638FED" w14:textId="3A6FA650" w:rsidR="003A25F8" w:rsidRPr="00177F9B" w:rsidRDefault="00BE387A" w:rsidP="003A25F8">
            <w:pPr>
              <w:jc w:val="center"/>
              <w:rPr>
                <w:rFonts w:cs="Times New Roman"/>
                <w:szCs w:val="24"/>
              </w:rPr>
            </w:pPr>
            <w:r w:rsidRPr="00177F9B">
              <w:rPr>
                <w:rFonts w:cs="Times New Roman"/>
                <w:szCs w:val="24"/>
              </w:rPr>
              <w:t>0.0257</w:t>
            </w:r>
            <w:r w:rsidR="003A25F8" w:rsidRPr="00177F9B">
              <w:rPr>
                <w:rFonts w:cs="Times New Roman"/>
                <w:szCs w:val="24"/>
              </w:rPr>
              <w:t>/</w:t>
            </w:r>
            <w:r w:rsidR="006C0F5F" w:rsidRPr="00177F9B">
              <w:rPr>
                <w:rFonts w:cs="Times New Roman"/>
                <w:szCs w:val="24"/>
              </w:rPr>
              <w:t>0.0675</w:t>
            </w:r>
          </w:p>
        </w:tc>
      </w:tr>
      <w:tr w:rsidR="003A25F8" w:rsidRPr="00177F9B" w14:paraId="2D9D4A5B" w14:textId="77777777" w:rsidTr="003A25F8">
        <w:trPr>
          <w:trHeight w:val="454"/>
          <w:jc w:val="center"/>
        </w:trPr>
        <w:tc>
          <w:tcPr>
            <w:tcW w:w="3029" w:type="dxa"/>
          </w:tcPr>
          <w:p w14:paraId="6D720558" w14:textId="15739AA4" w:rsidR="003A25F8" w:rsidRPr="00177F9B" w:rsidRDefault="003A25F8" w:rsidP="003A25F8">
            <w:pPr>
              <w:jc w:val="center"/>
              <w:rPr>
                <w:rFonts w:cs="Times New Roman"/>
                <w:i/>
                <w:szCs w:val="24"/>
              </w:rPr>
            </w:pPr>
            <w:r w:rsidRPr="00177F9B">
              <w:rPr>
                <w:rFonts w:cs="Times New Roman"/>
                <w:i/>
                <w:szCs w:val="24"/>
              </w:rPr>
              <w:t>R</w:t>
            </w:r>
            <w:r w:rsidRPr="00177F9B">
              <w:rPr>
                <w:rFonts w:cs="Times New Roman"/>
                <w:szCs w:val="24"/>
                <w:vertAlign w:val="subscript"/>
              </w:rPr>
              <w:t>1</w:t>
            </w:r>
            <w:r w:rsidRPr="00177F9B">
              <w:rPr>
                <w:rFonts w:cs="Times New Roman"/>
                <w:szCs w:val="24"/>
              </w:rPr>
              <w:t>/w</w:t>
            </w:r>
            <w:r w:rsidRPr="00177F9B">
              <w:rPr>
                <w:rFonts w:cs="Times New Roman"/>
                <w:i/>
                <w:szCs w:val="24"/>
              </w:rPr>
              <w:t>R</w:t>
            </w:r>
            <w:r w:rsidRPr="00177F9B">
              <w:rPr>
                <w:rFonts w:cs="Times New Roman"/>
                <w:szCs w:val="24"/>
                <w:vertAlign w:val="subscript"/>
              </w:rPr>
              <w:t>2</w:t>
            </w:r>
            <w:r w:rsidRPr="00177F9B">
              <w:rPr>
                <w:rFonts w:cs="Times New Roman"/>
                <w:szCs w:val="24"/>
              </w:rPr>
              <w:t>(</w:t>
            </w:r>
            <w:r w:rsidR="00C20CB2" w:rsidRPr="00177F9B">
              <w:rPr>
                <w:rFonts w:cs="Times New Roman"/>
                <w:szCs w:val="24"/>
              </w:rPr>
              <w:t>všetky</w:t>
            </w:r>
            <w:r w:rsidRPr="00177F9B">
              <w:rPr>
                <w:rFonts w:cs="Times New Roman"/>
                <w:szCs w:val="24"/>
              </w:rPr>
              <w:t>)</w:t>
            </w:r>
          </w:p>
        </w:tc>
        <w:tc>
          <w:tcPr>
            <w:tcW w:w="2343" w:type="dxa"/>
          </w:tcPr>
          <w:p w14:paraId="4A43FF13" w14:textId="42D75432" w:rsidR="003A25F8" w:rsidRPr="00177F9B" w:rsidRDefault="00C60E86" w:rsidP="003A25F8">
            <w:pPr>
              <w:jc w:val="center"/>
              <w:rPr>
                <w:rFonts w:cs="Times New Roman"/>
                <w:szCs w:val="24"/>
              </w:rPr>
            </w:pPr>
            <w:r w:rsidRPr="00177F9B">
              <w:rPr>
                <w:rFonts w:cs="Times New Roman"/>
                <w:szCs w:val="24"/>
              </w:rPr>
              <w:t>0.0315</w:t>
            </w:r>
            <w:r w:rsidR="003A25F8" w:rsidRPr="00177F9B">
              <w:rPr>
                <w:rFonts w:cs="Times New Roman"/>
                <w:szCs w:val="24"/>
              </w:rPr>
              <w:t>/</w:t>
            </w:r>
            <w:r w:rsidR="001F02C6" w:rsidRPr="00177F9B">
              <w:rPr>
                <w:rFonts w:cs="Times New Roman"/>
                <w:szCs w:val="24"/>
              </w:rPr>
              <w:t>0.0690</w:t>
            </w:r>
          </w:p>
        </w:tc>
      </w:tr>
    </w:tbl>
    <w:p w14:paraId="730BE194" w14:textId="77777777" w:rsidR="00237AFF" w:rsidRDefault="00237AFF" w:rsidP="00237AFF">
      <w:pPr>
        <w:spacing w:line="360" w:lineRule="auto"/>
        <w:jc w:val="both"/>
        <w:rPr>
          <w:rFonts w:cs="Times New Roman"/>
          <w:noProof/>
          <w:szCs w:val="24"/>
        </w:rPr>
      </w:pPr>
    </w:p>
    <w:p w14:paraId="1DA95894" w14:textId="00E1D743" w:rsidR="00A665B7" w:rsidRPr="00177F9B" w:rsidRDefault="00237AFF" w:rsidP="00E771DA">
      <w:pPr>
        <w:spacing w:line="360" w:lineRule="auto"/>
        <w:jc w:val="both"/>
        <w:rPr>
          <w:rFonts w:cs="Times New Roman"/>
          <w:noProof/>
          <w:szCs w:val="24"/>
        </w:rPr>
      </w:pPr>
      <w:r w:rsidRPr="00177F9B">
        <w:rPr>
          <w:rFonts w:cs="Times New Roman"/>
          <w:noProof/>
          <w:szCs w:val="24"/>
        </w:rPr>
        <w:lastRenderedPageBreak/>
        <w:t>Najdlhšie väzby tvorí Ru s chlorido ligandmi (</w:t>
      </w:r>
      <w:r w:rsidRPr="00177F9B">
        <w:rPr>
          <w:rFonts w:cs="Times New Roman"/>
          <w:i/>
          <w:iCs/>
          <w:noProof/>
          <w:szCs w:val="24"/>
        </w:rPr>
        <w:t>d</w:t>
      </w:r>
      <w:r w:rsidRPr="00177F9B">
        <w:rPr>
          <w:rFonts w:cs="Times New Roman"/>
          <w:noProof/>
          <w:szCs w:val="24"/>
        </w:rPr>
        <w:t xml:space="preserve">(Ru-Cl) = 2,4244(5) a 2,4161(6) Å. Vzdialenosti Ru-C(paracymén) sú v rozmedzí 2,15-2,21 Å. Kryštálová štruktúra </w:t>
      </w:r>
      <w:r w:rsidRPr="00177F9B">
        <w:rPr>
          <w:rFonts w:cs="Times New Roman"/>
          <w:b/>
          <w:bCs/>
          <w:noProof/>
          <w:szCs w:val="24"/>
        </w:rPr>
        <w:t>Ru1</w:t>
      </w:r>
      <w:r w:rsidRPr="00177F9B">
        <w:rPr>
          <w:rFonts w:cs="Times New Roman"/>
          <w:noProof/>
          <w:szCs w:val="24"/>
        </w:rPr>
        <w:t xml:space="preserve"> je stabilizovaná slabými nekovalentnými interakciami a to hlavne C</w:t>
      </w:r>
      <w:r w:rsidRPr="00177F9B">
        <w:rPr>
          <w:rFonts w:ascii="Symbol" w:hAnsi="Symbol" w:cs="Times New Roman"/>
          <w:noProof/>
          <w:szCs w:val="24"/>
        </w:rPr>
        <w:t></w:t>
      </w:r>
      <w:r w:rsidRPr="00177F9B">
        <w:rPr>
          <w:rFonts w:cs="Times New Roman"/>
          <w:noProof/>
          <w:szCs w:val="24"/>
        </w:rPr>
        <w:t>H···Cl, C</w:t>
      </w:r>
      <w:r w:rsidRPr="00177F9B">
        <w:rPr>
          <w:rFonts w:ascii="Symbol" w:hAnsi="Symbol" w:cs="Times New Roman"/>
          <w:noProof/>
          <w:szCs w:val="24"/>
        </w:rPr>
        <w:t></w:t>
      </w:r>
      <w:r w:rsidRPr="00177F9B">
        <w:rPr>
          <w:rFonts w:cs="Times New Roman"/>
          <w:noProof/>
          <w:szCs w:val="24"/>
        </w:rPr>
        <w:t>H···</w:t>
      </w:r>
      <w:r w:rsidRPr="00177F9B">
        <w:rPr>
          <w:rFonts w:ascii="Symbol" w:hAnsi="Symbol" w:cs="Times New Roman"/>
          <w:i/>
          <w:iCs/>
          <w:noProof/>
          <w:szCs w:val="24"/>
        </w:rPr>
        <w:t></w:t>
      </w:r>
      <w:r w:rsidRPr="00177F9B">
        <w:rPr>
          <w:rFonts w:cs="Times New Roman"/>
          <w:noProof/>
          <w:szCs w:val="24"/>
        </w:rPr>
        <w:t xml:space="preserve"> a C</w:t>
      </w:r>
      <w:r w:rsidRPr="00177F9B">
        <w:rPr>
          <w:rFonts w:ascii="Symbol" w:hAnsi="Symbol" w:cs="Times New Roman"/>
          <w:noProof/>
          <w:szCs w:val="24"/>
        </w:rPr>
        <w:t></w:t>
      </w:r>
      <w:r w:rsidRPr="00177F9B">
        <w:rPr>
          <w:rFonts w:cs="Times New Roman"/>
          <w:noProof/>
          <w:szCs w:val="24"/>
        </w:rPr>
        <w:t>H···O vodíkovými väzbami.</w:t>
      </w:r>
    </w:p>
    <w:p w14:paraId="25B35454" w14:textId="4D57A5A2" w:rsidR="004E078A" w:rsidRPr="00177F9B" w:rsidRDefault="0074502C" w:rsidP="00A720F1">
      <w:pPr>
        <w:pStyle w:val="Nadpis1"/>
        <w:rPr>
          <w:b/>
        </w:rPr>
      </w:pPr>
      <w:bookmarkStart w:id="65" w:name="_Toc40992767"/>
      <w:r w:rsidRPr="00177F9B">
        <w:rPr>
          <w:b/>
        </w:rPr>
        <w:t>VI. Diskusia</w:t>
      </w:r>
      <w:bookmarkEnd w:id="65"/>
    </w:p>
    <w:p w14:paraId="367A19B5" w14:textId="77777777" w:rsidR="0074502C" w:rsidRPr="00177F9B" w:rsidRDefault="0074502C" w:rsidP="0074502C"/>
    <w:p w14:paraId="611D308A" w14:textId="2B461948" w:rsidR="007D6C44" w:rsidRPr="00177F9B" w:rsidRDefault="00EA5F6C">
      <w:pPr>
        <w:pStyle w:val="Nadpis2"/>
        <w:ind w:firstLine="708"/>
        <w:rPr>
          <w:noProof/>
        </w:rPr>
      </w:pPr>
      <w:bookmarkStart w:id="66" w:name="_Toc36192874"/>
      <w:bookmarkStart w:id="67" w:name="_Toc40992768"/>
      <w:r w:rsidRPr="00177F9B">
        <w:rPr>
          <w:noProof/>
        </w:rPr>
        <w:t>6.1</w:t>
      </w:r>
      <w:r w:rsidR="007D6C44" w:rsidRPr="00177F9B">
        <w:rPr>
          <w:noProof/>
        </w:rPr>
        <w:t xml:space="preserve"> Komplexy Pt s chalk</w:t>
      </w:r>
      <w:r w:rsidR="00235589" w:rsidRPr="00177F9B">
        <w:rPr>
          <w:noProof/>
        </w:rPr>
        <w:t>ó</w:t>
      </w:r>
      <w:r w:rsidR="007D6C44" w:rsidRPr="00177F9B">
        <w:rPr>
          <w:noProof/>
        </w:rPr>
        <w:t>nmi odvoden</w:t>
      </w:r>
      <w:r w:rsidR="00235589" w:rsidRPr="00177F9B">
        <w:rPr>
          <w:noProof/>
        </w:rPr>
        <w:t>ý</w:t>
      </w:r>
      <w:r w:rsidR="007D6C44" w:rsidRPr="00177F9B">
        <w:rPr>
          <w:noProof/>
        </w:rPr>
        <w:t>mi od 4-(1H-imidazol-1-yl) benzaldehydu</w:t>
      </w:r>
      <w:bookmarkEnd w:id="66"/>
      <w:bookmarkEnd w:id="67"/>
    </w:p>
    <w:p w14:paraId="37DBF8F2" w14:textId="77777777" w:rsidR="007D6C44" w:rsidRPr="00177F9B" w:rsidRDefault="007D6C44" w:rsidP="007D6C44"/>
    <w:p w14:paraId="4C78B4DE" w14:textId="088942AA" w:rsidR="000C26F8" w:rsidRPr="00177F9B" w:rsidRDefault="007D6C44" w:rsidP="00E771DA">
      <w:pPr>
        <w:spacing w:line="360" w:lineRule="auto"/>
        <w:ind w:firstLine="708"/>
        <w:jc w:val="both"/>
      </w:pPr>
      <w:r w:rsidRPr="00177F9B">
        <w:t xml:space="preserve">Komplexy platiny </w:t>
      </w:r>
      <w:r w:rsidR="00EA5F6C" w:rsidRPr="00177F9B">
        <w:t>s </w:t>
      </w:r>
      <w:proofErr w:type="spellStart"/>
      <w:r w:rsidRPr="00177F9B">
        <w:t>chal</w:t>
      </w:r>
      <w:r w:rsidR="00EA5F6C" w:rsidRPr="00177F9B">
        <w:t>k</w:t>
      </w:r>
      <w:r w:rsidRPr="00177F9B">
        <w:t>ónov</w:t>
      </w:r>
      <w:r w:rsidR="00EA5F6C" w:rsidRPr="00177F9B">
        <w:t>ými</w:t>
      </w:r>
      <w:proofErr w:type="spellEnd"/>
      <w:r w:rsidR="00EA5F6C" w:rsidRPr="00177F9B">
        <w:t xml:space="preserve"> ligandmi</w:t>
      </w:r>
      <w:r w:rsidRPr="00177F9B">
        <w:t xml:space="preserve"> sú stále nepreskúmanou oblasťou </w:t>
      </w:r>
      <w:proofErr w:type="spellStart"/>
      <w:r w:rsidR="00EA5F6C" w:rsidRPr="00177F9B">
        <w:t>bioanorganckej</w:t>
      </w:r>
      <w:proofErr w:type="spellEnd"/>
      <w:r w:rsidR="00EA5F6C" w:rsidRPr="00177F9B">
        <w:t xml:space="preserve"> chémie a</w:t>
      </w:r>
      <w:r w:rsidRPr="00177F9B">
        <w:t xml:space="preserve"> </w:t>
      </w:r>
      <w:r w:rsidR="00EA5F6C" w:rsidRPr="00177F9B">
        <w:t xml:space="preserve">doteraz </w:t>
      </w:r>
      <w:r w:rsidRPr="00177F9B">
        <w:t>bol</w:t>
      </w:r>
      <w:r w:rsidR="0020278E">
        <w:t>o</w:t>
      </w:r>
      <w:r w:rsidRPr="00177F9B">
        <w:t xml:space="preserve"> </w:t>
      </w:r>
      <w:r w:rsidR="0020278E" w:rsidRPr="00177F9B">
        <w:t>publikovan</w:t>
      </w:r>
      <w:r w:rsidR="0020278E">
        <w:t>ých</w:t>
      </w:r>
      <w:r w:rsidRPr="00177F9B">
        <w:t xml:space="preserve"> iba </w:t>
      </w:r>
      <w:r w:rsidR="0020278E">
        <w:t>málo</w:t>
      </w:r>
      <w:r w:rsidRPr="00177F9B">
        <w:t xml:space="preserve"> </w:t>
      </w:r>
      <w:r w:rsidR="00EA5F6C" w:rsidRPr="00177F9B">
        <w:t xml:space="preserve">prác </w:t>
      </w:r>
      <w:r w:rsidRPr="00177F9B">
        <w:t>popisujúc</w:t>
      </w:r>
      <w:r w:rsidR="0020278E">
        <w:t>ich</w:t>
      </w:r>
      <w:r w:rsidRPr="00177F9B">
        <w:t xml:space="preserve"> biologickú aktivitu </w:t>
      </w:r>
      <w:r w:rsidR="00EA5F6C" w:rsidRPr="00177F9B">
        <w:t>tejto skupiny koordinačných zlúčenín.</w:t>
      </w:r>
      <w:r w:rsidRPr="00177F9B">
        <w:t xml:space="preserve"> Našim cieľom bolo pripraviť a následne študovať biologickú aktivitu komplexných zlúčenín </w:t>
      </w:r>
      <w:proofErr w:type="spellStart"/>
      <w:r w:rsidR="00A86B27" w:rsidRPr="00177F9B">
        <w:t>cis-</w:t>
      </w:r>
      <w:r w:rsidRPr="00177F9B">
        <w:t>diódido</w:t>
      </w:r>
      <w:proofErr w:type="spellEnd"/>
      <w:r w:rsidR="007B3DF7" w:rsidRPr="00177F9B">
        <w:t xml:space="preserve"> </w:t>
      </w:r>
      <w:proofErr w:type="spellStart"/>
      <w:r w:rsidR="00A86B27" w:rsidRPr="00177F9B">
        <w:t>platnatých</w:t>
      </w:r>
      <w:proofErr w:type="spellEnd"/>
      <w:r w:rsidR="00A86B27" w:rsidRPr="00177F9B">
        <w:t xml:space="preserve"> </w:t>
      </w:r>
      <w:r w:rsidRPr="00177F9B">
        <w:t xml:space="preserve">s </w:t>
      </w:r>
      <w:proofErr w:type="spellStart"/>
      <w:r w:rsidR="00A86B27" w:rsidRPr="00177F9B">
        <w:t>chalkónovými</w:t>
      </w:r>
      <w:proofErr w:type="spellEnd"/>
      <w:r w:rsidR="00A86B27" w:rsidRPr="00177F9B">
        <w:t xml:space="preserve"> </w:t>
      </w:r>
      <w:r w:rsidRPr="00177F9B">
        <w:t>ligandami odvodený</w:t>
      </w:r>
      <w:r w:rsidR="00A86B27" w:rsidRPr="00177F9B">
        <w:t>mi</w:t>
      </w:r>
      <w:r w:rsidRPr="00177F9B">
        <w:t xml:space="preserve"> od 4-(</w:t>
      </w:r>
      <w:proofErr w:type="spellStart"/>
      <w:r w:rsidRPr="00177F9B">
        <w:t>lH</w:t>
      </w:r>
      <w:proofErr w:type="spellEnd"/>
      <w:r w:rsidRPr="00177F9B">
        <w:t>-</w:t>
      </w:r>
      <w:proofErr w:type="spellStart"/>
      <w:r w:rsidRPr="00177F9B">
        <w:t>imidazol</w:t>
      </w:r>
      <w:proofErr w:type="spellEnd"/>
      <w:r w:rsidRPr="00177F9B">
        <w:t>-l-</w:t>
      </w:r>
      <w:proofErr w:type="spellStart"/>
      <w:r w:rsidRPr="00177F9B">
        <w:t>yl</w:t>
      </w:r>
      <w:proofErr w:type="spellEnd"/>
      <w:r w:rsidRPr="00177F9B">
        <w:t>)</w:t>
      </w:r>
      <w:proofErr w:type="spellStart"/>
      <w:r w:rsidRPr="00177F9B">
        <w:t>benzaldehydu</w:t>
      </w:r>
      <w:proofErr w:type="spellEnd"/>
      <w:r w:rsidRPr="00177F9B">
        <w:t xml:space="preserve">. Ligandy boli </w:t>
      </w:r>
      <w:r w:rsidR="00A86B27" w:rsidRPr="00177F9B">
        <w:t xml:space="preserve">pripravené </w:t>
      </w:r>
      <w:proofErr w:type="spellStart"/>
      <w:r w:rsidRPr="00177F9B">
        <w:t>aldolovou</w:t>
      </w:r>
      <w:proofErr w:type="spellEnd"/>
      <w:r w:rsidRPr="00177F9B">
        <w:t xml:space="preserve"> </w:t>
      </w:r>
      <w:r w:rsidR="00A86B27" w:rsidRPr="00177F9B">
        <w:t>kondenzačnou</w:t>
      </w:r>
      <w:r w:rsidRPr="00177F9B">
        <w:t xml:space="preserve"> reakciou 4-(</w:t>
      </w:r>
      <w:proofErr w:type="spellStart"/>
      <w:r w:rsidRPr="00177F9B">
        <w:t>lH</w:t>
      </w:r>
      <w:proofErr w:type="spellEnd"/>
      <w:r w:rsidRPr="00177F9B">
        <w:t>-</w:t>
      </w:r>
      <w:proofErr w:type="spellStart"/>
      <w:r w:rsidRPr="00177F9B">
        <w:t>imidazol</w:t>
      </w:r>
      <w:proofErr w:type="spellEnd"/>
      <w:r w:rsidRPr="00177F9B">
        <w:t>-l-</w:t>
      </w:r>
      <w:proofErr w:type="spellStart"/>
      <w:r w:rsidRPr="00177F9B">
        <w:t>yl</w:t>
      </w:r>
      <w:proofErr w:type="spellEnd"/>
      <w:r w:rsidRPr="00177F9B">
        <w:t xml:space="preserve">) </w:t>
      </w:r>
      <w:proofErr w:type="spellStart"/>
      <w:r w:rsidRPr="00177F9B">
        <w:t>benzaldehydu</w:t>
      </w:r>
      <w:proofErr w:type="spellEnd"/>
      <w:r w:rsidRPr="00177F9B">
        <w:t xml:space="preserve"> s rôznymi derivátmi </w:t>
      </w:r>
      <w:proofErr w:type="spellStart"/>
      <w:r w:rsidRPr="00177F9B">
        <w:t>acetofenónu</w:t>
      </w:r>
      <w:proofErr w:type="spellEnd"/>
      <w:r w:rsidRPr="00177F9B">
        <w:t xml:space="preserve"> (</w:t>
      </w:r>
      <w:proofErr w:type="spellStart"/>
      <w:r w:rsidRPr="00177F9B">
        <w:t>acetofenón</w:t>
      </w:r>
      <w:proofErr w:type="spellEnd"/>
      <w:r w:rsidRPr="00177F9B">
        <w:t xml:space="preserve">, 4-metylacetofenón, 4-metoxyacetofenón, 4-hydroxyacetofenón, 4-brómacetofenón). Pripravené ligandy boli dôkladne charakterizované pomocou NMR </w:t>
      </w:r>
      <w:proofErr w:type="spellStart"/>
      <w:r w:rsidRPr="00177F9B">
        <w:t>spektroskopie</w:t>
      </w:r>
      <w:proofErr w:type="spellEnd"/>
      <w:r w:rsidRPr="00177F9B">
        <w:t xml:space="preserve"> a hmotnostnej spektrometrie. Na prípravu komplexov sa</w:t>
      </w:r>
      <w:r w:rsidR="00A86B27" w:rsidRPr="00177F9B">
        <w:t xml:space="preserve"> ako východiskový zdroj </w:t>
      </w:r>
      <w:proofErr w:type="spellStart"/>
      <w:r w:rsidR="00A86B27" w:rsidRPr="00177F9B">
        <w:t>Pt</w:t>
      </w:r>
      <w:proofErr w:type="spellEnd"/>
      <w:r w:rsidRPr="00177F9B">
        <w:t xml:space="preserve"> použil K</w:t>
      </w:r>
      <w:r w:rsidRPr="00177F9B">
        <w:rPr>
          <w:vertAlign w:val="subscript"/>
        </w:rPr>
        <w:t>2</w:t>
      </w:r>
      <w:r w:rsidRPr="00177F9B">
        <w:t>[PtC</w:t>
      </w:r>
      <w:r w:rsidR="00A86B27" w:rsidRPr="00177F9B">
        <w:t>l</w:t>
      </w:r>
      <w:r w:rsidRPr="00177F9B">
        <w:rPr>
          <w:vertAlign w:val="subscript"/>
        </w:rPr>
        <w:t>4</w:t>
      </w:r>
      <w:r w:rsidRPr="00177F9B">
        <w:t>], následne sa pripravil kľúčový medziprodukt K</w:t>
      </w:r>
      <w:r w:rsidRPr="00177F9B">
        <w:rPr>
          <w:vertAlign w:val="subscript"/>
        </w:rPr>
        <w:t>2</w:t>
      </w:r>
      <w:r w:rsidRPr="00177F9B">
        <w:t>[PtI</w:t>
      </w:r>
      <w:r w:rsidRPr="00177F9B">
        <w:rPr>
          <w:vertAlign w:val="subscript"/>
        </w:rPr>
        <w:t>4</w:t>
      </w:r>
      <w:r w:rsidRPr="00177F9B">
        <w:t xml:space="preserve">], ktorého </w:t>
      </w:r>
      <w:proofErr w:type="spellStart"/>
      <w:r w:rsidRPr="00177F9B">
        <w:t>stechiometrická</w:t>
      </w:r>
      <w:proofErr w:type="spellEnd"/>
      <w:r w:rsidRPr="00177F9B">
        <w:t xml:space="preserve"> reakcia s 4-(1H)-imidazol-1-yl)</w:t>
      </w:r>
      <w:proofErr w:type="spellStart"/>
      <w:r w:rsidRPr="00177F9B">
        <w:t>benzaldehydom</w:t>
      </w:r>
      <w:proofErr w:type="spellEnd"/>
      <w:r w:rsidRPr="00177F9B">
        <w:t xml:space="preserve"> (BI) a</w:t>
      </w:r>
      <w:r w:rsidR="00A86B27" w:rsidRPr="00177F9B">
        <w:t>lebo s</w:t>
      </w:r>
      <w:r w:rsidRPr="00177F9B">
        <w:t xml:space="preserve"> </w:t>
      </w:r>
      <w:proofErr w:type="spellStart"/>
      <w:r w:rsidR="00A86B27" w:rsidRPr="00177F9B">
        <w:t>chalkónovými</w:t>
      </w:r>
      <w:proofErr w:type="spellEnd"/>
      <w:r w:rsidR="00A86B27" w:rsidRPr="00177F9B">
        <w:t xml:space="preserve"> </w:t>
      </w:r>
      <w:r w:rsidRPr="00177F9B">
        <w:t xml:space="preserve">ligandami (HA1-HA5) viedla k príprave komplexov </w:t>
      </w:r>
      <w:r w:rsidRPr="00177F9B">
        <w:rPr>
          <w:b/>
        </w:rPr>
        <w:t>1-6</w:t>
      </w:r>
      <w:r w:rsidRPr="00177F9B">
        <w:t xml:space="preserve">. Pripravené </w:t>
      </w:r>
      <w:r w:rsidR="00A86B27" w:rsidRPr="00177F9B">
        <w:t xml:space="preserve">zlúčeniny </w:t>
      </w:r>
      <w:r w:rsidRPr="00177F9B">
        <w:t xml:space="preserve">boli dôkladne charakterizované pomocou NMR </w:t>
      </w:r>
      <w:proofErr w:type="spellStart"/>
      <w:r w:rsidRPr="00177F9B">
        <w:t>spektroskopie</w:t>
      </w:r>
      <w:proofErr w:type="spellEnd"/>
      <w:r w:rsidRPr="00177F9B">
        <w:t xml:space="preserve"> a hmotnostnej spektrometrie. V </w:t>
      </w:r>
      <w:r w:rsidRPr="00177F9B">
        <w:rPr>
          <w:vertAlign w:val="superscript"/>
        </w:rPr>
        <w:t>1</w:t>
      </w:r>
      <w:r w:rsidRPr="00177F9B">
        <w:t>H</w:t>
      </w:r>
      <w:r w:rsidR="00DF67A1">
        <w:t xml:space="preserve"> </w:t>
      </w:r>
      <w:r w:rsidRPr="00177F9B">
        <w:t xml:space="preserve">NMR </w:t>
      </w:r>
      <w:r w:rsidR="00A86B27" w:rsidRPr="00177F9B">
        <w:t xml:space="preserve">a </w:t>
      </w:r>
      <w:r w:rsidR="00A86B27" w:rsidRPr="00177F9B">
        <w:rPr>
          <w:vertAlign w:val="superscript"/>
        </w:rPr>
        <w:t>13</w:t>
      </w:r>
      <w:r w:rsidR="00A86B27" w:rsidRPr="00177F9B">
        <w:t>C</w:t>
      </w:r>
      <w:r w:rsidR="00DF67A1">
        <w:t xml:space="preserve"> </w:t>
      </w:r>
      <w:r w:rsidR="00A86B27" w:rsidRPr="00177F9B">
        <w:t xml:space="preserve">NMR spektrách </w:t>
      </w:r>
      <w:r w:rsidRPr="00177F9B">
        <w:t>s</w:t>
      </w:r>
      <w:r w:rsidR="00C63BEB" w:rsidRPr="00177F9B">
        <w:t xml:space="preserve">a </w:t>
      </w:r>
      <w:r w:rsidRPr="00177F9B">
        <w:t>pozoroval</w:t>
      </w:r>
      <w:r w:rsidR="00A86B27" w:rsidRPr="00177F9B">
        <w:t>i</w:t>
      </w:r>
      <w:r w:rsidRPr="00177F9B">
        <w:t xml:space="preserve"> </w:t>
      </w:r>
      <w:r w:rsidR="00C63BEB" w:rsidRPr="00177F9B">
        <w:t>(v porovnaní so spektrami ligandov) zmeny potvrdzujúce koordináciu ligandov na centrálny atóm platiny.</w:t>
      </w:r>
      <w:r w:rsidRPr="00177F9B">
        <w:t xml:space="preserve"> V </w:t>
      </w:r>
      <w:r w:rsidRPr="00177F9B">
        <w:rPr>
          <w:vertAlign w:val="superscript"/>
        </w:rPr>
        <w:t>195</w:t>
      </w:r>
      <w:r w:rsidRPr="00177F9B">
        <w:t>Pt</w:t>
      </w:r>
      <w:r w:rsidR="004B4FF7">
        <w:t xml:space="preserve"> </w:t>
      </w:r>
      <w:r w:rsidRPr="00177F9B">
        <w:t xml:space="preserve">NMR spektrách všetkých komplexov </w:t>
      </w:r>
      <w:r w:rsidRPr="00177F9B">
        <w:rPr>
          <w:b/>
        </w:rPr>
        <w:t>1-6</w:t>
      </w:r>
      <w:r w:rsidRPr="00177F9B">
        <w:t xml:space="preserve"> </w:t>
      </w:r>
      <w:r w:rsidR="00C63BEB" w:rsidRPr="00177F9B">
        <w:t xml:space="preserve">boli pozorované </w:t>
      </w:r>
      <w:r w:rsidRPr="00177F9B">
        <w:t>signály charakteristick</w:t>
      </w:r>
      <w:r w:rsidR="00C63BEB" w:rsidRPr="00177F9B">
        <w:t>é</w:t>
      </w:r>
      <w:r w:rsidRPr="00177F9B">
        <w:t xml:space="preserve"> pre </w:t>
      </w:r>
      <w:proofErr w:type="spellStart"/>
      <w:r w:rsidR="001C05A7" w:rsidRPr="00177F9B">
        <w:t>diiódo</w:t>
      </w:r>
      <w:r w:rsidRPr="00177F9B">
        <w:t>-platnat</w:t>
      </w:r>
      <w:r w:rsidR="00050F76" w:rsidRPr="00177F9B">
        <w:t>é</w:t>
      </w:r>
      <w:proofErr w:type="spellEnd"/>
      <w:r w:rsidRPr="00177F9B">
        <w:t xml:space="preserve"> komplexy.</w:t>
      </w:r>
      <w:r w:rsidRPr="00177F9B">
        <w:rPr>
          <w:rStyle w:val="Odkaznavysvetlivku"/>
        </w:rPr>
        <w:endnoteReference w:id="165"/>
      </w:r>
      <w:r w:rsidRPr="00177F9B">
        <w:rPr>
          <w:vertAlign w:val="superscript"/>
        </w:rPr>
        <w:t>,</w:t>
      </w:r>
      <w:r w:rsidRPr="00177F9B">
        <w:rPr>
          <w:rStyle w:val="Odkaznavysvetlivku"/>
        </w:rPr>
        <w:endnoteReference w:id="166"/>
      </w:r>
      <w:r w:rsidRPr="00177F9B">
        <w:t xml:space="preserve"> </w:t>
      </w:r>
    </w:p>
    <w:p w14:paraId="0C15422A" w14:textId="5EDEE1CE" w:rsidR="000C26F8" w:rsidRPr="00177F9B" w:rsidRDefault="007D6C44" w:rsidP="00E771DA">
      <w:pPr>
        <w:spacing w:line="360" w:lineRule="auto"/>
        <w:ind w:firstLine="708"/>
        <w:jc w:val="both"/>
      </w:pPr>
      <w:r w:rsidRPr="00177F9B">
        <w:t xml:space="preserve">Komplexy </w:t>
      </w:r>
      <w:r w:rsidRPr="00177F9B">
        <w:rPr>
          <w:b/>
        </w:rPr>
        <w:t>1</w:t>
      </w:r>
      <w:r w:rsidR="0020071B" w:rsidRPr="00177F9B">
        <w:t>-</w:t>
      </w:r>
      <w:r w:rsidRPr="00177F9B">
        <w:rPr>
          <w:b/>
        </w:rPr>
        <w:t>4</w:t>
      </w:r>
      <w:r w:rsidRPr="00177F9B">
        <w:t xml:space="preserve"> a </w:t>
      </w:r>
      <w:r w:rsidRPr="00177F9B">
        <w:rPr>
          <w:b/>
        </w:rPr>
        <w:t>6</w:t>
      </w:r>
      <w:r w:rsidRPr="00177F9B">
        <w:t xml:space="preserve"> sú hydrolyticky stabilné v zmesi rozpúšťadiel </w:t>
      </w:r>
      <w:r w:rsidR="00113C9E">
        <w:t>4</w:t>
      </w:r>
      <w:r w:rsidRPr="00177F9B">
        <w:t>0% DMF-</w:t>
      </w:r>
      <w:r w:rsidRPr="00177F9B">
        <w:rPr>
          <w:i/>
        </w:rPr>
        <w:t>d</w:t>
      </w:r>
      <w:r w:rsidRPr="00177F9B">
        <w:rPr>
          <w:i/>
          <w:vertAlign w:val="subscript"/>
        </w:rPr>
        <w:t>7</w:t>
      </w:r>
      <w:r w:rsidRPr="00177F9B">
        <w:t>/</w:t>
      </w:r>
      <w:r w:rsidR="00113C9E">
        <w:t>6</w:t>
      </w:r>
      <w:r w:rsidRPr="00177F9B">
        <w:t>0% D</w:t>
      </w:r>
      <w:r w:rsidRPr="00177F9B">
        <w:rPr>
          <w:vertAlign w:val="subscript"/>
        </w:rPr>
        <w:t>2</w:t>
      </w:r>
      <w:r w:rsidRPr="00177F9B">
        <w:t xml:space="preserve">O (SM1), zatiaľ čo komplex </w:t>
      </w:r>
      <w:r w:rsidRPr="00177F9B">
        <w:rPr>
          <w:b/>
        </w:rPr>
        <w:t>5</w:t>
      </w:r>
      <w:r w:rsidRPr="00177F9B">
        <w:t xml:space="preserve"> podlieha </w:t>
      </w:r>
      <w:r w:rsidR="000C26F8" w:rsidRPr="00177F9B">
        <w:t>rozkladu</w:t>
      </w:r>
      <w:r w:rsidRPr="00177F9B">
        <w:t xml:space="preserve">, pričom novo vytvorené </w:t>
      </w:r>
      <w:proofErr w:type="spellStart"/>
      <w:r w:rsidRPr="00177F9B">
        <w:t>píky</w:t>
      </w:r>
      <w:proofErr w:type="spellEnd"/>
      <w:r w:rsidRPr="00177F9B">
        <w:t xml:space="preserve"> v </w:t>
      </w:r>
      <w:r w:rsidRPr="00177F9B">
        <w:rPr>
          <w:vertAlign w:val="superscript"/>
        </w:rPr>
        <w:t>1</w:t>
      </w:r>
      <w:r w:rsidRPr="00177F9B">
        <w:t>H</w:t>
      </w:r>
      <w:r w:rsidR="00C426F2">
        <w:t xml:space="preserve"> </w:t>
      </w:r>
      <w:r w:rsidRPr="00177F9B">
        <w:t>NMR spektrách ukazujú na hydrolýzu komplexu</w:t>
      </w:r>
      <w:r w:rsidR="009000A3">
        <w:rPr>
          <w:rFonts w:cs="Times New Roman"/>
          <w:szCs w:val="24"/>
        </w:rPr>
        <w:t xml:space="preserve"> a vznik rôznych </w:t>
      </w:r>
      <w:proofErr w:type="spellStart"/>
      <w:r w:rsidR="009000A3">
        <w:rPr>
          <w:rFonts w:cs="Times New Roman"/>
          <w:szCs w:val="24"/>
        </w:rPr>
        <w:t>aqua</w:t>
      </w:r>
      <w:proofErr w:type="spellEnd"/>
      <w:r w:rsidR="009000A3">
        <w:rPr>
          <w:rFonts w:cs="Times New Roman"/>
          <w:szCs w:val="24"/>
        </w:rPr>
        <w:t xml:space="preserve"> </w:t>
      </w:r>
      <w:proofErr w:type="spellStart"/>
      <w:r w:rsidR="009000A3">
        <w:rPr>
          <w:rFonts w:cs="Times New Roman"/>
          <w:szCs w:val="24"/>
        </w:rPr>
        <w:t>platnatých</w:t>
      </w:r>
      <w:proofErr w:type="spellEnd"/>
      <w:r w:rsidR="009000A3">
        <w:rPr>
          <w:rFonts w:cs="Times New Roman"/>
          <w:szCs w:val="24"/>
        </w:rPr>
        <w:t xml:space="preserve"> častíc</w:t>
      </w:r>
      <w:r w:rsidRPr="00177F9B">
        <w:t xml:space="preserve">. </w:t>
      </w:r>
      <w:r w:rsidR="00C63BEB" w:rsidRPr="00177F9B">
        <w:t xml:space="preserve">Periférna </w:t>
      </w:r>
      <w:proofErr w:type="spellStart"/>
      <w:r w:rsidR="00C63BEB" w:rsidRPr="00177F9B">
        <w:t>h</w:t>
      </w:r>
      <w:r w:rsidRPr="00177F9B">
        <w:t>ydroxylová</w:t>
      </w:r>
      <w:proofErr w:type="spellEnd"/>
      <w:r w:rsidRPr="00177F9B">
        <w:t xml:space="preserve"> skupina (-OH) HA4 ligandu má </w:t>
      </w:r>
      <w:r w:rsidR="006A5448" w:rsidRPr="00177F9B">
        <w:t xml:space="preserve">pravdepodobne </w:t>
      </w:r>
      <w:r w:rsidRPr="00177F9B">
        <w:t xml:space="preserve">za následok </w:t>
      </w:r>
      <w:r w:rsidR="00C63BEB" w:rsidRPr="00177F9B">
        <w:t xml:space="preserve">výrazne </w:t>
      </w:r>
      <w:r w:rsidRPr="00177F9B">
        <w:t xml:space="preserve">nižšiu stabilitu komplexu </w:t>
      </w:r>
      <w:r w:rsidRPr="00177F9B">
        <w:rPr>
          <w:b/>
        </w:rPr>
        <w:t>5</w:t>
      </w:r>
      <w:r w:rsidRPr="00177F9B">
        <w:t xml:space="preserve"> v SM1</w:t>
      </w:r>
      <w:r w:rsidR="00C426F2">
        <w:t>.</w:t>
      </w:r>
      <w:r w:rsidRPr="00177F9B">
        <w:t xml:space="preserve"> </w:t>
      </w:r>
    </w:p>
    <w:p w14:paraId="0EC115E7" w14:textId="5075501E" w:rsidR="000C26F8" w:rsidRPr="006C35AE" w:rsidRDefault="007D6C44" w:rsidP="00E771DA">
      <w:pPr>
        <w:spacing w:line="360" w:lineRule="auto"/>
        <w:ind w:firstLine="708"/>
        <w:jc w:val="both"/>
        <w:rPr>
          <w:bCs/>
          <w:lang w:val="en-US"/>
        </w:rPr>
      </w:pPr>
      <w:r w:rsidRPr="00177F9B">
        <w:t xml:space="preserve">V zmesiach rozpúšťadiel </w:t>
      </w:r>
      <w:r w:rsidR="00113C9E">
        <w:t>4</w:t>
      </w:r>
      <w:r w:rsidRPr="00177F9B">
        <w:t>0%DMF-</w:t>
      </w:r>
      <w:r w:rsidRPr="00177F9B">
        <w:rPr>
          <w:i/>
        </w:rPr>
        <w:t>d</w:t>
      </w:r>
      <w:r w:rsidRPr="00177F9B">
        <w:rPr>
          <w:i/>
          <w:vertAlign w:val="subscript"/>
        </w:rPr>
        <w:t>7</w:t>
      </w:r>
      <w:r w:rsidRPr="00177F9B">
        <w:t>/</w:t>
      </w:r>
      <w:r w:rsidR="00113C9E">
        <w:t>6</w:t>
      </w:r>
      <w:r w:rsidRPr="00177F9B">
        <w:t>0% D</w:t>
      </w:r>
      <w:r w:rsidRPr="00177F9B">
        <w:rPr>
          <w:vertAlign w:val="subscript"/>
        </w:rPr>
        <w:t>2</w:t>
      </w:r>
      <w:r w:rsidRPr="00177F9B">
        <w:t xml:space="preserve">O+5M </w:t>
      </w:r>
      <w:proofErr w:type="spellStart"/>
      <w:r w:rsidRPr="00177F9B">
        <w:t>ekv</w:t>
      </w:r>
      <w:r w:rsidR="006A5448" w:rsidRPr="00177F9B">
        <w:t>iv</w:t>
      </w:r>
      <w:proofErr w:type="spellEnd"/>
      <w:r w:rsidRPr="00177F9B">
        <w:t xml:space="preserve">. </w:t>
      </w:r>
      <w:proofErr w:type="spellStart"/>
      <w:r w:rsidRPr="00177F9B">
        <w:t>KCl</w:t>
      </w:r>
      <w:proofErr w:type="spellEnd"/>
      <w:r w:rsidRPr="00177F9B">
        <w:t xml:space="preserve"> (SM2) a </w:t>
      </w:r>
      <w:r w:rsidR="00113C9E">
        <w:t>4</w:t>
      </w:r>
      <w:r w:rsidRPr="00177F9B">
        <w:t>0%DMF-</w:t>
      </w:r>
      <w:r w:rsidRPr="00177F9B">
        <w:rPr>
          <w:i/>
        </w:rPr>
        <w:t>d</w:t>
      </w:r>
      <w:r w:rsidRPr="00177F9B">
        <w:rPr>
          <w:i/>
          <w:vertAlign w:val="subscript"/>
        </w:rPr>
        <w:t>7</w:t>
      </w:r>
      <w:r w:rsidRPr="00177F9B">
        <w:t>/</w:t>
      </w:r>
      <w:r w:rsidR="00113C9E">
        <w:t>6</w:t>
      </w:r>
      <w:r w:rsidRPr="00177F9B">
        <w:t>0% D</w:t>
      </w:r>
      <w:r w:rsidRPr="00177F9B">
        <w:rPr>
          <w:vertAlign w:val="subscript"/>
        </w:rPr>
        <w:t>2</w:t>
      </w:r>
      <w:r w:rsidRPr="00177F9B">
        <w:t xml:space="preserve">O + 1M </w:t>
      </w:r>
      <w:proofErr w:type="spellStart"/>
      <w:r w:rsidRPr="00177F9B">
        <w:t>ekv</w:t>
      </w:r>
      <w:r w:rsidR="006A5448" w:rsidRPr="00177F9B">
        <w:t>iv</w:t>
      </w:r>
      <w:proofErr w:type="spellEnd"/>
      <w:r w:rsidRPr="00177F9B">
        <w:t xml:space="preserve">. redukovaného </w:t>
      </w:r>
      <w:proofErr w:type="spellStart"/>
      <w:r w:rsidRPr="00177F9B">
        <w:t>glutatiónu</w:t>
      </w:r>
      <w:proofErr w:type="spellEnd"/>
      <w:r w:rsidRPr="00177F9B">
        <w:t xml:space="preserve"> (SM3), možno </w:t>
      </w:r>
      <w:r w:rsidRPr="00177F9B">
        <w:rPr>
          <w:rFonts w:cs="Times New Roman"/>
          <w:szCs w:val="24"/>
        </w:rPr>
        <w:t xml:space="preserve">pozorovať </w:t>
      </w:r>
      <w:r w:rsidRPr="00177F9B">
        <w:rPr>
          <w:rFonts w:cs="Times New Roman"/>
          <w:szCs w:val="24"/>
          <w:vertAlign w:val="superscript"/>
        </w:rPr>
        <w:t>1</w:t>
      </w:r>
      <w:r w:rsidRPr="00177F9B">
        <w:rPr>
          <w:rFonts w:cs="Times New Roman"/>
          <w:szCs w:val="24"/>
        </w:rPr>
        <w:t>H</w:t>
      </w:r>
      <w:r w:rsidR="00A57A17">
        <w:rPr>
          <w:rFonts w:cs="Times New Roman"/>
          <w:szCs w:val="24"/>
        </w:rPr>
        <w:t xml:space="preserve"> </w:t>
      </w:r>
      <w:r w:rsidRPr="00177F9B">
        <w:rPr>
          <w:rFonts w:cs="Times New Roman"/>
          <w:szCs w:val="24"/>
        </w:rPr>
        <w:t xml:space="preserve">NMR spektrách zmeny u všetkých komplexov </w:t>
      </w:r>
      <w:r w:rsidRPr="00177F9B">
        <w:rPr>
          <w:rFonts w:cs="Times New Roman"/>
          <w:b/>
          <w:szCs w:val="24"/>
        </w:rPr>
        <w:t>1-6</w:t>
      </w:r>
      <w:r w:rsidRPr="00177F9B">
        <w:rPr>
          <w:rFonts w:cs="Times New Roman"/>
          <w:szCs w:val="24"/>
        </w:rPr>
        <w:t xml:space="preserve">, ktoré môžu byť priradené k hydrolýze týchto </w:t>
      </w:r>
      <w:r w:rsidRPr="00177F9B">
        <w:rPr>
          <w:rFonts w:cs="Times New Roman"/>
          <w:szCs w:val="24"/>
        </w:rPr>
        <w:lastRenderedPageBreak/>
        <w:t>komplexo</w:t>
      </w:r>
      <w:r w:rsidR="00C426F2">
        <w:rPr>
          <w:rFonts w:cs="Times New Roman"/>
          <w:szCs w:val="24"/>
        </w:rPr>
        <w:t>v a k vznik</w:t>
      </w:r>
      <w:r w:rsidR="00A57A17">
        <w:rPr>
          <w:rFonts w:cs="Times New Roman"/>
          <w:szCs w:val="24"/>
        </w:rPr>
        <w:t>u</w:t>
      </w:r>
      <w:r w:rsidR="00C426F2">
        <w:rPr>
          <w:rFonts w:cs="Times New Roman"/>
          <w:szCs w:val="24"/>
        </w:rPr>
        <w:t xml:space="preserve"> rôznych </w:t>
      </w:r>
      <w:proofErr w:type="spellStart"/>
      <w:r w:rsidR="00C426F2">
        <w:rPr>
          <w:rFonts w:cs="Times New Roman"/>
          <w:szCs w:val="24"/>
        </w:rPr>
        <w:t>aqua</w:t>
      </w:r>
      <w:proofErr w:type="spellEnd"/>
      <w:r w:rsidR="00C426F2">
        <w:rPr>
          <w:rFonts w:cs="Times New Roman"/>
          <w:szCs w:val="24"/>
        </w:rPr>
        <w:t xml:space="preserve"> </w:t>
      </w:r>
      <w:proofErr w:type="spellStart"/>
      <w:r w:rsidR="00C426F2">
        <w:rPr>
          <w:rFonts w:cs="Times New Roman"/>
          <w:szCs w:val="24"/>
        </w:rPr>
        <w:t>platnatých</w:t>
      </w:r>
      <w:proofErr w:type="spellEnd"/>
      <w:r w:rsidR="00C426F2">
        <w:rPr>
          <w:rFonts w:cs="Times New Roman"/>
          <w:szCs w:val="24"/>
        </w:rPr>
        <w:t xml:space="preserve"> častíc</w:t>
      </w:r>
      <w:r w:rsidR="00A57A17">
        <w:rPr>
          <w:rFonts w:cs="Times New Roman"/>
          <w:szCs w:val="24"/>
        </w:rPr>
        <w:t xml:space="preserve"> (</w:t>
      </w:r>
      <w:r w:rsidR="00113C45">
        <w:rPr>
          <w:rFonts w:cs="Times New Roman"/>
          <w:szCs w:val="24"/>
        </w:rPr>
        <w:t>SM2</w:t>
      </w:r>
      <w:r w:rsidR="00A57A17">
        <w:rPr>
          <w:rFonts w:cs="Times New Roman"/>
          <w:szCs w:val="24"/>
        </w:rPr>
        <w:t>)</w:t>
      </w:r>
      <w:r w:rsidR="00113C45">
        <w:rPr>
          <w:rFonts w:cs="Times New Roman"/>
          <w:szCs w:val="24"/>
        </w:rPr>
        <w:t xml:space="preserve"> a k vzniku </w:t>
      </w:r>
      <w:proofErr w:type="spellStart"/>
      <w:r w:rsidR="00113C45">
        <w:rPr>
          <w:rFonts w:cs="Times New Roman"/>
          <w:szCs w:val="24"/>
        </w:rPr>
        <w:t>aduktov</w:t>
      </w:r>
      <w:proofErr w:type="spellEnd"/>
      <w:r w:rsidR="00113C45">
        <w:rPr>
          <w:rFonts w:cs="Times New Roman"/>
          <w:szCs w:val="24"/>
        </w:rPr>
        <w:t xml:space="preserve"> komplexov s </w:t>
      </w:r>
      <w:proofErr w:type="spellStart"/>
      <w:r w:rsidR="00113C45">
        <w:rPr>
          <w:rFonts w:cs="Times New Roman"/>
          <w:szCs w:val="24"/>
        </w:rPr>
        <w:t>glutatiónom</w:t>
      </w:r>
      <w:proofErr w:type="spellEnd"/>
      <w:r w:rsidR="00113C45">
        <w:rPr>
          <w:rFonts w:cs="Times New Roman"/>
          <w:szCs w:val="24"/>
        </w:rPr>
        <w:t xml:space="preserve"> (SM3)</w:t>
      </w:r>
      <w:r w:rsidRPr="00177F9B">
        <w:rPr>
          <w:rFonts w:cs="Times New Roman"/>
          <w:szCs w:val="24"/>
        </w:rPr>
        <w:t>.</w:t>
      </w:r>
      <w:r w:rsidRPr="00177F9B">
        <w:t xml:space="preserve"> Časová závislosť </w:t>
      </w:r>
      <w:r w:rsidR="006A5448" w:rsidRPr="00177F9B">
        <w:t xml:space="preserve">rozkladu </w:t>
      </w:r>
      <w:r w:rsidRPr="00177F9B">
        <w:t>komplexov</w:t>
      </w:r>
      <w:r w:rsidR="006A5448" w:rsidRPr="00177F9B">
        <w:t xml:space="preserve"> v SM2 a SM3</w:t>
      </w:r>
      <w:r w:rsidRPr="00177F9B">
        <w:t xml:space="preserve"> je znázornená na </w:t>
      </w:r>
      <w:r w:rsidRPr="00177F9B">
        <w:rPr>
          <w:b/>
          <w:bCs/>
        </w:rPr>
        <w:t>Obr</w:t>
      </w:r>
      <w:r w:rsidR="00B84AEE" w:rsidRPr="00177F9B">
        <w:rPr>
          <w:b/>
          <w:bCs/>
        </w:rPr>
        <w:t>.2</w:t>
      </w:r>
      <w:r w:rsidR="00661CD9" w:rsidRPr="00177F9B">
        <w:rPr>
          <w:b/>
          <w:bCs/>
        </w:rPr>
        <w:t>1</w:t>
      </w:r>
      <w:r w:rsidR="00B84AEE" w:rsidRPr="00177F9B">
        <w:t xml:space="preserve"> a</w:t>
      </w:r>
      <w:r w:rsidR="00661CD9" w:rsidRPr="00177F9B">
        <w:t> </w:t>
      </w:r>
      <w:r w:rsidR="00661CD9" w:rsidRPr="00177F9B">
        <w:rPr>
          <w:b/>
          <w:bCs/>
        </w:rPr>
        <w:t>Obr.22</w:t>
      </w:r>
      <w:r w:rsidRPr="00177F9B">
        <w:t xml:space="preserve">. </w:t>
      </w:r>
      <w:r w:rsidR="006A5448" w:rsidRPr="00177F9B">
        <w:t xml:space="preserve">a je zrejmé, že komplexy </w:t>
      </w:r>
      <w:r w:rsidR="006A5448" w:rsidRPr="00177F9B">
        <w:rPr>
          <w:b/>
          <w:bCs/>
        </w:rPr>
        <w:t>1</w:t>
      </w:r>
      <w:r w:rsidR="006A5448" w:rsidRPr="00177F9B">
        <w:t>-</w:t>
      </w:r>
      <w:r w:rsidR="006A5448" w:rsidRPr="00177F9B">
        <w:rPr>
          <w:b/>
          <w:bCs/>
        </w:rPr>
        <w:t>6</w:t>
      </w:r>
      <w:r w:rsidR="006A5448" w:rsidRPr="00177F9B">
        <w:t xml:space="preserve"> vykazujú </w:t>
      </w:r>
      <w:r w:rsidR="00E22E5C" w:rsidRPr="00177F9B">
        <w:t xml:space="preserve">značne rozdielne časové závislosti ich stability v daných médiách. </w:t>
      </w:r>
      <w:r w:rsidRPr="00177F9B">
        <w:t xml:space="preserve">Interakčné štúdie komplexov </w:t>
      </w:r>
      <w:r w:rsidRPr="00177F9B">
        <w:rPr>
          <w:b/>
        </w:rPr>
        <w:t>2-6</w:t>
      </w:r>
      <w:r w:rsidRPr="00177F9B">
        <w:t xml:space="preserve"> pomocou UV-VIS </w:t>
      </w:r>
      <w:proofErr w:type="spellStart"/>
      <w:r w:rsidR="00E22E5C" w:rsidRPr="00177F9B">
        <w:t>spektroskopie</w:t>
      </w:r>
      <w:proofErr w:type="spellEnd"/>
      <w:r w:rsidR="00267A79">
        <w:t xml:space="preserve"> </w:t>
      </w:r>
      <w:r w:rsidRPr="00177F9B">
        <w:t>potvrdili interakciu všetkých meraných komplexov s hovädzím sérovým albumínom (BSA) , čo je možn</w:t>
      </w:r>
      <w:r w:rsidR="004C2B6D" w:rsidRPr="00177F9B">
        <w:t>é</w:t>
      </w:r>
      <w:r w:rsidRPr="00177F9B">
        <w:t xml:space="preserve"> </w:t>
      </w:r>
      <w:r w:rsidR="00E22E5C" w:rsidRPr="00177F9B">
        <w:t xml:space="preserve">vyvodiť z </w:t>
      </w:r>
      <w:r w:rsidRPr="00177F9B">
        <w:t>pozorova</w:t>
      </w:r>
      <w:r w:rsidR="00E22E5C" w:rsidRPr="00177F9B">
        <w:t xml:space="preserve">nia </w:t>
      </w:r>
      <w:r w:rsidRPr="00177F9B">
        <w:t xml:space="preserve"> poklesu </w:t>
      </w:r>
      <w:proofErr w:type="spellStart"/>
      <w:r w:rsidRPr="00177F9B">
        <w:t>absorbancie</w:t>
      </w:r>
      <w:proofErr w:type="spellEnd"/>
      <w:r w:rsidRPr="00177F9B">
        <w:t xml:space="preserve"> v získaných spektrách.</w:t>
      </w:r>
      <w:r w:rsidRPr="00177F9B">
        <w:rPr>
          <w:bCs/>
        </w:rPr>
        <w:t xml:space="preserve"> </w:t>
      </w:r>
      <w:r w:rsidR="001B3C2E">
        <w:rPr>
          <w:bCs/>
        </w:rPr>
        <w:t>Z </w:t>
      </w:r>
      <w:r w:rsidR="00EB1425">
        <w:rPr>
          <w:bCs/>
        </w:rPr>
        <w:t>fluorescenčnej</w:t>
      </w:r>
      <w:r w:rsidR="001B3C2E">
        <w:rPr>
          <w:bCs/>
        </w:rPr>
        <w:t xml:space="preserve"> </w:t>
      </w:r>
      <w:proofErr w:type="spellStart"/>
      <w:r w:rsidR="001B3C2E">
        <w:rPr>
          <w:bCs/>
        </w:rPr>
        <w:t>spektroskop</w:t>
      </w:r>
      <w:r w:rsidR="00EB1425">
        <w:rPr>
          <w:bCs/>
        </w:rPr>
        <w:t>i</w:t>
      </w:r>
      <w:r w:rsidR="001B3C2E">
        <w:rPr>
          <w:bCs/>
        </w:rPr>
        <w:t>e</w:t>
      </w:r>
      <w:proofErr w:type="spellEnd"/>
      <w:r w:rsidR="001B3C2E">
        <w:rPr>
          <w:bCs/>
        </w:rPr>
        <w:t xml:space="preserve"> boli </w:t>
      </w:r>
      <w:r w:rsidR="009802AB">
        <w:rPr>
          <w:bCs/>
        </w:rPr>
        <w:t xml:space="preserve">následné </w:t>
      </w:r>
      <w:r w:rsidR="00EB1425">
        <w:rPr>
          <w:bCs/>
        </w:rPr>
        <w:t>získané</w:t>
      </w:r>
      <w:r w:rsidR="001B3C2E">
        <w:rPr>
          <w:bCs/>
        </w:rPr>
        <w:t xml:space="preserve"> </w:t>
      </w:r>
      <w:r w:rsidR="001B3C2E">
        <w:t>hodnoty</w:t>
      </w:r>
      <w:r w:rsidR="00BF46F5" w:rsidRPr="00701499">
        <w:t xml:space="preserve"> </w:t>
      </w:r>
      <w:proofErr w:type="spellStart"/>
      <w:r w:rsidR="00BF46F5" w:rsidRPr="00701499">
        <w:t>Kb</w:t>
      </w:r>
      <w:proofErr w:type="spellEnd"/>
      <w:r w:rsidR="00B32AEA">
        <w:t>,</w:t>
      </w:r>
      <w:r w:rsidR="00EB1425">
        <w:t> </w:t>
      </w:r>
      <w:proofErr w:type="spellStart"/>
      <w:r w:rsidR="00BF46F5" w:rsidRPr="00701499">
        <w:t>Ksv</w:t>
      </w:r>
      <w:proofErr w:type="spellEnd"/>
      <w:r w:rsidR="00EB1425">
        <w:t xml:space="preserve"> a n</w:t>
      </w:r>
      <w:r w:rsidR="00BF46F5" w:rsidRPr="00701499">
        <w:t xml:space="preserve"> všetkých </w:t>
      </w:r>
      <w:r w:rsidR="00B326A4">
        <w:t xml:space="preserve">meraných </w:t>
      </w:r>
      <w:r w:rsidR="00BF46F5" w:rsidRPr="00701499">
        <w:t xml:space="preserve">komplexov, </w:t>
      </w:r>
      <w:r w:rsidR="00B32AEA">
        <w:t>pričom</w:t>
      </w:r>
      <w:r w:rsidR="00BF46F5" w:rsidRPr="00701499">
        <w:t xml:space="preserve"> </w:t>
      </w:r>
      <w:r w:rsidR="00B326A4">
        <w:t xml:space="preserve">výsledky </w:t>
      </w:r>
      <w:r w:rsidR="00B32AEA" w:rsidRPr="00701499">
        <w:t>naznačuj</w:t>
      </w:r>
      <w:r w:rsidR="00B32AEA">
        <w:t>ú</w:t>
      </w:r>
      <w:r w:rsidR="00BF46F5" w:rsidRPr="00701499">
        <w:t xml:space="preserve"> mierne väzobné schopnosti k</w:t>
      </w:r>
      <w:r w:rsidR="00B326A4">
        <w:t> </w:t>
      </w:r>
      <w:r w:rsidR="00BF46F5" w:rsidRPr="00701499">
        <w:t>BSA</w:t>
      </w:r>
      <w:r w:rsidR="00B326A4">
        <w:t>.</w:t>
      </w:r>
    </w:p>
    <w:p w14:paraId="3B56CC0F" w14:textId="10CBF908" w:rsidR="000C26F8" w:rsidRPr="00177F9B" w:rsidRDefault="00E22E5C" w:rsidP="00E771DA">
      <w:pPr>
        <w:spacing w:line="360" w:lineRule="auto"/>
        <w:ind w:firstLine="708"/>
        <w:jc w:val="both"/>
        <w:rPr>
          <w:noProof/>
        </w:rPr>
      </w:pPr>
      <w:proofErr w:type="spellStart"/>
      <w:r w:rsidRPr="00177F9B">
        <w:t>D</w:t>
      </w:r>
      <w:r w:rsidR="007D6C44" w:rsidRPr="00177F9B">
        <w:t>okovacie</w:t>
      </w:r>
      <w:proofErr w:type="spellEnd"/>
      <w:r w:rsidR="007D6C44" w:rsidRPr="00177F9B">
        <w:t xml:space="preserve"> štúdie </w:t>
      </w:r>
      <w:r w:rsidRPr="00177F9B">
        <w:t xml:space="preserve">ligandov a komplexov </w:t>
      </w:r>
      <w:r w:rsidR="007D6C44" w:rsidRPr="00177F9B">
        <w:t xml:space="preserve">na enzým </w:t>
      </w:r>
      <w:proofErr w:type="spellStart"/>
      <w:r w:rsidRPr="00177F9B">
        <w:t>aromatázu</w:t>
      </w:r>
      <w:proofErr w:type="spellEnd"/>
      <w:r w:rsidRPr="00177F9B">
        <w:t xml:space="preserve"> naznačili,</w:t>
      </w:r>
      <w:r w:rsidR="007D6C44" w:rsidRPr="00177F9B">
        <w:t xml:space="preserve"> že </w:t>
      </w:r>
      <w:r w:rsidRPr="00177F9B">
        <w:t xml:space="preserve">nami pripravené </w:t>
      </w:r>
      <w:proofErr w:type="spellStart"/>
      <w:r w:rsidRPr="00177F9B">
        <w:t>chalkonové</w:t>
      </w:r>
      <w:proofErr w:type="spellEnd"/>
      <w:r w:rsidRPr="00177F9B">
        <w:t xml:space="preserve"> </w:t>
      </w:r>
      <w:r w:rsidR="007D6C44" w:rsidRPr="00177F9B">
        <w:t>ligand</w:t>
      </w:r>
      <w:r w:rsidRPr="00177F9B">
        <w:t>y</w:t>
      </w:r>
      <w:r w:rsidR="007D6C44" w:rsidRPr="00177F9B">
        <w:t xml:space="preserve"> by </w:t>
      </w:r>
      <w:r w:rsidRPr="00177F9B">
        <w:t xml:space="preserve">mohli </w:t>
      </w:r>
      <w:r w:rsidR="007D6C44" w:rsidRPr="00177F9B">
        <w:t xml:space="preserve">vystupovať ako potenciálne inhibítory tohto enzýmu a naopak ukázala </w:t>
      </w:r>
      <w:r w:rsidRPr="00177F9B">
        <w:t xml:space="preserve">sa </w:t>
      </w:r>
      <w:r w:rsidR="007D6C44" w:rsidRPr="00177F9B">
        <w:t xml:space="preserve">nemožnosť naviazania komplexov </w:t>
      </w:r>
      <w:r w:rsidRPr="00177F9B">
        <w:rPr>
          <w:b/>
          <w:bCs/>
        </w:rPr>
        <w:t>2</w:t>
      </w:r>
      <w:r w:rsidRPr="00177F9B">
        <w:t>-</w:t>
      </w:r>
      <w:r w:rsidRPr="00177F9B">
        <w:rPr>
          <w:b/>
          <w:bCs/>
        </w:rPr>
        <w:t>6</w:t>
      </w:r>
      <w:r w:rsidRPr="00177F9B">
        <w:t xml:space="preserve"> </w:t>
      </w:r>
      <w:r w:rsidR="007D6C44" w:rsidRPr="00177F9B">
        <w:t>do aktívneho miesto enzýmu. Okrem toho boli vykonan</w:t>
      </w:r>
      <w:r w:rsidR="004C2B6D" w:rsidRPr="00177F9B">
        <w:t>é</w:t>
      </w:r>
      <w:r w:rsidR="007D6C44" w:rsidRPr="00177F9B">
        <w:t xml:space="preserve"> </w:t>
      </w:r>
      <w:proofErr w:type="spellStart"/>
      <w:r w:rsidR="007D6C44" w:rsidRPr="00177F9B">
        <w:t>dokovacie</w:t>
      </w:r>
      <w:proofErr w:type="spellEnd"/>
      <w:r w:rsidR="007D6C44" w:rsidRPr="00177F9B">
        <w:t xml:space="preserve"> </w:t>
      </w:r>
      <w:r w:rsidR="000C26F8" w:rsidRPr="00177F9B">
        <w:t xml:space="preserve">výpočty </w:t>
      </w:r>
      <w:r w:rsidR="00CA1143">
        <w:t xml:space="preserve">komplexov </w:t>
      </w:r>
      <w:r w:rsidR="000C26F8" w:rsidRPr="00177F9B">
        <w:rPr>
          <w:b/>
          <w:bCs/>
        </w:rPr>
        <w:t>2-6</w:t>
      </w:r>
      <w:r w:rsidR="000C26F8" w:rsidRPr="00177F9B">
        <w:t xml:space="preserve"> </w:t>
      </w:r>
      <w:r w:rsidR="00CA1143">
        <w:t>na</w:t>
      </w:r>
      <w:r w:rsidR="000C26F8" w:rsidRPr="00177F9B">
        <w:t xml:space="preserve"> hovädz</w:t>
      </w:r>
      <w:r w:rsidR="00CA1143">
        <w:t>í</w:t>
      </w:r>
      <w:r w:rsidR="000C26F8" w:rsidRPr="00177F9B">
        <w:t xml:space="preserve"> </w:t>
      </w:r>
      <w:r w:rsidR="00CA1143" w:rsidRPr="00177F9B">
        <w:t>sérov</w:t>
      </w:r>
      <w:r w:rsidR="00CA1143">
        <w:t>ý</w:t>
      </w:r>
      <w:r w:rsidR="000C26F8" w:rsidRPr="00177F9B">
        <w:t xml:space="preserve"> </w:t>
      </w:r>
      <w:r w:rsidR="007D6C44" w:rsidRPr="00177F9B">
        <w:t>albumín (BSA), z ktorých vyplýva</w:t>
      </w:r>
      <w:r w:rsidR="000C26F8" w:rsidRPr="00177F9B">
        <w:t>, že periférna substitúcia</w:t>
      </w:r>
      <w:r w:rsidR="007D6C44" w:rsidRPr="00177F9B">
        <w:t xml:space="preserve"> </w:t>
      </w:r>
      <w:r w:rsidR="000C26F8" w:rsidRPr="00177F9B">
        <w:rPr>
          <w:rFonts w:cs="Times New Roman"/>
          <w:iCs/>
          <w:szCs w:val="24"/>
        </w:rPr>
        <w:t xml:space="preserve">funkčnými skupinami </w:t>
      </w:r>
      <w:r w:rsidR="007D6C44" w:rsidRPr="00177F9B">
        <w:rPr>
          <w:rFonts w:cs="Times New Roman"/>
          <w:iCs/>
          <w:szCs w:val="24"/>
        </w:rPr>
        <w:t xml:space="preserve">na atóme uhlíka C19 </w:t>
      </w:r>
      <w:r w:rsidR="000C26F8" w:rsidRPr="00177F9B">
        <w:rPr>
          <w:rFonts w:cs="Times New Roman"/>
          <w:iCs/>
          <w:szCs w:val="24"/>
        </w:rPr>
        <w:t>zo</w:t>
      </w:r>
      <w:r w:rsidR="007D6C44" w:rsidRPr="00177F9B">
        <w:rPr>
          <w:rFonts w:cs="Times New Roman"/>
          <w:iCs/>
          <w:szCs w:val="24"/>
        </w:rPr>
        <w:t>hr</w:t>
      </w:r>
      <w:r w:rsidR="000C26F8" w:rsidRPr="00177F9B">
        <w:rPr>
          <w:rFonts w:cs="Times New Roman"/>
          <w:iCs/>
          <w:szCs w:val="24"/>
        </w:rPr>
        <w:t>áva</w:t>
      </w:r>
      <w:r w:rsidR="007D6C44" w:rsidRPr="00177F9B">
        <w:rPr>
          <w:rFonts w:cs="Times New Roman"/>
          <w:iCs/>
          <w:szCs w:val="24"/>
        </w:rPr>
        <w:t xml:space="preserve"> dôležitú úlohu pri väzbe komplexov na BSA</w:t>
      </w:r>
      <w:r w:rsidR="00CA1143">
        <w:rPr>
          <w:rFonts w:cs="Times New Roman"/>
          <w:iCs/>
          <w:szCs w:val="24"/>
        </w:rPr>
        <w:t xml:space="preserve"> a komplexy sa pravdepodobne </w:t>
      </w:r>
      <w:r w:rsidR="001D1C01">
        <w:rPr>
          <w:rFonts w:cs="Times New Roman"/>
          <w:iCs/>
          <w:szCs w:val="24"/>
        </w:rPr>
        <w:t>budú</w:t>
      </w:r>
      <w:r w:rsidR="00CA1143">
        <w:rPr>
          <w:rFonts w:cs="Times New Roman"/>
          <w:iCs/>
          <w:szCs w:val="24"/>
        </w:rPr>
        <w:t xml:space="preserve"> </w:t>
      </w:r>
      <w:r w:rsidR="001D1C01">
        <w:rPr>
          <w:rFonts w:cs="Times New Roman"/>
          <w:iCs/>
          <w:szCs w:val="24"/>
        </w:rPr>
        <w:t>viazať na doménu II BSA</w:t>
      </w:r>
      <w:r w:rsidR="007D6C44" w:rsidRPr="00177F9B">
        <w:rPr>
          <w:rFonts w:cs="Times New Roman"/>
          <w:iCs/>
          <w:szCs w:val="24"/>
        </w:rPr>
        <w:t>.</w:t>
      </w:r>
      <w:r w:rsidR="007D6C44" w:rsidRPr="00177F9B">
        <w:rPr>
          <w:noProof/>
        </w:rPr>
        <w:t xml:space="preserve"> </w:t>
      </w:r>
    </w:p>
    <w:p w14:paraId="5960C492" w14:textId="64EEA46C" w:rsidR="007D6C44" w:rsidRPr="00177F9B" w:rsidRDefault="000C26F8" w:rsidP="00E771DA">
      <w:pPr>
        <w:spacing w:line="360" w:lineRule="auto"/>
        <w:ind w:firstLine="708"/>
        <w:jc w:val="both"/>
        <w:rPr>
          <w:noProof/>
        </w:rPr>
      </w:pPr>
      <w:r w:rsidRPr="00177F9B">
        <w:t xml:space="preserve">Štúdium </w:t>
      </w:r>
      <w:proofErr w:type="spellStart"/>
      <w:r w:rsidR="007D6C44" w:rsidRPr="00177F9B">
        <w:t>cytotoxicity</w:t>
      </w:r>
      <w:proofErr w:type="spellEnd"/>
      <w:r w:rsidR="007D6C44" w:rsidRPr="00177F9B">
        <w:t xml:space="preserve"> </w:t>
      </w:r>
      <w:r w:rsidR="007D6C44" w:rsidRPr="00177F9B">
        <w:rPr>
          <w:i/>
          <w:iCs/>
        </w:rPr>
        <w:t>in vitro</w:t>
      </w:r>
      <w:r w:rsidR="007D6C44" w:rsidRPr="00177F9B">
        <w:t xml:space="preserve"> sa </w:t>
      </w:r>
      <w:r w:rsidRPr="00177F9B">
        <w:t>uskutoč</w:t>
      </w:r>
      <w:r w:rsidR="00E36D7D" w:rsidRPr="00177F9B">
        <w:t>n</w:t>
      </w:r>
      <w:r w:rsidRPr="00177F9B">
        <w:t xml:space="preserve">ilo </w:t>
      </w:r>
      <w:r w:rsidR="007D6C44" w:rsidRPr="00177F9B">
        <w:t xml:space="preserve">na dvoch ľudských rakovinových bunkových líniách, karcinóm prsníka (MCF-7) a </w:t>
      </w:r>
      <w:r w:rsidR="00FF6D53" w:rsidRPr="00177F9B">
        <w:t>akútna</w:t>
      </w:r>
      <w:r w:rsidR="007D6C44" w:rsidRPr="00177F9B">
        <w:t xml:space="preserve"> </w:t>
      </w:r>
      <w:proofErr w:type="spellStart"/>
      <w:r w:rsidR="007D6C44" w:rsidRPr="00177F9B">
        <w:t>myeloidná</w:t>
      </w:r>
      <w:proofErr w:type="spellEnd"/>
      <w:r w:rsidR="007D6C44" w:rsidRPr="00177F9B">
        <w:t xml:space="preserve"> leukémia (MV4-11). Presné hodnoty GI50 proti obidvom bunkovým líniám sa nedali určiť kvôli zlej rozpustnosti</w:t>
      </w:r>
      <w:r w:rsidRPr="00177F9B">
        <w:t xml:space="preserve"> </w:t>
      </w:r>
      <w:r w:rsidRPr="00177F9B">
        <w:rPr>
          <w:b/>
          <w:bCs/>
        </w:rPr>
        <w:t>1-6</w:t>
      </w:r>
      <w:r w:rsidR="007D6C44" w:rsidRPr="00177F9B">
        <w:t xml:space="preserve"> vo vode. Marginálna </w:t>
      </w:r>
      <w:proofErr w:type="spellStart"/>
      <w:r w:rsidR="007D6C44" w:rsidRPr="00177F9B">
        <w:t>cytotoxicita</w:t>
      </w:r>
      <w:proofErr w:type="spellEnd"/>
      <w:r w:rsidR="007D6C44" w:rsidRPr="00177F9B">
        <w:t xml:space="preserve"> sa zistila pre komplex </w:t>
      </w:r>
      <w:r w:rsidR="007D6C44" w:rsidRPr="00177F9B">
        <w:rPr>
          <w:b/>
          <w:bCs/>
        </w:rPr>
        <w:t>2</w:t>
      </w:r>
      <w:r w:rsidR="007D6C44" w:rsidRPr="00177F9B">
        <w:t xml:space="preserve"> na oboch bunečných líniách.</w:t>
      </w:r>
    </w:p>
    <w:p w14:paraId="10F774F6" w14:textId="206CF56D" w:rsidR="007D6C44" w:rsidRPr="00177F9B" w:rsidRDefault="00ED548D" w:rsidP="007D6C44">
      <w:pPr>
        <w:pStyle w:val="Nadpis2"/>
        <w:ind w:firstLine="708"/>
        <w:rPr>
          <w:rFonts w:cs="Times New Roman"/>
          <w:noProof/>
          <w:szCs w:val="24"/>
        </w:rPr>
      </w:pPr>
      <w:bookmarkStart w:id="70" w:name="_Toc36192875"/>
      <w:bookmarkStart w:id="71" w:name="_Toc40992769"/>
      <w:r w:rsidRPr="00177F9B">
        <w:rPr>
          <w:noProof/>
        </w:rPr>
        <w:t>6</w:t>
      </w:r>
      <w:r w:rsidR="007D6C44" w:rsidRPr="00177F9B">
        <w:rPr>
          <w:noProof/>
        </w:rPr>
        <w:t>.</w:t>
      </w:r>
      <w:r w:rsidRPr="00177F9B">
        <w:rPr>
          <w:noProof/>
        </w:rPr>
        <w:t>2</w:t>
      </w:r>
      <w:r w:rsidR="007D6C44" w:rsidRPr="00177F9B">
        <w:rPr>
          <w:noProof/>
        </w:rPr>
        <w:t xml:space="preserve"> Polosendvičové komplexy Ru a Ir s </w:t>
      </w:r>
      <w:r w:rsidR="00BD0324" w:rsidRPr="00177F9B">
        <w:rPr>
          <w:noProof/>
        </w:rPr>
        <w:t xml:space="preserve">chalkónmi </w:t>
      </w:r>
      <w:r w:rsidR="007D6C44" w:rsidRPr="00177F9B">
        <w:rPr>
          <w:noProof/>
        </w:rPr>
        <w:t xml:space="preserve">odvodenymi od </w:t>
      </w:r>
      <w:r w:rsidR="007D6C44" w:rsidRPr="00177F9B">
        <w:rPr>
          <w:rFonts w:cs="Times New Roman"/>
          <w:noProof/>
          <w:szCs w:val="24"/>
        </w:rPr>
        <w:t>4'-(imidazol-1-yl)aceto</w:t>
      </w:r>
      <w:r w:rsidR="00DF170B" w:rsidRPr="00177F9B">
        <w:rPr>
          <w:rFonts w:cs="Times New Roman"/>
          <w:noProof/>
          <w:szCs w:val="24"/>
        </w:rPr>
        <w:t>f</w:t>
      </w:r>
      <w:r w:rsidR="007D6C44" w:rsidRPr="00177F9B">
        <w:rPr>
          <w:rFonts w:cs="Times New Roman"/>
          <w:noProof/>
          <w:szCs w:val="24"/>
        </w:rPr>
        <w:t>enonu.</w:t>
      </w:r>
      <w:bookmarkEnd w:id="70"/>
      <w:bookmarkEnd w:id="71"/>
    </w:p>
    <w:p w14:paraId="004EAE1B" w14:textId="77777777" w:rsidR="007D6C44" w:rsidRPr="00177F9B" w:rsidRDefault="007D6C44" w:rsidP="007D6C44"/>
    <w:p w14:paraId="6579DFC7" w14:textId="740E9F47" w:rsidR="007D6C44" w:rsidRPr="00177F9B" w:rsidRDefault="00BE04D0" w:rsidP="00E771DA">
      <w:pPr>
        <w:spacing w:line="360" w:lineRule="auto"/>
        <w:ind w:firstLine="708"/>
        <w:jc w:val="both"/>
      </w:pPr>
      <w:r w:rsidRPr="00177F9B">
        <w:t xml:space="preserve">Ďalšími </w:t>
      </w:r>
      <w:r w:rsidR="007D6C44" w:rsidRPr="00177F9B">
        <w:t>cieľm</w:t>
      </w:r>
      <w:r w:rsidRPr="00177F9B">
        <w:t>i tejto diplomovej práce</w:t>
      </w:r>
      <w:r w:rsidR="007D6C44" w:rsidRPr="00177F9B">
        <w:t xml:space="preserve"> bolo pripraviť a následne študovať biologickú aktivitu komplexných zlúčenín ruténia, irídia a osmia s koordinovanými ligandami </w:t>
      </w:r>
      <w:proofErr w:type="spellStart"/>
      <w:r w:rsidR="007D6C44" w:rsidRPr="00177F9B">
        <w:t>chalk</w:t>
      </w:r>
      <w:r w:rsidR="00035B09" w:rsidRPr="00177F9B">
        <w:t>ó</w:t>
      </w:r>
      <w:r w:rsidR="007D6C44" w:rsidRPr="00177F9B">
        <w:t>nov</w:t>
      </w:r>
      <w:proofErr w:type="spellEnd"/>
      <w:r w:rsidR="007D6C44" w:rsidRPr="00177F9B">
        <w:t xml:space="preserve"> odvodených od 4'-(imidazol-1-yl)</w:t>
      </w:r>
      <w:proofErr w:type="spellStart"/>
      <w:r w:rsidRPr="00177F9B">
        <w:t>acetofenónu</w:t>
      </w:r>
      <w:proofErr w:type="spellEnd"/>
      <w:r w:rsidR="007D6C44" w:rsidRPr="00177F9B">
        <w:t>. Ligand</w:t>
      </w:r>
      <w:r w:rsidR="006E3D20" w:rsidRPr="00177F9B">
        <w:t>y</w:t>
      </w:r>
      <w:r w:rsidR="007D6C44" w:rsidRPr="00177F9B">
        <w:t xml:space="preserve"> bol</w:t>
      </w:r>
      <w:r w:rsidR="006E3D20" w:rsidRPr="00177F9B">
        <w:t>i</w:t>
      </w:r>
      <w:r w:rsidR="007D6C44" w:rsidRPr="00177F9B">
        <w:t xml:space="preserve"> </w:t>
      </w:r>
      <w:r w:rsidRPr="00177F9B">
        <w:t xml:space="preserve">opäť </w:t>
      </w:r>
      <w:r w:rsidR="007D6C44" w:rsidRPr="00177F9B">
        <w:t>pripraven</w:t>
      </w:r>
      <w:r w:rsidR="006E3D20" w:rsidRPr="00177F9B">
        <w:t>é</w:t>
      </w:r>
      <w:r w:rsidR="007D6C44" w:rsidRPr="00177F9B">
        <w:t xml:space="preserve"> </w:t>
      </w:r>
      <w:proofErr w:type="spellStart"/>
      <w:r w:rsidR="007D6C44" w:rsidRPr="00177F9B">
        <w:t>aldolovou</w:t>
      </w:r>
      <w:proofErr w:type="spellEnd"/>
      <w:r w:rsidR="007D6C44" w:rsidRPr="00177F9B">
        <w:t xml:space="preserve"> kondenzačnou reakciou</w:t>
      </w:r>
      <w:r w:rsidRPr="00177F9B">
        <w:t>, ale tentokrát z</w:t>
      </w:r>
      <w:r w:rsidR="007D6C44" w:rsidRPr="00177F9B">
        <w:t xml:space="preserve"> 4'-(imidazol-1-yl)</w:t>
      </w:r>
      <w:proofErr w:type="spellStart"/>
      <w:r w:rsidRPr="00177F9B">
        <w:t>acetofenónu</w:t>
      </w:r>
      <w:proofErr w:type="spellEnd"/>
      <w:r w:rsidRPr="00177F9B">
        <w:t xml:space="preserve"> </w:t>
      </w:r>
      <w:r w:rsidR="006E3D20" w:rsidRPr="00177F9B">
        <w:t>reakciou</w:t>
      </w:r>
      <w:r w:rsidRPr="00177F9B">
        <w:t xml:space="preserve"> s</w:t>
      </w:r>
      <w:r w:rsidR="006E3D20" w:rsidRPr="00177F9B">
        <w:t xml:space="preserve"> derivátmi</w:t>
      </w:r>
      <w:r w:rsidRPr="00177F9B">
        <w:t> </w:t>
      </w:r>
      <w:proofErr w:type="spellStart"/>
      <w:r w:rsidR="007D6C44" w:rsidRPr="00177F9B">
        <w:t>benzaldehyd</w:t>
      </w:r>
      <w:r w:rsidR="006E3D20" w:rsidRPr="00177F9B">
        <w:t>u</w:t>
      </w:r>
      <w:proofErr w:type="spellEnd"/>
      <w:r w:rsidR="006E3D20" w:rsidRPr="00177F9B">
        <w:t xml:space="preserve"> (4-metylbenzaldehyd, 4-metoxybenzaldehyd, 4-bromobenzaldehyd a 4-iodobenzaldehyd)</w:t>
      </w:r>
      <w:r w:rsidR="007D6C44" w:rsidRPr="00177F9B">
        <w:t xml:space="preserve">. </w:t>
      </w:r>
      <w:r w:rsidR="00035B09" w:rsidRPr="00177F9B">
        <w:t>Pripraven</w:t>
      </w:r>
      <w:r w:rsidR="006E3D20" w:rsidRPr="00177F9B">
        <w:t>é</w:t>
      </w:r>
      <w:r w:rsidR="007D6C44" w:rsidRPr="00177F9B">
        <w:t xml:space="preserve"> ligand</w:t>
      </w:r>
      <w:r w:rsidR="006E3D20" w:rsidRPr="00177F9B">
        <w:t>y</w:t>
      </w:r>
      <w:r w:rsidR="007D6C44" w:rsidRPr="00177F9B">
        <w:t xml:space="preserve"> bol</w:t>
      </w:r>
      <w:r w:rsidR="006E3D20" w:rsidRPr="00177F9B">
        <w:t>i</w:t>
      </w:r>
      <w:r w:rsidR="007D6C44" w:rsidRPr="00177F9B">
        <w:t xml:space="preserve"> dôkladne </w:t>
      </w:r>
      <w:r w:rsidRPr="00177F9B">
        <w:t>charakterizovan</w:t>
      </w:r>
      <w:r w:rsidR="006E3D20" w:rsidRPr="00177F9B">
        <w:t>é</w:t>
      </w:r>
      <w:r w:rsidR="007D6C44" w:rsidRPr="00177F9B">
        <w:t xml:space="preserve"> pomocou NMR </w:t>
      </w:r>
      <w:proofErr w:type="spellStart"/>
      <w:r w:rsidR="007D6C44" w:rsidRPr="00177F9B">
        <w:t>spektroskopie</w:t>
      </w:r>
      <w:proofErr w:type="spellEnd"/>
      <w:r w:rsidR="007D6C44" w:rsidRPr="00177F9B">
        <w:t xml:space="preserve"> a hmotnostnej spektrometrie. Následne boli pripraven</w:t>
      </w:r>
      <w:r w:rsidR="00B465FD" w:rsidRPr="00177F9B">
        <w:t>é</w:t>
      </w:r>
      <w:r w:rsidR="007D6C44" w:rsidRPr="00177F9B">
        <w:t xml:space="preserve"> komplexy ruténia a irídia </w:t>
      </w:r>
      <w:r w:rsidR="005805F4" w:rsidRPr="00177F9B">
        <w:t>s</w:t>
      </w:r>
      <w:r w:rsidR="007D6C44" w:rsidRPr="00177F9B">
        <w:t xml:space="preserve"> príslušných </w:t>
      </w:r>
      <w:proofErr w:type="spellStart"/>
      <w:r w:rsidR="00F21BE5" w:rsidRPr="00177F9B">
        <w:t>dimérnych</w:t>
      </w:r>
      <w:proofErr w:type="spellEnd"/>
      <w:r w:rsidR="00F21BE5" w:rsidRPr="00177F9B">
        <w:t xml:space="preserve"> </w:t>
      </w:r>
      <w:proofErr w:type="spellStart"/>
      <w:r w:rsidRPr="00177F9B">
        <w:t>tetrachlorido</w:t>
      </w:r>
      <w:proofErr w:type="spellEnd"/>
      <w:r w:rsidR="00F21BE5" w:rsidRPr="00177F9B">
        <w:t>-</w:t>
      </w:r>
      <w:r w:rsidRPr="00177F9B">
        <w:t xml:space="preserve"> prekurzorov</w:t>
      </w:r>
      <w:r w:rsidR="007D6C44" w:rsidRPr="00177F9B">
        <w:t xml:space="preserve">. </w:t>
      </w:r>
      <w:r w:rsidR="00E15A09" w:rsidRPr="00177F9B">
        <w:t>K</w:t>
      </w:r>
      <w:r w:rsidR="007D6C44" w:rsidRPr="00177F9B">
        <w:t>omplex ruténia</w:t>
      </w:r>
      <w:r w:rsidR="008907A6" w:rsidRPr="00177F9B">
        <w:t xml:space="preserve"> (</w:t>
      </w:r>
      <w:r w:rsidR="008907A6" w:rsidRPr="00177F9B">
        <w:rPr>
          <w:b/>
          <w:bCs/>
        </w:rPr>
        <w:t>Ru1</w:t>
      </w:r>
      <w:r w:rsidR="008907A6" w:rsidRPr="00177F9B">
        <w:t>)</w:t>
      </w:r>
      <w:r w:rsidR="007D6C44" w:rsidRPr="00177F9B">
        <w:t xml:space="preserve"> </w:t>
      </w:r>
      <w:r w:rsidR="00482E97" w:rsidRPr="00177F9B">
        <w:t xml:space="preserve">sa podarilo </w:t>
      </w:r>
      <w:r w:rsidR="008907A6" w:rsidRPr="00177F9B">
        <w:t>charakterizovať</w:t>
      </w:r>
      <w:r w:rsidR="00482E97" w:rsidRPr="00177F9B">
        <w:t xml:space="preserve"> po</w:t>
      </w:r>
      <w:r w:rsidR="008907A6" w:rsidRPr="00177F9B">
        <w:t>mo</w:t>
      </w:r>
      <w:r w:rsidR="00482E97" w:rsidRPr="00177F9B">
        <w:t xml:space="preserve">cou  </w:t>
      </w:r>
      <w:r w:rsidR="00D5214F" w:rsidRPr="00177F9B">
        <w:t xml:space="preserve">hmotnostnej spektrometrie a </w:t>
      </w:r>
      <w:r w:rsidR="00482E97" w:rsidRPr="00177F9B">
        <w:t xml:space="preserve">röntgenovej </w:t>
      </w:r>
      <w:proofErr w:type="spellStart"/>
      <w:r w:rsidR="00482E97" w:rsidRPr="00177F9B">
        <w:t>difrak</w:t>
      </w:r>
      <w:r w:rsidR="00E36D7D" w:rsidRPr="00177F9B">
        <w:t>ta</w:t>
      </w:r>
      <w:r w:rsidR="00482E97" w:rsidRPr="00177F9B">
        <w:t>čnej</w:t>
      </w:r>
      <w:proofErr w:type="spellEnd"/>
      <w:r w:rsidR="00482E97" w:rsidRPr="00177F9B">
        <w:t xml:space="preserve"> analýzy</w:t>
      </w:r>
      <w:r w:rsidR="00D5214F" w:rsidRPr="00177F9B">
        <w:t>,</w:t>
      </w:r>
      <w:r w:rsidR="00A44E9D" w:rsidRPr="00177F9B">
        <w:t xml:space="preserve"> </w:t>
      </w:r>
      <w:r w:rsidR="00D5214F" w:rsidRPr="00177F9B">
        <w:t xml:space="preserve">a </w:t>
      </w:r>
      <w:r w:rsidR="00055EB5" w:rsidRPr="00177F9B">
        <w:t>však danú štruktúru</w:t>
      </w:r>
      <w:r w:rsidR="00482E97" w:rsidRPr="00177F9B">
        <w:t xml:space="preserve"> </w:t>
      </w:r>
      <w:r w:rsidR="00055EB5" w:rsidRPr="00177F9B">
        <w:t>ne</w:t>
      </w:r>
      <w:r w:rsidR="007D6C44" w:rsidRPr="00177F9B">
        <w:t>bolo možn</w:t>
      </w:r>
      <w:r w:rsidR="008A7160" w:rsidRPr="00177F9B">
        <w:t>é</w:t>
      </w:r>
      <w:r w:rsidR="007D6C44" w:rsidRPr="00177F9B">
        <w:t xml:space="preserve"> potvrdiť pomocou NMR </w:t>
      </w:r>
      <w:proofErr w:type="spellStart"/>
      <w:r w:rsidR="00DA69D1">
        <w:t>spektroskopie</w:t>
      </w:r>
      <w:proofErr w:type="spellEnd"/>
      <w:r w:rsidR="00DA69D1">
        <w:t xml:space="preserve"> </w:t>
      </w:r>
      <w:r w:rsidR="007D6C44" w:rsidRPr="00177F9B">
        <w:t xml:space="preserve">a to </w:t>
      </w:r>
      <w:r w:rsidR="00DA69D1">
        <w:t> kvôli jej</w:t>
      </w:r>
      <w:r w:rsidR="007D6C44" w:rsidRPr="00177F9B">
        <w:t xml:space="preserve"> veľmi nízkej roztokovej </w:t>
      </w:r>
      <w:r w:rsidR="00DA69D1" w:rsidRPr="00177F9B">
        <w:t>stabilit</w:t>
      </w:r>
      <w:r w:rsidR="00DA69D1">
        <w:t>e</w:t>
      </w:r>
      <w:r w:rsidR="00350B43">
        <w:t>, či nečistote produktu</w:t>
      </w:r>
      <w:r w:rsidR="007D6C44" w:rsidRPr="00177F9B">
        <w:t xml:space="preserve">. </w:t>
      </w:r>
      <w:r w:rsidR="00055EB5" w:rsidRPr="00177F9B">
        <w:t xml:space="preserve">Komplex </w:t>
      </w:r>
      <w:r w:rsidR="00350B43" w:rsidRPr="00177F9B">
        <w:t>irídia</w:t>
      </w:r>
      <w:r w:rsidR="00055EB5" w:rsidRPr="00177F9B">
        <w:t xml:space="preserve"> (</w:t>
      </w:r>
      <w:r w:rsidR="00055EB5" w:rsidRPr="00177F9B">
        <w:rPr>
          <w:b/>
          <w:bCs/>
        </w:rPr>
        <w:t>Ir1</w:t>
      </w:r>
      <w:r w:rsidR="00055EB5" w:rsidRPr="00177F9B">
        <w:t xml:space="preserve">) sa nepodarilo pripraviť </w:t>
      </w:r>
      <w:r w:rsidR="00055EB5" w:rsidRPr="00177F9B">
        <w:lastRenderedPageBreak/>
        <w:t xml:space="preserve">v čistej podobe. </w:t>
      </w:r>
      <w:r w:rsidR="00BD0324" w:rsidRPr="00177F9B">
        <w:t xml:space="preserve">Vzhľadom na nízku stabilitu týchto komplexov a finančnú náročnosť syntézy, sme sa rozhodli nepripravovať obdobné komplexy </w:t>
      </w:r>
      <w:proofErr w:type="spellStart"/>
      <w:r w:rsidR="000A67A2" w:rsidRPr="00177F9B">
        <w:t>Ru</w:t>
      </w:r>
      <w:proofErr w:type="spellEnd"/>
      <w:r w:rsidR="006F6AA4" w:rsidRPr="00177F9B">
        <w:t xml:space="preserve">, </w:t>
      </w:r>
      <w:proofErr w:type="spellStart"/>
      <w:r w:rsidR="000A67A2" w:rsidRPr="00177F9B">
        <w:t>Ir</w:t>
      </w:r>
      <w:proofErr w:type="spellEnd"/>
      <w:r w:rsidR="000A67A2" w:rsidRPr="00177F9B">
        <w:t xml:space="preserve"> </w:t>
      </w:r>
      <w:r w:rsidR="006F6AA4" w:rsidRPr="00177F9B">
        <w:t xml:space="preserve">a </w:t>
      </w:r>
      <w:r w:rsidR="00BD0324" w:rsidRPr="00177F9B">
        <w:t xml:space="preserve">Os a celkovo sme upustili od tohto smeru výskumu kvôli jeho </w:t>
      </w:r>
      <w:proofErr w:type="spellStart"/>
      <w:r w:rsidR="00BD0324" w:rsidRPr="00177F9B">
        <w:t>neperspektívnosti</w:t>
      </w:r>
      <w:proofErr w:type="spellEnd"/>
      <w:r w:rsidR="00BD0324" w:rsidRPr="00177F9B">
        <w:t xml:space="preserve">. </w:t>
      </w:r>
    </w:p>
    <w:p w14:paraId="416608FA" w14:textId="77777777" w:rsidR="00D36A39" w:rsidRPr="00177F9B" w:rsidRDefault="00D36A39">
      <w:pPr>
        <w:rPr>
          <w:rFonts w:eastAsiaTheme="majorEastAsia" w:cstheme="majorBidi"/>
          <w:b/>
          <w:sz w:val="32"/>
          <w:szCs w:val="32"/>
        </w:rPr>
      </w:pPr>
      <w:r w:rsidRPr="00177F9B">
        <w:rPr>
          <w:b/>
        </w:rPr>
        <w:br w:type="page"/>
      </w:r>
    </w:p>
    <w:p w14:paraId="2DE83218" w14:textId="5B14C9C4" w:rsidR="007D4EF7" w:rsidRPr="00177F9B" w:rsidRDefault="00C764A1" w:rsidP="00C764A1">
      <w:pPr>
        <w:pStyle w:val="Nadpis1"/>
        <w:rPr>
          <w:b/>
        </w:rPr>
      </w:pPr>
      <w:bookmarkStart w:id="72" w:name="_Toc40992770"/>
      <w:r w:rsidRPr="00177F9B">
        <w:rPr>
          <w:b/>
        </w:rPr>
        <w:lastRenderedPageBreak/>
        <w:t xml:space="preserve">VII. </w:t>
      </w:r>
      <w:r w:rsidR="00470DA4" w:rsidRPr="00177F9B">
        <w:rPr>
          <w:b/>
        </w:rPr>
        <w:t>Záver</w:t>
      </w:r>
      <w:bookmarkEnd w:id="72"/>
      <w:r w:rsidR="00470DA4" w:rsidRPr="00177F9B">
        <w:rPr>
          <w:b/>
        </w:rPr>
        <w:t xml:space="preserve"> </w:t>
      </w:r>
    </w:p>
    <w:p w14:paraId="44441A02" w14:textId="37753D21" w:rsidR="00C764A1" w:rsidRPr="00177F9B" w:rsidRDefault="00C764A1" w:rsidP="00C764A1">
      <w:pPr>
        <w:rPr>
          <w:i/>
        </w:rPr>
      </w:pPr>
    </w:p>
    <w:p w14:paraId="26DC8C76" w14:textId="32E31AF7" w:rsidR="009B00F5" w:rsidRPr="00177F9B" w:rsidRDefault="00E207A2" w:rsidP="00E771DA">
      <w:pPr>
        <w:spacing w:line="360" w:lineRule="auto"/>
        <w:ind w:firstLine="708"/>
        <w:jc w:val="both"/>
      </w:pPr>
      <w:r w:rsidRPr="00177F9B">
        <w:rPr>
          <w:iCs/>
        </w:rPr>
        <w:t xml:space="preserve">V diplomovej </w:t>
      </w:r>
      <w:r w:rsidR="009F599B" w:rsidRPr="00177F9B">
        <w:rPr>
          <w:iCs/>
        </w:rPr>
        <w:t>práci</w:t>
      </w:r>
      <w:r w:rsidRPr="00177F9B">
        <w:rPr>
          <w:iCs/>
        </w:rPr>
        <w:t xml:space="preserve"> </w:t>
      </w:r>
      <w:r w:rsidR="005C4F6D" w:rsidRPr="00177F9B">
        <w:rPr>
          <w:iCs/>
        </w:rPr>
        <w:t>sme prezentovali</w:t>
      </w:r>
      <w:r w:rsidRPr="00177F9B">
        <w:rPr>
          <w:iCs/>
        </w:rPr>
        <w:t xml:space="preserve"> </w:t>
      </w:r>
      <w:r w:rsidR="009F599B" w:rsidRPr="00177F9B">
        <w:rPr>
          <w:iCs/>
        </w:rPr>
        <w:t>sériu</w:t>
      </w:r>
      <w:r w:rsidRPr="00177F9B">
        <w:rPr>
          <w:iCs/>
        </w:rPr>
        <w:t xml:space="preserve"> </w:t>
      </w:r>
      <w:r w:rsidR="009F599B" w:rsidRPr="00177F9B">
        <w:rPr>
          <w:iCs/>
        </w:rPr>
        <w:t>šiestich</w:t>
      </w:r>
      <w:r w:rsidRPr="00177F9B">
        <w:rPr>
          <w:iCs/>
        </w:rPr>
        <w:t xml:space="preserve"> </w:t>
      </w:r>
      <w:proofErr w:type="spellStart"/>
      <w:r w:rsidR="005C4F6D" w:rsidRPr="00177F9B">
        <w:rPr>
          <w:iCs/>
        </w:rPr>
        <w:t>cis-</w:t>
      </w:r>
      <w:r w:rsidR="001C05A7" w:rsidRPr="00177F9B">
        <w:t>diiódo</w:t>
      </w:r>
      <w:r w:rsidR="001C05A7" w:rsidRPr="00177F9B">
        <w:rPr>
          <w:iCs/>
        </w:rPr>
        <w:t>-</w:t>
      </w:r>
      <w:r w:rsidR="005C4F6D" w:rsidRPr="00177F9B">
        <w:rPr>
          <w:iCs/>
        </w:rPr>
        <w:t>platnatých</w:t>
      </w:r>
      <w:proofErr w:type="spellEnd"/>
      <w:r w:rsidR="005C4F6D" w:rsidRPr="00177F9B">
        <w:rPr>
          <w:iCs/>
        </w:rPr>
        <w:t xml:space="preserve"> </w:t>
      </w:r>
      <w:r w:rsidR="009F599B" w:rsidRPr="00177F9B">
        <w:rPr>
          <w:iCs/>
        </w:rPr>
        <w:t>komplexných</w:t>
      </w:r>
      <w:r w:rsidRPr="00177F9B">
        <w:rPr>
          <w:iCs/>
        </w:rPr>
        <w:t xml:space="preserve"> </w:t>
      </w:r>
      <w:r w:rsidR="009F599B" w:rsidRPr="00177F9B">
        <w:rPr>
          <w:iCs/>
        </w:rPr>
        <w:t>zlúčenín</w:t>
      </w:r>
      <w:r w:rsidRPr="00177F9B">
        <w:rPr>
          <w:iCs/>
        </w:rPr>
        <w:t xml:space="preserve"> s </w:t>
      </w:r>
      <w:proofErr w:type="spellStart"/>
      <w:r w:rsidR="005C4F6D" w:rsidRPr="00177F9B">
        <w:rPr>
          <w:iCs/>
        </w:rPr>
        <w:t>chalkónovými</w:t>
      </w:r>
      <w:proofErr w:type="spellEnd"/>
      <w:r w:rsidR="005C4F6D" w:rsidRPr="00177F9B">
        <w:rPr>
          <w:iCs/>
        </w:rPr>
        <w:t xml:space="preserve"> </w:t>
      </w:r>
      <w:r w:rsidRPr="00177F9B">
        <w:rPr>
          <w:iCs/>
        </w:rPr>
        <w:t xml:space="preserve">ligandami odvodenými od </w:t>
      </w:r>
      <w:r w:rsidRPr="00177F9B">
        <w:t>4-(</w:t>
      </w:r>
      <w:proofErr w:type="spellStart"/>
      <w:r w:rsidRPr="00177F9B">
        <w:t>lH</w:t>
      </w:r>
      <w:proofErr w:type="spellEnd"/>
      <w:r w:rsidRPr="00177F9B">
        <w:t>-</w:t>
      </w:r>
      <w:proofErr w:type="spellStart"/>
      <w:r w:rsidRPr="00177F9B">
        <w:t>imidazol</w:t>
      </w:r>
      <w:proofErr w:type="spellEnd"/>
      <w:r w:rsidRPr="00177F9B">
        <w:t>-l-</w:t>
      </w:r>
      <w:proofErr w:type="spellStart"/>
      <w:r w:rsidRPr="00177F9B">
        <w:t>yl</w:t>
      </w:r>
      <w:proofErr w:type="spellEnd"/>
      <w:r w:rsidRPr="00177F9B">
        <w:t xml:space="preserve">) </w:t>
      </w:r>
      <w:proofErr w:type="spellStart"/>
      <w:r w:rsidRPr="00177F9B">
        <w:t>benzaldehydu</w:t>
      </w:r>
      <w:proofErr w:type="spellEnd"/>
      <w:r w:rsidRPr="00177F9B">
        <w:t>. Tieto l</w:t>
      </w:r>
      <w:r w:rsidR="009B00F5" w:rsidRPr="00177F9B">
        <w:t>á</w:t>
      </w:r>
      <w:r w:rsidRPr="00177F9B">
        <w:t xml:space="preserve">tky boli </w:t>
      </w:r>
      <w:r w:rsidR="009F599B" w:rsidRPr="00177F9B">
        <w:t>následne</w:t>
      </w:r>
      <w:r w:rsidR="005E3017" w:rsidRPr="00177F9B">
        <w:t xml:space="preserve"> </w:t>
      </w:r>
      <w:r w:rsidR="005C4F6D" w:rsidRPr="00177F9B">
        <w:t>podrobené dôkladnej fyzikálne</w:t>
      </w:r>
      <w:r w:rsidR="009F599B" w:rsidRPr="00177F9B">
        <w:t>-</w:t>
      </w:r>
      <w:r w:rsidR="005E3017" w:rsidRPr="00177F9B">
        <w:t xml:space="preserve">chemickej </w:t>
      </w:r>
      <w:r w:rsidR="009F599B" w:rsidRPr="00177F9B">
        <w:t>charakterizácii</w:t>
      </w:r>
      <w:r w:rsidR="005E3017" w:rsidRPr="00177F9B">
        <w:t xml:space="preserve">, </w:t>
      </w:r>
      <w:r w:rsidR="009F599B" w:rsidRPr="00177F9B">
        <w:t>roztokovej</w:t>
      </w:r>
      <w:r w:rsidR="005E3017" w:rsidRPr="00177F9B">
        <w:t xml:space="preserve"> </w:t>
      </w:r>
      <w:r w:rsidR="009F599B" w:rsidRPr="00177F9B">
        <w:t>štúdii</w:t>
      </w:r>
      <w:r w:rsidR="005C4F6D" w:rsidRPr="00177F9B">
        <w:t xml:space="preserve"> stability</w:t>
      </w:r>
      <w:r w:rsidR="005E3017" w:rsidRPr="00177F9B">
        <w:t xml:space="preserve">, </w:t>
      </w:r>
      <w:r w:rsidR="009F599B" w:rsidRPr="00177F9B">
        <w:t>interakčným</w:t>
      </w:r>
      <w:r w:rsidR="005E3017" w:rsidRPr="00177F9B">
        <w:t xml:space="preserve"> </w:t>
      </w:r>
      <w:r w:rsidR="005C4F6D" w:rsidRPr="00177F9B">
        <w:t xml:space="preserve">štúdiám s </w:t>
      </w:r>
      <w:r w:rsidR="009F599B" w:rsidRPr="00177F9B">
        <w:t>proteínmi</w:t>
      </w:r>
      <w:r w:rsidR="005E3017" w:rsidRPr="00177F9B">
        <w:t xml:space="preserve"> a </w:t>
      </w:r>
      <w:r w:rsidR="005C4F6D" w:rsidRPr="00177F9B">
        <w:t xml:space="preserve">štúdiám </w:t>
      </w:r>
      <w:r w:rsidR="005E3017" w:rsidRPr="00177F9B">
        <w:rPr>
          <w:i/>
          <w:iCs/>
        </w:rPr>
        <w:t xml:space="preserve">in </w:t>
      </w:r>
      <w:r w:rsidR="00B911CD" w:rsidRPr="00177F9B">
        <w:rPr>
          <w:i/>
          <w:iCs/>
        </w:rPr>
        <w:t>vitro</w:t>
      </w:r>
      <w:r w:rsidR="00B911CD" w:rsidRPr="00177F9B">
        <w:t xml:space="preserve"> </w:t>
      </w:r>
      <w:proofErr w:type="spellStart"/>
      <w:r w:rsidR="00B911CD" w:rsidRPr="00177F9B">
        <w:t>cytotoxicity</w:t>
      </w:r>
      <w:proofErr w:type="spellEnd"/>
      <w:r w:rsidR="00637FC0" w:rsidRPr="00177F9B">
        <w:t xml:space="preserve">. </w:t>
      </w:r>
      <w:r w:rsidR="00F6447A" w:rsidRPr="00177F9B">
        <w:t xml:space="preserve">Okrem </w:t>
      </w:r>
      <w:r w:rsidR="005C4F6D" w:rsidRPr="00177F9B">
        <w:t xml:space="preserve">série </w:t>
      </w:r>
      <w:proofErr w:type="spellStart"/>
      <w:r w:rsidR="005C4F6D" w:rsidRPr="00177F9B">
        <w:t>platnatých</w:t>
      </w:r>
      <w:proofErr w:type="spellEnd"/>
      <w:r w:rsidR="005C4F6D" w:rsidRPr="00177F9B">
        <w:t xml:space="preserve"> </w:t>
      </w:r>
      <w:r w:rsidR="00F6447A" w:rsidRPr="00177F9B">
        <w:t>komplexov bola pripravená</w:t>
      </w:r>
      <w:r w:rsidR="005C4F6D" w:rsidRPr="00177F9B">
        <w:t xml:space="preserve"> aj</w:t>
      </w:r>
      <w:r w:rsidR="00F6447A" w:rsidRPr="00177F9B">
        <w:t xml:space="preserve"> séria komplexov ruténia a irídia s</w:t>
      </w:r>
      <w:r w:rsidR="005C4F6D" w:rsidRPr="00177F9B">
        <w:t> </w:t>
      </w:r>
      <w:proofErr w:type="spellStart"/>
      <w:r w:rsidR="005C4F6D" w:rsidRPr="00177F9B">
        <w:t>monodentátnými</w:t>
      </w:r>
      <w:proofErr w:type="spellEnd"/>
      <w:r w:rsidR="005C4F6D" w:rsidRPr="00177F9B">
        <w:t xml:space="preserve"> </w:t>
      </w:r>
      <w:proofErr w:type="spellStart"/>
      <w:r w:rsidR="005C4F6D" w:rsidRPr="00177F9B">
        <w:t>chalkónovými</w:t>
      </w:r>
      <w:proofErr w:type="spellEnd"/>
      <w:r w:rsidR="005C4F6D" w:rsidRPr="00177F9B">
        <w:t xml:space="preserve"> ligandmi </w:t>
      </w:r>
      <w:r w:rsidR="00F6447A" w:rsidRPr="00177F9B">
        <w:t>odvodenými od 4'-(imidazol-1-yl)</w:t>
      </w:r>
      <w:proofErr w:type="spellStart"/>
      <w:r w:rsidR="00832B4F" w:rsidRPr="00177F9B">
        <w:t>acetofenónu</w:t>
      </w:r>
      <w:proofErr w:type="spellEnd"/>
      <w:r w:rsidR="00F6447A" w:rsidRPr="00177F9B">
        <w:t xml:space="preserve">. </w:t>
      </w:r>
      <w:r w:rsidR="005F0E29" w:rsidRPr="00177F9B">
        <w:t xml:space="preserve">U tejto </w:t>
      </w:r>
      <w:r w:rsidR="00A51EE1" w:rsidRPr="00177F9B">
        <w:t xml:space="preserve">série </w:t>
      </w:r>
      <w:r w:rsidR="005F0E29" w:rsidRPr="00177F9B">
        <w:t>sa poda</w:t>
      </w:r>
      <w:r w:rsidR="007F28DD" w:rsidRPr="00177F9B">
        <w:t xml:space="preserve">rilo </w:t>
      </w:r>
      <w:r w:rsidR="00166A52" w:rsidRPr="00177F9B">
        <w:t xml:space="preserve">pripraviť </w:t>
      </w:r>
      <w:proofErr w:type="spellStart"/>
      <w:r w:rsidR="00166A52" w:rsidRPr="00177F9B">
        <w:t>monokryštály</w:t>
      </w:r>
      <w:proofErr w:type="spellEnd"/>
      <w:r w:rsidR="00166A52" w:rsidRPr="00177F9B">
        <w:t xml:space="preserve"> a určiť kryštálovú štruktúru pomocou </w:t>
      </w:r>
      <w:r w:rsidR="00DC4879" w:rsidRPr="00177F9B">
        <w:t xml:space="preserve">RTG </w:t>
      </w:r>
      <w:r w:rsidR="00166A52" w:rsidRPr="00177F9B">
        <w:t xml:space="preserve">difrakcie </w:t>
      </w:r>
      <w:r w:rsidR="00DC4879" w:rsidRPr="00177F9B">
        <w:t xml:space="preserve">u komplexu </w:t>
      </w:r>
      <w:r w:rsidR="008242DC" w:rsidRPr="00177F9B">
        <w:t>ruténia, a</w:t>
      </w:r>
      <w:r w:rsidR="009624F1" w:rsidRPr="00177F9B">
        <w:t>však</w:t>
      </w:r>
      <w:r w:rsidR="008242DC" w:rsidRPr="00177F9B">
        <w:t xml:space="preserve"> </w:t>
      </w:r>
      <w:r w:rsidR="009624F1" w:rsidRPr="00177F9B">
        <w:t>kvôli</w:t>
      </w:r>
      <w:r w:rsidR="008242DC" w:rsidRPr="00177F9B">
        <w:t xml:space="preserve"> </w:t>
      </w:r>
      <w:r w:rsidR="009624F1" w:rsidRPr="00177F9B">
        <w:t>nízkej</w:t>
      </w:r>
      <w:r w:rsidR="008242DC" w:rsidRPr="00177F9B">
        <w:t xml:space="preserve"> roztokovej stabilite</w:t>
      </w:r>
      <w:r w:rsidR="001173A1">
        <w:t xml:space="preserve">, </w:t>
      </w:r>
      <w:r w:rsidR="00B87F5F">
        <w:rPr>
          <w:lang w:val="cs-CZ"/>
        </w:rPr>
        <w:t>č</w:t>
      </w:r>
      <w:r w:rsidR="001173A1">
        <w:t>i nečistote produktov</w:t>
      </w:r>
      <w:r w:rsidR="008242DC" w:rsidRPr="00177F9B">
        <w:t xml:space="preserve"> </w:t>
      </w:r>
      <w:r w:rsidR="00123F5A" w:rsidRPr="00177F9B">
        <w:t xml:space="preserve">nebolo </w:t>
      </w:r>
      <w:r w:rsidR="00166A52" w:rsidRPr="00177F9B">
        <w:t xml:space="preserve">možné </w:t>
      </w:r>
      <w:r w:rsidR="00123F5A" w:rsidRPr="00177F9B">
        <w:t>zmerať NMR spektra a tým posunúť l</w:t>
      </w:r>
      <w:r w:rsidR="004A7A83" w:rsidRPr="00177F9B">
        <w:t>á</w:t>
      </w:r>
      <w:r w:rsidR="00123F5A" w:rsidRPr="00177F9B">
        <w:t xml:space="preserve">tky do ďalšej biochemickej, biologickej </w:t>
      </w:r>
      <w:r w:rsidR="009624F1" w:rsidRPr="00177F9B">
        <w:t>charakterizácie</w:t>
      </w:r>
      <w:r w:rsidR="00166A52" w:rsidRPr="00177F9B">
        <w:t>.</w:t>
      </w:r>
      <w:r w:rsidR="0038247A" w:rsidRPr="00177F9B">
        <w:t xml:space="preserve"> </w:t>
      </w:r>
      <w:r w:rsidR="00166A52" w:rsidRPr="00177F9B">
        <w:t>P</w:t>
      </w:r>
      <w:r w:rsidR="0038247A" w:rsidRPr="00177F9B">
        <w:t>reto</w:t>
      </w:r>
      <w:r w:rsidR="00123F5A" w:rsidRPr="00177F9B">
        <w:t xml:space="preserve"> sme sa rozhodli</w:t>
      </w:r>
      <w:r w:rsidR="009B00F5" w:rsidRPr="00177F9B">
        <w:t>, aj vzhľadom na finančnú náročnosť výskumu,</w:t>
      </w:r>
      <w:r w:rsidR="00123F5A" w:rsidRPr="00177F9B">
        <w:t xml:space="preserve"> </w:t>
      </w:r>
      <w:r w:rsidR="009B00F5" w:rsidRPr="00177F9B">
        <w:t xml:space="preserve">prácu na </w:t>
      </w:r>
      <w:r w:rsidR="00123F5A" w:rsidRPr="00177F9B">
        <w:t xml:space="preserve">tejto </w:t>
      </w:r>
      <w:r w:rsidR="009B00F5" w:rsidRPr="00177F9B">
        <w:t>sérii ukončiť</w:t>
      </w:r>
      <w:r w:rsidR="00123F5A" w:rsidRPr="00177F9B">
        <w:t>.</w:t>
      </w:r>
      <w:r w:rsidR="0038247A" w:rsidRPr="00177F9B">
        <w:t xml:space="preserve"> </w:t>
      </w:r>
    </w:p>
    <w:p w14:paraId="072BC4E4" w14:textId="0DC41A1D" w:rsidR="0037325A" w:rsidRPr="00177F9B" w:rsidRDefault="009B00F5" w:rsidP="00E771DA">
      <w:pPr>
        <w:spacing w:line="360" w:lineRule="auto"/>
        <w:ind w:firstLine="708"/>
        <w:jc w:val="both"/>
      </w:pPr>
      <w:r w:rsidRPr="00177F9B">
        <w:t>Biologicky zaujímavé koordinačné zlúčeniny s </w:t>
      </w:r>
      <w:proofErr w:type="spellStart"/>
      <w:r w:rsidRPr="00177F9B">
        <w:t>chalkónovými</w:t>
      </w:r>
      <w:proofErr w:type="spellEnd"/>
      <w:r w:rsidRPr="00177F9B">
        <w:t xml:space="preserve"> ligandmi </w:t>
      </w:r>
      <w:r w:rsidR="00A4147E" w:rsidRPr="00177F9B">
        <w:t>stále</w:t>
      </w:r>
      <w:r w:rsidR="0037325A" w:rsidRPr="00177F9B">
        <w:t xml:space="preserve"> </w:t>
      </w:r>
      <w:r w:rsidRPr="00177F9B">
        <w:t xml:space="preserve">predstavujú </w:t>
      </w:r>
      <w:r w:rsidR="0037325A" w:rsidRPr="00177F9B">
        <w:t>tematiku</w:t>
      </w:r>
      <w:r w:rsidRPr="00177F9B">
        <w:t>,</w:t>
      </w:r>
      <w:r w:rsidR="0037325A" w:rsidRPr="00177F9B">
        <w:t xml:space="preserve"> ktor</w:t>
      </w:r>
      <w:r w:rsidR="00A4147E" w:rsidRPr="00177F9B">
        <w:t>ej sa chcem do budúcna venovať počas ďalšieho štúdia.</w:t>
      </w:r>
      <w:r w:rsidR="00B42402" w:rsidRPr="00177F9B">
        <w:t xml:space="preserve"> Dnes si ako jeden z </w:t>
      </w:r>
      <w:r w:rsidR="008D20F3" w:rsidRPr="00177F9B">
        <w:t>hlavných</w:t>
      </w:r>
      <w:r w:rsidR="00B42402" w:rsidRPr="00177F9B">
        <w:t xml:space="preserve"> </w:t>
      </w:r>
      <w:r w:rsidR="008D20F3" w:rsidRPr="00177F9B">
        <w:t>cieľov</w:t>
      </w:r>
      <w:r w:rsidR="00B42402" w:rsidRPr="00177F9B">
        <w:t xml:space="preserve"> pr</w:t>
      </w:r>
      <w:r w:rsidR="00FC6E33" w:rsidRPr="00177F9B">
        <w:t>á</w:t>
      </w:r>
      <w:r w:rsidR="00B42402" w:rsidRPr="00177F9B">
        <w:t xml:space="preserve">ce kladiem </w:t>
      </w:r>
      <w:r w:rsidRPr="00177F9B">
        <w:t>prípravu</w:t>
      </w:r>
      <w:r w:rsidR="000E611D" w:rsidRPr="00177F9B">
        <w:t xml:space="preserve"> </w:t>
      </w:r>
      <w:proofErr w:type="spellStart"/>
      <w:r w:rsidRPr="00177F9B">
        <w:t>polosendvičových</w:t>
      </w:r>
      <w:proofErr w:type="spellEnd"/>
      <w:r w:rsidRPr="00177F9B">
        <w:t xml:space="preserve"> komplexných zlúčenín </w:t>
      </w:r>
      <w:r w:rsidR="008D20F3" w:rsidRPr="00177F9B">
        <w:t>ruténia</w:t>
      </w:r>
      <w:r w:rsidR="000E611D" w:rsidRPr="00177F9B">
        <w:t xml:space="preserve">, </w:t>
      </w:r>
      <w:r w:rsidR="008D20F3" w:rsidRPr="00177F9B">
        <w:t>irídia</w:t>
      </w:r>
      <w:r w:rsidR="000E611D" w:rsidRPr="00177F9B">
        <w:t xml:space="preserve"> a osmia s</w:t>
      </w:r>
      <w:r w:rsidRPr="00177F9B">
        <w:t xml:space="preserve"> takými derivátmi </w:t>
      </w:r>
      <w:proofErr w:type="spellStart"/>
      <w:r w:rsidR="008D20F3" w:rsidRPr="00177F9B">
        <w:t>chalk</w:t>
      </w:r>
      <w:r w:rsidRPr="00177F9B">
        <w:t>ó</w:t>
      </w:r>
      <w:r w:rsidR="008D20F3" w:rsidRPr="00177F9B">
        <w:t>nov</w:t>
      </w:r>
      <w:proofErr w:type="spellEnd"/>
      <w:r w:rsidR="008D20F3" w:rsidRPr="00177F9B">
        <w:t>, ktoré sami vykazujú zaujímavé biologické vlastnosti</w:t>
      </w:r>
      <w:r w:rsidRPr="00177F9B">
        <w:t xml:space="preserve"> a zároveň dokážu chemicky stabilizovať komplexné častice</w:t>
      </w:r>
      <w:r w:rsidR="008D20F3" w:rsidRPr="00177F9B">
        <w:t xml:space="preserve">. </w:t>
      </w:r>
      <w:r w:rsidRPr="00177F9B">
        <w:t>Vzhľadom na výraznú nestabilitu takýchto zlúčenín s </w:t>
      </w:r>
      <w:proofErr w:type="spellStart"/>
      <w:r w:rsidRPr="00177F9B">
        <w:t>monodentátnymi</w:t>
      </w:r>
      <w:proofErr w:type="spellEnd"/>
      <w:r w:rsidRPr="00177F9B">
        <w:t xml:space="preserve"> ligandmi typu L1 bude mojím ďalším cieľom príprava </w:t>
      </w:r>
      <w:proofErr w:type="spellStart"/>
      <w:r w:rsidRPr="00177F9B">
        <w:t>polosendvičových</w:t>
      </w:r>
      <w:proofErr w:type="spellEnd"/>
      <w:r w:rsidRPr="00177F9B">
        <w:t xml:space="preserve"> komplexných zlúčenín ruténia, irídia a osmia s </w:t>
      </w:r>
      <w:proofErr w:type="spellStart"/>
      <w:r w:rsidRPr="00177F9B">
        <w:t>bidentátnými</w:t>
      </w:r>
      <w:proofErr w:type="spellEnd"/>
      <w:r w:rsidRPr="00177F9B">
        <w:t xml:space="preserve"> </w:t>
      </w:r>
      <w:proofErr w:type="spellStart"/>
      <w:r w:rsidRPr="00177F9B">
        <w:t>chalkónovými</w:t>
      </w:r>
      <w:proofErr w:type="spellEnd"/>
      <w:r w:rsidRPr="00177F9B">
        <w:t xml:space="preserve"> ligandmi. </w:t>
      </w:r>
    </w:p>
    <w:p w14:paraId="1C40C930" w14:textId="77777777" w:rsidR="00D36A39" w:rsidRPr="00177F9B" w:rsidRDefault="00D36A39">
      <w:pPr>
        <w:rPr>
          <w:rFonts w:eastAsiaTheme="majorEastAsia" w:cstheme="majorBidi"/>
          <w:b/>
          <w:sz w:val="32"/>
          <w:szCs w:val="32"/>
        </w:rPr>
      </w:pPr>
      <w:bookmarkStart w:id="73" w:name="_Toc512499992"/>
      <w:r w:rsidRPr="00177F9B">
        <w:rPr>
          <w:b/>
        </w:rPr>
        <w:br w:type="page"/>
      </w:r>
    </w:p>
    <w:p w14:paraId="20A0DAFA" w14:textId="4CB02323" w:rsidR="004B451B" w:rsidRPr="00177F9B" w:rsidRDefault="004B451B" w:rsidP="004B451B">
      <w:pPr>
        <w:pStyle w:val="Nadpis1"/>
        <w:rPr>
          <w:b/>
        </w:rPr>
      </w:pPr>
      <w:bookmarkStart w:id="74" w:name="_Toc40992771"/>
      <w:r w:rsidRPr="00177F9B">
        <w:rPr>
          <w:b/>
        </w:rPr>
        <w:lastRenderedPageBreak/>
        <w:t>Zoznam použitej literatúry</w:t>
      </w:r>
      <w:bookmarkEnd w:id="73"/>
      <w:bookmarkEnd w:id="74"/>
    </w:p>
    <w:sectPr w:rsidR="004B451B" w:rsidRPr="00177F9B" w:rsidSect="00816C81">
      <w:footerReference w:type="default" r:id="rId58"/>
      <w:footnotePr>
        <w:numFmt w:val="lowerRoman"/>
      </w:footnotePr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6E8F5C" w14:textId="77777777" w:rsidR="00660366" w:rsidRDefault="00660366" w:rsidP="00A61BE4">
      <w:pPr>
        <w:spacing w:after="0" w:line="240" w:lineRule="auto"/>
      </w:pPr>
      <w:r>
        <w:separator/>
      </w:r>
    </w:p>
  </w:endnote>
  <w:endnote w:type="continuationSeparator" w:id="0">
    <w:p w14:paraId="71C3BBB2" w14:textId="77777777" w:rsidR="00660366" w:rsidRDefault="00660366" w:rsidP="00A61BE4">
      <w:pPr>
        <w:spacing w:after="0" w:line="240" w:lineRule="auto"/>
      </w:pPr>
      <w:r>
        <w:continuationSeparator/>
      </w:r>
    </w:p>
  </w:endnote>
  <w:endnote w:type="continuationNotice" w:id="1">
    <w:p w14:paraId="31CBA8C7" w14:textId="77777777" w:rsidR="00660366" w:rsidRDefault="00660366">
      <w:pPr>
        <w:spacing w:after="0" w:line="240" w:lineRule="auto"/>
      </w:pPr>
    </w:p>
  </w:endnote>
  <w:endnote w:id="2">
    <w:p w14:paraId="1894B3AC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F70A21">
        <w:rPr>
          <w:rStyle w:val="Odkaznavysvetlivku"/>
          <w:rFonts w:cs="Times New Roman"/>
          <w:szCs w:val="24"/>
        </w:rPr>
        <w:endnoteRef/>
      </w:r>
      <w:r w:rsidRPr="00F70A21">
        <w:t xml:space="preserve"> </w:t>
      </w:r>
      <w:r w:rsidRPr="002A17E2">
        <w:rPr>
          <w:rFonts w:cs="Times New Roman"/>
          <w:szCs w:val="24"/>
          <w:shd w:val="clear" w:color="auto" w:fill="FFFFFF"/>
        </w:rPr>
        <w:t>CRAGG, Gordon M.; GROTHAUS, Paul G.; NEWMAN, David J. Impact of natural products on developing new anti-cancer agents. </w:t>
      </w:r>
      <w:r w:rsidRPr="002A17E2">
        <w:rPr>
          <w:rFonts w:cs="Times New Roman"/>
          <w:i/>
          <w:szCs w:val="24"/>
          <w:shd w:val="clear" w:color="auto" w:fill="FFFFFF"/>
        </w:rPr>
        <w:t>Chemical reviews</w:t>
      </w:r>
      <w:r w:rsidRPr="002A17E2">
        <w:rPr>
          <w:rFonts w:cs="Times New Roman"/>
          <w:szCs w:val="24"/>
          <w:shd w:val="clear" w:color="auto" w:fill="FFFFFF"/>
        </w:rPr>
        <w:t>, 2009, 109.7: 3012-3043.</w:t>
      </w:r>
    </w:p>
  </w:endnote>
  <w:endnote w:id="3">
    <w:p w14:paraId="030A01F3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MARQUES, M. P. M. Platinum and palladium polyamine complexes as anticancer agents: the structural factor. </w:t>
      </w:r>
      <w:r w:rsidRPr="002A17E2">
        <w:rPr>
          <w:rFonts w:cs="Times New Roman"/>
          <w:i/>
          <w:szCs w:val="24"/>
          <w:shd w:val="clear" w:color="auto" w:fill="FFFFFF"/>
        </w:rPr>
        <w:t>ISRN Spectroscopy</w:t>
      </w:r>
      <w:r w:rsidRPr="002A17E2">
        <w:rPr>
          <w:rFonts w:cs="Times New Roman"/>
          <w:szCs w:val="24"/>
          <w:shd w:val="clear" w:color="auto" w:fill="FFFFFF"/>
        </w:rPr>
        <w:t>, 2013, 2013.</w:t>
      </w:r>
    </w:p>
  </w:endnote>
  <w:endnote w:id="4">
    <w:p w14:paraId="65B15772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MARQUES, M. P. M. Platinum and palladium polyamine complexes as anticancer agents: the structural factor. </w:t>
      </w:r>
      <w:r w:rsidRPr="002A17E2">
        <w:rPr>
          <w:rFonts w:cs="Times New Roman"/>
          <w:i/>
          <w:szCs w:val="24"/>
          <w:shd w:val="clear" w:color="auto" w:fill="FFFFFF"/>
        </w:rPr>
        <w:t>ISRN Spectroscopy</w:t>
      </w:r>
      <w:r w:rsidRPr="002A17E2">
        <w:rPr>
          <w:rFonts w:cs="Times New Roman"/>
          <w:szCs w:val="24"/>
          <w:shd w:val="clear" w:color="auto" w:fill="FFFFFF"/>
        </w:rPr>
        <w:t>, 2013, 2013.</w:t>
      </w:r>
    </w:p>
  </w:endnote>
  <w:endnote w:id="5">
    <w:p w14:paraId="5F749A36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SHIMIZU, Mikio; ROSENBERG, Barnett. A similar action to UV-irradiation and a preferential inhibition of DNA synthesis in E. coli by antitumor platinum compounds. </w:t>
      </w:r>
      <w:r w:rsidRPr="002A17E2">
        <w:rPr>
          <w:rFonts w:cs="Times New Roman"/>
          <w:i/>
          <w:szCs w:val="24"/>
          <w:shd w:val="clear" w:color="auto" w:fill="FFFFFF"/>
        </w:rPr>
        <w:t>The Journal of antibiotics</w:t>
      </w:r>
      <w:r w:rsidRPr="002A17E2">
        <w:rPr>
          <w:rFonts w:cs="Times New Roman"/>
          <w:szCs w:val="24"/>
          <w:shd w:val="clear" w:color="auto" w:fill="FFFFFF"/>
        </w:rPr>
        <w:t>, 1973, 26.4: 243-245.</w:t>
      </w:r>
    </w:p>
  </w:endnote>
  <w:endnote w:id="6">
    <w:p w14:paraId="174CF5BE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ROSENBERG, Barnett. Platinum complexes for the treatment of cancer: Why the search goes on. </w:t>
      </w:r>
      <w:r w:rsidRPr="002A17E2">
        <w:rPr>
          <w:rFonts w:cs="Times New Roman"/>
          <w:i/>
          <w:szCs w:val="24"/>
          <w:shd w:val="clear" w:color="auto" w:fill="FFFFFF"/>
        </w:rPr>
        <w:t>Cisplatin. Chemistry and biochemistry of a leading anticancer drug</w:t>
      </w:r>
      <w:r w:rsidRPr="002A17E2">
        <w:rPr>
          <w:rFonts w:cs="Times New Roman"/>
          <w:szCs w:val="24"/>
          <w:shd w:val="clear" w:color="auto" w:fill="FFFFFF"/>
        </w:rPr>
        <w:t>, 1999, 3-27.</w:t>
      </w:r>
    </w:p>
  </w:endnote>
  <w:endnote w:id="7">
    <w:p w14:paraId="7E7C319E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HEBY, Olle; PERSSON, Lo. Molecular genetics of polyamine synthesis in eukaryotic cells. </w:t>
      </w:r>
      <w:r w:rsidRPr="002A17E2">
        <w:rPr>
          <w:rFonts w:cs="Times New Roman"/>
          <w:i/>
          <w:szCs w:val="24"/>
          <w:shd w:val="clear" w:color="auto" w:fill="FFFFFF"/>
        </w:rPr>
        <w:t>Trends in biochemical sciences</w:t>
      </w:r>
      <w:r w:rsidRPr="002A17E2">
        <w:rPr>
          <w:rFonts w:cs="Times New Roman"/>
          <w:szCs w:val="24"/>
          <w:shd w:val="clear" w:color="auto" w:fill="FFFFFF"/>
        </w:rPr>
        <w:t>, 1990, 15.4: 153-158.</w:t>
      </w:r>
    </w:p>
  </w:endnote>
  <w:endnote w:id="8">
    <w:p w14:paraId="7D88720E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TAMORI, Akihiro, et al. Point mutation of ornithine decarboxylase gene in human hepatocellular carcinoma. </w:t>
      </w:r>
      <w:r w:rsidRPr="002A17E2">
        <w:rPr>
          <w:rFonts w:cs="Times New Roman"/>
          <w:i/>
          <w:szCs w:val="24"/>
          <w:shd w:val="clear" w:color="auto" w:fill="FFFFFF"/>
        </w:rPr>
        <w:t>Cancer research</w:t>
      </w:r>
      <w:r w:rsidRPr="002A17E2">
        <w:rPr>
          <w:rFonts w:cs="Times New Roman"/>
          <w:szCs w:val="24"/>
          <w:shd w:val="clear" w:color="auto" w:fill="FFFFFF"/>
        </w:rPr>
        <w:t>, 1995, 55.16: 3500-3503.</w:t>
      </w:r>
    </w:p>
  </w:endnote>
  <w:endnote w:id="9">
    <w:p w14:paraId="768C866F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AUVINEN, Merja, et al. Ornithine decarboxylase activity is critical for cell transformation. </w:t>
      </w:r>
      <w:r w:rsidRPr="002A17E2">
        <w:rPr>
          <w:rFonts w:cs="Times New Roman"/>
          <w:i/>
          <w:szCs w:val="24"/>
          <w:shd w:val="clear" w:color="auto" w:fill="FFFFFF"/>
        </w:rPr>
        <w:t>Nature</w:t>
      </w:r>
      <w:r w:rsidRPr="002A17E2">
        <w:rPr>
          <w:rFonts w:cs="Times New Roman"/>
          <w:szCs w:val="24"/>
          <w:shd w:val="clear" w:color="auto" w:fill="FFFFFF"/>
        </w:rPr>
        <w:t>, 1992, 360.6402: 355.</w:t>
      </w:r>
    </w:p>
  </w:endnote>
  <w:endnote w:id="10">
    <w:p w14:paraId="080E3A34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JÄNNE, Juhani; ALHONEN, Leena; LEINONEN, Pekka. Polyamines: from molecular biology to clinical applications. </w:t>
      </w:r>
      <w:r w:rsidRPr="002A17E2">
        <w:rPr>
          <w:rFonts w:cs="Times New Roman"/>
          <w:i/>
          <w:szCs w:val="24"/>
          <w:shd w:val="clear" w:color="auto" w:fill="FFFFFF"/>
        </w:rPr>
        <w:t>Annals of medicine</w:t>
      </w:r>
      <w:r w:rsidRPr="002A17E2">
        <w:rPr>
          <w:rFonts w:cs="Times New Roman"/>
          <w:szCs w:val="24"/>
          <w:shd w:val="clear" w:color="auto" w:fill="FFFFFF"/>
        </w:rPr>
        <w:t>, 1991, 23.3: 241-259.</w:t>
      </w:r>
    </w:p>
  </w:endnote>
  <w:endnote w:id="11">
    <w:p w14:paraId="24DB8355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BONETTI, Andrea, et al. Cisplatin pharmacokinetics using a five-day schedule during repeated courses of chemotherapy in germ cell tumors. </w:t>
      </w:r>
      <w:r w:rsidRPr="002A17E2">
        <w:rPr>
          <w:rFonts w:cs="Times New Roman"/>
          <w:i/>
          <w:szCs w:val="24"/>
          <w:shd w:val="clear" w:color="auto" w:fill="FFFFFF"/>
        </w:rPr>
        <w:t>Therapeutic drug monitoring</w:t>
      </w:r>
      <w:r w:rsidRPr="002A17E2">
        <w:rPr>
          <w:rFonts w:cs="Times New Roman"/>
          <w:szCs w:val="24"/>
          <w:shd w:val="clear" w:color="auto" w:fill="FFFFFF"/>
        </w:rPr>
        <w:t>, 1995, 17.1: 25-32.</w:t>
      </w:r>
    </w:p>
  </w:endnote>
  <w:endnote w:id="12">
    <w:p w14:paraId="144A0E53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LEHMAN, M.; THOMAS, G. Is concurrent chemotherapy and radiotherapy the new standard of care for locally advanced cervical cancer?. </w:t>
      </w:r>
      <w:r w:rsidRPr="002A17E2">
        <w:rPr>
          <w:rFonts w:cs="Times New Roman"/>
          <w:i/>
          <w:szCs w:val="24"/>
          <w:shd w:val="clear" w:color="auto" w:fill="FFFFFF"/>
        </w:rPr>
        <w:t>International Journal of Gynecologic Cancer</w:t>
      </w:r>
      <w:r w:rsidRPr="002A17E2">
        <w:rPr>
          <w:rFonts w:cs="Times New Roman"/>
          <w:szCs w:val="24"/>
          <w:shd w:val="clear" w:color="auto" w:fill="FFFFFF"/>
        </w:rPr>
        <w:t>, 2001, 11.2: 87-99.</w:t>
      </w:r>
    </w:p>
  </w:endnote>
  <w:endnote w:id="13">
    <w:p w14:paraId="781453B3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LOEHRER, PATRICK J.; EINHORN, LAWRENCE H. Cisplatin. </w:t>
      </w:r>
      <w:r w:rsidRPr="002A17E2">
        <w:rPr>
          <w:rFonts w:cs="Times New Roman"/>
          <w:i/>
          <w:szCs w:val="24"/>
          <w:shd w:val="clear" w:color="auto" w:fill="FFFFFF"/>
        </w:rPr>
        <w:t>Annals of internal medicine</w:t>
      </w:r>
      <w:r w:rsidRPr="002A17E2">
        <w:rPr>
          <w:rFonts w:cs="Times New Roman"/>
          <w:szCs w:val="24"/>
          <w:shd w:val="clear" w:color="auto" w:fill="FFFFFF"/>
        </w:rPr>
        <w:t>, 1984, 100.5: 704-713.</w:t>
      </w:r>
    </w:p>
  </w:endnote>
  <w:endnote w:id="14">
    <w:p w14:paraId="3EDBFA28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OZOLS, Robert F. Current status of chemotherapy for ovarian cancer. In: </w:t>
      </w:r>
      <w:r w:rsidRPr="002A17E2">
        <w:rPr>
          <w:rFonts w:cs="Times New Roman"/>
          <w:i/>
          <w:szCs w:val="24"/>
          <w:shd w:val="clear" w:color="auto" w:fill="FFFFFF"/>
        </w:rPr>
        <w:t>Seminars in oncology</w:t>
      </w:r>
      <w:r w:rsidRPr="002A17E2">
        <w:rPr>
          <w:rFonts w:cs="Times New Roman"/>
          <w:szCs w:val="24"/>
          <w:shd w:val="clear" w:color="auto" w:fill="FFFFFF"/>
        </w:rPr>
        <w:t>. 1995. p. 61-66.</w:t>
      </w:r>
    </w:p>
  </w:endnote>
  <w:endnote w:id="15">
    <w:p w14:paraId="6E83FF5C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HAMBLEY, Trevor W. Platinum binding to DNA: structural controls and consequences. </w:t>
      </w:r>
      <w:r w:rsidRPr="002A17E2">
        <w:rPr>
          <w:rFonts w:cs="Times New Roman"/>
          <w:i/>
          <w:szCs w:val="24"/>
          <w:shd w:val="clear" w:color="auto" w:fill="FFFFFF"/>
        </w:rPr>
        <w:t>Journal of the Chemical Society, Dalton Transactions</w:t>
      </w:r>
      <w:r w:rsidRPr="002A17E2">
        <w:rPr>
          <w:rFonts w:cs="Times New Roman"/>
          <w:szCs w:val="24"/>
          <w:shd w:val="clear" w:color="auto" w:fill="FFFFFF"/>
        </w:rPr>
        <w:t>, 2001, 19: 2711-2718.</w:t>
      </w:r>
    </w:p>
  </w:endnote>
  <w:endnote w:id="16">
    <w:p w14:paraId="58E86907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BOSE, Rathindra N. Biomolecular targets for platinum antitumor drugs. </w:t>
      </w:r>
      <w:r w:rsidRPr="002A17E2">
        <w:rPr>
          <w:rFonts w:cs="Times New Roman"/>
          <w:i/>
          <w:szCs w:val="24"/>
          <w:shd w:val="clear" w:color="auto" w:fill="FFFFFF"/>
        </w:rPr>
        <w:t>Mini reviews in medicinal chemistry</w:t>
      </w:r>
      <w:r w:rsidRPr="002A17E2">
        <w:rPr>
          <w:rFonts w:cs="Times New Roman"/>
          <w:szCs w:val="24"/>
          <w:shd w:val="clear" w:color="auto" w:fill="FFFFFF"/>
        </w:rPr>
        <w:t>, 2002, 2.2: 103-111.</w:t>
      </w:r>
    </w:p>
  </w:endnote>
  <w:endnote w:id="17">
    <w:p w14:paraId="347AB1AB" w14:textId="5E414A67" w:rsidR="00644D4A" w:rsidRPr="002A17E2" w:rsidRDefault="00644D4A" w:rsidP="002A17E2">
      <w:pPr>
        <w:spacing w:line="360" w:lineRule="auto"/>
        <w:rPr>
          <w:rFonts w:cs="Times New Roman"/>
          <w:color w:val="222222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KELLAND, Lloyd. The resurgence of platinum-based cancer chemotherapy.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Nature Reviews Cancer</w:t>
      </w:r>
      <w:r w:rsidRPr="002A17E2">
        <w:rPr>
          <w:rFonts w:cs="Times New Roman"/>
          <w:color w:val="222222"/>
          <w:szCs w:val="24"/>
          <w:shd w:val="clear" w:color="auto" w:fill="FFFFFF"/>
        </w:rPr>
        <w:t>, 2007, 7.8: 573.</w:t>
      </w:r>
    </w:p>
  </w:endnote>
  <w:endnote w:id="18">
    <w:p w14:paraId="530DBECD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MILLER, Ronald P., et al. Mechanisms of cisplatin nephrotoxicity.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Toxins</w:t>
      </w:r>
      <w:r w:rsidRPr="002A17E2">
        <w:rPr>
          <w:rFonts w:cs="Times New Roman"/>
          <w:color w:val="222222"/>
          <w:szCs w:val="24"/>
          <w:shd w:val="clear" w:color="auto" w:fill="FFFFFF"/>
        </w:rPr>
        <w:t>, 2010, 2.11: 2490-2518.</w:t>
      </w:r>
    </w:p>
  </w:endnote>
  <w:endnote w:id="19">
    <w:p w14:paraId="53AF1CBE" w14:textId="742AB760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ROSENBERG, Barnett. Some biological effects of platinum compounds.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Platinum Metals Rev</w:t>
      </w:r>
      <w:r w:rsidRPr="002A17E2">
        <w:rPr>
          <w:rFonts w:cs="Times New Roman"/>
          <w:color w:val="222222"/>
          <w:szCs w:val="24"/>
          <w:shd w:val="clear" w:color="auto" w:fill="FFFFFF"/>
        </w:rPr>
        <w:t>, 1971, 15.2: 42-51.</w:t>
      </w:r>
    </w:p>
  </w:endnote>
  <w:endnote w:id="20">
    <w:p w14:paraId="1147C681" w14:textId="75BDD175" w:rsidR="00644D4A" w:rsidRPr="002A17E2" w:rsidRDefault="00644D4A" w:rsidP="002A17E2">
      <w:pPr>
        <w:spacing w:line="360" w:lineRule="auto"/>
        <w:rPr>
          <w:rFonts w:cs="Times New Roman"/>
          <w:color w:val="222222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 </w:t>
      </w:r>
      <w:r w:rsidRPr="002A17E2">
        <w:rPr>
          <w:rFonts w:cs="Times New Roman"/>
          <w:color w:val="222222"/>
          <w:szCs w:val="24"/>
          <w:shd w:val="clear" w:color="auto" w:fill="FFFFFF"/>
        </w:rPr>
        <w:t>HUSSAIN, Tanvir, et al. Anti-oxidant, anti-fungal and anti-leishmanial activities of novel 3-[4-(1H-imidazol-1-yl) phenyl] prop-2-en-1-ones.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European journal of medicinal chemistry</w:t>
      </w:r>
      <w:r w:rsidRPr="002A17E2">
        <w:rPr>
          <w:rFonts w:cs="Times New Roman"/>
          <w:color w:val="222222"/>
          <w:szCs w:val="24"/>
          <w:shd w:val="clear" w:color="auto" w:fill="FFFFFF"/>
        </w:rPr>
        <w:t>, 2009, 44.11: 4654-4660.</w:t>
      </w:r>
    </w:p>
  </w:endnote>
  <w:endnote w:id="21">
    <w:p w14:paraId="438FAE5B" w14:textId="77777777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ALI, Imran; LONE, Mohammad Nadeem; ABOUL-ENEIN, Haasan Y. Imidazoles as potential anticancer agents. </w:t>
      </w:r>
      <w:r w:rsidRPr="002A17E2">
        <w:rPr>
          <w:rFonts w:cs="Times New Roman"/>
          <w:i/>
          <w:iCs/>
          <w:szCs w:val="24"/>
          <w:shd w:val="clear" w:color="auto" w:fill="FFFFFF"/>
        </w:rPr>
        <w:t>MedChemComm</w:t>
      </w:r>
      <w:r w:rsidRPr="002A17E2">
        <w:rPr>
          <w:rFonts w:cs="Times New Roman"/>
          <w:szCs w:val="24"/>
          <w:shd w:val="clear" w:color="auto" w:fill="FFFFFF"/>
        </w:rPr>
        <w:t>, 2017, 8.9: 1742-1773.</w:t>
      </w:r>
    </w:p>
  </w:endnote>
  <w:endnote w:id="22">
    <w:p w14:paraId="1CD15878" w14:textId="77777777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BLOEMINK, Marieke J., et al. Synthesis, Crystal Structure, Antitumor Activity, and DNA-Binding Properties of the New Active Platinum Compound (Bis (N-methylimidazol-2-yl) carbinol) dichloroplatinum (II), Lacking a NH Moiety, and of the Inactive Analog Dichloro (N 1, N 1 ‘-dimethyl-2, 2 ‘-biimidazole) platinum (II). </w:t>
      </w:r>
      <w:r w:rsidRPr="002A17E2">
        <w:rPr>
          <w:rFonts w:cs="Times New Roman"/>
          <w:i/>
          <w:iCs/>
          <w:szCs w:val="24"/>
          <w:shd w:val="clear" w:color="auto" w:fill="FFFFFF"/>
        </w:rPr>
        <w:t>Inorganic Chemistry</w:t>
      </w:r>
      <w:r w:rsidRPr="002A17E2">
        <w:rPr>
          <w:rFonts w:cs="Times New Roman"/>
          <w:szCs w:val="24"/>
          <w:shd w:val="clear" w:color="auto" w:fill="FFFFFF"/>
        </w:rPr>
        <w:t>, 1996, 35.3: 619-627.</w:t>
      </w:r>
    </w:p>
  </w:endnote>
  <w:endnote w:id="23">
    <w:p w14:paraId="263BC125" w14:textId="77777777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GÜMÜŞ, Fatma; ALGÜL, Öztekin. DNA binding studies with cis-dichlorobis (5 (6)-non/chlorosubstituted-2-hydroxymethyl-benzimidazole) platinum (II) complexes. </w:t>
      </w:r>
      <w:r w:rsidRPr="002A17E2">
        <w:rPr>
          <w:rFonts w:cs="Times New Roman"/>
          <w:i/>
          <w:iCs/>
          <w:szCs w:val="24"/>
          <w:shd w:val="clear" w:color="auto" w:fill="FFFFFF"/>
        </w:rPr>
        <w:t>Journal of inorganic biochemistry</w:t>
      </w:r>
      <w:r w:rsidRPr="002A17E2">
        <w:rPr>
          <w:rFonts w:cs="Times New Roman"/>
          <w:szCs w:val="24"/>
          <w:shd w:val="clear" w:color="auto" w:fill="FFFFFF"/>
        </w:rPr>
        <w:t>, 1997, 68.1: 71-74.</w:t>
      </w:r>
    </w:p>
  </w:endnote>
  <w:endnote w:id="24">
    <w:p w14:paraId="5D6D8234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MUIR, Mariel M., et al. Synthesis and characterization of new platinum (II) complexes containing thiazole and imidazole donors III. Dichlorobis (styrylbenzazole) platinum (II) complexes. </w:t>
      </w:r>
      <w:r w:rsidRPr="002A17E2">
        <w:rPr>
          <w:rFonts w:cs="Times New Roman"/>
          <w:i/>
          <w:iCs/>
          <w:szCs w:val="24"/>
          <w:shd w:val="clear" w:color="auto" w:fill="FFFFFF"/>
        </w:rPr>
        <w:t>Inorganica chimica acta</w:t>
      </w:r>
      <w:r w:rsidRPr="002A17E2">
        <w:rPr>
          <w:rFonts w:cs="Times New Roman"/>
          <w:szCs w:val="24"/>
          <w:shd w:val="clear" w:color="auto" w:fill="FFFFFF"/>
        </w:rPr>
        <w:t>, 1992, 191.1: 131-139.</w:t>
      </w:r>
    </w:p>
  </w:endnote>
  <w:endnote w:id="25">
    <w:p w14:paraId="4D28F5F5" w14:textId="77777777" w:rsidR="00644D4A" w:rsidRPr="009C01D1" w:rsidRDefault="00644D4A" w:rsidP="009C01D1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9C01D1">
        <w:rPr>
          <w:rFonts w:cs="Times New Roman"/>
          <w:szCs w:val="24"/>
          <w:shd w:val="clear" w:color="auto" w:fill="FFFFFF"/>
        </w:rPr>
        <w:t>MYLONAS, Stavros, et al. Synthesis, molecular structure determination, and antitumor activity of platinum (II) and palladium (II) complexes of 2-substituted benzimidazole. </w:t>
      </w:r>
      <w:r w:rsidRPr="009C01D1">
        <w:rPr>
          <w:rFonts w:cs="Times New Roman"/>
          <w:i/>
          <w:iCs/>
          <w:szCs w:val="24"/>
          <w:shd w:val="clear" w:color="auto" w:fill="FFFFFF"/>
        </w:rPr>
        <w:t>Journal of inorganic biochemistry</w:t>
      </w:r>
      <w:r w:rsidRPr="009C01D1">
        <w:rPr>
          <w:rFonts w:cs="Times New Roman"/>
          <w:szCs w:val="24"/>
          <w:shd w:val="clear" w:color="auto" w:fill="FFFFFF"/>
        </w:rPr>
        <w:t>, 1988, 34.4: 265-275.</w:t>
      </w:r>
    </w:p>
  </w:endnote>
  <w:endnote w:id="26">
    <w:p w14:paraId="0643A22B" w14:textId="167D8303" w:rsidR="00644D4A" w:rsidRPr="009C01D1" w:rsidRDefault="00644D4A" w:rsidP="009C01D1">
      <w:pPr>
        <w:pStyle w:val="Textvysvetlivky"/>
        <w:spacing w:line="360" w:lineRule="auto"/>
        <w:rPr>
          <w:rFonts w:cs="Times New Roman"/>
          <w:sz w:val="24"/>
          <w:szCs w:val="24"/>
          <w:lang w:val="en-US"/>
        </w:rPr>
      </w:pPr>
      <w:r w:rsidRPr="009C01D1">
        <w:rPr>
          <w:rStyle w:val="Odkaznavysvetlivku"/>
          <w:rFonts w:cs="Times New Roman"/>
          <w:sz w:val="24"/>
          <w:szCs w:val="24"/>
        </w:rPr>
        <w:endnoteRef/>
      </w:r>
      <w:r w:rsidRPr="009C01D1">
        <w:rPr>
          <w:rFonts w:cs="Times New Roman"/>
          <w:sz w:val="24"/>
          <w:szCs w:val="24"/>
        </w:rPr>
        <w:t xml:space="preserve"> </w:t>
      </w:r>
      <w:r w:rsidRPr="009C01D1">
        <w:rPr>
          <w:rFonts w:cs="Times New Roman"/>
          <w:color w:val="222222"/>
          <w:sz w:val="24"/>
          <w:szCs w:val="24"/>
          <w:shd w:val="clear" w:color="auto" w:fill="FFFFFF"/>
        </w:rPr>
        <w:t>KOCZKODAJ, Paweł, et al. Breast cancer mortality trends in Europe among women in perimenopausal and postmenopausal age (45+). </w:t>
      </w:r>
      <w:r w:rsidRPr="009C01D1">
        <w:rPr>
          <w:rFonts w:cs="Times New Roman"/>
          <w:i/>
          <w:iCs/>
          <w:color w:val="222222"/>
          <w:sz w:val="24"/>
          <w:szCs w:val="24"/>
          <w:shd w:val="clear" w:color="auto" w:fill="FFFFFF"/>
        </w:rPr>
        <w:t>Archives of Medical Science: AMS</w:t>
      </w:r>
      <w:r w:rsidRPr="009C01D1">
        <w:rPr>
          <w:rFonts w:cs="Times New Roman"/>
          <w:color w:val="222222"/>
          <w:sz w:val="24"/>
          <w:szCs w:val="24"/>
          <w:shd w:val="clear" w:color="auto" w:fill="FFFFFF"/>
        </w:rPr>
        <w:t>, 2020, 16.1: 146.</w:t>
      </w:r>
    </w:p>
  </w:endnote>
  <w:endnote w:id="27">
    <w:p w14:paraId="62A2AFAB" w14:textId="77777777" w:rsidR="00644D4A" w:rsidRPr="007B2AF5" w:rsidRDefault="00644D4A" w:rsidP="009C01D1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9C01D1">
        <w:rPr>
          <w:rStyle w:val="Odkaznavysvetlivku"/>
          <w:rFonts w:cs="Times New Roman"/>
          <w:szCs w:val="24"/>
        </w:rPr>
        <w:endnoteRef/>
      </w:r>
      <w:r w:rsidRPr="009C01D1">
        <w:rPr>
          <w:rFonts w:cs="Times New Roman"/>
          <w:szCs w:val="24"/>
        </w:rPr>
        <w:t xml:space="preserve"> </w:t>
      </w:r>
      <w:r w:rsidRPr="009C01D1">
        <w:rPr>
          <w:rFonts w:cs="Times New Roman"/>
          <w:szCs w:val="24"/>
          <w:shd w:val="clear" w:color="auto" w:fill="FFFFFF"/>
        </w:rPr>
        <w:t>CHOVANEC, Josef; DOSTÁLOVÁ, Zuzana; NAVRÁTILOVÁ, Jana. Karcinom prsu</w:t>
      </w:r>
      <w:r w:rsidRPr="007B2AF5">
        <w:rPr>
          <w:rFonts w:cs="Times New Roman"/>
          <w:szCs w:val="24"/>
          <w:shd w:val="clear" w:color="auto" w:fill="FFFFFF"/>
        </w:rPr>
        <w:t>–aktuální problém. </w:t>
      </w:r>
      <w:r w:rsidRPr="007B2AF5">
        <w:rPr>
          <w:rFonts w:cs="Times New Roman"/>
          <w:i/>
          <w:iCs/>
          <w:szCs w:val="24"/>
          <w:shd w:val="clear" w:color="auto" w:fill="FFFFFF"/>
        </w:rPr>
        <w:t>Interní medicína pro praxi</w:t>
      </w:r>
      <w:r w:rsidRPr="007B2AF5">
        <w:rPr>
          <w:rFonts w:cs="Times New Roman"/>
          <w:szCs w:val="24"/>
          <w:shd w:val="clear" w:color="auto" w:fill="FFFFFF"/>
        </w:rPr>
        <w:t>, 2008, 84-89.</w:t>
      </w:r>
    </w:p>
  </w:endnote>
  <w:endnote w:id="28">
    <w:p w14:paraId="7DF618E7" w14:textId="77777777" w:rsidR="00644D4A" w:rsidRPr="007B2AF5" w:rsidRDefault="00644D4A" w:rsidP="003F3904">
      <w:pPr>
        <w:pStyle w:val="Textvysvetlivky"/>
        <w:spacing w:line="360" w:lineRule="auto"/>
        <w:rPr>
          <w:sz w:val="24"/>
          <w:szCs w:val="24"/>
          <w:lang w:val="en-US"/>
        </w:rPr>
      </w:pPr>
      <w:r>
        <w:rPr>
          <w:rStyle w:val="Odkaznavysvetlivku"/>
        </w:rPr>
        <w:endnoteRef/>
      </w:r>
      <w:r>
        <w:t xml:space="preserve"> </w:t>
      </w:r>
      <w:r w:rsidRPr="007B2AF5">
        <w:rPr>
          <w:sz w:val="24"/>
          <w:szCs w:val="24"/>
        </w:rPr>
        <w:t>DUŠEK, L., MUŽÍK, J., KUBÁSEK, M., KOPTÍKOVÁ, J., ŽALOUDÍK, J., VYZULA, R., Epidemiologie zhoubných nádorů v České republice [online]. .</w:t>
      </w:r>
    </w:p>
  </w:endnote>
  <w:endnote w:id="29">
    <w:p w14:paraId="36F3C896" w14:textId="181858B3" w:rsidR="00644D4A" w:rsidRPr="00624ADE" w:rsidRDefault="00644D4A" w:rsidP="007B2AF5">
      <w:pPr>
        <w:pStyle w:val="Textvysvetlivky"/>
        <w:spacing w:line="360" w:lineRule="auto"/>
        <w:rPr>
          <w:lang w:val="en-US"/>
        </w:rPr>
      </w:pPr>
      <w:r w:rsidRPr="007B2AF5">
        <w:rPr>
          <w:rStyle w:val="Odkaznavysvetlivku"/>
          <w:sz w:val="24"/>
          <w:szCs w:val="24"/>
        </w:rPr>
        <w:endnoteRef/>
      </w:r>
      <w:r w:rsidRPr="007B2AF5">
        <w:rPr>
          <w:sz w:val="24"/>
          <w:szCs w:val="24"/>
        </w:rPr>
        <w:t xml:space="preserve"> </w:t>
      </w:r>
      <w:r w:rsidRPr="007B2AF5">
        <w:rPr>
          <w:rFonts w:cs="Times New Roman"/>
          <w:color w:val="222222"/>
          <w:sz w:val="24"/>
          <w:szCs w:val="24"/>
          <w:shd w:val="clear" w:color="auto" w:fill="FFFFFF"/>
        </w:rPr>
        <w:t>SIEGEL, Rebecca L.; MILLER, Kimberly D.; JEMAL, Ahmedin. Cancer statistics, 2020. </w:t>
      </w:r>
      <w:r w:rsidRPr="007B2AF5">
        <w:rPr>
          <w:rFonts w:cs="Times New Roman"/>
          <w:i/>
          <w:iCs/>
          <w:color w:val="222222"/>
          <w:sz w:val="24"/>
          <w:szCs w:val="24"/>
          <w:shd w:val="clear" w:color="auto" w:fill="FFFFFF"/>
        </w:rPr>
        <w:t>CA: A Cancer Journal for Clinicians</w:t>
      </w:r>
      <w:r w:rsidRPr="00624ADE">
        <w:rPr>
          <w:rFonts w:cs="Times New Roman"/>
          <w:color w:val="222222"/>
          <w:sz w:val="24"/>
          <w:szCs w:val="24"/>
          <w:shd w:val="clear" w:color="auto" w:fill="FFFFFF"/>
        </w:rPr>
        <w:t>, 2020, 70.1: 7-30.</w:t>
      </w:r>
    </w:p>
  </w:endnote>
  <w:endnote w:id="30">
    <w:p w14:paraId="0A53A701" w14:textId="77777777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BELLA, MUDr Vladimír. Hereditárna forma karcinómu prsníka, 2009.</w:t>
      </w:r>
    </w:p>
  </w:endnote>
  <w:endnote w:id="31">
    <w:p w14:paraId="463A801E" w14:textId="77777777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LYNCH, Henry T., et al. Genetic predisposition to breast cancer. </w:t>
      </w:r>
      <w:r w:rsidRPr="002A17E2">
        <w:rPr>
          <w:rFonts w:cs="Times New Roman"/>
          <w:i/>
          <w:iCs/>
          <w:szCs w:val="24"/>
          <w:shd w:val="clear" w:color="auto" w:fill="FFFFFF"/>
        </w:rPr>
        <w:t>Cancer</w:t>
      </w:r>
      <w:r w:rsidRPr="002A17E2">
        <w:rPr>
          <w:rFonts w:cs="Times New Roman"/>
          <w:szCs w:val="24"/>
          <w:shd w:val="clear" w:color="auto" w:fill="FFFFFF"/>
        </w:rPr>
        <w:t>, 1984, 53.S3: 612-622.</w:t>
      </w:r>
    </w:p>
  </w:endnote>
  <w:endnote w:id="32">
    <w:p w14:paraId="4D51E5ED" w14:textId="77777777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ANDERSON, David E. Familial versus sporadic breast cancer. </w:t>
      </w:r>
      <w:r w:rsidRPr="002A17E2">
        <w:rPr>
          <w:rFonts w:cs="Times New Roman"/>
          <w:i/>
          <w:iCs/>
          <w:szCs w:val="24"/>
          <w:shd w:val="clear" w:color="auto" w:fill="FFFFFF"/>
        </w:rPr>
        <w:t>Cancer</w:t>
      </w:r>
      <w:r w:rsidRPr="002A17E2">
        <w:rPr>
          <w:rFonts w:cs="Times New Roman"/>
          <w:szCs w:val="24"/>
          <w:shd w:val="clear" w:color="auto" w:fill="FFFFFF"/>
        </w:rPr>
        <w:t>, 1992, 70.S4: 1740-1746.</w:t>
      </w:r>
    </w:p>
  </w:endnote>
  <w:endnote w:id="33">
    <w:p w14:paraId="59EE8592" w14:textId="77777777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PRAUSOVÁ, MUDr, et al. Karcinom prsu-problém i v 21. století. </w:t>
      </w:r>
      <w:r w:rsidRPr="002A17E2">
        <w:rPr>
          <w:rFonts w:cs="Times New Roman"/>
          <w:i/>
          <w:iCs/>
          <w:szCs w:val="24"/>
          <w:shd w:val="clear" w:color="auto" w:fill="FFFFFF"/>
        </w:rPr>
        <w:t>Interní medicína pro praxi</w:t>
      </w:r>
      <w:r w:rsidRPr="002A17E2">
        <w:rPr>
          <w:rFonts w:cs="Times New Roman"/>
          <w:szCs w:val="24"/>
          <w:shd w:val="clear" w:color="auto" w:fill="FFFFFF"/>
        </w:rPr>
        <w:t>, 2010, 12.1: 26-32.</w:t>
      </w:r>
    </w:p>
  </w:endnote>
  <w:endnote w:id="34">
    <w:p w14:paraId="2C33692E" w14:textId="7D99BF1A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FORD, Deborah, et al. Genetic heterogeneity and penetrance analysis of the BRCA1 and BRCA2 genes in breast cancer families. </w:t>
      </w:r>
      <w:r w:rsidRPr="002A17E2">
        <w:rPr>
          <w:rFonts w:cs="Times New Roman"/>
          <w:i/>
          <w:iCs/>
          <w:szCs w:val="24"/>
          <w:shd w:val="clear" w:color="auto" w:fill="FFFFFF"/>
        </w:rPr>
        <w:t>The American Journal of Human Genetics</w:t>
      </w:r>
      <w:r w:rsidRPr="002A17E2">
        <w:rPr>
          <w:rFonts w:cs="Times New Roman"/>
          <w:szCs w:val="24"/>
          <w:shd w:val="clear" w:color="auto" w:fill="FFFFFF"/>
        </w:rPr>
        <w:t>, 1998, 62.3: 676-689.</w:t>
      </w:r>
    </w:p>
  </w:endnote>
  <w:endnote w:id="35">
    <w:p w14:paraId="60CAE70B" w14:textId="0E453D1D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MALKIN, David. Li-fraumeni syndrome. </w:t>
      </w:r>
      <w:r w:rsidRPr="002A17E2">
        <w:rPr>
          <w:rFonts w:cs="Times New Roman"/>
          <w:i/>
          <w:iCs/>
          <w:szCs w:val="24"/>
          <w:shd w:val="clear" w:color="auto" w:fill="FFFFFF"/>
        </w:rPr>
        <w:t>Genes &amp; cancer</w:t>
      </w:r>
      <w:r w:rsidRPr="002A17E2">
        <w:rPr>
          <w:rFonts w:cs="Times New Roman"/>
          <w:szCs w:val="24"/>
          <w:shd w:val="clear" w:color="auto" w:fill="FFFFFF"/>
        </w:rPr>
        <w:t>, 2011, 2.4: 475-484.</w:t>
      </w:r>
    </w:p>
  </w:endnote>
  <w:endnote w:id="36">
    <w:p w14:paraId="2CACD7BE" w14:textId="11462DF9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LIAW, Danny, et al. Germline mutations of the PTEN gene in Cowden disease, an inherited breast and thyroid cancer syndrome. </w:t>
      </w:r>
      <w:r w:rsidRPr="002A17E2">
        <w:rPr>
          <w:rFonts w:cs="Times New Roman"/>
          <w:i/>
          <w:iCs/>
          <w:szCs w:val="24"/>
          <w:shd w:val="clear" w:color="auto" w:fill="FFFFFF"/>
        </w:rPr>
        <w:t>Nature genetics</w:t>
      </w:r>
      <w:r w:rsidRPr="002A17E2">
        <w:rPr>
          <w:rFonts w:cs="Times New Roman"/>
          <w:szCs w:val="24"/>
          <w:shd w:val="clear" w:color="auto" w:fill="FFFFFF"/>
        </w:rPr>
        <w:t>, 1997, 16.1: 64.</w:t>
      </w:r>
    </w:p>
  </w:endnote>
  <w:endnote w:id="37">
    <w:p w14:paraId="2E01F717" w14:textId="21594CEB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PLEVOVÁ, P., et al. Hereditární nepolypózní kolorektální karcinom (HNPCC, Lynchův syndrom). </w:t>
      </w:r>
      <w:r w:rsidRPr="002A17E2">
        <w:rPr>
          <w:rFonts w:cs="Times New Roman"/>
          <w:i/>
          <w:iCs/>
          <w:szCs w:val="24"/>
          <w:shd w:val="clear" w:color="auto" w:fill="FFFFFF"/>
        </w:rPr>
        <w:t>Klinická onkologie</w:t>
      </w:r>
      <w:r w:rsidRPr="002A17E2">
        <w:rPr>
          <w:rFonts w:cs="Times New Roman"/>
          <w:szCs w:val="24"/>
          <w:shd w:val="clear" w:color="auto" w:fill="FFFFFF"/>
        </w:rPr>
        <w:t>, 2008, 12.</w:t>
      </w:r>
    </w:p>
  </w:endnote>
  <w:endnote w:id="38">
    <w:p w14:paraId="44335DF3" w14:textId="78DA07D4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MALEGOVÁ, Jana. Hereditárne viazané zhubné nádory prsníka. 2007.</w:t>
      </w:r>
    </w:p>
  </w:endnote>
  <w:endnote w:id="39">
    <w:p w14:paraId="615CE1B0" w14:textId="052626B3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KONEČNÝ, RNDr Michal; MILLY, RNDr Miriam; ZÁVODNÁ, RNDr Katarína. Hereditárny karcinóm prsníka a ovárií: molekulárno-genetická analýza génov BRCA.</w:t>
      </w:r>
    </w:p>
  </w:endnote>
  <w:endnote w:id="40">
    <w:p w14:paraId="34DE7722" w14:textId="35258A5C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BENCOVÁ, Viera; LEHOTSKÁ, Viera; ŠVEC, Juraj. Behaviorálny rizikový profil pacientok s karcinómom prsníka: úloha sociálnej intervencie.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Onkológia (Bratisl.)</w:t>
      </w:r>
      <w:r w:rsidRPr="002A17E2">
        <w:rPr>
          <w:rFonts w:cs="Times New Roman"/>
          <w:color w:val="222222"/>
          <w:szCs w:val="24"/>
          <w:shd w:val="clear" w:color="auto" w:fill="FFFFFF"/>
        </w:rPr>
        <w:t>, 2007, 2.5: 317-320.</w:t>
      </w:r>
    </w:p>
  </w:endnote>
  <w:endnote w:id="41">
    <w:p w14:paraId="216FC44D" w14:textId="51732645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KOUKOULIS, George N. Hormone replacement therapy and breast cancer risk. </w:t>
      </w:r>
      <w:r w:rsidRPr="002A17E2">
        <w:rPr>
          <w:rFonts w:cs="Times New Roman"/>
          <w:i/>
          <w:iCs/>
          <w:szCs w:val="24"/>
          <w:shd w:val="clear" w:color="auto" w:fill="FFFFFF"/>
        </w:rPr>
        <w:t>Annals of the New York Academy of Sciences</w:t>
      </w:r>
      <w:r w:rsidRPr="002A17E2">
        <w:rPr>
          <w:rFonts w:cs="Times New Roman"/>
          <w:szCs w:val="24"/>
          <w:shd w:val="clear" w:color="auto" w:fill="FFFFFF"/>
        </w:rPr>
        <w:t>, 2000, 900.1: 422-428.</w:t>
      </w:r>
    </w:p>
  </w:endnote>
  <w:endnote w:id="42">
    <w:p w14:paraId="56E021ED" w14:textId="77777777" w:rsidR="00644D4A" w:rsidRPr="002A17E2" w:rsidRDefault="00644D4A" w:rsidP="002A17E2">
      <w:pPr>
        <w:spacing w:line="360" w:lineRule="auto"/>
        <w:rPr>
          <w:rFonts w:cs="Times New Roman"/>
          <w:color w:val="222222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BRUEGGEMEIER, Robert W.; HACKETT, John C.; DIAZ-CRUZ, Edgar S. Aromatase inhibitors in the treatment of breast cancer.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Endocrine reviews</w:t>
      </w:r>
      <w:r w:rsidRPr="002A17E2">
        <w:rPr>
          <w:rFonts w:cs="Times New Roman"/>
          <w:color w:val="222222"/>
          <w:szCs w:val="24"/>
          <w:shd w:val="clear" w:color="auto" w:fill="FFFFFF"/>
        </w:rPr>
        <w:t>, 2005, 26.3: 331-345.</w:t>
      </w:r>
    </w:p>
  </w:endnote>
  <w:endnote w:id="43">
    <w:p w14:paraId="0FB93D14" w14:textId="4C5E51EB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GUTIERREZ, Carolina; SCHIFF, Rachel. HER2: biology, detection, and clinical implications. </w:t>
      </w:r>
      <w:r w:rsidRPr="002A17E2">
        <w:rPr>
          <w:rFonts w:cs="Times New Roman"/>
          <w:i/>
          <w:iCs/>
          <w:szCs w:val="24"/>
          <w:shd w:val="clear" w:color="auto" w:fill="FFFFFF"/>
        </w:rPr>
        <w:t>Archives of pathology &amp; laboratory medicine</w:t>
      </w:r>
      <w:r w:rsidRPr="002A17E2">
        <w:rPr>
          <w:rFonts w:cs="Times New Roman"/>
          <w:szCs w:val="24"/>
          <w:shd w:val="clear" w:color="auto" w:fill="FFFFFF"/>
        </w:rPr>
        <w:t>, 2011, 135.1: 55-62.</w:t>
      </w:r>
    </w:p>
  </w:endnote>
  <w:endnote w:id="44">
    <w:p w14:paraId="586D8551" w14:textId="59798181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STRNAD, Pavel, et al. Včasný záchyt a management onemocnění prsu. 2005.</w:t>
      </w:r>
    </w:p>
  </w:endnote>
  <w:endnote w:id="45">
    <w:p w14:paraId="4192DBC3" w14:textId="256A299A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PETRÁKOVÁ, Katarína; NENUTIL, R.; PALÁCOVÁ, M. Prekurzory karcinomu prsu. </w:t>
      </w:r>
      <w:r w:rsidRPr="002A17E2">
        <w:rPr>
          <w:rFonts w:cs="Times New Roman"/>
          <w:i/>
          <w:iCs/>
          <w:szCs w:val="24"/>
          <w:shd w:val="clear" w:color="auto" w:fill="FFFFFF"/>
        </w:rPr>
        <w:t>klinická onkologie</w:t>
      </w:r>
      <w:r w:rsidRPr="002A17E2">
        <w:rPr>
          <w:rFonts w:cs="Times New Roman"/>
          <w:szCs w:val="24"/>
          <w:shd w:val="clear" w:color="auto" w:fill="FFFFFF"/>
        </w:rPr>
        <w:t>, 2013, 6.</w:t>
      </w:r>
    </w:p>
  </w:endnote>
  <w:endnote w:id="46">
    <w:p w14:paraId="4F25327E" w14:textId="2814371F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BODIAN, Carol A., et al. Prognostic significance of benign proliferative breast disease. </w:t>
      </w:r>
      <w:r w:rsidRPr="002A17E2">
        <w:rPr>
          <w:rFonts w:cs="Times New Roman"/>
          <w:i/>
          <w:iCs/>
          <w:szCs w:val="24"/>
          <w:shd w:val="clear" w:color="auto" w:fill="FFFFFF"/>
        </w:rPr>
        <w:t>Cancer</w:t>
      </w:r>
      <w:r w:rsidRPr="002A17E2">
        <w:rPr>
          <w:rFonts w:cs="Times New Roman"/>
          <w:szCs w:val="24"/>
          <w:shd w:val="clear" w:color="auto" w:fill="FFFFFF"/>
        </w:rPr>
        <w:t>, 1993, 71.12: 3896-3907.</w:t>
      </w:r>
    </w:p>
  </w:endnote>
  <w:endnote w:id="47">
    <w:p w14:paraId="3BBCFBED" w14:textId="74CAB675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MANFRIN, Erminia, et al. Risk of neoplastic transformation in asymptomatic radial scar. Analysis of 117 cases. </w:t>
      </w:r>
      <w:r w:rsidRPr="002A17E2">
        <w:rPr>
          <w:rFonts w:cs="Times New Roman"/>
          <w:i/>
          <w:iCs/>
          <w:szCs w:val="24"/>
          <w:shd w:val="clear" w:color="auto" w:fill="FFFFFF"/>
        </w:rPr>
        <w:t>Breast cancer research and treatment</w:t>
      </w:r>
      <w:r w:rsidRPr="002A17E2">
        <w:rPr>
          <w:rFonts w:cs="Times New Roman"/>
          <w:szCs w:val="24"/>
          <w:shd w:val="clear" w:color="auto" w:fill="FFFFFF"/>
        </w:rPr>
        <w:t>, 2008, 107.3: 371-377.</w:t>
      </w:r>
    </w:p>
  </w:endnote>
  <w:endnote w:id="48">
    <w:p w14:paraId="030B2AA2" w14:textId="1FC6AB94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JONES, Chris, et al. Comparative genomic hybridization analysis of bilateral hyperplasia of usual type of the breast. </w:t>
      </w:r>
      <w:r w:rsidRPr="002A17E2">
        <w:rPr>
          <w:rFonts w:cs="Times New Roman"/>
          <w:i/>
          <w:iCs/>
          <w:szCs w:val="24"/>
          <w:shd w:val="clear" w:color="auto" w:fill="FFFFFF"/>
        </w:rPr>
        <w:t>The Journal of Pathology: A Journal of the Pathological Society of Great Britain and Ireland</w:t>
      </w:r>
      <w:r w:rsidRPr="002A17E2">
        <w:rPr>
          <w:rFonts w:cs="Times New Roman"/>
          <w:szCs w:val="24"/>
          <w:shd w:val="clear" w:color="auto" w:fill="FFFFFF"/>
        </w:rPr>
        <w:t>, 2003, 199.2: 152-156.</w:t>
      </w:r>
    </w:p>
  </w:endnote>
  <w:endnote w:id="49">
    <w:p w14:paraId="65829917" w14:textId="23B11706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FEELEY, L.; QUINN, C. M. Columnar cell lesions of the breast. </w:t>
      </w:r>
      <w:r w:rsidRPr="002A17E2">
        <w:rPr>
          <w:rFonts w:cs="Times New Roman"/>
          <w:i/>
          <w:iCs/>
          <w:szCs w:val="24"/>
          <w:shd w:val="clear" w:color="auto" w:fill="FFFFFF"/>
        </w:rPr>
        <w:t>Histopathology</w:t>
      </w:r>
      <w:r w:rsidRPr="002A17E2">
        <w:rPr>
          <w:rFonts w:cs="Times New Roman"/>
          <w:szCs w:val="24"/>
          <w:shd w:val="clear" w:color="auto" w:fill="FFFFFF"/>
        </w:rPr>
        <w:t>, 2008, 52.1: 11-19.</w:t>
      </w:r>
    </w:p>
  </w:endnote>
  <w:endnote w:id="50">
    <w:p w14:paraId="1C81C5DE" w14:textId="5BCCF4E1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HAAGENSEN, C. D., et al. Lobular neoplasia (so‐called lobular carcinoma in situ) of the breast. </w:t>
      </w:r>
      <w:r w:rsidRPr="002A17E2">
        <w:rPr>
          <w:rFonts w:cs="Times New Roman"/>
          <w:i/>
          <w:iCs/>
          <w:szCs w:val="24"/>
          <w:shd w:val="clear" w:color="auto" w:fill="FFFFFF"/>
        </w:rPr>
        <w:t>Cancer</w:t>
      </w:r>
      <w:r w:rsidRPr="002A17E2">
        <w:rPr>
          <w:rFonts w:cs="Times New Roman"/>
          <w:szCs w:val="24"/>
          <w:shd w:val="clear" w:color="auto" w:fill="FFFFFF"/>
        </w:rPr>
        <w:t>, 1978, 42.2: 737-769.</w:t>
      </w:r>
    </w:p>
  </w:endnote>
  <w:endnote w:id="51">
    <w:p w14:paraId="32F9A4C2" w14:textId="60DB4250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KHALIFEH, Ibrahim M., et al. Clinical, histopathologic, and immunohistochemical features of microglandular adenosis and transition into in situ and invasive carcinoma. </w:t>
      </w:r>
      <w:r w:rsidRPr="002A17E2">
        <w:rPr>
          <w:rFonts w:cs="Times New Roman"/>
          <w:i/>
          <w:iCs/>
          <w:szCs w:val="24"/>
          <w:shd w:val="clear" w:color="auto" w:fill="FFFFFF"/>
        </w:rPr>
        <w:t>The American journal of surgical pathology</w:t>
      </w:r>
      <w:r w:rsidRPr="002A17E2">
        <w:rPr>
          <w:rFonts w:cs="Times New Roman"/>
          <w:szCs w:val="24"/>
          <w:shd w:val="clear" w:color="auto" w:fill="FFFFFF"/>
        </w:rPr>
        <w:t>, 2008, 32.4: 544-552.</w:t>
      </w:r>
    </w:p>
  </w:endnote>
  <w:endnote w:id="52">
    <w:p w14:paraId="63859FC2" w14:textId="503704B0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000000"/>
          <w:szCs w:val="24"/>
          <w:shd w:val="clear" w:color="auto" w:fill="E1ECFF"/>
        </w:rPr>
        <w:t>Bassett LW et al. Breast Disease. Test and Syllabus. ACR (2000). p 14.</w:t>
      </w:r>
    </w:p>
  </w:endnote>
  <w:endnote w:id="53">
    <w:p w14:paraId="109DA73D" w14:textId="568BEA73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ABRAHÁMOVÁ, Jitka; POVÝŠIL, Ctibor; HORÁK, Jaromír. </w:t>
      </w:r>
      <w:r w:rsidRPr="002A17E2">
        <w:rPr>
          <w:rFonts w:cs="Times New Roman"/>
          <w:i/>
          <w:iCs/>
          <w:szCs w:val="24"/>
          <w:shd w:val="clear" w:color="auto" w:fill="FFFFFF"/>
        </w:rPr>
        <w:t>Atlas nádorů prsu</w:t>
      </w:r>
      <w:r w:rsidRPr="002A17E2">
        <w:rPr>
          <w:rFonts w:cs="Times New Roman"/>
          <w:szCs w:val="24"/>
          <w:shd w:val="clear" w:color="auto" w:fill="FFFFFF"/>
        </w:rPr>
        <w:t>. Grada Publishing, 2000.</w:t>
      </w:r>
    </w:p>
  </w:endnote>
  <w:endnote w:id="54">
    <w:p w14:paraId="7CF9FDD0" w14:textId="77777777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DOLINSKÝ, Josef. Skríning a diagnostika najčastejšie sa vyskytujúcích nádorových ochorení. </w:t>
      </w:r>
      <w:r w:rsidRPr="002A17E2">
        <w:rPr>
          <w:rFonts w:cs="Times New Roman"/>
          <w:i/>
          <w:iCs/>
          <w:szCs w:val="24"/>
          <w:shd w:val="clear" w:color="auto" w:fill="FFFFFF"/>
        </w:rPr>
        <w:t>Via Practica</w:t>
      </w:r>
      <w:r w:rsidRPr="002A17E2">
        <w:rPr>
          <w:rFonts w:cs="Times New Roman"/>
          <w:szCs w:val="24"/>
          <w:shd w:val="clear" w:color="auto" w:fill="FFFFFF"/>
        </w:rPr>
        <w:t>, 2007, 4.2: 10-17.</w:t>
      </w:r>
    </w:p>
  </w:endnote>
  <w:endnote w:id="55">
    <w:p w14:paraId="7820F56B" w14:textId="1AF0E81D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ZELIG, Udi, et al. Early detection of breast cancer using total biochemical analysis of peripheral blood components: a preliminary study. </w:t>
      </w:r>
      <w:r w:rsidRPr="002A17E2">
        <w:rPr>
          <w:rFonts w:cs="Times New Roman"/>
          <w:i/>
          <w:iCs/>
          <w:szCs w:val="24"/>
          <w:shd w:val="clear" w:color="auto" w:fill="FFFFFF"/>
        </w:rPr>
        <w:t>BMC cancer</w:t>
      </w:r>
      <w:r w:rsidRPr="002A17E2">
        <w:rPr>
          <w:rFonts w:cs="Times New Roman"/>
          <w:szCs w:val="24"/>
          <w:shd w:val="clear" w:color="auto" w:fill="FFFFFF"/>
        </w:rPr>
        <w:t>, 2015, 15.1: 408.</w:t>
      </w:r>
    </w:p>
  </w:endnote>
  <w:endnote w:id="56">
    <w:p w14:paraId="7A510C31" w14:textId="50AE337D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PETRUŽELKA, Luboš, et al. Současné možnosti a nové perspektivy systémové léčby karcinomu prsu. </w:t>
      </w:r>
      <w:r w:rsidRPr="002A17E2">
        <w:rPr>
          <w:rFonts w:cs="Times New Roman"/>
          <w:i/>
          <w:iCs/>
          <w:szCs w:val="24"/>
          <w:shd w:val="clear" w:color="auto" w:fill="FFFFFF"/>
        </w:rPr>
        <w:t>Klin Farmakol Farm</w:t>
      </w:r>
      <w:r w:rsidRPr="002A17E2">
        <w:rPr>
          <w:rFonts w:cs="Times New Roman"/>
          <w:szCs w:val="24"/>
          <w:shd w:val="clear" w:color="auto" w:fill="FFFFFF"/>
        </w:rPr>
        <w:t>, 2007, 21.3: 11-17.</w:t>
      </w:r>
    </w:p>
  </w:endnote>
  <w:endnote w:id="57">
    <w:p w14:paraId="62582AA2" w14:textId="45FA29F6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KUBECOVÁ, Martina. Radioterapie karcinomu prsu. </w:t>
      </w:r>
      <w:r w:rsidRPr="002A17E2">
        <w:rPr>
          <w:rFonts w:cs="Times New Roman"/>
          <w:i/>
          <w:iCs/>
          <w:szCs w:val="24"/>
          <w:shd w:val="clear" w:color="auto" w:fill="FFFFFF"/>
        </w:rPr>
        <w:t>Onkologie</w:t>
      </w:r>
      <w:r w:rsidRPr="002A17E2">
        <w:rPr>
          <w:rFonts w:cs="Times New Roman"/>
          <w:szCs w:val="24"/>
          <w:shd w:val="clear" w:color="auto" w:fill="FFFFFF"/>
        </w:rPr>
        <w:t>, 2009, 3.1: 28-31.</w:t>
      </w:r>
    </w:p>
  </w:endnote>
  <w:endnote w:id="58">
    <w:p w14:paraId="1DC75E82" w14:textId="29289D42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CHOVANEC, Josef; DOSTÁLOVÁ, Zuzana; NAVRÁTILOVÁ, Jana. Karcinom prsu–aktuální problém. </w:t>
      </w:r>
      <w:r w:rsidRPr="002A17E2">
        <w:rPr>
          <w:rFonts w:cs="Times New Roman"/>
          <w:i/>
          <w:iCs/>
          <w:szCs w:val="24"/>
          <w:shd w:val="clear" w:color="auto" w:fill="FFFFFF"/>
        </w:rPr>
        <w:t>Interní medicína pro praxi</w:t>
      </w:r>
      <w:r w:rsidRPr="002A17E2">
        <w:rPr>
          <w:rFonts w:cs="Times New Roman"/>
          <w:szCs w:val="24"/>
          <w:shd w:val="clear" w:color="auto" w:fill="FFFFFF"/>
        </w:rPr>
        <w:t>, 2008, 84-89.</w:t>
      </w:r>
    </w:p>
  </w:endnote>
  <w:endnote w:id="59">
    <w:p w14:paraId="3361AA47" w14:textId="1625AD1E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CHIGHIZOLA, Cecilia; ONG, Voon H.; DENTON, Christopher P. Cyclophosphamide as disease-modifying therapy for scleroderma: pros and cons. </w:t>
      </w:r>
      <w:r w:rsidRPr="002A17E2">
        <w:rPr>
          <w:rFonts w:cs="Times New Roman"/>
          <w:i/>
          <w:iCs/>
          <w:szCs w:val="24"/>
          <w:shd w:val="clear" w:color="auto" w:fill="FFFFFF"/>
        </w:rPr>
        <w:t>International Journal of Clinical Rheumatology</w:t>
      </w:r>
      <w:r w:rsidRPr="002A17E2">
        <w:rPr>
          <w:rFonts w:cs="Times New Roman"/>
          <w:szCs w:val="24"/>
          <w:shd w:val="clear" w:color="auto" w:fill="FFFFFF"/>
        </w:rPr>
        <w:t>, 2011, 6.2: 219.</w:t>
      </w:r>
    </w:p>
  </w:endnote>
  <w:endnote w:id="60">
    <w:p w14:paraId="550C2162" w14:textId="7EC73445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SLODERBACH, Anna, et al. Klasyczne oksazafosforinany–metabolizm i właściwości terapeutyczne–nowe implikacje. </w:t>
      </w:r>
      <w:r w:rsidRPr="002A17E2">
        <w:rPr>
          <w:rFonts w:cs="Times New Roman"/>
          <w:i/>
          <w:iCs/>
          <w:szCs w:val="24"/>
          <w:shd w:val="clear" w:color="auto" w:fill="FFFFFF"/>
        </w:rPr>
        <w:t>Advances in Hygiene &amp; Experimental Medicine/Postepy Higieny i Medycyny Doswiadczalnej</w:t>
      </w:r>
      <w:r w:rsidRPr="002A17E2">
        <w:rPr>
          <w:rFonts w:cs="Times New Roman"/>
          <w:szCs w:val="24"/>
          <w:shd w:val="clear" w:color="auto" w:fill="FFFFFF"/>
        </w:rPr>
        <w:t>, 2013, 67.</w:t>
      </w:r>
    </w:p>
  </w:endnote>
  <w:endnote w:id="61">
    <w:p w14:paraId="050EB260" w14:textId="3E6F1DF5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MÜLLER, Ingo, et al. Effect of concentration on the cytotoxic mechanism of doxorubicin—apoptosis and oxidative DNA damage. </w:t>
      </w:r>
      <w:r w:rsidRPr="002A17E2">
        <w:rPr>
          <w:rFonts w:cs="Times New Roman"/>
          <w:i/>
          <w:iCs/>
          <w:szCs w:val="24"/>
          <w:shd w:val="clear" w:color="auto" w:fill="FFFFFF"/>
        </w:rPr>
        <w:t>Biochemical and biophysical research communications</w:t>
      </w:r>
      <w:r w:rsidRPr="002A17E2">
        <w:rPr>
          <w:rFonts w:cs="Times New Roman"/>
          <w:szCs w:val="24"/>
          <w:shd w:val="clear" w:color="auto" w:fill="FFFFFF"/>
        </w:rPr>
        <w:t>, 1997, 230.2: 254-257.</w:t>
      </w:r>
    </w:p>
  </w:endnote>
  <w:endnote w:id="62">
    <w:p w14:paraId="02D22DDF" w14:textId="47DD1379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LONGLEY, Daniel B.; HARKIN, D. Paul; JOHNSTON, Patrick G. 5-fluorouracil: mechanisms of action and clinical strategies. </w:t>
      </w:r>
      <w:r w:rsidRPr="002A17E2">
        <w:rPr>
          <w:rFonts w:cs="Times New Roman"/>
          <w:i/>
          <w:iCs/>
          <w:szCs w:val="24"/>
          <w:shd w:val="clear" w:color="auto" w:fill="FFFFFF"/>
        </w:rPr>
        <w:t>Nature Reviews Cancer</w:t>
      </w:r>
      <w:r w:rsidRPr="002A17E2">
        <w:rPr>
          <w:rFonts w:cs="Times New Roman"/>
          <w:szCs w:val="24"/>
          <w:shd w:val="clear" w:color="auto" w:fill="FFFFFF"/>
        </w:rPr>
        <w:t>, 2003, 3.5: 330.</w:t>
      </w:r>
    </w:p>
  </w:endnote>
  <w:endnote w:id="63">
    <w:p w14:paraId="652DD301" w14:textId="0740F023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MARUNA, MICHAL; ŠTURDÍKOVÁ, MÁRIA. PROTIRAKOVINOVÉ TAXÁNOVÉ PRÍRODNÉ LÁTKY. </w:t>
      </w:r>
      <w:r w:rsidRPr="002A17E2">
        <w:rPr>
          <w:rFonts w:cs="Times New Roman"/>
          <w:i/>
          <w:iCs/>
          <w:szCs w:val="24"/>
          <w:shd w:val="clear" w:color="auto" w:fill="FFFFFF"/>
        </w:rPr>
        <w:t>Chem. Listy</w:t>
      </w:r>
      <w:r w:rsidRPr="002A17E2">
        <w:rPr>
          <w:rFonts w:cs="Times New Roman"/>
          <w:szCs w:val="24"/>
          <w:shd w:val="clear" w:color="auto" w:fill="FFFFFF"/>
        </w:rPr>
        <w:t>, 2010, 104: 103-112.</w:t>
      </w:r>
    </w:p>
  </w:endnote>
  <w:endnote w:id="64">
    <w:p w14:paraId="2C3F4E0F" w14:textId="614926C2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MLADOSIEVIČOVÁ, Beáta; ŠEVČÍKOVÁ, Katarína. Kardiotoxicita farmák používaných v adjuvantnej liečbe karcinómu prsníka, 2009.</w:t>
      </w:r>
    </w:p>
  </w:endnote>
  <w:endnote w:id="65">
    <w:p w14:paraId="244D0D42" w14:textId="4E60DB95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HUDIS, Clifford A. Trastuzumab—mechanism of action and use in clinical practice. </w:t>
      </w:r>
      <w:r w:rsidRPr="002A17E2">
        <w:rPr>
          <w:rFonts w:cs="Times New Roman"/>
          <w:i/>
          <w:iCs/>
          <w:szCs w:val="24"/>
          <w:shd w:val="clear" w:color="auto" w:fill="FFFFFF"/>
        </w:rPr>
        <w:t>New England Journal of Medicine</w:t>
      </w:r>
      <w:r w:rsidRPr="002A17E2">
        <w:rPr>
          <w:rFonts w:cs="Times New Roman"/>
          <w:szCs w:val="24"/>
          <w:shd w:val="clear" w:color="auto" w:fill="FFFFFF"/>
        </w:rPr>
        <w:t>, 2007, 357.1: 39-51.</w:t>
      </w:r>
    </w:p>
  </w:endnote>
  <w:endnote w:id="66">
    <w:p w14:paraId="30FB7961" w14:textId="74D4CDAD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BRUEGGEMEIER, Robert W. Aromatase, aromatase inhibitors, and breast cancer. </w:t>
      </w:r>
      <w:r w:rsidRPr="002A17E2">
        <w:rPr>
          <w:rFonts w:cs="Times New Roman"/>
          <w:i/>
          <w:iCs/>
          <w:szCs w:val="24"/>
          <w:shd w:val="clear" w:color="auto" w:fill="FFFFFF"/>
        </w:rPr>
        <w:t>American journal of therapeutics</w:t>
      </w:r>
      <w:r w:rsidRPr="002A17E2">
        <w:rPr>
          <w:rFonts w:cs="Times New Roman"/>
          <w:szCs w:val="24"/>
          <w:shd w:val="clear" w:color="auto" w:fill="FFFFFF"/>
        </w:rPr>
        <w:t>, 2001, 8.5: 333-344.</w:t>
      </w:r>
    </w:p>
  </w:endnote>
  <w:endnote w:id="67">
    <w:p w14:paraId="3335C81F" w14:textId="22E34AEE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BRUEGGEMEIER, Robert W.; HACKETT, John C.; DIAZ-CRUZ, Edgar S. Aromatase inhibitors in the treatment of breast cancer. </w:t>
      </w:r>
      <w:r w:rsidRPr="002A17E2">
        <w:rPr>
          <w:rFonts w:cs="Times New Roman"/>
          <w:i/>
          <w:iCs/>
          <w:szCs w:val="24"/>
          <w:shd w:val="clear" w:color="auto" w:fill="FFFFFF"/>
        </w:rPr>
        <w:t>Endocrine reviews</w:t>
      </w:r>
      <w:r w:rsidRPr="002A17E2">
        <w:rPr>
          <w:rFonts w:cs="Times New Roman"/>
          <w:szCs w:val="24"/>
          <w:shd w:val="clear" w:color="auto" w:fill="FFFFFF"/>
        </w:rPr>
        <w:t>, 2005, 26.3: 331-345.</w:t>
      </w:r>
    </w:p>
  </w:endnote>
  <w:endnote w:id="68">
    <w:p w14:paraId="74AA90FA" w14:textId="5F4FB461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AVENDAÑO, Carmen; MENENDEZ, J. Carlos.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Medicinal chemistry of anticancer drugs</w:t>
      </w:r>
      <w:r w:rsidRPr="002A17E2">
        <w:rPr>
          <w:rFonts w:cs="Times New Roman"/>
          <w:color w:val="222222"/>
          <w:szCs w:val="24"/>
          <w:shd w:val="clear" w:color="auto" w:fill="FFFFFF"/>
        </w:rPr>
        <w:t>. Elsevier, 2015.</w:t>
      </w:r>
    </w:p>
  </w:endnote>
  <w:endnote w:id="69">
    <w:p w14:paraId="4782064C" w14:textId="04BE414A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BALUNAS, Marcy J., et al. Natural products as aromatase inhibitors. </w:t>
      </w:r>
      <w:r w:rsidRPr="002A17E2">
        <w:rPr>
          <w:rFonts w:cs="Times New Roman"/>
          <w:i/>
          <w:iCs/>
          <w:szCs w:val="24"/>
          <w:shd w:val="clear" w:color="auto" w:fill="FFFFFF"/>
        </w:rPr>
        <w:t>Anti-Cancer Agents in Medicinal Chemistry (Formerly Current Medicinal Chemistry-Anti-Cancer Agents)</w:t>
      </w:r>
      <w:r w:rsidRPr="002A17E2">
        <w:rPr>
          <w:rFonts w:cs="Times New Roman"/>
          <w:szCs w:val="24"/>
          <w:shd w:val="clear" w:color="auto" w:fill="FFFFFF"/>
        </w:rPr>
        <w:t>, 2008, 8.6: 646-682.</w:t>
      </w:r>
    </w:p>
  </w:endnote>
  <w:endnote w:id="70">
    <w:p w14:paraId="43A3654F" w14:textId="11DB6989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SMITH, Ian E.; DOWSETT, Mitch. Aromatase inhibitors in breast cancer. </w:t>
      </w:r>
      <w:r w:rsidRPr="002A17E2">
        <w:rPr>
          <w:rFonts w:cs="Times New Roman"/>
          <w:i/>
          <w:iCs/>
          <w:szCs w:val="24"/>
          <w:shd w:val="clear" w:color="auto" w:fill="FFFFFF"/>
        </w:rPr>
        <w:t>New England Journal of Medicine</w:t>
      </w:r>
      <w:r w:rsidRPr="002A17E2">
        <w:rPr>
          <w:rFonts w:cs="Times New Roman"/>
          <w:szCs w:val="24"/>
          <w:shd w:val="clear" w:color="auto" w:fill="FFFFFF"/>
        </w:rPr>
        <w:t>, 2003, 348.24: 2431-2442.</w:t>
      </w:r>
    </w:p>
  </w:endnote>
  <w:endnote w:id="71">
    <w:p w14:paraId="0E13E155" w14:textId="296C6258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HAGGSTROM, Mikael, et al. Diagram of the pathways of human steroidogenesis. </w:t>
      </w:r>
      <w:r w:rsidRPr="002A17E2">
        <w:rPr>
          <w:rFonts w:cs="Times New Roman"/>
          <w:i/>
          <w:iCs/>
          <w:szCs w:val="24"/>
          <w:shd w:val="clear" w:color="auto" w:fill="FFFFFF"/>
        </w:rPr>
        <w:t>WikiJournal of Medicine</w:t>
      </w:r>
      <w:r w:rsidRPr="002A17E2">
        <w:rPr>
          <w:rFonts w:cs="Times New Roman"/>
          <w:szCs w:val="24"/>
          <w:shd w:val="clear" w:color="auto" w:fill="FFFFFF"/>
        </w:rPr>
        <w:t>, 2014, 1.1: 1.</w:t>
      </w:r>
    </w:p>
  </w:endnote>
  <w:endnote w:id="72">
    <w:p w14:paraId="57D982D7" w14:textId="4BFB2643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SCHWARZEL, WILLIAM C.; KRUGGEL, WILLIAM G.; BRODIE, HARRY J. Studies on the mechanism of estrogen biosynthesis. VIII. The development of inhibitors of the enzyme system in human placenta.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Endocrinology</w:t>
      </w:r>
      <w:r w:rsidRPr="002A17E2">
        <w:rPr>
          <w:rFonts w:cs="Times New Roman"/>
          <w:color w:val="222222"/>
          <w:szCs w:val="24"/>
          <w:shd w:val="clear" w:color="auto" w:fill="FFFFFF"/>
        </w:rPr>
        <w:t>, 1973, 92.3: 866-880.</w:t>
      </w:r>
    </w:p>
  </w:endnote>
  <w:endnote w:id="73">
    <w:p w14:paraId="29D76212" w14:textId="6B0A6C6A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BRUEGGEMEIER, Robert W.; FLOYD, E. Elizabeth; COUNSELL, R. E. Synthesis and biochemical evaluation of inhibitors of estrogen biosynthesis.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Journal of medicinal chemistry</w:t>
      </w:r>
      <w:r w:rsidRPr="002A17E2">
        <w:rPr>
          <w:rFonts w:cs="Times New Roman"/>
          <w:color w:val="222222"/>
          <w:szCs w:val="24"/>
          <w:shd w:val="clear" w:color="auto" w:fill="FFFFFF"/>
        </w:rPr>
        <w:t>, 1978, 21.10: 1007-1011.</w:t>
      </w:r>
    </w:p>
  </w:endnote>
  <w:endnote w:id="74">
    <w:p w14:paraId="1ED48C2C" w14:textId="0FF986F5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SIITERI, Pentti K.; THOMPSON, E. Aubrey. Studies of human placental aromatase.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Journal of steroid biochemistry</w:t>
      </w:r>
      <w:r w:rsidRPr="002A17E2">
        <w:rPr>
          <w:rFonts w:cs="Times New Roman"/>
          <w:color w:val="222222"/>
          <w:szCs w:val="24"/>
          <w:shd w:val="clear" w:color="auto" w:fill="FFFFFF"/>
        </w:rPr>
        <w:t>, 1975, 6.3-4: 317-322.</w:t>
      </w:r>
    </w:p>
  </w:endnote>
  <w:endnote w:id="75">
    <w:p w14:paraId="39B0CE37" w14:textId="3100B503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METCALF, B. W., et al. Substrate-induced inactivation of aromatase by allenic and acetylenic steroids.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Journal of the American Chemical Society</w:t>
      </w:r>
      <w:r w:rsidRPr="002A17E2">
        <w:rPr>
          <w:rFonts w:cs="Times New Roman"/>
          <w:color w:val="222222"/>
          <w:szCs w:val="24"/>
          <w:shd w:val="clear" w:color="auto" w:fill="FFFFFF"/>
        </w:rPr>
        <w:t>, 1981, 103.11: 3221-3222.</w:t>
      </w:r>
    </w:p>
  </w:endnote>
  <w:endnote w:id="76">
    <w:p w14:paraId="20377A12" w14:textId="3E059EF0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MILLER, William R., et al. Aromatase inhibitors: are there differences between steroidal and nonsteroidal aromatase inhibitors and do they matter?. </w:t>
      </w:r>
      <w:r w:rsidRPr="002A17E2">
        <w:rPr>
          <w:rFonts w:cs="Times New Roman"/>
          <w:i/>
          <w:iCs/>
          <w:szCs w:val="24"/>
          <w:shd w:val="clear" w:color="auto" w:fill="FFFFFF"/>
        </w:rPr>
        <w:t>The oncologist</w:t>
      </w:r>
      <w:r w:rsidRPr="002A17E2">
        <w:rPr>
          <w:rFonts w:cs="Times New Roman"/>
          <w:szCs w:val="24"/>
          <w:shd w:val="clear" w:color="auto" w:fill="FFFFFF"/>
        </w:rPr>
        <w:t>, 2008, 13.8: 829-837.</w:t>
      </w:r>
    </w:p>
  </w:endnote>
  <w:endnote w:id="77">
    <w:p w14:paraId="44094963" w14:textId="77777777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HÖFFKEN, K. Experience with aromatase inhibitors in the treatment of advanced breast cancer.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Cancer treatment reviews</w:t>
      </w:r>
      <w:r w:rsidRPr="002A17E2">
        <w:rPr>
          <w:rFonts w:cs="Times New Roman"/>
          <w:color w:val="222222"/>
          <w:szCs w:val="24"/>
          <w:shd w:val="clear" w:color="auto" w:fill="FFFFFF"/>
        </w:rPr>
        <w:t>, 1993, 19: 37-44.</w:t>
      </w:r>
    </w:p>
  </w:endnote>
  <w:endnote w:id="78">
    <w:p w14:paraId="53EC92E9" w14:textId="3CC45996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TRUNET, Patrick F., et al. Clinical use of aromatase inhibitors in the treatment of advanced breast cancer.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The Journal of steroid biochemistry and molecular biology</w:t>
      </w:r>
      <w:r w:rsidRPr="002A17E2">
        <w:rPr>
          <w:rFonts w:cs="Times New Roman"/>
          <w:color w:val="222222"/>
          <w:szCs w:val="24"/>
          <w:shd w:val="clear" w:color="auto" w:fill="FFFFFF"/>
        </w:rPr>
        <w:t>, 1997, 61.3-6: 241-245.</w:t>
      </w:r>
    </w:p>
  </w:endnote>
  <w:endnote w:id="79">
    <w:p w14:paraId="7316E47C" w14:textId="5322AA69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FURET, P., et al. Aromatase inhibitors: synthesis, biological activity, and binding mode of azole-type compounds.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Journal of medicinal chemistry</w:t>
      </w:r>
      <w:r w:rsidRPr="002A17E2">
        <w:rPr>
          <w:rFonts w:cs="Times New Roman"/>
          <w:color w:val="222222"/>
          <w:szCs w:val="24"/>
          <w:shd w:val="clear" w:color="auto" w:fill="FFFFFF"/>
        </w:rPr>
        <w:t>, 1993, 36.10: 1393-1400.</w:t>
      </w:r>
    </w:p>
  </w:endnote>
  <w:endnote w:id="80">
    <w:p w14:paraId="6C6D23CA" w14:textId="702C2AD0" w:rsidR="00644D4A" w:rsidRPr="002A17E2" w:rsidRDefault="00644D4A" w:rsidP="002A17E2">
      <w:pPr>
        <w:spacing w:line="360" w:lineRule="auto"/>
        <w:rPr>
          <w:rFonts w:cs="Times New Roman"/>
          <w:color w:val="222222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MILLER, William R. Background and development of aromatase inhibitors. In: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Aromatase inhibitors</w:t>
      </w:r>
      <w:r w:rsidRPr="002A17E2">
        <w:rPr>
          <w:rFonts w:cs="Times New Roman"/>
          <w:color w:val="222222"/>
          <w:szCs w:val="24"/>
          <w:shd w:val="clear" w:color="auto" w:fill="FFFFFF"/>
        </w:rPr>
        <w:t>. Birkhäuser Basel, 2006. p. 1-21.</w:t>
      </w:r>
    </w:p>
  </w:endnote>
  <w:endnote w:id="81">
    <w:p w14:paraId="20FF2716" w14:textId="1D553BDE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ADLERCREUTZ, Herman. Phytoestrogens: epidemiology and a possible role in cancer protection.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Environmental Health Perspectives</w:t>
      </w:r>
      <w:r w:rsidRPr="002A17E2">
        <w:rPr>
          <w:rFonts w:cs="Times New Roman"/>
          <w:color w:val="222222"/>
          <w:szCs w:val="24"/>
          <w:shd w:val="clear" w:color="auto" w:fill="FFFFFF"/>
        </w:rPr>
        <w:t>, 1995, 103.suppl 7: 103-112.</w:t>
      </w:r>
    </w:p>
  </w:endnote>
  <w:endnote w:id="82">
    <w:p w14:paraId="337DE2AF" w14:textId="780AFFCE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WANG, Chuanfeng, et al. Lignans and flavonoids inhibit aromatase enzyme in human preadipocytes.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The Journal of steroid biochemistry and molecular biology</w:t>
      </w:r>
      <w:r w:rsidRPr="002A17E2">
        <w:rPr>
          <w:rFonts w:cs="Times New Roman"/>
          <w:color w:val="222222"/>
          <w:szCs w:val="24"/>
          <w:shd w:val="clear" w:color="auto" w:fill="FFFFFF"/>
        </w:rPr>
        <w:t>, 1994, 50.3-4: 205-212.</w:t>
      </w:r>
    </w:p>
  </w:endnote>
  <w:endnote w:id="83">
    <w:p w14:paraId="3659F687" w14:textId="78AF3646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BOULIKAS, Teni; VOUGIOUKA, Maria. Cisplatin and platinum drugs at the molecular level. </w:t>
      </w:r>
      <w:r w:rsidRPr="002A17E2">
        <w:rPr>
          <w:rFonts w:cs="Times New Roman"/>
          <w:i/>
          <w:iCs/>
          <w:szCs w:val="24"/>
          <w:shd w:val="clear" w:color="auto" w:fill="FFFFFF"/>
        </w:rPr>
        <w:t>Oncology reports</w:t>
      </w:r>
      <w:r w:rsidRPr="002A17E2">
        <w:rPr>
          <w:rFonts w:cs="Times New Roman"/>
          <w:szCs w:val="24"/>
          <w:shd w:val="clear" w:color="auto" w:fill="FFFFFF"/>
        </w:rPr>
        <w:t>, 2003, 10.6: 1663-1682.</w:t>
      </w:r>
    </w:p>
  </w:endnote>
  <w:endnote w:id="84">
    <w:p w14:paraId="07EDF4F8" w14:textId="3874C5E0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Galanski, M.; Jakupec, M.A.; Keppler, B.K. Curr. Med. Chem., 2005, 12, 2075</w:t>
      </w:r>
    </w:p>
  </w:endnote>
  <w:endnote w:id="85">
    <w:p w14:paraId="3B3BAD71" w14:textId="75CAD96C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RAYMOND, E., et al. Oxaliplatin: a review of preclinical and clinical studies. </w:t>
      </w:r>
      <w:r w:rsidRPr="002A17E2">
        <w:rPr>
          <w:rFonts w:cs="Times New Roman"/>
          <w:i/>
          <w:iCs/>
          <w:szCs w:val="24"/>
          <w:shd w:val="clear" w:color="auto" w:fill="FFFFFF"/>
        </w:rPr>
        <w:t>Annals of Oncology</w:t>
      </w:r>
      <w:r w:rsidRPr="002A17E2">
        <w:rPr>
          <w:rFonts w:cs="Times New Roman"/>
          <w:szCs w:val="24"/>
          <w:shd w:val="clear" w:color="auto" w:fill="FFFFFF"/>
        </w:rPr>
        <w:t>, 1998, 9.10: 1053-1071.</w:t>
      </w:r>
    </w:p>
  </w:endnote>
  <w:endnote w:id="86">
    <w:p w14:paraId="3EC4C62D" w14:textId="7007CBE9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MARTÍN, Miguel. Platinum compounds in the treatment of advanced breast cancer. </w:t>
      </w:r>
      <w:r w:rsidRPr="002A17E2">
        <w:rPr>
          <w:rFonts w:cs="Times New Roman"/>
          <w:i/>
          <w:iCs/>
          <w:szCs w:val="24"/>
          <w:shd w:val="clear" w:color="auto" w:fill="FFFFFF"/>
        </w:rPr>
        <w:t>Clinical breast cancer</w:t>
      </w:r>
      <w:r w:rsidRPr="002A17E2">
        <w:rPr>
          <w:rFonts w:cs="Times New Roman"/>
          <w:szCs w:val="24"/>
          <w:shd w:val="clear" w:color="auto" w:fill="FFFFFF"/>
        </w:rPr>
        <w:t>, 2001, 2.3: 190-208.</w:t>
      </w:r>
    </w:p>
  </w:endnote>
  <w:endnote w:id="87">
    <w:p w14:paraId="696FD479" w14:textId="7D43E0D2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CROWN, John P. The platinum agents: a role in breast cancer treatment?. In: </w:t>
      </w:r>
      <w:r w:rsidRPr="002A17E2">
        <w:rPr>
          <w:rFonts w:cs="Times New Roman"/>
          <w:i/>
          <w:iCs/>
          <w:szCs w:val="24"/>
          <w:shd w:val="clear" w:color="auto" w:fill="FFFFFF"/>
        </w:rPr>
        <w:t>Seminars in oncology</w:t>
      </w:r>
      <w:r w:rsidRPr="002A17E2">
        <w:rPr>
          <w:rFonts w:cs="Times New Roman"/>
          <w:szCs w:val="24"/>
          <w:shd w:val="clear" w:color="auto" w:fill="FFFFFF"/>
        </w:rPr>
        <w:t>. WB Saunders, 2001. p. 28-37.</w:t>
      </w:r>
    </w:p>
  </w:endnote>
  <w:endnote w:id="88">
    <w:p w14:paraId="64D4F10F" w14:textId="72400198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DECATRIS, M. P.; SUNDAR, S.; O’BYRNE, Kenneth J. Platinum-based chemotherapy in metastatic breast cancer: current status. </w:t>
      </w:r>
      <w:r w:rsidRPr="002A17E2">
        <w:rPr>
          <w:rFonts w:cs="Times New Roman"/>
          <w:i/>
          <w:iCs/>
          <w:szCs w:val="24"/>
          <w:shd w:val="clear" w:color="auto" w:fill="FFFFFF"/>
        </w:rPr>
        <w:t>Cancer treatment reviews</w:t>
      </w:r>
      <w:r w:rsidRPr="002A17E2">
        <w:rPr>
          <w:rFonts w:cs="Times New Roman"/>
          <w:szCs w:val="24"/>
          <w:shd w:val="clear" w:color="auto" w:fill="FFFFFF"/>
        </w:rPr>
        <w:t>, 2004, 30.1: 53-81.</w:t>
      </w:r>
    </w:p>
  </w:endnote>
  <w:endnote w:id="89">
    <w:p w14:paraId="04A91796" w14:textId="77777777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OTT, Ingo; GUST, Ronald. Preclinical and clinical studies on the use of platinum complexes for breast cancer treatment.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Anti-Cancer Agents in Medicinal Chemistry (Formerly Current Medicinal Chemistry-Anti-Cancer Agents)</w:t>
      </w:r>
      <w:r w:rsidRPr="002A17E2">
        <w:rPr>
          <w:rFonts w:cs="Times New Roman"/>
          <w:color w:val="222222"/>
          <w:szCs w:val="24"/>
          <w:shd w:val="clear" w:color="auto" w:fill="FFFFFF"/>
        </w:rPr>
        <w:t>, 2007, 7.1: 95-110.</w:t>
      </w:r>
    </w:p>
  </w:endnote>
  <w:endnote w:id="90">
    <w:p w14:paraId="6C322945" w14:textId="77777777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BEDNARSKI, Patrick J. Relationships between the aqueous chemistry and the in vitro cytotoxic activities of mixed-amine cisplatin analogues. </w:t>
      </w:r>
      <w:r w:rsidRPr="002A17E2">
        <w:rPr>
          <w:rFonts w:cs="Times New Roman"/>
          <w:i/>
          <w:iCs/>
          <w:szCs w:val="24"/>
          <w:shd w:val="clear" w:color="auto" w:fill="FFFFFF"/>
        </w:rPr>
        <w:t>Biochemical pharmacology</w:t>
      </w:r>
      <w:r w:rsidRPr="002A17E2">
        <w:rPr>
          <w:rFonts w:cs="Times New Roman"/>
          <w:szCs w:val="24"/>
          <w:shd w:val="clear" w:color="auto" w:fill="FFFFFF"/>
        </w:rPr>
        <w:t>, 1992, 43.12: 2609-2620.</w:t>
      </w:r>
    </w:p>
  </w:endnote>
  <w:endnote w:id="91">
    <w:p w14:paraId="5B66221E" w14:textId="77777777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BRACHT, Karin, et al. No correlation between GSH levels in human cancer cell lines and the cell growth inhibitory activities of platinum diamine complexes. </w:t>
      </w:r>
      <w:r w:rsidRPr="002A17E2">
        <w:rPr>
          <w:rFonts w:cs="Times New Roman"/>
          <w:i/>
          <w:iCs/>
          <w:szCs w:val="24"/>
          <w:shd w:val="clear" w:color="auto" w:fill="FFFFFF"/>
        </w:rPr>
        <w:t>Archiv der Pharmazie: An International Journal Pharmaceutical and Medicinal Chemistry</w:t>
      </w:r>
      <w:r w:rsidRPr="002A17E2">
        <w:rPr>
          <w:rFonts w:cs="Times New Roman"/>
          <w:szCs w:val="24"/>
          <w:shd w:val="clear" w:color="auto" w:fill="FFFFFF"/>
        </w:rPr>
        <w:t>, 2004, 337.12: 668-671.</w:t>
      </w:r>
    </w:p>
  </w:endnote>
  <w:endnote w:id="92">
    <w:p w14:paraId="05FC15D0" w14:textId="1A62BFE3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PLUIM, Dick, et al. Cytotoxicity of the organic ruthenium anticancer drug Nami-A is correlated with DNA binding in four different human tumor cell lines. </w:t>
      </w:r>
      <w:r w:rsidRPr="002A17E2">
        <w:rPr>
          <w:rFonts w:cs="Times New Roman"/>
          <w:i/>
          <w:iCs/>
          <w:szCs w:val="24"/>
          <w:shd w:val="clear" w:color="auto" w:fill="FFFFFF"/>
        </w:rPr>
        <w:t>Cancer chemotherapy and pharmacology</w:t>
      </w:r>
      <w:r w:rsidRPr="002A17E2">
        <w:rPr>
          <w:rFonts w:cs="Times New Roman"/>
          <w:szCs w:val="24"/>
          <w:shd w:val="clear" w:color="auto" w:fill="FFFFFF"/>
        </w:rPr>
        <w:t>, 2004, 54.1: 71-78.</w:t>
      </w:r>
    </w:p>
  </w:endnote>
  <w:endnote w:id="93">
    <w:p w14:paraId="6B854236" w14:textId="5DFB98C8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LINDAUER, Elfriede; HOLLER, Eggehard. Cellular distribution and cellular reactivity of platinum (II) complexes. </w:t>
      </w:r>
      <w:r w:rsidRPr="002A17E2">
        <w:rPr>
          <w:rFonts w:cs="Times New Roman"/>
          <w:i/>
          <w:iCs/>
          <w:szCs w:val="24"/>
          <w:shd w:val="clear" w:color="auto" w:fill="FFFFFF"/>
        </w:rPr>
        <w:t>Biochemical pharmacology</w:t>
      </w:r>
      <w:r w:rsidRPr="002A17E2">
        <w:rPr>
          <w:rFonts w:cs="Times New Roman"/>
          <w:szCs w:val="24"/>
          <w:shd w:val="clear" w:color="auto" w:fill="FFFFFF"/>
        </w:rPr>
        <w:t>, 1996, 52.1: 7-14.</w:t>
      </w:r>
    </w:p>
  </w:endnote>
  <w:endnote w:id="94">
    <w:p w14:paraId="0C3AC164" w14:textId="250BD8A0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GUST, Ronald, et al. Stability and cellular studies of [rac-1, 2-bis (4-fluorophenyl)-ethylenediamine][cyclobutane-1, 1-dicarboxylato] platinum (II), a novel, highly active carboplatin derivative. </w:t>
      </w:r>
      <w:r w:rsidRPr="002A17E2">
        <w:rPr>
          <w:rFonts w:cs="Times New Roman"/>
          <w:i/>
          <w:iCs/>
          <w:szCs w:val="24"/>
          <w:shd w:val="clear" w:color="auto" w:fill="FFFFFF"/>
        </w:rPr>
        <w:t>Journal of cancer research and clinical oncology</w:t>
      </w:r>
      <w:r w:rsidRPr="002A17E2">
        <w:rPr>
          <w:rFonts w:cs="Times New Roman"/>
          <w:szCs w:val="24"/>
          <w:shd w:val="clear" w:color="auto" w:fill="FFFFFF"/>
        </w:rPr>
        <w:t>, 1998, 124.11: 585-597.</w:t>
      </w:r>
    </w:p>
  </w:endnote>
  <w:endnote w:id="95">
    <w:p w14:paraId="3567B152" w14:textId="7D53934D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BÉRUBÉ, G., et al. Synthesis and preliminary in vitro biological activity of non-steroidal cytotoxic estrogens designed for the treatment of breast cancer. </w:t>
      </w:r>
      <w:r w:rsidRPr="002A17E2">
        <w:rPr>
          <w:rFonts w:cs="Times New Roman"/>
          <w:i/>
          <w:iCs/>
          <w:szCs w:val="24"/>
          <w:shd w:val="clear" w:color="auto" w:fill="FFFFFF"/>
        </w:rPr>
        <w:t>Canadian journal of chemistry</w:t>
      </w:r>
      <w:r w:rsidRPr="002A17E2">
        <w:rPr>
          <w:rFonts w:cs="Times New Roman"/>
          <w:szCs w:val="24"/>
          <w:shd w:val="clear" w:color="auto" w:fill="FFFFFF"/>
        </w:rPr>
        <w:t>, 1993, 71.9: 1327-1333.</w:t>
      </w:r>
    </w:p>
  </w:endnote>
  <w:endnote w:id="96">
    <w:p w14:paraId="1F39191F" w14:textId="6E580042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HE, Yuehua, et al. Synthesis and in vitro biological evaluation of new triphenylethylene platinum (II) complexes. </w:t>
      </w:r>
      <w:r w:rsidRPr="002A17E2">
        <w:rPr>
          <w:rFonts w:cs="Times New Roman"/>
          <w:i/>
          <w:iCs/>
          <w:szCs w:val="24"/>
          <w:shd w:val="clear" w:color="auto" w:fill="FFFFFF"/>
        </w:rPr>
        <w:t>Bioorganic &amp; Medicinal Chemistry Letters</w:t>
      </w:r>
      <w:r w:rsidRPr="002A17E2">
        <w:rPr>
          <w:rFonts w:cs="Times New Roman"/>
          <w:szCs w:val="24"/>
          <w:shd w:val="clear" w:color="auto" w:fill="FFFFFF"/>
        </w:rPr>
        <w:t>, 1995, 5.19: 2217-2222.</w:t>
      </w:r>
    </w:p>
  </w:endnote>
  <w:endnote w:id="97">
    <w:p w14:paraId="04D93511" w14:textId="7C41257F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Berube, G.; He, Y.; Groleau, S., Sene, A.; Therien, H.M.; Caron, M. Inorg. Chim. Acta, 1997, 262, 139.</w:t>
      </w:r>
    </w:p>
  </w:endnote>
  <w:endnote w:id="98">
    <w:p w14:paraId="480A7832" w14:textId="7FB0EA24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Sene, A.; Berube, G.; Gaudreault, R.C. Drug Des. Disc., 1998, 15, 277.</w:t>
      </w:r>
    </w:p>
  </w:endnote>
  <w:endnote w:id="99">
    <w:p w14:paraId="5144CA60" w14:textId="32E875CC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Top, S.; Kaloun, E.B.; Vessieres, A.; Leclerq, G.; Laios, I.; Ourevitch, M.; Deuschel, C.; MCGlinchey, M.J.; Jaouen, G. Chembiochem, 2003, 4, 754.</w:t>
      </w:r>
    </w:p>
  </w:endnote>
  <w:endnote w:id="100">
    <w:p w14:paraId="1F8E98AD" w14:textId="4D67B174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He, Q.; Liang, C.H.; Lippard, S.J. Proc. Nat. Acad. Sci. USA, 2000, 97, 5768.</w:t>
      </w:r>
    </w:p>
  </w:endnote>
  <w:endnote w:id="101">
    <w:p w14:paraId="3FC336B2" w14:textId="77777777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LEISTNER, Eckhard. Die biologie der taxane: Arzneimittel aus der natur. </w:t>
      </w:r>
      <w:r w:rsidRPr="002A17E2">
        <w:rPr>
          <w:rFonts w:cs="Times New Roman"/>
          <w:i/>
          <w:iCs/>
          <w:szCs w:val="24"/>
          <w:shd w:val="clear" w:color="auto" w:fill="FFFFFF"/>
        </w:rPr>
        <w:t>Pharmazie in unserer Zeit</w:t>
      </w:r>
      <w:r w:rsidRPr="002A17E2">
        <w:rPr>
          <w:rFonts w:cs="Times New Roman"/>
          <w:szCs w:val="24"/>
          <w:shd w:val="clear" w:color="auto" w:fill="FFFFFF"/>
        </w:rPr>
        <w:t>, 2005, 34.2: 98-103.</w:t>
      </w:r>
    </w:p>
  </w:endnote>
  <w:endnote w:id="102">
    <w:p w14:paraId="3F161179" w14:textId="77777777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Kodali, S.; Burkley, M.; Nag, K.; Taylor, R.C.; Moudgil, V.K. Biochem. Biophys. Res. Commun., 1994, 202, 1413</w:t>
      </w:r>
    </w:p>
  </w:endnote>
  <w:endnote w:id="103">
    <w:p w14:paraId="4CA91B62" w14:textId="77777777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Konecny, G.; Untch, M.; Slamon, D.; Beryt, M.; Kahlert, S.; Felber, M.; Langer, E.; Lude, S.; Hepp, H.; Pegram, M. Breast Cancer Res. Treat., 2001, 67, 223.</w:t>
      </w:r>
    </w:p>
  </w:endnote>
  <w:endnote w:id="104">
    <w:p w14:paraId="0E8C62EF" w14:textId="77777777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ARTEAGA, C. L.; WINNIER, A. R. Poirier. MC, Lopez-Larraza, DM, Shawver, LK, Hurd. SD, and Stewart. SJ p! 85c-c signaling enhances cisplatin-induced cytotoxicity in human breast carcinoma cells: association between an oncogenic receptor tyrosine kinase and drug-induced DNA repair. </w:t>
      </w:r>
      <w:r w:rsidRPr="002A17E2">
        <w:rPr>
          <w:rFonts w:cs="Times New Roman"/>
          <w:i/>
          <w:iCs/>
          <w:szCs w:val="24"/>
          <w:shd w:val="clear" w:color="auto" w:fill="FFFFFF"/>
        </w:rPr>
        <w:t>Cancer Res</w:t>
      </w:r>
      <w:r w:rsidRPr="002A17E2">
        <w:rPr>
          <w:rFonts w:cs="Times New Roman"/>
          <w:szCs w:val="24"/>
          <w:shd w:val="clear" w:color="auto" w:fill="FFFFFF"/>
        </w:rPr>
        <w:t>, 1994, 54: 3758-3765.</w:t>
      </w:r>
    </w:p>
  </w:endnote>
  <w:endnote w:id="105">
    <w:p w14:paraId="3ABC269E" w14:textId="77777777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PIETRAS, Richard J., et al. Remission of human breast cancer xenografts on therapy with humanized monoclonal antibody to HER-2 receptor and DNA-reactive drugs. </w:t>
      </w:r>
      <w:r w:rsidRPr="002A17E2">
        <w:rPr>
          <w:rFonts w:cs="Times New Roman"/>
          <w:i/>
          <w:iCs/>
          <w:szCs w:val="24"/>
          <w:shd w:val="clear" w:color="auto" w:fill="FFFFFF"/>
        </w:rPr>
        <w:t>Oncogene</w:t>
      </w:r>
      <w:r w:rsidRPr="002A17E2">
        <w:rPr>
          <w:rFonts w:cs="Times New Roman"/>
          <w:szCs w:val="24"/>
          <w:shd w:val="clear" w:color="auto" w:fill="FFFFFF"/>
        </w:rPr>
        <w:t>, 1998, 17.17: 2235.</w:t>
      </w:r>
    </w:p>
  </w:endnote>
  <w:endnote w:id="106">
    <w:p w14:paraId="597904D9" w14:textId="74C21A81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SRINIVASAN, Balasubramanian, et al. Structure− activity relationship studies of chalcone leading to 3-hydroxy-4, 3′, 4′, 5′-tetramethoxychalcone and its analogues as potent nuclear factor κB inhibitors and their anticancer activities. </w:t>
      </w:r>
      <w:r w:rsidRPr="002A17E2">
        <w:rPr>
          <w:rFonts w:cs="Times New Roman"/>
          <w:i/>
          <w:iCs/>
          <w:szCs w:val="24"/>
          <w:shd w:val="clear" w:color="auto" w:fill="FFFFFF"/>
        </w:rPr>
        <w:t>Journal of medicinal chemistry</w:t>
      </w:r>
      <w:r w:rsidRPr="002A17E2">
        <w:rPr>
          <w:rFonts w:cs="Times New Roman"/>
          <w:szCs w:val="24"/>
          <w:shd w:val="clear" w:color="auto" w:fill="FFFFFF"/>
        </w:rPr>
        <w:t>, 2009, 52.22: 7228-7235.</w:t>
      </w:r>
    </w:p>
  </w:endnote>
  <w:endnote w:id="107">
    <w:p w14:paraId="12BBD991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MODZELEWSKA, Aneta, et al. Anticancer activities of novel chalcone and bis-chalcone derivatives. </w:t>
      </w:r>
      <w:r w:rsidRPr="002A17E2">
        <w:rPr>
          <w:rFonts w:cs="Times New Roman"/>
          <w:i/>
          <w:iCs/>
          <w:szCs w:val="24"/>
          <w:shd w:val="clear" w:color="auto" w:fill="FFFFFF"/>
        </w:rPr>
        <w:t>Bioorganic &amp; medicinal chemistry</w:t>
      </w:r>
      <w:r w:rsidRPr="002A17E2">
        <w:rPr>
          <w:rFonts w:cs="Times New Roman"/>
          <w:szCs w:val="24"/>
          <w:shd w:val="clear" w:color="auto" w:fill="FFFFFF"/>
        </w:rPr>
        <w:t>, 2006, 14.10: 3491-3495</w:t>
      </w:r>
    </w:p>
  </w:endnote>
  <w:endnote w:id="108">
    <w:p w14:paraId="012C31BE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MARIA, Kouskoura; DIMITRA, Hadjipavlou-Litina; MARIA, Giakoumakou. Synthesis and anti-inflammatory activity of chalcones and related Mannich</w:t>
      </w:r>
    </w:p>
  </w:endnote>
  <w:endnote w:id="109">
    <w:p w14:paraId="324E2039" w14:textId="557FC976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WU, Jianzhang, et al. Evaluation and discovery of novel synthetic chalcone derivatives as anti-inflammatory agents. </w:t>
      </w:r>
      <w:r w:rsidRPr="002A17E2">
        <w:rPr>
          <w:rFonts w:cs="Times New Roman"/>
          <w:i/>
          <w:iCs/>
          <w:szCs w:val="24"/>
          <w:shd w:val="clear" w:color="auto" w:fill="FFFFFF"/>
        </w:rPr>
        <w:t>Journal of medicinal chemistry</w:t>
      </w:r>
      <w:r w:rsidRPr="002A17E2">
        <w:rPr>
          <w:rFonts w:cs="Times New Roman"/>
          <w:szCs w:val="24"/>
          <w:shd w:val="clear" w:color="auto" w:fill="FFFFFF"/>
        </w:rPr>
        <w:t>, 2011, 54.23: 8110-8123.</w:t>
      </w:r>
    </w:p>
  </w:endnote>
  <w:endnote w:id="110">
    <w:p w14:paraId="2B0E1819" w14:textId="745BC4A9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NOWAKOWSKA, Zdzisława. A review of anti-infective and anti-inflammatory chalcones. </w:t>
      </w:r>
      <w:r w:rsidRPr="002A17E2">
        <w:rPr>
          <w:rFonts w:cs="Times New Roman"/>
          <w:i/>
          <w:iCs/>
          <w:szCs w:val="24"/>
          <w:shd w:val="clear" w:color="auto" w:fill="FFFFFF"/>
        </w:rPr>
        <w:t>European journal of medicinal chemistry</w:t>
      </w:r>
      <w:r w:rsidRPr="002A17E2">
        <w:rPr>
          <w:rFonts w:cs="Times New Roman"/>
          <w:szCs w:val="24"/>
          <w:shd w:val="clear" w:color="auto" w:fill="FFFFFF"/>
        </w:rPr>
        <w:t>, 2007, 42.2: 125-137.</w:t>
      </w:r>
    </w:p>
  </w:endnote>
  <w:endnote w:id="111">
    <w:p w14:paraId="207544AC" w14:textId="2260A4C9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Fonts w:cs="Times New Roman"/>
          <w:szCs w:val="24"/>
        </w:rPr>
        <w:t xml:space="preserve"> </w:t>
      </w: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MIRANDA, Cristobal L., et al. Antioxidant and prooxidant actions of prenylated and nonprenylated chalcones and flavanones in vitro. </w:t>
      </w:r>
      <w:r w:rsidRPr="002A17E2">
        <w:rPr>
          <w:rFonts w:cs="Times New Roman"/>
          <w:i/>
          <w:iCs/>
          <w:szCs w:val="24"/>
          <w:shd w:val="clear" w:color="auto" w:fill="FFFFFF"/>
        </w:rPr>
        <w:t>Journal of agricultural and food chemistry</w:t>
      </w:r>
      <w:r w:rsidRPr="002A17E2">
        <w:rPr>
          <w:rFonts w:cs="Times New Roman"/>
          <w:szCs w:val="24"/>
          <w:shd w:val="clear" w:color="auto" w:fill="FFFFFF"/>
        </w:rPr>
        <w:t>, 2000, 48.9: 3876-3884.</w:t>
      </w:r>
    </w:p>
  </w:endnote>
  <w:endnote w:id="112">
    <w:p w14:paraId="0D1DD768" w14:textId="709E8297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CHIARADIA, Louise Domeneghini, et al. Synthetic chalcones as efficient inhibitors of Mycobacterium tuberculosis protein tyrosine phosphatase PtpA. </w:t>
      </w:r>
      <w:r w:rsidRPr="002A17E2">
        <w:rPr>
          <w:rFonts w:cs="Times New Roman"/>
          <w:i/>
          <w:iCs/>
          <w:szCs w:val="24"/>
          <w:shd w:val="clear" w:color="auto" w:fill="FFFFFF"/>
        </w:rPr>
        <w:t>Bioorganic &amp; medicinal chemistry letters</w:t>
      </w:r>
      <w:r w:rsidRPr="002A17E2">
        <w:rPr>
          <w:rFonts w:cs="Times New Roman"/>
          <w:szCs w:val="24"/>
          <w:shd w:val="clear" w:color="auto" w:fill="FFFFFF"/>
        </w:rPr>
        <w:t>, 2008, 18.23: 6227-6230.</w:t>
      </w:r>
    </w:p>
  </w:endnote>
  <w:endnote w:id="113">
    <w:p w14:paraId="35196295" w14:textId="0C04D751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WU, Jiu-Hong, et al. Anti-AIDS agents 54. A potent anti-HIV chalcone and flavonoids from genus Desmos. </w:t>
      </w:r>
      <w:r w:rsidRPr="002A17E2">
        <w:rPr>
          <w:rFonts w:cs="Times New Roman"/>
          <w:i/>
          <w:iCs/>
          <w:szCs w:val="24"/>
          <w:shd w:val="clear" w:color="auto" w:fill="FFFFFF"/>
        </w:rPr>
        <w:t>Bioorganic &amp; medicinal chemistry letters</w:t>
      </w:r>
      <w:r w:rsidRPr="002A17E2">
        <w:rPr>
          <w:rFonts w:cs="Times New Roman"/>
          <w:szCs w:val="24"/>
          <w:shd w:val="clear" w:color="auto" w:fill="FFFFFF"/>
        </w:rPr>
        <w:t>, 2003, 13.10: 1813-1815.</w:t>
      </w:r>
    </w:p>
  </w:endnote>
  <w:endnote w:id="114">
    <w:p w14:paraId="5BADCFEB" w14:textId="30C4E6AA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DOMÍNGUEZ, José N., et al. Synthesis of quinolinyl chalcones and evaluation of their antimalarial activity. </w:t>
      </w:r>
      <w:r w:rsidRPr="002A17E2">
        <w:rPr>
          <w:rFonts w:cs="Times New Roman"/>
          <w:i/>
          <w:iCs/>
          <w:szCs w:val="24"/>
          <w:shd w:val="clear" w:color="auto" w:fill="FFFFFF"/>
        </w:rPr>
        <w:t>European journal of medicinal chemistry</w:t>
      </w:r>
      <w:r w:rsidRPr="002A17E2">
        <w:rPr>
          <w:rFonts w:cs="Times New Roman"/>
          <w:szCs w:val="24"/>
          <w:shd w:val="clear" w:color="auto" w:fill="FFFFFF"/>
        </w:rPr>
        <w:t>, 2001, 36.6: 555-560.</w:t>
      </w:r>
    </w:p>
  </w:endnote>
  <w:endnote w:id="115">
    <w:p w14:paraId="16084EAA" w14:textId="0CD1CFFE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ELIAS, D. W.; BEAZELY, M. A.; KANDEPU, N. M. Bioactivities of chalcones. </w:t>
      </w:r>
      <w:r w:rsidRPr="002A17E2">
        <w:rPr>
          <w:rFonts w:cs="Times New Roman"/>
          <w:i/>
          <w:iCs/>
          <w:szCs w:val="24"/>
          <w:shd w:val="clear" w:color="auto" w:fill="FFFFFF"/>
        </w:rPr>
        <w:t>Current medicinal chemistry</w:t>
      </w:r>
      <w:r w:rsidRPr="002A17E2">
        <w:rPr>
          <w:rFonts w:cs="Times New Roman"/>
          <w:szCs w:val="24"/>
          <w:shd w:val="clear" w:color="auto" w:fill="FFFFFF"/>
        </w:rPr>
        <w:t>, 1999, 6.12: 1125.</w:t>
      </w:r>
    </w:p>
  </w:endnote>
  <w:endnote w:id="116">
    <w:p w14:paraId="263AF695" w14:textId="6824FAA5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NI, Liming; MENG, Charles Q.; SIKORSKI, James A. Recent advances in therapeutic chalcones. </w:t>
      </w:r>
      <w:r w:rsidRPr="002A17E2">
        <w:rPr>
          <w:rFonts w:cs="Times New Roman"/>
          <w:i/>
          <w:iCs/>
          <w:szCs w:val="24"/>
          <w:shd w:val="clear" w:color="auto" w:fill="FFFFFF"/>
        </w:rPr>
        <w:t>Expert Opinion on Therapeutic Patents</w:t>
      </w:r>
      <w:r w:rsidRPr="002A17E2">
        <w:rPr>
          <w:rFonts w:cs="Times New Roman"/>
          <w:szCs w:val="24"/>
          <w:shd w:val="clear" w:color="auto" w:fill="FFFFFF"/>
        </w:rPr>
        <w:t>, 2004, 14.12: 1669-1691.</w:t>
      </w:r>
    </w:p>
  </w:endnote>
  <w:endnote w:id="117">
    <w:p w14:paraId="45347EE7" w14:textId="6DB06EB2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ROZMER, Zsuzsanna; PERJÉSI, Pál. Naturally occurring chalcones and their biological activities. </w:t>
      </w:r>
      <w:r w:rsidRPr="002A17E2">
        <w:rPr>
          <w:rFonts w:cs="Times New Roman"/>
          <w:i/>
          <w:iCs/>
          <w:szCs w:val="24"/>
          <w:shd w:val="clear" w:color="auto" w:fill="FFFFFF"/>
        </w:rPr>
        <w:t>Phytochemistry reviews</w:t>
      </w:r>
      <w:r w:rsidRPr="002A17E2">
        <w:rPr>
          <w:rFonts w:cs="Times New Roman"/>
          <w:szCs w:val="24"/>
          <w:shd w:val="clear" w:color="auto" w:fill="FFFFFF"/>
        </w:rPr>
        <w:t>, 2016, 15.1: 87-120.</w:t>
      </w:r>
    </w:p>
  </w:endnote>
  <w:endnote w:id="118">
    <w:p w14:paraId="378A342E" w14:textId="24938BF1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ORLIKOVA, Barbora, et al. Dietary chalcones with chemopreventive and chemotherapeutic potential. </w:t>
      </w:r>
      <w:r w:rsidRPr="002A17E2">
        <w:rPr>
          <w:rFonts w:cs="Times New Roman"/>
          <w:i/>
          <w:iCs/>
          <w:szCs w:val="24"/>
          <w:shd w:val="clear" w:color="auto" w:fill="FFFFFF"/>
        </w:rPr>
        <w:t>Genes &amp; nutrition</w:t>
      </w:r>
      <w:r w:rsidRPr="002A17E2">
        <w:rPr>
          <w:rFonts w:cs="Times New Roman"/>
          <w:szCs w:val="24"/>
          <w:shd w:val="clear" w:color="auto" w:fill="FFFFFF"/>
        </w:rPr>
        <w:t>, 2011, 6.2: 125.</w:t>
      </w:r>
    </w:p>
  </w:endnote>
  <w:endnote w:id="119">
    <w:p w14:paraId="4FAAE9EB" w14:textId="1677A082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SRINIVASAN, Balasubramanian, et al. Structure− activity relationship studies of chalcone leading to 3-hydroxy-4, 3′, 4′, 5′-tetramethoxychalcone and its analogues as potent nuclear factor κB inhibitors and their anticancer activities. </w:t>
      </w:r>
      <w:r w:rsidRPr="002A17E2">
        <w:rPr>
          <w:rFonts w:cs="Times New Roman"/>
          <w:i/>
          <w:iCs/>
          <w:szCs w:val="24"/>
          <w:shd w:val="clear" w:color="auto" w:fill="FFFFFF"/>
        </w:rPr>
        <w:t>Journal of medicinal chemistry</w:t>
      </w:r>
      <w:r w:rsidRPr="002A17E2">
        <w:rPr>
          <w:rFonts w:cs="Times New Roman"/>
          <w:szCs w:val="24"/>
          <w:shd w:val="clear" w:color="auto" w:fill="FFFFFF"/>
        </w:rPr>
        <w:t>, 2009, 52.22: 7228-7235.</w:t>
      </w:r>
    </w:p>
  </w:endnote>
  <w:endnote w:id="120">
    <w:p w14:paraId="6ADCCA10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DUCKI, Sylvie. Antimitotic chalcones and related compounds as inhibitors of tubulin assembly. </w:t>
      </w:r>
      <w:r w:rsidRPr="002A17E2">
        <w:rPr>
          <w:rFonts w:cs="Times New Roman"/>
          <w:i/>
          <w:iCs/>
          <w:szCs w:val="24"/>
          <w:shd w:val="clear" w:color="auto" w:fill="FFFFFF"/>
        </w:rPr>
        <w:t>Anti-cancer agents in medicinal chemistry</w:t>
      </w:r>
      <w:r w:rsidRPr="002A17E2">
        <w:rPr>
          <w:rFonts w:cs="Times New Roman"/>
          <w:szCs w:val="24"/>
          <w:shd w:val="clear" w:color="auto" w:fill="FFFFFF"/>
        </w:rPr>
        <w:t>, 2009, 9.3: 336</w:t>
      </w:r>
    </w:p>
  </w:endnote>
  <w:endnote w:id="121">
    <w:p w14:paraId="7B5AE041" w14:textId="2A936A25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ZUO, Yinglin, et al. Synthesis and cytotoxicity evaluation of biaryl-based chalcones and their potential in TNFα-induced nuclear factor-κB activation inhibition. </w:t>
      </w:r>
      <w:r w:rsidRPr="002A17E2">
        <w:rPr>
          <w:rFonts w:cs="Times New Roman"/>
          <w:i/>
          <w:iCs/>
          <w:szCs w:val="24"/>
          <w:shd w:val="clear" w:color="auto" w:fill="FFFFFF"/>
        </w:rPr>
        <w:t>European journal of medicinal chemistry</w:t>
      </w:r>
      <w:r w:rsidRPr="002A17E2">
        <w:rPr>
          <w:rFonts w:cs="Times New Roman"/>
          <w:szCs w:val="24"/>
          <w:shd w:val="clear" w:color="auto" w:fill="FFFFFF"/>
        </w:rPr>
        <w:t>, 2012, 50: 393-404.</w:t>
      </w:r>
    </w:p>
  </w:endnote>
  <w:endnote w:id="122">
    <w:p w14:paraId="29BF6D7E" w14:textId="065565C9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HSU, Y. L., et al. Chalcone inhibits the proliferation of human breast cancer cell by blocking cell cycle progression and inducing apoptosis. </w:t>
      </w:r>
      <w:r w:rsidRPr="002A17E2">
        <w:rPr>
          <w:rFonts w:cs="Times New Roman"/>
          <w:i/>
          <w:iCs/>
          <w:szCs w:val="24"/>
          <w:shd w:val="clear" w:color="auto" w:fill="FFFFFF"/>
        </w:rPr>
        <w:t>Food and Chemical Toxicology</w:t>
      </w:r>
      <w:r w:rsidRPr="002A17E2">
        <w:rPr>
          <w:rFonts w:cs="Times New Roman"/>
          <w:szCs w:val="24"/>
          <w:shd w:val="clear" w:color="auto" w:fill="FFFFFF"/>
        </w:rPr>
        <w:t>, 2006, 44.5: 704-713.</w:t>
      </w:r>
    </w:p>
  </w:endnote>
  <w:endnote w:id="123">
    <w:p w14:paraId="207DE9F9" w14:textId="24791D17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HSU, Y. L., et al. Chalcone inhibits the proliferation of human breast cancer cell by blocking cell cycle progression and inducing apoptosis.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Food and chemical toxicology</w:t>
      </w:r>
      <w:r w:rsidRPr="002A17E2">
        <w:rPr>
          <w:rFonts w:cs="Times New Roman"/>
          <w:color w:val="222222"/>
          <w:szCs w:val="24"/>
          <w:shd w:val="clear" w:color="auto" w:fill="FFFFFF"/>
        </w:rPr>
        <w:t>, 2006, 44.5: 704-713.</w:t>
      </w:r>
    </w:p>
  </w:endnote>
  <w:endnote w:id="124">
    <w:p w14:paraId="01B9DC73" w14:textId="5ECE1551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MODZELEWSKA, Aneta, et al. Anticancer activities of novel chalcone and bis-chalcone derivatives.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Bioorganic &amp; medicinal chemistry</w:t>
      </w:r>
      <w:r w:rsidRPr="002A17E2">
        <w:rPr>
          <w:rFonts w:cs="Times New Roman"/>
          <w:color w:val="222222"/>
          <w:szCs w:val="24"/>
          <w:shd w:val="clear" w:color="auto" w:fill="FFFFFF"/>
        </w:rPr>
        <w:t>, 2006, 14.10: 3491-3495.</w:t>
      </w:r>
    </w:p>
  </w:endnote>
  <w:endnote w:id="125">
    <w:p w14:paraId="25C973C1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SAXENA, Hari Om, et al. Synthesis of chalcone derivatives on steroidal framework and their anticancer activities. </w:t>
      </w:r>
      <w:r w:rsidRPr="002A17E2">
        <w:rPr>
          <w:rFonts w:cs="Times New Roman"/>
          <w:i/>
          <w:iCs/>
          <w:szCs w:val="24"/>
        </w:rPr>
        <w:t>Steroids</w:t>
      </w:r>
      <w:r w:rsidRPr="002A17E2">
        <w:rPr>
          <w:rFonts w:cs="Times New Roman"/>
          <w:szCs w:val="24"/>
        </w:rPr>
        <w:t>, 2007, 72.13: 892-900.</w:t>
      </w:r>
    </w:p>
  </w:endnote>
  <w:endnote w:id="126">
    <w:p w14:paraId="6AC0050A" w14:textId="32EDA287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ZOLDAKOVA, Miroslava, et al. Effects of a combretastatin A4 analogous chalcone and its Pt-complex on cancer cells: a comparative study of uptake, cell cycle and damage to cellular compartments. </w:t>
      </w:r>
      <w:r w:rsidRPr="002A17E2">
        <w:rPr>
          <w:rFonts w:cs="Times New Roman"/>
          <w:i/>
          <w:iCs/>
          <w:szCs w:val="24"/>
          <w:shd w:val="clear" w:color="auto" w:fill="FFFFFF"/>
        </w:rPr>
        <w:t>Biochemical pharmacology</w:t>
      </w:r>
      <w:r w:rsidRPr="002A17E2">
        <w:rPr>
          <w:rFonts w:cs="Times New Roman"/>
          <w:szCs w:val="24"/>
          <w:shd w:val="clear" w:color="auto" w:fill="FFFFFF"/>
        </w:rPr>
        <w:t>, 2010, 80.10: 1487-1496.</w:t>
      </w:r>
    </w:p>
  </w:endnote>
  <w:endnote w:id="127">
    <w:p w14:paraId="759E8FA5" w14:textId="6180E391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 </w:t>
      </w:r>
      <w:r w:rsidRPr="002A17E2">
        <w:rPr>
          <w:rFonts w:cs="Times New Roman"/>
          <w:szCs w:val="24"/>
          <w:shd w:val="clear" w:color="auto" w:fill="FFFFFF"/>
        </w:rPr>
        <w:t>HUANG, Xiaochao, et al. Pt (IV) complexes conjugating with chalcone analogue as inhibitors of microtubule polymerization exhibited selective inhibition in human cancer cells. </w:t>
      </w:r>
      <w:r w:rsidRPr="002A17E2">
        <w:rPr>
          <w:rFonts w:cs="Times New Roman"/>
          <w:i/>
          <w:iCs/>
          <w:szCs w:val="24"/>
          <w:shd w:val="clear" w:color="auto" w:fill="FFFFFF"/>
        </w:rPr>
        <w:t>European journal of medicinal chemistry</w:t>
      </w:r>
      <w:r w:rsidRPr="002A17E2">
        <w:rPr>
          <w:rFonts w:cs="Times New Roman"/>
          <w:szCs w:val="24"/>
          <w:shd w:val="clear" w:color="auto" w:fill="FFFFFF"/>
        </w:rPr>
        <w:t>, 2018, 146: 435-450.</w:t>
      </w:r>
    </w:p>
  </w:endnote>
  <w:endnote w:id="128">
    <w:p w14:paraId="08EDFA50" w14:textId="28A7194E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 </w:t>
      </w:r>
      <w:r w:rsidRPr="002A17E2">
        <w:rPr>
          <w:rFonts w:cs="Times New Roman"/>
          <w:szCs w:val="24"/>
          <w:shd w:val="clear" w:color="auto" w:fill="FFFFFF"/>
        </w:rPr>
        <w:t>ATLAM, Faten M., et al. Metal complexes of chalcone analogue: Synthesis, characterization, DNA binding, molecular docking and antimicrobial evaluation. </w:t>
      </w:r>
      <w:r w:rsidRPr="002A17E2">
        <w:rPr>
          <w:rFonts w:cs="Times New Roman"/>
          <w:i/>
          <w:iCs/>
          <w:szCs w:val="24"/>
          <w:shd w:val="clear" w:color="auto" w:fill="FFFFFF"/>
        </w:rPr>
        <w:t>Applied Organometallic Chemistry</w:t>
      </w:r>
      <w:r w:rsidRPr="002A17E2">
        <w:rPr>
          <w:rFonts w:cs="Times New Roman"/>
          <w:szCs w:val="24"/>
          <w:shd w:val="clear" w:color="auto" w:fill="FFFFFF"/>
        </w:rPr>
        <w:t>, 2018, 32.1: e3951.</w:t>
      </w:r>
    </w:p>
  </w:endnote>
  <w:endnote w:id="129">
    <w:p w14:paraId="128268BC" w14:textId="558E8BDF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FALKSON, Carla I.; FALKSON, Geoffrey; FALKSON, Hendr6 C. Improved results with the addition of interferon alfa-2b to dacarbazine in the treatment of patients with metastatic malignant melanoma.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Journal of clinical oncology</w:t>
      </w:r>
      <w:r w:rsidRPr="002A17E2">
        <w:rPr>
          <w:rFonts w:cs="Times New Roman"/>
          <w:color w:val="222222"/>
          <w:szCs w:val="24"/>
          <w:shd w:val="clear" w:color="auto" w:fill="FFFFFF"/>
        </w:rPr>
        <w:t>, 1991, 9.8: 1403-1408.</w:t>
      </w:r>
    </w:p>
  </w:endnote>
  <w:endnote w:id="130">
    <w:p w14:paraId="1FB62D02" w14:textId="7B13A797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FRIEDMAN, Henry S.; KERBY, Tracy; CALVERT, Hilary. Temozolomide and treatment of malignant glioma.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Clinical cancer research</w:t>
      </w:r>
      <w:r w:rsidRPr="002A17E2">
        <w:rPr>
          <w:rFonts w:cs="Times New Roman"/>
          <w:color w:val="222222"/>
          <w:szCs w:val="24"/>
          <w:shd w:val="clear" w:color="auto" w:fill="FFFFFF"/>
        </w:rPr>
        <w:t>, 2000, 6.7: 2585-2597.</w:t>
      </w:r>
    </w:p>
  </w:endnote>
  <w:endnote w:id="131">
    <w:p w14:paraId="453828A9" w14:textId="6E766A66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LENNARD, L. The clinical pharmacology of 6-mercaptopurine.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European journal of clinical pharmacology</w:t>
      </w:r>
      <w:r w:rsidRPr="002A17E2">
        <w:rPr>
          <w:rFonts w:cs="Times New Roman"/>
          <w:color w:val="222222"/>
          <w:szCs w:val="24"/>
          <w:shd w:val="clear" w:color="auto" w:fill="FFFFFF"/>
        </w:rPr>
        <w:t>, 1992, 43.4: 329-339.</w:t>
      </w:r>
    </w:p>
  </w:endnote>
  <w:endnote w:id="132">
    <w:p w14:paraId="57228AE2" w14:textId="2EB269EF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SAGLIO, Giuseppe, et al. Nilotinib versus imatinib for newly diagnosed chronic myeloid leukemia.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New England Journal of Medicine</w:t>
      </w:r>
      <w:r w:rsidRPr="002A17E2">
        <w:rPr>
          <w:rFonts w:cs="Times New Roman"/>
          <w:color w:val="222222"/>
          <w:szCs w:val="24"/>
          <w:shd w:val="clear" w:color="auto" w:fill="FFFFFF"/>
        </w:rPr>
        <w:t>, 2010, 362.24: 2251-2259.</w:t>
      </w:r>
    </w:p>
  </w:endnote>
  <w:endnote w:id="133">
    <w:p w14:paraId="7A85EAD1" w14:textId="27A2C42B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ALI, Imran; LONE, Mohammad Nadeem; ABOUL-ENEIN, Haasan Y. Imidazoles as potential anticancer agents. </w:t>
      </w:r>
      <w:r w:rsidRPr="002A17E2">
        <w:rPr>
          <w:rFonts w:cs="Times New Roman"/>
          <w:i/>
          <w:iCs/>
          <w:szCs w:val="24"/>
          <w:shd w:val="clear" w:color="auto" w:fill="FFFFFF"/>
        </w:rPr>
        <w:t>MedChemComm</w:t>
      </w:r>
      <w:r w:rsidRPr="002A17E2">
        <w:rPr>
          <w:rFonts w:cs="Times New Roman"/>
          <w:szCs w:val="24"/>
          <w:shd w:val="clear" w:color="auto" w:fill="FFFFFF"/>
        </w:rPr>
        <w:t>, 2017, 8.9: 1742-1773.</w:t>
      </w:r>
    </w:p>
  </w:endnote>
  <w:endnote w:id="134">
    <w:p w14:paraId="74B66E19" w14:textId="03EF3019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DAO, Pascal, et al. Design, synthesis, and evaluation of novel imidazo [1, 2-a][1, 3, 5] triazines and their derivatives as focal adhesion kinase inhibitors with antitumor activity. </w:t>
      </w:r>
      <w:r w:rsidRPr="002A17E2">
        <w:rPr>
          <w:rFonts w:cs="Times New Roman"/>
          <w:i/>
          <w:iCs/>
          <w:szCs w:val="24"/>
          <w:shd w:val="clear" w:color="auto" w:fill="FFFFFF"/>
        </w:rPr>
        <w:t>Journal of medicinal chemistry</w:t>
      </w:r>
      <w:r w:rsidRPr="002A17E2">
        <w:rPr>
          <w:rFonts w:cs="Times New Roman"/>
          <w:szCs w:val="24"/>
          <w:shd w:val="clear" w:color="auto" w:fill="FFFFFF"/>
        </w:rPr>
        <w:t>, 2014, 58.1: 237-251.</w:t>
      </w:r>
    </w:p>
  </w:endnote>
  <w:endnote w:id="135">
    <w:p w14:paraId="1073A457" w14:textId="0095A304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AB</w:t>
      </w:r>
      <w:r w:rsidRPr="002A17E2">
        <w:rPr>
          <w:rFonts w:cs="Times New Roman"/>
          <w:szCs w:val="24"/>
        </w:rPr>
        <w:t>DEL-MOHSEN, Heba T., et al. Novel benzimidazole–pyrimidine conjugates as potent antitumor agents. European journal of medicinal chemistry, 2010, 45.6: 2336-2344.</w:t>
      </w:r>
    </w:p>
  </w:endnote>
  <w:endnote w:id="136">
    <w:p w14:paraId="79323FDD" w14:textId="2D8280D5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CROWN, John P. The platinum agents: a role in breast cancer treatment?. In: </w:t>
      </w:r>
      <w:r w:rsidRPr="002A17E2">
        <w:rPr>
          <w:rFonts w:cs="Times New Roman"/>
          <w:i/>
          <w:iCs/>
          <w:szCs w:val="24"/>
          <w:shd w:val="clear" w:color="auto" w:fill="FFFFFF"/>
        </w:rPr>
        <w:t>Seminars in oncology</w:t>
      </w:r>
      <w:r w:rsidRPr="002A17E2">
        <w:rPr>
          <w:rFonts w:cs="Times New Roman"/>
          <w:szCs w:val="24"/>
          <w:shd w:val="clear" w:color="auto" w:fill="FFFFFF"/>
        </w:rPr>
        <w:t xml:space="preserve">. WB Saunders, </w:t>
      </w:r>
      <w:r w:rsidRPr="002A17E2">
        <w:rPr>
          <w:rFonts w:cs="Times New Roman"/>
          <w:b/>
          <w:szCs w:val="24"/>
          <w:shd w:val="clear" w:color="auto" w:fill="FFFFFF"/>
        </w:rPr>
        <w:t>2001</w:t>
      </w:r>
      <w:r w:rsidRPr="002A17E2">
        <w:rPr>
          <w:rFonts w:cs="Times New Roman"/>
          <w:szCs w:val="24"/>
          <w:shd w:val="clear" w:color="auto" w:fill="FFFFFF"/>
        </w:rPr>
        <w:t>. p. 28-37.</w:t>
      </w:r>
    </w:p>
  </w:endnote>
  <w:endnote w:id="137">
    <w:p w14:paraId="151FCC06" w14:textId="50429AD1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DECATRIS, M. P.; SUNDAR, S.; O’BYRNE, Kenneth J. Platinum-based chemotherapy in metastatic breast cancer: current status. </w:t>
      </w:r>
      <w:r w:rsidRPr="002A17E2">
        <w:rPr>
          <w:rFonts w:cs="Times New Roman"/>
          <w:i/>
          <w:iCs/>
          <w:szCs w:val="24"/>
          <w:shd w:val="clear" w:color="auto" w:fill="FFFFFF"/>
        </w:rPr>
        <w:t>Cancer treatment reviews</w:t>
      </w:r>
      <w:r w:rsidRPr="002A17E2">
        <w:rPr>
          <w:rFonts w:cs="Times New Roman"/>
          <w:szCs w:val="24"/>
          <w:shd w:val="clear" w:color="auto" w:fill="FFFFFF"/>
        </w:rPr>
        <w:t xml:space="preserve">, </w:t>
      </w:r>
      <w:r w:rsidRPr="002A17E2">
        <w:rPr>
          <w:rFonts w:cs="Times New Roman"/>
          <w:b/>
          <w:szCs w:val="24"/>
          <w:shd w:val="clear" w:color="auto" w:fill="FFFFFF"/>
        </w:rPr>
        <w:t>2004</w:t>
      </w:r>
      <w:r w:rsidRPr="002A17E2">
        <w:rPr>
          <w:rFonts w:cs="Times New Roman"/>
          <w:szCs w:val="24"/>
          <w:shd w:val="clear" w:color="auto" w:fill="FFFFFF"/>
        </w:rPr>
        <w:t>, 30.1: 53-81.</w:t>
      </w:r>
    </w:p>
  </w:endnote>
  <w:endnote w:id="138">
    <w:p w14:paraId="1A053724" w14:textId="02952767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FERRI, Nicola, et al. Promising antiproliferative platinum (II) complexes based on imidazole moiety: synthesis, evaluation in HCT-116 cancer cell line and interaction with Ctr-1 Met-rich domain. </w:t>
      </w:r>
      <w:r w:rsidRPr="002A17E2">
        <w:rPr>
          <w:rFonts w:cs="Times New Roman"/>
          <w:i/>
          <w:iCs/>
          <w:szCs w:val="24"/>
          <w:shd w:val="clear" w:color="auto" w:fill="FFFFFF"/>
        </w:rPr>
        <w:t>Bioorganic &amp; medicinal chemistry</w:t>
      </w:r>
      <w:r w:rsidRPr="002A17E2">
        <w:rPr>
          <w:rFonts w:cs="Times New Roman"/>
          <w:szCs w:val="24"/>
          <w:shd w:val="clear" w:color="auto" w:fill="FFFFFF"/>
        </w:rPr>
        <w:t>, 2015, 23.10: 2538-2547.</w:t>
      </w:r>
    </w:p>
  </w:endnote>
  <w:endnote w:id="139">
    <w:p w14:paraId="21951A31" w14:textId="2F153A7D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GOZELLE, Mahmut, et al. Studies on the synthesis, characterization, cytotoxic activities and plasmid DNA binding of platinum (II) complexes having 2-subsituted benzimidazole ligands. </w:t>
      </w:r>
      <w:r w:rsidRPr="002A17E2">
        <w:rPr>
          <w:rFonts w:cs="Times New Roman"/>
          <w:i/>
          <w:iCs/>
          <w:szCs w:val="24"/>
          <w:shd w:val="clear" w:color="auto" w:fill="FFFFFF"/>
        </w:rPr>
        <w:t>Polyhedron</w:t>
      </w:r>
      <w:r w:rsidRPr="002A17E2">
        <w:rPr>
          <w:rFonts w:cs="Times New Roman"/>
          <w:szCs w:val="24"/>
          <w:shd w:val="clear" w:color="auto" w:fill="FFFFFF"/>
        </w:rPr>
        <w:t>, 2019, 161: 298-308.</w:t>
      </w:r>
    </w:p>
  </w:endnote>
  <w:endnote w:id="140">
    <w:p w14:paraId="1DA6F4BC" w14:textId="5C719D5C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 </w:t>
      </w:r>
      <w:r w:rsidRPr="002A17E2">
        <w:rPr>
          <w:rFonts w:cs="Times New Roman"/>
          <w:szCs w:val="24"/>
          <w:shd w:val="clear" w:color="auto" w:fill="FFFFFF"/>
        </w:rPr>
        <w:t>ALEXANDER, Carlson, et al. Dinuclear platinum (II) complexes of imidazophenanthroline-based bridging ligands as potential anticancer agents: synthesis, characterization, and in vitro cytotoxicity studies. </w:t>
      </w:r>
      <w:r w:rsidRPr="002A17E2">
        <w:rPr>
          <w:rFonts w:cs="Times New Roman"/>
          <w:i/>
          <w:iCs/>
          <w:szCs w:val="24"/>
          <w:shd w:val="clear" w:color="auto" w:fill="FFFFFF"/>
        </w:rPr>
        <w:t>JBIC Journal of Biological Inorganic Chemistry</w:t>
      </w:r>
      <w:r w:rsidRPr="002A17E2">
        <w:rPr>
          <w:rFonts w:cs="Times New Roman"/>
          <w:szCs w:val="24"/>
          <w:shd w:val="clear" w:color="auto" w:fill="FFFFFF"/>
        </w:rPr>
        <w:t>, 2019, 24.3: 405-418.</w:t>
      </w:r>
    </w:p>
  </w:endnote>
  <w:endnote w:id="141">
    <w:p w14:paraId="6BB45E3A" w14:textId="0FFA4002" w:rsidR="00644D4A" w:rsidRPr="002A17E2" w:rsidRDefault="00644D4A" w:rsidP="002A17E2">
      <w:pPr>
        <w:spacing w:line="360" w:lineRule="auto"/>
        <w:rPr>
          <w:rFonts w:cs="Times New Roman"/>
          <w:color w:val="222222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ŠTARHA, Pavel, et al. Half-Sandwich Ru (II) and Os (II) Bathophenanthroline Complexes Containing a Releasable Dichloroacetato Ligand.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Molecules</w:t>
      </w:r>
      <w:r w:rsidRPr="002A17E2">
        <w:rPr>
          <w:rFonts w:cs="Times New Roman"/>
          <w:color w:val="222222"/>
          <w:szCs w:val="24"/>
          <w:shd w:val="clear" w:color="auto" w:fill="FFFFFF"/>
        </w:rPr>
        <w:t>, 2018, 23.2: 420.</w:t>
      </w:r>
    </w:p>
  </w:endnote>
  <w:endnote w:id="142">
    <w:p w14:paraId="018FC226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NOVOHRADSKY, Vojtech, et al. An anticancer Os (II) bathophenanthroline complex as a human breast cancer stem cell-selective, mammosphere potent agent that kills cells by necroptosis.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Scientific reports</w:t>
      </w:r>
      <w:r w:rsidRPr="002A17E2">
        <w:rPr>
          <w:rFonts w:cs="Times New Roman"/>
          <w:color w:val="222222"/>
          <w:szCs w:val="24"/>
          <w:shd w:val="clear" w:color="auto" w:fill="FFFFFF"/>
        </w:rPr>
        <w:t>, 2019, 9.1: 1-12.</w:t>
      </w:r>
    </w:p>
  </w:endnote>
  <w:endnote w:id="143">
    <w:p w14:paraId="0317CEA7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GARG, Palak, et al. Cyclometallated imidazo-phenanthroline iridium complexes and their anticancer activity.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Journal of Chemical Sciences</w:t>
      </w:r>
      <w:r w:rsidRPr="002A17E2">
        <w:rPr>
          <w:rFonts w:cs="Times New Roman"/>
          <w:color w:val="222222"/>
          <w:szCs w:val="24"/>
          <w:shd w:val="clear" w:color="auto" w:fill="FFFFFF"/>
        </w:rPr>
        <w:t>, 2018, 130.7: 76.</w:t>
      </w:r>
    </w:p>
  </w:endnote>
  <w:endnote w:id="144">
    <w:p w14:paraId="435F7B8A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NEEDHAM, Russell J., et al. In‐Cell Activation of Organo‐Osmium (II) Anticancer Complexes.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Angewandte Chemie International Edition</w:t>
      </w:r>
      <w:r w:rsidRPr="002A17E2">
        <w:rPr>
          <w:rFonts w:cs="Times New Roman"/>
          <w:color w:val="222222"/>
          <w:szCs w:val="24"/>
          <w:shd w:val="clear" w:color="auto" w:fill="FFFFFF"/>
        </w:rPr>
        <w:t>, 2017, 56.4: 1017-1020.</w:t>
      </w:r>
    </w:p>
  </w:endnote>
  <w:endnote w:id="145">
    <w:p w14:paraId="41133C2D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ROY, Souvik; SIL, Anweshan; CHAKRABORTY, Tania. Potentiating apoptosis and modulation of p53, Bcl2, and Bax by a novel chrysin ruthenium complex for effective chemotherapeutic efficacy against breast cancer.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Journal of cellular physiology</w:t>
      </w:r>
      <w:r w:rsidRPr="002A17E2">
        <w:rPr>
          <w:rFonts w:cs="Times New Roman"/>
          <w:color w:val="222222"/>
          <w:szCs w:val="24"/>
          <w:shd w:val="clear" w:color="auto" w:fill="FFFFFF"/>
        </w:rPr>
        <w:t>, 2019, 234.4: 4888-4909.</w:t>
      </w:r>
    </w:p>
  </w:endnote>
  <w:endnote w:id="146">
    <w:p w14:paraId="0548450A" w14:textId="10F63412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GOLBAGHI, Golara, et al. Organoruthenium (II) Complexes Bearing an Aromatase Inhibitor: Synthesis, Characterization, in Vitro Biological Activity and in Vivo Toxicity in Zebrafish Embryos.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Organometallics</w:t>
      </w:r>
      <w:r w:rsidRPr="002A17E2">
        <w:rPr>
          <w:rFonts w:cs="Times New Roman"/>
          <w:color w:val="222222"/>
          <w:szCs w:val="24"/>
          <w:shd w:val="clear" w:color="auto" w:fill="FFFFFF"/>
        </w:rPr>
        <w:t>, 2019, 38.3: 702-711.</w:t>
      </w:r>
    </w:p>
  </w:endnote>
  <w:endnote w:id="147">
    <w:p w14:paraId="10544560" w14:textId="6A9987D8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CASTONGUAY, Annie, et al. New ruthenium (II)–letrozole complexes as anticancer therapeutics.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Journal of medicinal chemistry</w:t>
      </w:r>
      <w:r w:rsidRPr="002A17E2">
        <w:rPr>
          <w:rFonts w:cs="Times New Roman"/>
          <w:color w:val="222222"/>
          <w:szCs w:val="24"/>
          <w:shd w:val="clear" w:color="auto" w:fill="FFFFFF"/>
        </w:rPr>
        <w:t>, 2012, 55.20: 8799-8806.</w:t>
      </w:r>
    </w:p>
  </w:endnote>
  <w:endnote w:id="148">
    <w:p w14:paraId="07C34E2C" w14:textId="0DAEBC00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 </w:t>
      </w:r>
      <w:r w:rsidRPr="002A17E2">
        <w:rPr>
          <w:rFonts w:cs="Times New Roman"/>
          <w:szCs w:val="24"/>
          <w:shd w:val="clear" w:color="auto" w:fill="FFFFFF"/>
        </w:rPr>
        <w:t>HUSSAIN, Tanvir, et al. Anti-oxidant, anti-fungal and anti-leishmanial activities of novel 3-[4-(1H-imidazol-1-yl) phenyl] prop-2-en-1-ones. </w:t>
      </w:r>
      <w:r w:rsidRPr="002A17E2">
        <w:rPr>
          <w:rFonts w:cs="Times New Roman"/>
          <w:i/>
          <w:iCs/>
          <w:szCs w:val="24"/>
          <w:shd w:val="clear" w:color="auto" w:fill="FFFFFF"/>
        </w:rPr>
        <w:t>European journal of medicinal chemistry</w:t>
      </w:r>
      <w:r w:rsidRPr="002A17E2">
        <w:rPr>
          <w:rFonts w:cs="Times New Roman"/>
          <w:szCs w:val="24"/>
          <w:shd w:val="clear" w:color="auto" w:fill="FFFFFF"/>
        </w:rPr>
        <w:t>, 2009, 44.11: 4654-4660.</w:t>
      </w:r>
    </w:p>
  </w:endnote>
  <w:endnote w:id="149">
    <w:p w14:paraId="7179A051" w14:textId="22567351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GOTTLIEB, Hugo E.; KOTLYAR, Vadim; NUDELMAN, Abraham. NMR chemical shifts of common laboratory solvents as trace impurities.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The Journal of organic chemistry</w:t>
      </w:r>
      <w:r w:rsidRPr="002A17E2">
        <w:rPr>
          <w:rFonts w:cs="Times New Roman"/>
          <w:color w:val="222222"/>
          <w:szCs w:val="24"/>
          <w:shd w:val="clear" w:color="auto" w:fill="FFFFFF"/>
        </w:rPr>
        <w:t>, 1997, 62.21: 7512-7515.</w:t>
      </w:r>
    </w:p>
  </w:endnote>
  <w:endnote w:id="150">
    <w:p w14:paraId="568B6DA7" w14:textId="77777777" w:rsidR="00644D4A" w:rsidRPr="002A17E2" w:rsidRDefault="00644D4A" w:rsidP="002A17E2">
      <w:pPr>
        <w:spacing w:line="360" w:lineRule="auto"/>
        <w:rPr>
          <w:rFonts w:cs="Times New Roman"/>
          <w:bCs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LI, JuanJuan, et al. Half-sandwich iridium and ruthenium complexes: effective tracking in cells and anticancer studies. </w:t>
      </w:r>
      <w:r w:rsidRPr="002A17E2">
        <w:rPr>
          <w:rFonts w:cs="Times New Roman"/>
          <w:i/>
          <w:iCs/>
          <w:szCs w:val="24"/>
          <w:shd w:val="clear" w:color="auto" w:fill="FFFFFF"/>
        </w:rPr>
        <w:t>Inorganic chemistry</w:t>
      </w:r>
      <w:r w:rsidRPr="002A17E2">
        <w:rPr>
          <w:rFonts w:cs="Times New Roman"/>
          <w:szCs w:val="24"/>
          <w:shd w:val="clear" w:color="auto" w:fill="FFFFFF"/>
        </w:rPr>
        <w:t>, 2018, 57.21: 13552-13563.</w:t>
      </w:r>
    </w:p>
  </w:endnote>
  <w:endnote w:id="151">
    <w:p w14:paraId="4364E681" w14:textId="665B7D14" w:rsidR="0098040B" w:rsidRPr="0098040B" w:rsidRDefault="0098040B" w:rsidP="0098040B">
      <w:pPr>
        <w:pStyle w:val="Textvysvetlivky"/>
        <w:spacing w:line="360" w:lineRule="auto"/>
        <w:rPr>
          <w:rFonts w:cs="Times New Roman"/>
          <w:sz w:val="24"/>
          <w:szCs w:val="24"/>
          <w:lang w:val="en-US"/>
        </w:rPr>
      </w:pPr>
      <w:r w:rsidRPr="0098040B">
        <w:rPr>
          <w:rStyle w:val="Odkaznavysvetlivku"/>
          <w:rFonts w:cs="Times New Roman"/>
          <w:sz w:val="24"/>
          <w:szCs w:val="24"/>
        </w:rPr>
        <w:endnoteRef/>
      </w:r>
      <w:r w:rsidRPr="0098040B">
        <w:rPr>
          <w:rFonts w:cs="Times New Roman"/>
          <w:sz w:val="24"/>
          <w:szCs w:val="24"/>
        </w:rPr>
        <w:t xml:space="preserve"> </w:t>
      </w:r>
      <w:r w:rsidRPr="0098040B">
        <w:rPr>
          <w:rFonts w:cs="Times New Roman"/>
          <w:color w:val="222222"/>
          <w:sz w:val="24"/>
          <w:szCs w:val="24"/>
          <w:shd w:val="clear" w:color="auto" w:fill="FFFFFF"/>
        </w:rPr>
        <w:t>LI, JuanJuan, et al. Half-sandwich iridium and ruthenium complexes: effective tracking in cells and anticancer studies. </w:t>
      </w:r>
      <w:r w:rsidRPr="0098040B">
        <w:rPr>
          <w:rFonts w:cs="Times New Roman"/>
          <w:i/>
          <w:iCs/>
          <w:color w:val="222222"/>
          <w:sz w:val="24"/>
          <w:szCs w:val="24"/>
          <w:shd w:val="clear" w:color="auto" w:fill="FFFFFF"/>
        </w:rPr>
        <w:t>Inorganic chemistry</w:t>
      </w:r>
      <w:r w:rsidRPr="0098040B">
        <w:rPr>
          <w:rFonts w:cs="Times New Roman"/>
          <w:color w:val="222222"/>
          <w:sz w:val="24"/>
          <w:szCs w:val="24"/>
          <w:shd w:val="clear" w:color="auto" w:fill="FFFFFF"/>
        </w:rPr>
        <w:t>, 2018, 57.21: 13552-13563.</w:t>
      </w:r>
    </w:p>
  </w:endnote>
  <w:endnote w:id="152">
    <w:p w14:paraId="7C615BB4" w14:textId="78B8DBBB" w:rsidR="00644D4A" w:rsidRPr="002A17E2" w:rsidRDefault="00644D4A" w:rsidP="0098040B">
      <w:pPr>
        <w:spacing w:line="360" w:lineRule="auto"/>
        <w:rPr>
          <w:rFonts w:cs="Times New Roman"/>
          <w:szCs w:val="24"/>
          <w:lang w:val="en-US"/>
        </w:rPr>
      </w:pPr>
      <w:r w:rsidRPr="0098040B">
        <w:rPr>
          <w:rStyle w:val="Odkaznavysvetlivku"/>
          <w:rFonts w:cs="Times New Roman"/>
          <w:szCs w:val="24"/>
        </w:rPr>
        <w:endnoteRef/>
      </w:r>
      <w:r w:rsidRPr="0098040B">
        <w:rPr>
          <w:rFonts w:cs="Times New Roman"/>
          <w:szCs w:val="24"/>
        </w:rPr>
        <w:t xml:space="preserve"> </w:t>
      </w:r>
      <w:r w:rsidRPr="0098040B">
        <w:rPr>
          <w:rFonts w:cs="Times New Roman"/>
          <w:szCs w:val="24"/>
          <w:shd w:val="clear" w:color="auto" w:fill="FFFFFF"/>
        </w:rPr>
        <w:t>The Protein Data Bank H.M. Berman, J. Westbrook, Z. Feng, G. Gilliland, T.N. Bhat, H. Weissig, I.N. Shindyalov, P</w:t>
      </w:r>
      <w:r w:rsidRPr="002A17E2">
        <w:rPr>
          <w:rFonts w:cs="Times New Roman"/>
          <w:szCs w:val="24"/>
          <w:shd w:val="clear" w:color="auto" w:fill="FFFFFF"/>
        </w:rPr>
        <w:t>.E. Bourne (2000) </w:t>
      </w:r>
      <w:r w:rsidRPr="002A17E2">
        <w:rPr>
          <w:rFonts w:cs="Times New Roman"/>
          <w:i/>
          <w:iCs/>
          <w:szCs w:val="24"/>
          <w:shd w:val="clear" w:color="auto" w:fill="FFFFFF"/>
        </w:rPr>
        <w:t>Nucleic Acids Research</w:t>
      </w:r>
      <w:r w:rsidRPr="002A17E2">
        <w:rPr>
          <w:rFonts w:cs="Times New Roman"/>
          <w:szCs w:val="24"/>
          <w:shd w:val="clear" w:color="auto" w:fill="FFFFFF"/>
        </w:rPr>
        <w:t>, </w:t>
      </w:r>
      <w:r w:rsidRPr="002A17E2">
        <w:rPr>
          <w:rStyle w:val="Vrazn"/>
          <w:rFonts w:cs="Times New Roman"/>
          <w:color w:val="5A5A5A"/>
          <w:szCs w:val="24"/>
          <w:shd w:val="clear" w:color="auto" w:fill="FFFFFF"/>
        </w:rPr>
        <w:t>28</w:t>
      </w:r>
      <w:r w:rsidRPr="002A17E2">
        <w:rPr>
          <w:rFonts w:cs="Times New Roman"/>
          <w:szCs w:val="24"/>
          <w:shd w:val="clear" w:color="auto" w:fill="FFFFFF"/>
        </w:rPr>
        <w:t>: 235-242.</w:t>
      </w:r>
    </w:p>
  </w:endnote>
  <w:endnote w:id="153">
    <w:p w14:paraId="57C67907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Style w:val="RSCB02ArticleTextChar"/>
          <w:sz w:val="24"/>
          <w:szCs w:val="24"/>
        </w:rPr>
        <w:t>Morris, G. M., Huey, R., Lindstrom, W., Sanner, M. F., Belew, R. K., Goodsell, D. S. and Olson, A. J. (2009) </w:t>
      </w:r>
      <w:hyperlink r:id="rId1" w:history="1">
        <w:r w:rsidRPr="002A17E2">
          <w:rPr>
            <w:rStyle w:val="RSCB02ArticleTextChar"/>
            <w:sz w:val="24"/>
            <w:szCs w:val="24"/>
          </w:rPr>
          <w:t>Autodock4 and AutoDockTools4: automated docking with selective receptor flexiblity.</w:t>
        </w:r>
      </w:hyperlink>
      <w:r w:rsidRPr="002A17E2">
        <w:rPr>
          <w:rStyle w:val="RSCB02ArticleTextChar"/>
          <w:sz w:val="24"/>
          <w:szCs w:val="24"/>
        </w:rPr>
        <w:t> J. Computational Chemistry 2009, 16: 2785-91.</w:t>
      </w:r>
    </w:p>
  </w:endnote>
  <w:endnote w:id="154">
    <w:p w14:paraId="3CC0BFED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HAMISHEHKAR, Hamed, et al. Interactions of cephalexin with bovine serum albumin: displacement reaction and molecular docking.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BioImpacts: BI</w:t>
      </w:r>
      <w:r w:rsidRPr="002A17E2">
        <w:rPr>
          <w:rFonts w:cs="Times New Roman"/>
          <w:color w:val="222222"/>
          <w:szCs w:val="24"/>
          <w:shd w:val="clear" w:color="auto" w:fill="FFFFFF"/>
        </w:rPr>
        <w:t>, 2016, 6.3: 125.</w:t>
      </w:r>
    </w:p>
  </w:endnote>
  <w:endnote w:id="155">
    <w:p w14:paraId="5919BF7B" w14:textId="08D03AFB" w:rsidR="00644D4A" w:rsidRPr="002A17E2" w:rsidRDefault="00644D4A" w:rsidP="002A17E2">
      <w:pPr>
        <w:spacing w:line="360" w:lineRule="auto"/>
        <w:rPr>
          <w:rFonts w:eastAsia="Times New Roman" w:cs="Times New Roman"/>
          <w:b/>
          <w:color w:val="auto"/>
          <w:szCs w:val="24"/>
          <w:lang w:val="cs-CZ" w:eastAsia="cs-CZ"/>
        </w:rPr>
      </w:pPr>
      <w:r w:rsidRPr="002A17E2">
        <w:rPr>
          <w:rStyle w:val="Odkaznavysvetlivku"/>
          <w:rFonts w:cs="Times New Roman"/>
          <w:bCs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bCs/>
          <w:color w:val="222222"/>
          <w:szCs w:val="24"/>
          <w:shd w:val="clear" w:color="auto" w:fill="FFFFFF"/>
        </w:rPr>
        <w:t>SMITH, Brian C. The Carbonyl Group, Part I: Introduction. 2017.</w:t>
      </w:r>
    </w:p>
  </w:endnote>
  <w:endnote w:id="156">
    <w:p w14:paraId="05D47E15" w14:textId="17D846E0" w:rsidR="00644D4A" w:rsidRPr="002A17E2" w:rsidRDefault="00644D4A" w:rsidP="002A17E2">
      <w:pPr>
        <w:spacing w:line="360" w:lineRule="auto"/>
        <w:rPr>
          <w:rFonts w:cs="Times New Roman"/>
          <w:szCs w:val="24"/>
          <w:lang w:val="cs-CZ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color w:val="222222"/>
          <w:szCs w:val="24"/>
          <w:shd w:val="clear" w:color="auto" w:fill="FFFFFF"/>
        </w:rPr>
        <w:t>HIGGINS, Simon J.; SHAW, Bernard L. Nucleophilic (Michael) additions to (Ph 2 P) 2 C [double bond, length half m-dash] CH 2 when chelated to platinum (II) dichloride or di-iodide. </w:t>
      </w:r>
      <w:r w:rsidRPr="002A17E2">
        <w:rPr>
          <w:rFonts w:cs="Times New Roman"/>
          <w:i/>
          <w:iCs/>
          <w:color w:val="222222"/>
          <w:szCs w:val="24"/>
          <w:shd w:val="clear" w:color="auto" w:fill="FFFFFF"/>
        </w:rPr>
        <w:t>Journal of the Chemical Society, Dalton Transactions</w:t>
      </w:r>
      <w:r w:rsidRPr="002A17E2">
        <w:rPr>
          <w:rFonts w:cs="Times New Roman"/>
          <w:color w:val="222222"/>
          <w:szCs w:val="24"/>
          <w:shd w:val="clear" w:color="auto" w:fill="FFFFFF"/>
        </w:rPr>
        <w:t>, 1989, 8: 1527-1530.</w:t>
      </w:r>
    </w:p>
  </w:endnote>
  <w:endnote w:id="157">
    <w:p w14:paraId="72B6A5DE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Meier, S.M., Kreutz, D., Winter, L., Klose, M.H., Cseh, K., Weiss, T., Bileck, A., Alte, B., Mader, J.C., Jana, S. and Chatterjee, A., 2017. An organoruthenium anticancer agent shows unexpected target selectivity for plectin. </w:t>
      </w:r>
      <w:r w:rsidRPr="002A17E2">
        <w:rPr>
          <w:rFonts w:cs="Times New Roman"/>
          <w:i/>
          <w:szCs w:val="24"/>
          <w:shd w:val="clear" w:color="auto" w:fill="FFFFFF"/>
        </w:rPr>
        <w:t>Angewandte Chemie International Edition</w:t>
      </w:r>
      <w:r w:rsidRPr="002A17E2">
        <w:rPr>
          <w:rFonts w:cs="Times New Roman"/>
          <w:szCs w:val="24"/>
          <w:shd w:val="clear" w:color="auto" w:fill="FFFFFF"/>
        </w:rPr>
        <w:t>, </w:t>
      </w:r>
      <w:r w:rsidRPr="002A17E2">
        <w:rPr>
          <w:rFonts w:cs="Times New Roman"/>
          <w:i/>
          <w:szCs w:val="24"/>
          <w:shd w:val="clear" w:color="auto" w:fill="FFFFFF"/>
        </w:rPr>
        <w:t>56</w:t>
      </w:r>
      <w:r w:rsidRPr="002A17E2">
        <w:rPr>
          <w:rFonts w:cs="Times New Roman"/>
          <w:szCs w:val="24"/>
          <w:shd w:val="clear" w:color="auto" w:fill="FFFFFF"/>
        </w:rPr>
        <w:t>(28), pp.8267-8271.</w:t>
      </w:r>
    </w:p>
  </w:endnote>
  <w:endnote w:id="158">
    <w:p w14:paraId="3D5129A7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Paul, B.K. and Guchhait, N., 2011. A spectral deciphering of the binding interaction of an intramolecular charge transfer fluorescence probe with a cationic protein: thermodynamic analysis of the binding phenomenon combined with blind docking study. </w:t>
      </w:r>
      <w:r w:rsidRPr="002A17E2">
        <w:rPr>
          <w:rFonts w:cs="Times New Roman"/>
          <w:i/>
          <w:szCs w:val="24"/>
          <w:shd w:val="clear" w:color="auto" w:fill="FFFFFF"/>
        </w:rPr>
        <w:t>Photochemical &amp; Photobiological Sciences</w:t>
      </w:r>
      <w:r w:rsidRPr="002A17E2">
        <w:rPr>
          <w:rFonts w:cs="Times New Roman"/>
          <w:szCs w:val="24"/>
          <w:shd w:val="clear" w:color="auto" w:fill="FFFFFF"/>
        </w:rPr>
        <w:t>, </w:t>
      </w:r>
      <w:r w:rsidRPr="002A17E2">
        <w:rPr>
          <w:rFonts w:cs="Times New Roman"/>
          <w:i/>
          <w:szCs w:val="24"/>
          <w:shd w:val="clear" w:color="auto" w:fill="FFFFFF"/>
        </w:rPr>
        <w:t>10</w:t>
      </w:r>
      <w:r w:rsidRPr="002A17E2">
        <w:rPr>
          <w:rFonts w:cs="Times New Roman"/>
          <w:szCs w:val="24"/>
          <w:shd w:val="clear" w:color="auto" w:fill="FFFFFF"/>
        </w:rPr>
        <w:t>(6), pp.980-991.</w:t>
      </w:r>
    </w:p>
  </w:endnote>
  <w:endnote w:id="159">
    <w:p w14:paraId="0F7DE164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Devagi, G., Dallemer, F., Kalaivani, P. and Prabhakaran, R., 2018. Organometallic ruthenium (II) complexes containing NS donor Schiff bases: Synthesis, structure, electrochemistry, DNA/BSA binding, DNA cleavage, radical scavenging and antibacterial activities. </w:t>
      </w:r>
      <w:r w:rsidRPr="002A17E2">
        <w:rPr>
          <w:rFonts w:cs="Times New Roman"/>
          <w:i/>
          <w:szCs w:val="24"/>
          <w:shd w:val="clear" w:color="auto" w:fill="FFFFFF"/>
        </w:rPr>
        <w:t>Journal of Organometallic Chemistry</w:t>
      </w:r>
      <w:r w:rsidRPr="002A17E2">
        <w:rPr>
          <w:rFonts w:cs="Times New Roman"/>
          <w:szCs w:val="24"/>
          <w:shd w:val="clear" w:color="auto" w:fill="FFFFFF"/>
        </w:rPr>
        <w:t>, </w:t>
      </w:r>
      <w:r w:rsidRPr="002A17E2">
        <w:rPr>
          <w:rFonts w:cs="Times New Roman"/>
          <w:i/>
          <w:szCs w:val="24"/>
          <w:shd w:val="clear" w:color="auto" w:fill="FFFFFF"/>
        </w:rPr>
        <w:t>854</w:t>
      </w:r>
      <w:r w:rsidRPr="002A17E2">
        <w:rPr>
          <w:rFonts w:cs="Times New Roman"/>
          <w:szCs w:val="24"/>
          <w:shd w:val="clear" w:color="auto" w:fill="FFFFFF"/>
        </w:rPr>
        <w:t>, pp.1-14.</w:t>
      </w:r>
    </w:p>
  </w:endnote>
  <w:endnote w:id="160">
    <w:p w14:paraId="4C065448" w14:textId="77777777" w:rsidR="00644D4A" w:rsidRPr="000F0BC3" w:rsidRDefault="00644D4A" w:rsidP="00644001">
      <w:pPr>
        <w:spacing w:line="360" w:lineRule="auto"/>
      </w:pPr>
      <w:r>
        <w:rPr>
          <w:rStyle w:val="Odkaznavysvetlivku"/>
        </w:rPr>
        <w:endnoteRef/>
      </w:r>
      <w:r>
        <w:t xml:space="preserve"> </w:t>
      </w:r>
      <w:r w:rsidRPr="000F0BC3">
        <w:rPr>
          <w:shd w:val="clear" w:color="auto" w:fill="FFFFFF"/>
        </w:rPr>
        <w:t>YAN, Jin, et al. Assessment of the interaction between fraxinellone and bovine serum albumin by optical spectroscopy and molecular modeling methods. </w:t>
      </w:r>
      <w:r w:rsidRPr="000F0BC3">
        <w:rPr>
          <w:i/>
          <w:iCs/>
          <w:shd w:val="clear" w:color="auto" w:fill="FFFFFF"/>
        </w:rPr>
        <w:t>Journal of luminescence</w:t>
      </w:r>
      <w:r w:rsidRPr="000F0BC3">
        <w:rPr>
          <w:shd w:val="clear" w:color="auto" w:fill="FFFFFF"/>
        </w:rPr>
        <w:t>, 2013, 137: 180-185.</w:t>
      </w:r>
    </w:p>
  </w:endnote>
  <w:endnote w:id="161">
    <w:p w14:paraId="73389215" w14:textId="77777777" w:rsidR="00644D4A" w:rsidRPr="00E62D06" w:rsidRDefault="00644D4A" w:rsidP="00644001">
      <w:pPr>
        <w:spacing w:line="360" w:lineRule="auto"/>
        <w:rPr>
          <w:highlight w:val="yellow"/>
        </w:rPr>
      </w:pPr>
      <w:r w:rsidRPr="000F0BC3">
        <w:rPr>
          <w:rStyle w:val="Odkaznavysvetlivku"/>
        </w:rPr>
        <w:endnoteRef/>
      </w:r>
      <w:r w:rsidRPr="000F0BC3">
        <w:t xml:space="preserve"> </w:t>
      </w:r>
      <w:r w:rsidRPr="000F0BC3">
        <w:rPr>
          <w:shd w:val="clear" w:color="auto" w:fill="FFFFFF"/>
        </w:rPr>
        <w:t>SURYAWANSHI, Vishwas D., et al. Spectroscopic analysis on the binding interaction of biologically active pyrimidine derivative with bovine serum albumin. </w:t>
      </w:r>
      <w:r w:rsidRPr="000F0BC3">
        <w:rPr>
          <w:i/>
          <w:iCs/>
          <w:shd w:val="clear" w:color="auto" w:fill="FFFFFF"/>
        </w:rPr>
        <w:t>Journal of pharmaceutical analysis</w:t>
      </w:r>
      <w:r w:rsidRPr="000F0BC3">
        <w:rPr>
          <w:shd w:val="clear" w:color="auto" w:fill="FFFFFF"/>
        </w:rPr>
        <w:t>, 2016, 6.1: 56-63.</w:t>
      </w:r>
    </w:p>
  </w:endnote>
  <w:endnote w:id="162">
    <w:p w14:paraId="31F222CA" w14:textId="77777777" w:rsidR="00644D4A" w:rsidRPr="002A17E2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BRUEGGEMEIER, Robert W.; HACKETT, John C.; DIAZ-CRUZ, Edgar S. Aromatase inhibitors in the treatment of breast cancer. </w:t>
      </w:r>
      <w:r w:rsidRPr="002A17E2">
        <w:rPr>
          <w:rFonts w:cs="Times New Roman"/>
          <w:i/>
          <w:szCs w:val="24"/>
          <w:shd w:val="clear" w:color="auto" w:fill="FFFFFF"/>
        </w:rPr>
        <w:t>Endocrine reviews</w:t>
      </w:r>
      <w:r w:rsidRPr="002A17E2">
        <w:rPr>
          <w:rFonts w:cs="Times New Roman"/>
          <w:szCs w:val="24"/>
          <w:shd w:val="clear" w:color="auto" w:fill="FFFFFF"/>
        </w:rPr>
        <w:t>, 2005, 26.3: 331-345.</w:t>
      </w:r>
    </w:p>
  </w:endnote>
  <w:endnote w:id="163">
    <w:p w14:paraId="0B51D9A3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Style w:val="RSCB02ArticleTextChar"/>
          <w:sz w:val="24"/>
          <w:szCs w:val="24"/>
        </w:rPr>
        <w:t>Morris, G. M., Huey, R., Lindstrom, W., Sanner, M. F., Belew, R. K., Goodsell, D. S. and Olson, A. J. (2009) </w:t>
      </w:r>
      <w:hyperlink r:id="rId2" w:history="1">
        <w:r w:rsidRPr="002A17E2">
          <w:rPr>
            <w:rStyle w:val="RSCB02ArticleTextChar"/>
            <w:sz w:val="24"/>
            <w:szCs w:val="24"/>
          </w:rPr>
          <w:t>Autodock4 and AutoDockTools4: automated docking with selective receptor flexiblity.</w:t>
        </w:r>
      </w:hyperlink>
      <w:r w:rsidRPr="002A17E2">
        <w:rPr>
          <w:rStyle w:val="RSCB02ArticleTextChar"/>
          <w:sz w:val="24"/>
          <w:szCs w:val="24"/>
        </w:rPr>
        <w:t> J. Computational Chemistry 2009, 16: 2785-91.</w:t>
      </w:r>
    </w:p>
  </w:endnote>
  <w:endnote w:id="164">
    <w:p w14:paraId="0178A850" w14:textId="77777777" w:rsidR="00644D4A" w:rsidRPr="002A17E2" w:rsidRDefault="00644D4A" w:rsidP="002A17E2">
      <w:pPr>
        <w:spacing w:line="360" w:lineRule="auto"/>
        <w:rPr>
          <w:rFonts w:cs="Times New Roman"/>
          <w:szCs w:val="24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DHAR, Sayaree, et al. Photobehavior and docking simulations of drug within macromolecules: Binding of an antioxidative isoquinolindione to a serine protease and albumin proteins. Journal of Photochemistry and Photobiology B: Biology, 2013, 129: 69-77.</w:t>
      </w:r>
    </w:p>
  </w:endnote>
  <w:endnote w:id="165">
    <w:p w14:paraId="539026D8" w14:textId="77777777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ŁAKOMSKA, Iwona, et al. Platinum (II) complexes with 5, 7-disubstituted-1, 2, 4-triazolo [1, 5-a] pyrimidines: Spectroscopical characterization and cytotoxic activity in vitro. </w:t>
      </w:r>
      <w:r w:rsidRPr="002A17E2">
        <w:rPr>
          <w:rFonts w:cs="Times New Roman"/>
          <w:i/>
          <w:iCs/>
          <w:szCs w:val="24"/>
          <w:shd w:val="clear" w:color="auto" w:fill="FFFFFF"/>
        </w:rPr>
        <w:t>Spectrochimica Acta Part A: Molecular and Biomolecular Spectroscopy</w:t>
      </w:r>
      <w:r w:rsidRPr="002A17E2">
        <w:rPr>
          <w:rFonts w:cs="Times New Roman"/>
          <w:szCs w:val="24"/>
          <w:shd w:val="clear" w:color="auto" w:fill="FFFFFF"/>
        </w:rPr>
        <w:t>, 2012, 91: 126-129.</w:t>
      </w:r>
    </w:p>
  </w:endnote>
  <w:endnote w:id="166">
    <w:p w14:paraId="5C2F1418" w14:textId="72D37DD7" w:rsidR="00644D4A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2A17E2">
        <w:rPr>
          <w:rStyle w:val="Odkaznavysvetlivku"/>
          <w:rFonts w:cs="Times New Roman"/>
          <w:szCs w:val="24"/>
        </w:rPr>
        <w:endnoteRef/>
      </w:r>
      <w:r w:rsidRPr="002A17E2">
        <w:rPr>
          <w:rFonts w:cs="Times New Roman"/>
          <w:szCs w:val="24"/>
        </w:rPr>
        <w:t xml:space="preserve"> </w:t>
      </w:r>
      <w:r w:rsidRPr="002A17E2">
        <w:rPr>
          <w:rFonts w:cs="Times New Roman"/>
          <w:szCs w:val="24"/>
          <w:shd w:val="clear" w:color="auto" w:fill="FFFFFF"/>
        </w:rPr>
        <w:t>ŠTARHA, Pavel, et al. In vitro anticancer active cis-Pt (II)-diiodido complexes containing 4-azaindoles. </w:t>
      </w:r>
      <w:r w:rsidRPr="002A17E2">
        <w:rPr>
          <w:rFonts w:cs="Times New Roman"/>
          <w:i/>
          <w:iCs/>
          <w:szCs w:val="24"/>
          <w:shd w:val="clear" w:color="auto" w:fill="FFFFFF"/>
        </w:rPr>
        <w:t>JBIC Journal of Biological Inorganic Chemistry</w:t>
      </w:r>
      <w:r w:rsidRPr="002A17E2">
        <w:rPr>
          <w:rFonts w:cs="Times New Roman"/>
          <w:szCs w:val="24"/>
          <w:shd w:val="clear" w:color="auto" w:fill="FFFFFF"/>
        </w:rPr>
        <w:t>, 2019, 24.2: 257-269.</w:t>
      </w:r>
    </w:p>
    <w:p w14:paraId="368F8F7A" w14:textId="3C80043A" w:rsidR="00644D4A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</w:p>
    <w:p w14:paraId="385942A5" w14:textId="707E7A7B" w:rsidR="00644D4A" w:rsidRDefault="00644D4A" w:rsidP="00380A92">
      <w:pPr>
        <w:pStyle w:val="Nadpis1"/>
        <w:rPr>
          <w:rFonts w:cs="Times New Roman"/>
          <w:b/>
          <w:szCs w:val="24"/>
          <w:shd w:val="clear" w:color="auto" w:fill="FFFFFF"/>
        </w:rPr>
      </w:pPr>
      <w:r>
        <w:rPr>
          <w:rFonts w:cs="Times New Roman"/>
          <w:b/>
          <w:szCs w:val="24"/>
          <w:shd w:val="clear" w:color="auto" w:fill="FFFFFF"/>
        </w:rPr>
        <w:t>Príloha k diplomovej práci.</w:t>
      </w:r>
    </w:p>
    <w:p w14:paraId="535E8A55" w14:textId="5846047F" w:rsidR="00644D4A" w:rsidRDefault="00644D4A" w:rsidP="00380A92">
      <w:pPr>
        <w:pStyle w:val="Nadpis1"/>
        <w:rPr>
          <w:b/>
          <w:bCs/>
        </w:rPr>
      </w:pPr>
      <w:bookmarkStart w:id="68" w:name="_Toc33260819"/>
      <w:r w:rsidRPr="00D204A2">
        <w:rPr>
          <w:b/>
          <w:bCs/>
        </w:rPr>
        <w:t xml:space="preserve">NMR and ESI-MS </w:t>
      </w:r>
      <w:r>
        <w:rPr>
          <w:b/>
          <w:bCs/>
        </w:rPr>
        <w:t>spektrálne dáta</w:t>
      </w:r>
      <w:r w:rsidRPr="00D204A2">
        <w:rPr>
          <w:b/>
          <w:bCs/>
        </w:rPr>
        <w:t xml:space="preserve"> </w:t>
      </w:r>
      <w:r>
        <w:rPr>
          <w:b/>
          <w:bCs/>
        </w:rPr>
        <w:t>komplexov</w:t>
      </w:r>
      <w:r w:rsidRPr="00D204A2">
        <w:rPr>
          <w:b/>
          <w:bCs/>
        </w:rPr>
        <w:t xml:space="preserve"> 1-6</w:t>
      </w:r>
      <w:bookmarkEnd w:id="68"/>
      <w:r w:rsidRPr="00D204A2">
        <w:rPr>
          <w:b/>
          <w:bCs/>
        </w:rPr>
        <w:t xml:space="preserve"> </w:t>
      </w:r>
    </w:p>
    <w:p w14:paraId="6CEDC946" w14:textId="77777777" w:rsidR="00644D4A" w:rsidRDefault="00644D4A" w:rsidP="00380A92">
      <w:pPr>
        <w:jc w:val="center"/>
        <w:rPr>
          <w:rFonts w:cs="Times New Roman"/>
          <w:b/>
          <w:noProof/>
          <w:szCs w:val="24"/>
        </w:rPr>
      </w:pPr>
      <w:r>
        <w:rPr>
          <w:rFonts w:cs="Times New Roman"/>
          <w:b/>
          <w:noProof/>
          <w:szCs w:val="24"/>
        </w:rPr>
        <w:drawing>
          <wp:inline distT="0" distB="0" distL="0" distR="0" wp14:anchorId="564FC412" wp14:editId="0E6A2D0E">
            <wp:extent cx="6553279" cy="4556916"/>
            <wp:effectExtent l="0" t="0" r="0" b="0"/>
            <wp:docPr id="35" name="Obrázo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91"/>
                    <a:stretch/>
                  </pic:blipFill>
                  <pic:spPr bwMode="auto">
                    <a:xfrm>
                      <a:off x="0" y="0"/>
                      <a:ext cx="6579831" cy="457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4F7FEE" w14:textId="6C9DCBF2" w:rsidR="00644D4A" w:rsidRDefault="00644D4A" w:rsidP="00380A92">
      <w:pPr>
        <w:rPr>
          <w:rFonts w:cs="Times New Roman"/>
          <w:b/>
          <w:noProof/>
          <w:szCs w:val="24"/>
        </w:rPr>
      </w:pPr>
      <w:r>
        <w:t>Obr.S1. ESI-MS hmotnostn</w:t>
      </w:r>
      <w:r w:rsidR="001F0300">
        <w:t>é</w:t>
      </w:r>
      <w:r>
        <w:t xml:space="preserve"> spektrum komplexu </w:t>
      </w:r>
      <w:r>
        <w:rPr>
          <w:b/>
        </w:rPr>
        <w:t xml:space="preserve">1 </w:t>
      </w:r>
      <w:r>
        <w:rPr>
          <w:bCs/>
        </w:rPr>
        <w:t>v metanole.</w:t>
      </w:r>
    </w:p>
    <w:p w14:paraId="79EBD740" w14:textId="77777777" w:rsidR="00644D4A" w:rsidRDefault="00644D4A" w:rsidP="00380A92">
      <w:pPr>
        <w:jc w:val="center"/>
        <w:rPr>
          <w:rFonts w:cs="Times New Roman"/>
          <w:b/>
          <w:noProof/>
          <w:szCs w:val="24"/>
        </w:rPr>
      </w:pPr>
      <w:r>
        <w:rPr>
          <w:rFonts w:cs="Times New Roman"/>
          <w:b/>
          <w:noProof/>
          <w:szCs w:val="24"/>
        </w:rPr>
        <w:drawing>
          <wp:inline distT="0" distB="0" distL="0" distR="0" wp14:anchorId="23E96EE3" wp14:editId="1554EEA7">
            <wp:extent cx="6531453" cy="4557600"/>
            <wp:effectExtent l="0" t="0" r="3175" b="0"/>
            <wp:docPr id="46" name="Obrázo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1453" cy="45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ADB3F3" w14:textId="77777777" w:rsidR="00644D4A" w:rsidRDefault="00644D4A" w:rsidP="00380A92">
      <w:pPr>
        <w:rPr>
          <w:bCs/>
          <w:i/>
          <w:iCs/>
        </w:rPr>
      </w:pPr>
      <w:r>
        <w:t xml:space="preserve">Obr. S2. ESI-MS hmotnostne spektrum komplexu </w:t>
      </w:r>
      <w:r w:rsidRPr="00402F94">
        <w:rPr>
          <w:b/>
        </w:rPr>
        <w:t>2</w:t>
      </w:r>
      <w:r>
        <w:rPr>
          <w:b/>
        </w:rPr>
        <w:t xml:space="preserve"> </w:t>
      </w:r>
      <w:r>
        <w:rPr>
          <w:bCs/>
        </w:rPr>
        <w:t>v metanole</w:t>
      </w:r>
      <w:r>
        <w:rPr>
          <w:bCs/>
          <w:i/>
          <w:iCs/>
        </w:rPr>
        <w:t>.</w:t>
      </w:r>
    </w:p>
    <w:p w14:paraId="0DDD5B4E" w14:textId="77777777" w:rsidR="00644D4A" w:rsidRDefault="00644D4A" w:rsidP="00380A92">
      <w:pPr>
        <w:rPr>
          <w:rFonts w:cs="Times New Roman"/>
          <w:b/>
          <w:noProof/>
          <w:szCs w:val="24"/>
        </w:rPr>
      </w:pPr>
    </w:p>
    <w:p w14:paraId="000473A4" w14:textId="77777777" w:rsidR="00644D4A" w:rsidRDefault="00644D4A" w:rsidP="00380A92">
      <w:pPr>
        <w:rPr>
          <w:b/>
        </w:rPr>
      </w:pPr>
    </w:p>
    <w:p w14:paraId="45D505D0" w14:textId="77777777" w:rsidR="00644D4A" w:rsidRDefault="00644D4A" w:rsidP="00380A92">
      <w:pPr>
        <w:jc w:val="center"/>
        <w:rPr>
          <w:rFonts w:cs="Times New Roman"/>
          <w:b/>
          <w:noProof/>
          <w:szCs w:val="24"/>
        </w:rPr>
      </w:pPr>
      <w:r>
        <w:rPr>
          <w:rFonts w:cs="Times New Roman"/>
          <w:b/>
          <w:noProof/>
          <w:szCs w:val="24"/>
        </w:rPr>
        <w:drawing>
          <wp:inline distT="0" distB="0" distL="0" distR="0" wp14:anchorId="04CDE85B" wp14:editId="234AB456">
            <wp:extent cx="6513216" cy="4557600"/>
            <wp:effectExtent l="0" t="0" r="1905" b="0"/>
            <wp:docPr id="51" name="Obrázo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216" cy="45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CCEFD" w14:textId="07230F9D" w:rsidR="00644D4A" w:rsidRPr="00E9132B" w:rsidRDefault="00644D4A" w:rsidP="00380A92">
      <w:pPr>
        <w:rPr>
          <w:bCs/>
        </w:rPr>
      </w:pPr>
      <w:r>
        <w:t>Obr. S3. ESI-MS hmotnostn</w:t>
      </w:r>
      <w:r w:rsidR="001F0300">
        <w:t>é</w:t>
      </w:r>
      <w:r>
        <w:t xml:space="preserve"> spektrum komplexu </w:t>
      </w:r>
      <w:r>
        <w:rPr>
          <w:b/>
        </w:rPr>
        <w:t>3</w:t>
      </w:r>
      <w:r w:rsidRPr="00CB73A2">
        <w:rPr>
          <w:bCs/>
        </w:rPr>
        <w:t xml:space="preserve"> </w:t>
      </w:r>
      <w:r>
        <w:rPr>
          <w:bCs/>
        </w:rPr>
        <w:t>v metanole.</w:t>
      </w:r>
    </w:p>
    <w:p w14:paraId="55AD79C1" w14:textId="77777777" w:rsidR="00644D4A" w:rsidRDefault="00644D4A" w:rsidP="00380A92">
      <w:pPr>
        <w:rPr>
          <w:rFonts w:cs="Times New Roman"/>
          <w:b/>
          <w:noProof/>
          <w:szCs w:val="24"/>
        </w:rPr>
      </w:pPr>
    </w:p>
    <w:p w14:paraId="7B24C3A4" w14:textId="77777777" w:rsidR="00644D4A" w:rsidRDefault="00644D4A" w:rsidP="00380A92">
      <w:pPr>
        <w:jc w:val="center"/>
        <w:rPr>
          <w:rFonts w:cs="Times New Roman"/>
          <w:b/>
          <w:noProof/>
          <w:szCs w:val="24"/>
        </w:rPr>
      </w:pPr>
      <w:r>
        <w:rPr>
          <w:rFonts w:cs="Times New Roman"/>
          <w:b/>
          <w:noProof/>
          <w:szCs w:val="24"/>
        </w:rPr>
        <w:drawing>
          <wp:inline distT="0" distB="0" distL="0" distR="0" wp14:anchorId="3EF6991B" wp14:editId="3D53310A">
            <wp:extent cx="6560820" cy="4639644"/>
            <wp:effectExtent l="0" t="0" r="0" b="8890"/>
            <wp:docPr id="32" name="Obrázo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3395" cy="464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A575EB" w14:textId="66585583" w:rsidR="00644D4A" w:rsidRPr="001F0300" w:rsidRDefault="00644D4A" w:rsidP="00380A92">
      <w:pPr>
        <w:rPr>
          <w:bCs/>
        </w:rPr>
      </w:pPr>
      <w:r>
        <w:t>Obr. S4. ESI-MS hmotnostn</w:t>
      </w:r>
      <w:r w:rsidR="001F0300">
        <w:t>é</w:t>
      </w:r>
      <w:r>
        <w:t xml:space="preserve"> spektrum komplexu </w:t>
      </w:r>
      <w:r>
        <w:rPr>
          <w:b/>
        </w:rPr>
        <w:t xml:space="preserve">4 </w:t>
      </w:r>
      <w:r>
        <w:rPr>
          <w:bCs/>
        </w:rPr>
        <w:t>v metanole.</w:t>
      </w:r>
    </w:p>
    <w:p w14:paraId="75A999A0" w14:textId="77777777" w:rsidR="00644D4A" w:rsidRDefault="00644D4A" w:rsidP="00380A92">
      <w:pPr>
        <w:rPr>
          <w:b/>
        </w:rPr>
      </w:pPr>
    </w:p>
    <w:p w14:paraId="0677867D" w14:textId="77777777" w:rsidR="00644D4A" w:rsidRDefault="00644D4A" w:rsidP="00380A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644B637" wp14:editId="6E1E96D4">
            <wp:extent cx="6576060" cy="4835402"/>
            <wp:effectExtent l="0" t="0" r="0" b="3810"/>
            <wp:docPr id="33" name="Obrázo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855" cy="4841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BF2A99" w14:textId="23E9310F" w:rsidR="00644D4A" w:rsidRDefault="00644D4A" w:rsidP="00380A92">
      <w:pPr>
        <w:rPr>
          <w:bCs/>
        </w:rPr>
      </w:pPr>
      <w:r>
        <w:t>Obr. S5. ESI-MS hmotnostn</w:t>
      </w:r>
      <w:r w:rsidR="001F0300">
        <w:t>é</w:t>
      </w:r>
      <w:r>
        <w:t xml:space="preserve"> spektrum komplexu </w:t>
      </w:r>
      <w:r>
        <w:rPr>
          <w:b/>
          <w:bCs/>
        </w:rPr>
        <w:t xml:space="preserve">5 </w:t>
      </w:r>
      <w:r>
        <w:t>v metanole</w:t>
      </w:r>
      <w:r>
        <w:rPr>
          <w:bCs/>
        </w:rPr>
        <w:t>.</w:t>
      </w:r>
    </w:p>
    <w:p w14:paraId="59D21A34" w14:textId="77777777" w:rsidR="00644D4A" w:rsidRDefault="00644D4A" w:rsidP="00380A92">
      <w:pPr>
        <w:rPr>
          <w:b/>
        </w:rPr>
      </w:pPr>
    </w:p>
    <w:p w14:paraId="6C442903" w14:textId="77777777" w:rsidR="00644D4A" w:rsidRDefault="00644D4A" w:rsidP="00380A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0E972441" wp14:editId="023AC190">
            <wp:extent cx="6583680" cy="4648543"/>
            <wp:effectExtent l="0" t="0" r="7620" b="0"/>
            <wp:docPr id="9216" name="Obrázok 9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6844" cy="4650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E6360E" w14:textId="39EAED6D" w:rsidR="00644D4A" w:rsidRPr="00810B13" w:rsidRDefault="00644D4A" w:rsidP="00380A92">
      <w:pPr>
        <w:rPr>
          <w:b/>
        </w:rPr>
      </w:pPr>
      <w:r>
        <w:t>Obr. S6. ESI-MS hmotnostn</w:t>
      </w:r>
      <w:r w:rsidR="001F0300">
        <w:t>é</w:t>
      </w:r>
      <w:r>
        <w:t xml:space="preserve"> spektrum komplexu </w:t>
      </w:r>
      <w:r>
        <w:rPr>
          <w:b/>
        </w:rPr>
        <w:t xml:space="preserve">6 </w:t>
      </w:r>
      <w:r>
        <w:rPr>
          <w:bCs/>
        </w:rPr>
        <w:t>v metanole.</w:t>
      </w:r>
    </w:p>
    <w:p w14:paraId="53B4622B" w14:textId="77777777" w:rsidR="00644D4A" w:rsidRDefault="00644D4A" w:rsidP="00380A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08C8EE1" wp14:editId="712DF41D">
            <wp:extent cx="6623107" cy="4465320"/>
            <wp:effectExtent l="0" t="0" r="6350" b="0"/>
            <wp:docPr id="34" name="Obrázo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2840" cy="4471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6F678" w14:textId="77777777" w:rsidR="00644D4A" w:rsidRPr="00F6467E" w:rsidRDefault="00644D4A" w:rsidP="00380A92">
      <w:pPr>
        <w:rPr>
          <w:bCs/>
        </w:rPr>
      </w:pPr>
      <w:r>
        <w:t xml:space="preserve">Obr. S7. </w:t>
      </w:r>
      <w:r w:rsidRPr="00402F94">
        <w:rPr>
          <w:vertAlign w:val="superscript"/>
        </w:rPr>
        <w:t>1</w:t>
      </w:r>
      <w:r>
        <w:t xml:space="preserve">H NMR spektrum komplexu </w:t>
      </w:r>
      <w:r w:rsidRPr="00402F94">
        <w:rPr>
          <w:b/>
        </w:rPr>
        <w:t>1</w:t>
      </w:r>
      <w:r>
        <w:rPr>
          <w:b/>
        </w:rPr>
        <w:t xml:space="preserve"> </w:t>
      </w:r>
      <w:r>
        <w:rPr>
          <w:bCs/>
        </w:rPr>
        <w:t>v DMF-</w:t>
      </w:r>
      <w:r w:rsidRPr="00F6467E">
        <w:rPr>
          <w:bCs/>
          <w:i/>
          <w:iCs/>
        </w:rPr>
        <w:t>d</w:t>
      </w:r>
      <w:r w:rsidRPr="00F6467E">
        <w:rPr>
          <w:bCs/>
          <w:i/>
          <w:iCs/>
          <w:vertAlign w:val="subscript"/>
        </w:rPr>
        <w:t>7</w:t>
      </w:r>
      <w:r>
        <w:rPr>
          <w:bCs/>
          <w:i/>
          <w:iCs/>
        </w:rPr>
        <w:t>.</w:t>
      </w:r>
    </w:p>
    <w:p w14:paraId="53CA342E" w14:textId="384B080A" w:rsidR="00644D4A" w:rsidRDefault="00462439" w:rsidP="00380A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72D7105B" wp14:editId="207FE402">
            <wp:extent cx="6644640" cy="4808428"/>
            <wp:effectExtent l="0" t="0" r="3810" b="0"/>
            <wp:docPr id="9221" name="Obrázok 9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534" cy="481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40B9B5" w14:textId="77777777" w:rsidR="00644D4A" w:rsidRDefault="00644D4A" w:rsidP="00380A92">
      <w:pPr>
        <w:rPr>
          <w:b/>
        </w:rPr>
      </w:pPr>
      <w:r>
        <w:t xml:space="preserve">Obr. S8. </w:t>
      </w:r>
      <w:r w:rsidRPr="00402F94">
        <w:rPr>
          <w:vertAlign w:val="superscript"/>
        </w:rPr>
        <w:t>1</w:t>
      </w:r>
      <w:r>
        <w:t xml:space="preserve">H NMR spektrum komplexu </w:t>
      </w:r>
      <w:r>
        <w:rPr>
          <w:b/>
        </w:rPr>
        <w:t xml:space="preserve">2 </w:t>
      </w:r>
      <w:r>
        <w:rPr>
          <w:bCs/>
        </w:rPr>
        <w:t>v DMF-</w:t>
      </w:r>
      <w:r w:rsidRPr="00F6467E">
        <w:rPr>
          <w:bCs/>
          <w:i/>
          <w:iCs/>
        </w:rPr>
        <w:t>d</w:t>
      </w:r>
      <w:r w:rsidRPr="00F6467E">
        <w:rPr>
          <w:bCs/>
          <w:i/>
          <w:iCs/>
          <w:vertAlign w:val="subscript"/>
        </w:rPr>
        <w:t>7</w:t>
      </w:r>
      <w:r>
        <w:rPr>
          <w:bCs/>
          <w:i/>
          <w:iCs/>
        </w:rPr>
        <w:t>.</w:t>
      </w:r>
    </w:p>
    <w:p w14:paraId="412104EF" w14:textId="77777777" w:rsidR="00644D4A" w:rsidRDefault="00644D4A" w:rsidP="00380A92">
      <w:pPr>
        <w:jc w:val="center"/>
        <w:rPr>
          <w:b/>
        </w:rPr>
      </w:pPr>
    </w:p>
    <w:p w14:paraId="2AC716CC" w14:textId="77777777" w:rsidR="00644D4A" w:rsidRDefault="00644D4A" w:rsidP="00380A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7CAB28B2" wp14:editId="4715447F">
            <wp:extent cx="6576060" cy="4640260"/>
            <wp:effectExtent l="0" t="0" r="0" b="8255"/>
            <wp:docPr id="9226" name="Obrázok 9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6904" cy="4647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C25F03" w14:textId="77777777" w:rsidR="00644D4A" w:rsidRDefault="00644D4A" w:rsidP="00380A92">
      <w:pPr>
        <w:rPr>
          <w:b/>
        </w:rPr>
      </w:pPr>
      <w:r>
        <w:t xml:space="preserve">Obr. S9. </w:t>
      </w:r>
      <w:r>
        <w:rPr>
          <w:vertAlign w:val="superscript"/>
        </w:rPr>
        <w:t>1</w:t>
      </w:r>
      <w:r>
        <w:t xml:space="preserve">H NMR spektrum komplexu </w:t>
      </w:r>
      <w:r>
        <w:rPr>
          <w:b/>
        </w:rPr>
        <w:t xml:space="preserve">3 </w:t>
      </w:r>
      <w:r>
        <w:rPr>
          <w:bCs/>
        </w:rPr>
        <w:t>v DMF-</w:t>
      </w:r>
      <w:r w:rsidRPr="00F6467E">
        <w:rPr>
          <w:bCs/>
          <w:i/>
          <w:iCs/>
        </w:rPr>
        <w:t>d</w:t>
      </w:r>
      <w:r w:rsidRPr="00F6467E">
        <w:rPr>
          <w:bCs/>
          <w:i/>
          <w:iCs/>
          <w:vertAlign w:val="subscript"/>
        </w:rPr>
        <w:t>7</w:t>
      </w:r>
      <w:r>
        <w:rPr>
          <w:bCs/>
          <w:i/>
          <w:iCs/>
        </w:rPr>
        <w:t>.</w:t>
      </w:r>
    </w:p>
    <w:p w14:paraId="65C3B3D4" w14:textId="77777777" w:rsidR="00644D4A" w:rsidRDefault="00644D4A" w:rsidP="00380A92">
      <w:pPr>
        <w:jc w:val="center"/>
        <w:rPr>
          <w:b/>
        </w:rPr>
      </w:pPr>
    </w:p>
    <w:p w14:paraId="1FD6BFA2" w14:textId="53E5B5FA" w:rsidR="00644D4A" w:rsidRDefault="000E73E9" w:rsidP="00380A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40A8E93" wp14:editId="4788C9E1">
            <wp:extent cx="6576060" cy="4845786"/>
            <wp:effectExtent l="0" t="0" r="0" b="0"/>
            <wp:docPr id="52" name="Obrázo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4536" cy="4874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8267BF" w14:textId="77777777" w:rsidR="00644D4A" w:rsidRDefault="00644D4A" w:rsidP="00380A92">
      <w:pPr>
        <w:rPr>
          <w:bCs/>
          <w:i/>
          <w:iCs/>
        </w:rPr>
      </w:pPr>
      <w:r>
        <w:t xml:space="preserve">Obr. S10. </w:t>
      </w:r>
      <w:r w:rsidRPr="00402F94">
        <w:rPr>
          <w:vertAlign w:val="superscript"/>
        </w:rPr>
        <w:t>1</w:t>
      </w:r>
      <w:r>
        <w:t xml:space="preserve">H NMR spektrum komplexu </w:t>
      </w:r>
      <w:r>
        <w:rPr>
          <w:b/>
        </w:rPr>
        <w:t xml:space="preserve">4 </w:t>
      </w:r>
      <w:r>
        <w:rPr>
          <w:bCs/>
        </w:rPr>
        <w:t>v DMF-</w:t>
      </w:r>
      <w:r w:rsidRPr="00F6467E">
        <w:rPr>
          <w:bCs/>
          <w:i/>
          <w:iCs/>
        </w:rPr>
        <w:t>d</w:t>
      </w:r>
      <w:r w:rsidRPr="00F6467E">
        <w:rPr>
          <w:bCs/>
          <w:i/>
          <w:iCs/>
          <w:vertAlign w:val="subscript"/>
        </w:rPr>
        <w:t>7</w:t>
      </w:r>
      <w:r>
        <w:rPr>
          <w:bCs/>
          <w:i/>
          <w:iCs/>
        </w:rPr>
        <w:t>.</w:t>
      </w:r>
    </w:p>
    <w:p w14:paraId="01D2BF37" w14:textId="77777777" w:rsidR="00644D4A" w:rsidRDefault="00644D4A" w:rsidP="00380A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CE8994E" wp14:editId="43EA0466">
            <wp:extent cx="6614160" cy="4546688"/>
            <wp:effectExtent l="0" t="0" r="0" b="6350"/>
            <wp:docPr id="9229" name="Obrázok 9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495" cy="455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FE56A2" w14:textId="77777777" w:rsidR="00644D4A" w:rsidRDefault="00644D4A" w:rsidP="00380A92">
      <w:pPr>
        <w:rPr>
          <w:b/>
        </w:rPr>
      </w:pPr>
      <w:r>
        <w:t xml:space="preserve">Obr. S11. </w:t>
      </w:r>
      <w:r w:rsidRPr="00402F94">
        <w:rPr>
          <w:vertAlign w:val="superscript"/>
        </w:rPr>
        <w:t>1</w:t>
      </w:r>
      <w:r>
        <w:t xml:space="preserve">H NMR spektrum komplexu </w:t>
      </w:r>
      <w:r>
        <w:rPr>
          <w:b/>
        </w:rPr>
        <w:t xml:space="preserve">5 </w:t>
      </w:r>
      <w:r>
        <w:rPr>
          <w:bCs/>
        </w:rPr>
        <w:t>v DMF-</w:t>
      </w:r>
      <w:r w:rsidRPr="00F6467E">
        <w:rPr>
          <w:bCs/>
          <w:i/>
          <w:iCs/>
        </w:rPr>
        <w:t>d</w:t>
      </w:r>
      <w:r w:rsidRPr="00F6467E">
        <w:rPr>
          <w:bCs/>
          <w:i/>
          <w:iCs/>
          <w:vertAlign w:val="subscript"/>
        </w:rPr>
        <w:t>7</w:t>
      </w:r>
      <w:r>
        <w:rPr>
          <w:bCs/>
          <w:i/>
          <w:iCs/>
        </w:rPr>
        <w:t>.</w:t>
      </w:r>
    </w:p>
    <w:p w14:paraId="144E3A6E" w14:textId="06989A82" w:rsidR="00644D4A" w:rsidRDefault="00FA0D43" w:rsidP="00380A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023EF602" wp14:editId="1E1E134F">
            <wp:extent cx="6621780" cy="4829659"/>
            <wp:effectExtent l="0" t="0" r="7620" b="9525"/>
            <wp:docPr id="56" name="Obrázo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038" cy="4854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F34619" w14:textId="6E094EDC" w:rsidR="00644D4A" w:rsidRDefault="00644D4A" w:rsidP="00380A92">
      <w:pPr>
        <w:rPr>
          <w:b/>
        </w:rPr>
      </w:pPr>
      <w:r>
        <w:t xml:space="preserve">Obr. S12. </w:t>
      </w:r>
      <w:r w:rsidRPr="00402F94">
        <w:rPr>
          <w:vertAlign w:val="superscript"/>
        </w:rPr>
        <w:t>1</w:t>
      </w:r>
      <w:r>
        <w:t xml:space="preserve">H NMR spektrum komplexu </w:t>
      </w:r>
      <w:r>
        <w:rPr>
          <w:b/>
        </w:rPr>
        <w:t xml:space="preserve">6 </w:t>
      </w:r>
      <w:r>
        <w:rPr>
          <w:bCs/>
        </w:rPr>
        <w:t>v DMF-</w:t>
      </w:r>
      <w:r w:rsidRPr="00F6467E">
        <w:rPr>
          <w:bCs/>
          <w:i/>
          <w:iCs/>
        </w:rPr>
        <w:t>d</w:t>
      </w:r>
      <w:r w:rsidRPr="00F6467E">
        <w:rPr>
          <w:bCs/>
          <w:i/>
          <w:iCs/>
          <w:vertAlign w:val="subscript"/>
        </w:rPr>
        <w:t>7</w:t>
      </w:r>
      <w:r>
        <w:rPr>
          <w:bCs/>
          <w:i/>
          <w:iCs/>
        </w:rPr>
        <w:t>.</w:t>
      </w:r>
    </w:p>
    <w:p w14:paraId="2CD51708" w14:textId="77777777" w:rsidR="00644D4A" w:rsidRDefault="00644D4A" w:rsidP="00380A92">
      <w:pPr>
        <w:rPr>
          <w:b/>
        </w:rPr>
      </w:pPr>
    </w:p>
    <w:p w14:paraId="05E1619B" w14:textId="77777777" w:rsidR="00644D4A" w:rsidRDefault="00644D4A" w:rsidP="00380A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B963D86" wp14:editId="10A73BE6">
            <wp:extent cx="6606540" cy="4462696"/>
            <wp:effectExtent l="0" t="0" r="3810" b="0"/>
            <wp:docPr id="36" name="Obrázo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137" cy="447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6A26AA" w14:textId="7A3AD151" w:rsidR="00644D4A" w:rsidRDefault="00644D4A" w:rsidP="00380A92">
      <w:pPr>
        <w:rPr>
          <w:bCs/>
          <w:i/>
          <w:iCs/>
        </w:rPr>
      </w:pPr>
      <w:r>
        <w:t>Obr</w:t>
      </w:r>
      <w:r w:rsidR="00091D0D">
        <w:t xml:space="preserve">. </w:t>
      </w:r>
      <w:r>
        <w:t xml:space="preserve">S13. </w:t>
      </w:r>
      <w:r w:rsidRPr="00402F94">
        <w:rPr>
          <w:vertAlign w:val="superscript"/>
        </w:rPr>
        <w:t>13</w:t>
      </w:r>
      <w:r>
        <w:t xml:space="preserve">C NMR spektrum komplexu </w:t>
      </w:r>
      <w:r w:rsidRPr="00402F94">
        <w:rPr>
          <w:b/>
        </w:rPr>
        <w:t>1</w:t>
      </w:r>
      <w:r>
        <w:rPr>
          <w:b/>
        </w:rPr>
        <w:t xml:space="preserve"> </w:t>
      </w:r>
      <w:r>
        <w:rPr>
          <w:bCs/>
        </w:rPr>
        <w:t>v DMF-</w:t>
      </w:r>
      <w:r w:rsidRPr="00F6467E">
        <w:rPr>
          <w:bCs/>
          <w:i/>
          <w:iCs/>
        </w:rPr>
        <w:t>d</w:t>
      </w:r>
      <w:r w:rsidRPr="00F6467E">
        <w:rPr>
          <w:bCs/>
          <w:i/>
          <w:iCs/>
          <w:vertAlign w:val="subscript"/>
        </w:rPr>
        <w:t>7</w:t>
      </w:r>
      <w:r>
        <w:rPr>
          <w:bCs/>
          <w:i/>
          <w:iCs/>
        </w:rPr>
        <w:t>.</w:t>
      </w:r>
    </w:p>
    <w:p w14:paraId="2D5A19CE" w14:textId="77777777" w:rsidR="00644D4A" w:rsidRDefault="00644D4A" w:rsidP="00380A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155D063" wp14:editId="4616E56B">
            <wp:extent cx="6588085" cy="4739640"/>
            <wp:effectExtent l="0" t="0" r="3810" b="3810"/>
            <wp:docPr id="39" name="Obrázo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9581" cy="4747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CC9B3" w14:textId="77777777" w:rsidR="00644D4A" w:rsidRDefault="00644D4A" w:rsidP="00380A92">
      <w:pPr>
        <w:rPr>
          <w:bCs/>
          <w:i/>
          <w:iCs/>
        </w:rPr>
      </w:pPr>
      <w:r>
        <w:t xml:space="preserve">Obr. S14. </w:t>
      </w:r>
      <w:r w:rsidRPr="00402F94">
        <w:rPr>
          <w:vertAlign w:val="superscript"/>
        </w:rPr>
        <w:t>13</w:t>
      </w:r>
      <w:r>
        <w:t xml:space="preserve">C NMR spektrum komplexu </w:t>
      </w:r>
      <w:r>
        <w:rPr>
          <w:b/>
        </w:rPr>
        <w:t xml:space="preserve">2 </w:t>
      </w:r>
      <w:r>
        <w:rPr>
          <w:bCs/>
        </w:rPr>
        <w:t>v DMF-</w:t>
      </w:r>
      <w:r w:rsidRPr="00F6467E">
        <w:rPr>
          <w:bCs/>
          <w:i/>
          <w:iCs/>
        </w:rPr>
        <w:t>d</w:t>
      </w:r>
      <w:r w:rsidRPr="00F6467E">
        <w:rPr>
          <w:bCs/>
          <w:i/>
          <w:iCs/>
          <w:vertAlign w:val="subscript"/>
        </w:rPr>
        <w:t>7</w:t>
      </w:r>
      <w:r>
        <w:rPr>
          <w:bCs/>
          <w:i/>
          <w:iCs/>
        </w:rPr>
        <w:t>.</w:t>
      </w:r>
    </w:p>
    <w:p w14:paraId="3DF2DE60" w14:textId="77777777" w:rsidR="00644D4A" w:rsidRDefault="00644D4A" w:rsidP="00380A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26D49D3" wp14:editId="5E8A1A18">
            <wp:extent cx="6606540" cy="4798127"/>
            <wp:effectExtent l="0" t="0" r="3810" b="2540"/>
            <wp:docPr id="48" name="Obrázo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4368" cy="481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49D694" w14:textId="77777777" w:rsidR="00644D4A" w:rsidRDefault="00644D4A" w:rsidP="00380A92">
      <w:pPr>
        <w:rPr>
          <w:b/>
        </w:rPr>
      </w:pPr>
      <w:r>
        <w:t xml:space="preserve">Obr. S15. </w:t>
      </w:r>
      <w:r w:rsidRPr="00402F94">
        <w:rPr>
          <w:vertAlign w:val="superscript"/>
        </w:rPr>
        <w:t>1</w:t>
      </w:r>
      <w:r>
        <w:rPr>
          <w:vertAlign w:val="superscript"/>
        </w:rPr>
        <w:t>3</w:t>
      </w:r>
      <w:r>
        <w:t xml:space="preserve">C NMR spektrum komplexu </w:t>
      </w:r>
      <w:r>
        <w:rPr>
          <w:b/>
        </w:rPr>
        <w:t xml:space="preserve">3 </w:t>
      </w:r>
      <w:r>
        <w:rPr>
          <w:bCs/>
        </w:rPr>
        <w:t>v DMF-</w:t>
      </w:r>
      <w:r w:rsidRPr="00F6467E">
        <w:rPr>
          <w:bCs/>
          <w:i/>
          <w:iCs/>
        </w:rPr>
        <w:t>d</w:t>
      </w:r>
      <w:r w:rsidRPr="00F6467E">
        <w:rPr>
          <w:bCs/>
          <w:i/>
          <w:iCs/>
          <w:vertAlign w:val="subscript"/>
        </w:rPr>
        <w:t>7</w:t>
      </w:r>
      <w:r>
        <w:rPr>
          <w:bCs/>
          <w:i/>
          <w:iCs/>
        </w:rPr>
        <w:t>.</w:t>
      </w:r>
    </w:p>
    <w:p w14:paraId="10B9AD1B" w14:textId="77777777" w:rsidR="00644D4A" w:rsidRDefault="00644D4A" w:rsidP="00380A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5265D576" wp14:editId="30987FC8">
            <wp:extent cx="6713220" cy="4682953"/>
            <wp:effectExtent l="0" t="0" r="0" b="3810"/>
            <wp:docPr id="53" name="Obrázo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83" cy="4697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32A745" w14:textId="77777777" w:rsidR="00644D4A" w:rsidRDefault="00644D4A" w:rsidP="00380A92">
      <w:pPr>
        <w:rPr>
          <w:bCs/>
          <w:i/>
          <w:iCs/>
        </w:rPr>
      </w:pPr>
      <w:r>
        <w:t xml:space="preserve">Obr. S16. </w:t>
      </w:r>
      <w:r w:rsidRPr="00402F94">
        <w:rPr>
          <w:vertAlign w:val="superscript"/>
        </w:rPr>
        <w:t>1</w:t>
      </w:r>
      <w:r>
        <w:rPr>
          <w:vertAlign w:val="superscript"/>
        </w:rPr>
        <w:t>3</w:t>
      </w:r>
      <w:r>
        <w:t xml:space="preserve">C NMR spektrum komplexu </w:t>
      </w:r>
      <w:r>
        <w:rPr>
          <w:b/>
        </w:rPr>
        <w:t xml:space="preserve">4 </w:t>
      </w:r>
      <w:r>
        <w:rPr>
          <w:bCs/>
        </w:rPr>
        <w:t>v DMF-</w:t>
      </w:r>
      <w:r w:rsidRPr="00F6467E">
        <w:rPr>
          <w:bCs/>
          <w:i/>
          <w:iCs/>
        </w:rPr>
        <w:t>d</w:t>
      </w:r>
      <w:r w:rsidRPr="00F6467E">
        <w:rPr>
          <w:bCs/>
          <w:i/>
          <w:iCs/>
          <w:vertAlign w:val="subscript"/>
        </w:rPr>
        <w:t>7</w:t>
      </w:r>
      <w:r>
        <w:rPr>
          <w:bCs/>
          <w:i/>
          <w:iCs/>
        </w:rPr>
        <w:t>.</w:t>
      </w:r>
    </w:p>
    <w:p w14:paraId="3847E054" w14:textId="77777777" w:rsidR="00644D4A" w:rsidRDefault="00644D4A" w:rsidP="00380A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9B88A03" wp14:editId="430785A5">
            <wp:extent cx="6652260" cy="4638961"/>
            <wp:effectExtent l="0" t="0" r="0" b="9525"/>
            <wp:docPr id="57" name="Obrázo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4638" cy="4647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5BD53" w14:textId="77777777" w:rsidR="00644D4A" w:rsidRDefault="00644D4A" w:rsidP="00380A92">
      <w:pPr>
        <w:rPr>
          <w:b/>
        </w:rPr>
      </w:pPr>
      <w:r>
        <w:t xml:space="preserve">Obr. S17. </w:t>
      </w:r>
      <w:r w:rsidRPr="00402F94">
        <w:rPr>
          <w:vertAlign w:val="superscript"/>
        </w:rPr>
        <w:t>1</w:t>
      </w:r>
      <w:r>
        <w:rPr>
          <w:vertAlign w:val="superscript"/>
        </w:rPr>
        <w:t>3</w:t>
      </w:r>
      <w:r>
        <w:t xml:space="preserve">C NMR spektrum komplexu </w:t>
      </w:r>
      <w:r>
        <w:rPr>
          <w:b/>
        </w:rPr>
        <w:t xml:space="preserve">5 </w:t>
      </w:r>
      <w:r>
        <w:rPr>
          <w:bCs/>
        </w:rPr>
        <w:t>v DMF-</w:t>
      </w:r>
      <w:r w:rsidRPr="00F6467E">
        <w:rPr>
          <w:bCs/>
          <w:i/>
          <w:iCs/>
        </w:rPr>
        <w:t>d</w:t>
      </w:r>
      <w:r w:rsidRPr="00F6467E">
        <w:rPr>
          <w:bCs/>
          <w:i/>
          <w:iCs/>
          <w:vertAlign w:val="subscript"/>
        </w:rPr>
        <w:t>7</w:t>
      </w:r>
      <w:r>
        <w:rPr>
          <w:bCs/>
          <w:i/>
          <w:iCs/>
        </w:rPr>
        <w:t>.</w:t>
      </w:r>
    </w:p>
    <w:p w14:paraId="17ECE595" w14:textId="77777777" w:rsidR="00644D4A" w:rsidRDefault="00644D4A" w:rsidP="00380A92">
      <w:pPr>
        <w:rPr>
          <w:b/>
        </w:rPr>
      </w:pPr>
    </w:p>
    <w:p w14:paraId="76304317" w14:textId="77777777" w:rsidR="00644D4A" w:rsidRDefault="00644D4A" w:rsidP="00380A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7C364799" wp14:editId="3986B60F">
            <wp:extent cx="6720840" cy="4689752"/>
            <wp:effectExtent l="0" t="0" r="3810" b="0"/>
            <wp:docPr id="61" name="Obrázok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8777" cy="469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8AD1E0" w14:textId="77777777" w:rsidR="00644D4A" w:rsidRDefault="00644D4A" w:rsidP="00380A92">
      <w:pPr>
        <w:rPr>
          <w:b/>
        </w:rPr>
      </w:pPr>
      <w:r>
        <w:t xml:space="preserve">Obr. S18. </w:t>
      </w:r>
      <w:r w:rsidRPr="00402F94">
        <w:rPr>
          <w:vertAlign w:val="superscript"/>
        </w:rPr>
        <w:t>1</w:t>
      </w:r>
      <w:r>
        <w:rPr>
          <w:vertAlign w:val="superscript"/>
        </w:rPr>
        <w:t>3</w:t>
      </w:r>
      <w:r>
        <w:t xml:space="preserve">C NMR spektrum komplexu </w:t>
      </w:r>
      <w:r>
        <w:rPr>
          <w:b/>
        </w:rPr>
        <w:t xml:space="preserve">6 </w:t>
      </w:r>
      <w:r>
        <w:rPr>
          <w:bCs/>
        </w:rPr>
        <w:t>v DMF-</w:t>
      </w:r>
      <w:r w:rsidRPr="00F6467E">
        <w:rPr>
          <w:bCs/>
          <w:i/>
          <w:iCs/>
        </w:rPr>
        <w:t>d</w:t>
      </w:r>
      <w:r w:rsidRPr="00F6467E">
        <w:rPr>
          <w:bCs/>
          <w:i/>
          <w:iCs/>
          <w:vertAlign w:val="subscript"/>
        </w:rPr>
        <w:t>7</w:t>
      </w:r>
      <w:r>
        <w:rPr>
          <w:bCs/>
          <w:i/>
          <w:iCs/>
        </w:rPr>
        <w:t>.</w:t>
      </w:r>
    </w:p>
    <w:p w14:paraId="69DB7DAE" w14:textId="3B484494" w:rsidR="00644D4A" w:rsidRDefault="00644D4A" w:rsidP="00A634C8">
      <w:pPr>
        <w:tabs>
          <w:tab w:val="left" w:pos="1467"/>
        </w:tabs>
        <w:rPr>
          <w:b/>
        </w:rPr>
      </w:pPr>
    </w:p>
    <w:p w14:paraId="247167CF" w14:textId="77777777" w:rsidR="00644D4A" w:rsidRDefault="00644D4A" w:rsidP="00380A92">
      <w:pPr>
        <w:jc w:val="center"/>
      </w:pPr>
      <w:r>
        <w:rPr>
          <w:b/>
          <w:noProof/>
        </w:rPr>
        <w:drawing>
          <wp:inline distT="0" distB="0" distL="0" distR="0" wp14:anchorId="5D6654AA" wp14:editId="5077F3B6">
            <wp:extent cx="5271927" cy="3600000"/>
            <wp:effectExtent l="0" t="0" r="5080" b="635"/>
            <wp:docPr id="5" name="Obrázo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927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A843BF" w14:textId="77777777" w:rsidR="00644D4A" w:rsidRDefault="00644D4A" w:rsidP="00380A92">
      <w:pPr>
        <w:rPr>
          <w:bCs/>
          <w:i/>
          <w:iCs/>
        </w:rPr>
      </w:pPr>
      <w:r>
        <w:t xml:space="preserve">Obr. S19. HMQC NMR spektrum komplexu </w:t>
      </w:r>
      <w:r w:rsidRPr="00402F94">
        <w:rPr>
          <w:b/>
        </w:rPr>
        <w:t>1</w:t>
      </w:r>
      <w:r>
        <w:rPr>
          <w:b/>
        </w:rPr>
        <w:t xml:space="preserve"> </w:t>
      </w:r>
      <w:r>
        <w:rPr>
          <w:bCs/>
        </w:rPr>
        <w:t>v DMF-</w:t>
      </w:r>
      <w:r w:rsidRPr="00F6467E">
        <w:rPr>
          <w:bCs/>
          <w:i/>
          <w:iCs/>
        </w:rPr>
        <w:t>d</w:t>
      </w:r>
      <w:r w:rsidRPr="00F6467E">
        <w:rPr>
          <w:bCs/>
          <w:i/>
          <w:iCs/>
          <w:vertAlign w:val="subscript"/>
        </w:rPr>
        <w:t>7</w:t>
      </w:r>
      <w:r>
        <w:rPr>
          <w:bCs/>
          <w:i/>
          <w:iCs/>
        </w:rPr>
        <w:t>.</w:t>
      </w:r>
    </w:p>
    <w:p w14:paraId="2B3BBE2B" w14:textId="7D03BC11" w:rsidR="00644D4A" w:rsidRDefault="00644D4A" w:rsidP="00380A92">
      <w:pPr>
        <w:jc w:val="center"/>
      </w:pPr>
      <w:r>
        <w:rPr>
          <w:noProof/>
        </w:rPr>
        <w:drawing>
          <wp:inline distT="0" distB="0" distL="0" distR="0" wp14:anchorId="0F837B65" wp14:editId="055A2F13">
            <wp:extent cx="5054600" cy="3392020"/>
            <wp:effectExtent l="0" t="0" r="0" b="0"/>
            <wp:docPr id="29" name="Obrázo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666" cy="3401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FB51E9" w14:textId="77777777" w:rsidR="00644D4A" w:rsidRDefault="00644D4A" w:rsidP="00380A92">
      <w:pPr>
        <w:rPr>
          <w:bCs/>
          <w:i/>
          <w:iCs/>
        </w:rPr>
      </w:pPr>
      <w:r>
        <w:t xml:space="preserve">Obr. S20. HMQC NMR spektrum komplexu </w:t>
      </w:r>
      <w:r>
        <w:rPr>
          <w:b/>
        </w:rPr>
        <w:t xml:space="preserve">2 </w:t>
      </w:r>
      <w:r>
        <w:rPr>
          <w:bCs/>
        </w:rPr>
        <w:t>v DMF-</w:t>
      </w:r>
      <w:r w:rsidRPr="00F6467E">
        <w:rPr>
          <w:bCs/>
          <w:i/>
          <w:iCs/>
        </w:rPr>
        <w:t>d</w:t>
      </w:r>
      <w:r w:rsidRPr="00F6467E">
        <w:rPr>
          <w:bCs/>
          <w:i/>
          <w:iCs/>
          <w:vertAlign w:val="subscript"/>
        </w:rPr>
        <w:t>7</w:t>
      </w:r>
      <w:r>
        <w:rPr>
          <w:bCs/>
          <w:i/>
          <w:iCs/>
        </w:rPr>
        <w:t>.</w:t>
      </w:r>
    </w:p>
    <w:p w14:paraId="1D822CC4" w14:textId="77777777" w:rsidR="00644D4A" w:rsidRDefault="00644D4A" w:rsidP="00380A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7BA6F11" wp14:editId="364398A6">
            <wp:extent cx="5411648" cy="3600000"/>
            <wp:effectExtent l="0" t="0" r="0" b="635"/>
            <wp:docPr id="49" name="Obrázo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1648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C1BDE" w14:textId="5C52DB68" w:rsidR="00644D4A" w:rsidRDefault="00A634C8" w:rsidP="00380A92">
      <w:pPr>
        <w:rPr>
          <w:bCs/>
          <w:i/>
          <w:iCs/>
        </w:rPr>
      </w:pPr>
      <w:r>
        <w:t>Obr.</w:t>
      </w:r>
      <w:r w:rsidR="00644D4A">
        <w:t xml:space="preserve"> S21. HMQC NMR spektrum komplexu </w:t>
      </w:r>
      <w:r w:rsidR="00644D4A">
        <w:rPr>
          <w:b/>
        </w:rPr>
        <w:t xml:space="preserve">3 </w:t>
      </w:r>
      <w:r w:rsidR="00644D4A">
        <w:rPr>
          <w:bCs/>
        </w:rPr>
        <w:t>v DMF-</w:t>
      </w:r>
      <w:r w:rsidR="00644D4A" w:rsidRPr="00F6467E">
        <w:rPr>
          <w:bCs/>
          <w:i/>
          <w:iCs/>
        </w:rPr>
        <w:t>d</w:t>
      </w:r>
      <w:r w:rsidR="00644D4A" w:rsidRPr="00F6467E">
        <w:rPr>
          <w:bCs/>
          <w:i/>
          <w:iCs/>
          <w:vertAlign w:val="subscript"/>
        </w:rPr>
        <w:t>7</w:t>
      </w:r>
      <w:r w:rsidR="00644D4A">
        <w:rPr>
          <w:bCs/>
          <w:i/>
          <w:iCs/>
        </w:rPr>
        <w:t>.</w:t>
      </w:r>
    </w:p>
    <w:p w14:paraId="53C5E41F" w14:textId="45AC119E" w:rsidR="00644D4A" w:rsidRDefault="000B4482" w:rsidP="00380A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7A771201" wp14:editId="5F077BBD">
            <wp:extent cx="5201920" cy="3627925"/>
            <wp:effectExtent l="0" t="0" r="0" b="0"/>
            <wp:docPr id="28" name="Obrázo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829" cy="3645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D563F" w14:textId="3531FA2D" w:rsidR="00644D4A" w:rsidRDefault="00A634C8" w:rsidP="00380A92">
      <w:pPr>
        <w:rPr>
          <w:b/>
        </w:rPr>
      </w:pPr>
      <w:r>
        <w:t>Obr.</w:t>
      </w:r>
      <w:r w:rsidR="00644D4A">
        <w:t xml:space="preserve"> S22. HMQC NMR spektrum komplexu </w:t>
      </w:r>
      <w:r w:rsidR="00644D4A">
        <w:rPr>
          <w:b/>
        </w:rPr>
        <w:t xml:space="preserve">4 </w:t>
      </w:r>
      <w:r w:rsidR="00644D4A">
        <w:rPr>
          <w:bCs/>
        </w:rPr>
        <w:t>v DMF-</w:t>
      </w:r>
      <w:r w:rsidR="00644D4A" w:rsidRPr="00F6467E">
        <w:rPr>
          <w:bCs/>
          <w:i/>
          <w:iCs/>
        </w:rPr>
        <w:t>d</w:t>
      </w:r>
      <w:r w:rsidR="00644D4A" w:rsidRPr="00F6467E">
        <w:rPr>
          <w:bCs/>
          <w:i/>
          <w:iCs/>
          <w:vertAlign w:val="subscript"/>
        </w:rPr>
        <w:t>7</w:t>
      </w:r>
      <w:r w:rsidR="00644D4A">
        <w:rPr>
          <w:bCs/>
          <w:i/>
          <w:iCs/>
        </w:rPr>
        <w:t>.</w:t>
      </w:r>
    </w:p>
    <w:p w14:paraId="057298B0" w14:textId="77777777" w:rsidR="00644D4A" w:rsidRDefault="00644D4A" w:rsidP="00380A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B8FA115" wp14:editId="00238790">
            <wp:extent cx="5041335" cy="3600000"/>
            <wp:effectExtent l="0" t="0" r="6985" b="635"/>
            <wp:docPr id="58" name="Obrázok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335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85DB3" w14:textId="77777777" w:rsidR="00644D4A" w:rsidRDefault="00644D4A" w:rsidP="00380A92">
      <w:pPr>
        <w:rPr>
          <w:b/>
        </w:rPr>
      </w:pPr>
      <w:r>
        <w:t xml:space="preserve">Obr. S23. HMQC NMR spektrum komplexu </w:t>
      </w:r>
      <w:r>
        <w:rPr>
          <w:b/>
        </w:rPr>
        <w:t xml:space="preserve">5 </w:t>
      </w:r>
      <w:r>
        <w:rPr>
          <w:bCs/>
        </w:rPr>
        <w:t>v DMF-</w:t>
      </w:r>
      <w:r w:rsidRPr="00F6467E">
        <w:rPr>
          <w:bCs/>
          <w:i/>
          <w:iCs/>
        </w:rPr>
        <w:t>d</w:t>
      </w:r>
      <w:r w:rsidRPr="00F6467E">
        <w:rPr>
          <w:bCs/>
          <w:i/>
          <w:iCs/>
          <w:vertAlign w:val="subscript"/>
        </w:rPr>
        <w:t>7</w:t>
      </w:r>
      <w:r>
        <w:rPr>
          <w:bCs/>
          <w:i/>
          <w:iCs/>
        </w:rPr>
        <w:t>.</w:t>
      </w:r>
    </w:p>
    <w:p w14:paraId="110F53A1" w14:textId="78CA894C" w:rsidR="00644D4A" w:rsidRDefault="009154E8" w:rsidP="00380A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970451B" wp14:editId="7158D3AD">
            <wp:extent cx="5056414" cy="3484932"/>
            <wp:effectExtent l="0" t="0" r="0" b="1270"/>
            <wp:docPr id="9222" name="Obrázok 9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304" cy="3514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07F26D" w14:textId="77777777" w:rsidR="00644D4A" w:rsidRDefault="00644D4A" w:rsidP="00380A92">
      <w:pPr>
        <w:rPr>
          <w:b/>
        </w:rPr>
      </w:pPr>
      <w:r>
        <w:t xml:space="preserve">Obr. S24. HMQC NMR spektrum komplexu </w:t>
      </w:r>
      <w:r>
        <w:rPr>
          <w:b/>
        </w:rPr>
        <w:t xml:space="preserve">6 </w:t>
      </w:r>
      <w:r>
        <w:rPr>
          <w:bCs/>
        </w:rPr>
        <w:t>v DMF-</w:t>
      </w:r>
      <w:r w:rsidRPr="00F6467E">
        <w:rPr>
          <w:bCs/>
          <w:i/>
          <w:iCs/>
        </w:rPr>
        <w:t>d</w:t>
      </w:r>
      <w:r w:rsidRPr="00F6467E">
        <w:rPr>
          <w:bCs/>
          <w:i/>
          <w:iCs/>
          <w:vertAlign w:val="subscript"/>
        </w:rPr>
        <w:t>7</w:t>
      </w:r>
      <w:r>
        <w:rPr>
          <w:bCs/>
          <w:i/>
          <w:iCs/>
        </w:rPr>
        <w:t>.</w:t>
      </w:r>
    </w:p>
    <w:p w14:paraId="6BFF634E" w14:textId="77777777" w:rsidR="00644D4A" w:rsidRDefault="00644D4A" w:rsidP="00380A92">
      <w:pPr>
        <w:rPr>
          <w:b/>
        </w:rPr>
      </w:pPr>
    </w:p>
    <w:p w14:paraId="3F91AB49" w14:textId="77777777" w:rsidR="00644D4A" w:rsidRDefault="00644D4A" w:rsidP="00380A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D69403C" wp14:editId="74C40536">
            <wp:extent cx="6576060" cy="4703407"/>
            <wp:effectExtent l="0" t="0" r="0" b="2540"/>
            <wp:docPr id="37" name="Obrázo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5213" cy="4709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64E46A" w14:textId="77777777" w:rsidR="00644D4A" w:rsidRDefault="00644D4A" w:rsidP="00380A92">
      <w:pPr>
        <w:rPr>
          <w:bCs/>
          <w:i/>
          <w:iCs/>
        </w:rPr>
      </w:pPr>
      <w:r>
        <w:t xml:space="preserve">Obr. S25. </w:t>
      </w:r>
      <w:r w:rsidRPr="00402F94">
        <w:rPr>
          <w:vertAlign w:val="superscript"/>
        </w:rPr>
        <w:t>195</w:t>
      </w:r>
      <w:r>
        <w:t xml:space="preserve">Pt NMR spektrum komplexu </w:t>
      </w:r>
      <w:r w:rsidRPr="00402F94">
        <w:rPr>
          <w:b/>
        </w:rPr>
        <w:t>1</w:t>
      </w:r>
      <w:r>
        <w:rPr>
          <w:b/>
        </w:rPr>
        <w:t xml:space="preserve"> </w:t>
      </w:r>
      <w:r>
        <w:rPr>
          <w:bCs/>
        </w:rPr>
        <w:t>v DMF-</w:t>
      </w:r>
      <w:r w:rsidRPr="00F6467E">
        <w:rPr>
          <w:bCs/>
          <w:i/>
          <w:iCs/>
        </w:rPr>
        <w:t>d</w:t>
      </w:r>
      <w:r w:rsidRPr="00F6467E">
        <w:rPr>
          <w:bCs/>
          <w:i/>
          <w:iCs/>
          <w:vertAlign w:val="subscript"/>
        </w:rPr>
        <w:t>7</w:t>
      </w:r>
      <w:r>
        <w:rPr>
          <w:bCs/>
          <w:i/>
          <w:iCs/>
        </w:rPr>
        <w:t>.</w:t>
      </w:r>
    </w:p>
    <w:p w14:paraId="039B88A2" w14:textId="77777777" w:rsidR="00644D4A" w:rsidRDefault="00644D4A" w:rsidP="00380A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5BD40A1" wp14:editId="3C1D80C7">
            <wp:extent cx="6601317" cy="4617720"/>
            <wp:effectExtent l="0" t="0" r="9525" b="0"/>
            <wp:docPr id="45" name="Obrázo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899" cy="4630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56554" w14:textId="77777777" w:rsidR="00644D4A" w:rsidRDefault="00644D4A" w:rsidP="00380A92">
      <w:pPr>
        <w:rPr>
          <w:bCs/>
          <w:i/>
          <w:iCs/>
        </w:rPr>
      </w:pPr>
      <w:r>
        <w:t xml:space="preserve">Obr. S26. </w:t>
      </w:r>
      <w:r w:rsidRPr="00402F94">
        <w:rPr>
          <w:vertAlign w:val="superscript"/>
        </w:rPr>
        <w:t>195</w:t>
      </w:r>
      <w:r>
        <w:t xml:space="preserve">Pt NMR spektrum komplexu </w:t>
      </w:r>
      <w:r>
        <w:rPr>
          <w:b/>
        </w:rPr>
        <w:t xml:space="preserve">2 </w:t>
      </w:r>
      <w:r>
        <w:rPr>
          <w:bCs/>
        </w:rPr>
        <w:t>v DMF-</w:t>
      </w:r>
      <w:r w:rsidRPr="00F6467E">
        <w:rPr>
          <w:bCs/>
          <w:i/>
          <w:iCs/>
        </w:rPr>
        <w:t>d</w:t>
      </w:r>
      <w:r w:rsidRPr="00F6467E">
        <w:rPr>
          <w:bCs/>
          <w:i/>
          <w:iCs/>
          <w:vertAlign w:val="subscript"/>
        </w:rPr>
        <w:t>7</w:t>
      </w:r>
      <w:r>
        <w:rPr>
          <w:bCs/>
          <w:i/>
          <w:iCs/>
        </w:rPr>
        <w:t>.</w:t>
      </w:r>
    </w:p>
    <w:p w14:paraId="159CFD04" w14:textId="77777777" w:rsidR="00644D4A" w:rsidRDefault="00644D4A" w:rsidP="00380A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D08AADF" wp14:editId="3C8CF27D">
            <wp:extent cx="6576060" cy="4453183"/>
            <wp:effectExtent l="0" t="0" r="0" b="5080"/>
            <wp:docPr id="50" name="Obrázo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8207" cy="4461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A35074" w14:textId="77777777" w:rsidR="00644D4A" w:rsidRDefault="00644D4A" w:rsidP="00380A92">
      <w:pPr>
        <w:rPr>
          <w:bCs/>
          <w:i/>
          <w:iCs/>
        </w:rPr>
      </w:pPr>
      <w:r>
        <w:t xml:space="preserve">Obr. S27. </w:t>
      </w:r>
      <w:r w:rsidRPr="00402F94">
        <w:rPr>
          <w:vertAlign w:val="superscript"/>
        </w:rPr>
        <w:t>195</w:t>
      </w:r>
      <w:r>
        <w:t xml:space="preserve">Pt NMR spektrum komplexu </w:t>
      </w:r>
      <w:r>
        <w:rPr>
          <w:b/>
        </w:rPr>
        <w:t xml:space="preserve">3 </w:t>
      </w:r>
      <w:r>
        <w:rPr>
          <w:bCs/>
        </w:rPr>
        <w:t>v DMF-</w:t>
      </w:r>
      <w:r w:rsidRPr="00F6467E">
        <w:rPr>
          <w:bCs/>
          <w:i/>
          <w:iCs/>
        </w:rPr>
        <w:t>d</w:t>
      </w:r>
      <w:r w:rsidRPr="00F6467E">
        <w:rPr>
          <w:bCs/>
          <w:i/>
          <w:iCs/>
          <w:vertAlign w:val="subscript"/>
        </w:rPr>
        <w:t>7</w:t>
      </w:r>
      <w:r>
        <w:rPr>
          <w:bCs/>
          <w:i/>
          <w:iCs/>
        </w:rPr>
        <w:t>.</w:t>
      </w:r>
    </w:p>
    <w:p w14:paraId="0E525ADB" w14:textId="77777777" w:rsidR="00644D4A" w:rsidRDefault="00644D4A" w:rsidP="00380A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5F809515" wp14:editId="1B2A7B4E">
            <wp:extent cx="6576060" cy="4687238"/>
            <wp:effectExtent l="0" t="0" r="0" b="0"/>
            <wp:docPr id="55" name="Obrázo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319" cy="470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744427" w14:textId="12A01131" w:rsidR="00644D4A" w:rsidRDefault="008A344E" w:rsidP="00380A92">
      <w:pPr>
        <w:rPr>
          <w:bCs/>
          <w:i/>
          <w:iCs/>
        </w:rPr>
      </w:pPr>
      <w:r>
        <w:t>Obr.</w:t>
      </w:r>
      <w:r w:rsidR="00644D4A">
        <w:t xml:space="preserve"> S28. </w:t>
      </w:r>
      <w:r w:rsidR="00644D4A" w:rsidRPr="00402F94">
        <w:rPr>
          <w:vertAlign w:val="superscript"/>
        </w:rPr>
        <w:t>195</w:t>
      </w:r>
      <w:r w:rsidR="00644D4A">
        <w:t xml:space="preserve">Pt NMR spektrum komplexu </w:t>
      </w:r>
      <w:r w:rsidR="00644D4A">
        <w:rPr>
          <w:b/>
        </w:rPr>
        <w:t xml:space="preserve">4 </w:t>
      </w:r>
      <w:r w:rsidR="00644D4A">
        <w:rPr>
          <w:bCs/>
        </w:rPr>
        <w:t>v DMF-</w:t>
      </w:r>
      <w:r w:rsidR="00644D4A" w:rsidRPr="00F6467E">
        <w:rPr>
          <w:bCs/>
          <w:i/>
          <w:iCs/>
        </w:rPr>
        <w:t>d</w:t>
      </w:r>
      <w:r w:rsidR="00644D4A" w:rsidRPr="00F6467E">
        <w:rPr>
          <w:bCs/>
          <w:i/>
          <w:iCs/>
          <w:vertAlign w:val="subscript"/>
        </w:rPr>
        <w:t>7</w:t>
      </w:r>
      <w:r w:rsidR="00644D4A">
        <w:rPr>
          <w:bCs/>
          <w:i/>
          <w:iCs/>
        </w:rPr>
        <w:t>.</w:t>
      </w:r>
    </w:p>
    <w:p w14:paraId="6F672F4F" w14:textId="77777777" w:rsidR="00644D4A" w:rsidRDefault="00644D4A" w:rsidP="00380A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77BCDB5" wp14:editId="122B6A5E">
            <wp:extent cx="6252425" cy="4389120"/>
            <wp:effectExtent l="0" t="0" r="0" b="0"/>
            <wp:docPr id="59" name="Obrázo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0296" cy="440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ECACE" w14:textId="77777777" w:rsidR="00644D4A" w:rsidRDefault="00644D4A" w:rsidP="00380A92">
      <w:pPr>
        <w:rPr>
          <w:b/>
        </w:rPr>
      </w:pPr>
      <w:r>
        <w:t xml:space="preserve">Obr. S29. </w:t>
      </w:r>
      <w:r w:rsidRPr="00402F94">
        <w:rPr>
          <w:vertAlign w:val="superscript"/>
        </w:rPr>
        <w:t>195</w:t>
      </w:r>
      <w:r>
        <w:t xml:space="preserve">Pt NMR spektrum komplexu </w:t>
      </w:r>
      <w:r>
        <w:rPr>
          <w:b/>
        </w:rPr>
        <w:t xml:space="preserve">5 </w:t>
      </w:r>
      <w:r>
        <w:rPr>
          <w:bCs/>
        </w:rPr>
        <w:t>v DMF-</w:t>
      </w:r>
      <w:r w:rsidRPr="00F6467E">
        <w:rPr>
          <w:bCs/>
          <w:i/>
          <w:iCs/>
        </w:rPr>
        <w:t>d</w:t>
      </w:r>
      <w:r w:rsidRPr="00F6467E">
        <w:rPr>
          <w:bCs/>
          <w:i/>
          <w:iCs/>
          <w:vertAlign w:val="subscript"/>
        </w:rPr>
        <w:t>7</w:t>
      </w:r>
      <w:r>
        <w:rPr>
          <w:bCs/>
          <w:i/>
          <w:iCs/>
        </w:rPr>
        <w:t>.</w:t>
      </w:r>
    </w:p>
    <w:p w14:paraId="55072A42" w14:textId="77777777" w:rsidR="00644D4A" w:rsidRDefault="00644D4A" w:rsidP="00380A92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05A40F6C" wp14:editId="56390B77">
            <wp:extent cx="6298403" cy="4305300"/>
            <wp:effectExtent l="0" t="0" r="7620" b="0"/>
            <wp:docPr id="63" name="Obrázok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243" cy="43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ED159F" w14:textId="77777777" w:rsidR="00644D4A" w:rsidRPr="00810B13" w:rsidRDefault="00644D4A" w:rsidP="00380A92">
      <w:pPr>
        <w:rPr>
          <w:b/>
        </w:rPr>
      </w:pPr>
      <w:r>
        <w:t xml:space="preserve">Obr. S30. </w:t>
      </w:r>
      <w:r w:rsidRPr="00402F94">
        <w:rPr>
          <w:vertAlign w:val="superscript"/>
        </w:rPr>
        <w:t>195</w:t>
      </w:r>
      <w:r>
        <w:t xml:space="preserve">Pt NMR spektrum komplexu </w:t>
      </w:r>
      <w:r>
        <w:rPr>
          <w:b/>
        </w:rPr>
        <w:t xml:space="preserve">6 </w:t>
      </w:r>
      <w:r>
        <w:rPr>
          <w:bCs/>
        </w:rPr>
        <w:t>v DMF-</w:t>
      </w:r>
      <w:r w:rsidRPr="00F6467E">
        <w:rPr>
          <w:bCs/>
          <w:i/>
          <w:iCs/>
        </w:rPr>
        <w:t>d</w:t>
      </w:r>
      <w:r w:rsidRPr="00F6467E">
        <w:rPr>
          <w:bCs/>
          <w:i/>
          <w:iCs/>
          <w:vertAlign w:val="subscript"/>
        </w:rPr>
        <w:t>7</w:t>
      </w:r>
      <w:r>
        <w:rPr>
          <w:bCs/>
          <w:i/>
          <w:iCs/>
        </w:rPr>
        <w:t>.</w:t>
      </w:r>
    </w:p>
    <w:p w14:paraId="1171B8B8" w14:textId="088E5A22" w:rsidR="00644D4A" w:rsidRDefault="00644D4A" w:rsidP="00380A92">
      <w:pPr>
        <w:rPr>
          <w:b/>
          <w:bCs/>
          <w:vertAlign w:val="superscript"/>
        </w:rPr>
      </w:pPr>
    </w:p>
    <w:p w14:paraId="58247BF4" w14:textId="0AB422ED" w:rsidR="0031617B" w:rsidRDefault="0031617B" w:rsidP="00380A92">
      <w:pPr>
        <w:rPr>
          <w:b/>
          <w:bCs/>
          <w:vertAlign w:val="superscript"/>
        </w:rPr>
      </w:pPr>
    </w:p>
    <w:p w14:paraId="3BAC8510" w14:textId="64797BAB" w:rsidR="0031617B" w:rsidRDefault="0031617B" w:rsidP="00380A92">
      <w:pPr>
        <w:rPr>
          <w:b/>
          <w:bCs/>
          <w:vertAlign w:val="superscript"/>
        </w:rPr>
      </w:pPr>
    </w:p>
    <w:p w14:paraId="238A4C8E" w14:textId="0BA7999D" w:rsidR="0031617B" w:rsidRDefault="0031617B" w:rsidP="00380A92">
      <w:pPr>
        <w:rPr>
          <w:b/>
          <w:bCs/>
          <w:vertAlign w:val="superscript"/>
        </w:rPr>
      </w:pPr>
    </w:p>
    <w:p w14:paraId="37BCCE17" w14:textId="613B08B8" w:rsidR="0031617B" w:rsidRDefault="0031617B" w:rsidP="00380A92">
      <w:pPr>
        <w:rPr>
          <w:b/>
          <w:bCs/>
          <w:vertAlign w:val="superscript"/>
        </w:rPr>
      </w:pPr>
    </w:p>
    <w:p w14:paraId="30CA55CF" w14:textId="5D4AAD4E" w:rsidR="0031617B" w:rsidRDefault="0031617B" w:rsidP="00380A92">
      <w:pPr>
        <w:rPr>
          <w:b/>
          <w:bCs/>
          <w:vertAlign w:val="superscript"/>
        </w:rPr>
      </w:pPr>
    </w:p>
    <w:p w14:paraId="14E771A4" w14:textId="0DFF4E10" w:rsidR="0031617B" w:rsidRDefault="0031617B" w:rsidP="00380A92">
      <w:pPr>
        <w:rPr>
          <w:b/>
          <w:bCs/>
          <w:vertAlign w:val="superscript"/>
        </w:rPr>
      </w:pPr>
    </w:p>
    <w:p w14:paraId="1662791B" w14:textId="5ACCCA9D" w:rsidR="0031617B" w:rsidRDefault="0031617B" w:rsidP="00380A92">
      <w:pPr>
        <w:rPr>
          <w:b/>
          <w:bCs/>
          <w:vertAlign w:val="superscript"/>
        </w:rPr>
      </w:pPr>
    </w:p>
    <w:p w14:paraId="7D85BFA6" w14:textId="0F16429C" w:rsidR="0031617B" w:rsidRDefault="0031617B" w:rsidP="00380A92">
      <w:pPr>
        <w:rPr>
          <w:b/>
          <w:bCs/>
          <w:vertAlign w:val="superscript"/>
        </w:rPr>
      </w:pPr>
    </w:p>
    <w:p w14:paraId="64062586" w14:textId="5ADA7120" w:rsidR="0031617B" w:rsidRDefault="0031617B" w:rsidP="00380A92">
      <w:pPr>
        <w:rPr>
          <w:b/>
          <w:bCs/>
          <w:vertAlign w:val="superscript"/>
        </w:rPr>
      </w:pPr>
    </w:p>
    <w:p w14:paraId="0932C49A" w14:textId="7BACF19A" w:rsidR="0031617B" w:rsidRDefault="0031617B" w:rsidP="00380A92">
      <w:pPr>
        <w:rPr>
          <w:b/>
          <w:bCs/>
          <w:vertAlign w:val="superscript"/>
        </w:rPr>
      </w:pPr>
    </w:p>
    <w:p w14:paraId="34BDA0D9" w14:textId="69D08111" w:rsidR="0031617B" w:rsidRDefault="0031617B" w:rsidP="00380A92">
      <w:pPr>
        <w:rPr>
          <w:b/>
          <w:bCs/>
          <w:vertAlign w:val="superscript"/>
        </w:rPr>
      </w:pPr>
    </w:p>
    <w:p w14:paraId="0422AE4E" w14:textId="77777777" w:rsidR="00CE5C2B" w:rsidRDefault="00CE5C2B" w:rsidP="00380A92">
      <w:pPr>
        <w:rPr>
          <w:b/>
          <w:bCs/>
          <w:vertAlign w:val="superscript"/>
        </w:rPr>
      </w:pPr>
      <w:bookmarkStart w:id="69" w:name="_GoBack"/>
      <w:bookmarkEnd w:id="69"/>
    </w:p>
    <w:p w14:paraId="386340F7" w14:textId="77777777" w:rsidR="00644D4A" w:rsidRPr="00D0551C" w:rsidRDefault="00644D4A" w:rsidP="00380A92">
      <w:pPr>
        <w:rPr>
          <w:b/>
          <w:bCs/>
          <w:sz w:val="32"/>
          <w:szCs w:val="32"/>
        </w:rPr>
      </w:pPr>
      <w:r w:rsidRPr="00D0551C">
        <w:rPr>
          <w:b/>
          <w:bCs/>
          <w:sz w:val="32"/>
          <w:szCs w:val="32"/>
          <w:vertAlign w:val="superscript"/>
        </w:rPr>
        <w:t>1</w:t>
      </w:r>
      <w:r w:rsidRPr="00D0551C">
        <w:rPr>
          <w:b/>
          <w:bCs/>
          <w:sz w:val="32"/>
          <w:szCs w:val="32"/>
        </w:rPr>
        <w:t>H NMR štúdie roztokovej stability</w:t>
      </w:r>
    </w:p>
    <w:p w14:paraId="28CF8F21" w14:textId="77777777" w:rsidR="00644D4A" w:rsidRDefault="00644D4A" w:rsidP="00380A92">
      <w:pPr>
        <w:rPr>
          <w:noProof/>
        </w:rPr>
      </w:pPr>
    </w:p>
    <w:p w14:paraId="52C01327" w14:textId="18AFBC17" w:rsidR="00644D4A" w:rsidRDefault="00644D4A" w:rsidP="00380A92">
      <w:pPr>
        <w:rPr>
          <w:rFonts w:cs="Times New Roman"/>
          <w:b/>
          <w:bCs/>
          <w:szCs w:val="24"/>
          <w:lang w:val="en-US"/>
        </w:rPr>
      </w:pPr>
      <w:r>
        <w:rPr>
          <w:noProof/>
        </w:rPr>
        <w:drawing>
          <wp:inline distT="0" distB="0" distL="0" distR="0" wp14:anchorId="14EFC3C8" wp14:editId="47EEA306">
            <wp:extent cx="6172200" cy="4687014"/>
            <wp:effectExtent l="0" t="0" r="0" b="0"/>
            <wp:docPr id="9219" name="Obrázok 9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2345" r="13581"/>
                    <a:stretch/>
                  </pic:blipFill>
                  <pic:spPr bwMode="auto">
                    <a:xfrm>
                      <a:off x="0" y="0"/>
                      <a:ext cx="6183636" cy="46956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B0FD7C" w14:textId="0B2FCC63" w:rsidR="00644D4A" w:rsidRDefault="00644D4A" w:rsidP="007759A3">
      <w:pPr>
        <w:pStyle w:val="Normlnywebov"/>
        <w:spacing w:before="0" w:beforeAutospacing="0" w:after="0" w:afterAutospacing="0" w:line="360" w:lineRule="auto"/>
      </w:pPr>
      <w:r w:rsidRPr="005060A3">
        <w:rPr>
          <w:b/>
          <w:bCs/>
        </w:rPr>
        <w:t>Obr. S31.</w:t>
      </w:r>
      <w:r w:rsidRPr="00A3597D">
        <w:t xml:space="preserve"> </w:t>
      </w:r>
      <w:r w:rsidRPr="00213DDC">
        <w:rPr>
          <w:vertAlign w:val="superscript"/>
        </w:rPr>
        <w:t>1</w:t>
      </w:r>
      <w:r w:rsidRPr="00A3597D">
        <w:t xml:space="preserve">H NMR </w:t>
      </w:r>
      <w:r>
        <w:t>spektra</w:t>
      </w:r>
      <w:r w:rsidRPr="00A3597D">
        <w:t xml:space="preserve"> </w:t>
      </w:r>
      <w:r>
        <w:t>komplexov</w:t>
      </w:r>
      <w:r w:rsidRPr="00A3597D">
        <w:t xml:space="preserve"> </w:t>
      </w:r>
      <w:r>
        <w:rPr>
          <w:b/>
        </w:rPr>
        <w:t>1</w:t>
      </w:r>
      <w:r w:rsidRPr="00A3597D">
        <w:rPr>
          <w:b/>
        </w:rPr>
        <w:t xml:space="preserve"> </w:t>
      </w:r>
      <w:r w:rsidRPr="00A3597D">
        <w:t>(A)</w:t>
      </w:r>
      <w:r>
        <w:t xml:space="preserve">, </w:t>
      </w:r>
      <w:r>
        <w:rPr>
          <w:b/>
        </w:rPr>
        <w:t xml:space="preserve">3 </w:t>
      </w:r>
      <w:r>
        <w:t xml:space="preserve">(B), </w:t>
      </w:r>
      <w:r w:rsidRPr="002B3292">
        <w:rPr>
          <w:b/>
        </w:rPr>
        <w:t>4</w:t>
      </w:r>
      <w:r>
        <w:rPr>
          <w:b/>
        </w:rPr>
        <w:t xml:space="preserve"> </w:t>
      </w:r>
      <w:r w:rsidRPr="002B3292">
        <w:t>(</w:t>
      </w:r>
      <w:r>
        <w:t>C</w:t>
      </w:r>
      <w:r w:rsidRPr="002B3292">
        <w:t>)</w:t>
      </w:r>
      <w:r>
        <w:rPr>
          <w:b/>
        </w:rPr>
        <w:t xml:space="preserve"> </w:t>
      </w:r>
      <w:r>
        <w:t>a</w:t>
      </w:r>
      <w:r w:rsidRPr="00A3597D">
        <w:t xml:space="preserve"> </w:t>
      </w:r>
      <w:r>
        <w:rPr>
          <w:b/>
        </w:rPr>
        <w:t>6</w:t>
      </w:r>
      <w:r w:rsidRPr="00A3597D">
        <w:rPr>
          <w:b/>
        </w:rPr>
        <w:t xml:space="preserve"> </w:t>
      </w:r>
      <w:r w:rsidRPr="00A3597D">
        <w:t>(</w:t>
      </w:r>
      <w:r>
        <w:t>D</w:t>
      </w:r>
      <w:r w:rsidRPr="00A3597D">
        <w:t xml:space="preserve">) </w:t>
      </w:r>
      <w:r>
        <w:t>v</w:t>
      </w:r>
      <w:r w:rsidRPr="00A3597D">
        <w:t xml:space="preserve"> </w:t>
      </w:r>
      <w:r w:rsidR="00F33B4E">
        <w:t>4</w:t>
      </w:r>
      <w:r w:rsidRPr="00A3597D">
        <w:t>0% DMF-</w:t>
      </w:r>
      <w:r w:rsidRPr="00A3597D">
        <w:rPr>
          <w:i/>
        </w:rPr>
        <w:t>d</w:t>
      </w:r>
      <w:r w:rsidRPr="00A3597D">
        <w:rPr>
          <w:i/>
          <w:vertAlign w:val="subscript"/>
        </w:rPr>
        <w:t>7</w:t>
      </w:r>
      <w:r w:rsidRPr="00A3597D">
        <w:t>/</w:t>
      </w:r>
      <w:r w:rsidR="00F33B4E">
        <w:t>6</w:t>
      </w:r>
      <w:r w:rsidRPr="00A3597D">
        <w:t>0% D</w:t>
      </w:r>
      <w:r w:rsidRPr="00213DDC">
        <w:rPr>
          <w:vertAlign w:val="subscript"/>
        </w:rPr>
        <w:t>2</w:t>
      </w:r>
      <w:r w:rsidRPr="00A3597D">
        <w:t>O</w:t>
      </w:r>
      <w:r>
        <w:t xml:space="preserve"> (SM1)</w:t>
      </w:r>
      <w:r w:rsidRPr="00A3597D">
        <w:t xml:space="preserve">, </w:t>
      </w:r>
      <w:r>
        <w:t>pozorované v rôznych časových intervaloch</w:t>
      </w:r>
      <w:r w:rsidRPr="00A3597D">
        <w:t xml:space="preserve"> (0h </w:t>
      </w:r>
      <w:r>
        <w:t>alebo</w:t>
      </w:r>
      <w:r w:rsidRPr="00A3597D">
        <w:t xml:space="preserve"> 72h)</w:t>
      </w:r>
      <w:r>
        <w:t xml:space="preserve">. Červená farba značí pôvodné piky. </w:t>
      </w:r>
    </w:p>
    <w:p w14:paraId="4F98F27C" w14:textId="77777777" w:rsidR="00644D4A" w:rsidRDefault="00644D4A" w:rsidP="00380A92">
      <w:pPr>
        <w:rPr>
          <w:noProof/>
        </w:rPr>
      </w:pPr>
    </w:p>
    <w:p w14:paraId="2E330FB5" w14:textId="64D16191" w:rsidR="00644D4A" w:rsidRDefault="00644D4A" w:rsidP="00380A92">
      <w:pPr>
        <w:rPr>
          <w:rFonts w:cs="Times New Roman"/>
          <w:b/>
          <w:bCs/>
          <w:szCs w:val="24"/>
          <w:lang w:val="en-US"/>
        </w:rPr>
      </w:pPr>
      <w:r>
        <w:rPr>
          <w:noProof/>
        </w:rPr>
        <w:drawing>
          <wp:inline distT="0" distB="0" distL="0" distR="0" wp14:anchorId="77E36065" wp14:editId="23F236CE">
            <wp:extent cx="6502400" cy="4394933"/>
            <wp:effectExtent l="0" t="0" r="0" b="5715"/>
            <wp:docPr id="9217" name="Obrázok 9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7495" r="9281"/>
                    <a:stretch/>
                  </pic:blipFill>
                  <pic:spPr bwMode="auto">
                    <a:xfrm>
                      <a:off x="0" y="0"/>
                      <a:ext cx="6513719" cy="4402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EE5344" w14:textId="1B41D3C0" w:rsidR="00644D4A" w:rsidRDefault="00644D4A" w:rsidP="00380A92">
      <w:pPr>
        <w:pStyle w:val="Normlnywebov"/>
        <w:spacing w:before="0" w:beforeAutospacing="0" w:after="0" w:afterAutospacing="0" w:line="360" w:lineRule="auto"/>
      </w:pPr>
      <w:r w:rsidRPr="005060A3">
        <w:rPr>
          <w:b/>
          <w:bCs/>
        </w:rPr>
        <w:t>Obr. S32.</w:t>
      </w:r>
      <w:r w:rsidRPr="00A3597D">
        <w:t xml:space="preserve"> </w:t>
      </w:r>
      <w:r w:rsidRPr="00213DDC">
        <w:rPr>
          <w:vertAlign w:val="superscript"/>
        </w:rPr>
        <w:t>1</w:t>
      </w:r>
      <w:r w:rsidRPr="00A3597D">
        <w:t xml:space="preserve">H NMR </w:t>
      </w:r>
      <w:r>
        <w:t>spektrá</w:t>
      </w:r>
      <w:r w:rsidRPr="00A3597D">
        <w:t xml:space="preserve"> </w:t>
      </w:r>
      <w:r>
        <w:t>komplexov</w:t>
      </w:r>
      <w:r w:rsidRPr="00A3597D">
        <w:t xml:space="preserve"> </w:t>
      </w:r>
      <w:r>
        <w:rPr>
          <w:b/>
        </w:rPr>
        <w:t>1</w:t>
      </w:r>
      <w:r w:rsidRPr="00A3597D">
        <w:rPr>
          <w:b/>
        </w:rPr>
        <w:t xml:space="preserve"> </w:t>
      </w:r>
      <w:r w:rsidRPr="00A3597D">
        <w:t>(A)</w:t>
      </w:r>
      <w:r>
        <w:t xml:space="preserve">, </w:t>
      </w:r>
      <w:r>
        <w:rPr>
          <w:b/>
        </w:rPr>
        <w:t xml:space="preserve">3 </w:t>
      </w:r>
      <w:r>
        <w:t xml:space="preserve">(B), </w:t>
      </w:r>
      <w:r w:rsidRPr="002B3292">
        <w:rPr>
          <w:b/>
        </w:rPr>
        <w:t>4</w:t>
      </w:r>
      <w:r>
        <w:rPr>
          <w:b/>
        </w:rPr>
        <w:t xml:space="preserve"> </w:t>
      </w:r>
      <w:r w:rsidRPr="002B3292">
        <w:t>(</w:t>
      </w:r>
      <w:r>
        <w:t>C</w:t>
      </w:r>
      <w:r w:rsidRPr="002B3292">
        <w:t>)</w:t>
      </w:r>
      <w:r>
        <w:rPr>
          <w:b/>
        </w:rPr>
        <w:t xml:space="preserve"> </w:t>
      </w:r>
      <w:r>
        <w:t>a</w:t>
      </w:r>
      <w:r w:rsidRPr="00A3597D">
        <w:t xml:space="preserve"> </w:t>
      </w:r>
      <w:r>
        <w:rPr>
          <w:b/>
        </w:rPr>
        <w:t>6</w:t>
      </w:r>
      <w:r w:rsidRPr="00A3597D">
        <w:rPr>
          <w:b/>
        </w:rPr>
        <w:t xml:space="preserve"> </w:t>
      </w:r>
      <w:r w:rsidRPr="00A3597D">
        <w:t>(</w:t>
      </w:r>
      <w:r>
        <w:t>D</w:t>
      </w:r>
      <w:r w:rsidRPr="00A3597D">
        <w:t xml:space="preserve">) </w:t>
      </w:r>
      <w:r>
        <w:t>v</w:t>
      </w:r>
      <w:r w:rsidRPr="00A3597D">
        <w:t xml:space="preserve"> </w:t>
      </w:r>
      <w:r w:rsidR="00F33B4E">
        <w:t>4</w:t>
      </w:r>
      <w:r w:rsidRPr="00A3597D">
        <w:t>0% DMF-</w:t>
      </w:r>
      <w:r w:rsidRPr="00A3597D">
        <w:rPr>
          <w:i/>
        </w:rPr>
        <w:t>d</w:t>
      </w:r>
      <w:r w:rsidRPr="00A3597D">
        <w:rPr>
          <w:i/>
          <w:vertAlign w:val="subscript"/>
        </w:rPr>
        <w:t>7</w:t>
      </w:r>
      <w:r w:rsidRPr="00A3597D">
        <w:t>/</w:t>
      </w:r>
      <w:r w:rsidR="00F33B4E">
        <w:t>6</w:t>
      </w:r>
      <w:r w:rsidRPr="00A3597D">
        <w:t>0% D</w:t>
      </w:r>
      <w:r w:rsidRPr="00213DDC">
        <w:rPr>
          <w:vertAlign w:val="subscript"/>
        </w:rPr>
        <w:t>2</w:t>
      </w:r>
      <w:r w:rsidRPr="00A3597D">
        <w:t>O</w:t>
      </w:r>
      <w:r>
        <w:t xml:space="preserve"> + 5M </w:t>
      </w:r>
      <w:r w:rsidRPr="00A3597D">
        <w:t>equiv.</w:t>
      </w:r>
      <w:r>
        <w:t xml:space="preserve"> KCl (SM2)</w:t>
      </w:r>
      <w:r w:rsidRPr="00A3597D">
        <w:t xml:space="preserve">, </w:t>
      </w:r>
      <w:r>
        <w:t>pozrované v rôznych časových intervaloch</w:t>
      </w:r>
      <w:r w:rsidRPr="00A3597D">
        <w:t xml:space="preserve"> (0h </w:t>
      </w:r>
      <w:r>
        <w:t>alebo</w:t>
      </w:r>
      <w:r w:rsidRPr="00A3597D">
        <w:t xml:space="preserve"> 72h)</w:t>
      </w:r>
      <w:r>
        <w:t xml:space="preserve">. Červená farba značí pôvodné píky a modrá farba značí novo vzniknuté piky. </w:t>
      </w:r>
    </w:p>
    <w:p w14:paraId="0CFD409B" w14:textId="77777777" w:rsidR="00644D4A" w:rsidRDefault="00644D4A" w:rsidP="00380A92">
      <w:pPr>
        <w:rPr>
          <w:noProof/>
        </w:rPr>
      </w:pPr>
    </w:p>
    <w:p w14:paraId="1C01084C" w14:textId="77777777" w:rsidR="00644D4A" w:rsidRDefault="00644D4A" w:rsidP="00380A92">
      <w:pPr>
        <w:rPr>
          <w:noProof/>
        </w:rPr>
      </w:pPr>
    </w:p>
    <w:p w14:paraId="78CBC460" w14:textId="77777777" w:rsidR="00644D4A" w:rsidRDefault="00644D4A" w:rsidP="00380A92">
      <w:pPr>
        <w:rPr>
          <w:noProof/>
        </w:rPr>
      </w:pPr>
    </w:p>
    <w:p w14:paraId="6AA4392C" w14:textId="3B31991D" w:rsidR="00644D4A" w:rsidRDefault="00644D4A" w:rsidP="00380A92">
      <w:pPr>
        <w:rPr>
          <w:rFonts w:cs="Times New Roman"/>
          <w:b/>
          <w:bCs/>
          <w:szCs w:val="24"/>
          <w:lang w:val="en-US"/>
        </w:rPr>
      </w:pPr>
      <w:r>
        <w:rPr>
          <w:noProof/>
        </w:rPr>
        <w:drawing>
          <wp:inline distT="0" distB="0" distL="0" distR="0" wp14:anchorId="6A834D18" wp14:editId="79C73D8D">
            <wp:extent cx="6358466" cy="4790441"/>
            <wp:effectExtent l="0" t="0" r="4445" b="0"/>
            <wp:docPr id="9220" name="Obrázok 9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2787" r="12551"/>
                    <a:stretch/>
                  </pic:blipFill>
                  <pic:spPr bwMode="auto">
                    <a:xfrm>
                      <a:off x="0" y="0"/>
                      <a:ext cx="6368501" cy="47980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323609" w14:textId="2E6C7EB7" w:rsidR="00644D4A" w:rsidRDefault="00644D4A" w:rsidP="00380A92">
      <w:pPr>
        <w:pStyle w:val="Normlnywebov"/>
        <w:spacing w:before="0" w:beforeAutospacing="0" w:after="0" w:afterAutospacing="0" w:line="360" w:lineRule="auto"/>
      </w:pPr>
      <w:r w:rsidRPr="005060A3">
        <w:rPr>
          <w:b/>
          <w:bCs/>
        </w:rPr>
        <w:t>Obr. S3</w:t>
      </w:r>
      <w:r>
        <w:rPr>
          <w:b/>
          <w:bCs/>
        </w:rPr>
        <w:t>3</w:t>
      </w:r>
      <w:r w:rsidRPr="005060A3">
        <w:rPr>
          <w:b/>
          <w:bCs/>
        </w:rPr>
        <w:t>.</w:t>
      </w:r>
      <w:r w:rsidRPr="00A3597D">
        <w:t xml:space="preserve"> </w:t>
      </w:r>
      <w:r w:rsidRPr="00213DDC">
        <w:rPr>
          <w:vertAlign w:val="superscript"/>
        </w:rPr>
        <w:t>1</w:t>
      </w:r>
      <w:r w:rsidRPr="00A3597D">
        <w:t xml:space="preserve">H NMR </w:t>
      </w:r>
      <w:r>
        <w:t>spektrá</w:t>
      </w:r>
      <w:r w:rsidRPr="00A3597D">
        <w:t xml:space="preserve"> </w:t>
      </w:r>
      <w:r>
        <w:t>komplexov</w:t>
      </w:r>
      <w:r w:rsidRPr="00A3597D">
        <w:t xml:space="preserve"> </w:t>
      </w:r>
      <w:r>
        <w:rPr>
          <w:b/>
        </w:rPr>
        <w:t>1</w:t>
      </w:r>
      <w:r w:rsidRPr="00A3597D">
        <w:rPr>
          <w:b/>
        </w:rPr>
        <w:t xml:space="preserve"> </w:t>
      </w:r>
      <w:r w:rsidRPr="00A3597D">
        <w:t>(A)</w:t>
      </w:r>
      <w:r>
        <w:t xml:space="preserve">, </w:t>
      </w:r>
      <w:r>
        <w:rPr>
          <w:b/>
        </w:rPr>
        <w:t xml:space="preserve">3 </w:t>
      </w:r>
      <w:r>
        <w:t xml:space="preserve">(B), </w:t>
      </w:r>
      <w:r w:rsidRPr="002B3292">
        <w:rPr>
          <w:b/>
        </w:rPr>
        <w:t>4</w:t>
      </w:r>
      <w:r>
        <w:rPr>
          <w:b/>
        </w:rPr>
        <w:t xml:space="preserve"> </w:t>
      </w:r>
      <w:r w:rsidRPr="002B3292">
        <w:t>(</w:t>
      </w:r>
      <w:r>
        <w:t>C</w:t>
      </w:r>
      <w:r w:rsidRPr="002B3292">
        <w:t>)</w:t>
      </w:r>
      <w:r>
        <w:rPr>
          <w:b/>
        </w:rPr>
        <w:t xml:space="preserve"> </w:t>
      </w:r>
      <w:r>
        <w:t>a</w:t>
      </w:r>
      <w:r w:rsidRPr="00A3597D">
        <w:t xml:space="preserve"> </w:t>
      </w:r>
      <w:r>
        <w:rPr>
          <w:b/>
        </w:rPr>
        <w:t>6</w:t>
      </w:r>
      <w:r w:rsidRPr="00A3597D">
        <w:rPr>
          <w:b/>
        </w:rPr>
        <w:t xml:space="preserve"> </w:t>
      </w:r>
      <w:r w:rsidRPr="00A3597D">
        <w:t>(</w:t>
      </w:r>
      <w:r>
        <w:t>D</w:t>
      </w:r>
      <w:r w:rsidRPr="00A3597D">
        <w:t xml:space="preserve">) </w:t>
      </w:r>
      <w:r>
        <w:t>v</w:t>
      </w:r>
      <w:r w:rsidRPr="00A3597D">
        <w:t xml:space="preserve"> </w:t>
      </w:r>
      <w:r w:rsidR="00F33B4E">
        <w:t>4</w:t>
      </w:r>
      <w:r w:rsidRPr="00A3597D">
        <w:t>0% DMF-</w:t>
      </w:r>
      <w:r w:rsidRPr="00A3597D">
        <w:rPr>
          <w:i/>
        </w:rPr>
        <w:t>d</w:t>
      </w:r>
      <w:r w:rsidRPr="00A3597D">
        <w:rPr>
          <w:i/>
          <w:vertAlign w:val="subscript"/>
        </w:rPr>
        <w:t>7</w:t>
      </w:r>
      <w:r w:rsidRPr="00A3597D">
        <w:t>/</w:t>
      </w:r>
      <w:r w:rsidR="00F33B4E">
        <w:t>6</w:t>
      </w:r>
      <w:r w:rsidRPr="00A3597D">
        <w:t>0% D</w:t>
      </w:r>
      <w:r w:rsidRPr="00213DDC">
        <w:rPr>
          <w:vertAlign w:val="subscript"/>
        </w:rPr>
        <w:t>2</w:t>
      </w:r>
      <w:r w:rsidRPr="00A3597D">
        <w:t>O</w:t>
      </w:r>
      <w:r>
        <w:t xml:space="preserve"> + 1M </w:t>
      </w:r>
      <w:r w:rsidRPr="00A3597D">
        <w:t>equiv.</w:t>
      </w:r>
      <w:r>
        <w:t xml:space="preserve"> redukovane glutatiónu (SM3)</w:t>
      </w:r>
      <w:r w:rsidRPr="00A3597D">
        <w:t xml:space="preserve">, </w:t>
      </w:r>
      <w:r>
        <w:t>pozorované v rôznych časových intervaloch</w:t>
      </w:r>
      <w:r w:rsidRPr="00A3597D">
        <w:t xml:space="preserve"> (0h </w:t>
      </w:r>
      <w:r>
        <w:t>alebo</w:t>
      </w:r>
      <w:r w:rsidRPr="00A3597D">
        <w:t xml:space="preserve"> 72h)</w:t>
      </w:r>
      <w:r>
        <w:t>. Červená farba značí pôvodné piky a modra farba značí novo vzniknuté piky.</w:t>
      </w:r>
    </w:p>
    <w:p w14:paraId="5010971B" w14:textId="2781C658" w:rsidR="00644D4A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</w:p>
    <w:p w14:paraId="72292020" w14:textId="77777777" w:rsidR="00644D4A" w:rsidRDefault="00644D4A" w:rsidP="002A17E2">
      <w:pPr>
        <w:spacing w:line="360" w:lineRule="auto"/>
        <w:rPr>
          <w:b/>
          <w:bCs/>
          <w:sz w:val="32"/>
          <w:szCs w:val="32"/>
        </w:rPr>
      </w:pPr>
    </w:p>
    <w:p w14:paraId="6FA4A451" w14:textId="77777777" w:rsidR="00644D4A" w:rsidRDefault="00644D4A" w:rsidP="002A17E2">
      <w:pPr>
        <w:spacing w:line="360" w:lineRule="auto"/>
        <w:rPr>
          <w:b/>
          <w:bCs/>
          <w:sz w:val="32"/>
          <w:szCs w:val="32"/>
        </w:rPr>
      </w:pPr>
    </w:p>
    <w:p w14:paraId="3EE897C9" w14:textId="77777777" w:rsidR="00644D4A" w:rsidRDefault="00644D4A" w:rsidP="002A17E2">
      <w:pPr>
        <w:spacing w:line="360" w:lineRule="auto"/>
        <w:rPr>
          <w:b/>
          <w:bCs/>
          <w:sz w:val="32"/>
          <w:szCs w:val="32"/>
        </w:rPr>
      </w:pPr>
    </w:p>
    <w:p w14:paraId="20010D1B" w14:textId="77777777" w:rsidR="00644D4A" w:rsidRDefault="00644D4A" w:rsidP="002A17E2">
      <w:pPr>
        <w:spacing w:line="360" w:lineRule="auto"/>
        <w:rPr>
          <w:b/>
          <w:bCs/>
          <w:sz w:val="32"/>
          <w:szCs w:val="32"/>
        </w:rPr>
      </w:pPr>
    </w:p>
    <w:p w14:paraId="224B4568" w14:textId="77777777" w:rsidR="00644D4A" w:rsidRDefault="00644D4A" w:rsidP="002A17E2">
      <w:pPr>
        <w:spacing w:line="360" w:lineRule="auto"/>
        <w:rPr>
          <w:b/>
          <w:bCs/>
          <w:sz w:val="32"/>
          <w:szCs w:val="32"/>
        </w:rPr>
      </w:pPr>
    </w:p>
    <w:p w14:paraId="38A2E826" w14:textId="445F97B1" w:rsidR="00644D4A" w:rsidRPr="00462FB3" w:rsidRDefault="00644D4A" w:rsidP="002A17E2">
      <w:pPr>
        <w:spacing w:line="360" w:lineRule="auto"/>
        <w:rPr>
          <w:rFonts w:cs="Times New Roman"/>
          <w:sz w:val="32"/>
          <w:szCs w:val="32"/>
          <w:shd w:val="clear" w:color="auto" w:fill="FFFFFF"/>
        </w:rPr>
      </w:pPr>
      <w:r w:rsidRPr="00462FB3">
        <w:rPr>
          <w:b/>
          <w:bCs/>
          <w:sz w:val="32"/>
          <w:szCs w:val="32"/>
        </w:rPr>
        <w:t>Interakčné štúdie s BSA</w:t>
      </w:r>
    </w:p>
    <w:p w14:paraId="05B17E42" w14:textId="629EB820" w:rsidR="00644D4A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>
        <w:rPr>
          <w:rFonts w:cs="Times New Roman"/>
          <w:noProof/>
          <w:szCs w:val="24"/>
          <w:shd w:val="clear" w:color="auto" w:fill="FFFFFF"/>
        </w:rPr>
        <w:drawing>
          <wp:inline distT="0" distB="0" distL="0" distR="0" wp14:anchorId="2660B2EB" wp14:editId="3C981EBB">
            <wp:extent cx="6210300" cy="5566675"/>
            <wp:effectExtent l="0" t="0" r="0" b="0"/>
            <wp:docPr id="16" name="Obrázo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049" cy="5567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0038D4" w14:textId="03BBEE98" w:rsidR="00644D4A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5060A3">
        <w:rPr>
          <w:b/>
          <w:bCs/>
        </w:rPr>
        <w:t>Obr. S3</w:t>
      </w:r>
      <w:r>
        <w:rPr>
          <w:b/>
          <w:bCs/>
        </w:rPr>
        <w:t>4</w:t>
      </w:r>
      <w:r w:rsidRPr="005060A3">
        <w:rPr>
          <w:b/>
          <w:bCs/>
        </w:rPr>
        <w:t>.</w:t>
      </w:r>
      <w:r>
        <w:rPr>
          <w:b/>
          <w:bCs/>
        </w:rPr>
        <w:t xml:space="preserve"> </w:t>
      </w:r>
      <w:r w:rsidRPr="001D08BD">
        <w:t>Fluorescenčné spektrá BSA (C</w:t>
      </w:r>
      <w:r w:rsidRPr="001D08BD">
        <w:rPr>
          <w:vertAlign w:val="subscript"/>
        </w:rPr>
        <w:t>BSA</w:t>
      </w:r>
      <w:r w:rsidRPr="001D08BD">
        <w:t xml:space="preserve"> = 0,5 uM) v neprítomnosti (oranžová farba) a prítomnosť komplexov </w:t>
      </w:r>
      <w:r w:rsidRPr="001D08BD">
        <w:rPr>
          <w:b/>
          <w:bCs/>
        </w:rPr>
        <w:t>2</w:t>
      </w:r>
      <w:r w:rsidRPr="001D08BD">
        <w:t xml:space="preserve">(A), </w:t>
      </w:r>
      <w:r w:rsidRPr="001D08BD">
        <w:rPr>
          <w:b/>
          <w:bCs/>
        </w:rPr>
        <w:t>3</w:t>
      </w:r>
      <w:r w:rsidRPr="001D08BD">
        <w:t xml:space="preserve">(B), </w:t>
      </w:r>
      <w:r w:rsidRPr="001D08BD">
        <w:rPr>
          <w:b/>
          <w:bCs/>
        </w:rPr>
        <w:t>4</w:t>
      </w:r>
      <w:r w:rsidRPr="001D08BD">
        <w:t xml:space="preserve">(C), </w:t>
      </w:r>
      <w:r w:rsidRPr="001D08BD">
        <w:rPr>
          <w:b/>
          <w:bCs/>
        </w:rPr>
        <w:t>5</w:t>
      </w:r>
      <w:r w:rsidRPr="001D08BD">
        <w:t xml:space="preserve">(D) a </w:t>
      </w:r>
      <w:r w:rsidRPr="001D08BD">
        <w:rPr>
          <w:b/>
          <w:bCs/>
        </w:rPr>
        <w:t>6</w:t>
      </w:r>
      <w:r w:rsidRPr="001D08BD">
        <w:t xml:space="preserve">(E) (0–1,2 uM). </w:t>
      </w:r>
    </w:p>
    <w:p w14:paraId="4F251393" w14:textId="539EF5C1" w:rsidR="00644D4A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F971A8">
        <w:rPr>
          <w:rFonts w:cs="Times New Roman"/>
          <w:noProof/>
        </w:rPr>
        <w:drawing>
          <wp:inline distT="0" distB="0" distL="0" distR="0" wp14:anchorId="2D571342" wp14:editId="008A8799">
            <wp:extent cx="5753100" cy="4899660"/>
            <wp:effectExtent l="0" t="0" r="0" b="0"/>
            <wp:docPr id="38" name="Obrázo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89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47CDB" w14:textId="4906BF83" w:rsidR="00644D4A" w:rsidRDefault="00644D4A" w:rsidP="0087022B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5060A3">
        <w:rPr>
          <w:b/>
          <w:bCs/>
        </w:rPr>
        <w:t>Obr. S3</w:t>
      </w:r>
      <w:r>
        <w:rPr>
          <w:b/>
          <w:bCs/>
        </w:rPr>
        <w:t>5</w:t>
      </w:r>
      <w:r w:rsidRPr="005060A3">
        <w:rPr>
          <w:b/>
          <w:bCs/>
        </w:rPr>
        <w:t>.</w:t>
      </w:r>
      <w:r>
        <w:rPr>
          <w:b/>
          <w:bCs/>
        </w:rPr>
        <w:t xml:space="preserve"> </w:t>
      </w:r>
      <w:r w:rsidRPr="00617910">
        <w:t>Stern-Volmerov</w:t>
      </w:r>
      <w:r>
        <w:t>é</w:t>
      </w:r>
      <w:r w:rsidRPr="00617910">
        <w:t xml:space="preserve"> grafy F</w:t>
      </w:r>
      <w:r w:rsidRPr="00617910">
        <w:rPr>
          <w:vertAlign w:val="subscript"/>
        </w:rPr>
        <w:t>0</w:t>
      </w:r>
      <w:r w:rsidRPr="00617910">
        <w:t xml:space="preserve">/F proti koncentrácii komplexov </w:t>
      </w:r>
      <w:r w:rsidRPr="00617910">
        <w:rPr>
          <w:b/>
          <w:bCs/>
        </w:rPr>
        <w:t>2</w:t>
      </w:r>
      <w:r w:rsidRPr="00617910">
        <w:t>(A)-</w:t>
      </w:r>
      <w:r w:rsidRPr="00617910">
        <w:rPr>
          <w:b/>
          <w:bCs/>
        </w:rPr>
        <w:t>6</w:t>
      </w:r>
      <w:r w:rsidRPr="00617910">
        <w:t>(E).</w:t>
      </w:r>
    </w:p>
    <w:p w14:paraId="1446BFB0" w14:textId="77777777" w:rsidR="00644D4A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</w:p>
    <w:p w14:paraId="5D24A6A1" w14:textId="77777777" w:rsidR="00644D4A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</w:p>
    <w:p w14:paraId="53AF8B2E" w14:textId="107B3576" w:rsidR="00644D4A" w:rsidRDefault="00644D4A" w:rsidP="002A17E2">
      <w:pPr>
        <w:spacing w:line="360" w:lineRule="auto"/>
        <w:rPr>
          <w:rFonts w:cs="Times New Roman"/>
          <w:szCs w:val="24"/>
          <w:shd w:val="clear" w:color="auto" w:fill="FFFFFF"/>
        </w:rPr>
      </w:pPr>
    </w:p>
    <w:p w14:paraId="61BEA9DC" w14:textId="5DB74D2F" w:rsidR="00644D4A" w:rsidRDefault="00644D4A" w:rsidP="002A17E2">
      <w:pPr>
        <w:spacing w:line="360" w:lineRule="auto"/>
        <w:rPr>
          <w:rFonts w:cs="Times New Roman"/>
          <w:szCs w:val="24"/>
          <w:lang w:val="en-US"/>
        </w:rPr>
      </w:pPr>
      <w:r w:rsidRPr="00F971A8">
        <w:rPr>
          <w:rFonts w:cs="Times New Roman"/>
          <w:noProof/>
        </w:rPr>
        <w:drawing>
          <wp:inline distT="0" distB="0" distL="0" distR="0" wp14:anchorId="1F537945" wp14:editId="606008AF">
            <wp:extent cx="5753100" cy="5227320"/>
            <wp:effectExtent l="0" t="0" r="0" b="0"/>
            <wp:docPr id="44" name="Obrázo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2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9050FB" w14:textId="399977CF" w:rsidR="00644D4A" w:rsidRDefault="00644D4A" w:rsidP="0087022B">
      <w:pPr>
        <w:spacing w:line="360" w:lineRule="auto"/>
        <w:rPr>
          <w:rFonts w:cs="Times New Roman"/>
          <w:szCs w:val="24"/>
          <w:shd w:val="clear" w:color="auto" w:fill="FFFFFF"/>
        </w:rPr>
      </w:pPr>
      <w:r w:rsidRPr="005060A3">
        <w:rPr>
          <w:b/>
          <w:bCs/>
        </w:rPr>
        <w:t>Obr. S3</w:t>
      </w:r>
      <w:r>
        <w:rPr>
          <w:b/>
          <w:bCs/>
        </w:rPr>
        <w:t>6</w:t>
      </w:r>
      <w:r w:rsidRPr="005060A3">
        <w:rPr>
          <w:b/>
          <w:bCs/>
        </w:rPr>
        <w:t>.</w:t>
      </w:r>
      <w:r>
        <w:rPr>
          <w:b/>
          <w:bCs/>
        </w:rPr>
        <w:t xml:space="preserve"> </w:t>
      </w:r>
      <w:r w:rsidRPr="00741981">
        <w:t>Grafy log</w:t>
      </w:r>
      <w:r>
        <w:t xml:space="preserve"> </w:t>
      </w:r>
      <w:r w:rsidRPr="00741981">
        <w:t>[(F</w:t>
      </w:r>
      <w:r w:rsidRPr="00741981">
        <w:rPr>
          <w:vertAlign w:val="subscript"/>
        </w:rPr>
        <w:t>0</w:t>
      </w:r>
      <w:r w:rsidRPr="00741981">
        <w:t xml:space="preserve">-F)/F] vs. log [Q] pre interakciu BSA s komplexmi </w:t>
      </w:r>
      <w:r w:rsidRPr="00741981">
        <w:rPr>
          <w:b/>
          <w:bCs/>
        </w:rPr>
        <w:t>2</w:t>
      </w:r>
      <w:r w:rsidRPr="00741981">
        <w:t>(A)-</w:t>
      </w:r>
      <w:r w:rsidRPr="00741981">
        <w:rPr>
          <w:b/>
          <w:bCs/>
        </w:rPr>
        <w:t>6</w:t>
      </w:r>
      <w:r w:rsidRPr="00741981">
        <w:t>(E).</w:t>
      </w:r>
    </w:p>
    <w:p w14:paraId="5C18DAD7" w14:textId="77777777" w:rsidR="00644D4A" w:rsidRPr="002A17E2" w:rsidRDefault="00644D4A" w:rsidP="002A17E2">
      <w:pPr>
        <w:spacing w:line="360" w:lineRule="auto"/>
        <w:rPr>
          <w:rFonts w:cs="Times New Roman"/>
          <w:szCs w:val="24"/>
          <w:lang w:val="en-US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MS Shell Dlg 2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Pro-BoldSemiCn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96990956"/>
      <w:docPartObj>
        <w:docPartGallery w:val="Page Numbers (Bottom of Page)"/>
        <w:docPartUnique/>
      </w:docPartObj>
    </w:sdtPr>
    <w:sdtEndPr/>
    <w:sdtContent>
      <w:p w14:paraId="7B78B973" w14:textId="6E0AFA01" w:rsidR="00644D4A" w:rsidRDefault="00644D4A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90DDD8" w14:textId="77777777" w:rsidR="00644D4A" w:rsidRDefault="00644D4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869CF5" w14:textId="77777777" w:rsidR="00660366" w:rsidRDefault="00660366" w:rsidP="00A61BE4">
      <w:pPr>
        <w:spacing w:after="0" w:line="240" w:lineRule="auto"/>
      </w:pPr>
      <w:r>
        <w:separator/>
      </w:r>
    </w:p>
  </w:footnote>
  <w:footnote w:type="continuationSeparator" w:id="0">
    <w:p w14:paraId="7F9F3C57" w14:textId="77777777" w:rsidR="00660366" w:rsidRDefault="00660366" w:rsidP="00A61BE4">
      <w:pPr>
        <w:spacing w:after="0" w:line="240" w:lineRule="auto"/>
      </w:pPr>
      <w:r>
        <w:continuationSeparator/>
      </w:r>
    </w:p>
  </w:footnote>
  <w:footnote w:type="continuationNotice" w:id="1">
    <w:p w14:paraId="56C80946" w14:textId="77777777" w:rsidR="00660366" w:rsidRDefault="0066036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74C6A"/>
    <w:multiLevelType w:val="hybridMultilevel"/>
    <w:tmpl w:val="226CCA34"/>
    <w:lvl w:ilvl="0" w:tplc="C23AC806">
      <w:start w:val="1"/>
      <w:numFmt w:val="lowerLetter"/>
      <w:lvlText w:val="%1.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6AA2DCF"/>
    <w:multiLevelType w:val="hybridMultilevel"/>
    <w:tmpl w:val="3650050C"/>
    <w:lvl w:ilvl="0" w:tplc="086C943C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51020"/>
    <w:multiLevelType w:val="hybridMultilevel"/>
    <w:tmpl w:val="3084A152"/>
    <w:lvl w:ilvl="0" w:tplc="033EBDF6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B12FFF"/>
    <w:multiLevelType w:val="hybridMultilevel"/>
    <w:tmpl w:val="8398EFB6"/>
    <w:lvl w:ilvl="0" w:tplc="FD5AF4BC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368E1"/>
    <w:multiLevelType w:val="hybridMultilevel"/>
    <w:tmpl w:val="3BA44A8C"/>
    <w:lvl w:ilvl="0" w:tplc="51081E5E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E3654"/>
    <w:multiLevelType w:val="hybridMultilevel"/>
    <w:tmpl w:val="166A5678"/>
    <w:lvl w:ilvl="0" w:tplc="D1B21EDA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A693A2A"/>
    <w:multiLevelType w:val="hybridMultilevel"/>
    <w:tmpl w:val="FF4A3D5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863919"/>
    <w:multiLevelType w:val="hybridMultilevel"/>
    <w:tmpl w:val="132A7B8C"/>
    <w:lvl w:ilvl="0" w:tplc="A08ED572">
      <w:start w:val="1"/>
      <w:numFmt w:val="lowerLetter"/>
      <w:lvlText w:val="%1.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ADF4819"/>
    <w:multiLevelType w:val="hybridMultilevel"/>
    <w:tmpl w:val="E500DE68"/>
    <w:lvl w:ilvl="0" w:tplc="BB589B6C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C51EE0"/>
    <w:multiLevelType w:val="hybridMultilevel"/>
    <w:tmpl w:val="8318D2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8164C7"/>
    <w:multiLevelType w:val="hybridMultilevel"/>
    <w:tmpl w:val="E4DA3A1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DB231B"/>
    <w:multiLevelType w:val="hybridMultilevel"/>
    <w:tmpl w:val="7B6C7F1E"/>
    <w:lvl w:ilvl="0" w:tplc="F96C5A80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A12228"/>
    <w:multiLevelType w:val="hybridMultilevel"/>
    <w:tmpl w:val="B2DAD4D2"/>
    <w:lvl w:ilvl="0" w:tplc="BCCEAEC8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885EF4"/>
    <w:multiLevelType w:val="hybridMultilevel"/>
    <w:tmpl w:val="6CBCC8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0"/>
  </w:num>
  <w:num w:numId="4">
    <w:abstractNumId w:val="7"/>
  </w:num>
  <w:num w:numId="5">
    <w:abstractNumId w:val="4"/>
  </w:num>
  <w:num w:numId="6">
    <w:abstractNumId w:val="10"/>
  </w:num>
  <w:num w:numId="7">
    <w:abstractNumId w:val="8"/>
  </w:num>
  <w:num w:numId="8">
    <w:abstractNumId w:val="1"/>
  </w:num>
  <w:num w:numId="9">
    <w:abstractNumId w:val="11"/>
  </w:num>
  <w:num w:numId="10">
    <w:abstractNumId w:val="3"/>
  </w:num>
  <w:num w:numId="11">
    <w:abstractNumId w:val="2"/>
  </w:num>
  <w:num w:numId="12">
    <w:abstractNumId w:val="9"/>
  </w:num>
  <w:num w:numId="13">
    <w:abstractNumId w:val="6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numFmt w:val="lowerRoman"/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D16"/>
    <w:rsid w:val="00002CFF"/>
    <w:rsid w:val="0000326E"/>
    <w:rsid w:val="00004039"/>
    <w:rsid w:val="000070D5"/>
    <w:rsid w:val="00012838"/>
    <w:rsid w:val="00021074"/>
    <w:rsid w:val="000222F4"/>
    <w:rsid w:val="000266B3"/>
    <w:rsid w:val="00027A49"/>
    <w:rsid w:val="00031ADE"/>
    <w:rsid w:val="00031E51"/>
    <w:rsid w:val="00031EA5"/>
    <w:rsid w:val="000325EF"/>
    <w:rsid w:val="00032AC9"/>
    <w:rsid w:val="00032D44"/>
    <w:rsid w:val="00033374"/>
    <w:rsid w:val="00035B09"/>
    <w:rsid w:val="000363B2"/>
    <w:rsid w:val="00036AD8"/>
    <w:rsid w:val="00036FE1"/>
    <w:rsid w:val="00037E72"/>
    <w:rsid w:val="00040E39"/>
    <w:rsid w:val="000425D5"/>
    <w:rsid w:val="000426DD"/>
    <w:rsid w:val="00042807"/>
    <w:rsid w:val="000450E0"/>
    <w:rsid w:val="00046257"/>
    <w:rsid w:val="000464D1"/>
    <w:rsid w:val="000474D2"/>
    <w:rsid w:val="00047FE7"/>
    <w:rsid w:val="0005049B"/>
    <w:rsid w:val="000504F5"/>
    <w:rsid w:val="0005096B"/>
    <w:rsid w:val="00050BD4"/>
    <w:rsid w:val="00050F76"/>
    <w:rsid w:val="00051674"/>
    <w:rsid w:val="0005202D"/>
    <w:rsid w:val="00052745"/>
    <w:rsid w:val="00052BED"/>
    <w:rsid w:val="0005333B"/>
    <w:rsid w:val="00054F66"/>
    <w:rsid w:val="00055148"/>
    <w:rsid w:val="00055BB1"/>
    <w:rsid w:val="00055EB5"/>
    <w:rsid w:val="0006031D"/>
    <w:rsid w:val="000603CC"/>
    <w:rsid w:val="0006122B"/>
    <w:rsid w:val="00062CA2"/>
    <w:rsid w:val="0006463A"/>
    <w:rsid w:val="00065594"/>
    <w:rsid w:val="00065625"/>
    <w:rsid w:val="00066127"/>
    <w:rsid w:val="00066B37"/>
    <w:rsid w:val="000724EA"/>
    <w:rsid w:val="00072ADF"/>
    <w:rsid w:val="00073737"/>
    <w:rsid w:val="00073C2F"/>
    <w:rsid w:val="0007724F"/>
    <w:rsid w:val="000776D4"/>
    <w:rsid w:val="0007796B"/>
    <w:rsid w:val="00080153"/>
    <w:rsid w:val="000803FA"/>
    <w:rsid w:val="000808CD"/>
    <w:rsid w:val="000810C5"/>
    <w:rsid w:val="00081EAE"/>
    <w:rsid w:val="00082009"/>
    <w:rsid w:val="000848DC"/>
    <w:rsid w:val="000852EF"/>
    <w:rsid w:val="0008553B"/>
    <w:rsid w:val="000910C7"/>
    <w:rsid w:val="00091940"/>
    <w:rsid w:val="00091D0D"/>
    <w:rsid w:val="00092A85"/>
    <w:rsid w:val="00093842"/>
    <w:rsid w:val="00093E68"/>
    <w:rsid w:val="000948B5"/>
    <w:rsid w:val="00094F3E"/>
    <w:rsid w:val="00095447"/>
    <w:rsid w:val="00095F37"/>
    <w:rsid w:val="000965CF"/>
    <w:rsid w:val="00097789"/>
    <w:rsid w:val="000A0211"/>
    <w:rsid w:val="000A2E7D"/>
    <w:rsid w:val="000A308D"/>
    <w:rsid w:val="000A3813"/>
    <w:rsid w:val="000A5F32"/>
    <w:rsid w:val="000A67A2"/>
    <w:rsid w:val="000B0B5B"/>
    <w:rsid w:val="000B131C"/>
    <w:rsid w:val="000B2357"/>
    <w:rsid w:val="000B4345"/>
    <w:rsid w:val="000B4482"/>
    <w:rsid w:val="000B55E4"/>
    <w:rsid w:val="000C2377"/>
    <w:rsid w:val="000C26F8"/>
    <w:rsid w:val="000C2B87"/>
    <w:rsid w:val="000C3363"/>
    <w:rsid w:val="000C3651"/>
    <w:rsid w:val="000C408B"/>
    <w:rsid w:val="000C411F"/>
    <w:rsid w:val="000C44C5"/>
    <w:rsid w:val="000C482E"/>
    <w:rsid w:val="000C699A"/>
    <w:rsid w:val="000D0972"/>
    <w:rsid w:val="000D1F1E"/>
    <w:rsid w:val="000D379D"/>
    <w:rsid w:val="000D4A82"/>
    <w:rsid w:val="000D57B1"/>
    <w:rsid w:val="000D7AD8"/>
    <w:rsid w:val="000E1C44"/>
    <w:rsid w:val="000E3A3A"/>
    <w:rsid w:val="000E5F0C"/>
    <w:rsid w:val="000E611D"/>
    <w:rsid w:val="000E73E9"/>
    <w:rsid w:val="000E7BFE"/>
    <w:rsid w:val="000E7D0D"/>
    <w:rsid w:val="000F01DF"/>
    <w:rsid w:val="000F0B16"/>
    <w:rsid w:val="000F0BC3"/>
    <w:rsid w:val="000F0CBA"/>
    <w:rsid w:val="000F0D0F"/>
    <w:rsid w:val="000F1456"/>
    <w:rsid w:val="000F1AD4"/>
    <w:rsid w:val="000F4A76"/>
    <w:rsid w:val="000F4DD7"/>
    <w:rsid w:val="000F532C"/>
    <w:rsid w:val="000F5671"/>
    <w:rsid w:val="000F74AF"/>
    <w:rsid w:val="000F7BE6"/>
    <w:rsid w:val="001010B0"/>
    <w:rsid w:val="001023B1"/>
    <w:rsid w:val="001052DD"/>
    <w:rsid w:val="001055CD"/>
    <w:rsid w:val="00105A6D"/>
    <w:rsid w:val="00106577"/>
    <w:rsid w:val="00110A16"/>
    <w:rsid w:val="001110A3"/>
    <w:rsid w:val="00113C45"/>
    <w:rsid w:val="00113C9E"/>
    <w:rsid w:val="00113E73"/>
    <w:rsid w:val="001151E5"/>
    <w:rsid w:val="0011572F"/>
    <w:rsid w:val="00115F08"/>
    <w:rsid w:val="001173A1"/>
    <w:rsid w:val="00117EEB"/>
    <w:rsid w:val="00120A15"/>
    <w:rsid w:val="00121810"/>
    <w:rsid w:val="00122375"/>
    <w:rsid w:val="001225E1"/>
    <w:rsid w:val="001229DB"/>
    <w:rsid w:val="001232F5"/>
    <w:rsid w:val="00123F5A"/>
    <w:rsid w:val="00124716"/>
    <w:rsid w:val="00125D10"/>
    <w:rsid w:val="00127074"/>
    <w:rsid w:val="0012785C"/>
    <w:rsid w:val="00130284"/>
    <w:rsid w:val="00131843"/>
    <w:rsid w:val="00131927"/>
    <w:rsid w:val="00132EA8"/>
    <w:rsid w:val="001332FB"/>
    <w:rsid w:val="001335DE"/>
    <w:rsid w:val="0013691D"/>
    <w:rsid w:val="00136B81"/>
    <w:rsid w:val="001428DA"/>
    <w:rsid w:val="00142B2D"/>
    <w:rsid w:val="00143CE7"/>
    <w:rsid w:val="0014412F"/>
    <w:rsid w:val="001452A2"/>
    <w:rsid w:val="0014569F"/>
    <w:rsid w:val="00146A06"/>
    <w:rsid w:val="00147C23"/>
    <w:rsid w:val="0015171E"/>
    <w:rsid w:val="0015296B"/>
    <w:rsid w:val="00153992"/>
    <w:rsid w:val="00157CF3"/>
    <w:rsid w:val="0016302A"/>
    <w:rsid w:val="00163C22"/>
    <w:rsid w:val="00164428"/>
    <w:rsid w:val="00166A52"/>
    <w:rsid w:val="0017182E"/>
    <w:rsid w:val="001718F2"/>
    <w:rsid w:val="00171E98"/>
    <w:rsid w:val="0017636D"/>
    <w:rsid w:val="001763DF"/>
    <w:rsid w:val="00176A45"/>
    <w:rsid w:val="00177F9B"/>
    <w:rsid w:val="00180666"/>
    <w:rsid w:val="001811CB"/>
    <w:rsid w:val="001817CD"/>
    <w:rsid w:val="0018188A"/>
    <w:rsid w:val="00183D8C"/>
    <w:rsid w:val="001845A0"/>
    <w:rsid w:val="00185A38"/>
    <w:rsid w:val="0019211E"/>
    <w:rsid w:val="001928D4"/>
    <w:rsid w:val="00196A32"/>
    <w:rsid w:val="00197575"/>
    <w:rsid w:val="001A0277"/>
    <w:rsid w:val="001A07A7"/>
    <w:rsid w:val="001A14EE"/>
    <w:rsid w:val="001A1ED9"/>
    <w:rsid w:val="001A2BF7"/>
    <w:rsid w:val="001A2E65"/>
    <w:rsid w:val="001A5A33"/>
    <w:rsid w:val="001B07B8"/>
    <w:rsid w:val="001B2BEC"/>
    <w:rsid w:val="001B2D47"/>
    <w:rsid w:val="001B3C2E"/>
    <w:rsid w:val="001B3F9D"/>
    <w:rsid w:val="001B551F"/>
    <w:rsid w:val="001B5662"/>
    <w:rsid w:val="001B6690"/>
    <w:rsid w:val="001C043C"/>
    <w:rsid w:val="001C05A7"/>
    <w:rsid w:val="001C4AD7"/>
    <w:rsid w:val="001C4CD4"/>
    <w:rsid w:val="001C52D6"/>
    <w:rsid w:val="001C6937"/>
    <w:rsid w:val="001C6969"/>
    <w:rsid w:val="001D08BD"/>
    <w:rsid w:val="001D1C01"/>
    <w:rsid w:val="001D1E80"/>
    <w:rsid w:val="001D3F55"/>
    <w:rsid w:val="001D55A3"/>
    <w:rsid w:val="001D5B20"/>
    <w:rsid w:val="001D67BF"/>
    <w:rsid w:val="001D75D4"/>
    <w:rsid w:val="001D7EDB"/>
    <w:rsid w:val="001E02F7"/>
    <w:rsid w:val="001E1241"/>
    <w:rsid w:val="001E218B"/>
    <w:rsid w:val="001E3892"/>
    <w:rsid w:val="001E53D5"/>
    <w:rsid w:val="001E5C23"/>
    <w:rsid w:val="001E5C4B"/>
    <w:rsid w:val="001E6E25"/>
    <w:rsid w:val="001E7922"/>
    <w:rsid w:val="001E7E98"/>
    <w:rsid w:val="001F02C6"/>
    <w:rsid w:val="001F0300"/>
    <w:rsid w:val="001F0E86"/>
    <w:rsid w:val="001F304E"/>
    <w:rsid w:val="001F330D"/>
    <w:rsid w:val="001F6B76"/>
    <w:rsid w:val="00200357"/>
    <w:rsid w:val="0020071B"/>
    <w:rsid w:val="00200DA7"/>
    <w:rsid w:val="0020144B"/>
    <w:rsid w:val="00201473"/>
    <w:rsid w:val="0020152E"/>
    <w:rsid w:val="0020168C"/>
    <w:rsid w:val="0020278E"/>
    <w:rsid w:val="00204F78"/>
    <w:rsid w:val="00205EC7"/>
    <w:rsid w:val="002062EB"/>
    <w:rsid w:val="00207155"/>
    <w:rsid w:val="0020739F"/>
    <w:rsid w:val="00207CD2"/>
    <w:rsid w:val="00211DF5"/>
    <w:rsid w:val="002129A9"/>
    <w:rsid w:val="00213EC4"/>
    <w:rsid w:val="00214304"/>
    <w:rsid w:val="00215747"/>
    <w:rsid w:val="00217DCD"/>
    <w:rsid w:val="00220072"/>
    <w:rsid w:val="00221D35"/>
    <w:rsid w:val="002229C8"/>
    <w:rsid w:val="00223A30"/>
    <w:rsid w:val="0022459D"/>
    <w:rsid w:val="00224D48"/>
    <w:rsid w:val="00224DCA"/>
    <w:rsid w:val="002256C5"/>
    <w:rsid w:val="00225AB1"/>
    <w:rsid w:val="0022788D"/>
    <w:rsid w:val="00230124"/>
    <w:rsid w:val="00230BF6"/>
    <w:rsid w:val="00230F0D"/>
    <w:rsid w:val="00231169"/>
    <w:rsid w:val="0023145E"/>
    <w:rsid w:val="00231746"/>
    <w:rsid w:val="002329AA"/>
    <w:rsid w:val="00233D56"/>
    <w:rsid w:val="0023479A"/>
    <w:rsid w:val="00234843"/>
    <w:rsid w:val="00235589"/>
    <w:rsid w:val="00235B51"/>
    <w:rsid w:val="002365B3"/>
    <w:rsid w:val="0023664C"/>
    <w:rsid w:val="00237AFF"/>
    <w:rsid w:val="0024336E"/>
    <w:rsid w:val="00243F38"/>
    <w:rsid w:val="00247A2D"/>
    <w:rsid w:val="002508AC"/>
    <w:rsid w:val="00251251"/>
    <w:rsid w:val="00251D41"/>
    <w:rsid w:val="00253D8F"/>
    <w:rsid w:val="00254626"/>
    <w:rsid w:val="00254919"/>
    <w:rsid w:val="00255D56"/>
    <w:rsid w:val="00257CB9"/>
    <w:rsid w:val="00257EA6"/>
    <w:rsid w:val="0026192A"/>
    <w:rsid w:val="002637A7"/>
    <w:rsid w:val="00263902"/>
    <w:rsid w:val="0026504B"/>
    <w:rsid w:val="00267A79"/>
    <w:rsid w:val="0027294A"/>
    <w:rsid w:val="00273FAA"/>
    <w:rsid w:val="00274382"/>
    <w:rsid w:val="002746EE"/>
    <w:rsid w:val="00274D22"/>
    <w:rsid w:val="00275453"/>
    <w:rsid w:val="00280AFB"/>
    <w:rsid w:val="002815E7"/>
    <w:rsid w:val="00281865"/>
    <w:rsid w:val="00283749"/>
    <w:rsid w:val="00283BBF"/>
    <w:rsid w:val="00283DDF"/>
    <w:rsid w:val="00284790"/>
    <w:rsid w:val="002859FA"/>
    <w:rsid w:val="00285B24"/>
    <w:rsid w:val="002860EF"/>
    <w:rsid w:val="002866D2"/>
    <w:rsid w:val="002870FA"/>
    <w:rsid w:val="00287107"/>
    <w:rsid w:val="00287D9A"/>
    <w:rsid w:val="00290006"/>
    <w:rsid w:val="002908F8"/>
    <w:rsid w:val="00290E66"/>
    <w:rsid w:val="00291043"/>
    <w:rsid w:val="00293465"/>
    <w:rsid w:val="00294800"/>
    <w:rsid w:val="00295C50"/>
    <w:rsid w:val="00295D91"/>
    <w:rsid w:val="00295F38"/>
    <w:rsid w:val="00297B1E"/>
    <w:rsid w:val="002A1176"/>
    <w:rsid w:val="002A17E2"/>
    <w:rsid w:val="002A4CA2"/>
    <w:rsid w:val="002A5361"/>
    <w:rsid w:val="002A5D01"/>
    <w:rsid w:val="002A60EB"/>
    <w:rsid w:val="002A70BE"/>
    <w:rsid w:val="002A7564"/>
    <w:rsid w:val="002B0BE3"/>
    <w:rsid w:val="002B1770"/>
    <w:rsid w:val="002B1CD6"/>
    <w:rsid w:val="002B23E1"/>
    <w:rsid w:val="002B29ED"/>
    <w:rsid w:val="002B3BAD"/>
    <w:rsid w:val="002B3FCE"/>
    <w:rsid w:val="002B68F2"/>
    <w:rsid w:val="002B6C68"/>
    <w:rsid w:val="002B784B"/>
    <w:rsid w:val="002B7FBF"/>
    <w:rsid w:val="002C092D"/>
    <w:rsid w:val="002C2450"/>
    <w:rsid w:val="002C32F2"/>
    <w:rsid w:val="002C3D65"/>
    <w:rsid w:val="002C54A6"/>
    <w:rsid w:val="002C6CA7"/>
    <w:rsid w:val="002D02A2"/>
    <w:rsid w:val="002D05CC"/>
    <w:rsid w:val="002D1F2F"/>
    <w:rsid w:val="002D4CDE"/>
    <w:rsid w:val="002D7094"/>
    <w:rsid w:val="002D7398"/>
    <w:rsid w:val="002E142E"/>
    <w:rsid w:val="002E1D46"/>
    <w:rsid w:val="002E3580"/>
    <w:rsid w:val="002E5993"/>
    <w:rsid w:val="002E5CAE"/>
    <w:rsid w:val="002E61AA"/>
    <w:rsid w:val="002E62E6"/>
    <w:rsid w:val="002F0A34"/>
    <w:rsid w:val="002F107F"/>
    <w:rsid w:val="002F12DC"/>
    <w:rsid w:val="002F1CDB"/>
    <w:rsid w:val="002F1CFE"/>
    <w:rsid w:val="002F422F"/>
    <w:rsid w:val="002F423E"/>
    <w:rsid w:val="002F4A8B"/>
    <w:rsid w:val="002F4BD1"/>
    <w:rsid w:val="002F535F"/>
    <w:rsid w:val="002F68D9"/>
    <w:rsid w:val="002F7B5F"/>
    <w:rsid w:val="0030044D"/>
    <w:rsid w:val="003006F9"/>
    <w:rsid w:val="003011F2"/>
    <w:rsid w:val="00302881"/>
    <w:rsid w:val="0030309B"/>
    <w:rsid w:val="00305BB3"/>
    <w:rsid w:val="00310A7A"/>
    <w:rsid w:val="0031290A"/>
    <w:rsid w:val="00313AF8"/>
    <w:rsid w:val="00313B8D"/>
    <w:rsid w:val="00314EEA"/>
    <w:rsid w:val="0031617B"/>
    <w:rsid w:val="00320672"/>
    <w:rsid w:val="00320FAD"/>
    <w:rsid w:val="003220E7"/>
    <w:rsid w:val="00322183"/>
    <w:rsid w:val="00323328"/>
    <w:rsid w:val="0032363A"/>
    <w:rsid w:val="003246BE"/>
    <w:rsid w:val="00325ECD"/>
    <w:rsid w:val="0032624B"/>
    <w:rsid w:val="00326C00"/>
    <w:rsid w:val="0032778C"/>
    <w:rsid w:val="003308D5"/>
    <w:rsid w:val="0033096F"/>
    <w:rsid w:val="00332AF7"/>
    <w:rsid w:val="00333453"/>
    <w:rsid w:val="0033592F"/>
    <w:rsid w:val="00337B40"/>
    <w:rsid w:val="00340726"/>
    <w:rsid w:val="00341470"/>
    <w:rsid w:val="003432E4"/>
    <w:rsid w:val="00343E90"/>
    <w:rsid w:val="00344F5B"/>
    <w:rsid w:val="00345875"/>
    <w:rsid w:val="0034656F"/>
    <w:rsid w:val="00347FA5"/>
    <w:rsid w:val="00350A5F"/>
    <w:rsid w:val="00350B43"/>
    <w:rsid w:val="00354E37"/>
    <w:rsid w:val="00355B40"/>
    <w:rsid w:val="00355E53"/>
    <w:rsid w:val="0035692F"/>
    <w:rsid w:val="00360DD1"/>
    <w:rsid w:val="003616E0"/>
    <w:rsid w:val="003648A3"/>
    <w:rsid w:val="00370AFE"/>
    <w:rsid w:val="00370DEE"/>
    <w:rsid w:val="0037178F"/>
    <w:rsid w:val="003726AB"/>
    <w:rsid w:val="00372A93"/>
    <w:rsid w:val="00372BC3"/>
    <w:rsid w:val="0037325A"/>
    <w:rsid w:val="00373FE9"/>
    <w:rsid w:val="003800B6"/>
    <w:rsid w:val="00380134"/>
    <w:rsid w:val="003807E9"/>
    <w:rsid w:val="00380A92"/>
    <w:rsid w:val="00380E18"/>
    <w:rsid w:val="0038247A"/>
    <w:rsid w:val="003824AD"/>
    <w:rsid w:val="003831CD"/>
    <w:rsid w:val="00383871"/>
    <w:rsid w:val="003838BC"/>
    <w:rsid w:val="00384DA5"/>
    <w:rsid w:val="00385B90"/>
    <w:rsid w:val="003863D8"/>
    <w:rsid w:val="00390D41"/>
    <w:rsid w:val="00390D4A"/>
    <w:rsid w:val="00391C12"/>
    <w:rsid w:val="00392C1D"/>
    <w:rsid w:val="00394975"/>
    <w:rsid w:val="00394B23"/>
    <w:rsid w:val="0039759B"/>
    <w:rsid w:val="0039765F"/>
    <w:rsid w:val="003A090F"/>
    <w:rsid w:val="003A25F8"/>
    <w:rsid w:val="003A2E0E"/>
    <w:rsid w:val="003A3693"/>
    <w:rsid w:val="003A4056"/>
    <w:rsid w:val="003A70AF"/>
    <w:rsid w:val="003A7125"/>
    <w:rsid w:val="003B1A06"/>
    <w:rsid w:val="003B349F"/>
    <w:rsid w:val="003B4483"/>
    <w:rsid w:val="003B61E8"/>
    <w:rsid w:val="003C06FB"/>
    <w:rsid w:val="003C0735"/>
    <w:rsid w:val="003C3C4E"/>
    <w:rsid w:val="003C5547"/>
    <w:rsid w:val="003C5BDA"/>
    <w:rsid w:val="003C62DC"/>
    <w:rsid w:val="003C6899"/>
    <w:rsid w:val="003C7874"/>
    <w:rsid w:val="003D0629"/>
    <w:rsid w:val="003D120B"/>
    <w:rsid w:val="003D16FE"/>
    <w:rsid w:val="003D1765"/>
    <w:rsid w:val="003D1D58"/>
    <w:rsid w:val="003D2322"/>
    <w:rsid w:val="003D23CE"/>
    <w:rsid w:val="003D3508"/>
    <w:rsid w:val="003D413C"/>
    <w:rsid w:val="003D504C"/>
    <w:rsid w:val="003D6F1C"/>
    <w:rsid w:val="003E09D4"/>
    <w:rsid w:val="003E09D7"/>
    <w:rsid w:val="003E11E8"/>
    <w:rsid w:val="003E1F78"/>
    <w:rsid w:val="003E286F"/>
    <w:rsid w:val="003E3B4F"/>
    <w:rsid w:val="003E4700"/>
    <w:rsid w:val="003E5665"/>
    <w:rsid w:val="003E5DCF"/>
    <w:rsid w:val="003E6090"/>
    <w:rsid w:val="003F0191"/>
    <w:rsid w:val="003F09F1"/>
    <w:rsid w:val="003F292E"/>
    <w:rsid w:val="003F2F0B"/>
    <w:rsid w:val="003F338C"/>
    <w:rsid w:val="003F3904"/>
    <w:rsid w:val="003F3B97"/>
    <w:rsid w:val="003F42AE"/>
    <w:rsid w:val="003F5934"/>
    <w:rsid w:val="003F6738"/>
    <w:rsid w:val="00400A07"/>
    <w:rsid w:val="00401D70"/>
    <w:rsid w:val="00403178"/>
    <w:rsid w:val="004060CF"/>
    <w:rsid w:val="004076FC"/>
    <w:rsid w:val="00407C5B"/>
    <w:rsid w:val="00410A0F"/>
    <w:rsid w:val="004116DD"/>
    <w:rsid w:val="0041195F"/>
    <w:rsid w:val="004123C6"/>
    <w:rsid w:val="00412AFE"/>
    <w:rsid w:val="00412D54"/>
    <w:rsid w:val="004132C2"/>
    <w:rsid w:val="00413CF9"/>
    <w:rsid w:val="00415C00"/>
    <w:rsid w:val="004161D9"/>
    <w:rsid w:val="004207FD"/>
    <w:rsid w:val="00420B91"/>
    <w:rsid w:val="00422008"/>
    <w:rsid w:val="00423D2F"/>
    <w:rsid w:val="00423F3C"/>
    <w:rsid w:val="004242F7"/>
    <w:rsid w:val="0042478C"/>
    <w:rsid w:val="004247DE"/>
    <w:rsid w:val="00424D4D"/>
    <w:rsid w:val="00425591"/>
    <w:rsid w:val="004264EC"/>
    <w:rsid w:val="00426E98"/>
    <w:rsid w:val="00427178"/>
    <w:rsid w:val="00431E95"/>
    <w:rsid w:val="00432418"/>
    <w:rsid w:val="00432EA4"/>
    <w:rsid w:val="00433240"/>
    <w:rsid w:val="0043458B"/>
    <w:rsid w:val="00434DD2"/>
    <w:rsid w:val="004372CA"/>
    <w:rsid w:val="00437BCD"/>
    <w:rsid w:val="00437D04"/>
    <w:rsid w:val="00437D6E"/>
    <w:rsid w:val="00440EE7"/>
    <w:rsid w:val="00442402"/>
    <w:rsid w:val="004445D3"/>
    <w:rsid w:val="0044473C"/>
    <w:rsid w:val="0044515F"/>
    <w:rsid w:val="004453CF"/>
    <w:rsid w:val="004456A5"/>
    <w:rsid w:val="004460EC"/>
    <w:rsid w:val="0044709A"/>
    <w:rsid w:val="004479B0"/>
    <w:rsid w:val="00450564"/>
    <w:rsid w:val="004511DB"/>
    <w:rsid w:val="00454889"/>
    <w:rsid w:val="00454BA5"/>
    <w:rsid w:val="004550C2"/>
    <w:rsid w:val="00456203"/>
    <w:rsid w:val="00456489"/>
    <w:rsid w:val="00456D5F"/>
    <w:rsid w:val="00462439"/>
    <w:rsid w:val="00462FB3"/>
    <w:rsid w:val="00463C56"/>
    <w:rsid w:val="00463DA0"/>
    <w:rsid w:val="00463FF2"/>
    <w:rsid w:val="0046518B"/>
    <w:rsid w:val="00466964"/>
    <w:rsid w:val="00467984"/>
    <w:rsid w:val="00467DFC"/>
    <w:rsid w:val="00467FBE"/>
    <w:rsid w:val="00470038"/>
    <w:rsid w:val="00470DA4"/>
    <w:rsid w:val="0047160E"/>
    <w:rsid w:val="00474100"/>
    <w:rsid w:val="00474A54"/>
    <w:rsid w:val="00474DC9"/>
    <w:rsid w:val="00475E95"/>
    <w:rsid w:val="00476532"/>
    <w:rsid w:val="00476666"/>
    <w:rsid w:val="004768A7"/>
    <w:rsid w:val="00477E14"/>
    <w:rsid w:val="0048053C"/>
    <w:rsid w:val="00480F81"/>
    <w:rsid w:val="00481C27"/>
    <w:rsid w:val="00482E97"/>
    <w:rsid w:val="00483D17"/>
    <w:rsid w:val="004844A3"/>
    <w:rsid w:val="00484A31"/>
    <w:rsid w:val="00485053"/>
    <w:rsid w:val="004853EA"/>
    <w:rsid w:val="0048598C"/>
    <w:rsid w:val="00485BF0"/>
    <w:rsid w:val="0048645F"/>
    <w:rsid w:val="00487804"/>
    <w:rsid w:val="00487E71"/>
    <w:rsid w:val="004901E8"/>
    <w:rsid w:val="00490A01"/>
    <w:rsid w:val="00492432"/>
    <w:rsid w:val="0049313B"/>
    <w:rsid w:val="00494AE2"/>
    <w:rsid w:val="00494C3B"/>
    <w:rsid w:val="00495739"/>
    <w:rsid w:val="00495C06"/>
    <w:rsid w:val="00495CA0"/>
    <w:rsid w:val="00496378"/>
    <w:rsid w:val="0049674F"/>
    <w:rsid w:val="004969EF"/>
    <w:rsid w:val="004A0ADC"/>
    <w:rsid w:val="004A1252"/>
    <w:rsid w:val="004A1CD9"/>
    <w:rsid w:val="004A1D57"/>
    <w:rsid w:val="004A2ADD"/>
    <w:rsid w:val="004A41DD"/>
    <w:rsid w:val="004A4A7C"/>
    <w:rsid w:val="004A6EDB"/>
    <w:rsid w:val="004A6F9C"/>
    <w:rsid w:val="004A7A83"/>
    <w:rsid w:val="004A7A8D"/>
    <w:rsid w:val="004B451B"/>
    <w:rsid w:val="004B470D"/>
    <w:rsid w:val="004B4DE9"/>
    <w:rsid w:val="004B4FF7"/>
    <w:rsid w:val="004B641D"/>
    <w:rsid w:val="004B73D3"/>
    <w:rsid w:val="004B78BB"/>
    <w:rsid w:val="004B7FBD"/>
    <w:rsid w:val="004C0033"/>
    <w:rsid w:val="004C08D2"/>
    <w:rsid w:val="004C1E26"/>
    <w:rsid w:val="004C2B6D"/>
    <w:rsid w:val="004C3ACB"/>
    <w:rsid w:val="004C3B00"/>
    <w:rsid w:val="004C6D55"/>
    <w:rsid w:val="004D1CEA"/>
    <w:rsid w:val="004D28D9"/>
    <w:rsid w:val="004E078A"/>
    <w:rsid w:val="004E0DE6"/>
    <w:rsid w:val="004E1564"/>
    <w:rsid w:val="004E2D02"/>
    <w:rsid w:val="004E33F9"/>
    <w:rsid w:val="004E604B"/>
    <w:rsid w:val="004E6BDC"/>
    <w:rsid w:val="004E7CA2"/>
    <w:rsid w:val="004F0566"/>
    <w:rsid w:val="004F06CA"/>
    <w:rsid w:val="004F25D0"/>
    <w:rsid w:val="004F3731"/>
    <w:rsid w:val="004F4AC1"/>
    <w:rsid w:val="004F4D89"/>
    <w:rsid w:val="004F5590"/>
    <w:rsid w:val="004F7632"/>
    <w:rsid w:val="0050065C"/>
    <w:rsid w:val="005027F3"/>
    <w:rsid w:val="00503E80"/>
    <w:rsid w:val="005047F6"/>
    <w:rsid w:val="005060A3"/>
    <w:rsid w:val="005070CF"/>
    <w:rsid w:val="00507245"/>
    <w:rsid w:val="0050755E"/>
    <w:rsid w:val="005103EF"/>
    <w:rsid w:val="0051050C"/>
    <w:rsid w:val="00512494"/>
    <w:rsid w:val="00512AD6"/>
    <w:rsid w:val="00515512"/>
    <w:rsid w:val="005156BC"/>
    <w:rsid w:val="00517E89"/>
    <w:rsid w:val="00517F29"/>
    <w:rsid w:val="00520772"/>
    <w:rsid w:val="00520807"/>
    <w:rsid w:val="00520ED2"/>
    <w:rsid w:val="00522B93"/>
    <w:rsid w:val="005235B2"/>
    <w:rsid w:val="005245E7"/>
    <w:rsid w:val="00524860"/>
    <w:rsid w:val="00524E87"/>
    <w:rsid w:val="005306AF"/>
    <w:rsid w:val="00530D46"/>
    <w:rsid w:val="005321D4"/>
    <w:rsid w:val="0053260B"/>
    <w:rsid w:val="00532A36"/>
    <w:rsid w:val="005369DD"/>
    <w:rsid w:val="0054022F"/>
    <w:rsid w:val="00540B67"/>
    <w:rsid w:val="005435DB"/>
    <w:rsid w:val="0054361B"/>
    <w:rsid w:val="00547A8C"/>
    <w:rsid w:val="00547E1E"/>
    <w:rsid w:val="00547E5F"/>
    <w:rsid w:val="0055039C"/>
    <w:rsid w:val="00550706"/>
    <w:rsid w:val="00550E74"/>
    <w:rsid w:val="00551D67"/>
    <w:rsid w:val="005530BD"/>
    <w:rsid w:val="005551F1"/>
    <w:rsid w:val="005559C9"/>
    <w:rsid w:val="00556835"/>
    <w:rsid w:val="00557C55"/>
    <w:rsid w:val="0056040B"/>
    <w:rsid w:val="005629E3"/>
    <w:rsid w:val="00563BDD"/>
    <w:rsid w:val="005642D5"/>
    <w:rsid w:val="00564304"/>
    <w:rsid w:val="0056478C"/>
    <w:rsid w:val="00565099"/>
    <w:rsid w:val="00565719"/>
    <w:rsid w:val="005659DD"/>
    <w:rsid w:val="00566F7C"/>
    <w:rsid w:val="005704CA"/>
    <w:rsid w:val="00571CA9"/>
    <w:rsid w:val="0057238D"/>
    <w:rsid w:val="00572683"/>
    <w:rsid w:val="005748BF"/>
    <w:rsid w:val="00574B25"/>
    <w:rsid w:val="005774F2"/>
    <w:rsid w:val="00577D9F"/>
    <w:rsid w:val="005805F4"/>
    <w:rsid w:val="00581343"/>
    <w:rsid w:val="00582DC1"/>
    <w:rsid w:val="005832D5"/>
    <w:rsid w:val="00583609"/>
    <w:rsid w:val="005837CF"/>
    <w:rsid w:val="00583B0B"/>
    <w:rsid w:val="00583C14"/>
    <w:rsid w:val="00583D62"/>
    <w:rsid w:val="00585231"/>
    <w:rsid w:val="00587B09"/>
    <w:rsid w:val="00590E50"/>
    <w:rsid w:val="00590E72"/>
    <w:rsid w:val="0059109E"/>
    <w:rsid w:val="00591BC2"/>
    <w:rsid w:val="005920D7"/>
    <w:rsid w:val="0059325E"/>
    <w:rsid w:val="00593DD8"/>
    <w:rsid w:val="00593E6F"/>
    <w:rsid w:val="00594088"/>
    <w:rsid w:val="00594C14"/>
    <w:rsid w:val="00596815"/>
    <w:rsid w:val="00597452"/>
    <w:rsid w:val="005A0209"/>
    <w:rsid w:val="005A0B9B"/>
    <w:rsid w:val="005A0C3A"/>
    <w:rsid w:val="005A23EA"/>
    <w:rsid w:val="005A330D"/>
    <w:rsid w:val="005A3EFC"/>
    <w:rsid w:val="005A44F7"/>
    <w:rsid w:val="005A4F3A"/>
    <w:rsid w:val="005A67CF"/>
    <w:rsid w:val="005B3620"/>
    <w:rsid w:val="005B4763"/>
    <w:rsid w:val="005B4D35"/>
    <w:rsid w:val="005B4EBB"/>
    <w:rsid w:val="005B5867"/>
    <w:rsid w:val="005B743D"/>
    <w:rsid w:val="005C0E10"/>
    <w:rsid w:val="005C121F"/>
    <w:rsid w:val="005C1543"/>
    <w:rsid w:val="005C1D98"/>
    <w:rsid w:val="005C3C63"/>
    <w:rsid w:val="005C4DAF"/>
    <w:rsid w:val="005C4F6D"/>
    <w:rsid w:val="005C5937"/>
    <w:rsid w:val="005C617E"/>
    <w:rsid w:val="005C6321"/>
    <w:rsid w:val="005D0287"/>
    <w:rsid w:val="005D0422"/>
    <w:rsid w:val="005D0DE5"/>
    <w:rsid w:val="005D22F9"/>
    <w:rsid w:val="005D4584"/>
    <w:rsid w:val="005D5792"/>
    <w:rsid w:val="005D5D3B"/>
    <w:rsid w:val="005D6CA4"/>
    <w:rsid w:val="005E3017"/>
    <w:rsid w:val="005E3ACB"/>
    <w:rsid w:val="005E3FA8"/>
    <w:rsid w:val="005E443E"/>
    <w:rsid w:val="005E4F87"/>
    <w:rsid w:val="005E6780"/>
    <w:rsid w:val="005E6D54"/>
    <w:rsid w:val="005E7566"/>
    <w:rsid w:val="005F08C2"/>
    <w:rsid w:val="005F0E29"/>
    <w:rsid w:val="005F197A"/>
    <w:rsid w:val="005F332C"/>
    <w:rsid w:val="005F4FB4"/>
    <w:rsid w:val="005F74E3"/>
    <w:rsid w:val="00600237"/>
    <w:rsid w:val="00600D38"/>
    <w:rsid w:val="00601A3F"/>
    <w:rsid w:val="00601C22"/>
    <w:rsid w:val="00602592"/>
    <w:rsid w:val="00603297"/>
    <w:rsid w:val="00603580"/>
    <w:rsid w:val="00603ED3"/>
    <w:rsid w:val="00604F81"/>
    <w:rsid w:val="00605311"/>
    <w:rsid w:val="006107D2"/>
    <w:rsid w:val="006109F9"/>
    <w:rsid w:val="00610E4D"/>
    <w:rsid w:val="00611131"/>
    <w:rsid w:val="00613452"/>
    <w:rsid w:val="00613728"/>
    <w:rsid w:val="006144D1"/>
    <w:rsid w:val="006146C7"/>
    <w:rsid w:val="00614F08"/>
    <w:rsid w:val="00617521"/>
    <w:rsid w:val="00617910"/>
    <w:rsid w:val="00617B5C"/>
    <w:rsid w:val="0062173D"/>
    <w:rsid w:val="00622CD1"/>
    <w:rsid w:val="00624ADE"/>
    <w:rsid w:val="00625364"/>
    <w:rsid w:val="00625509"/>
    <w:rsid w:val="006274C5"/>
    <w:rsid w:val="00627C8B"/>
    <w:rsid w:val="00627F52"/>
    <w:rsid w:val="00631A63"/>
    <w:rsid w:val="00637FC0"/>
    <w:rsid w:val="006404BB"/>
    <w:rsid w:val="00641AC2"/>
    <w:rsid w:val="0064202C"/>
    <w:rsid w:val="006427C3"/>
    <w:rsid w:val="0064364D"/>
    <w:rsid w:val="00643776"/>
    <w:rsid w:val="00644001"/>
    <w:rsid w:val="006444FD"/>
    <w:rsid w:val="0064458D"/>
    <w:rsid w:val="00644D4A"/>
    <w:rsid w:val="0064517E"/>
    <w:rsid w:val="00647068"/>
    <w:rsid w:val="00651461"/>
    <w:rsid w:val="00651E08"/>
    <w:rsid w:val="00652634"/>
    <w:rsid w:val="006544DE"/>
    <w:rsid w:val="006547DE"/>
    <w:rsid w:val="006560E9"/>
    <w:rsid w:val="006600A0"/>
    <w:rsid w:val="0066012C"/>
    <w:rsid w:val="00660366"/>
    <w:rsid w:val="0066105B"/>
    <w:rsid w:val="00661A68"/>
    <w:rsid w:val="00661CD9"/>
    <w:rsid w:val="00661DAF"/>
    <w:rsid w:val="00661F49"/>
    <w:rsid w:val="0066221A"/>
    <w:rsid w:val="00663B2D"/>
    <w:rsid w:val="00663C25"/>
    <w:rsid w:val="00663FAE"/>
    <w:rsid w:val="00664F02"/>
    <w:rsid w:val="00666B25"/>
    <w:rsid w:val="0066724F"/>
    <w:rsid w:val="00667380"/>
    <w:rsid w:val="00667C58"/>
    <w:rsid w:val="00667EC9"/>
    <w:rsid w:val="00672EB0"/>
    <w:rsid w:val="0067576E"/>
    <w:rsid w:val="00676106"/>
    <w:rsid w:val="00676129"/>
    <w:rsid w:val="00676DA4"/>
    <w:rsid w:val="00680EDC"/>
    <w:rsid w:val="006832E6"/>
    <w:rsid w:val="00683687"/>
    <w:rsid w:val="006844B7"/>
    <w:rsid w:val="0068531D"/>
    <w:rsid w:val="006874F3"/>
    <w:rsid w:val="00690AD0"/>
    <w:rsid w:val="00690BA6"/>
    <w:rsid w:val="00691ACC"/>
    <w:rsid w:val="00693183"/>
    <w:rsid w:val="006935A9"/>
    <w:rsid w:val="00693D5A"/>
    <w:rsid w:val="00695547"/>
    <w:rsid w:val="00696B05"/>
    <w:rsid w:val="006A041A"/>
    <w:rsid w:val="006A0F83"/>
    <w:rsid w:val="006A12FC"/>
    <w:rsid w:val="006A1A3B"/>
    <w:rsid w:val="006A1E9F"/>
    <w:rsid w:val="006A277E"/>
    <w:rsid w:val="006A5448"/>
    <w:rsid w:val="006A713A"/>
    <w:rsid w:val="006A7410"/>
    <w:rsid w:val="006B01FD"/>
    <w:rsid w:val="006B07B8"/>
    <w:rsid w:val="006B087B"/>
    <w:rsid w:val="006B0D06"/>
    <w:rsid w:val="006B14AE"/>
    <w:rsid w:val="006B333A"/>
    <w:rsid w:val="006B3B6B"/>
    <w:rsid w:val="006B6232"/>
    <w:rsid w:val="006B6400"/>
    <w:rsid w:val="006B67B7"/>
    <w:rsid w:val="006B7486"/>
    <w:rsid w:val="006B7BA8"/>
    <w:rsid w:val="006B7E3E"/>
    <w:rsid w:val="006C0534"/>
    <w:rsid w:val="006C09C5"/>
    <w:rsid w:val="006C0F5F"/>
    <w:rsid w:val="006C2463"/>
    <w:rsid w:val="006C2CFF"/>
    <w:rsid w:val="006C31D0"/>
    <w:rsid w:val="006C35AE"/>
    <w:rsid w:val="006C4BC3"/>
    <w:rsid w:val="006C696A"/>
    <w:rsid w:val="006C79F2"/>
    <w:rsid w:val="006C7B2A"/>
    <w:rsid w:val="006D126B"/>
    <w:rsid w:val="006D1A87"/>
    <w:rsid w:val="006D2281"/>
    <w:rsid w:val="006D22F0"/>
    <w:rsid w:val="006D2322"/>
    <w:rsid w:val="006D2805"/>
    <w:rsid w:val="006D5FA8"/>
    <w:rsid w:val="006D639B"/>
    <w:rsid w:val="006D6B09"/>
    <w:rsid w:val="006D717A"/>
    <w:rsid w:val="006D77B2"/>
    <w:rsid w:val="006E12C3"/>
    <w:rsid w:val="006E3D20"/>
    <w:rsid w:val="006E52E3"/>
    <w:rsid w:val="006E57C2"/>
    <w:rsid w:val="006E5A9D"/>
    <w:rsid w:val="006E7A7E"/>
    <w:rsid w:val="006F0FF7"/>
    <w:rsid w:val="006F22B7"/>
    <w:rsid w:val="006F4721"/>
    <w:rsid w:val="006F4A8E"/>
    <w:rsid w:val="006F5A0C"/>
    <w:rsid w:val="006F67E1"/>
    <w:rsid w:val="006F6AA4"/>
    <w:rsid w:val="006F6FF8"/>
    <w:rsid w:val="006F7AE1"/>
    <w:rsid w:val="007013D1"/>
    <w:rsid w:val="00701499"/>
    <w:rsid w:val="00701D20"/>
    <w:rsid w:val="00703F8E"/>
    <w:rsid w:val="007040A4"/>
    <w:rsid w:val="007050C9"/>
    <w:rsid w:val="00705764"/>
    <w:rsid w:val="00710A9A"/>
    <w:rsid w:val="00712CBF"/>
    <w:rsid w:val="00714279"/>
    <w:rsid w:val="00715618"/>
    <w:rsid w:val="0071648F"/>
    <w:rsid w:val="00716D18"/>
    <w:rsid w:val="00717FC5"/>
    <w:rsid w:val="00720E95"/>
    <w:rsid w:val="0072312C"/>
    <w:rsid w:val="00723E6E"/>
    <w:rsid w:val="00723FE4"/>
    <w:rsid w:val="00724901"/>
    <w:rsid w:val="00724D78"/>
    <w:rsid w:val="00730727"/>
    <w:rsid w:val="007315D4"/>
    <w:rsid w:val="00731AFB"/>
    <w:rsid w:val="007332C8"/>
    <w:rsid w:val="007334EB"/>
    <w:rsid w:val="00733EA2"/>
    <w:rsid w:val="007340DF"/>
    <w:rsid w:val="00735974"/>
    <w:rsid w:val="007364CC"/>
    <w:rsid w:val="007365E8"/>
    <w:rsid w:val="00736BC2"/>
    <w:rsid w:val="007402AE"/>
    <w:rsid w:val="00741981"/>
    <w:rsid w:val="00741DD0"/>
    <w:rsid w:val="00742DBC"/>
    <w:rsid w:val="00745024"/>
    <w:rsid w:val="0074502C"/>
    <w:rsid w:val="007479B5"/>
    <w:rsid w:val="007512C6"/>
    <w:rsid w:val="007517A9"/>
    <w:rsid w:val="007518AC"/>
    <w:rsid w:val="007522F6"/>
    <w:rsid w:val="00752B16"/>
    <w:rsid w:val="0075398E"/>
    <w:rsid w:val="00753B64"/>
    <w:rsid w:val="00754986"/>
    <w:rsid w:val="00754B97"/>
    <w:rsid w:val="00755658"/>
    <w:rsid w:val="00755ED6"/>
    <w:rsid w:val="007565B9"/>
    <w:rsid w:val="0075718E"/>
    <w:rsid w:val="00757E12"/>
    <w:rsid w:val="00757EED"/>
    <w:rsid w:val="00760B07"/>
    <w:rsid w:val="00760C4F"/>
    <w:rsid w:val="00761D41"/>
    <w:rsid w:val="0076277F"/>
    <w:rsid w:val="007654EF"/>
    <w:rsid w:val="00765CB6"/>
    <w:rsid w:val="00766125"/>
    <w:rsid w:val="00766226"/>
    <w:rsid w:val="00767187"/>
    <w:rsid w:val="00767CA6"/>
    <w:rsid w:val="00770D16"/>
    <w:rsid w:val="00772059"/>
    <w:rsid w:val="0077329E"/>
    <w:rsid w:val="00774B8F"/>
    <w:rsid w:val="007759A3"/>
    <w:rsid w:val="007777CE"/>
    <w:rsid w:val="007800EE"/>
    <w:rsid w:val="007801AE"/>
    <w:rsid w:val="0078027A"/>
    <w:rsid w:val="007802E5"/>
    <w:rsid w:val="0078034C"/>
    <w:rsid w:val="0078259A"/>
    <w:rsid w:val="007828BD"/>
    <w:rsid w:val="007873CF"/>
    <w:rsid w:val="00787969"/>
    <w:rsid w:val="00787BE9"/>
    <w:rsid w:val="00787D7C"/>
    <w:rsid w:val="007928EC"/>
    <w:rsid w:val="0079483E"/>
    <w:rsid w:val="00794947"/>
    <w:rsid w:val="00795C1F"/>
    <w:rsid w:val="007964F9"/>
    <w:rsid w:val="007972CA"/>
    <w:rsid w:val="007A0B3C"/>
    <w:rsid w:val="007A24ED"/>
    <w:rsid w:val="007A5F67"/>
    <w:rsid w:val="007A64E7"/>
    <w:rsid w:val="007A6F55"/>
    <w:rsid w:val="007A79F0"/>
    <w:rsid w:val="007B04FF"/>
    <w:rsid w:val="007B150C"/>
    <w:rsid w:val="007B229E"/>
    <w:rsid w:val="007B2AF5"/>
    <w:rsid w:val="007B3DF7"/>
    <w:rsid w:val="007B44E5"/>
    <w:rsid w:val="007B5D4F"/>
    <w:rsid w:val="007B5E2B"/>
    <w:rsid w:val="007B6B13"/>
    <w:rsid w:val="007C1133"/>
    <w:rsid w:val="007C2112"/>
    <w:rsid w:val="007C2689"/>
    <w:rsid w:val="007C28E6"/>
    <w:rsid w:val="007C30BC"/>
    <w:rsid w:val="007C537B"/>
    <w:rsid w:val="007C6173"/>
    <w:rsid w:val="007C66BC"/>
    <w:rsid w:val="007C70C6"/>
    <w:rsid w:val="007C735F"/>
    <w:rsid w:val="007C7421"/>
    <w:rsid w:val="007D2CA0"/>
    <w:rsid w:val="007D4EF7"/>
    <w:rsid w:val="007D6C44"/>
    <w:rsid w:val="007D7053"/>
    <w:rsid w:val="007D799E"/>
    <w:rsid w:val="007E1A13"/>
    <w:rsid w:val="007E1D9A"/>
    <w:rsid w:val="007E2071"/>
    <w:rsid w:val="007E2403"/>
    <w:rsid w:val="007E2D14"/>
    <w:rsid w:val="007E3BC6"/>
    <w:rsid w:val="007E4847"/>
    <w:rsid w:val="007E4A9F"/>
    <w:rsid w:val="007E5836"/>
    <w:rsid w:val="007E63DB"/>
    <w:rsid w:val="007E6FF5"/>
    <w:rsid w:val="007E7B08"/>
    <w:rsid w:val="007E7D62"/>
    <w:rsid w:val="007F06AD"/>
    <w:rsid w:val="007F14A2"/>
    <w:rsid w:val="007F28DD"/>
    <w:rsid w:val="007F3022"/>
    <w:rsid w:val="007F3624"/>
    <w:rsid w:val="007F36B1"/>
    <w:rsid w:val="007F39E0"/>
    <w:rsid w:val="007F45A5"/>
    <w:rsid w:val="007F4800"/>
    <w:rsid w:val="007F4B18"/>
    <w:rsid w:val="007F5402"/>
    <w:rsid w:val="007F6C2B"/>
    <w:rsid w:val="007F7E62"/>
    <w:rsid w:val="008000A9"/>
    <w:rsid w:val="0080151B"/>
    <w:rsid w:val="00802056"/>
    <w:rsid w:val="00802313"/>
    <w:rsid w:val="00804BA7"/>
    <w:rsid w:val="00804F19"/>
    <w:rsid w:val="00804F52"/>
    <w:rsid w:val="00807C21"/>
    <w:rsid w:val="008101E4"/>
    <w:rsid w:val="0081081C"/>
    <w:rsid w:val="0081092F"/>
    <w:rsid w:val="00810B13"/>
    <w:rsid w:val="00811036"/>
    <w:rsid w:val="00811308"/>
    <w:rsid w:val="008117F9"/>
    <w:rsid w:val="00811818"/>
    <w:rsid w:val="008121F1"/>
    <w:rsid w:val="008127D9"/>
    <w:rsid w:val="008128B1"/>
    <w:rsid w:val="00814C5C"/>
    <w:rsid w:val="00815B9D"/>
    <w:rsid w:val="008166EA"/>
    <w:rsid w:val="00816C81"/>
    <w:rsid w:val="00817107"/>
    <w:rsid w:val="008202DC"/>
    <w:rsid w:val="0082200D"/>
    <w:rsid w:val="00823F70"/>
    <w:rsid w:val="008242DC"/>
    <w:rsid w:val="00824485"/>
    <w:rsid w:val="0082454F"/>
    <w:rsid w:val="00824E82"/>
    <w:rsid w:val="008251CB"/>
    <w:rsid w:val="00826167"/>
    <w:rsid w:val="00827513"/>
    <w:rsid w:val="008302A4"/>
    <w:rsid w:val="00830DEC"/>
    <w:rsid w:val="00831DA7"/>
    <w:rsid w:val="008327C0"/>
    <w:rsid w:val="00832B4F"/>
    <w:rsid w:val="00832CF6"/>
    <w:rsid w:val="00833F36"/>
    <w:rsid w:val="00835DDF"/>
    <w:rsid w:val="00835E54"/>
    <w:rsid w:val="00841E0F"/>
    <w:rsid w:val="00842767"/>
    <w:rsid w:val="0084276D"/>
    <w:rsid w:val="0084281B"/>
    <w:rsid w:val="0084345F"/>
    <w:rsid w:val="0084359B"/>
    <w:rsid w:val="00843929"/>
    <w:rsid w:val="00846D36"/>
    <w:rsid w:val="008479EA"/>
    <w:rsid w:val="00847EEC"/>
    <w:rsid w:val="00852112"/>
    <w:rsid w:val="0085254A"/>
    <w:rsid w:val="0085420A"/>
    <w:rsid w:val="008563A5"/>
    <w:rsid w:val="0085693B"/>
    <w:rsid w:val="008601B4"/>
    <w:rsid w:val="00860A55"/>
    <w:rsid w:val="008627CA"/>
    <w:rsid w:val="00864052"/>
    <w:rsid w:val="00864142"/>
    <w:rsid w:val="008647F3"/>
    <w:rsid w:val="00864D26"/>
    <w:rsid w:val="00864FEC"/>
    <w:rsid w:val="00865DF4"/>
    <w:rsid w:val="008661C7"/>
    <w:rsid w:val="0087022B"/>
    <w:rsid w:val="00870847"/>
    <w:rsid w:val="00870A45"/>
    <w:rsid w:val="00871CE2"/>
    <w:rsid w:val="008726F9"/>
    <w:rsid w:val="00873375"/>
    <w:rsid w:val="00873386"/>
    <w:rsid w:val="00873F2E"/>
    <w:rsid w:val="0087413B"/>
    <w:rsid w:val="00874CD3"/>
    <w:rsid w:val="0087674F"/>
    <w:rsid w:val="0087778A"/>
    <w:rsid w:val="008813F7"/>
    <w:rsid w:val="00882625"/>
    <w:rsid w:val="008842A1"/>
    <w:rsid w:val="0088614A"/>
    <w:rsid w:val="00886615"/>
    <w:rsid w:val="00886E57"/>
    <w:rsid w:val="008907A6"/>
    <w:rsid w:val="008918E8"/>
    <w:rsid w:val="00893685"/>
    <w:rsid w:val="008939D4"/>
    <w:rsid w:val="00893E9C"/>
    <w:rsid w:val="00893EE9"/>
    <w:rsid w:val="00896499"/>
    <w:rsid w:val="008A033C"/>
    <w:rsid w:val="008A0A2F"/>
    <w:rsid w:val="008A21FF"/>
    <w:rsid w:val="008A344E"/>
    <w:rsid w:val="008A7160"/>
    <w:rsid w:val="008A7F10"/>
    <w:rsid w:val="008B0ECD"/>
    <w:rsid w:val="008B3929"/>
    <w:rsid w:val="008B6232"/>
    <w:rsid w:val="008B635B"/>
    <w:rsid w:val="008B664E"/>
    <w:rsid w:val="008B6A66"/>
    <w:rsid w:val="008C102C"/>
    <w:rsid w:val="008C1C6E"/>
    <w:rsid w:val="008C2913"/>
    <w:rsid w:val="008C3FBF"/>
    <w:rsid w:val="008C4573"/>
    <w:rsid w:val="008C6C2B"/>
    <w:rsid w:val="008C6E55"/>
    <w:rsid w:val="008D0D47"/>
    <w:rsid w:val="008D20F3"/>
    <w:rsid w:val="008D377A"/>
    <w:rsid w:val="008D4695"/>
    <w:rsid w:val="008D4ED5"/>
    <w:rsid w:val="008D5725"/>
    <w:rsid w:val="008D681B"/>
    <w:rsid w:val="008E2DD7"/>
    <w:rsid w:val="008E32BE"/>
    <w:rsid w:val="008E46B5"/>
    <w:rsid w:val="008E5878"/>
    <w:rsid w:val="008E6082"/>
    <w:rsid w:val="008E6585"/>
    <w:rsid w:val="008F17AB"/>
    <w:rsid w:val="008F25E8"/>
    <w:rsid w:val="008F3F4C"/>
    <w:rsid w:val="008F5FD1"/>
    <w:rsid w:val="008F7622"/>
    <w:rsid w:val="008F7630"/>
    <w:rsid w:val="008F7E38"/>
    <w:rsid w:val="009000A3"/>
    <w:rsid w:val="0090082F"/>
    <w:rsid w:val="00903473"/>
    <w:rsid w:val="00904E3F"/>
    <w:rsid w:val="009057E4"/>
    <w:rsid w:val="00907244"/>
    <w:rsid w:val="00907BC6"/>
    <w:rsid w:val="00911F39"/>
    <w:rsid w:val="00912B61"/>
    <w:rsid w:val="00913CE7"/>
    <w:rsid w:val="00913E79"/>
    <w:rsid w:val="00914BEA"/>
    <w:rsid w:val="0091511E"/>
    <w:rsid w:val="009154E8"/>
    <w:rsid w:val="00916C5C"/>
    <w:rsid w:val="00920422"/>
    <w:rsid w:val="0092308D"/>
    <w:rsid w:val="00923EC7"/>
    <w:rsid w:val="0092476B"/>
    <w:rsid w:val="00925BA2"/>
    <w:rsid w:val="00925C14"/>
    <w:rsid w:val="0092692E"/>
    <w:rsid w:val="00926B38"/>
    <w:rsid w:val="00926E7D"/>
    <w:rsid w:val="00926EDD"/>
    <w:rsid w:val="00927B1D"/>
    <w:rsid w:val="00927F5A"/>
    <w:rsid w:val="00930ACF"/>
    <w:rsid w:val="00933430"/>
    <w:rsid w:val="00936A3B"/>
    <w:rsid w:val="009414F5"/>
    <w:rsid w:val="00941E8E"/>
    <w:rsid w:val="00943522"/>
    <w:rsid w:val="009435A1"/>
    <w:rsid w:val="009437B9"/>
    <w:rsid w:val="0094413B"/>
    <w:rsid w:val="00944796"/>
    <w:rsid w:val="009459E0"/>
    <w:rsid w:val="00945B5A"/>
    <w:rsid w:val="0094687F"/>
    <w:rsid w:val="00946A89"/>
    <w:rsid w:val="00947278"/>
    <w:rsid w:val="00950433"/>
    <w:rsid w:val="0095197A"/>
    <w:rsid w:val="00951E6B"/>
    <w:rsid w:val="00954554"/>
    <w:rsid w:val="009546E9"/>
    <w:rsid w:val="00955770"/>
    <w:rsid w:val="009570B1"/>
    <w:rsid w:val="00957A0A"/>
    <w:rsid w:val="00957F00"/>
    <w:rsid w:val="009609B3"/>
    <w:rsid w:val="00961B67"/>
    <w:rsid w:val="009624F1"/>
    <w:rsid w:val="00962796"/>
    <w:rsid w:val="00962CA1"/>
    <w:rsid w:val="0096327D"/>
    <w:rsid w:val="009636A4"/>
    <w:rsid w:val="00963A1C"/>
    <w:rsid w:val="0096486E"/>
    <w:rsid w:val="009651BD"/>
    <w:rsid w:val="00970117"/>
    <w:rsid w:val="009708AC"/>
    <w:rsid w:val="009712C3"/>
    <w:rsid w:val="00975C1B"/>
    <w:rsid w:val="009802AB"/>
    <w:rsid w:val="0098040B"/>
    <w:rsid w:val="0098105B"/>
    <w:rsid w:val="009819CF"/>
    <w:rsid w:val="00981CB5"/>
    <w:rsid w:val="009831EC"/>
    <w:rsid w:val="0098376F"/>
    <w:rsid w:val="009838BF"/>
    <w:rsid w:val="00985CFA"/>
    <w:rsid w:val="00990662"/>
    <w:rsid w:val="009908B1"/>
    <w:rsid w:val="00992CD8"/>
    <w:rsid w:val="00993030"/>
    <w:rsid w:val="00995E02"/>
    <w:rsid w:val="00995F01"/>
    <w:rsid w:val="00995FB8"/>
    <w:rsid w:val="009968AF"/>
    <w:rsid w:val="00997F5C"/>
    <w:rsid w:val="009A15B9"/>
    <w:rsid w:val="009A2414"/>
    <w:rsid w:val="009A286F"/>
    <w:rsid w:val="009A3C8F"/>
    <w:rsid w:val="009A4C51"/>
    <w:rsid w:val="009A52B2"/>
    <w:rsid w:val="009A5905"/>
    <w:rsid w:val="009B00F5"/>
    <w:rsid w:val="009B0314"/>
    <w:rsid w:val="009B121E"/>
    <w:rsid w:val="009B3F60"/>
    <w:rsid w:val="009B5851"/>
    <w:rsid w:val="009B7CC3"/>
    <w:rsid w:val="009C01D1"/>
    <w:rsid w:val="009C16FE"/>
    <w:rsid w:val="009C1BBC"/>
    <w:rsid w:val="009C2BCE"/>
    <w:rsid w:val="009C30D7"/>
    <w:rsid w:val="009C5484"/>
    <w:rsid w:val="009C55AA"/>
    <w:rsid w:val="009C5E34"/>
    <w:rsid w:val="009C5F1F"/>
    <w:rsid w:val="009C6E2B"/>
    <w:rsid w:val="009D10F9"/>
    <w:rsid w:val="009D12DC"/>
    <w:rsid w:val="009D323C"/>
    <w:rsid w:val="009D4BFA"/>
    <w:rsid w:val="009D7512"/>
    <w:rsid w:val="009D7DA4"/>
    <w:rsid w:val="009E2698"/>
    <w:rsid w:val="009E33E6"/>
    <w:rsid w:val="009E3DD1"/>
    <w:rsid w:val="009E5948"/>
    <w:rsid w:val="009E5D55"/>
    <w:rsid w:val="009E626E"/>
    <w:rsid w:val="009E69B6"/>
    <w:rsid w:val="009E6B6E"/>
    <w:rsid w:val="009E6BCF"/>
    <w:rsid w:val="009F00A1"/>
    <w:rsid w:val="009F0BCC"/>
    <w:rsid w:val="009F0DF3"/>
    <w:rsid w:val="009F28E2"/>
    <w:rsid w:val="009F2CC7"/>
    <w:rsid w:val="009F2DF4"/>
    <w:rsid w:val="009F41AD"/>
    <w:rsid w:val="009F4EE9"/>
    <w:rsid w:val="009F599B"/>
    <w:rsid w:val="00A109D2"/>
    <w:rsid w:val="00A11355"/>
    <w:rsid w:val="00A1137B"/>
    <w:rsid w:val="00A14E0E"/>
    <w:rsid w:val="00A14E76"/>
    <w:rsid w:val="00A16FCD"/>
    <w:rsid w:val="00A20FAC"/>
    <w:rsid w:val="00A22336"/>
    <w:rsid w:val="00A23457"/>
    <w:rsid w:val="00A253F8"/>
    <w:rsid w:val="00A25967"/>
    <w:rsid w:val="00A2608E"/>
    <w:rsid w:val="00A267CB"/>
    <w:rsid w:val="00A303E6"/>
    <w:rsid w:val="00A324AE"/>
    <w:rsid w:val="00A33AE0"/>
    <w:rsid w:val="00A3482F"/>
    <w:rsid w:val="00A3494B"/>
    <w:rsid w:val="00A35B65"/>
    <w:rsid w:val="00A40985"/>
    <w:rsid w:val="00A4147E"/>
    <w:rsid w:val="00A42054"/>
    <w:rsid w:val="00A42E57"/>
    <w:rsid w:val="00A4403A"/>
    <w:rsid w:val="00A44355"/>
    <w:rsid w:val="00A44E9D"/>
    <w:rsid w:val="00A460D0"/>
    <w:rsid w:val="00A46616"/>
    <w:rsid w:val="00A46DB8"/>
    <w:rsid w:val="00A50F0D"/>
    <w:rsid w:val="00A51EE1"/>
    <w:rsid w:val="00A53AFC"/>
    <w:rsid w:val="00A550D6"/>
    <w:rsid w:val="00A55CAD"/>
    <w:rsid w:val="00A56E7E"/>
    <w:rsid w:val="00A57A17"/>
    <w:rsid w:val="00A60556"/>
    <w:rsid w:val="00A61962"/>
    <w:rsid w:val="00A61BE4"/>
    <w:rsid w:val="00A63148"/>
    <w:rsid w:val="00A634C8"/>
    <w:rsid w:val="00A63B24"/>
    <w:rsid w:val="00A65265"/>
    <w:rsid w:val="00A66448"/>
    <w:rsid w:val="00A665B7"/>
    <w:rsid w:val="00A669FF"/>
    <w:rsid w:val="00A66A7B"/>
    <w:rsid w:val="00A66C82"/>
    <w:rsid w:val="00A67EED"/>
    <w:rsid w:val="00A67EFB"/>
    <w:rsid w:val="00A720F1"/>
    <w:rsid w:val="00A72880"/>
    <w:rsid w:val="00A7355A"/>
    <w:rsid w:val="00A77292"/>
    <w:rsid w:val="00A777F7"/>
    <w:rsid w:val="00A8004C"/>
    <w:rsid w:val="00A8028F"/>
    <w:rsid w:val="00A81F95"/>
    <w:rsid w:val="00A821EC"/>
    <w:rsid w:val="00A86B27"/>
    <w:rsid w:val="00A86BFC"/>
    <w:rsid w:val="00A877BE"/>
    <w:rsid w:val="00A8791D"/>
    <w:rsid w:val="00A92ACA"/>
    <w:rsid w:val="00A92B48"/>
    <w:rsid w:val="00A9323F"/>
    <w:rsid w:val="00A935B6"/>
    <w:rsid w:val="00A94D85"/>
    <w:rsid w:val="00A975F5"/>
    <w:rsid w:val="00AA0383"/>
    <w:rsid w:val="00AA164E"/>
    <w:rsid w:val="00AA2433"/>
    <w:rsid w:val="00AA3F8B"/>
    <w:rsid w:val="00AA42A5"/>
    <w:rsid w:val="00AA6F8B"/>
    <w:rsid w:val="00AA72FB"/>
    <w:rsid w:val="00AA7C32"/>
    <w:rsid w:val="00AA7DD6"/>
    <w:rsid w:val="00AB0AD2"/>
    <w:rsid w:val="00AB0D4A"/>
    <w:rsid w:val="00AB2321"/>
    <w:rsid w:val="00AB2AF8"/>
    <w:rsid w:val="00AB5561"/>
    <w:rsid w:val="00AB55A4"/>
    <w:rsid w:val="00AB63BB"/>
    <w:rsid w:val="00AC1524"/>
    <w:rsid w:val="00AC1566"/>
    <w:rsid w:val="00AC1766"/>
    <w:rsid w:val="00AC1A2A"/>
    <w:rsid w:val="00AC23DD"/>
    <w:rsid w:val="00AC2726"/>
    <w:rsid w:val="00AC34A5"/>
    <w:rsid w:val="00AC4C8D"/>
    <w:rsid w:val="00AC5786"/>
    <w:rsid w:val="00AC5877"/>
    <w:rsid w:val="00AC5A1F"/>
    <w:rsid w:val="00AC5FDA"/>
    <w:rsid w:val="00AC6988"/>
    <w:rsid w:val="00AC749B"/>
    <w:rsid w:val="00AD09B8"/>
    <w:rsid w:val="00AD1D81"/>
    <w:rsid w:val="00AD27D7"/>
    <w:rsid w:val="00AD35E0"/>
    <w:rsid w:val="00AD6F89"/>
    <w:rsid w:val="00AE0E9E"/>
    <w:rsid w:val="00AE1917"/>
    <w:rsid w:val="00AE356E"/>
    <w:rsid w:val="00AE47A7"/>
    <w:rsid w:val="00AE675B"/>
    <w:rsid w:val="00AE6CC7"/>
    <w:rsid w:val="00AE7A46"/>
    <w:rsid w:val="00AF16DF"/>
    <w:rsid w:val="00AF2DF6"/>
    <w:rsid w:val="00AF3A7A"/>
    <w:rsid w:val="00AF58FB"/>
    <w:rsid w:val="00AF67F3"/>
    <w:rsid w:val="00AF6D98"/>
    <w:rsid w:val="00AF795A"/>
    <w:rsid w:val="00B01554"/>
    <w:rsid w:val="00B01CA1"/>
    <w:rsid w:val="00B02B45"/>
    <w:rsid w:val="00B02F05"/>
    <w:rsid w:val="00B034E4"/>
    <w:rsid w:val="00B04081"/>
    <w:rsid w:val="00B05467"/>
    <w:rsid w:val="00B10167"/>
    <w:rsid w:val="00B12274"/>
    <w:rsid w:val="00B14C23"/>
    <w:rsid w:val="00B160F6"/>
    <w:rsid w:val="00B16251"/>
    <w:rsid w:val="00B16C18"/>
    <w:rsid w:val="00B20B23"/>
    <w:rsid w:val="00B20F9B"/>
    <w:rsid w:val="00B22209"/>
    <w:rsid w:val="00B24394"/>
    <w:rsid w:val="00B2461F"/>
    <w:rsid w:val="00B27EF6"/>
    <w:rsid w:val="00B3177A"/>
    <w:rsid w:val="00B326A4"/>
    <w:rsid w:val="00B32AEA"/>
    <w:rsid w:val="00B34152"/>
    <w:rsid w:val="00B350D6"/>
    <w:rsid w:val="00B36CDE"/>
    <w:rsid w:val="00B37DE4"/>
    <w:rsid w:val="00B40D91"/>
    <w:rsid w:val="00B42402"/>
    <w:rsid w:val="00B42D04"/>
    <w:rsid w:val="00B465FD"/>
    <w:rsid w:val="00B471CC"/>
    <w:rsid w:val="00B50391"/>
    <w:rsid w:val="00B50F7E"/>
    <w:rsid w:val="00B51909"/>
    <w:rsid w:val="00B51BC1"/>
    <w:rsid w:val="00B51CEF"/>
    <w:rsid w:val="00B51CF6"/>
    <w:rsid w:val="00B522D8"/>
    <w:rsid w:val="00B53299"/>
    <w:rsid w:val="00B54A97"/>
    <w:rsid w:val="00B55A55"/>
    <w:rsid w:val="00B563C7"/>
    <w:rsid w:val="00B56960"/>
    <w:rsid w:val="00B56AAD"/>
    <w:rsid w:val="00B56C52"/>
    <w:rsid w:val="00B56EA1"/>
    <w:rsid w:val="00B56F8D"/>
    <w:rsid w:val="00B623B1"/>
    <w:rsid w:val="00B63260"/>
    <w:rsid w:val="00B640C8"/>
    <w:rsid w:val="00B654C4"/>
    <w:rsid w:val="00B65935"/>
    <w:rsid w:val="00B65A27"/>
    <w:rsid w:val="00B74267"/>
    <w:rsid w:val="00B749C1"/>
    <w:rsid w:val="00B7590A"/>
    <w:rsid w:val="00B7622C"/>
    <w:rsid w:val="00B77001"/>
    <w:rsid w:val="00B7767E"/>
    <w:rsid w:val="00B77F87"/>
    <w:rsid w:val="00B81E3B"/>
    <w:rsid w:val="00B833D1"/>
    <w:rsid w:val="00B83473"/>
    <w:rsid w:val="00B84AEE"/>
    <w:rsid w:val="00B85C39"/>
    <w:rsid w:val="00B85FC5"/>
    <w:rsid w:val="00B85FE2"/>
    <w:rsid w:val="00B87DC4"/>
    <w:rsid w:val="00B87F5F"/>
    <w:rsid w:val="00B911CD"/>
    <w:rsid w:val="00B91324"/>
    <w:rsid w:val="00B91827"/>
    <w:rsid w:val="00B934F6"/>
    <w:rsid w:val="00B93592"/>
    <w:rsid w:val="00B93949"/>
    <w:rsid w:val="00B976F9"/>
    <w:rsid w:val="00B97953"/>
    <w:rsid w:val="00BA0FA5"/>
    <w:rsid w:val="00BA16EC"/>
    <w:rsid w:val="00BA20B9"/>
    <w:rsid w:val="00BA5FEA"/>
    <w:rsid w:val="00BA66FC"/>
    <w:rsid w:val="00BA6A10"/>
    <w:rsid w:val="00BB044D"/>
    <w:rsid w:val="00BB1292"/>
    <w:rsid w:val="00BB25D6"/>
    <w:rsid w:val="00BB2823"/>
    <w:rsid w:val="00BB35D0"/>
    <w:rsid w:val="00BB6C1C"/>
    <w:rsid w:val="00BC22C4"/>
    <w:rsid w:val="00BC249F"/>
    <w:rsid w:val="00BC278F"/>
    <w:rsid w:val="00BC2E1B"/>
    <w:rsid w:val="00BC358B"/>
    <w:rsid w:val="00BC5283"/>
    <w:rsid w:val="00BC54F7"/>
    <w:rsid w:val="00BC5632"/>
    <w:rsid w:val="00BD02CF"/>
    <w:rsid w:val="00BD0324"/>
    <w:rsid w:val="00BD104F"/>
    <w:rsid w:val="00BD2896"/>
    <w:rsid w:val="00BD6564"/>
    <w:rsid w:val="00BD76BF"/>
    <w:rsid w:val="00BE04D0"/>
    <w:rsid w:val="00BE10FD"/>
    <w:rsid w:val="00BE11D8"/>
    <w:rsid w:val="00BE2B3A"/>
    <w:rsid w:val="00BE387A"/>
    <w:rsid w:val="00BE3EBB"/>
    <w:rsid w:val="00BE5231"/>
    <w:rsid w:val="00BE53E8"/>
    <w:rsid w:val="00BE5BF0"/>
    <w:rsid w:val="00BE629C"/>
    <w:rsid w:val="00BE63E6"/>
    <w:rsid w:val="00BE65E8"/>
    <w:rsid w:val="00BE72CA"/>
    <w:rsid w:val="00BE7F19"/>
    <w:rsid w:val="00BF1341"/>
    <w:rsid w:val="00BF3260"/>
    <w:rsid w:val="00BF34B0"/>
    <w:rsid w:val="00BF3D64"/>
    <w:rsid w:val="00BF4174"/>
    <w:rsid w:val="00BF46F5"/>
    <w:rsid w:val="00BF4B5D"/>
    <w:rsid w:val="00BF6595"/>
    <w:rsid w:val="00BF793F"/>
    <w:rsid w:val="00C01504"/>
    <w:rsid w:val="00C02396"/>
    <w:rsid w:val="00C026C7"/>
    <w:rsid w:val="00C02811"/>
    <w:rsid w:val="00C02E3A"/>
    <w:rsid w:val="00C033D6"/>
    <w:rsid w:val="00C04A2E"/>
    <w:rsid w:val="00C0563B"/>
    <w:rsid w:val="00C10E78"/>
    <w:rsid w:val="00C12EA7"/>
    <w:rsid w:val="00C13CE6"/>
    <w:rsid w:val="00C1592C"/>
    <w:rsid w:val="00C1645E"/>
    <w:rsid w:val="00C167F5"/>
    <w:rsid w:val="00C2015F"/>
    <w:rsid w:val="00C20CB2"/>
    <w:rsid w:val="00C24E85"/>
    <w:rsid w:val="00C2674F"/>
    <w:rsid w:val="00C26C40"/>
    <w:rsid w:val="00C310BB"/>
    <w:rsid w:val="00C317E9"/>
    <w:rsid w:val="00C3253D"/>
    <w:rsid w:val="00C33FA6"/>
    <w:rsid w:val="00C33FB2"/>
    <w:rsid w:val="00C34BDD"/>
    <w:rsid w:val="00C37A23"/>
    <w:rsid w:val="00C37DC3"/>
    <w:rsid w:val="00C40F15"/>
    <w:rsid w:val="00C4105B"/>
    <w:rsid w:val="00C418B9"/>
    <w:rsid w:val="00C426F2"/>
    <w:rsid w:val="00C43051"/>
    <w:rsid w:val="00C4687E"/>
    <w:rsid w:val="00C47765"/>
    <w:rsid w:val="00C506A9"/>
    <w:rsid w:val="00C506CF"/>
    <w:rsid w:val="00C51827"/>
    <w:rsid w:val="00C51D44"/>
    <w:rsid w:val="00C525F3"/>
    <w:rsid w:val="00C53F82"/>
    <w:rsid w:val="00C560EB"/>
    <w:rsid w:val="00C57988"/>
    <w:rsid w:val="00C57B18"/>
    <w:rsid w:val="00C57D37"/>
    <w:rsid w:val="00C60E86"/>
    <w:rsid w:val="00C61B2A"/>
    <w:rsid w:val="00C634BA"/>
    <w:rsid w:val="00C63BEB"/>
    <w:rsid w:val="00C63C2B"/>
    <w:rsid w:val="00C646BE"/>
    <w:rsid w:val="00C64E80"/>
    <w:rsid w:val="00C668E6"/>
    <w:rsid w:val="00C678C5"/>
    <w:rsid w:val="00C72827"/>
    <w:rsid w:val="00C7384A"/>
    <w:rsid w:val="00C755AC"/>
    <w:rsid w:val="00C764A1"/>
    <w:rsid w:val="00C76863"/>
    <w:rsid w:val="00C76FD2"/>
    <w:rsid w:val="00C77170"/>
    <w:rsid w:val="00C82C17"/>
    <w:rsid w:val="00C859A1"/>
    <w:rsid w:val="00C86709"/>
    <w:rsid w:val="00C904EA"/>
    <w:rsid w:val="00C9058A"/>
    <w:rsid w:val="00C9078D"/>
    <w:rsid w:val="00C909DA"/>
    <w:rsid w:val="00C92D0C"/>
    <w:rsid w:val="00C93631"/>
    <w:rsid w:val="00C936CC"/>
    <w:rsid w:val="00C93BAD"/>
    <w:rsid w:val="00C94E7C"/>
    <w:rsid w:val="00C965B9"/>
    <w:rsid w:val="00CA042D"/>
    <w:rsid w:val="00CA1143"/>
    <w:rsid w:val="00CA13AD"/>
    <w:rsid w:val="00CA1FB3"/>
    <w:rsid w:val="00CA2ABC"/>
    <w:rsid w:val="00CA449B"/>
    <w:rsid w:val="00CA4B3D"/>
    <w:rsid w:val="00CA61C8"/>
    <w:rsid w:val="00CA7F92"/>
    <w:rsid w:val="00CB02E1"/>
    <w:rsid w:val="00CB092C"/>
    <w:rsid w:val="00CB0BF2"/>
    <w:rsid w:val="00CB1059"/>
    <w:rsid w:val="00CB1100"/>
    <w:rsid w:val="00CB37DE"/>
    <w:rsid w:val="00CB4E98"/>
    <w:rsid w:val="00CB5FB5"/>
    <w:rsid w:val="00CB6077"/>
    <w:rsid w:val="00CC0332"/>
    <w:rsid w:val="00CC0C6D"/>
    <w:rsid w:val="00CC0F65"/>
    <w:rsid w:val="00CC183F"/>
    <w:rsid w:val="00CC3078"/>
    <w:rsid w:val="00CC3690"/>
    <w:rsid w:val="00CC37AD"/>
    <w:rsid w:val="00CC3F91"/>
    <w:rsid w:val="00CC4045"/>
    <w:rsid w:val="00CC5517"/>
    <w:rsid w:val="00CC7579"/>
    <w:rsid w:val="00CD6497"/>
    <w:rsid w:val="00CD68A9"/>
    <w:rsid w:val="00CD7177"/>
    <w:rsid w:val="00CE12C4"/>
    <w:rsid w:val="00CE20F8"/>
    <w:rsid w:val="00CE3C77"/>
    <w:rsid w:val="00CE46F2"/>
    <w:rsid w:val="00CE4AE6"/>
    <w:rsid w:val="00CE4B05"/>
    <w:rsid w:val="00CE4E5B"/>
    <w:rsid w:val="00CE5C2B"/>
    <w:rsid w:val="00CE67DC"/>
    <w:rsid w:val="00CF05E0"/>
    <w:rsid w:val="00CF1E02"/>
    <w:rsid w:val="00CF2425"/>
    <w:rsid w:val="00CF3E98"/>
    <w:rsid w:val="00CF537A"/>
    <w:rsid w:val="00CF5F06"/>
    <w:rsid w:val="00CF62E3"/>
    <w:rsid w:val="00CF79BA"/>
    <w:rsid w:val="00D02816"/>
    <w:rsid w:val="00D03BB9"/>
    <w:rsid w:val="00D03F29"/>
    <w:rsid w:val="00D0494B"/>
    <w:rsid w:val="00D0551C"/>
    <w:rsid w:val="00D06A7A"/>
    <w:rsid w:val="00D10C10"/>
    <w:rsid w:val="00D11A1E"/>
    <w:rsid w:val="00D11E4F"/>
    <w:rsid w:val="00D11E8F"/>
    <w:rsid w:val="00D12AC0"/>
    <w:rsid w:val="00D13C77"/>
    <w:rsid w:val="00D15B46"/>
    <w:rsid w:val="00D1686A"/>
    <w:rsid w:val="00D17C10"/>
    <w:rsid w:val="00D17C4F"/>
    <w:rsid w:val="00D17E9D"/>
    <w:rsid w:val="00D20FC8"/>
    <w:rsid w:val="00D23FFE"/>
    <w:rsid w:val="00D24993"/>
    <w:rsid w:val="00D25133"/>
    <w:rsid w:val="00D25197"/>
    <w:rsid w:val="00D274F4"/>
    <w:rsid w:val="00D279C8"/>
    <w:rsid w:val="00D27EB8"/>
    <w:rsid w:val="00D31F44"/>
    <w:rsid w:val="00D32CAC"/>
    <w:rsid w:val="00D34A27"/>
    <w:rsid w:val="00D36A39"/>
    <w:rsid w:val="00D379A0"/>
    <w:rsid w:val="00D37D70"/>
    <w:rsid w:val="00D401AF"/>
    <w:rsid w:val="00D41906"/>
    <w:rsid w:val="00D421D4"/>
    <w:rsid w:val="00D435B3"/>
    <w:rsid w:val="00D440F7"/>
    <w:rsid w:val="00D45A44"/>
    <w:rsid w:val="00D4728D"/>
    <w:rsid w:val="00D47DCD"/>
    <w:rsid w:val="00D50B5B"/>
    <w:rsid w:val="00D5214F"/>
    <w:rsid w:val="00D52848"/>
    <w:rsid w:val="00D530DB"/>
    <w:rsid w:val="00D53CAF"/>
    <w:rsid w:val="00D540DC"/>
    <w:rsid w:val="00D54AB0"/>
    <w:rsid w:val="00D5588F"/>
    <w:rsid w:val="00D56776"/>
    <w:rsid w:val="00D56ADA"/>
    <w:rsid w:val="00D57CA1"/>
    <w:rsid w:val="00D6045A"/>
    <w:rsid w:val="00D624F4"/>
    <w:rsid w:val="00D634C7"/>
    <w:rsid w:val="00D65C53"/>
    <w:rsid w:val="00D66409"/>
    <w:rsid w:val="00D66929"/>
    <w:rsid w:val="00D66AAD"/>
    <w:rsid w:val="00D67B77"/>
    <w:rsid w:val="00D700D1"/>
    <w:rsid w:val="00D70BEC"/>
    <w:rsid w:val="00D71402"/>
    <w:rsid w:val="00D73500"/>
    <w:rsid w:val="00D73866"/>
    <w:rsid w:val="00D738CE"/>
    <w:rsid w:val="00D74502"/>
    <w:rsid w:val="00D74700"/>
    <w:rsid w:val="00D74F9F"/>
    <w:rsid w:val="00D761EC"/>
    <w:rsid w:val="00D7652A"/>
    <w:rsid w:val="00D76652"/>
    <w:rsid w:val="00D76708"/>
    <w:rsid w:val="00D77E75"/>
    <w:rsid w:val="00D826A9"/>
    <w:rsid w:val="00D83B25"/>
    <w:rsid w:val="00D84097"/>
    <w:rsid w:val="00D854F2"/>
    <w:rsid w:val="00D86488"/>
    <w:rsid w:val="00D90EA5"/>
    <w:rsid w:val="00D91DF8"/>
    <w:rsid w:val="00D933E0"/>
    <w:rsid w:val="00D94261"/>
    <w:rsid w:val="00D94545"/>
    <w:rsid w:val="00D945D3"/>
    <w:rsid w:val="00D958DE"/>
    <w:rsid w:val="00D97255"/>
    <w:rsid w:val="00DA0344"/>
    <w:rsid w:val="00DA1E1D"/>
    <w:rsid w:val="00DA4794"/>
    <w:rsid w:val="00DA49DE"/>
    <w:rsid w:val="00DA67F5"/>
    <w:rsid w:val="00DA69D1"/>
    <w:rsid w:val="00DB1B6B"/>
    <w:rsid w:val="00DB3396"/>
    <w:rsid w:val="00DB3DAD"/>
    <w:rsid w:val="00DB518D"/>
    <w:rsid w:val="00DB74D4"/>
    <w:rsid w:val="00DB7C22"/>
    <w:rsid w:val="00DC0C1C"/>
    <w:rsid w:val="00DC1B0C"/>
    <w:rsid w:val="00DC3182"/>
    <w:rsid w:val="00DC38AC"/>
    <w:rsid w:val="00DC4879"/>
    <w:rsid w:val="00DC71D8"/>
    <w:rsid w:val="00DC754D"/>
    <w:rsid w:val="00DD037E"/>
    <w:rsid w:val="00DD076F"/>
    <w:rsid w:val="00DD2953"/>
    <w:rsid w:val="00DD2FA8"/>
    <w:rsid w:val="00DD4D2C"/>
    <w:rsid w:val="00DD4D4D"/>
    <w:rsid w:val="00DD643C"/>
    <w:rsid w:val="00DD6A37"/>
    <w:rsid w:val="00DD6C61"/>
    <w:rsid w:val="00DE0990"/>
    <w:rsid w:val="00DE789A"/>
    <w:rsid w:val="00DF05C3"/>
    <w:rsid w:val="00DF170B"/>
    <w:rsid w:val="00DF281B"/>
    <w:rsid w:val="00DF3CC7"/>
    <w:rsid w:val="00DF3E2D"/>
    <w:rsid w:val="00DF52B0"/>
    <w:rsid w:val="00DF5BDC"/>
    <w:rsid w:val="00DF67A1"/>
    <w:rsid w:val="00DF7112"/>
    <w:rsid w:val="00DF7F61"/>
    <w:rsid w:val="00E001FE"/>
    <w:rsid w:val="00E00566"/>
    <w:rsid w:val="00E00B54"/>
    <w:rsid w:val="00E0409A"/>
    <w:rsid w:val="00E05D3F"/>
    <w:rsid w:val="00E126BA"/>
    <w:rsid w:val="00E133EC"/>
    <w:rsid w:val="00E13C51"/>
    <w:rsid w:val="00E14FB7"/>
    <w:rsid w:val="00E15A09"/>
    <w:rsid w:val="00E1633D"/>
    <w:rsid w:val="00E20270"/>
    <w:rsid w:val="00E207A2"/>
    <w:rsid w:val="00E217E4"/>
    <w:rsid w:val="00E22E5C"/>
    <w:rsid w:val="00E232C7"/>
    <w:rsid w:val="00E2456E"/>
    <w:rsid w:val="00E2515B"/>
    <w:rsid w:val="00E25A2C"/>
    <w:rsid w:val="00E2669B"/>
    <w:rsid w:val="00E267B8"/>
    <w:rsid w:val="00E3239C"/>
    <w:rsid w:val="00E32C9B"/>
    <w:rsid w:val="00E333AF"/>
    <w:rsid w:val="00E34BFA"/>
    <w:rsid w:val="00E34F82"/>
    <w:rsid w:val="00E35E1B"/>
    <w:rsid w:val="00E3648E"/>
    <w:rsid w:val="00E369EE"/>
    <w:rsid w:val="00E36D27"/>
    <w:rsid w:val="00E36D7D"/>
    <w:rsid w:val="00E37F25"/>
    <w:rsid w:val="00E37F4D"/>
    <w:rsid w:val="00E4236A"/>
    <w:rsid w:val="00E42C72"/>
    <w:rsid w:val="00E4345C"/>
    <w:rsid w:val="00E43661"/>
    <w:rsid w:val="00E43F74"/>
    <w:rsid w:val="00E44F7D"/>
    <w:rsid w:val="00E4527D"/>
    <w:rsid w:val="00E47D6B"/>
    <w:rsid w:val="00E50845"/>
    <w:rsid w:val="00E525F8"/>
    <w:rsid w:val="00E537DE"/>
    <w:rsid w:val="00E537ED"/>
    <w:rsid w:val="00E54821"/>
    <w:rsid w:val="00E5630A"/>
    <w:rsid w:val="00E57B7E"/>
    <w:rsid w:val="00E57E9E"/>
    <w:rsid w:val="00E647B8"/>
    <w:rsid w:val="00E659A0"/>
    <w:rsid w:val="00E66AA6"/>
    <w:rsid w:val="00E66DA0"/>
    <w:rsid w:val="00E66E2F"/>
    <w:rsid w:val="00E70E92"/>
    <w:rsid w:val="00E7131B"/>
    <w:rsid w:val="00E7298B"/>
    <w:rsid w:val="00E73203"/>
    <w:rsid w:val="00E7383B"/>
    <w:rsid w:val="00E748D3"/>
    <w:rsid w:val="00E751E5"/>
    <w:rsid w:val="00E76AAF"/>
    <w:rsid w:val="00E76ACA"/>
    <w:rsid w:val="00E771DA"/>
    <w:rsid w:val="00E771EA"/>
    <w:rsid w:val="00E80395"/>
    <w:rsid w:val="00E811CB"/>
    <w:rsid w:val="00E81516"/>
    <w:rsid w:val="00E81B01"/>
    <w:rsid w:val="00E81E75"/>
    <w:rsid w:val="00E82A51"/>
    <w:rsid w:val="00E82ACD"/>
    <w:rsid w:val="00E83717"/>
    <w:rsid w:val="00E85A9A"/>
    <w:rsid w:val="00E90224"/>
    <w:rsid w:val="00E9132B"/>
    <w:rsid w:val="00E9361D"/>
    <w:rsid w:val="00E954F1"/>
    <w:rsid w:val="00E97116"/>
    <w:rsid w:val="00E975CA"/>
    <w:rsid w:val="00EA120E"/>
    <w:rsid w:val="00EA1F1A"/>
    <w:rsid w:val="00EA5E09"/>
    <w:rsid w:val="00EA5F6C"/>
    <w:rsid w:val="00EA6D46"/>
    <w:rsid w:val="00EA7676"/>
    <w:rsid w:val="00EA78E3"/>
    <w:rsid w:val="00EB0635"/>
    <w:rsid w:val="00EB096D"/>
    <w:rsid w:val="00EB0AD6"/>
    <w:rsid w:val="00EB119B"/>
    <w:rsid w:val="00EB1425"/>
    <w:rsid w:val="00EB2DED"/>
    <w:rsid w:val="00EB4394"/>
    <w:rsid w:val="00EB461F"/>
    <w:rsid w:val="00EB531D"/>
    <w:rsid w:val="00EB56D7"/>
    <w:rsid w:val="00EB5A8E"/>
    <w:rsid w:val="00EB613A"/>
    <w:rsid w:val="00EB6500"/>
    <w:rsid w:val="00EB651F"/>
    <w:rsid w:val="00EB6F2A"/>
    <w:rsid w:val="00EB718D"/>
    <w:rsid w:val="00EB7287"/>
    <w:rsid w:val="00EB7F9C"/>
    <w:rsid w:val="00EC07A1"/>
    <w:rsid w:val="00EC2365"/>
    <w:rsid w:val="00EC28F1"/>
    <w:rsid w:val="00EC625C"/>
    <w:rsid w:val="00EC6F72"/>
    <w:rsid w:val="00ED1E8D"/>
    <w:rsid w:val="00ED2387"/>
    <w:rsid w:val="00ED2932"/>
    <w:rsid w:val="00ED4250"/>
    <w:rsid w:val="00ED548D"/>
    <w:rsid w:val="00ED571F"/>
    <w:rsid w:val="00ED6EBE"/>
    <w:rsid w:val="00EE31AA"/>
    <w:rsid w:val="00EE5E19"/>
    <w:rsid w:val="00EE6D9B"/>
    <w:rsid w:val="00EE6EFC"/>
    <w:rsid w:val="00EE7A91"/>
    <w:rsid w:val="00EF09A8"/>
    <w:rsid w:val="00EF2C19"/>
    <w:rsid w:val="00EF5332"/>
    <w:rsid w:val="00EF5DB7"/>
    <w:rsid w:val="00EF5EA0"/>
    <w:rsid w:val="00EF610F"/>
    <w:rsid w:val="00EF70C9"/>
    <w:rsid w:val="00F003E6"/>
    <w:rsid w:val="00F0291D"/>
    <w:rsid w:val="00F03954"/>
    <w:rsid w:val="00F03CB6"/>
    <w:rsid w:val="00F0722B"/>
    <w:rsid w:val="00F1011C"/>
    <w:rsid w:val="00F110D9"/>
    <w:rsid w:val="00F15B82"/>
    <w:rsid w:val="00F15DA8"/>
    <w:rsid w:val="00F179C6"/>
    <w:rsid w:val="00F21240"/>
    <w:rsid w:val="00F21BE5"/>
    <w:rsid w:val="00F225CE"/>
    <w:rsid w:val="00F22B13"/>
    <w:rsid w:val="00F233C7"/>
    <w:rsid w:val="00F23AB8"/>
    <w:rsid w:val="00F23EC3"/>
    <w:rsid w:val="00F23FE8"/>
    <w:rsid w:val="00F2435F"/>
    <w:rsid w:val="00F26CAC"/>
    <w:rsid w:val="00F26FB4"/>
    <w:rsid w:val="00F30E40"/>
    <w:rsid w:val="00F30EA7"/>
    <w:rsid w:val="00F32E38"/>
    <w:rsid w:val="00F33B4E"/>
    <w:rsid w:val="00F364A4"/>
    <w:rsid w:val="00F37663"/>
    <w:rsid w:val="00F37BD6"/>
    <w:rsid w:val="00F37E02"/>
    <w:rsid w:val="00F40FAC"/>
    <w:rsid w:val="00F41A7F"/>
    <w:rsid w:val="00F43E26"/>
    <w:rsid w:val="00F44DD1"/>
    <w:rsid w:val="00F4584B"/>
    <w:rsid w:val="00F47187"/>
    <w:rsid w:val="00F51728"/>
    <w:rsid w:val="00F55709"/>
    <w:rsid w:val="00F56860"/>
    <w:rsid w:val="00F56FAB"/>
    <w:rsid w:val="00F57030"/>
    <w:rsid w:val="00F57114"/>
    <w:rsid w:val="00F603CF"/>
    <w:rsid w:val="00F616DD"/>
    <w:rsid w:val="00F6212F"/>
    <w:rsid w:val="00F63E9C"/>
    <w:rsid w:val="00F641D6"/>
    <w:rsid w:val="00F6447A"/>
    <w:rsid w:val="00F64734"/>
    <w:rsid w:val="00F653E1"/>
    <w:rsid w:val="00F6583A"/>
    <w:rsid w:val="00F6608A"/>
    <w:rsid w:val="00F6733C"/>
    <w:rsid w:val="00F67BC7"/>
    <w:rsid w:val="00F70A21"/>
    <w:rsid w:val="00F729CD"/>
    <w:rsid w:val="00F733B1"/>
    <w:rsid w:val="00F73C80"/>
    <w:rsid w:val="00F73DC2"/>
    <w:rsid w:val="00F756DB"/>
    <w:rsid w:val="00F7763C"/>
    <w:rsid w:val="00F80627"/>
    <w:rsid w:val="00F80D58"/>
    <w:rsid w:val="00F80EA6"/>
    <w:rsid w:val="00F82377"/>
    <w:rsid w:val="00F860D7"/>
    <w:rsid w:val="00F861B1"/>
    <w:rsid w:val="00F86B50"/>
    <w:rsid w:val="00F86D17"/>
    <w:rsid w:val="00F871B8"/>
    <w:rsid w:val="00F90048"/>
    <w:rsid w:val="00F92597"/>
    <w:rsid w:val="00F97090"/>
    <w:rsid w:val="00FA0133"/>
    <w:rsid w:val="00FA0D43"/>
    <w:rsid w:val="00FA1774"/>
    <w:rsid w:val="00FA2F61"/>
    <w:rsid w:val="00FA449E"/>
    <w:rsid w:val="00FA644D"/>
    <w:rsid w:val="00FA644E"/>
    <w:rsid w:val="00FB02E9"/>
    <w:rsid w:val="00FB10D7"/>
    <w:rsid w:val="00FB2D6E"/>
    <w:rsid w:val="00FB4506"/>
    <w:rsid w:val="00FB5EED"/>
    <w:rsid w:val="00FB7947"/>
    <w:rsid w:val="00FC00D2"/>
    <w:rsid w:val="00FC0E01"/>
    <w:rsid w:val="00FC1D24"/>
    <w:rsid w:val="00FC1EC5"/>
    <w:rsid w:val="00FC3950"/>
    <w:rsid w:val="00FC3A44"/>
    <w:rsid w:val="00FC4EEC"/>
    <w:rsid w:val="00FC55EB"/>
    <w:rsid w:val="00FC6233"/>
    <w:rsid w:val="00FC6E33"/>
    <w:rsid w:val="00FD1872"/>
    <w:rsid w:val="00FD2102"/>
    <w:rsid w:val="00FD2A41"/>
    <w:rsid w:val="00FD2C59"/>
    <w:rsid w:val="00FD44CA"/>
    <w:rsid w:val="00FD47A3"/>
    <w:rsid w:val="00FD4983"/>
    <w:rsid w:val="00FD4CA1"/>
    <w:rsid w:val="00FD5419"/>
    <w:rsid w:val="00FD56F1"/>
    <w:rsid w:val="00FD5B7B"/>
    <w:rsid w:val="00FD61F5"/>
    <w:rsid w:val="00FE26D5"/>
    <w:rsid w:val="00FE49E0"/>
    <w:rsid w:val="00FE5CEC"/>
    <w:rsid w:val="00FE7020"/>
    <w:rsid w:val="00FE7A9B"/>
    <w:rsid w:val="00FF099E"/>
    <w:rsid w:val="00FF1A03"/>
    <w:rsid w:val="00FF2A35"/>
    <w:rsid w:val="00FF3488"/>
    <w:rsid w:val="00FF3E96"/>
    <w:rsid w:val="00FF4519"/>
    <w:rsid w:val="00FF5BC4"/>
    <w:rsid w:val="00FF5DB1"/>
    <w:rsid w:val="00FF5E9F"/>
    <w:rsid w:val="00FF6D53"/>
    <w:rsid w:val="00FF7566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33BA10F"/>
  <w15:chartTrackingRefBased/>
  <w15:docId w15:val="{A018557F-4C59-40B2-9C7F-360DCE41B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y">
    <w:name w:val="Normal"/>
    <w:qFormat/>
    <w:rsid w:val="001C4AD7"/>
    <w:rPr>
      <w:rFonts w:ascii="Times New Roman" w:hAnsi="Times New Roman"/>
      <w:color w:val="000000" w:themeColor="text1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8302A4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B56F8D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56040B"/>
    <w:pPr>
      <w:keepNext/>
      <w:keepLines/>
      <w:spacing w:before="40" w:after="0"/>
      <w:outlineLvl w:val="2"/>
    </w:pPr>
    <w:rPr>
      <w:rFonts w:eastAsiaTheme="majorEastAsia" w:cstheme="majorBidi"/>
      <w:szCs w:val="24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4B451B"/>
    <w:pPr>
      <w:keepNext/>
      <w:keepLines/>
      <w:spacing w:before="40" w:after="0"/>
      <w:outlineLvl w:val="3"/>
    </w:pPr>
    <w:rPr>
      <w:rFonts w:eastAsiaTheme="majorEastAsia" w:cstheme="majorBidi"/>
      <w:i/>
      <w:i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rsid w:val="00B56F8D"/>
    <w:rPr>
      <w:rFonts w:ascii="Times New Roman" w:eastAsiaTheme="majorEastAsia" w:hAnsi="Times New Roman" w:cstheme="majorBidi"/>
      <w:b/>
      <w:color w:val="000000" w:themeColor="tex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56040B"/>
    <w:rPr>
      <w:rFonts w:ascii="Times New Roman" w:eastAsiaTheme="majorEastAsia" w:hAnsi="Times New Roman" w:cstheme="majorBidi"/>
      <w:color w:val="000000" w:themeColor="text1"/>
      <w:sz w:val="24"/>
      <w:szCs w:val="24"/>
    </w:rPr>
  </w:style>
  <w:style w:type="paragraph" w:styleId="Odsekzoznamu">
    <w:name w:val="List Paragraph"/>
    <w:basedOn w:val="Normlny"/>
    <w:uiPriority w:val="34"/>
    <w:qFormat/>
    <w:rsid w:val="0022459D"/>
    <w:pPr>
      <w:ind w:left="720"/>
      <w:contextualSpacing/>
    </w:pPr>
  </w:style>
  <w:style w:type="character" w:customStyle="1" w:styleId="Nadpis4Char">
    <w:name w:val="Nadpis 4 Char"/>
    <w:basedOn w:val="Predvolenpsmoodseku"/>
    <w:link w:val="Nadpis4"/>
    <w:uiPriority w:val="9"/>
    <w:rsid w:val="004B451B"/>
    <w:rPr>
      <w:rFonts w:ascii="Times New Roman" w:eastAsiaTheme="majorEastAsia" w:hAnsi="Times New Roman" w:cstheme="majorBidi"/>
      <w:i/>
      <w:iCs/>
      <w:color w:val="000000" w:themeColor="text1"/>
      <w:sz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73597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735974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735974"/>
    <w:rPr>
      <w:rFonts w:ascii="Times New Roman" w:hAnsi="Times New Roman"/>
      <w:color w:val="000000" w:themeColor="text1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3597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35974"/>
    <w:rPr>
      <w:rFonts w:ascii="Times New Roman" w:hAnsi="Times New Roman"/>
      <w:b/>
      <w:bCs/>
      <w:color w:val="000000" w:themeColor="text1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359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35974"/>
    <w:rPr>
      <w:rFonts w:ascii="Segoe UI" w:hAnsi="Segoe UI" w:cs="Segoe UI"/>
      <w:color w:val="000000" w:themeColor="text1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A61B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A61BE4"/>
    <w:rPr>
      <w:rFonts w:ascii="Times New Roman" w:hAnsi="Times New Roman"/>
      <w:color w:val="000000" w:themeColor="text1"/>
      <w:sz w:val="24"/>
    </w:rPr>
  </w:style>
  <w:style w:type="paragraph" w:styleId="Pta">
    <w:name w:val="footer"/>
    <w:basedOn w:val="Normlny"/>
    <w:link w:val="PtaChar"/>
    <w:uiPriority w:val="99"/>
    <w:unhideWhenUsed/>
    <w:rsid w:val="00A61B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61BE4"/>
    <w:rPr>
      <w:rFonts w:ascii="Times New Roman" w:hAnsi="Times New Roman"/>
      <w:color w:val="000000" w:themeColor="text1"/>
      <w:sz w:val="24"/>
    </w:r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0A5F32"/>
    <w:pPr>
      <w:spacing w:after="0" w:line="240" w:lineRule="auto"/>
    </w:pPr>
    <w:rPr>
      <w:sz w:val="20"/>
      <w:szCs w:val="20"/>
    </w:rPr>
  </w:style>
  <w:style w:type="character" w:customStyle="1" w:styleId="TextvysvetlivkyChar">
    <w:name w:val="Text vysvetlivky Char"/>
    <w:basedOn w:val="Predvolenpsmoodseku"/>
    <w:link w:val="Textvysvetlivky"/>
    <w:uiPriority w:val="99"/>
    <w:rsid w:val="000A5F32"/>
    <w:rPr>
      <w:rFonts w:ascii="Times New Roman" w:hAnsi="Times New Roman"/>
      <w:color w:val="000000" w:themeColor="text1"/>
      <w:sz w:val="20"/>
      <w:szCs w:val="20"/>
    </w:rPr>
  </w:style>
  <w:style w:type="character" w:styleId="Odkaznavysvetlivku">
    <w:name w:val="endnote reference"/>
    <w:basedOn w:val="Predvolenpsmoodseku"/>
    <w:uiPriority w:val="99"/>
    <w:unhideWhenUsed/>
    <w:rsid w:val="000A5F32"/>
    <w:rPr>
      <w:vertAlign w:val="superscript"/>
    </w:rPr>
  </w:style>
  <w:style w:type="paragraph" w:styleId="Normlnywebov">
    <w:name w:val="Normal (Web)"/>
    <w:basedOn w:val="Normlny"/>
    <w:uiPriority w:val="99"/>
    <w:unhideWhenUsed/>
    <w:rsid w:val="00B640C8"/>
    <w:pPr>
      <w:spacing w:before="100" w:beforeAutospacing="1" w:after="100" w:afterAutospacing="1" w:line="240" w:lineRule="auto"/>
    </w:pPr>
    <w:rPr>
      <w:rFonts w:eastAsia="Times New Roman" w:cs="Times New Roman"/>
      <w:color w:val="auto"/>
      <w:szCs w:val="24"/>
      <w:lang w:eastAsia="sk-SK"/>
    </w:rPr>
  </w:style>
  <w:style w:type="paragraph" w:customStyle="1" w:styleId="Default">
    <w:name w:val="Default"/>
    <w:rsid w:val="00E05D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cs-CZ"/>
    </w:rPr>
  </w:style>
  <w:style w:type="character" w:customStyle="1" w:styleId="Nadpis1Char">
    <w:name w:val="Nadpis 1 Char"/>
    <w:basedOn w:val="Predvolenpsmoodseku"/>
    <w:link w:val="Nadpis1"/>
    <w:uiPriority w:val="9"/>
    <w:rsid w:val="008302A4"/>
    <w:rPr>
      <w:rFonts w:ascii="Times New Roman" w:eastAsiaTheme="majorEastAsia" w:hAnsi="Times New Roman" w:cstheme="majorBidi"/>
      <w:color w:val="000000" w:themeColor="text1"/>
      <w:sz w:val="32"/>
      <w:szCs w:val="32"/>
    </w:rPr>
  </w:style>
  <w:style w:type="character" w:styleId="Zvraznenie">
    <w:name w:val="Emphasis"/>
    <w:basedOn w:val="Predvolenpsmoodseku"/>
    <w:uiPriority w:val="20"/>
    <w:qFormat/>
    <w:rsid w:val="00F51728"/>
    <w:rPr>
      <w:i/>
      <w:iCs/>
    </w:rPr>
  </w:style>
  <w:style w:type="paragraph" w:customStyle="1" w:styleId="para">
    <w:name w:val="para"/>
    <w:basedOn w:val="Normlny"/>
    <w:rsid w:val="00F51728"/>
    <w:pPr>
      <w:spacing w:before="100" w:beforeAutospacing="1" w:after="100" w:afterAutospacing="1" w:line="240" w:lineRule="auto"/>
    </w:pPr>
    <w:rPr>
      <w:rFonts w:eastAsia="Times New Roman" w:cs="Times New Roman"/>
      <w:color w:val="auto"/>
      <w:szCs w:val="24"/>
      <w:lang w:eastAsia="sk-SK"/>
    </w:rPr>
  </w:style>
  <w:style w:type="character" w:customStyle="1" w:styleId="emphasistypesmallcaps">
    <w:name w:val="emphasistypesmallcaps"/>
    <w:basedOn w:val="Predvolenpsmoodseku"/>
    <w:rsid w:val="00F51728"/>
  </w:style>
  <w:style w:type="paragraph" w:styleId="Bezriadkovania">
    <w:name w:val="No Spacing"/>
    <w:uiPriority w:val="1"/>
    <w:qFormat/>
    <w:rsid w:val="00F51728"/>
    <w:pPr>
      <w:spacing w:after="0" w:line="240" w:lineRule="auto"/>
      <w:ind w:firstLine="357"/>
      <w:jc w:val="both"/>
    </w:pPr>
    <w:rPr>
      <w:rFonts w:ascii="Times New Roman" w:hAnsi="Times New Roman"/>
      <w:color w:val="000000" w:themeColor="text1"/>
      <w:sz w:val="24"/>
    </w:rPr>
  </w:style>
  <w:style w:type="paragraph" w:styleId="Revzia">
    <w:name w:val="Revision"/>
    <w:hidden/>
    <w:uiPriority w:val="99"/>
    <w:semiHidden/>
    <w:rsid w:val="003E1F78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label">
    <w:name w:val="label"/>
    <w:basedOn w:val="Predvolenpsmoodseku"/>
    <w:rsid w:val="003E1F78"/>
  </w:style>
  <w:style w:type="character" w:styleId="Hypertextovprepojenie">
    <w:name w:val="Hyperlink"/>
    <w:basedOn w:val="Predvolenpsmoodseku"/>
    <w:uiPriority w:val="99"/>
    <w:unhideWhenUsed/>
    <w:rsid w:val="003E1F78"/>
    <w:rPr>
      <w:color w:val="0000FF"/>
      <w:u w:val="single"/>
    </w:rPr>
  </w:style>
  <w:style w:type="character" w:styleId="Vrazn">
    <w:name w:val="Strong"/>
    <w:basedOn w:val="Predvolenpsmoodseku"/>
    <w:uiPriority w:val="22"/>
    <w:qFormat/>
    <w:rsid w:val="003E1F78"/>
    <w:rPr>
      <w:b/>
      <w:bCs/>
    </w:rPr>
  </w:style>
  <w:style w:type="paragraph" w:styleId="Hlavikaobsahu">
    <w:name w:val="TOC Heading"/>
    <w:basedOn w:val="Nadpis1"/>
    <w:next w:val="Normlny"/>
    <w:uiPriority w:val="39"/>
    <w:unhideWhenUsed/>
    <w:qFormat/>
    <w:rsid w:val="007364CC"/>
    <w:pPr>
      <w:outlineLvl w:val="9"/>
    </w:pPr>
    <w:rPr>
      <w:rFonts w:asciiTheme="majorHAnsi" w:hAnsiTheme="majorHAnsi"/>
      <w:color w:val="2F5496" w:themeColor="accent1" w:themeShade="BF"/>
      <w:lang w:eastAsia="sk-SK"/>
    </w:rPr>
  </w:style>
  <w:style w:type="paragraph" w:styleId="Obsah1">
    <w:name w:val="toc 1"/>
    <w:basedOn w:val="Normlny"/>
    <w:next w:val="Normlny"/>
    <w:autoRedefine/>
    <w:uiPriority w:val="39"/>
    <w:unhideWhenUsed/>
    <w:rsid w:val="007364CC"/>
    <w:pPr>
      <w:spacing w:after="100"/>
    </w:pPr>
  </w:style>
  <w:style w:type="paragraph" w:styleId="Obsah2">
    <w:name w:val="toc 2"/>
    <w:basedOn w:val="Normlny"/>
    <w:next w:val="Normlny"/>
    <w:autoRedefine/>
    <w:uiPriority w:val="39"/>
    <w:unhideWhenUsed/>
    <w:rsid w:val="00F616DD"/>
    <w:pPr>
      <w:tabs>
        <w:tab w:val="right" w:leader="dot" w:pos="9062"/>
      </w:tabs>
      <w:spacing w:after="100"/>
      <w:ind w:left="240"/>
    </w:pPr>
    <w:rPr>
      <w:rFonts w:cs="Times New Roman"/>
      <w:b/>
      <w:bCs/>
      <w:noProof/>
    </w:rPr>
  </w:style>
  <w:style w:type="paragraph" w:styleId="Obsah3">
    <w:name w:val="toc 3"/>
    <w:basedOn w:val="Normlny"/>
    <w:next w:val="Normlny"/>
    <w:autoRedefine/>
    <w:uiPriority w:val="39"/>
    <w:unhideWhenUsed/>
    <w:rsid w:val="007364CC"/>
    <w:pPr>
      <w:spacing w:after="100"/>
      <w:ind w:left="480"/>
    </w:pPr>
  </w:style>
  <w:style w:type="paragraph" w:customStyle="1" w:styleId="RSCB02ArticleText">
    <w:name w:val="RSC B02 Article Text"/>
    <w:basedOn w:val="Normlny"/>
    <w:link w:val="RSCB02ArticleTextChar"/>
    <w:qFormat/>
    <w:rsid w:val="008939D4"/>
    <w:pPr>
      <w:spacing w:after="0" w:line="240" w:lineRule="exact"/>
      <w:jc w:val="both"/>
    </w:pPr>
    <w:rPr>
      <w:rFonts w:asciiTheme="minorHAnsi" w:eastAsiaTheme="minorEastAsia" w:hAnsiTheme="minorHAnsi" w:cs="Times New Roman"/>
      <w:color w:val="auto"/>
      <w:w w:val="108"/>
      <w:sz w:val="18"/>
      <w:szCs w:val="18"/>
      <w:lang w:val="cs-CZ" w:eastAsia="cs-CZ"/>
    </w:rPr>
  </w:style>
  <w:style w:type="character" w:customStyle="1" w:styleId="RSCB02ArticleTextChar">
    <w:name w:val="RSC B02 Article Text Char"/>
    <w:basedOn w:val="Predvolenpsmoodseku"/>
    <w:link w:val="RSCB02ArticleText"/>
    <w:rsid w:val="008939D4"/>
    <w:rPr>
      <w:rFonts w:eastAsiaTheme="minorEastAsia" w:cs="Times New Roman"/>
      <w:w w:val="108"/>
      <w:sz w:val="18"/>
      <w:szCs w:val="18"/>
      <w:lang w:val="cs-CZ" w:eastAsia="cs-CZ"/>
    </w:rPr>
  </w:style>
  <w:style w:type="character" w:styleId="Nevyrieenzmienka">
    <w:name w:val="Unresolved Mention"/>
    <w:basedOn w:val="Predvolenpsmoodseku"/>
    <w:uiPriority w:val="99"/>
    <w:semiHidden/>
    <w:unhideWhenUsed/>
    <w:rsid w:val="0011572F"/>
    <w:rPr>
      <w:color w:val="605E5C"/>
      <w:shd w:val="clear" w:color="auto" w:fill="E1DFDD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F5FD1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F5FD1"/>
    <w:rPr>
      <w:rFonts w:ascii="Times New Roman" w:hAnsi="Times New Roman"/>
      <w:color w:val="000000" w:themeColor="text1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8F5FD1"/>
    <w:rPr>
      <w:vertAlign w:val="superscript"/>
    </w:rPr>
  </w:style>
  <w:style w:type="paragraph" w:customStyle="1" w:styleId="MDPI42tablebody">
    <w:name w:val="MDPI_4.2_table_body"/>
    <w:qFormat/>
    <w:rsid w:val="003A25F8"/>
    <w:pPr>
      <w:adjustRightInd w:val="0"/>
      <w:snapToGrid w:val="0"/>
      <w:spacing w:after="0" w:line="260" w:lineRule="atLeast"/>
      <w:jc w:val="center"/>
    </w:pPr>
    <w:rPr>
      <w:rFonts w:ascii="Palatino Linotype" w:eastAsia="Times New Roman" w:hAnsi="Palatino Linotype" w:cs="Times New Roman"/>
      <w:snapToGrid w:val="0"/>
      <w:color w:val="000000"/>
      <w:sz w:val="20"/>
      <w:szCs w:val="20"/>
      <w:lang w:val="en-US" w:eastAsia="de-DE" w:bidi="en-US"/>
    </w:rPr>
  </w:style>
  <w:style w:type="paragraph" w:customStyle="1" w:styleId="RSCB01ARTAbstract">
    <w:name w:val="RSC B01 ART Abstract"/>
    <w:basedOn w:val="Normlny"/>
    <w:link w:val="RSCB01ARTAbstractChar"/>
    <w:qFormat/>
    <w:rsid w:val="00A821EC"/>
    <w:pPr>
      <w:spacing w:after="200" w:line="240" w:lineRule="exact"/>
      <w:jc w:val="both"/>
    </w:pPr>
    <w:rPr>
      <w:rFonts w:asciiTheme="minorHAnsi" w:eastAsiaTheme="minorEastAsia" w:hAnsiTheme="minorHAnsi"/>
      <w:noProof/>
      <w:color w:val="auto"/>
      <w:sz w:val="16"/>
      <w:lang w:val="en-US" w:eastAsia="en-GB"/>
    </w:rPr>
  </w:style>
  <w:style w:type="character" w:customStyle="1" w:styleId="RSCB01ARTAbstractChar">
    <w:name w:val="RSC B01 ART Abstract Char"/>
    <w:basedOn w:val="Predvolenpsmoodseku"/>
    <w:link w:val="RSCB01ARTAbstract"/>
    <w:rsid w:val="00A821EC"/>
    <w:rPr>
      <w:rFonts w:eastAsiaTheme="minorEastAsia"/>
      <w:noProof/>
      <w:sz w:val="16"/>
      <w:lang w:val="en-US" w:eastAsia="en-GB"/>
    </w:rPr>
  </w:style>
  <w:style w:type="character" w:customStyle="1" w:styleId="h--heading3">
    <w:name w:val="h--heading3"/>
    <w:basedOn w:val="Predvolenpsmoodseku"/>
    <w:rsid w:val="001223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5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40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1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2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3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4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77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35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01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782849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322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212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05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92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13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7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emf"/><Relationship Id="rId18" Type="http://schemas.openxmlformats.org/officeDocument/2006/relationships/image" Target="media/image7.png"/><Relationship Id="rId26" Type="http://schemas.openxmlformats.org/officeDocument/2006/relationships/image" Target="media/image14.png"/><Relationship Id="rId39" Type="http://schemas.microsoft.com/office/2007/relationships/hdphoto" Target="media/hdphoto8.wdp"/><Relationship Id="rId21" Type="http://schemas.openxmlformats.org/officeDocument/2006/relationships/image" Target="media/image10.png"/><Relationship Id="rId34" Type="http://schemas.microsoft.com/office/2007/relationships/hdphoto" Target="media/hdphoto6.wdp"/><Relationship Id="rId42" Type="http://schemas.openxmlformats.org/officeDocument/2006/relationships/image" Target="media/image23.png"/><Relationship Id="rId47" Type="http://schemas.microsoft.com/office/2007/relationships/hdphoto" Target="media/hdphoto12.wdp"/><Relationship Id="rId50" Type="http://schemas.openxmlformats.org/officeDocument/2006/relationships/image" Target="media/image26.png"/><Relationship Id="rId55" Type="http://schemas.microsoft.com/office/2007/relationships/hdphoto" Target="media/hdphoto15.wdp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microsoft.com/office/2007/relationships/hdphoto" Target="media/hdphoto4.wdp"/><Relationship Id="rId11" Type="http://schemas.openxmlformats.org/officeDocument/2006/relationships/image" Target="media/image1.jpeg"/><Relationship Id="rId24" Type="http://schemas.openxmlformats.org/officeDocument/2006/relationships/image" Target="media/image12.png"/><Relationship Id="rId32" Type="http://schemas.openxmlformats.org/officeDocument/2006/relationships/image" Target="media/image17.png"/><Relationship Id="rId37" Type="http://schemas.microsoft.com/office/2007/relationships/hdphoto" Target="media/hdphoto7.wdp"/><Relationship Id="rId40" Type="http://schemas.openxmlformats.org/officeDocument/2006/relationships/image" Target="media/image22.png"/><Relationship Id="rId45" Type="http://schemas.microsoft.com/office/2007/relationships/hdphoto" Target="media/hdphoto11.wdp"/><Relationship Id="rId53" Type="http://schemas.microsoft.com/office/2007/relationships/hdphoto" Target="media/hdphoto14.wdp"/><Relationship Id="rId58" Type="http://schemas.openxmlformats.org/officeDocument/2006/relationships/footer" Target="footer1.xml"/><Relationship Id="rId5" Type="http://schemas.openxmlformats.org/officeDocument/2006/relationships/numbering" Target="numbering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1.png"/><Relationship Id="rId27" Type="http://schemas.microsoft.com/office/2007/relationships/hdphoto" Target="media/hdphoto3.wdp"/><Relationship Id="rId30" Type="http://schemas.openxmlformats.org/officeDocument/2006/relationships/image" Target="media/image16.png"/><Relationship Id="rId35" Type="http://schemas.openxmlformats.org/officeDocument/2006/relationships/image" Target="media/image19.png"/><Relationship Id="rId43" Type="http://schemas.microsoft.com/office/2007/relationships/hdphoto" Target="media/hdphoto10.wdp"/><Relationship Id="rId48" Type="http://schemas.openxmlformats.org/officeDocument/2006/relationships/chart" Target="charts/chart1.xml"/><Relationship Id="rId56" Type="http://schemas.openxmlformats.org/officeDocument/2006/relationships/image" Target="media/image29.png"/><Relationship Id="rId8" Type="http://schemas.openxmlformats.org/officeDocument/2006/relationships/webSettings" Target="webSettings.xml"/><Relationship Id="rId51" Type="http://schemas.microsoft.com/office/2007/relationships/hdphoto" Target="media/hdphoto13.wdp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microsoft.com/office/2007/relationships/hdphoto" Target="media/hdphoto1.wdp"/><Relationship Id="rId25" Type="http://schemas.openxmlformats.org/officeDocument/2006/relationships/image" Target="media/image13.png"/><Relationship Id="rId33" Type="http://schemas.openxmlformats.org/officeDocument/2006/relationships/image" Target="media/image18.png"/><Relationship Id="rId38" Type="http://schemas.openxmlformats.org/officeDocument/2006/relationships/image" Target="media/image21.png"/><Relationship Id="rId46" Type="http://schemas.openxmlformats.org/officeDocument/2006/relationships/image" Target="media/image25.png"/><Relationship Id="rId59" Type="http://schemas.openxmlformats.org/officeDocument/2006/relationships/fontTable" Target="fontTable.xml"/><Relationship Id="rId20" Type="http://schemas.openxmlformats.org/officeDocument/2006/relationships/image" Target="media/image9.png"/><Relationship Id="rId41" Type="http://schemas.microsoft.com/office/2007/relationships/hdphoto" Target="media/hdphoto9.wdp"/><Relationship Id="rId54" Type="http://schemas.openxmlformats.org/officeDocument/2006/relationships/image" Target="media/image2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microsoft.com/office/2007/relationships/hdphoto" Target="media/hdphoto2.wdp"/><Relationship Id="rId28" Type="http://schemas.openxmlformats.org/officeDocument/2006/relationships/image" Target="media/image15.png"/><Relationship Id="rId36" Type="http://schemas.openxmlformats.org/officeDocument/2006/relationships/image" Target="media/image20.png"/><Relationship Id="rId49" Type="http://schemas.openxmlformats.org/officeDocument/2006/relationships/chart" Target="charts/chart2.xml"/><Relationship Id="rId57" Type="http://schemas.microsoft.com/office/2007/relationships/hdphoto" Target="media/hdphoto16.wdp"/><Relationship Id="rId10" Type="http://schemas.openxmlformats.org/officeDocument/2006/relationships/endnotes" Target="endnotes.xml"/><Relationship Id="rId31" Type="http://schemas.microsoft.com/office/2007/relationships/hdphoto" Target="media/hdphoto5.wdp"/><Relationship Id="rId44" Type="http://schemas.openxmlformats.org/officeDocument/2006/relationships/image" Target="media/image24.png"/><Relationship Id="rId52" Type="http://schemas.openxmlformats.org/officeDocument/2006/relationships/image" Target="media/image27.png"/><Relationship Id="rId60" Type="http://schemas.openxmlformats.org/officeDocument/2006/relationships/theme" Target="theme/theme1.xml"/></Relationships>
</file>

<file path=word/_rels/endnotes.xml.rels><?xml version="1.0" encoding="UTF-8" standalone="yes"?>
<Relationships xmlns="http://schemas.openxmlformats.org/package/2006/relationships"><Relationship Id="rId13" Type="http://schemas.microsoft.com/office/2007/relationships/hdphoto" Target="media/hdphoto17.wdp"/><Relationship Id="rId18" Type="http://schemas.openxmlformats.org/officeDocument/2006/relationships/image" Target="media/image44.png"/><Relationship Id="rId26" Type="http://schemas.openxmlformats.org/officeDocument/2006/relationships/image" Target="media/image52.png"/><Relationship Id="rId39" Type="http://schemas.microsoft.com/office/2007/relationships/hdphoto" Target="media/hdphoto20.wdp"/><Relationship Id="rId21" Type="http://schemas.openxmlformats.org/officeDocument/2006/relationships/image" Target="media/image47.png"/><Relationship Id="rId34" Type="http://schemas.openxmlformats.org/officeDocument/2006/relationships/image" Target="media/image60.png"/><Relationship Id="rId42" Type="http://schemas.openxmlformats.org/officeDocument/2006/relationships/image" Target="media/image64.png"/><Relationship Id="rId7" Type="http://schemas.openxmlformats.org/officeDocument/2006/relationships/image" Target="media/image34.png"/><Relationship Id="rId2" Type="http://schemas.openxmlformats.org/officeDocument/2006/relationships/hyperlink" Target="http://www.ncbi.nlm.nih.gov/pmc/articles/PMC2760638/" TargetMode="External"/><Relationship Id="rId16" Type="http://schemas.openxmlformats.org/officeDocument/2006/relationships/image" Target="media/image42.png"/><Relationship Id="rId20" Type="http://schemas.openxmlformats.org/officeDocument/2006/relationships/image" Target="media/image46.png"/><Relationship Id="rId29" Type="http://schemas.openxmlformats.org/officeDocument/2006/relationships/image" Target="media/image55.png"/><Relationship Id="rId41" Type="http://schemas.microsoft.com/office/2007/relationships/hdphoto" Target="media/hdphoto21.wdp"/><Relationship Id="rId1" Type="http://schemas.openxmlformats.org/officeDocument/2006/relationships/hyperlink" Target="http://www.ncbi.nlm.nih.gov/pmc/articles/PMC2760638/" TargetMode="External"/><Relationship Id="rId6" Type="http://schemas.openxmlformats.org/officeDocument/2006/relationships/image" Target="media/image33.png"/><Relationship Id="rId11" Type="http://schemas.openxmlformats.org/officeDocument/2006/relationships/image" Target="media/image38.png"/><Relationship Id="rId24" Type="http://schemas.openxmlformats.org/officeDocument/2006/relationships/image" Target="media/image50.png"/><Relationship Id="rId32" Type="http://schemas.openxmlformats.org/officeDocument/2006/relationships/image" Target="media/image58.png"/><Relationship Id="rId37" Type="http://schemas.microsoft.com/office/2007/relationships/hdphoto" Target="media/hdphoto19.wdp"/><Relationship Id="rId40" Type="http://schemas.openxmlformats.org/officeDocument/2006/relationships/image" Target="media/image63.png"/><Relationship Id="rId5" Type="http://schemas.openxmlformats.org/officeDocument/2006/relationships/image" Target="media/image32.png"/><Relationship Id="rId15" Type="http://schemas.openxmlformats.org/officeDocument/2006/relationships/image" Target="media/image41.png"/><Relationship Id="rId23" Type="http://schemas.openxmlformats.org/officeDocument/2006/relationships/image" Target="media/image49.png"/><Relationship Id="rId28" Type="http://schemas.openxmlformats.org/officeDocument/2006/relationships/image" Target="media/image54.png"/><Relationship Id="rId36" Type="http://schemas.openxmlformats.org/officeDocument/2006/relationships/image" Target="media/image61.png"/><Relationship Id="rId10" Type="http://schemas.openxmlformats.org/officeDocument/2006/relationships/image" Target="media/image37.png"/><Relationship Id="rId19" Type="http://schemas.openxmlformats.org/officeDocument/2006/relationships/image" Target="media/image45.png"/><Relationship Id="rId31" Type="http://schemas.openxmlformats.org/officeDocument/2006/relationships/image" Target="media/image57.png"/><Relationship Id="rId4" Type="http://schemas.openxmlformats.org/officeDocument/2006/relationships/image" Target="media/image31.png"/><Relationship Id="rId9" Type="http://schemas.openxmlformats.org/officeDocument/2006/relationships/image" Target="media/image36.png"/><Relationship Id="rId14" Type="http://schemas.openxmlformats.org/officeDocument/2006/relationships/image" Target="media/image40.png"/><Relationship Id="rId22" Type="http://schemas.openxmlformats.org/officeDocument/2006/relationships/image" Target="media/image48.png"/><Relationship Id="rId27" Type="http://schemas.openxmlformats.org/officeDocument/2006/relationships/image" Target="media/image53.png"/><Relationship Id="rId30" Type="http://schemas.openxmlformats.org/officeDocument/2006/relationships/image" Target="media/image56.png"/><Relationship Id="rId35" Type="http://schemas.microsoft.com/office/2007/relationships/hdphoto" Target="media/hdphoto18.wdp"/><Relationship Id="rId43" Type="http://schemas.openxmlformats.org/officeDocument/2006/relationships/image" Target="media/image65.png"/><Relationship Id="rId8" Type="http://schemas.openxmlformats.org/officeDocument/2006/relationships/image" Target="media/image35.png"/><Relationship Id="rId3" Type="http://schemas.openxmlformats.org/officeDocument/2006/relationships/image" Target="media/image30.png"/><Relationship Id="rId12" Type="http://schemas.openxmlformats.org/officeDocument/2006/relationships/image" Target="media/image39.png"/><Relationship Id="rId17" Type="http://schemas.openxmlformats.org/officeDocument/2006/relationships/image" Target="media/image43.png"/><Relationship Id="rId25" Type="http://schemas.openxmlformats.org/officeDocument/2006/relationships/image" Target="media/image51.png"/><Relationship Id="rId33" Type="http://schemas.openxmlformats.org/officeDocument/2006/relationships/image" Target="media/image59.png"/><Relationship Id="rId38" Type="http://schemas.openxmlformats.org/officeDocument/2006/relationships/image" Target="media/image62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ukas\Desktop\praca%205\Zo&#353;it1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ukas\Desktop\praca%205\Zo&#353;it1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1"/>
          <c:order val="0"/>
          <c:tx>
            <c:v>1</c:v>
          </c:tx>
          <c:spPr>
            <a:ln w="952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2"/>
                </a:solidFill>
                <a:round/>
              </a:ln>
              <a:effectLst/>
            </c:spPr>
          </c:marker>
          <c:xVal>
            <c:numRef>
              <c:f>Hárok1!$L$10:$L$15</c:f>
              <c:numCache>
                <c:formatCode>General</c:formatCode>
                <c:ptCount val="6"/>
                <c:pt idx="0">
                  <c:v>0</c:v>
                </c:pt>
                <c:pt idx="1">
                  <c:v>1</c:v>
                </c:pt>
                <c:pt idx="2">
                  <c:v>12</c:v>
                </c:pt>
                <c:pt idx="3">
                  <c:v>24</c:v>
                </c:pt>
                <c:pt idx="4">
                  <c:v>48</c:v>
                </c:pt>
                <c:pt idx="5">
                  <c:v>72</c:v>
                </c:pt>
              </c:numCache>
            </c:numRef>
          </c:xVal>
          <c:yVal>
            <c:numRef>
              <c:f>Hárok1!$M$10:$M$15</c:f>
              <c:numCache>
                <c:formatCode>General</c:formatCode>
                <c:ptCount val="6"/>
                <c:pt idx="0">
                  <c:v>100</c:v>
                </c:pt>
                <c:pt idx="1">
                  <c:v>100</c:v>
                </c:pt>
                <c:pt idx="2">
                  <c:v>70</c:v>
                </c:pt>
                <c:pt idx="3">
                  <c:v>50</c:v>
                </c:pt>
                <c:pt idx="4">
                  <c:v>25</c:v>
                </c:pt>
                <c:pt idx="5">
                  <c:v>20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4944-46C0-AEAE-0CED12B626C8}"/>
            </c:ext>
          </c:extLst>
        </c:ser>
        <c:ser>
          <c:idx val="2"/>
          <c:order val="1"/>
          <c:tx>
            <c:v>2</c:v>
          </c:tx>
          <c:spPr>
            <a:ln w="9525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3"/>
                </a:solidFill>
                <a:round/>
              </a:ln>
              <a:effectLst/>
            </c:spPr>
          </c:marker>
          <c:xVal>
            <c:numRef>
              <c:f>Hárok1!$L$10:$L$15</c:f>
              <c:numCache>
                <c:formatCode>General</c:formatCode>
                <c:ptCount val="6"/>
                <c:pt idx="0">
                  <c:v>0</c:v>
                </c:pt>
                <c:pt idx="1">
                  <c:v>1</c:v>
                </c:pt>
                <c:pt idx="2">
                  <c:v>12</c:v>
                </c:pt>
                <c:pt idx="3">
                  <c:v>24</c:v>
                </c:pt>
                <c:pt idx="4">
                  <c:v>48</c:v>
                </c:pt>
                <c:pt idx="5">
                  <c:v>72</c:v>
                </c:pt>
              </c:numCache>
            </c:numRef>
          </c:xVal>
          <c:yVal>
            <c:numRef>
              <c:f>Hárok1!$N$10:$N$15</c:f>
              <c:numCache>
                <c:formatCode>General</c:formatCode>
                <c:ptCount val="6"/>
                <c:pt idx="0">
                  <c:v>100</c:v>
                </c:pt>
                <c:pt idx="1">
                  <c:v>100</c:v>
                </c:pt>
                <c:pt idx="2">
                  <c:v>90</c:v>
                </c:pt>
                <c:pt idx="3">
                  <c:v>75</c:v>
                </c:pt>
                <c:pt idx="4">
                  <c:v>65</c:v>
                </c:pt>
                <c:pt idx="5">
                  <c:v>65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4944-46C0-AEAE-0CED12B626C8}"/>
            </c:ext>
          </c:extLst>
        </c:ser>
        <c:ser>
          <c:idx val="3"/>
          <c:order val="2"/>
          <c:tx>
            <c:v>3</c:v>
          </c:tx>
          <c:spPr>
            <a:ln w="9525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5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4"/>
                </a:solidFill>
                <a:round/>
              </a:ln>
              <a:effectLst/>
            </c:spPr>
          </c:marker>
          <c:xVal>
            <c:numRef>
              <c:f>Hárok1!$L$10:$L$15</c:f>
              <c:numCache>
                <c:formatCode>General</c:formatCode>
                <c:ptCount val="6"/>
                <c:pt idx="0">
                  <c:v>0</c:v>
                </c:pt>
                <c:pt idx="1">
                  <c:v>1</c:v>
                </c:pt>
                <c:pt idx="2">
                  <c:v>12</c:v>
                </c:pt>
                <c:pt idx="3">
                  <c:v>24</c:v>
                </c:pt>
                <c:pt idx="4">
                  <c:v>48</c:v>
                </c:pt>
                <c:pt idx="5">
                  <c:v>72</c:v>
                </c:pt>
              </c:numCache>
            </c:numRef>
          </c:xVal>
          <c:yVal>
            <c:numRef>
              <c:f>Hárok1!$O$10:$O$15</c:f>
              <c:numCache>
                <c:formatCode>General</c:formatCode>
                <c:ptCount val="6"/>
                <c:pt idx="0">
                  <c:v>100</c:v>
                </c:pt>
                <c:pt idx="1">
                  <c:v>100</c:v>
                </c:pt>
                <c:pt idx="2">
                  <c:v>90</c:v>
                </c:pt>
                <c:pt idx="3">
                  <c:v>85</c:v>
                </c:pt>
                <c:pt idx="4">
                  <c:v>80</c:v>
                </c:pt>
                <c:pt idx="5">
                  <c:v>75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4944-46C0-AEAE-0CED12B626C8}"/>
            </c:ext>
          </c:extLst>
        </c:ser>
        <c:ser>
          <c:idx val="4"/>
          <c:order val="3"/>
          <c:tx>
            <c:v>4</c:v>
          </c:tx>
          <c:spPr>
            <a:ln w="9525" cap="rnd">
              <a:solidFill>
                <a:schemeClr val="accent5"/>
              </a:solidFill>
              <a:round/>
            </a:ln>
            <a:effectLst/>
          </c:spPr>
          <c:marker>
            <c:symbol val="circle"/>
            <c:size val="5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5"/>
                </a:solidFill>
                <a:round/>
              </a:ln>
              <a:effectLst/>
            </c:spPr>
          </c:marker>
          <c:xVal>
            <c:numRef>
              <c:f>Hárok1!$L$10:$L$15</c:f>
              <c:numCache>
                <c:formatCode>General</c:formatCode>
                <c:ptCount val="6"/>
                <c:pt idx="0">
                  <c:v>0</c:v>
                </c:pt>
                <c:pt idx="1">
                  <c:v>1</c:v>
                </c:pt>
                <c:pt idx="2">
                  <c:v>12</c:v>
                </c:pt>
                <c:pt idx="3">
                  <c:v>24</c:v>
                </c:pt>
                <c:pt idx="4">
                  <c:v>48</c:v>
                </c:pt>
                <c:pt idx="5">
                  <c:v>72</c:v>
                </c:pt>
              </c:numCache>
            </c:numRef>
          </c:xVal>
          <c:yVal>
            <c:numRef>
              <c:f>Hárok1!$P$10:$P$15</c:f>
              <c:numCache>
                <c:formatCode>General</c:formatCode>
                <c:ptCount val="6"/>
                <c:pt idx="0">
                  <c:v>100</c:v>
                </c:pt>
                <c:pt idx="1">
                  <c:v>100</c:v>
                </c:pt>
                <c:pt idx="2">
                  <c:v>85</c:v>
                </c:pt>
                <c:pt idx="3">
                  <c:v>75</c:v>
                </c:pt>
                <c:pt idx="4">
                  <c:v>60</c:v>
                </c:pt>
                <c:pt idx="5">
                  <c:v>55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4944-46C0-AEAE-0CED12B626C8}"/>
            </c:ext>
          </c:extLst>
        </c:ser>
        <c:ser>
          <c:idx val="5"/>
          <c:order val="4"/>
          <c:tx>
            <c:v>5</c:v>
          </c:tx>
          <c:spPr>
            <a:ln w="9525" cap="rnd">
              <a:solidFill>
                <a:schemeClr val="accent6"/>
              </a:solidFill>
              <a:round/>
            </a:ln>
            <a:effectLst/>
          </c:spPr>
          <c:marker>
            <c:symbol val="circle"/>
            <c:size val="5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6"/>
                </a:solidFill>
                <a:round/>
              </a:ln>
              <a:effectLst/>
            </c:spPr>
          </c:marker>
          <c:xVal>
            <c:numRef>
              <c:f>Hárok1!$L$10:$L$15</c:f>
              <c:numCache>
                <c:formatCode>General</c:formatCode>
                <c:ptCount val="6"/>
                <c:pt idx="0">
                  <c:v>0</c:v>
                </c:pt>
                <c:pt idx="1">
                  <c:v>1</c:v>
                </c:pt>
                <c:pt idx="2">
                  <c:v>12</c:v>
                </c:pt>
                <c:pt idx="3">
                  <c:v>24</c:v>
                </c:pt>
                <c:pt idx="4">
                  <c:v>48</c:v>
                </c:pt>
                <c:pt idx="5">
                  <c:v>72</c:v>
                </c:pt>
              </c:numCache>
            </c:numRef>
          </c:xVal>
          <c:yVal>
            <c:numRef>
              <c:f>Hárok1!$Q$10:$Q$15</c:f>
              <c:numCache>
                <c:formatCode>General</c:formatCode>
                <c:ptCount val="6"/>
                <c:pt idx="0">
                  <c:v>100</c:v>
                </c:pt>
                <c:pt idx="1">
                  <c:v>100</c:v>
                </c:pt>
                <c:pt idx="2">
                  <c:v>50</c:v>
                </c:pt>
                <c:pt idx="3">
                  <c:v>45</c:v>
                </c:pt>
                <c:pt idx="4">
                  <c:v>40</c:v>
                </c:pt>
                <c:pt idx="5">
                  <c:v>30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4-4944-46C0-AEAE-0CED12B626C8}"/>
            </c:ext>
          </c:extLst>
        </c:ser>
        <c:ser>
          <c:idx val="0"/>
          <c:order val="5"/>
          <c:tx>
            <c:v>6</c:v>
          </c:tx>
          <c:spPr>
            <a:ln w="952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1"/>
                </a:solidFill>
                <a:round/>
              </a:ln>
              <a:effectLst/>
            </c:spPr>
          </c:marker>
          <c:xVal>
            <c:numRef>
              <c:f>Hárok1!$L$10:$L$15</c:f>
              <c:numCache>
                <c:formatCode>General</c:formatCode>
                <c:ptCount val="6"/>
                <c:pt idx="0">
                  <c:v>0</c:v>
                </c:pt>
                <c:pt idx="1">
                  <c:v>1</c:v>
                </c:pt>
                <c:pt idx="2">
                  <c:v>12</c:v>
                </c:pt>
                <c:pt idx="3">
                  <c:v>24</c:v>
                </c:pt>
                <c:pt idx="4">
                  <c:v>48</c:v>
                </c:pt>
                <c:pt idx="5">
                  <c:v>72</c:v>
                </c:pt>
              </c:numCache>
            </c:numRef>
          </c:xVal>
          <c:yVal>
            <c:numRef>
              <c:f>Hárok1!$R$10:$R$15</c:f>
              <c:numCache>
                <c:formatCode>General</c:formatCode>
                <c:ptCount val="6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90</c:v>
                </c:pt>
                <c:pt idx="4">
                  <c:v>85</c:v>
                </c:pt>
                <c:pt idx="5">
                  <c:v>85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5-4944-46C0-AEAE-0CED12B626C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34461184"/>
        <c:axId val="534458888"/>
      </c:scatterChart>
      <c:valAx>
        <c:axId val="534461184"/>
        <c:scaling>
          <c:orientation val="minMax"/>
          <c:max val="72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ln>
                      <a:noFill/>
                    </a:ln>
                    <a:solidFill>
                      <a:schemeClr val="tx2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US"/>
                  <a:t>time(h)</a:t>
                </a:r>
                <a:endParaRPr lang="sk-SK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ln>
                    <a:noFill/>
                  </a:ln>
                  <a:solidFill>
                    <a:schemeClr val="tx2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solidFill>
              <a:schemeClr val="tx2">
                <a:lumMod val="40000"/>
                <a:lumOff val="6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ln>
                  <a:noFill/>
                </a:ln>
                <a:solidFill>
                  <a:schemeClr val="tx2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534458888"/>
        <c:crosses val="autoZero"/>
        <c:crossBetween val="midCat"/>
        <c:majorUnit val="12"/>
      </c:valAx>
      <c:valAx>
        <c:axId val="534458888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ln>
                      <a:noFill/>
                    </a:ln>
                    <a:solidFill>
                      <a:schemeClr val="tx2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US"/>
                  <a:t>%</a:t>
                </a:r>
                <a:endParaRPr lang="sk-SK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ln>
                    <a:noFill/>
                  </a:ln>
                  <a:solidFill>
                    <a:schemeClr val="tx2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solidFill>
              <a:schemeClr val="tx2">
                <a:lumMod val="40000"/>
                <a:lumOff val="6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ln>
                  <a:noFill/>
                </a:ln>
                <a:solidFill>
                  <a:schemeClr val="tx2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534461184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ln>
                <a:noFill/>
              </a:ln>
              <a:solidFill>
                <a:schemeClr val="tx2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  <c:extLst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 b="1">
          <a:ln>
            <a:noFill/>
          </a:ln>
          <a:solidFill>
            <a:schemeClr val="tx2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1"/>
          <c:order val="0"/>
          <c:tx>
            <c:v>1</c:v>
          </c:tx>
          <c:spPr>
            <a:ln w="952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2"/>
                </a:solidFill>
                <a:round/>
              </a:ln>
              <a:effectLst/>
            </c:spPr>
          </c:marker>
          <c:xVal>
            <c:numRef>
              <c:f>Hárok1!$L$2:$L$7</c:f>
              <c:numCache>
                <c:formatCode>General</c:formatCode>
                <c:ptCount val="6"/>
                <c:pt idx="0">
                  <c:v>0</c:v>
                </c:pt>
                <c:pt idx="1">
                  <c:v>1</c:v>
                </c:pt>
                <c:pt idx="2">
                  <c:v>12</c:v>
                </c:pt>
                <c:pt idx="3">
                  <c:v>24</c:v>
                </c:pt>
                <c:pt idx="4">
                  <c:v>48</c:v>
                </c:pt>
                <c:pt idx="5">
                  <c:v>72</c:v>
                </c:pt>
              </c:numCache>
            </c:numRef>
          </c:xVal>
          <c:yVal>
            <c:numRef>
              <c:f>Hárok1!$M$2:$M$7</c:f>
              <c:numCache>
                <c:formatCode>General</c:formatCode>
                <c:ptCount val="6"/>
                <c:pt idx="0">
                  <c:v>100</c:v>
                </c:pt>
                <c:pt idx="1">
                  <c:v>100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50C4-4BE4-86D3-B0E6AB1A4233}"/>
            </c:ext>
          </c:extLst>
        </c:ser>
        <c:ser>
          <c:idx val="2"/>
          <c:order val="1"/>
          <c:tx>
            <c:v>2</c:v>
          </c:tx>
          <c:spPr>
            <a:ln w="9525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3"/>
                </a:solidFill>
                <a:round/>
              </a:ln>
              <a:effectLst/>
            </c:spPr>
          </c:marker>
          <c:xVal>
            <c:numRef>
              <c:f>Hárok1!$L$2:$L$7</c:f>
              <c:numCache>
                <c:formatCode>General</c:formatCode>
                <c:ptCount val="6"/>
                <c:pt idx="0">
                  <c:v>0</c:v>
                </c:pt>
                <c:pt idx="1">
                  <c:v>1</c:v>
                </c:pt>
                <c:pt idx="2">
                  <c:v>12</c:v>
                </c:pt>
                <c:pt idx="3">
                  <c:v>24</c:v>
                </c:pt>
                <c:pt idx="4">
                  <c:v>48</c:v>
                </c:pt>
                <c:pt idx="5">
                  <c:v>72</c:v>
                </c:pt>
              </c:numCache>
            </c:numRef>
          </c:xVal>
          <c:yVal>
            <c:numRef>
              <c:f>Hárok1!$N$2:$N$7</c:f>
              <c:numCache>
                <c:formatCode>General</c:formatCode>
                <c:ptCount val="6"/>
                <c:pt idx="0">
                  <c:v>100</c:v>
                </c:pt>
                <c:pt idx="1">
                  <c:v>90</c:v>
                </c:pt>
                <c:pt idx="2">
                  <c:v>60</c:v>
                </c:pt>
                <c:pt idx="3">
                  <c:v>50</c:v>
                </c:pt>
                <c:pt idx="4">
                  <c:v>10</c:v>
                </c:pt>
                <c:pt idx="5">
                  <c:v>10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50C4-4BE4-86D3-B0E6AB1A4233}"/>
            </c:ext>
          </c:extLst>
        </c:ser>
        <c:ser>
          <c:idx val="3"/>
          <c:order val="2"/>
          <c:tx>
            <c:v>3</c:v>
          </c:tx>
          <c:spPr>
            <a:ln w="9525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5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4"/>
                </a:solidFill>
                <a:round/>
              </a:ln>
              <a:effectLst/>
            </c:spPr>
          </c:marker>
          <c:xVal>
            <c:numRef>
              <c:f>Hárok1!$L$2:$L$7</c:f>
              <c:numCache>
                <c:formatCode>General</c:formatCode>
                <c:ptCount val="6"/>
                <c:pt idx="0">
                  <c:v>0</c:v>
                </c:pt>
                <c:pt idx="1">
                  <c:v>1</c:v>
                </c:pt>
                <c:pt idx="2">
                  <c:v>12</c:v>
                </c:pt>
                <c:pt idx="3">
                  <c:v>24</c:v>
                </c:pt>
                <c:pt idx="4">
                  <c:v>48</c:v>
                </c:pt>
                <c:pt idx="5">
                  <c:v>72</c:v>
                </c:pt>
              </c:numCache>
            </c:numRef>
          </c:xVal>
          <c:yVal>
            <c:numRef>
              <c:f>Hárok1!$O$2:$O$7</c:f>
              <c:numCache>
                <c:formatCode>General</c:formatCode>
                <c:ptCount val="6"/>
                <c:pt idx="0">
                  <c:v>100</c:v>
                </c:pt>
                <c:pt idx="1">
                  <c:v>40</c:v>
                </c:pt>
                <c:pt idx="2">
                  <c:v>10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50C4-4BE4-86D3-B0E6AB1A4233}"/>
            </c:ext>
          </c:extLst>
        </c:ser>
        <c:ser>
          <c:idx val="4"/>
          <c:order val="3"/>
          <c:tx>
            <c:v>4</c:v>
          </c:tx>
          <c:spPr>
            <a:ln w="9525" cap="rnd">
              <a:solidFill>
                <a:schemeClr val="accent5"/>
              </a:solidFill>
              <a:round/>
            </a:ln>
            <a:effectLst/>
          </c:spPr>
          <c:marker>
            <c:symbol val="circle"/>
            <c:size val="5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5"/>
                </a:solidFill>
                <a:round/>
              </a:ln>
              <a:effectLst/>
            </c:spPr>
          </c:marker>
          <c:xVal>
            <c:numRef>
              <c:f>Hárok1!$L$2:$L$7</c:f>
              <c:numCache>
                <c:formatCode>General</c:formatCode>
                <c:ptCount val="6"/>
                <c:pt idx="0">
                  <c:v>0</c:v>
                </c:pt>
                <c:pt idx="1">
                  <c:v>1</c:v>
                </c:pt>
                <c:pt idx="2">
                  <c:v>12</c:v>
                </c:pt>
                <c:pt idx="3">
                  <c:v>24</c:v>
                </c:pt>
                <c:pt idx="4">
                  <c:v>48</c:v>
                </c:pt>
                <c:pt idx="5">
                  <c:v>72</c:v>
                </c:pt>
              </c:numCache>
            </c:numRef>
          </c:xVal>
          <c:yVal>
            <c:numRef>
              <c:f>Hárok1!$P$2:$P$7</c:f>
              <c:numCache>
                <c:formatCode>General</c:formatCode>
                <c:ptCount val="6"/>
                <c:pt idx="0">
                  <c:v>100</c:v>
                </c:pt>
                <c:pt idx="1">
                  <c:v>60</c:v>
                </c:pt>
                <c:pt idx="2">
                  <c:v>50</c:v>
                </c:pt>
                <c:pt idx="3">
                  <c:v>40</c:v>
                </c:pt>
                <c:pt idx="4">
                  <c:v>20</c:v>
                </c:pt>
                <c:pt idx="5">
                  <c:v>15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50C4-4BE4-86D3-B0E6AB1A4233}"/>
            </c:ext>
          </c:extLst>
        </c:ser>
        <c:ser>
          <c:idx val="5"/>
          <c:order val="4"/>
          <c:tx>
            <c:v>5</c:v>
          </c:tx>
          <c:spPr>
            <a:ln w="9525" cap="rnd">
              <a:solidFill>
                <a:schemeClr val="accent6"/>
              </a:solidFill>
              <a:round/>
            </a:ln>
            <a:effectLst/>
          </c:spPr>
          <c:marker>
            <c:symbol val="circle"/>
            <c:size val="5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6"/>
                </a:solidFill>
                <a:round/>
              </a:ln>
              <a:effectLst/>
            </c:spPr>
          </c:marker>
          <c:xVal>
            <c:numRef>
              <c:f>Hárok1!$L$2:$L$7</c:f>
              <c:numCache>
                <c:formatCode>General</c:formatCode>
                <c:ptCount val="6"/>
                <c:pt idx="0">
                  <c:v>0</c:v>
                </c:pt>
                <c:pt idx="1">
                  <c:v>1</c:v>
                </c:pt>
                <c:pt idx="2">
                  <c:v>12</c:v>
                </c:pt>
                <c:pt idx="3">
                  <c:v>24</c:v>
                </c:pt>
                <c:pt idx="4">
                  <c:v>48</c:v>
                </c:pt>
                <c:pt idx="5">
                  <c:v>72</c:v>
                </c:pt>
              </c:numCache>
            </c:numRef>
          </c:xVal>
          <c:yVal>
            <c:numRef>
              <c:f>Hárok1!$Q$2:$Q$7</c:f>
              <c:numCache>
                <c:formatCode>General</c:formatCode>
                <c:ptCount val="6"/>
                <c:pt idx="0">
                  <c:v>100</c:v>
                </c:pt>
                <c:pt idx="1">
                  <c:v>100</c:v>
                </c:pt>
                <c:pt idx="2">
                  <c:v>50</c:v>
                </c:pt>
                <c:pt idx="3">
                  <c:v>45</c:v>
                </c:pt>
                <c:pt idx="4">
                  <c:v>40</c:v>
                </c:pt>
                <c:pt idx="5">
                  <c:v>30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4-50C4-4BE4-86D3-B0E6AB1A4233}"/>
            </c:ext>
          </c:extLst>
        </c:ser>
        <c:ser>
          <c:idx val="0"/>
          <c:order val="5"/>
          <c:tx>
            <c:v>6</c:v>
          </c:tx>
          <c:spPr>
            <a:ln w="952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1"/>
                </a:solidFill>
                <a:round/>
              </a:ln>
              <a:effectLst/>
            </c:spPr>
          </c:marker>
          <c:xVal>
            <c:numRef>
              <c:f>Hárok1!$L$2:$L$7</c:f>
              <c:numCache>
                <c:formatCode>General</c:formatCode>
                <c:ptCount val="6"/>
                <c:pt idx="0">
                  <c:v>0</c:v>
                </c:pt>
                <c:pt idx="1">
                  <c:v>1</c:v>
                </c:pt>
                <c:pt idx="2">
                  <c:v>12</c:v>
                </c:pt>
                <c:pt idx="3">
                  <c:v>24</c:v>
                </c:pt>
                <c:pt idx="4">
                  <c:v>48</c:v>
                </c:pt>
                <c:pt idx="5">
                  <c:v>72</c:v>
                </c:pt>
              </c:numCache>
            </c:numRef>
          </c:xVal>
          <c:yVal>
            <c:numRef>
              <c:f>Hárok1!$R$2:$R$7</c:f>
              <c:numCache>
                <c:formatCode>General</c:formatCode>
                <c:ptCount val="6"/>
                <c:pt idx="0">
                  <c:v>100</c:v>
                </c:pt>
                <c:pt idx="1">
                  <c:v>75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5-50C4-4BE4-86D3-B0E6AB1A423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42248080"/>
        <c:axId val="542250376"/>
      </c:scatterChart>
      <c:valAx>
        <c:axId val="542248080"/>
        <c:scaling>
          <c:orientation val="minMax"/>
          <c:max val="72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2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US"/>
                  <a:t>time(h)</a:t>
                </a:r>
                <a:endParaRPr lang="sk-SK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tx2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solidFill>
              <a:schemeClr val="tx2">
                <a:lumMod val="40000"/>
                <a:lumOff val="6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2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542250376"/>
        <c:crosses val="autoZero"/>
        <c:crossBetween val="midCat"/>
        <c:majorUnit val="12"/>
      </c:valAx>
      <c:valAx>
        <c:axId val="542250376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2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US"/>
                  <a:t>%</a:t>
                </a:r>
                <a:endParaRPr lang="sk-SK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tx2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solidFill>
              <a:schemeClr val="tx2">
                <a:lumMod val="40000"/>
                <a:lumOff val="6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2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542248080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2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  <c:extLst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 b="1"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2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2"/>
    <cs:fontRef idx="minor">
      <a:schemeClr val="tx2"/>
    </cs:fontRef>
    <cs:spPr>
      <a:ln w="9525">
        <a:solidFill>
          <a:schemeClr val="phClr"/>
        </a:solidFill>
        <a:round/>
      </a:ln>
    </cs:spPr>
  </cs:dataPointMarker>
  <cs:dataPointMarkerLayout symbol="circle" size="5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spPr>
      <a:ln>
        <a:solidFill>
          <a:schemeClr val="tx2">
            <a:lumMod val="40000"/>
            <a:lumOff val="60000"/>
          </a:schemeClr>
        </a:solidFill>
      </a:ln>
    </cs:spPr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42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2"/>
    <cs:fontRef idx="minor">
      <a:schemeClr val="tx2"/>
    </cs:fontRef>
    <cs:spPr>
      <a:ln w="9525">
        <a:solidFill>
          <a:schemeClr val="phClr"/>
        </a:solidFill>
        <a:round/>
      </a:ln>
    </cs:spPr>
  </cs:dataPointMarker>
  <cs:dataPointMarkerLayout symbol="circle" size="5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spPr>
      <a:ln>
        <a:solidFill>
          <a:schemeClr val="tx2">
            <a:lumMod val="40000"/>
            <a:lumOff val="60000"/>
          </a:schemeClr>
        </a:solidFill>
      </a:ln>
    </cs:spPr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E155B888F8957449D35C46639CD9AD6" ma:contentTypeVersion="7" ma:contentTypeDescription="Vytvoří nový dokument" ma:contentTypeScope="" ma:versionID="a03cc09f86e3f0c395b6fff07e510a47">
  <xsd:schema xmlns:xsd="http://www.w3.org/2001/XMLSchema" xmlns:xs="http://www.w3.org/2001/XMLSchema" xmlns:p="http://schemas.microsoft.com/office/2006/metadata/properties" xmlns:ns2="0cb3e61c-e300-4897-ba88-660dd6ae04d5" targetNamespace="http://schemas.microsoft.com/office/2006/metadata/properties" ma:root="true" ma:fieldsID="e92e5cac0f353e39403007719caea919" ns2:_="">
    <xsd:import namespace="0cb3e61c-e300-4897-ba88-660dd6ae04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3e61c-e300-4897-ba88-660dd6ae04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0F5F9A-D17D-46C0-88CF-BF40AE8F88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EC188D6-7B0D-47C8-AB52-55BC7BFD0C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b3e61c-e300-4897-ba88-660dd6ae0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B5E72F-D5EF-4DA3-97B7-11E3393854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65303B-5440-49B9-900C-18082F74F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107</Pages>
  <Words>14093</Words>
  <Characters>80332</Characters>
  <Application>Microsoft Office Word</Application>
  <DocSecurity>0</DocSecurity>
  <Lines>669</Lines>
  <Paragraphs>188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 Masaryk</dc:creator>
  <cp:keywords/>
  <dc:description/>
  <cp:lastModifiedBy>Lukas Masaryk</cp:lastModifiedBy>
  <cp:revision>77</cp:revision>
  <cp:lastPrinted>2020-06-01T08:08:00Z</cp:lastPrinted>
  <dcterms:created xsi:type="dcterms:W3CDTF">2020-05-23T21:01:00Z</dcterms:created>
  <dcterms:modified xsi:type="dcterms:W3CDTF">2020-06-01T08:40:00Z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0x010100BE155B888F8957449D35C46639CD9AD6</vt:lpwstr>
  </property>
</Properties>
</file>