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357" w:rsidRPr="000261BD" w:rsidRDefault="004C54FA">
      <w:pPr>
        <w:rPr>
          <w:sz w:val="24"/>
          <w:szCs w:val="24"/>
        </w:rPr>
      </w:pPr>
      <w:bookmarkStart w:id="0" w:name="_GoBack"/>
      <w:bookmarkEnd w:id="0"/>
      <w:r w:rsidRPr="000261BD">
        <w:rPr>
          <w:sz w:val="24"/>
          <w:szCs w:val="24"/>
        </w:rPr>
        <w:t>Posudek na magisterskou diplomovou práci</w:t>
      </w:r>
    </w:p>
    <w:p w:rsidR="004C54FA" w:rsidRPr="000261BD" w:rsidRDefault="004C54FA" w:rsidP="00B10A95">
      <w:pPr>
        <w:rPr>
          <w:b/>
          <w:sz w:val="24"/>
          <w:szCs w:val="24"/>
        </w:rPr>
      </w:pPr>
      <w:r w:rsidRPr="000261BD">
        <w:rPr>
          <w:b/>
          <w:sz w:val="24"/>
          <w:szCs w:val="24"/>
        </w:rPr>
        <w:t xml:space="preserve">Peluněk, Lukáš: Historiografie v službách baťovského Zlína. FF UP Olomouc, </w:t>
      </w:r>
      <w:r w:rsidR="005663B4">
        <w:rPr>
          <w:b/>
          <w:sz w:val="24"/>
          <w:szCs w:val="24"/>
        </w:rPr>
        <w:t xml:space="preserve">2017, </w:t>
      </w:r>
      <w:r w:rsidRPr="000261BD">
        <w:rPr>
          <w:b/>
          <w:sz w:val="24"/>
          <w:szCs w:val="24"/>
        </w:rPr>
        <w:t>132 s.</w:t>
      </w:r>
    </w:p>
    <w:p w:rsidR="004C54FA" w:rsidRPr="005663B4" w:rsidRDefault="004C54FA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Volba tématu:</w:t>
      </w:r>
    </w:p>
    <w:p w:rsidR="004C54FA" w:rsidRPr="005663B4" w:rsidRDefault="004C54FA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Lukáš Peluněk si zvolil téma diplomové práce naprosto samostatně a samostatně práci zpracovával. Téma souvisí s autorovým zájmem o dějiny dějepisectví a rovněž o dějiny regionu Zlína a okolí. Oběma směrům se v předchozí době ve svém studiu dílčím způsobem věnoval.</w:t>
      </w:r>
      <w:r w:rsidR="005663B4">
        <w:rPr>
          <w:sz w:val="24"/>
          <w:szCs w:val="24"/>
        </w:rPr>
        <w:t xml:space="preserve"> Z</w:t>
      </w:r>
      <w:r w:rsidR="002626C6" w:rsidRPr="005663B4">
        <w:rPr>
          <w:sz w:val="24"/>
          <w:szCs w:val="24"/>
        </w:rPr>
        <w:t>aměření a také pojetí posuzovaného diplomového tématu se ovšem jeví být příliš rozsáhlé, roztříštěné</w:t>
      </w:r>
      <w:r w:rsidR="002A745B" w:rsidRPr="005663B4">
        <w:rPr>
          <w:sz w:val="24"/>
          <w:szCs w:val="24"/>
        </w:rPr>
        <w:t>,</w:t>
      </w:r>
      <w:r w:rsidR="002626C6" w:rsidRPr="005663B4">
        <w:rPr>
          <w:sz w:val="24"/>
          <w:szCs w:val="24"/>
        </w:rPr>
        <w:t xml:space="preserve"> a tím ve svém výsledku do </w:t>
      </w:r>
      <w:r w:rsidR="001B3DC2">
        <w:rPr>
          <w:sz w:val="24"/>
          <w:szCs w:val="24"/>
        </w:rPr>
        <w:t xml:space="preserve">značné míry </w:t>
      </w:r>
      <w:r w:rsidR="00675214">
        <w:rPr>
          <w:sz w:val="24"/>
          <w:szCs w:val="24"/>
        </w:rPr>
        <w:t>povrchní a popisné, místy také</w:t>
      </w:r>
      <w:r w:rsidR="001B3DC2">
        <w:rPr>
          <w:sz w:val="24"/>
          <w:szCs w:val="24"/>
        </w:rPr>
        <w:t xml:space="preserve"> neúplné či nepřesné.</w:t>
      </w:r>
    </w:p>
    <w:p w:rsidR="002626C6" w:rsidRPr="005663B4" w:rsidRDefault="00991588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Prameny a literatura:</w:t>
      </w:r>
    </w:p>
    <w:p w:rsidR="00991588" w:rsidRPr="005663B4" w:rsidRDefault="00991588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Autor prokázal schopnost samostatně se zorientovat v odborné literatuře a příslušných typech pramenů. Shromáždil a prostudoval reprezentat</w:t>
      </w:r>
      <w:r w:rsidR="002E6A31">
        <w:rPr>
          <w:sz w:val="24"/>
          <w:szCs w:val="24"/>
        </w:rPr>
        <w:t xml:space="preserve">ivní vzorek informačních zdrojů, jak archivních pramenů tak tištěných, rovněž odborné literatury </w:t>
      </w:r>
      <w:r w:rsidRPr="005663B4">
        <w:rPr>
          <w:sz w:val="24"/>
          <w:szCs w:val="24"/>
        </w:rPr>
        <w:t>(viz závěrečný seznam).</w:t>
      </w:r>
    </w:p>
    <w:p w:rsidR="00991588" w:rsidRPr="005663B4" w:rsidRDefault="00991588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Metodologie</w:t>
      </w:r>
      <w:r w:rsidR="000261BD" w:rsidRPr="005663B4">
        <w:rPr>
          <w:sz w:val="24"/>
          <w:szCs w:val="24"/>
        </w:rPr>
        <w:t>:</w:t>
      </w:r>
    </w:p>
    <w:p w:rsidR="000261BD" w:rsidRPr="005663B4" w:rsidRDefault="000261BD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 xml:space="preserve">Největší slabinou diplomové práce je </w:t>
      </w:r>
      <w:r w:rsidR="00735354">
        <w:rPr>
          <w:sz w:val="24"/>
          <w:szCs w:val="24"/>
        </w:rPr>
        <w:t>ne</w:t>
      </w:r>
      <w:r w:rsidRPr="005663B4">
        <w:rPr>
          <w:sz w:val="24"/>
          <w:szCs w:val="24"/>
        </w:rPr>
        <w:t xml:space="preserve">schopnost autora provést </w:t>
      </w:r>
      <w:r w:rsidR="00735354">
        <w:rPr>
          <w:sz w:val="24"/>
          <w:szCs w:val="24"/>
        </w:rPr>
        <w:t xml:space="preserve">adekvátní </w:t>
      </w:r>
      <w:r w:rsidRPr="005663B4">
        <w:rPr>
          <w:sz w:val="24"/>
          <w:szCs w:val="24"/>
        </w:rPr>
        <w:t>analýzu pramenných zdrojů a formulovat vlastní nové závěry, či jednoznačně formulovat doplňující závěry k už existujícím (mnozí diplomantem zkoumaní historikové byli v mnoha případech předmětem vědeckého výzkumu jiných autorů, u některých, např. K. Stloukal, existují moderní zevrubné monografie o jejich tvorbě, vedle děl staršího data publikování).</w:t>
      </w:r>
    </w:p>
    <w:p w:rsidR="000261BD" w:rsidRPr="005663B4" w:rsidRDefault="000261BD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Formální stránka práce, jazyková úroveň:</w:t>
      </w:r>
    </w:p>
    <w:p w:rsidR="000261BD" w:rsidRPr="005663B4" w:rsidRDefault="000261BD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Po stránce formální úpravy, stylistiky a jazykové správnosti je diplomová práce ve svých jednotlivých částech odlišná – střídají se pasáže solidně zpracované s těmi často nedotaženými či těmi, které neprošly nutnou závěrečnou redakční úpravou.</w:t>
      </w:r>
    </w:p>
    <w:p w:rsidR="002626C6" w:rsidRPr="005663B4" w:rsidRDefault="002626C6" w:rsidP="00B10A95">
      <w:pPr>
        <w:rPr>
          <w:sz w:val="24"/>
          <w:szCs w:val="24"/>
        </w:rPr>
      </w:pPr>
    </w:p>
    <w:p w:rsidR="002A745B" w:rsidRPr="005663B4" w:rsidRDefault="002626C6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 xml:space="preserve">Závěr: </w:t>
      </w:r>
    </w:p>
    <w:p w:rsidR="0028705E" w:rsidRDefault="002626C6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 xml:space="preserve">Diplomová práce Lukáše </w:t>
      </w:r>
      <w:proofErr w:type="spellStart"/>
      <w:r w:rsidRPr="005663B4">
        <w:rPr>
          <w:sz w:val="24"/>
          <w:szCs w:val="24"/>
        </w:rPr>
        <w:t>Peluňka</w:t>
      </w:r>
      <w:proofErr w:type="spellEnd"/>
      <w:r w:rsidRPr="005663B4">
        <w:rPr>
          <w:sz w:val="24"/>
          <w:szCs w:val="24"/>
        </w:rPr>
        <w:t xml:space="preserve"> prokázala jeho schopnost zorientovat se v odborné literatuře ke zvolené problematice a samostatně koncipovat práci. Práci ovšem chybí stanovení </w:t>
      </w:r>
      <w:r w:rsidR="002A745B" w:rsidRPr="005663B4">
        <w:rPr>
          <w:sz w:val="24"/>
          <w:szCs w:val="24"/>
        </w:rPr>
        <w:t xml:space="preserve">jasného </w:t>
      </w:r>
      <w:r w:rsidRPr="005663B4">
        <w:rPr>
          <w:sz w:val="24"/>
          <w:szCs w:val="24"/>
        </w:rPr>
        <w:t>výzkumného problému, jeho rozbor, komparace,  představení vlastních nových získaných poznatk</w:t>
      </w:r>
      <w:r w:rsidR="002A745B" w:rsidRPr="005663B4">
        <w:rPr>
          <w:sz w:val="24"/>
          <w:szCs w:val="24"/>
        </w:rPr>
        <w:t>ů</w:t>
      </w:r>
      <w:r w:rsidRPr="005663B4">
        <w:rPr>
          <w:sz w:val="24"/>
          <w:szCs w:val="24"/>
        </w:rPr>
        <w:t xml:space="preserve"> či vlastní závěry.</w:t>
      </w:r>
      <w:r w:rsidR="002A745B" w:rsidRPr="005663B4">
        <w:rPr>
          <w:sz w:val="24"/>
          <w:szCs w:val="24"/>
        </w:rPr>
        <w:t xml:space="preserve"> Práce je velmi roztříštěná a působí povrchním pouze popisným dojmem. Jednotlivé části mají odlišnou úroveň zpracování. Některé pasáže mají vcelku solidní úroveň, jiné jsou velmi slabé a neúplné (např. u prezentace díla Ladislava </w:t>
      </w:r>
      <w:proofErr w:type="spellStart"/>
      <w:r w:rsidR="002A745B" w:rsidRPr="005663B4">
        <w:rPr>
          <w:sz w:val="24"/>
          <w:szCs w:val="24"/>
        </w:rPr>
        <w:t>Hosáka</w:t>
      </w:r>
      <w:proofErr w:type="spellEnd"/>
      <w:r w:rsidR="0028705E">
        <w:rPr>
          <w:sz w:val="24"/>
          <w:szCs w:val="24"/>
        </w:rPr>
        <w:t>, známé osobnosti olomoucké historické vědy s celostátním významem</w:t>
      </w:r>
      <w:r w:rsidR="002A745B" w:rsidRPr="005663B4">
        <w:rPr>
          <w:sz w:val="24"/>
          <w:szCs w:val="24"/>
        </w:rPr>
        <w:t xml:space="preserve">). </w:t>
      </w:r>
    </w:p>
    <w:p w:rsidR="002A745B" w:rsidRPr="005663B4" w:rsidRDefault="00991588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lastRenderedPageBreak/>
        <w:t>V samotném závěru není nijak specifikován, respektive jasně vysloven přínos autorovy práce. Formulace jsou v</w:t>
      </w:r>
      <w:r w:rsidR="0028705E">
        <w:rPr>
          <w:sz w:val="24"/>
          <w:szCs w:val="24"/>
        </w:rPr>
        <w:t>elmi obecné, vágní, nekonkrétní.</w:t>
      </w:r>
    </w:p>
    <w:p w:rsidR="002626C6" w:rsidRDefault="002A745B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 xml:space="preserve">Diplomová práce Lukáše </w:t>
      </w:r>
      <w:proofErr w:type="spellStart"/>
      <w:r w:rsidRPr="005663B4">
        <w:rPr>
          <w:sz w:val="24"/>
          <w:szCs w:val="24"/>
        </w:rPr>
        <w:t>Peluňka</w:t>
      </w:r>
      <w:proofErr w:type="spellEnd"/>
      <w:r w:rsidRPr="005663B4">
        <w:rPr>
          <w:sz w:val="24"/>
          <w:szCs w:val="24"/>
        </w:rPr>
        <w:t xml:space="preserve"> splňuje nároky na magisterský stupeň jen v nejzákladnější podobě.</w:t>
      </w:r>
      <w:r w:rsidR="0028705E">
        <w:rPr>
          <w:sz w:val="24"/>
          <w:szCs w:val="24"/>
        </w:rPr>
        <w:t xml:space="preserve"> Přesto doporučuji k obhajobě.</w:t>
      </w:r>
    </w:p>
    <w:p w:rsidR="005663B4" w:rsidRPr="005663B4" w:rsidRDefault="005663B4" w:rsidP="00B10A95">
      <w:pPr>
        <w:rPr>
          <w:sz w:val="24"/>
          <w:szCs w:val="24"/>
        </w:rPr>
      </w:pPr>
      <w:r>
        <w:rPr>
          <w:sz w:val="24"/>
          <w:szCs w:val="24"/>
        </w:rPr>
        <w:t xml:space="preserve">Diplomová práce Lukáše </w:t>
      </w:r>
      <w:proofErr w:type="spellStart"/>
      <w:r>
        <w:rPr>
          <w:sz w:val="24"/>
          <w:szCs w:val="24"/>
        </w:rPr>
        <w:t>Peluňka</w:t>
      </w:r>
      <w:proofErr w:type="spellEnd"/>
      <w:r>
        <w:rPr>
          <w:sz w:val="24"/>
          <w:szCs w:val="24"/>
        </w:rPr>
        <w:t xml:space="preserve"> není plagiátem.</w:t>
      </w:r>
    </w:p>
    <w:p w:rsidR="002A745B" w:rsidRPr="005663B4" w:rsidRDefault="002A745B" w:rsidP="00B10A95">
      <w:pPr>
        <w:rPr>
          <w:b/>
          <w:sz w:val="24"/>
          <w:szCs w:val="24"/>
        </w:rPr>
      </w:pPr>
      <w:r w:rsidRPr="005663B4">
        <w:rPr>
          <w:b/>
          <w:sz w:val="24"/>
          <w:szCs w:val="24"/>
        </w:rPr>
        <w:t>Hodnocení:     E</w:t>
      </w:r>
    </w:p>
    <w:p w:rsidR="005663B4" w:rsidRDefault="00991588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 xml:space="preserve">Poznámky do diskuse: </w:t>
      </w:r>
    </w:p>
    <w:p w:rsidR="002A745B" w:rsidRPr="005663B4" w:rsidRDefault="00991588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V úvodu práce autor zmiňuje pojem „čechoslovakismus“, se kterým poněkud netradičně pracuje</w:t>
      </w:r>
      <w:r w:rsidR="000261BD" w:rsidRPr="005663B4">
        <w:rPr>
          <w:sz w:val="24"/>
          <w:szCs w:val="24"/>
        </w:rPr>
        <w:t>,</w:t>
      </w:r>
      <w:r w:rsidRPr="005663B4">
        <w:rPr>
          <w:sz w:val="24"/>
          <w:szCs w:val="24"/>
        </w:rPr>
        <w:t xml:space="preserve"> pokud jde o vysvětlení formulace „československý historik“. Obecně a jednoznačně se při použití termínu „československý“ rozumí příslušní</w:t>
      </w:r>
      <w:r w:rsidR="00FF6929">
        <w:rPr>
          <w:sz w:val="24"/>
          <w:szCs w:val="24"/>
        </w:rPr>
        <w:t>k</w:t>
      </w:r>
      <w:r w:rsidRPr="005663B4">
        <w:rPr>
          <w:sz w:val="24"/>
          <w:szCs w:val="24"/>
        </w:rPr>
        <w:t xml:space="preserve"> státníh</w:t>
      </w:r>
      <w:r w:rsidR="0034281A">
        <w:rPr>
          <w:sz w:val="24"/>
          <w:szCs w:val="24"/>
        </w:rPr>
        <w:t>o útvaru zvaného Československo, rozhodně nic jiného v těchto kontextech.</w:t>
      </w:r>
    </w:p>
    <w:p w:rsidR="000261BD" w:rsidRPr="005663B4" w:rsidRDefault="000261BD" w:rsidP="00B10A95">
      <w:pPr>
        <w:rPr>
          <w:sz w:val="24"/>
          <w:szCs w:val="24"/>
        </w:rPr>
      </w:pPr>
    </w:p>
    <w:p w:rsidR="002A745B" w:rsidRPr="005663B4" w:rsidRDefault="002A745B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prof. PhDr. Jana Burešová, CSc.</w:t>
      </w:r>
    </w:p>
    <w:p w:rsidR="002A745B" w:rsidRPr="005663B4" w:rsidRDefault="002A745B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vedoucí diplomové práce</w:t>
      </w:r>
    </w:p>
    <w:p w:rsidR="002A745B" w:rsidRPr="005663B4" w:rsidRDefault="002A745B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Katedra historie FF UP v Olomouci</w:t>
      </w:r>
    </w:p>
    <w:p w:rsidR="002A745B" w:rsidRPr="005663B4" w:rsidRDefault="002A745B" w:rsidP="00B10A95">
      <w:pPr>
        <w:rPr>
          <w:sz w:val="24"/>
          <w:szCs w:val="24"/>
        </w:rPr>
      </w:pPr>
    </w:p>
    <w:p w:rsidR="002A745B" w:rsidRPr="005663B4" w:rsidRDefault="002A745B" w:rsidP="00B10A95">
      <w:pPr>
        <w:rPr>
          <w:sz w:val="24"/>
          <w:szCs w:val="24"/>
        </w:rPr>
      </w:pPr>
      <w:r w:rsidRPr="005663B4">
        <w:rPr>
          <w:sz w:val="24"/>
          <w:szCs w:val="24"/>
        </w:rPr>
        <w:t>V Olomouci dne 23. 8. 2017</w:t>
      </w:r>
    </w:p>
    <w:sectPr w:rsidR="002A745B" w:rsidRPr="00566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E8C"/>
    <w:rsid w:val="000261BD"/>
    <w:rsid w:val="000678B9"/>
    <w:rsid w:val="00106ECD"/>
    <w:rsid w:val="001B3DC2"/>
    <w:rsid w:val="002626C6"/>
    <w:rsid w:val="0028705E"/>
    <w:rsid w:val="002A745B"/>
    <w:rsid w:val="002E6A31"/>
    <w:rsid w:val="0034281A"/>
    <w:rsid w:val="004C54FA"/>
    <w:rsid w:val="005663B4"/>
    <w:rsid w:val="00675214"/>
    <w:rsid w:val="006A5357"/>
    <w:rsid w:val="00735354"/>
    <w:rsid w:val="007F7448"/>
    <w:rsid w:val="00991588"/>
    <w:rsid w:val="00B10A95"/>
    <w:rsid w:val="00CC1E8C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2566</Characters>
  <Application>Microsoft Office Word</Application>
  <DocSecurity>4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Prof. Ing. Stanislav Bureš, CSc.</dc:creator>
  <cp:lastModifiedBy>Markéta Peřinová</cp:lastModifiedBy>
  <cp:revision>2</cp:revision>
  <dcterms:created xsi:type="dcterms:W3CDTF">2017-08-25T06:34:00Z</dcterms:created>
  <dcterms:modified xsi:type="dcterms:W3CDTF">2017-08-25T06:34:00Z</dcterms:modified>
</cp:coreProperties>
</file>