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058" w:rsidRDefault="000A5DFA" w:rsidP="000A5DFA">
      <w:pPr>
        <w:jc w:val="center"/>
      </w:pPr>
      <w:r w:rsidRPr="003E0A67">
        <w:rPr>
          <w:b/>
        </w:rPr>
        <w:t>Posudek</w:t>
      </w:r>
      <w:r>
        <w:t xml:space="preserve"> na bakalářskou diplomovou práci</w:t>
      </w:r>
      <w:bookmarkStart w:id="0" w:name="_GoBack"/>
      <w:bookmarkEnd w:id="0"/>
    </w:p>
    <w:p w:rsidR="000A5DFA" w:rsidRPr="003E0A67" w:rsidRDefault="000A5DFA">
      <w:pPr>
        <w:rPr>
          <w:b/>
        </w:rPr>
      </w:pPr>
      <w:r w:rsidRPr="003E0A67">
        <w:rPr>
          <w:b/>
        </w:rPr>
        <w:t>Žižka, Petr: Pozemní personál 311. perutě z okresu Uherské Hradiště. Olomouc, Katedra historie FF UP v Olomouci 2017, 216s. (včetně příloh).</w:t>
      </w:r>
    </w:p>
    <w:p w:rsidR="006A5194" w:rsidRDefault="000A5DFA">
      <w:r>
        <w:t xml:space="preserve">Záměrem bakalářské práce, jak jej autor nastínil v úvodu (s. 6-10), je, obrazně řečeno, splatit jistý dluh vůči pozemnímu personálu, který </w:t>
      </w:r>
      <w:proofErr w:type="gramStart"/>
      <w:r>
        <w:t>sloužil</w:t>
      </w:r>
      <w:proofErr w:type="gramEnd"/>
      <w:r>
        <w:t xml:space="preserve"> v rámci československých leteckých perutí </w:t>
      </w:r>
      <w:proofErr w:type="gramStart"/>
      <w:r>
        <w:t>RAF</w:t>
      </w:r>
      <w:proofErr w:type="gramEnd"/>
      <w:r>
        <w:t xml:space="preserve"> ve Velké Británii. </w:t>
      </w:r>
      <w:r w:rsidR="006A5194">
        <w:t xml:space="preserve">Až doposud </w:t>
      </w:r>
      <w:r>
        <w:t xml:space="preserve">historikové </w:t>
      </w:r>
      <w:r w:rsidR="006A5194">
        <w:t xml:space="preserve">logicky </w:t>
      </w:r>
      <w:r>
        <w:t xml:space="preserve">dávali přednost atraktivnějším příběhům letců, kteří </w:t>
      </w:r>
      <w:r w:rsidR="006A5194">
        <w:t>byli nasazováni</w:t>
      </w:r>
      <w:r>
        <w:t xml:space="preserve"> přímo do bojových operací, ať již jako samostatně létající stíhači nebo jako členové početnějších osádek bombardovacích</w:t>
      </w:r>
      <w:r w:rsidR="006A5194">
        <w:t xml:space="preserve"> letounů. Záslužná činnost stovek v týlu pracujících členů pozemního personálu zůstávala doposud stranou výzkumu polistopadové české vojenské historiografie.</w:t>
      </w:r>
    </w:p>
    <w:p w:rsidR="004E66BA" w:rsidRDefault="006A5194">
      <w:r>
        <w:t xml:space="preserve">Samozřejmě se hned na počátku nabízí otázka, zda je početní vzorek sedmi osob pozemního personálu dostatečně reprezentativní na to, aby se z detailního </w:t>
      </w:r>
      <w:r w:rsidR="004E66BA">
        <w:t>prozkoumání životopisů</w:t>
      </w:r>
      <w:r>
        <w:t xml:space="preserve"> těchto osob daly vyvodit jakékoli obecnější závěry. Zvlášť, když jediným a určujícím kritériem jejich výběru je jejich původ vymezený hranicemi okresu Uherské Hradiště, jak byl na administrativně správní mapě </w:t>
      </w:r>
      <w:r w:rsidR="004E66BA">
        <w:t xml:space="preserve">Československa vymezen </w:t>
      </w:r>
      <w:r>
        <w:t xml:space="preserve">po roce 1960. </w:t>
      </w:r>
      <w:r w:rsidR="004E66BA">
        <w:t>Místo toh</w:t>
      </w:r>
      <w:r w:rsidR="007D471F">
        <w:t>o, aby se aut</w:t>
      </w:r>
      <w:r w:rsidR="00E27B0F">
        <w:t>or pokusil nastolit případné</w:t>
      </w:r>
      <w:r w:rsidR="004E66BA">
        <w:t xml:space="preserve"> vědecké otázky, </w:t>
      </w:r>
      <w:r w:rsidR="00E27B0F">
        <w:t>eventuálně</w:t>
      </w:r>
      <w:r w:rsidR="007D471F">
        <w:t xml:space="preserve"> ověřovat nastolené</w:t>
      </w:r>
      <w:r w:rsidR="004E66BA">
        <w:t xml:space="preserve"> hypotézy nebo řešit jakýkoli složitější historický problém, nabízí v sedmi kapitolách detailní medailony sedmi osob, které kromě společného původu z oblasti jihovýchodní Moravy a pozdějšího nasazení u pozemního personálu RAF</w:t>
      </w:r>
      <w:r w:rsidR="003E0A67">
        <w:t>,</w:t>
      </w:r>
      <w:r w:rsidR="004E66BA">
        <w:t xml:space="preserve"> </w:t>
      </w:r>
      <w:r w:rsidR="007D471F">
        <w:t xml:space="preserve">navzájem </w:t>
      </w:r>
      <w:r w:rsidR="004E66BA">
        <w:t>nemají mnoho společného.</w:t>
      </w:r>
    </w:p>
    <w:p w:rsidR="004E66BA" w:rsidRDefault="007D471F">
      <w:r>
        <w:t>Přesto</w:t>
      </w:r>
      <w:r w:rsidR="004E66BA">
        <w:t xml:space="preserve"> pokládám </w:t>
      </w:r>
      <w:r>
        <w:t xml:space="preserve">tuto práci za </w:t>
      </w:r>
      <w:r w:rsidR="00E27B0F">
        <w:t xml:space="preserve">v několika ohledech </w:t>
      </w:r>
      <w:r>
        <w:t>přínosnou</w:t>
      </w:r>
      <w:r w:rsidR="00D33AD2">
        <w:t>, a to nikoli pouze pro regionální historii Uherskohradišťska</w:t>
      </w:r>
      <w:r>
        <w:t xml:space="preserve">. </w:t>
      </w:r>
      <w:r w:rsidR="00D33AD2">
        <w:t xml:space="preserve">Autor sice naše poznání neprohlubuje </w:t>
      </w:r>
      <w:r>
        <w:t xml:space="preserve">z hlediska metodologického, ale </w:t>
      </w:r>
      <w:r w:rsidR="00E27B0F">
        <w:t>spíše</w:t>
      </w:r>
      <w:r w:rsidR="00D33AD2">
        <w:t xml:space="preserve"> z hlediska</w:t>
      </w:r>
      <w:r w:rsidR="00E27B0F">
        <w:t xml:space="preserve"> </w:t>
      </w:r>
      <w:r>
        <w:t xml:space="preserve">encyklopedického, neboť pramenná základna pro zpracování všech sedmi biografií je bezmála vyčerpávající. </w:t>
      </w:r>
      <w:r w:rsidR="00772193">
        <w:t xml:space="preserve">Pouze u Vladimíra Pazourka by bylo možné pokusit se o detailnější nástin jeho poválečného života ve Velké Británii, kde se rozhodl v roce 1947 zůstat. Většina letců (včetně příslušníků pozemního personálu) byla Velké Británii členy Svazu </w:t>
      </w:r>
      <w:r w:rsidR="005C31A9">
        <w:t xml:space="preserve">československých </w:t>
      </w:r>
      <w:r w:rsidR="00772193">
        <w:t>letců</w:t>
      </w:r>
      <w:r w:rsidR="005C31A9">
        <w:t xml:space="preserve"> v exilu</w:t>
      </w:r>
      <w:r w:rsidR="00772193">
        <w:t>, kte</w:t>
      </w:r>
      <w:r w:rsidR="005C31A9">
        <w:t>rý byl přidruženou organizací Československé</w:t>
      </w:r>
      <w:r w:rsidR="00772193">
        <w:t xml:space="preserve"> </w:t>
      </w:r>
      <w:r w:rsidR="005C31A9">
        <w:t>o</w:t>
      </w:r>
      <w:r w:rsidR="00772193">
        <w:t xml:space="preserve">bce legionářské v zahraničí. Ta </w:t>
      </w:r>
      <w:r w:rsidR="005C31A9">
        <w:t>přes</w:t>
      </w:r>
      <w:r w:rsidR="00772193">
        <w:t xml:space="preserve"> třicet let vcelku úspěšně vydávala bulletin Osvobození, ve kterém přinášela vzpomínky veteránů a v případě jejich úmrtí také obsáhlé nekrology. </w:t>
      </w:r>
      <w:r w:rsidR="00C57B45">
        <w:t xml:space="preserve">V každém případě jsou </w:t>
      </w:r>
      <w:r w:rsidR="00E27B0F">
        <w:t xml:space="preserve">někdy až barvité příběhy </w:t>
      </w:r>
      <w:r w:rsidR="00D33AD2">
        <w:t>těchto malých, „velkými“ dějinami zapomenutých lidí</w:t>
      </w:r>
      <w:r w:rsidR="00C57B45">
        <w:t xml:space="preserve"> velmi ilustrativní. Ukazují také, že</w:t>
      </w:r>
      <w:r w:rsidR="00D33AD2">
        <w:t xml:space="preserve"> </w:t>
      </w:r>
      <w:r w:rsidR="00E27B0F">
        <w:t xml:space="preserve">jejichž </w:t>
      </w:r>
      <w:r w:rsidR="00D33AD2">
        <w:t>motivace a způsob</w:t>
      </w:r>
      <w:r w:rsidR="00772193">
        <w:t>y</w:t>
      </w:r>
      <w:r w:rsidR="00D33AD2">
        <w:t xml:space="preserve"> </w:t>
      </w:r>
      <w:r w:rsidR="00E27B0F">
        <w:t xml:space="preserve">cesty </w:t>
      </w:r>
      <w:r w:rsidR="00D33AD2">
        <w:t xml:space="preserve">do Velké Británie byly </w:t>
      </w:r>
      <w:r w:rsidR="00772193">
        <w:t xml:space="preserve">velmi </w:t>
      </w:r>
      <w:r w:rsidR="00D33AD2">
        <w:t>rozmanité</w:t>
      </w:r>
      <w:r w:rsidR="00772193">
        <w:t xml:space="preserve"> a nezřídka až</w:t>
      </w:r>
      <w:r w:rsidR="00D33AD2">
        <w:t xml:space="preserve"> dobrodružné. Biografie A. Kováře </w:t>
      </w:r>
      <w:r w:rsidR="00772193">
        <w:t>také dokumentuje</w:t>
      </w:r>
      <w:r w:rsidR="00D33AD2">
        <w:t>, že perzekuce vojáků RAF, kteří po únoru 1948 zůstali v Československu, nemusela být pravidlem</w:t>
      </w:r>
      <w:r w:rsidR="00772193">
        <w:t>. Dalším zajímavým ukazatelem bylo</w:t>
      </w:r>
      <w:r w:rsidR="00D33AD2">
        <w:t xml:space="preserve"> jejich dobré praktické uplatnění po návratu do Československa, když mohli ve svých profesích zúročit své šestileté zkušenosti </w:t>
      </w:r>
      <w:r w:rsidR="00772193">
        <w:t>jako zruční řemeslníci v kovoobráběcím odvětví domácího průmyslu.</w:t>
      </w:r>
    </w:p>
    <w:p w:rsidR="00AA5556" w:rsidRDefault="00AA5556">
      <w:r>
        <w:t xml:space="preserve">Jisté nedostatky lze práci </w:t>
      </w:r>
      <w:r w:rsidR="00772193">
        <w:t>vytknout</w:t>
      </w:r>
      <w:r>
        <w:t xml:space="preserve"> po stránce její redakční jazykové úpravy.</w:t>
      </w:r>
      <w:r>
        <w:rPr>
          <w:rStyle w:val="Znakapoznpodarou"/>
        </w:rPr>
        <w:footnoteReference w:id="1"/>
      </w:r>
      <w:r>
        <w:t xml:space="preserve"> Nicméně s přihlédnutím k celkovému rozsahu práce, který několikrát přesahuje standardní počet stran BDP, lze tyto prohřešky proti pravidlům českého pravopisu tolerovat.</w:t>
      </w:r>
    </w:p>
    <w:p w:rsidR="00772193" w:rsidRDefault="003E0A67">
      <w:r>
        <w:t>Závěr: přes výše zmíněné metodologické výhrady pokládám BDP P. Žižky za obsahově přínosnou</w:t>
      </w:r>
      <w:r w:rsidR="00772193">
        <w:t xml:space="preserve"> </w:t>
      </w:r>
      <w:r>
        <w:t xml:space="preserve">a z formálního hlediska vyhovující předepsaným standardům, hodnotím ji B. </w:t>
      </w:r>
    </w:p>
    <w:p w:rsidR="00772193" w:rsidRDefault="003E0A67">
      <w:r>
        <w:lastRenderedPageBreak/>
        <w:t>Olomouc, Katedra historie FF UP v Olomouci, 26. duben 2017</w:t>
      </w:r>
    </w:p>
    <w:p w:rsidR="003E0A67" w:rsidRDefault="003E0A67"/>
    <w:p w:rsidR="003E0A67" w:rsidRDefault="003E0A67">
      <w:r>
        <w:t xml:space="preserve">                                                                                                 doc. PhDr. Karel Konečný, CSc.</w:t>
      </w:r>
    </w:p>
    <w:p w:rsidR="003E0A67" w:rsidRDefault="003E0A67"/>
    <w:p w:rsidR="003E0A67" w:rsidRDefault="003E0A67"/>
    <w:p w:rsidR="000A5DFA" w:rsidRDefault="006A5194">
      <w:r>
        <w:t xml:space="preserve">     </w:t>
      </w:r>
      <w:r w:rsidR="000A5DFA">
        <w:t xml:space="preserve">   </w:t>
      </w:r>
    </w:p>
    <w:sectPr w:rsidR="000A5D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556" w:rsidRDefault="00AA5556" w:rsidP="00AA5556">
      <w:pPr>
        <w:spacing w:after="0" w:line="240" w:lineRule="auto"/>
      </w:pPr>
      <w:r>
        <w:separator/>
      </w:r>
    </w:p>
  </w:endnote>
  <w:endnote w:type="continuationSeparator" w:id="0">
    <w:p w:rsidR="00AA5556" w:rsidRDefault="00AA5556" w:rsidP="00AA5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556" w:rsidRDefault="00AA5556" w:rsidP="00AA5556">
      <w:pPr>
        <w:spacing w:after="0" w:line="240" w:lineRule="auto"/>
      </w:pPr>
      <w:r>
        <w:separator/>
      </w:r>
    </w:p>
  </w:footnote>
  <w:footnote w:type="continuationSeparator" w:id="0">
    <w:p w:rsidR="00AA5556" w:rsidRDefault="00AA5556" w:rsidP="00AA5556">
      <w:pPr>
        <w:spacing w:after="0" w:line="240" w:lineRule="auto"/>
      </w:pPr>
      <w:r>
        <w:continuationSeparator/>
      </w:r>
    </w:p>
  </w:footnote>
  <w:footnote w:id="1">
    <w:p w:rsidR="00AA5556" w:rsidRDefault="00AA5556">
      <w:pPr>
        <w:pStyle w:val="Textpoznpodarou"/>
      </w:pPr>
      <w:r>
        <w:rPr>
          <w:rStyle w:val="Znakapoznpodarou"/>
        </w:rPr>
        <w:footnoteRef/>
      </w:r>
      <w:r>
        <w:t xml:space="preserve"> Např.: … medailonky se oproti jiným vyznačovali …; … se stali archiválie… (obojí na s. 14) a také jinde.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DFA"/>
    <w:rsid w:val="000A5DFA"/>
    <w:rsid w:val="003E0A67"/>
    <w:rsid w:val="004E2058"/>
    <w:rsid w:val="004E66BA"/>
    <w:rsid w:val="005C31A9"/>
    <w:rsid w:val="006A5194"/>
    <w:rsid w:val="00772193"/>
    <w:rsid w:val="007D471F"/>
    <w:rsid w:val="00AA5556"/>
    <w:rsid w:val="00C57B45"/>
    <w:rsid w:val="00D33AD2"/>
    <w:rsid w:val="00E2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A555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A555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A555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A555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A555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A55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1224C-BE3C-4DC2-9B97-E301CE7E6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516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Konečný</dc:creator>
  <cp:lastModifiedBy>Konečný</cp:lastModifiedBy>
  <cp:revision>3</cp:revision>
  <cp:lastPrinted>2017-04-26T11:39:00Z</cp:lastPrinted>
  <dcterms:created xsi:type="dcterms:W3CDTF">2017-04-26T10:21:00Z</dcterms:created>
  <dcterms:modified xsi:type="dcterms:W3CDTF">2017-04-26T12:15:00Z</dcterms:modified>
</cp:coreProperties>
</file>