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EFA" w:rsidRPr="00C168C9" w:rsidRDefault="00C168C9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68C9">
        <w:rPr>
          <w:rFonts w:ascii="Times New Roman" w:hAnsi="Times New Roman" w:cs="Times New Roman"/>
          <w:sz w:val="24"/>
          <w:szCs w:val="24"/>
        </w:rPr>
        <w:t xml:space="preserve">Posudek na bakalářskou </w:t>
      </w:r>
      <w:proofErr w:type="gramStart"/>
      <w:r w:rsidRPr="00C168C9">
        <w:rPr>
          <w:rFonts w:ascii="Times New Roman" w:hAnsi="Times New Roman" w:cs="Times New Roman"/>
          <w:sz w:val="24"/>
          <w:szCs w:val="24"/>
        </w:rPr>
        <w:t>práci :</w:t>
      </w:r>
      <w:proofErr w:type="gramEnd"/>
    </w:p>
    <w:p w:rsidR="00C168C9" w:rsidRDefault="00C168C9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168C9">
        <w:rPr>
          <w:rFonts w:ascii="Times New Roman" w:hAnsi="Times New Roman" w:cs="Times New Roman"/>
          <w:sz w:val="24"/>
          <w:szCs w:val="24"/>
        </w:rPr>
        <w:t xml:space="preserve">Michaela </w:t>
      </w:r>
      <w:proofErr w:type="spellStart"/>
      <w:r w:rsidRPr="00C168C9">
        <w:rPr>
          <w:rFonts w:ascii="Times New Roman" w:hAnsi="Times New Roman" w:cs="Times New Roman"/>
          <w:sz w:val="24"/>
          <w:szCs w:val="24"/>
        </w:rPr>
        <w:t>Cáblíková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(katedra geologie </w:t>
      </w:r>
      <w:proofErr w:type="spellStart"/>
      <w:r>
        <w:rPr>
          <w:rFonts w:ascii="Times New Roman" w:hAnsi="Times New Roman" w:cs="Times New Roman"/>
          <w:sz w:val="24"/>
          <w:szCs w:val="24"/>
        </w:rPr>
        <w:t>PřF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UP v Olomouci)</w:t>
      </w:r>
    </w:p>
    <w:p w:rsidR="00C168C9" w:rsidRDefault="00C168C9" w:rsidP="00C168C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168C9" w:rsidRDefault="00C168C9" w:rsidP="00C168C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168C9">
        <w:rPr>
          <w:rFonts w:ascii="Times New Roman" w:hAnsi="Times New Roman" w:cs="Times New Roman"/>
          <w:b/>
          <w:sz w:val="28"/>
          <w:szCs w:val="28"/>
        </w:rPr>
        <w:t>Hydrotermální mineralizace severozápadní části Hostýnských vrchů</w:t>
      </w:r>
    </w:p>
    <w:p w:rsidR="00C168C9" w:rsidRDefault="00C168C9" w:rsidP="00C168C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168C9" w:rsidRDefault="00C168C9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Bakalářská práce má 47 číslovaných stran, 8 kapitol, od kap. 6 Výsledky na str. 18 začíná vlastní práce, která obsahuje grafy, fotografie a mapku, které dok</w:t>
      </w:r>
      <w:r w:rsidR="00D804DC">
        <w:rPr>
          <w:rFonts w:ascii="Times New Roman" w:hAnsi="Times New Roman" w:cs="Times New Roman"/>
          <w:sz w:val="24"/>
          <w:szCs w:val="24"/>
        </w:rPr>
        <w:t xml:space="preserve">umentují, shrnují nebo zdůrazňují důležitá fakta. Předložená práce </w:t>
      </w:r>
      <w:r w:rsidR="009D1594">
        <w:rPr>
          <w:rFonts w:ascii="Times New Roman" w:hAnsi="Times New Roman" w:cs="Times New Roman"/>
          <w:sz w:val="24"/>
          <w:szCs w:val="24"/>
        </w:rPr>
        <w:t>je</w:t>
      </w:r>
      <w:r w:rsidR="00D804DC">
        <w:rPr>
          <w:rFonts w:ascii="Times New Roman" w:hAnsi="Times New Roman" w:cs="Times New Roman"/>
          <w:sz w:val="24"/>
          <w:szCs w:val="24"/>
        </w:rPr>
        <w:t xml:space="preserve"> dokumentačně </w:t>
      </w:r>
      <w:r w:rsidR="009D1594">
        <w:rPr>
          <w:rFonts w:ascii="Times New Roman" w:hAnsi="Times New Roman" w:cs="Times New Roman"/>
          <w:sz w:val="24"/>
          <w:szCs w:val="24"/>
        </w:rPr>
        <w:t>a prezentačně vyváženou zprávou</w:t>
      </w:r>
      <w:r w:rsidR="00D804DC">
        <w:rPr>
          <w:rFonts w:ascii="Times New Roman" w:hAnsi="Times New Roman" w:cs="Times New Roman"/>
          <w:sz w:val="24"/>
          <w:szCs w:val="24"/>
        </w:rPr>
        <w:t>, ve které je zpracována oblast, která je z hlediska poznání charakteru hydrotermálních procesů poněkud opomíjena a doposud se zde intenzivněji nepracovalo.</w:t>
      </w:r>
      <w:r w:rsidR="006F4AA1">
        <w:rPr>
          <w:rFonts w:ascii="Times New Roman" w:hAnsi="Times New Roman" w:cs="Times New Roman"/>
          <w:sz w:val="24"/>
          <w:szCs w:val="24"/>
        </w:rPr>
        <w:t xml:space="preserve"> Z tohoto pohledu</w:t>
      </w:r>
      <w:r w:rsidR="009D1594">
        <w:rPr>
          <w:rFonts w:ascii="Times New Roman" w:hAnsi="Times New Roman" w:cs="Times New Roman"/>
          <w:sz w:val="24"/>
          <w:szCs w:val="24"/>
        </w:rPr>
        <w:t xml:space="preserve"> představuje </w:t>
      </w:r>
      <w:r w:rsidR="006F4AA1">
        <w:rPr>
          <w:rFonts w:ascii="Times New Roman" w:hAnsi="Times New Roman" w:cs="Times New Roman"/>
          <w:sz w:val="24"/>
          <w:szCs w:val="24"/>
        </w:rPr>
        <w:t>práce</w:t>
      </w:r>
      <w:r w:rsidR="009D1594">
        <w:rPr>
          <w:rFonts w:ascii="Times New Roman" w:hAnsi="Times New Roman" w:cs="Times New Roman"/>
          <w:sz w:val="24"/>
          <w:szCs w:val="24"/>
        </w:rPr>
        <w:t xml:space="preserve"> důležitý dokument k danému tématu.</w:t>
      </w:r>
      <w:r w:rsidR="006F4AA1">
        <w:rPr>
          <w:rFonts w:ascii="Times New Roman" w:hAnsi="Times New Roman" w:cs="Times New Roman"/>
          <w:sz w:val="24"/>
          <w:szCs w:val="24"/>
        </w:rPr>
        <w:t xml:space="preserve"> </w:t>
      </w:r>
      <w:r w:rsidR="009D1594">
        <w:rPr>
          <w:rFonts w:ascii="Times New Roman" w:hAnsi="Times New Roman" w:cs="Times New Roman"/>
          <w:sz w:val="24"/>
          <w:szCs w:val="24"/>
        </w:rPr>
        <w:t xml:space="preserve">Vlastní téma práce je velmi vhodně zvoleno, neboť získané výsledky mohou být jen přínosné a dále využitelné. </w:t>
      </w:r>
      <w:r w:rsidR="00716BA7">
        <w:rPr>
          <w:rFonts w:ascii="Times New Roman" w:hAnsi="Times New Roman" w:cs="Times New Roman"/>
          <w:sz w:val="24"/>
          <w:szCs w:val="24"/>
        </w:rPr>
        <w:t>Posunují</w:t>
      </w:r>
      <w:r w:rsidR="009D1594">
        <w:rPr>
          <w:rFonts w:ascii="Times New Roman" w:hAnsi="Times New Roman" w:cs="Times New Roman"/>
          <w:sz w:val="24"/>
          <w:szCs w:val="24"/>
        </w:rPr>
        <w:t xml:space="preserve"> poznání o historii migrace fluid a jejich genezi v oblasti Vnějších Západních Karpat na našem území.</w:t>
      </w:r>
    </w:p>
    <w:p w:rsidR="006F4AA1" w:rsidRDefault="006F4AA1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Práce má </w:t>
      </w:r>
      <w:r w:rsidR="00D03120">
        <w:rPr>
          <w:rFonts w:ascii="Times New Roman" w:hAnsi="Times New Roman" w:cs="Times New Roman"/>
          <w:sz w:val="24"/>
          <w:szCs w:val="24"/>
        </w:rPr>
        <w:t>vhodně</w:t>
      </w:r>
      <w:r>
        <w:rPr>
          <w:rFonts w:ascii="Times New Roman" w:hAnsi="Times New Roman" w:cs="Times New Roman"/>
          <w:sz w:val="24"/>
          <w:szCs w:val="24"/>
        </w:rPr>
        <w:t xml:space="preserve"> definované cíle i metodiku. Je </w:t>
      </w:r>
      <w:r w:rsidR="00D03120">
        <w:rPr>
          <w:rFonts w:ascii="Times New Roman" w:hAnsi="Times New Roman" w:cs="Times New Roman"/>
          <w:sz w:val="24"/>
          <w:szCs w:val="24"/>
        </w:rPr>
        <w:t>logicky</w:t>
      </w:r>
      <w:r>
        <w:rPr>
          <w:rFonts w:ascii="Times New Roman" w:hAnsi="Times New Roman" w:cs="Times New Roman"/>
          <w:sz w:val="24"/>
          <w:szCs w:val="24"/>
        </w:rPr>
        <w:t xml:space="preserve"> strukturovaná a obsah jednotlivých kapitol je jasně definován.</w:t>
      </w:r>
      <w:r w:rsidR="00010DC5">
        <w:rPr>
          <w:rFonts w:ascii="Times New Roman" w:hAnsi="Times New Roman" w:cs="Times New Roman"/>
          <w:sz w:val="24"/>
          <w:szCs w:val="24"/>
        </w:rPr>
        <w:t xml:space="preserve"> Text práce je napsán srozumitelně, věcně a většinou s dobrou logickou strukturou. Neobsahuje překlepy, chyby v diakritice a jiné typografické nedostatky</w:t>
      </w:r>
      <w:r w:rsidR="00B171F2">
        <w:rPr>
          <w:rFonts w:ascii="Times New Roman" w:hAnsi="Times New Roman" w:cs="Times New Roman"/>
          <w:sz w:val="24"/>
          <w:szCs w:val="24"/>
        </w:rPr>
        <w:t>.</w:t>
      </w:r>
      <w:r w:rsidR="000C37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575F" w:rsidRDefault="000C37B8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Autorka zapojila do výzkumu vzorků odebraných na šesti lokalitách široké spektrum metod. Kromě </w:t>
      </w:r>
      <w:r w:rsidR="00AB3B6B">
        <w:rPr>
          <w:rFonts w:ascii="Times New Roman" w:hAnsi="Times New Roman" w:cs="Times New Roman"/>
          <w:sz w:val="24"/>
          <w:szCs w:val="24"/>
        </w:rPr>
        <w:t xml:space="preserve">petrografie a </w:t>
      </w:r>
      <w:proofErr w:type="spellStart"/>
      <w:r>
        <w:rPr>
          <w:rFonts w:ascii="Times New Roman" w:hAnsi="Times New Roman" w:cs="Times New Roman"/>
          <w:sz w:val="24"/>
          <w:szCs w:val="24"/>
        </w:rPr>
        <w:t>mikrotermometrie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fluidních inkluzí také mikroskopii výbrusů v procházejícím polarizovaném světle, fluorescenční mikroskopii</w:t>
      </w:r>
      <w:r w:rsidR="00AB3B6B">
        <w:rPr>
          <w:rFonts w:ascii="Times New Roman" w:hAnsi="Times New Roman" w:cs="Times New Roman"/>
          <w:sz w:val="24"/>
          <w:szCs w:val="24"/>
        </w:rPr>
        <w:t>, katodovou luminiscenci a elektronovou mikrosondu.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575F" w:rsidRDefault="00F7575F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6AEA" w:rsidRDefault="005B6AEA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6AEA">
        <w:rPr>
          <w:rFonts w:ascii="Times New Roman" w:hAnsi="Times New Roman" w:cs="Times New Roman"/>
          <w:sz w:val="24"/>
          <w:szCs w:val="24"/>
        </w:rPr>
        <w:t>Poznámky a dotazy</w:t>
      </w:r>
    </w:p>
    <w:p w:rsidR="001063CB" w:rsidRPr="00C576C7" w:rsidRDefault="00C576C7" w:rsidP="00C168C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576C7">
        <w:rPr>
          <w:rFonts w:ascii="Times New Roman" w:hAnsi="Times New Roman" w:cs="Times New Roman"/>
          <w:b/>
          <w:sz w:val="24"/>
          <w:szCs w:val="24"/>
        </w:rPr>
        <w:t>Kapitola 3. Geologická charakteristika</w:t>
      </w:r>
    </w:p>
    <w:p w:rsidR="005B6AEA" w:rsidRDefault="005B6AEA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Úvodní část zaměřená na přehled regionální geologie oblasti je vel</w:t>
      </w:r>
      <w:r w:rsidR="00EA18F0">
        <w:rPr>
          <w:rFonts w:ascii="Times New Roman" w:hAnsi="Times New Roman" w:cs="Times New Roman"/>
          <w:sz w:val="24"/>
          <w:szCs w:val="24"/>
        </w:rPr>
        <w:t xml:space="preserve">mi dobře a detailně zpracována </w:t>
      </w:r>
      <w:r w:rsidR="001063CB">
        <w:rPr>
          <w:rFonts w:ascii="Times New Roman" w:hAnsi="Times New Roman" w:cs="Times New Roman"/>
          <w:sz w:val="24"/>
          <w:szCs w:val="24"/>
        </w:rPr>
        <w:t xml:space="preserve">v </w:t>
      </w:r>
      <w:proofErr w:type="gramStart"/>
      <w:r>
        <w:rPr>
          <w:rFonts w:ascii="Times New Roman" w:hAnsi="Times New Roman" w:cs="Times New Roman"/>
          <w:sz w:val="24"/>
          <w:szCs w:val="24"/>
        </w:rPr>
        <w:t>rozsah</w:t>
      </w:r>
      <w:r w:rsidR="00EA18F0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  <w:r w:rsidR="00EA18F0">
        <w:rPr>
          <w:rFonts w:ascii="Times New Roman" w:hAnsi="Times New Roman" w:cs="Times New Roman"/>
          <w:sz w:val="24"/>
          <w:szCs w:val="24"/>
        </w:rPr>
        <w:t>-ti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stran).</w:t>
      </w:r>
      <w:r w:rsidR="00FB1EC5">
        <w:rPr>
          <w:rFonts w:ascii="Times New Roman" w:hAnsi="Times New Roman" w:cs="Times New Roman"/>
          <w:sz w:val="24"/>
          <w:szCs w:val="24"/>
        </w:rPr>
        <w:t xml:space="preserve"> Na str. 10 chybí citace. Jak má čtenář rozumět </w:t>
      </w:r>
      <w:proofErr w:type="gramStart"/>
      <w:r w:rsidR="00FB1EC5">
        <w:rPr>
          <w:rFonts w:ascii="Times New Roman" w:hAnsi="Times New Roman" w:cs="Times New Roman"/>
          <w:sz w:val="24"/>
          <w:szCs w:val="24"/>
        </w:rPr>
        <w:t>termínu ,,svérázná</w:t>
      </w:r>
      <w:proofErr w:type="gramEnd"/>
      <w:r w:rsidR="00FB1E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1EC5">
        <w:rPr>
          <w:rFonts w:ascii="Times New Roman" w:hAnsi="Times New Roman" w:cs="Times New Roman"/>
          <w:sz w:val="24"/>
          <w:szCs w:val="24"/>
        </w:rPr>
        <w:t>dvoudílnost</w:t>
      </w:r>
      <w:proofErr w:type="spellEnd"/>
      <w:r w:rsidR="00FB1EC5">
        <w:rPr>
          <w:rFonts w:ascii="Times New Roman" w:hAnsi="Times New Roman" w:cs="Times New Roman"/>
          <w:sz w:val="24"/>
          <w:szCs w:val="24"/>
        </w:rPr>
        <w:t xml:space="preserve">,, použitého v rámci charakterizace hostýnské </w:t>
      </w:r>
      <w:proofErr w:type="spellStart"/>
      <w:r w:rsidR="00FB1EC5">
        <w:rPr>
          <w:rFonts w:ascii="Times New Roman" w:hAnsi="Times New Roman" w:cs="Times New Roman"/>
          <w:sz w:val="24"/>
          <w:szCs w:val="24"/>
        </w:rPr>
        <w:t>litofaciální</w:t>
      </w:r>
      <w:proofErr w:type="spellEnd"/>
      <w:r w:rsidR="00FB1EC5">
        <w:rPr>
          <w:rFonts w:ascii="Times New Roman" w:hAnsi="Times New Roman" w:cs="Times New Roman"/>
          <w:sz w:val="24"/>
          <w:szCs w:val="24"/>
        </w:rPr>
        <w:t xml:space="preserve"> zóny</w:t>
      </w:r>
      <w:r w:rsidR="00C576C7">
        <w:rPr>
          <w:rFonts w:ascii="Times New Roman" w:hAnsi="Times New Roman" w:cs="Times New Roman"/>
          <w:sz w:val="24"/>
          <w:szCs w:val="24"/>
        </w:rPr>
        <w:t xml:space="preserve"> (str. 11).</w:t>
      </w:r>
    </w:p>
    <w:p w:rsidR="00C576C7" w:rsidRDefault="00C576C7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840C3" w:rsidRDefault="007840C3" w:rsidP="008520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Kapitola 4. Dosavadní výzkumy hydrotermálních mineralizací ve flyšovém pásmu</w:t>
      </w:r>
    </w:p>
    <w:p w:rsidR="000F7C1F" w:rsidRDefault="00102E5E" w:rsidP="008520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2E5E">
        <w:rPr>
          <w:rFonts w:ascii="Times New Roman" w:hAnsi="Times New Roman" w:cs="Times New Roman"/>
          <w:sz w:val="24"/>
          <w:szCs w:val="24"/>
        </w:rPr>
        <w:t>V této kapitole bych u</w:t>
      </w:r>
      <w:r w:rsidR="00205289" w:rsidRPr="00102E5E">
        <w:rPr>
          <w:rFonts w:ascii="Times New Roman" w:hAnsi="Times New Roman" w:cs="Times New Roman"/>
          <w:sz w:val="24"/>
          <w:szCs w:val="24"/>
        </w:rPr>
        <w:t xml:space="preserve"> seznamu mineralogických výzkumů provedených v horninách </w:t>
      </w:r>
      <w:proofErr w:type="spellStart"/>
      <w:r w:rsidR="00205289" w:rsidRPr="00102E5E">
        <w:rPr>
          <w:rFonts w:ascii="Times New Roman" w:hAnsi="Times New Roman" w:cs="Times New Roman"/>
          <w:sz w:val="24"/>
          <w:szCs w:val="24"/>
        </w:rPr>
        <w:t>těšínitové</w:t>
      </w:r>
      <w:proofErr w:type="spellEnd"/>
      <w:r w:rsidR="00205289" w:rsidRPr="00102E5E">
        <w:rPr>
          <w:rFonts w:ascii="Times New Roman" w:hAnsi="Times New Roman" w:cs="Times New Roman"/>
          <w:sz w:val="24"/>
          <w:szCs w:val="24"/>
        </w:rPr>
        <w:t xml:space="preserve"> asociace ve slezské jednotce očekával uvedení </w:t>
      </w:r>
      <w:r w:rsidR="009B4935">
        <w:rPr>
          <w:rFonts w:ascii="Times New Roman" w:hAnsi="Times New Roman" w:cs="Times New Roman"/>
          <w:sz w:val="24"/>
          <w:szCs w:val="24"/>
        </w:rPr>
        <w:t>významnějších</w:t>
      </w:r>
      <w:r w:rsidR="00205289" w:rsidRPr="00102E5E">
        <w:rPr>
          <w:rFonts w:ascii="Times New Roman" w:hAnsi="Times New Roman" w:cs="Times New Roman"/>
          <w:sz w:val="24"/>
          <w:szCs w:val="24"/>
        </w:rPr>
        <w:t xml:space="preserve"> prací (např. Dolníček </w:t>
      </w:r>
      <w:proofErr w:type="spellStart"/>
      <w:r w:rsidR="00205289" w:rsidRPr="00102E5E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="00205289" w:rsidRPr="00102E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5289" w:rsidRPr="00102E5E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="00205289" w:rsidRPr="00102E5E">
        <w:rPr>
          <w:rFonts w:ascii="Times New Roman" w:hAnsi="Times New Roman" w:cs="Times New Roman"/>
          <w:sz w:val="24"/>
          <w:szCs w:val="24"/>
        </w:rPr>
        <w:t>. 2010, 2012</w:t>
      </w:r>
      <w:r w:rsidRPr="00102E5E">
        <w:rPr>
          <w:rFonts w:ascii="Times New Roman" w:hAnsi="Times New Roman" w:cs="Times New Roman"/>
          <w:sz w:val="24"/>
          <w:szCs w:val="24"/>
        </w:rPr>
        <w:t>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30747">
        <w:rPr>
          <w:rFonts w:ascii="Times New Roman" w:hAnsi="Times New Roman" w:cs="Times New Roman"/>
          <w:sz w:val="24"/>
          <w:szCs w:val="24"/>
        </w:rPr>
        <w:t xml:space="preserve">V případě prací zaměřených na hydrotermální mineralizaci v sedimentárních horninách bych zmínil práci </w:t>
      </w:r>
      <w:proofErr w:type="spellStart"/>
      <w:r w:rsidR="00A30747">
        <w:rPr>
          <w:rFonts w:ascii="Times New Roman" w:hAnsi="Times New Roman" w:cs="Times New Roman"/>
          <w:sz w:val="24"/>
          <w:szCs w:val="24"/>
        </w:rPr>
        <w:t>Skýpaly</w:t>
      </w:r>
      <w:proofErr w:type="spellEnd"/>
      <w:r w:rsidR="00A30747">
        <w:rPr>
          <w:rFonts w:ascii="Times New Roman" w:hAnsi="Times New Roman" w:cs="Times New Roman"/>
          <w:sz w:val="24"/>
          <w:szCs w:val="24"/>
        </w:rPr>
        <w:t xml:space="preserve"> (2014). </w:t>
      </w:r>
      <w:r>
        <w:rPr>
          <w:rFonts w:ascii="Times New Roman" w:hAnsi="Times New Roman" w:cs="Times New Roman"/>
          <w:sz w:val="24"/>
          <w:szCs w:val="24"/>
        </w:rPr>
        <w:t xml:space="preserve">V rámci bližšího popisu výsledků předešlých prací v oblasti flyšového pásma postrádám v textu </w:t>
      </w:r>
      <w:r w:rsidR="00C576C7">
        <w:rPr>
          <w:rFonts w:ascii="Times New Roman" w:hAnsi="Times New Roman" w:cs="Times New Roman"/>
          <w:sz w:val="24"/>
          <w:szCs w:val="24"/>
        </w:rPr>
        <w:t>rozlišení na oblast vnější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76C7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C576C7">
        <w:rPr>
          <w:rFonts w:ascii="Times New Roman" w:hAnsi="Times New Roman" w:cs="Times New Roman"/>
          <w:sz w:val="24"/>
          <w:szCs w:val="24"/>
        </w:rPr>
        <w:t>m</w:t>
      </w:r>
      <w:r w:rsidR="007D57A5">
        <w:rPr>
          <w:rFonts w:ascii="Times New Roman" w:hAnsi="Times New Roman" w:cs="Times New Roman"/>
          <w:sz w:val="24"/>
          <w:szCs w:val="24"/>
        </w:rPr>
        <w:t>agurské</w:t>
      </w:r>
      <w:proofErr w:type="spellEnd"/>
      <w:r w:rsidR="007D57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skupiny příkrovů</w:t>
      </w:r>
      <w:r w:rsidR="007D57A5">
        <w:rPr>
          <w:rFonts w:ascii="Times New Roman" w:hAnsi="Times New Roman" w:cs="Times New Roman"/>
          <w:sz w:val="24"/>
          <w:szCs w:val="24"/>
        </w:rPr>
        <w:t>. Čtenář se tak v textu mírně ztrácí. Zároveň by zde bylo vhodnější, vzhledem k zaměření bakalářské práce, směrovat text více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57A5">
        <w:rPr>
          <w:rFonts w:ascii="Times New Roman" w:hAnsi="Times New Roman" w:cs="Times New Roman"/>
          <w:sz w:val="24"/>
          <w:szCs w:val="24"/>
        </w:rPr>
        <w:t>k popisu vlastností fluid než k obecné charakterizaci zjištěných fluidních inkluzí.</w:t>
      </w:r>
    </w:p>
    <w:p w:rsidR="00C576C7" w:rsidRDefault="00C576C7" w:rsidP="008520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76C7" w:rsidRDefault="00C576C7" w:rsidP="008520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Kapitola 6. Výsledky</w:t>
      </w:r>
    </w:p>
    <w:p w:rsidR="00C576C7" w:rsidRPr="009B4935" w:rsidRDefault="00C576C7" w:rsidP="008520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4935">
        <w:rPr>
          <w:rFonts w:ascii="Times New Roman" w:hAnsi="Times New Roman" w:cs="Times New Roman"/>
          <w:sz w:val="24"/>
          <w:szCs w:val="24"/>
        </w:rPr>
        <w:t>Ve výsledcích autorka popisuje i výbrusy okolních hornin. Zde je na místě ocenit skutečnost, že popisy jsou v řadě případ</w:t>
      </w:r>
      <w:r w:rsidR="009B4935" w:rsidRPr="009B4935">
        <w:rPr>
          <w:rFonts w:ascii="Times New Roman" w:hAnsi="Times New Roman" w:cs="Times New Roman"/>
          <w:sz w:val="24"/>
          <w:szCs w:val="24"/>
        </w:rPr>
        <w:t>ů velmi podrobné a informativní!!!</w:t>
      </w:r>
      <w:r w:rsidRPr="009B4935">
        <w:rPr>
          <w:rFonts w:ascii="Times New Roman" w:hAnsi="Times New Roman" w:cs="Times New Roman"/>
          <w:sz w:val="24"/>
          <w:szCs w:val="24"/>
        </w:rPr>
        <w:t xml:space="preserve"> U mikroskopického popisu kalcitových žil bych </w:t>
      </w:r>
      <w:r w:rsidR="009B4935" w:rsidRPr="009B4935">
        <w:rPr>
          <w:rFonts w:ascii="Times New Roman" w:hAnsi="Times New Roman" w:cs="Times New Roman"/>
          <w:sz w:val="24"/>
          <w:szCs w:val="24"/>
        </w:rPr>
        <w:t xml:space="preserve">ale </w:t>
      </w:r>
      <w:r w:rsidRPr="009B4935">
        <w:rPr>
          <w:rFonts w:ascii="Times New Roman" w:hAnsi="Times New Roman" w:cs="Times New Roman"/>
          <w:sz w:val="24"/>
          <w:szCs w:val="24"/>
        </w:rPr>
        <w:t>uvítal</w:t>
      </w:r>
      <w:r w:rsidR="009B4935" w:rsidRPr="009B4935">
        <w:rPr>
          <w:rFonts w:ascii="Times New Roman" w:hAnsi="Times New Roman" w:cs="Times New Roman"/>
          <w:sz w:val="24"/>
          <w:szCs w:val="24"/>
        </w:rPr>
        <w:t xml:space="preserve"> bližší po</w:t>
      </w:r>
      <w:r w:rsidR="00373595">
        <w:rPr>
          <w:rFonts w:ascii="Times New Roman" w:hAnsi="Times New Roman" w:cs="Times New Roman"/>
          <w:sz w:val="24"/>
          <w:szCs w:val="24"/>
        </w:rPr>
        <w:t>pis jednotlivých zrn (velikost,</w:t>
      </w:r>
      <w:r w:rsidR="009B4935" w:rsidRPr="009B4935">
        <w:rPr>
          <w:rFonts w:ascii="Times New Roman" w:hAnsi="Times New Roman" w:cs="Times New Roman"/>
          <w:sz w:val="24"/>
          <w:szCs w:val="24"/>
        </w:rPr>
        <w:t xml:space="preserve"> omezení zrn atd.)</w:t>
      </w:r>
    </w:p>
    <w:p w:rsidR="008520E8" w:rsidRPr="00F06B99" w:rsidRDefault="001D701D" w:rsidP="008520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Subkapitola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6. 2. 2.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Mikrotermometrie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fluidních inkluzí</w:t>
      </w:r>
      <w:r w:rsidR="00BD4465" w:rsidRPr="008520E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576C7" w:rsidRPr="00644EA0" w:rsidRDefault="00BD4465" w:rsidP="008520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20E8">
        <w:rPr>
          <w:rFonts w:ascii="Times New Roman" w:hAnsi="Times New Roman" w:cs="Times New Roman"/>
          <w:sz w:val="24"/>
          <w:szCs w:val="24"/>
        </w:rPr>
        <w:t xml:space="preserve">V kolika vzorcích kalcitu byly fluidní inkluze studovány? Ze které žilky byl </w:t>
      </w:r>
      <w:r w:rsidR="001D701D">
        <w:rPr>
          <w:rFonts w:ascii="Times New Roman" w:hAnsi="Times New Roman" w:cs="Times New Roman"/>
          <w:sz w:val="24"/>
          <w:szCs w:val="24"/>
        </w:rPr>
        <w:t>na lokalitě</w:t>
      </w:r>
      <w:r w:rsidRPr="008520E8">
        <w:rPr>
          <w:rFonts w:ascii="Times New Roman" w:hAnsi="Times New Roman" w:cs="Times New Roman"/>
          <w:sz w:val="24"/>
          <w:szCs w:val="24"/>
        </w:rPr>
        <w:t xml:space="preserve"> Niva odebrán </w:t>
      </w:r>
      <w:r w:rsidR="008520E8" w:rsidRPr="008520E8">
        <w:rPr>
          <w:rFonts w:ascii="Times New Roman" w:hAnsi="Times New Roman" w:cs="Times New Roman"/>
          <w:sz w:val="24"/>
          <w:szCs w:val="24"/>
        </w:rPr>
        <w:t xml:space="preserve">vzorek </w:t>
      </w:r>
      <w:r w:rsidRPr="008520E8">
        <w:rPr>
          <w:rFonts w:ascii="Times New Roman" w:hAnsi="Times New Roman" w:cs="Times New Roman"/>
          <w:sz w:val="24"/>
          <w:szCs w:val="24"/>
        </w:rPr>
        <w:t>kalcit</w:t>
      </w:r>
      <w:r w:rsidR="008520E8" w:rsidRPr="008520E8">
        <w:rPr>
          <w:rFonts w:ascii="Times New Roman" w:hAnsi="Times New Roman" w:cs="Times New Roman"/>
          <w:sz w:val="24"/>
          <w:szCs w:val="24"/>
        </w:rPr>
        <w:t>u</w:t>
      </w:r>
      <w:r w:rsidR="008520E8">
        <w:rPr>
          <w:rFonts w:ascii="Times New Roman" w:hAnsi="Times New Roman" w:cs="Times New Roman"/>
          <w:sz w:val="24"/>
          <w:szCs w:val="24"/>
        </w:rPr>
        <w:t xml:space="preserve"> pro studium fluidních inkluzí? </w:t>
      </w:r>
      <w:r w:rsidR="00B818B5" w:rsidRPr="008520E8">
        <w:rPr>
          <w:rFonts w:ascii="Times New Roman" w:hAnsi="Times New Roman" w:cs="Times New Roman"/>
          <w:sz w:val="24"/>
          <w:szCs w:val="24"/>
        </w:rPr>
        <w:t xml:space="preserve">Byl stupeň zaplnění plynné fáze u všech dvoufázových FI typu L+V skutečně stejný? </w:t>
      </w:r>
      <w:r w:rsidR="007522E9" w:rsidRPr="008520E8">
        <w:rPr>
          <w:rFonts w:ascii="Times New Roman" w:hAnsi="Times New Roman" w:cs="Times New Roman"/>
          <w:sz w:val="24"/>
          <w:szCs w:val="24"/>
        </w:rPr>
        <w:t xml:space="preserve">Mnoho inkluzí je totiž jednofázových, což by mohlo naznačovat nízké teploty vzniku a dvoufázové inkluze by pak mohly být prasklé nebo porušené. Uvědomíme-li si </w:t>
      </w:r>
      <w:r w:rsidR="008757B5" w:rsidRPr="008520E8">
        <w:rPr>
          <w:rFonts w:ascii="Times New Roman" w:hAnsi="Times New Roman" w:cs="Times New Roman"/>
          <w:sz w:val="24"/>
          <w:szCs w:val="24"/>
        </w:rPr>
        <w:t xml:space="preserve">navíc </w:t>
      </w:r>
      <w:r w:rsidR="007522E9" w:rsidRPr="008520E8">
        <w:rPr>
          <w:rFonts w:ascii="Times New Roman" w:hAnsi="Times New Roman" w:cs="Times New Roman"/>
          <w:sz w:val="24"/>
          <w:szCs w:val="24"/>
        </w:rPr>
        <w:t xml:space="preserve">v jak </w:t>
      </w:r>
      <w:r w:rsidR="001D701D">
        <w:rPr>
          <w:rFonts w:ascii="Times New Roman" w:hAnsi="Times New Roman" w:cs="Times New Roman"/>
          <w:sz w:val="24"/>
          <w:szCs w:val="24"/>
        </w:rPr>
        <w:t>živé a tektonicky defino</w:t>
      </w:r>
      <w:r w:rsidR="007522E9" w:rsidRPr="008520E8">
        <w:rPr>
          <w:rFonts w:ascii="Times New Roman" w:hAnsi="Times New Roman" w:cs="Times New Roman"/>
          <w:sz w:val="24"/>
          <w:szCs w:val="24"/>
        </w:rPr>
        <w:t xml:space="preserve">vané jednotce se pohybujeme. </w:t>
      </w:r>
      <w:r w:rsidR="008520E8">
        <w:rPr>
          <w:rFonts w:ascii="Times New Roman" w:hAnsi="Times New Roman" w:cs="Times New Roman"/>
          <w:sz w:val="24"/>
          <w:szCs w:val="24"/>
        </w:rPr>
        <w:t>Autorka uvádí, že fluidní inkl</w:t>
      </w:r>
      <w:r w:rsidR="00186459">
        <w:rPr>
          <w:rFonts w:ascii="Times New Roman" w:hAnsi="Times New Roman" w:cs="Times New Roman"/>
          <w:sz w:val="24"/>
          <w:szCs w:val="24"/>
        </w:rPr>
        <w:t xml:space="preserve">uze dosahovaly malých velikostí. </w:t>
      </w:r>
      <w:r w:rsidR="008520E8">
        <w:rPr>
          <w:rFonts w:ascii="Times New Roman" w:hAnsi="Times New Roman" w:cs="Times New Roman"/>
          <w:sz w:val="24"/>
          <w:szCs w:val="24"/>
        </w:rPr>
        <w:t xml:space="preserve">Nebylo při </w:t>
      </w:r>
      <w:proofErr w:type="spellStart"/>
      <w:r w:rsidR="008520E8">
        <w:rPr>
          <w:rFonts w:ascii="Times New Roman" w:hAnsi="Times New Roman" w:cs="Times New Roman"/>
          <w:sz w:val="24"/>
          <w:szCs w:val="24"/>
        </w:rPr>
        <w:lastRenderedPageBreak/>
        <w:t>mikrotermometrii</w:t>
      </w:r>
      <w:proofErr w:type="spellEnd"/>
      <w:r w:rsidR="008520E8">
        <w:rPr>
          <w:rFonts w:ascii="Times New Roman" w:hAnsi="Times New Roman" w:cs="Times New Roman"/>
          <w:sz w:val="24"/>
          <w:szCs w:val="24"/>
        </w:rPr>
        <w:t xml:space="preserve"> pozorováno metastabilní chování přítomných inkluzí</w:t>
      </w:r>
      <w:r w:rsidR="00186459">
        <w:rPr>
          <w:rFonts w:ascii="Times New Roman" w:hAnsi="Times New Roman" w:cs="Times New Roman"/>
          <w:sz w:val="24"/>
          <w:szCs w:val="24"/>
        </w:rPr>
        <w:t>, které je pro inkluze menších rozměrů příznačné</w:t>
      </w:r>
      <w:r w:rsidR="008520E8">
        <w:rPr>
          <w:rFonts w:ascii="Times New Roman" w:hAnsi="Times New Roman" w:cs="Times New Roman"/>
          <w:sz w:val="24"/>
          <w:szCs w:val="24"/>
        </w:rPr>
        <w:t>?</w:t>
      </w:r>
      <w:r w:rsidR="00F06B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76C7" w:rsidRDefault="00C576C7" w:rsidP="008520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6B99" w:rsidRDefault="009B34DD" w:rsidP="008520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Kapitola 7. </w:t>
      </w:r>
      <w:r w:rsidR="00F06B99" w:rsidRPr="00F06B99">
        <w:rPr>
          <w:rFonts w:ascii="Times New Roman" w:hAnsi="Times New Roman" w:cs="Times New Roman"/>
          <w:b/>
          <w:sz w:val="24"/>
          <w:szCs w:val="24"/>
        </w:rPr>
        <w:t>Diskuze</w:t>
      </w:r>
    </w:p>
    <w:p w:rsidR="006262B9" w:rsidRDefault="006262B9" w:rsidP="008520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Subkapitola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63CB">
        <w:rPr>
          <w:rFonts w:ascii="Times New Roman" w:hAnsi="Times New Roman" w:cs="Times New Roman"/>
          <w:b/>
          <w:sz w:val="24"/>
          <w:szCs w:val="24"/>
        </w:rPr>
        <w:t>7.1. Hydrotermální mineralizace</w:t>
      </w:r>
    </w:p>
    <w:p w:rsidR="006262B9" w:rsidRPr="006262B9" w:rsidRDefault="006262B9" w:rsidP="008520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62B9">
        <w:rPr>
          <w:rFonts w:ascii="Times New Roman" w:hAnsi="Times New Roman" w:cs="Times New Roman"/>
          <w:sz w:val="24"/>
          <w:szCs w:val="24"/>
        </w:rPr>
        <w:t>Na základě</w:t>
      </w:r>
      <w:r>
        <w:rPr>
          <w:rFonts w:ascii="Times New Roman" w:hAnsi="Times New Roman" w:cs="Times New Roman"/>
          <w:sz w:val="24"/>
          <w:szCs w:val="24"/>
        </w:rPr>
        <w:t xml:space="preserve"> kterých kritérii byly žíly označeny za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posttektonické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nebo diagenetické?</w:t>
      </w:r>
      <w:r w:rsidR="0083341C">
        <w:rPr>
          <w:rFonts w:ascii="Times New Roman" w:hAnsi="Times New Roman" w:cs="Times New Roman"/>
          <w:sz w:val="24"/>
          <w:szCs w:val="24"/>
        </w:rPr>
        <w:t>??</w:t>
      </w:r>
      <w:r>
        <w:rPr>
          <w:rFonts w:ascii="Times New Roman" w:hAnsi="Times New Roman" w:cs="Times New Roman"/>
          <w:sz w:val="24"/>
          <w:szCs w:val="24"/>
        </w:rPr>
        <w:t xml:space="preserve"> Orientace </w:t>
      </w:r>
      <w:r w:rsidR="00FC4F48">
        <w:rPr>
          <w:rFonts w:ascii="Times New Roman" w:hAnsi="Times New Roman" w:cs="Times New Roman"/>
          <w:sz w:val="24"/>
          <w:szCs w:val="24"/>
        </w:rPr>
        <w:t>žil</w:t>
      </w:r>
      <w:r>
        <w:rPr>
          <w:rFonts w:ascii="Times New Roman" w:hAnsi="Times New Roman" w:cs="Times New Roman"/>
          <w:sz w:val="24"/>
          <w:szCs w:val="24"/>
        </w:rPr>
        <w:t xml:space="preserve"> uvedená v této </w:t>
      </w:r>
      <w:proofErr w:type="spellStart"/>
      <w:r>
        <w:rPr>
          <w:rFonts w:ascii="Times New Roman" w:hAnsi="Times New Roman" w:cs="Times New Roman"/>
          <w:sz w:val="24"/>
          <w:szCs w:val="24"/>
        </w:rPr>
        <w:t>subkapitole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neodpovídá orientaci žil po</w:t>
      </w:r>
      <w:r w:rsidR="00367EC0">
        <w:rPr>
          <w:rFonts w:ascii="Times New Roman" w:hAnsi="Times New Roman" w:cs="Times New Roman"/>
          <w:sz w:val="24"/>
          <w:szCs w:val="24"/>
        </w:rPr>
        <w:t>psané ve vý</w:t>
      </w:r>
      <w:r w:rsidR="00373595">
        <w:rPr>
          <w:rFonts w:ascii="Times New Roman" w:hAnsi="Times New Roman" w:cs="Times New Roman"/>
          <w:sz w:val="24"/>
          <w:szCs w:val="24"/>
        </w:rPr>
        <w:t>sledkové části práce.</w:t>
      </w:r>
      <w:r w:rsidR="006C342C">
        <w:rPr>
          <w:rFonts w:ascii="Times New Roman" w:hAnsi="Times New Roman" w:cs="Times New Roman"/>
          <w:sz w:val="24"/>
          <w:szCs w:val="24"/>
        </w:rPr>
        <w:t xml:space="preserve"> V jakém smy</w:t>
      </w:r>
      <w:r w:rsidR="006B7FB3">
        <w:rPr>
          <w:rFonts w:ascii="Times New Roman" w:hAnsi="Times New Roman" w:cs="Times New Roman"/>
          <w:sz w:val="24"/>
          <w:szCs w:val="24"/>
        </w:rPr>
        <w:t xml:space="preserve">slu je autorkou </w:t>
      </w:r>
      <w:proofErr w:type="gramStart"/>
      <w:r w:rsidR="006B7FB3">
        <w:rPr>
          <w:rFonts w:ascii="Times New Roman" w:hAnsi="Times New Roman" w:cs="Times New Roman"/>
          <w:sz w:val="24"/>
          <w:szCs w:val="24"/>
        </w:rPr>
        <w:t xml:space="preserve">myšlena </w:t>
      </w:r>
      <w:r w:rsidR="006C342C">
        <w:rPr>
          <w:rFonts w:ascii="Times New Roman" w:hAnsi="Times New Roman" w:cs="Times New Roman"/>
          <w:sz w:val="24"/>
          <w:szCs w:val="24"/>
        </w:rPr>
        <w:t>,,podobnost</w:t>
      </w:r>
      <w:proofErr w:type="gramEnd"/>
      <w:r w:rsidR="006C342C">
        <w:rPr>
          <w:rFonts w:ascii="Times New Roman" w:hAnsi="Times New Roman" w:cs="Times New Roman"/>
          <w:sz w:val="24"/>
          <w:szCs w:val="24"/>
        </w:rPr>
        <w:t xml:space="preserve">,, popsaných žil s hydrotermální mineralizací studovanou </w:t>
      </w:r>
      <w:proofErr w:type="spellStart"/>
      <w:r w:rsidR="006C342C">
        <w:rPr>
          <w:rFonts w:ascii="Times New Roman" w:hAnsi="Times New Roman" w:cs="Times New Roman"/>
          <w:sz w:val="24"/>
          <w:szCs w:val="24"/>
        </w:rPr>
        <w:t>Urubkem</w:t>
      </w:r>
      <w:proofErr w:type="spellEnd"/>
      <w:r w:rsidR="006C342C">
        <w:rPr>
          <w:rFonts w:ascii="Times New Roman" w:hAnsi="Times New Roman" w:cs="Times New Roman"/>
          <w:sz w:val="24"/>
          <w:szCs w:val="24"/>
        </w:rPr>
        <w:t xml:space="preserve"> a Dolníčkem (2009)? Uvedené směry vrstev a sklonu v případě žil, jejichž orientace se shoduje s orientací vrstevnatosti (např. v případě lomu Niva), neodpovídají orientaci popsané ve výsledkové části práce. </w:t>
      </w:r>
      <w:r w:rsidR="00ED6345">
        <w:rPr>
          <w:rFonts w:ascii="Times New Roman" w:hAnsi="Times New Roman" w:cs="Times New Roman"/>
          <w:sz w:val="24"/>
          <w:szCs w:val="24"/>
        </w:rPr>
        <w:t>Bez ohledu</w:t>
      </w:r>
      <w:r w:rsidR="006C342C">
        <w:rPr>
          <w:rFonts w:ascii="Times New Roman" w:hAnsi="Times New Roman" w:cs="Times New Roman"/>
          <w:sz w:val="24"/>
          <w:szCs w:val="24"/>
        </w:rPr>
        <w:t xml:space="preserve"> na to, že např. na lokalitě </w:t>
      </w:r>
      <w:proofErr w:type="spellStart"/>
      <w:r w:rsidR="006C342C">
        <w:rPr>
          <w:rFonts w:ascii="Times New Roman" w:hAnsi="Times New Roman" w:cs="Times New Roman"/>
          <w:sz w:val="24"/>
          <w:szCs w:val="24"/>
        </w:rPr>
        <w:t>Říka</w:t>
      </w:r>
      <w:proofErr w:type="spellEnd"/>
      <w:r w:rsidR="006C342C">
        <w:rPr>
          <w:rFonts w:ascii="Times New Roman" w:hAnsi="Times New Roman" w:cs="Times New Roman"/>
          <w:sz w:val="24"/>
          <w:szCs w:val="24"/>
        </w:rPr>
        <w:t xml:space="preserve"> nebylo měření orientace </w:t>
      </w:r>
      <w:r w:rsidR="006B7FB3">
        <w:rPr>
          <w:rFonts w:ascii="Times New Roman" w:hAnsi="Times New Roman" w:cs="Times New Roman"/>
          <w:sz w:val="24"/>
          <w:szCs w:val="24"/>
        </w:rPr>
        <w:t xml:space="preserve">tohoto typu žíly </w:t>
      </w:r>
      <w:r w:rsidR="006C342C">
        <w:rPr>
          <w:rFonts w:ascii="Times New Roman" w:hAnsi="Times New Roman" w:cs="Times New Roman"/>
          <w:sz w:val="24"/>
          <w:szCs w:val="24"/>
        </w:rPr>
        <w:t xml:space="preserve">pro </w:t>
      </w:r>
      <w:r w:rsidR="006B7FB3">
        <w:rPr>
          <w:rFonts w:ascii="Times New Roman" w:hAnsi="Times New Roman" w:cs="Times New Roman"/>
          <w:sz w:val="24"/>
          <w:szCs w:val="24"/>
        </w:rPr>
        <w:t>její nepřístupnost</w:t>
      </w:r>
      <w:r w:rsidR="006C342C">
        <w:rPr>
          <w:rFonts w:ascii="Times New Roman" w:hAnsi="Times New Roman" w:cs="Times New Roman"/>
          <w:sz w:val="24"/>
          <w:szCs w:val="24"/>
        </w:rPr>
        <w:t xml:space="preserve"> </w:t>
      </w:r>
      <w:r w:rsidR="0083341C">
        <w:rPr>
          <w:rFonts w:ascii="Times New Roman" w:hAnsi="Times New Roman" w:cs="Times New Roman"/>
          <w:sz w:val="24"/>
          <w:szCs w:val="24"/>
        </w:rPr>
        <w:t xml:space="preserve">v terénu </w:t>
      </w:r>
      <w:r w:rsidR="006C342C">
        <w:rPr>
          <w:rFonts w:ascii="Times New Roman" w:hAnsi="Times New Roman" w:cs="Times New Roman"/>
          <w:sz w:val="24"/>
          <w:szCs w:val="24"/>
        </w:rPr>
        <w:t>vůbec provedeno.</w:t>
      </w:r>
      <w:r w:rsidR="006B7FB3">
        <w:rPr>
          <w:rFonts w:ascii="Times New Roman" w:hAnsi="Times New Roman" w:cs="Times New Roman"/>
          <w:sz w:val="24"/>
          <w:szCs w:val="24"/>
        </w:rPr>
        <w:t xml:space="preserve"> Tato </w:t>
      </w:r>
      <w:proofErr w:type="spellStart"/>
      <w:r w:rsidR="006B7FB3">
        <w:rPr>
          <w:rFonts w:ascii="Times New Roman" w:hAnsi="Times New Roman" w:cs="Times New Roman"/>
          <w:sz w:val="24"/>
          <w:szCs w:val="24"/>
        </w:rPr>
        <w:t>subkapitola</w:t>
      </w:r>
      <w:proofErr w:type="spellEnd"/>
      <w:r w:rsidR="006B7FB3">
        <w:rPr>
          <w:rFonts w:ascii="Times New Roman" w:hAnsi="Times New Roman" w:cs="Times New Roman"/>
          <w:sz w:val="24"/>
          <w:szCs w:val="24"/>
        </w:rPr>
        <w:t xml:space="preserve"> je obsahově silně nekonzistentní. Diskuze se zde nikam nevyvíjí. </w:t>
      </w:r>
      <w:proofErr w:type="spellStart"/>
      <w:r w:rsidR="006B7FB3">
        <w:rPr>
          <w:rFonts w:ascii="Times New Roman" w:hAnsi="Times New Roman" w:cs="Times New Roman"/>
          <w:sz w:val="24"/>
          <w:szCs w:val="24"/>
        </w:rPr>
        <w:t>Subkapitolu</w:t>
      </w:r>
      <w:proofErr w:type="spellEnd"/>
      <w:r w:rsidR="006B7FB3">
        <w:rPr>
          <w:rFonts w:ascii="Times New Roman" w:hAnsi="Times New Roman" w:cs="Times New Roman"/>
          <w:sz w:val="24"/>
          <w:szCs w:val="24"/>
        </w:rPr>
        <w:t xml:space="preserve"> by bylo vhodnější pojmenovat Strukturně-geologická pozice hydrotermální mineralizace.</w:t>
      </w:r>
    </w:p>
    <w:p w:rsidR="00966E09" w:rsidRPr="00F06B99" w:rsidRDefault="00966E09" w:rsidP="008520E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</w:t>
      </w:r>
      <w:r w:rsidR="001063CB">
        <w:rPr>
          <w:rFonts w:ascii="Times New Roman" w:hAnsi="Times New Roman" w:cs="Times New Roman"/>
          <w:b/>
          <w:sz w:val="24"/>
          <w:szCs w:val="24"/>
        </w:rPr>
        <w:t>ubkapitola</w:t>
      </w:r>
      <w:proofErr w:type="spellEnd"/>
      <w:r w:rsidR="001063CB">
        <w:rPr>
          <w:rFonts w:ascii="Times New Roman" w:hAnsi="Times New Roman" w:cs="Times New Roman"/>
          <w:b/>
          <w:sz w:val="24"/>
          <w:szCs w:val="24"/>
        </w:rPr>
        <w:t xml:space="preserve"> 7.2. Fluidní inkluze</w:t>
      </w:r>
    </w:p>
    <w:p w:rsidR="005B6AEA" w:rsidRPr="008520E8" w:rsidRDefault="00F06B99" w:rsidP="008520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Původem vzniku fluidních inkluzí byla nízkoteplotní fluida???</w:t>
      </w:r>
      <w:r w:rsidR="00710E48">
        <w:rPr>
          <w:rFonts w:ascii="Times New Roman" w:hAnsi="Times New Roman" w:cs="Times New Roman"/>
          <w:sz w:val="24"/>
          <w:szCs w:val="24"/>
        </w:rPr>
        <w:t xml:space="preserve"> Autorkou uvažovaný trend mísení fluid není v rámci jednotlivých vzorků kalcitů </w:t>
      </w:r>
      <w:r w:rsidR="00F10FC2">
        <w:rPr>
          <w:rFonts w:ascii="Times New Roman" w:hAnsi="Times New Roman" w:cs="Times New Roman"/>
          <w:sz w:val="24"/>
          <w:szCs w:val="24"/>
        </w:rPr>
        <w:t>v </w:t>
      </w:r>
      <w:proofErr w:type="spellStart"/>
      <w:r w:rsidR="00F10FC2">
        <w:rPr>
          <w:rFonts w:ascii="Times New Roman" w:hAnsi="Times New Roman" w:cs="Times New Roman"/>
          <w:sz w:val="24"/>
          <w:szCs w:val="24"/>
        </w:rPr>
        <w:t>Tm</w:t>
      </w:r>
      <w:proofErr w:type="spellEnd"/>
      <w:r w:rsidR="00F10FC2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F10FC2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F10FC2">
        <w:rPr>
          <w:rFonts w:ascii="Times New Roman" w:hAnsi="Times New Roman" w:cs="Times New Roman"/>
          <w:sz w:val="24"/>
          <w:szCs w:val="24"/>
        </w:rPr>
        <w:t xml:space="preserve"> diagramu </w:t>
      </w:r>
      <w:r w:rsidR="00710E48">
        <w:rPr>
          <w:rFonts w:ascii="Times New Roman" w:hAnsi="Times New Roman" w:cs="Times New Roman"/>
          <w:sz w:val="24"/>
          <w:szCs w:val="24"/>
        </w:rPr>
        <w:t>pro nedostatečný počet měření patrný a tudíž pro diskuzi charakteru fluid relevantní.</w:t>
      </w:r>
      <w:r w:rsidR="0098507B">
        <w:rPr>
          <w:rFonts w:ascii="Times New Roman" w:hAnsi="Times New Roman" w:cs="Times New Roman"/>
          <w:sz w:val="24"/>
          <w:szCs w:val="24"/>
        </w:rPr>
        <w:t xml:space="preserve"> Interpretaci výsledků studia fluidních inkluzí je třeba dělat v určitém kontextu s geologickou situací</w:t>
      </w:r>
      <w:r w:rsidR="00590C6E">
        <w:rPr>
          <w:rFonts w:ascii="Times New Roman" w:hAnsi="Times New Roman" w:cs="Times New Roman"/>
          <w:sz w:val="24"/>
          <w:szCs w:val="24"/>
        </w:rPr>
        <w:t>.</w:t>
      </w:r>
      <w:r w:rsidR="00966E09">
        <w:rPr>
          <w:rFonts w:ascii="Times New Roman" w:hAnsi="Times New Roman" w:cs="Times New Roman"/>
          <w:sz w:val="24"/>
          <w:szCs w:val="24"/>
        </w:rPr>
        <w:t xml:space="preserve"> </w:t>
      </w:r>
      <w:r w:rsidR="001063CB">
        <w:rPr>
          <w:rFonts w:ascii="Times New Roman" w:hAnsi="Times New Roman" w:cs="Times New Roman"/>
          <w:sz w:val="24"/>
          <w:szCs w:val="24"/>
        </w:rPr>
        <w:t>P</w:t>
      </w:r>
      <w:r w:rsidR="00CA43D9">
        <w:rPr>
          <w:rFonts w:ascii="Times New Roman" w:hAnsi="Times New Roman" w:cs="Times New Roman"/>
          <w:sz w:val="24"/>
          <w:szCs w:val="24"/>
        </w:rPr>
        <w:t>řed příliš velkým zobecněním bych varoval u</w:t>
      </w:r>
      <w:r w:rsidR="00590C6E">
        <w:rPr>
          <w:rFonts w:ascii="Times New Roman" w:hAnsi="Times New Roman" w:cs="Times New Roman"/>
          <w:sz w:val="24"/>
          <w:szCs w:val="24"/>
        </w:rPr>
        <w:t xml:space="preserve"> odvození chemického složení fluid </w:t>
      </w:r>
      <w:r w:rsidR="001063CB">
        <w:rPr>
          <w:rFonts w:ascii="Times New Roman" w:hAnsi="Times New Roman" w:cs="Times New Roman"/>
          <w:sz w:val="24"/>
          <w:szCs w:val="24"/>
        </w:rPr>
        <w:t>od roztoků definovaných Ulmanovou (2015) v </w:t>
      </w:r>
      <w:proofErr w:type="spellStart"/>
      <w:r w:rsidR="001063CB">
        <w:rPr>
          <w:rFonts w:ascii="Times New Roman" w:hAnsi="Times New Roman" w:cs="Times New Roman"/>
          <w:sz w:val="24"/>
          <w:szCs w:val="24"/>
        </w:rPr>
        <w:t>bělokarpatské</w:t>
      </w:r>
      <w:proofErr w:type="spellEnd"/>
      <w:r w:rsidR="001063CB">
        <w:rPr>
          <w:rFonts w:ascii="Times New Roman" w:hAnsi="Times New Roman" w:cs="Times New Roman"/>
          <w:sz w:val="24"/>
          <w:szCs w:val="24"/>
        </w:rPr>
        <w:t xml:space="preserve"> jednotce </w:t>
      </w:r>
      <w:r w:rsidR="00CA43D9">
        <w:rPr>
          <w:rFonts w:ascii="Times New Roman" w:hAnsi="Times New Roman" w:cs="Times New Roman"/>
          <w:sz w:val="24"/>
          <w:szCs w:val="24"/>
        </w:rPr>
        <w:t>na základě podobnosti v </w:t>
      </w:r>
      <w:proofErr w:type="spellStart"/>
      <w:r w:rsidR="00CA43D9">
        <w:rPr>
          <w:rFonts w:ascii="Times New Roman" w:hAnsi="Times New Roman" w:cs="Times New Roman"/>
          <w:sz w:val="24"/>
          <w:szCs w:val="24"/>
        </w:rPr>
        <w:t>mikrotermometrických</w:t>
      </w:r>
      <w:proofErr w:type="spellEnd"/>
      <w:r w:rsidR="00CA43D9">
        <w:rPr>
          <w:rFonts w:ascii="Times New Roman" w:hAnsi="Times New Roman" w:cs="Times New Roman"/>
          <w:sz w:val="24"/>
          <w:szCs w:val="24"/>
        </w:rPr>
        <w:t xml:space="preserve"> parametrech</w:t>
      </w:r>
      <w:r w:rsidR="00590C6E">
        <w:rPr>
          <w:rFonts w:ascii="Times New Roman" w:hAnsi="Times New Roman" w:cs="Times New Roman"/>
          <w:sz w:val="24"/>
          <w:szCs w:val="24"/>
        </w:rPr>
        <w:t>. Projevy hydrotermální mineralizace byly v tomto případě studovány v odlišném horninovém prostředí</w:t>
      </w:r>
      <w:r w:rsidR="00F10FC2">
        <w:rPr>
          <w:rFonts w:ascii="Times New Roman" w:hAnsi="Times New Roman" w:cs="Times New Roman"/>
          <w:sz w:val="24"/>
          <w:szCs w:val="24"/>
        </w:rPr>
        <w:t>.</w:t>
      </w:r>
      <w:r w:rsidR="00590C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18F0" w:rsidRDefault="00EA18F0" w:rsidP="00C168C9">
      <w:pPr>
        <w:spacing w:after="0" w:line="240" w:lineRule="auto"/>
      </w:pPr>
    </w:p>
    <w:p w:rsidR="00EA18F0" w:rsidRPr="00966E09" w:rsidRDefault="009B34DD" w:rsidP="00C168C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66E09">
        <w:rPr>
          <w:rFonts w:ascii="Times New Roman" w:hAnsi="Times New Roman" w:cs="Times New Roman"/>
          <w:b/>
          <w:sz w:val="24"/>
          <w:szCs w:val="24"/>
        </w:rPr>
        <w:t>Kapitola 8. Závěr</w:t>
      </w:r>
    </w:p>
    <w:p w:rsidR="009B34DD" w:rsidRDefault="009B34DD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66E09">
        <w:rPr>
          <w:rFonts w:ascii="Times New Roman" w:hAnsi="Times New Roman" w:cs="Times New Roman"/>
          <w:sz w:val="24"/>
          <w:szCs w:val="24"/>
        </w:rPr>
        <w:t>V této kapitole</w:t>
      </w:r>
      <w:r w:rsidR="00966E09" w:rsidRPr="00966E09">
        <w:rPr>
          <w:rFonts w:ascii="Times New Roman" w:hAnsi="Times New Roman" w:cs="Times New Roman"/>
          <w:sz w:val="24"/>
          <w:szCs w:val="24"/>
        </w:rPr>
        <w:t xml:space="preserve"> se autorka zmiňuje o vláknitém kalcitu, který nebyl jak ve výsledkové tak v diskusní části řešen.</w:t>
      </w:r>
    </w:p>
    <w:p w:rsidR="00EA18F0" w:rsidRDefault="00EA18F0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63CB" w:rsidRPr="001063CB" w:rsidRDefault="001063CB" w:rsidP="00C168C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063CB">
        <w:rPr>
          <w:rFonts w:ascii="Times New Roman" w:hAnsi="Times New Roman" w:cs="Times New Roman"/>
          <w:b/>
          <w:sz w:val="24"/>
          <w:szCs w:val="24"/>
        </w:rPr>
        <w:t>Seznam literatury</w:t>
      </w:r>
    </w:p>
    <w:p w:rsidR="00EA18F0" w:rsidRPr="00966E09" w:rsidRDefault="00EA18F0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Časové zařazení prací v seznamu použité lite</w:t>
      </w:r>
      <w:r w:rsidR="00DB5382">
        <w:rPr>
          <w:rFonts w:ascii="Times New Roman" w:hAnsi="Times New Roman" w:cs="Times New Roman"/>
          <w:sz w:val="24"/>
          <w:szCs w:val="24"/>
        </w:rPr>
        <w:t xml:space="preserve">ratury neodpovídá citační normě a chybí v něm </w:t>
      </w:r>
      <w:r w:rsidR="00AE608C">
        <w:rPr>
          <w:rFonts w:ascii="Times New Roman" w:hAnsi="Times New Roman" w:cs="Times New Roman"/>
          <w:sz w:val="24"/>
          <w:szCs w:val="24"/>
        </w:rPr>
        <w:t xml:space="preserve">citace práce </w:t>
      </w:r>
      <w:proofErr w:type="spellStart"/>
      <w:r w:rsidR="00AE608C">
        <w:rPr>
          <w:rFonts w:ascii="Times New Roman" w:hAnsi="Times New Roman" w:cs="Times New Roman"/>
          <w:sz w:val="24"/>
          <w:szCs w:val="24"/>
        </w:rPr>
        <w:t>Švábenické</w:t>
      </w:r>
      <w:proofErr w:type="spellEnd"/>
      <w:r w:rsidR="00AE60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608C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="00AE60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608C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="00AE608C">
        <w:rPr>
          <w:rFonts w:ascii="Times New Roman" w:hAnsi="Times New Roman" w:cs="Times New Roman"/>
          <w:sz w:val="24"/>
          <w:szCs w:val="24"/>
        </w:rPr>
        <w:t>. (1997).</w:t>
      </w:r>
    </w:p>
    <w:p w:rsidR="00EA18F0" w:rsidRDefault="00EA18F0" w:rsidP="00C168C9">
      <w:pPr>
        <w:spacing w:after="0" w:line="240" w:lineRule="auto"/>
      </w:pPr>
    </w:p>
    <w:p w:rsidR="000C37B8" w:rsidRPr="0083341C" w:rsidRDefault="0083341C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341C">
        <w:rPr>
          <w:rFonts w:ascii="Times New Roman" w:hAnsi="Times New Roman" w:cs="Times New Roman"/>
          <w:sz w:val="24"/>
          <w:szCs w:val="24"/>
        </w:rPr>
        <w:t>Nedostatky patří do souvislosti se současnou úrovní znalostí autorky, které mohou vzniknout a jsou řešitelné až při získání větších zkušeností, ve vyšších fázích studia a výzkumu.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AEA" w:rsidRPr="0083341C">
        <w:rPr>
          <w:rFonts w:ascii="Times New Roman" w:hAnsi="Times New Roman" w:cs="Times New Roman"/>
          <w:sz w:val="24"/>
          <w:szCs w:val="24"/>
        </w:rPr>
        <w:t>Cíle práce bylo určitě dosaženo, dílo přináší řadu nových poznatků o dosud málo známých mineralizacích v</w:t>
      </w:r>
      <w:r w:rsidR="00373595">
        <w:rPr>
          <w:rFonts w:ascii="Times New Roman" w:hAnsi="Times New Roman" w:cs="Times New Roman"/>
          <w:sz w:val="24"/>
          <w:szCs w:val="24"/>
        </w:rPr>
        <w:t> Hostýnských vrších</w:t>
      </w:r>
      <w:r w:rsidR="005B6AEA" w:rsidRPr="0083341C">
        <w:rPr>
          <w:rFonts w:ascii="Times New Roman" w:hAnsi="Times New Roman" w:cs="Times New Roman"/>
          <w:sz w:val="24"/>
          <w:szCs w:val="24"/>
        </w:rPr>
        <w:t xml:space="preserve"> a nastiňuje jejich možnou genezi.</w:t>
      </w:r>
      <w:r w:rsidR="00BD4465" w:rsidRPr="0083341C">
        <w:rPr>
          <w:rFonts w:ascii="Times New Roman" w:hAnsi="Times New Roman" w:cs="Times New Roman"/>
          <w:sz w:val="24"/>
          <w:szCs w:val="24"/>
        </w:rPr>
        <w:t xml:space="preserve"> </w:t>
      </w:r>
      <w:r w:rsidRPr="0083341C">
        <w:rPr>
          <w:rFonts w:ascii="Times New Roman" w:hAnsi="Times New Roman" w:cs="Times New Roman"/>
          <w:sz w:val="24"/>
          <w:szCs w:val="24"/>
        </w:rPr>
        <w:t>Proto stav je odpovídající bak</w:t>
      </w:r>
      <w:r>
        <w:rPr>
          <w:rFonts w:ascii="Times New Roman" w:hAnsi="Times New Roman" w:cs="Times New Roman"/>
          <w:sz w:val="24"/>
          <w:szCs w:val="24"/>
        </w:rPr>
        <w:t>alářské práci, kterou doporučuji</w:t>
      </w:r>
      <w:r w:rsidRPr="0083341C">
        <w:rPr>
          <w:rFonts w:ascii="Times New Roman" w:hAnsi="Times New Roman" w:cs="Times New Roman"/>
          <w:sz w:val="24"/>
          <w:szCs w:val="24"/>
        </w:rPr>
        <w:t xml:space="preserve"> k obhajobě.</w:t>
      </w:r>
    </w:p>
    <w:p w:rsidR="0083341C" w:rsidRDefault="0083341C" w:rsidP="00C168C9">
      <w:pPr>
        <w:spacing w:after="0" w:line="240" w:lineRule="auto"/>
      </w:pPr>
    </w:p>
    <w:p w:rsidR="00F87AB5" w:rsidRDefault="0083341C" w:rsidP="00C168C9">
      <w:pPr>
        <w:spacing w:after="0" w:line="240" w:lineRule="auto"/>
        <w:rPr>
          <w:b/>
          <w:i/>
          <w:u w:val="single"/>
        </w:rPr>
      </w:pPr>
      <w:r w:rsidRPr="0083341C">
        <w:rPr>
          <w:b/>
        </w:rPr>
        <w:t xml:space="preserve">Celkově hodnotím práci </w:t>
      </w:r>
      <w:r w:rsidRPr="0083341C">
        <w:rPr>
          <w:b/>
          <w:i/>
          <w:u w:val="single"/>
        </w:rPr>
        <w:t>velmi dobře – B.</w:t>
      </w:r>
    </w:p>
    <w:p w:rsidR="00F87AB5" w:rsidRDefault="00F87AB5" w:rsidP="00C168C9">
      <w:pPr>
        <w:spacing w:after="0" w:line="240" w:lineRule="auto"/>
        <w:rPr>
          <w:b/>
          <w:i/>
          <w:u w:val="single"/>
        </w:rPr>
      </w:pPr>
    </w:p>
    <w:p w:rsidR="00F87AB5" w:rsidRPr="00F87AB5" w:rsidRDefault="00F87AB5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AB5">
        <w:rPr>
          <w:rFonts w:ascii="Times New Roman" w:hAnsi="Times New Roman" w:cs="Times New Roman"/>
          <w:sz w:val="24"/>
          <w:szCs w:val="24"/>
        </w:rPr>
        <w:t>Brno, 15. Srpna 2016</w:t>
      </w:r>
    </w:p>
    <w:p w:rsidR="00F87AB5" w:rsidRPr="00F87AB5" w:rsidRDefault="00F87AB5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AB5">
        <w:rPr>
          <w:rFonts w:ascii="Times New Roman" w:hAnsi="Times New Roman" w:cs="Times New Roman"/>
          <w:sz w:val="24"/>
          <w:szCs w:val="24"/>
        </w:rPr>
        <w:t xml:space="preserve">Mgr. Tomáš </w:t>
      </w:r>
      <w:proofErr w:type="spellStart"/>
      <w:r w:rsidRPr="00F87AB5">
        <w:rPr>
          <w:rFonts w:ascii="Times New Roman" w:hAnsi="Times New Roman" w:cs="Times New Roman"/>
          <w:sz w:val="24"/>
          <w:szCs w:val="24"/>
        </w:rPr>
        <w:t>Urubek</w:t>
      </w:r>
      <w:proofErr w:type="spellEnd"/>
    </w:p>
    <w:p w:rsidR="00F87AB5" w:rsidRPr="00F87AB5" w:rsidRDefault="00F87AB5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AB5">
        <w:rPr>
          <w:rFonts w:ascii="Times New Roman" w:hAnsi="Times New Roman" w:cs="Times New Roman"/>
          <w:sz w:val="24"/>
          <w:szCs w:val="24"/>
        </w:rPr>
        <w:t>Ústav geologie a pedologie</w:t>
      </w:r>
    </w:p>
    <w:p w:rsidR="00F87AB5" w:rsidRPr="00F87AB5" w:rsidRDefault="00F87AB5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87AB5">
        <w:rPr>
          <w:rFonts w:ascii="Times New Roman" w:hAnsi="Times New Roman" w:cs="Times New Roman"/>
          <w:sz w:val="24"/>
          <w:szCs w:val="24"/>
        </w:rPr>
        <w:t>Mendelova</w:t>
      </w:r>
      <w:proofErr w:type="spellEnd"/>
      <w:r w:rsidRPr="00F87AB5">
        <w:rPr>
          <w:rFonts w:ascii="Times New Roman" w:hAnsi="Times New Roman" w:cs="Times New Roman"/>
          <w:sz w:val="24"/>
          <w:szCs w:val="24"/>
        </w:rPr>
        <w:t xml:space="preserve"> univerzita v Brně</w:t>
      </w:r>
    </w:p>
    <w:p w:rsidR="00F87AB5" w:rsidRPr="00F87AB5" w:rsidRDefault="00F87AB5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AB5">
        <w:rPr>
          <w:rFonts w:ascii="Times New Roman" w:hAnsi="Times New Roman" w:cs="Times New Roman"/>
          <w:sz w:val="24"/>
          <w:szCs w:val="24"/>
        </w:rPr>
        <w:t>Lesnická a dřevařská fakulta</w:t>
      </w:r>
    </w:p>
    <w:p w:rsidR="00F87AB5" w:rsidRPr="00F87AB5" w:rsidRDefault="00F87AB5" w:rsidP="00C168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AB5">
        <w:rPr>
          <w:rFonts w:ascii="Times New Roman" w:hAnsi="Times New Roman" w:cs="Times New Roman"/>
          <w:sz w:val="24"/>
          <w:szCs w:val="24"/>
        </w:rPr>
        <w:t>Zemědělská 1, 613 00 Brno</w:t>
      </w:r>
    </w:p>
    <w:sectPr w:rsidR="00F87AB5" w:rsidRPr="00F87AB5" w:rsidSect="00491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917DE"/>
    <w:multiLevelType w:val="hybridMultilevel"/>
    <w:tmpl w:val="2D821F56"/>
    <w:lvl w:ilvl="0" w:tplc="D7E868B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68C9"/>
    <w:rsid w:val="00010DC5"/>
    <w:rsid w:val="000C37B8"/>
    <w:rsid w:val="000F7C1F"/>
    <w:rsid w:val="00102E5E"/>
    <w:rsid w:val="001063CB"/>
    <w:rsid w:val="00186459"/>
    <w:rsid w:val="001D701D"/>
    <w:rsid w:val="00205289"/>
    <w:rsid w:val="002C786E"/>
    <w:rsid w:val="00367EC0"/>
    <w:rsid w:val="00373595"/>
    <w:rsid w:val="0038519B"/>
    <w:rsid w:val="00387A7B"/>
    <w:rsid w:val="00491EFA"/>
    <w:rsid w:val="004F045E"/>
    <w:rsid w:val="00590C6E"/>
    <w:rsid w:val="005B6AEA"/>
    <w:rsid w:val="006262B9"/>
    <w:rsid w:val="00644EA0"/>
    <w:rsid w:val="006B7FB3"/>
    <w:rsid w:val="006C342C"/>
    <w:rsid w:val="006F4AA1"/>
    <w:rsid w:val="00710E48"/>
    <w:rsid w:val="00716BA7"/>
    <w:rsid w:val="007522E9"/>
    <w:rsid w:val="007840C3"/>
    <w:rsid w:val="007D57A5"/>
    <w:rsid w:val="0083341C"/>
    <w:rsid w:val="008520E8"/>
    <w:rsid w:val="008757B5"/>
    <w:rsid w:val="00966E09"/>
    <w:rsid w:val="0098507B"/>
    <w:rsid w:val="009B34DD"/>
    <w:rsid w:val="009B4935"/>
    <w:rsid w:val="009D1594"/>
    <w:rsid w:val="00A150B1"/>
    <w:rsid w:val="00A30747"/>
    <w:rsid w:val="00AB3B6B"/>
    <w:rsid w:val="00AE608C"/>
    <w:rsid w:val="00B171F2"/>
    <w:rsid w:val="00B818B5"/>
    <w:rsid w:val="00BC37F1"/>
    <w:rsid w:val="00BD4465"/>
    <w:rsid w:val="00C168C9"/>
    <w:rsid w:val="00C576C7"/>
    <w:rsid w:val="00CA43D9"/>
    <w:rsid w:val="00D03120"/>
    <w:rsid w:val="00D804DC"/>
    <w:rsid w:val="00DB5382"/>
    <w:rsid w:val="00EA18F0"/>
    <w:rsid w:val="00ED6345"/>
    <w:rsid w:val="00F06B99"/>
    <w:rsid w:val="00F10FC2"/>
    <w:rsid w:val="00F7575F"/>
    <w:rsid w:val="00F87AB5"/>
    <w:rsid w:val="00FB1EC5"/>
    <w:rsid w:val="00FC4F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1EF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20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863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34</cp:revision>
  <dcterms:created xsi:type="dcterms:W3CDTF">2016-08-12T12:04:00Z</dcterms:created>
  <dcterms:modified xsi:type="dcterms:W3CDTF">2016-08-15T09:27:00Z</dcterms:modified>
</cp:coreProperties>
</file>