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51F26" w:rsidP="00880CE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880CED">
              <w:rPr>
                <w:rFonts w:ascii="Calibri" w:hAnsi="Calibri"/>
                <w:b/>
                <w:noProof/>
              </w:rPr>
              <w:t>Ošetřovatelská péče o pacienta s endotracheální kanylou v intenzivní péči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880CED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880CED">
              <w:rPr>
                <w:noProof/>
              </w:rPr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880CED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880CED">
              <w:rPr>
                <w:rFonts w:ascii="Calibri" w:hAnsi="Calibri"/>
                <w:b/>
                <w:noProof/>
              </w:rPr>
              <w:t>Jana Antošová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880CED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80CED">
              <w:rPr>
                <w:rFonts w:ascii="Calibri" w:hAnsi="Calibri"/>
                <w:noProof/>
              </w:rPr>
              <w:t>všeobecná sestra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880CED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880CED">
              <w:t>Ú</w:t>
            </w:r>
            <w:r w:rsidR="00880CED">
              <w:rPr>
                <w:noProof/>
              </w:rPr>
              <w:t>stav ošetřovatelství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880CED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880CED">
              <w:rPr>
                <w:noProof/>
              </w:rPr>
              <w:t>Mgr. Olga Nádvorníková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880CED" w:rsidRPr="00877B41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80CED" w:rsidRPr="00877B41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80CED" w:rsidRPr="00877B41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80CED" w:rsidRPr="00877B41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80CED" w:rsidRPr="00877B41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80CED" w:rsidRPr="00877B41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80CED" w:rsidRPr="00877B41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80CED" w:rsidRPr="00877B41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80CED">
              <w:rPr>
                <w:rFonts w:ascii="Calibri" w:hAnsi="Calibri"/>
                <w:noProof/>
              </w:rPr>
              <w:t>spolupráce, aktivita, nadšení…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80CED" w:rsidRPr="00877B41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 w:rsidRPr="00877B41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 w:rsidRPr="00877B41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771AFA">
              <w:rPr>
                <w:rFonts w:ascii="Calibri" w:hAnsi="Calibri"/>
              </w:rPr>
            </w:r>
            <w:r w:rsidR="00771AF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771AF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771AFA">
              <w:rPr>
                <w:rFonts w:ascii="Calibri" w:hAnsi="Calibri"/>
                <w:noProof/>
              </w:rPr>
              <w:t>Jaká je podle Vás a Vašich nově nabytých poznatků, ideální ošetřovatelská péče o pacienta se zavedenou endotracheální kanylou?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771AF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771AFA">
              <w:rPr>
                <w:rFonts w:ascii="Calibri" w:hAnsi="Calibri"/>
                <w:noProof/>
              </w:rPr>
              <w:t>17.5.2019</w:t>
            </w:r>
            <w:bookmarkStart w:id="18" w:name="_GoBack"/>
            <w:bookmarkEnd w:id="18"/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1A0DA6"/>
    <w:rsid w:val="00551F26"/>
    <w:rsid w:val="00771AFA"/>
    <w:rsid w:val="00830AA9"/>
    <w:rsid w:val="0088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5C642"/>
  <w15:docId w15:val="{DA0C37E1-979C-4A77-9ED3-DE92A56B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Nadvornikova Olga</cp:lastModifiedBy>
  <cp:revision>2</cp:revision>
  <dcterms:created xsi:type="dcterms:W3CDTF">2019-05-17T07:38:00Z</dcterms:created>
  <dcterms:modified xsi:type="dcterms:W3CDTF">2019-05-17T07:38:00Z</dcterms:modified>
</cp:coreProperties>
</file>