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57D67F80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F0400F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36AFB5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AE63BA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8C1E15" w14:textId="63061963" w:rsidR="001A0DA6" w:rsidRPr="00877B41" w:rsidRDefault="00551F26" w:rsidP="00334FF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07366E">
              <w:rPr>
                <w:rFonts w:ascii="Calibri" w:hAnsi="Calibri"/>
                <w:b/>
              </w:rPr>
              <w:t>Ergoterapeutická intervence u spastické parézy po aplikaci botulotoxinu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3F7CF22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39588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505182A" w14:textId="475D8CC6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2A6F30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6B81E1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762956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0AD5C7" w14:textId="7C62120D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07366E">
              <w:rPr>
                <w:rFonts w:ascii="Calibri" w:hAnsi="Calibri"/>
                <w:b/>
              </w:rPr>
              <w:t>Lucie Dostál</w:t>
            </w:r>
            <w:r w:rsidR="000B797B">
              <w:rPr>
                <w:rFonts w:ascii="Calibri" w:hAnsi="Calibri"/>
                <w:b/>
              </w:rPr>
              <w:t>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366CDB1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06645C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9071DB" w14:textId="30B6525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A6F30">
              <w:rPr>
                <w:rFonts w:ascii="Calibri" w:hAnsi="Calibri"/>
                <w:noProof/>
              </w:rPr>
              <w:t>Ergoterapie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4642FE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DE53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AF00D81" w14:textId="22FE1FDC" w:rsidR="001A0DA6" w:rsidRPr="00B43FB9" w:rsidRDefault="001A0DA6" w:rsidP="00334FF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34FFA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4E7B9FC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298EC0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561BF7" w14:textId="1CC1E64A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2A6F30">
              <w:rPr>
                <w:noProof/>
              </w:rPr>
              <w:t>Mgr. et Ing. Vladimíra Soporská</w:t>
            </w:r>
            <w:r>
              <w:fldChar w:fldCharType="end"/>
            </w:r>
            <w:bookmarkEnd w:id="5"/>
          </w:p>
        </w:tc>
      </w:tr>
      <w:tr w:rsidR="001A0DA6" w:rsidRPr="00B43FB9" w14:paraId="5DC617ED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7ACA4D3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3C1A34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1B3C88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90D38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61012F3" w14:textId="03CD024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B1632F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F904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EE82A2" w14:textId="332ED5A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C5C3D9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AE8E84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9E34CC" w14:textId="2B14E9F5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3B3C19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B3AEA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3F6287" w14:textId="6D258D2B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62F29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178585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69FEDA" w14:textId="72B6D10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2D10FE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B01A5BB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93FE215" w14:textId="3544006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7E860F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5AF2D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223218" w14:textId="01C8B8F3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A12D4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8DDB270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C134092" w14:textId="5CD5EAE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7366E" w:rsidRPr="00BB6FB7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327D6BA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53E46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386D04F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963C275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36D419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65575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CD4802C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45CA43" w14:textId="30BFFBB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CDE6E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7ACC4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EFB61A8" w14:textId="3B5EE62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770DE5">
              <w:rPr>
                <w:rFonts w:ascii="Calibri" w:hAnsi="Calibri"/>
                <w:sz w:val="20"/>
                <w:szCs w:val="20"/>
              </w:rPr>
            </w:r>
            <w:r w:rsidR="00770DE5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001F3D27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C33CAD1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79F8A42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2BEE335" w14:textId="0A21E5B9" w:rsidR="001A0DA6" w:rsidRPr="00BB6FB7" w:rsidRDefault="001A0DA6" w:rsidP="00D97969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07366E">
              <w:rPr>
                <w:rFonts w:ascii="Calibri" w:hAnsi="Calibri"/>
                <w:sz w:val="20"/>
                <w:szCs w:val="20"/>
              </w:rPr>
              <w:t>Práce je logicky a přehledně členěná</w:t>
            </w:r>
            <w:r w:rsidR="00B16EC5">
              <w:rPr>
                <w:rFonts w:ascii="Calibri" w:hAnsi="Calibri"/>
                <w:sz w:val="20"/>
                <w:szCs w:val="20"/>
              </w:rPr>
              <w:t xml:space="preserve"> a shrnuje důležité poznatky </w:t>
            </w:r>
            <w:r w:rsidR="00770DE5">
              <w:rPr>
                <w:rFonts w:ascii="Calibri" w:hAnsi="Calibri"/>
                <w:sz w:val="20"/>
                <w:szCs w:val="20"/>
              </w:rPr>
              <w:t>stran spastické parézy a její terapie. Pro zpracování studentka využívala velké množství odborné literatury a čerpala také z dostupných výzkumů a nejnovějších trendů</w:t>
            </w:r>
            <w:bookmarkStart w:id="16" w:name="_GoBack"/>
            <w:bookmarkEnd w:id="16"/>
            <w:r w:rsidR="00770DE5">
              <w:rPr>
                <w:rFonts w:ascii="Calibri" w:hAnsi="Calibri"/>
                <w:sz w:val="20"/>
                <w:szCs w:val="20"/>
              </w:rPr>
              <w:t>. Práce splňuje veškeré požadavky kladené na tento typ práce, doporučuji k obhajobě.</w:t>
            </w:r>
            <w:r w:rsidR="0007366E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287A71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979ACE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83DD3EE" w14:textId="0042B8A8" w:rsidR="008525F4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07366E">
              <w:rPr>
                <w:rFonts w:ascii="Calibri" w:hAnsi="Calibri"/>
                <w:sz w:val="20"/>
                <w:szCs w:val="20"/>
              </w:rPr>
              <w:t>1. Na str. 36 se věnujete dohodě o reedukačním tréninku</w:t>
            </w:r>
            <w:r w:rsidR="00F70B1D">
              <w:rPr>
                <w:rFonts w:ascii="Calibri" w:hAnsi="Calibri"/>
                <w:sz w:val="20"/>
                <w:szCs w:val="20"/>
              </w:rPr>
              <w:t xml:space="preserve"> (GSC)</w:t>
            </w:r>
            <w:r w:rsidR="0007366E">
              <w:rPr>
                <w:rFonts w:ascii="Calibri" w:hAnsi="Calibri"/>
                <w:sz w:val="20"/>
                <w:szCs w:val="20"/>
              </w:rPr>
              <w:t>, můžete shrnou</w:t>
            </w:r>
            <w:r w:rsidR="00F70B1D">
              <w:rPr>
                <w:rFonts w:ascii="Calibri" w:hAnsi="Calibri"/>
                <w:sz w:val="20"/>
                <w:szCs w:val="20"/>
              </w:rPr>
              <w:t>t</w:t>
            </w:r>
            <w:r w:rsidR="0007366E">
              <w:rPr>
                <w:rFonts w:ascii="Calibri" w:hAnsi="Calibri"/>
                <w:sz w:val="20"/>
                <w:szCs w:val="20"/>
              </w:rPr>
              <w:t xml:space="preserve"> důležité body tohoto přístupu?</w:t>
            </w:r>
          </w:p>
          <w:p w14:paraId="73C5E885" w14:textId="3A6695CF" w:rsidR="00D97969" w:rsidRDefault="008525F4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2. </w:t>
            </w:r>
            <w:r w:rsidR="00F70B1D">
              <w:rPr>
                <w:rFonts w:ascii="Calibri" w:hAnsi="Calibri"/>
                <w:sz w:val="20"/>
                <w:szCs w:val="20"/>
              </w:rPr>
              <w:t>V rámci GSC při aktivním tréninku pacienti často tyto cviky provádějí s patologickým souhybem - jaký na toto máte názor?</w:t>
            </w:r>
          </w:p>
          <w:p w14:paraId="5BEBDCEF" w14:textId="03700F5B" w:rsidR="001A0DA6" w:rsidRPr="00BB6FB7" w:rsidRDefault="00D97969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 V</w:t>
            </w:r>
            <w:r w:rsidR="00F70B1D">
              <w:rPr>
                <w:rFonts w:ascii="Calibri" w:hAnsi="Calibri"/>
                <w:sz w:val="20"/>
                <w:szCs w:val="20"/>
              </w:rPr>
              <w:t> </w:t>
            </w:r>
            <w:r>
              <w:rPr>
                <w:rFonts w:ascii="Calibri" w:hAnsi="Calibri"/>
                <w:sz w:val="20"/>
                <w:szCs w:val="20"/>
              </w:rPr>
              <w:t>p</w:t>
            </w:r>
            <w:r w:rsidR="00F70B1D">
              <w:rPr>
                <w:rFonts w:ascii="Calibri" w:hAnsi="Calibri"/>
                <w:sz w:val="20"/>
                <w:szCs w:val="20"/>
              </w:rPr>
              <w:t>ráci popisujete několik (ergo)terapeutických přístupů v rámci terapie, jaký je vám nejbližší?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</w:tr>
      <w:tr w:rsidR="001A0DA6" w:rsidRPr="00B43FB9" w14:paraId="48EEB05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9214D1C" w14:textId="67B4380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84054">
              <w:rPr>
                <w:rFonts w:ascii="Calibri" w:hAnsi="Calibri"/>
                <w:sz w:val="20"/>
                <w:szCs w:val="20"/>
              </w:rPr>
              <w:t>21</w:t>
            </w:r>
            <w:r w:rsidR="008525F4">
              <w:rPr>
                <w:rFonts w:ascii="Calibri" w:hAnsi="Calibri"/>
                <w:noProof/>
                <w:sz w:val="20"/>
                <w:szCs w:val="20"/>
              </w:rPr>
              <w:t>.5.2023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D97F06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07EF6BB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0705411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6F9E42B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571D43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1AE6761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164CB70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1816789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11DD62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60AE96EC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24E0D160" w14:textId="77777777" w:rsidR="001A0DA6" w:rsidRDefault="001A0DA6" w:rsidP="001A0DA6">
      <w:pPr>
        <w:spacing w:after="60"/>
        <w:rPr>
          <w:b/>
        </w:rPr>
      </w:pPr>
    </w:p>
    <w:p w14:paraId="5FCD0A18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580919BA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02CDAB2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03CECE9C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45FCB"/>
    <w:rsid w:val="0007366E"/>
    <w:rsid w:val="000B797B"/>
    <w:rsid w:val="001975BF"/>
    <w:rsid w:val="001A0DA6"/>
    <w:rsid w:val="00254EE7"/>
    <w:rsid w:val="002A6F30"/>
    <w:rsid w:val="00334FFA"/>
    <w:rsid w:val="003C677D"/>
    <w:rsid w:val="004458E5"/>
    <w:rsid w:val="00551F26"/>
    <w:rsid w:val="00572ACD"/>
    <w:rsid w:val="00584054"/>
    <w:rsid w:val="007246F5"/>
    <w:rsid w:val="00770DE5"/>
    <w:rsid w:val="0080163A"/>
    <w:rsid w:val="00830AA9"/>
    <w:rsid w:val="008525F4"/>
    <w:rsid w:val="009057DE"/>
    <w:rsid w:val="00A72ECA"/>
    <w:rsid w:val="00A73380"/>
    <w:rsid w:val="00AE0374"/>
    <w:rsid w:val="00B16EC5"/>
    <w:rsid w:val="00B411E6"/>
    <w:rsid w:val="00BB6FB7"/>
    <w:rsid w:val="00D97969"/>
    <w:rsid w:val="00F70B1D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DDB8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5" ma:contentTypeDescription="Vytvoří nový dokument" ma:contentTypeScope="" ma:versionID="6c90aae8050322fa57e3fc5008f5582f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b2202dc73f95cf29ec5017ced0a34452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DE424F-215C-4860-BF18-20EB72D6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901F05-A58F-4CB8-A03C-942FEF602F5B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3.xml><?xml version="1.0" encoding="utf-8"?>
<ds:datastoreItem xmlns:ds="http://schemas.openxmlformats.org/officeDocument/2006/customXml" ds:itemID="{1718BCFC-4796-4E99-BA25-43C6F4CD38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645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Vlaďka Soporská</cp:lastModifiedBy>
  <cp:revision>4</cp:revision>
  <cp:lastPrinted>2022-10-18T12:19:00Z</cp:lastPrinted>
  <dcterms:created xsi:type="dcterms:W3CDTF">2023-05-21T16:55:00Z</dcterms:created>
  <dcterms:modified xsi:type="dcterms:W3CDTF">2023-05-21T17:17:00Z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