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38D" w:rsidRDefault="00F6338D" w:rsidP="00F633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Posudek oponenta diplomové práce</w:t>
      </w:r>
    </w:p>
    <w:p w:rsidR="00F6338D" w:rsidRDefault="00F6338D" w:rsidP="00F6338D">
      <w:pPr>
        <w:jc w:val="both"/>
      </w:pPr>
    </w:p>
    <w:p w:rsidR="00F6338D" w:rsidRDefault="00F6338D" w:rsidP="00F6338D">
      <w:pPr>
        <w:spacing w:line="300" w:lineRule="auto"/>
        <w:jc w:val="both"/>
        <w:rPr>
          <w:b/>
        </w:rPr>
      </w:pPr>
    </w:p>
    <w:p w:rsidR="00F6338D" w:rsidRDefault="00F6338D" w:rsidP="00F6338D">
      <w:pPr>
        <w:spacing w:line="300" w:lineRule="auto"/>
        <w:jc w:val="both"/>
      </w:pPr>
      <w:r>
        <w:rPr>
          <w:b/>
        </w:rPr>
        <w:t>Jméno studenta:</w:t>
      </w:r>
      <w:r>
        <w:tab/>
      </w:r>
      <w:r>
        <w:tab/>
        <w:t>Denisa Veselá</w:t>
      </w:r>
    </w:p>
    <w:p w:rsidR="00F6338D" w:rsidRDefault="00F6338D" w:rsidP="00F6338D">
      <w:pPr>
        <w:spacing w:line="300" w:lineRule="auto"/>
        <w:jc w:val="both"/>
      </w:pPr>
      <w:r>
        <w:rPr>
          <w:b/>
        </w:rPr>
        <w:t>Studijní program:</w:t>
      </w:r>
      <w:r>
        <w:tab/>
      </w:r>
      <w:r>
        <w:tab/>
        <w:t>právo a právní věda</w:t>
      </w:r>
    </w:p>
    <w:p w:rsidR="00F6338D" w:rsidRDefault="00F6338D" w:rsidP="00F6338D">
      <w:pPr>
        <w:spacing w:line="300" w:lineRule="auto"/>
        <w:jc w:val="both"/>
      </w:pPr>
      <w:r>
        <w:rPr>
          <w:b/>
        </w:rPr>
        <w:t>Obor:</w:t>
      </w:r>
      <w:r>
        <w:rPr>
          <w:b/>
        </w:rPr>
        <w:tab/>
      </w:r>
      <w:r>
        <w:tab/>
      </w:r>
      <w:r>
        <w:tab/>
      </w:r>
      <w:r>
        <w:tab/>
        <w:t>právo</w:t>
      </w:r>
    </w:p>
    <w:p w:rsidR="00F6338D" w:rsidRDefault="00F6338D" w:rsidP="00F6338D">
      <w:pPr>
        <w:spacing w:line="300" w:lineRule="auto"/>
        <w:ind w:left="2832" w:hanging="2832"/>
        <w:jc w:val="both"/>
      </w:pPr>
      <w:r>
        <w:rPr>
          <w:b/>
        </w:rPr>
        <w:t>Název práce:</w:t>
      </w:r>
      <w:r>
        <w:tab/>
        <w:t>Zájem nezletilého dítěte ve střídavé a výlučné péči</w:t>
      </w:r>
    </w:p>
    <w:p w:rsidR="00F6338D" w:rsidRDefault="00F6338D" w:rsidP="00F6338D">
      <w:pPr>
        <w:spacing w:line="300" w:lineRule="auto"/>
        <w:ind w:left="2832" w:hanging="2832"/>
        <w:jc w:val="both"/>
        <w:rPr>
          <w:b/>
        </w:rPr>
      </w:pPr>
      <w:r>
        <w:rPr>
          <w:b/>
        </w:rPr>
        <w:t>Práce zpracována v oboru:</w:t>
      </w:r>
      <w:r>
        <w:rPr>
          <w:b/>
        </w:rPr>
        <w:tab/>
      </w:r>
      <w:r>
        <w:t>rodinné právo</w:t>
      </w:r>
    </w:p>
    <w:p w:rsidR="00F6338D" w:rsidRDefault="00F6338D" w:rsidP="00F6338D">
      <w:pPr>
        <w:spacing w:line="300" w:lineRule="auto"/>
        <w:jc w:val="both"/>
      </w:pPr>
      <w:r>
        <w:rPr>
          <w:b/>
        </w:rPr>
        <w:t>Typ práce:</w:t>
      </w:r>
      <w:r>
        <w:tab/>
      </w:r>
      <w:r>
        <w:tab/>
      </w:r>
      <w:r>
        <w:tab/>
        <w:t>diplomová</w:t>
      </w:r>
    </w:p>
    <w:p w:rsidR="00F6338D" w:rsidRDefault="00F6338D" w:rsidP="00F6338D">
      <w:pPr>
        <w:spacing w:line="300" w:lineRule="auto"/>
        <w:jc w:val="both"/>
      </w:pPr>
      <w:r>
        <w:rPr>
          <w:b/>
        </w:rPr>
        <w:t>Vedoucí diplomové práce:</w:t>
      </w:r>
      <w:r>
        <w:tab/>
        <w:t>JUDr. Lenka Westphalová, Ph.D.</w:t>
      </w:r>
    </w:p>
    <w:p w:rsidR="00F6338D" w:rsidRDefault="00F6338D" w:rsidP="00F6338D">
      <w:pPr>
        <w:spacing w:line="300" w:lineRule="auto"/>
        <w:jc w:val="both"/>
      </w:pPr>
      <w:r>
        <w:rPr>
          <w:b/>
        </w:rPr>
        <w:t>Oponent diplomové práce:</w:t>
      </w:r>
      <w:r>
        <w:tab/>
        <w:t>JUDr. Renáta Šínová, Ph.D.</w:t>
      </w:r>
    </w:p>
    <w:p w:rsidR="00F6338D" w:rsidRDefault="00F6338D" w:rsidP="00F6338D">
      <w:r>
        <w:t>_____________________________________________________________________________</w:t>
      </w:r>
    </w:p>
    <w:p w:rsidR="00F6338D" w:rsidRDefault="00F6338D" w:rsidP="00F6338D">
      <w:pPr>
        <w:spacing w:line="300" w:lineRule="auto"/>
        <w:ind w:firstLine="709"/>
        <w:jc w:val="both"/>
      </w:pPr>
    </w:p>
    <w:p w:rsidR="00F6338D" w:rsidRDefault="00F6338D" w:rsidP="00F6338D">
      <w:pPr>
        <w:spacing w:line="300" w:lineRule="auto"/>
        <w:ind w:firstLine="709"/>
        <w:jc w:val="both"/>
      </w:pPr>
      <w:r>
        <w:t xml:space="preserve">Předložená práce o celkovém rozsahu 59 stran textu odpovídá svým obsahem a formálními náležitostmi směrnici děkanky PF č. 2/2010. Práce je vnitřně členěna do deseti kapitol, literatury, shrnutí, </w:t>
      </w:r>
      <w:proofErr w:type="spellStart"/>
      <w:r>
        <w:t>summary</w:t>
      </w:r>
      <w:proofErr w:type="spellEnd"/>
      <w:r>
        <w:t xml:space="preserve">, seznamu klíčových slov a list </w:t>
      </w:r>
      <w:proofErr w:type="spellStart"/>
      <w:r>
        <w:t>of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. </w:t>
      </w:r>
    </w:p>
    <w:p w:rsidR="00F6338D" w:rsidRDefault="00F6338D" w:rsidP="00F6338D">
      <w:pPr>
        <w:spacing w:line="300" w:lineRule="auto"/>
        <w:ind w:firstLine="709"/>
        <w:jc w:val="both"/>
      </w:pPr>
    </w:p>
    <w:p w:rsidR="00F6338D" w:rsidRDefault="00F6338D" w:rsidP="00F6338D">
      <w:pPr>
        <w:spacing w:line="300" w:lineRule="auto"/>
        <w:ind w:firstLine="709"/>
        <w:jc w:val="both"/>
      </w:pPr>
      <w:r>
        <w:t>Diplomantkou zvolené téma, které podrobila vědeckému zkoumání je aktuální. Zkoumaná problematika se v dnešní době, a to zejména s ohledem na vysokou rozvodovost manželství v ČR, stává velmi diskutovanou a téma nejlepšího zájmu dítěte a střídavé péče je i mediálními prostředky hojně diskutovaným tématem. Diplomantka při psaní práce čerpala jak z relevantních monografií a časopiseckých článků, tak z dostupné judikatury tuzemských soudů, s níž pracovala velmi podrobně a na skutkových podkladech v nich uvedených velmi pěkně demonstrovala danou problematiku. Dále využila článků a dat publikovaných na internetu. Použité prameny citovala dle příslušných norem a uvedla je v závěrečném souhrnu použitých pramenů, kde uvedla i právní předpisy, které při psaní práce použila. Práci velmi vhodně doplnila seznamem použitých zkratek.</w:t>
      </w:r>
    </w:p>
    <w:p w:rsidR="00F6338D" w:rsidRDefault="00F6338D" w:rsidP="00F6338D">
      <w:pPr>
        <w:spacing w:line="300" w:lineRule="auto"/>
        <w:ind w:firstLine="709"/>
        <w:jc w:val="both"/>
      </w:pPr>
    </w:p>
    <w:p w:rsidR="00F6338D" w:rsidRDefault="00F6338D" w:rsidP="00F6338D">
      <w:pPr>
        <w:spacing w:line="300" w:lineRule="auto"/>
        <w:ind w:firstLine="709"/>
        <w:jc w:val="both"/>
      </w:pPr>
      <w:r>
        <w:t xml:space="preserve">Diplomatka v  úvodu nastínila obecné otázky týkající se porozvodového uspořádání a v samotné práci se pak již věnuje pouze problematickým okruhům, které však nebyla schopna, vzhledem k rozsahovému omezení práce, plně vyčerpat. Právní úpravu podrobuje kritické analýze. Nicméně v některých částech bohužel autorka nedotáhla práci do konce, jako např. na str. 27 účast dítěte na mediaci či v kapitole, která se týká participačních práv dítěte, kde autorka rozebírá zjištění názoru dítěte, ale již pomíjí hodnocení tohoto zjištěného názoru. Na druhou stranu se mi líbí kapitola věnovaná </w:t>
      </w:r>
      <w:proofErr w:type="spellStart"/>
      <w:r>
        <w:t>Cochemské</w:t>
      </w:r>
      <w:proofErr w:type="spellEnd"/>
      <w:r>
        <w:t xml:space="preserve"> praxi, ve které i názory diplomantky považuji za racionální a s přihlédnutím k současné praxi ani přehnaně optimistické ani přehnaně pesimistické.</w:t>
      </w:r>
    </w:p>
    <w:p w:rsidR="00F6338D" w:rsidRDefault="00F6338D" w:rsidP="00F6338D">
      <w:pPr>
        <w:spacing w:line="300" w:lineRule="auto"/>
        <w:ind w:firstLine="709"/>
        <w:jc w:val="both"/>
      </w:pPr>
    </w:p>
    <w:p w:rsidR="00F6338D" w:rsidRDefault="00F6338D" w:rsidP="00F6338D">
      <w:pPr>
        <w:spacing w:line="300" w:lineRule="auto"/>
        <w:ind w:firstLine="709"/>
        <w:jc w:val="both"/>
      </w:pPr>
      <w:r>
        <w:lastRenderedPageBreak/>
        <w:t>Závěrem lze konstatovat, že předložená diplomová práce odpovídá svým rozsahem a obsahem požadavkům kladeným na tento druh absolventské práce. Diplomantka prokázala schopnost samostatné vědecké práce, práce s odbornou literaturou a judikaturou.</w:t>
      </w:r>
    </w:p>
    <w:p w:rsidR="00F6338D" w:rsidRDefault="00F6338D" w:rsidP="00F6338D">
      <w:pPr>
        <w:spacing w:line="300" w:lineRule="auto"/>
        <w:ind w:firstLine="709"/>
        <w:jc w:val="both"/>
      </w:pPr>
    </w:p>
    <w:p w:rsidR="00F6338D" w:rsidRDefault="00F6338D" w:rsidP="00F6338D">
      <w:pPr>
        <w:spacing w:line="300" w:lineRule="auto"/>
        <w:ind w:firstLine="709"/>
        <w:jc w:val="both"/>
      </w:pPr>
      <w:r>
        <w:t xml:space="preserve">Na základě výše uvedeného doporučuji předloženou diplomovou práci k ústní obhajobě s předběžným hodnocením </w:t>
      </w:r>
      <w:r>
        <w:rPr>
          <w:b/>
        </w:rPr>
        <w:t>C</w:t>
      </w:r>
      <w:r>
        <w:t>. V rámci ústní obhajoby nechť diplomantka vyjádřit svůj názor na následující otázky:</w:t>
      </w:r>
    </w:p>
    <w:p w:rsidR="00F6338D" w:rsidRDefault="00F6338D" w:rsidP="00F6338D">
      <w:pPr>
        <w:spacing w:line="300" w:lineRule="auto"/>
        <w:ind w:firstLine="709"/>
        <w:jc w:val="both"/>
      </w:pPr>
    </w:p>
    <w:p w:rsidR="00F6338D" w:rsidRDefault="00F6338D" w:rsidP="00F6338D">
      <w:pPr>
        <w:pStyle w:val="Odstavecseseznamem"/>
        <w:numPr>
          <w:ilvl w:val="0"/>
          <w:numId w:val="1"/>
        </w:numPr>
        <w:spacing w:line="25" w:lineRule="atLeast"/>
      </w:pPr>
      <w:r>
        <w:t>Lze definovat zájem dítěte či legislativně upravit kritéria, podle kterých lze zájem dítěte posuzovat?</w:t>
      </w:r>
    </w:p>
    <w:p w:rsidR="00F6338D" w:rsidRDefault="00F6338D" w:rsidP="00F6338D">
      <w:pPr>
        <w:pStyle w:val="Odstavecseseznamem"/>
        <w:spacing w:line="25" w:lineRule="atLeast"/>
      </w:pPr>
    </w:p>
    <w:p w:rsidR="00F6338D" w:rsidRPr="001A6BB1" w:rsidRDefault="00F6338D" w:rsidP="00F6338D">
      <w:pPr>
        <w:pStyle w:val="Odstavecseseznamem"/>
        <w:numPr>
          <w:ilvl w:val="0"/>
          <w:numId w:val="1"/>
        </w:numPr>
        <w:spacing w:line="25" w:lineRule="atLeast"/>
      </w:pPr>
      <w:r>
        <w:t>Je podle diplomantky vhodné zavádět do české právní úpravy řízení ve věcech péče soudu o nezletilé lhůty?</w:t>
      </w:r>
    </w:p>
    <w:p w:rsidR="00F6338D" w:rsidRDefault="00F6338D" w:rsidP="00F6338D">
      <w:pPr>
        <w:spacing w:line="25" w:lineRule="atLeast"/>
        <w:rPr>
          <w:color w:val="FF0000"/>
        </w:rPr>
      </w:pPr>
    </w:p>
    <w:p w:rsidR="00F6338D" w:rsidRDefault="00F6338D" w:rsidP="00F6338D">
      <w:pPr>
        <w:spacing w:line="25" w:lineRule="atLeast"/>
        <w:rPr>
          <w:color w:val="FF0000"/>
        </w:rPr>
      </w:pPr>
    </w:p>
    <w:p w:rsidR="00F6338D" w:rsidRDefault="00F6338D" w:rsidP="00F6338D">
      <w:pPr>
        <w:spacing w:line="25" w:lineRule="atLeast"/>
        <w:rPr>
          <w:color w:val="FF0000"/>
        </w:rPr>
      </w:pPr>
    </w:p>
    <w:p w:rsidR="00F6338D" w:rsidRDefault="00F6338D" w:rsidP="00F6338D">
      <w:pPr>
        <w:spacing w:line="25" w:lineRule="atLeast"/>
      </w:pPr>
      <w:r>
        <w:t xml:space="preserve">V Olomouci dne </w:t>
      </w:r>
      <w:proofErr w:type="gramStart"/>
      <w:r>
        <w:t>2.6.2016</w:t>
      </w:r>
      <w:proofErr w:type="gramEnd"/>
    </w:p>
    <w:p w:rsidR="00F6338D" w:rsidRDefault="00F6338D" w:rsidP="00F6338D">
      <w:pPr>
        <w:spacing w:line="25" w:lineRule="atLeast"/>
      </w:pPr>
    </w:p>
    <w:p w:rsidR="00F6338D" w:rsidRDefault="00F6338D" w:rsidP="00F6338D">
      <w:pPr>
        <w:spacing w:line="25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6338D" w:rsidRDefault="00F6338D" w:rsidP="00F6338D">
      <w:pPr>
        <w:spacing w:line="25" w:lineRule="atLeas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F6338D" w:rsidRDefault="00F6338D" w:rsidP="00F6338D">
      <w:pPr>
        <w:spacing w:line="25" w:lineRule="atLeast"/>
      </w:pPr>
      <w:r>
        <w:tab/>
      </w:r>
      <w:r>
        <w:tab/>
      </w:r>
    </w:p>
    <w:p w:rsidR="00F6338D" w:rsidRDefault="00F6338D" w:rsidP="00F6338D">
      <w:pPr>
        <w:spacing w:line="25" w:lineRule="atLeast"/>
        <w:ind w:left="4956"/>
        <w:rPr>
          <w:b/>
        </w:rPr>
      </w:pPr>
      <w:r>
        <w:rPr>
          <w:b/>
        </w:rPr>
        <w:t xml:space="preserve"> JUDr. Renáta Šínová, Ph.D.</w:t>
      </w:r>
    </w:p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F6338D" w:rsidRDefault="00F6338D" w:rsidP="00F6338D"/>
    <w:p w:rsidR="0081049E" w:rsidRDefault="0081049E"/>
    <w:sectPr w:rsidR="0081049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7C7F"/>
    <w:multiLevelType w:val="hybridMultilevel"/>
    <w:tmpl w:val="8CA04DC0"/>
    <w:lvl w:ilvl="0" w:tplc="5290D1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38D"/>
    <w:rsid w:val="0081049E"/>
    <w:rsid w:val="00F6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3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33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33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63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Sinova Renata</dc:creator>
  <cp:lastModifiedBy>Sinova Renata</cp:lastModifiedBy>
  <cp:revision>1</cp:revision>
  <dcterms:created xsi:type="dcterms:W3CDTF">2016-06-02T15:38:00Z</dcterms:created>
  <dcterms:modified xsi:type="dcterms:W3CDTF">2016-06-02T15:38:00Z</dcterms:modified>
</cp:coreProperties>
</file>