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3.xml" ContentType="application/vnd.openxmlformats-officedocument.themeOverrid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theme/themeOverride4.xml" ContentType="application/vnd.openxmlformats-officedocument.themeOverrid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theme/themeOverride5.xml" ContentType="application/vnd.openxmlformats-officedocument.themeOverrid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theme/themeOverride6.xml" ContentType="application/vnd.openxmlformats-officedocument.themeOverrid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theme/themeOverride7.xml" ContentType="application/vnd.openxmlformats-officedocument.themeOverrid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theme/themeOverride8.xml" ContentType="application/vnd.openxmlformats-officedocument.themeOverride+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Mkatabulky"/>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93"/>
      </w:tblGrid>
      <w:tr w:rsidR="00887F71" w14:paraId="1113D877" w14:textId="77777777" w:rsidTr="00077793">
        <w:trPr>
          <w:trHeight w:val="5806"/>
        </w:trPr>
        <w:tc>
          <w:tcPr>
            <w:tcW w:w="8493" w:type="dxa"/>
          </w:tcPr>
          <w:p w14:paraId="00280EDF" w14:textId="77777777" w:rsidR="00887F71" w:rsidRDefault="00887F71" w:rsidP="00887F71">
            <w:pPr>
              <w:pStyle w:val="Titulka"/>
            </w:pPr>
            <w:bookmarkStart w:id="0" w:name="_Hlk138367471"/>
            <w:bookmarkEnd w:id="0"/>
            <w:r>
              <w:t>Univerzita Palackého v Olomouci</w:t>
            </w:r>
          </w:p>
          <w:p w14:paraId="1BCF2A26" w14:textId="77777777" w:rsidR="00887F71" w:rsidRDefault="00887F71" w:rsidP="00887F71">
            <w:pPr>
              <w:pStyle w:val="Titulka"/>
            </w:pPr>
            <w:r>
              <w:t>Fakulta tělesné kultury</w:t>
            </w:r>
          </w:p>
          <w:p w14:paraId="7590C2ED" w14:textId="77777777" w:rsidR="00887F71" w:rsidRDefault="00887F71" w:rsidP="00887F71">
            <w:pPr>
              <w:pStyle w:val="Titulka"/>
            </w:pPr>
          </w:p>
          <w:p w14:paraId="4D93057E" w14:textId="77777777" w:rsidR="00887F71" w:rsidRDefault="00887F71" w:rsidP="00887F71">
            <w:pPr>
              <w:pStyle w:val="Titulka"/>
            </w:pPr>
            <w:r>
              <w:rPr>
                <w:noProof/>
                <w:lang w:val="cs-CZ"/>
              </w:rPr>
              <w:drawing>
                <wp:anchor distT="0" distB="0" distL="114300" distR="114300" simplePos="0" relativeHeight="251660288" behindDoc="0" locked="0" layoutInCell="1" allowOverlap="1" wp14:anchorId="28A4FE05" wp14:editId="5CB1D4DD">
                  <wp:simplePos x="0" y="0"/>
                  <wp:positionH relativeFrom="column">
                    <wp:posOffset>2016125</wp:posOffset>
                  </wp:positionH>
                  <wp:positionV relativeFrom="page">
                    <wp:posOffset>1362075</wp:posOffset>
                  </wp:positionV>
                  <wp:extent cx="1358900" cy="1511300"/>
                  <wp:effectExtent l="0" t="0" r="0" b="0"/>
                  <wp:wrapTopAndBottom/>
                  <wp:docPr id="2"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Obrázek 3"/>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58900" cy="1511300"/>
                          </a:xfrm>
                          <a:prstGeom prst="rect">
                            <a:avLst/>
                          </a:prstGeom>
                        </pic:spPr>
                      </pic:pic>
                    </a:graphicData>
                  </a:graphic>
                  <wp14:sizeRelH relativeFrom="page">
                    <wp14:pctWidth>0</wp14:pctWidth>
                  </wp14:sizeRelH>
                  <wp14:sizeRelV relativeFrom="page">
                    <wp14:pctHeight>0</wp14:pctHeight>
                  </wp14:sizeRelV>
                </wp:anchor>
              </w:drawing>
            </w:r>
          </w:p>
          <w:p w14:paraId="1C46954F" w14:textId="77777777" w:rsidR="00887F71" w:rsidRDefault="00887F71" w:rsidP="00887F71">
            <w:pPr>
              <w:pStyle w:val="Titulka"/>
            </w:pPr>
          </w:p>
          <w:p w14:paraId="5ADAA5B4" w14:textId="77777777" w:rsidR="00887F71" w:rsidRDefault="00887F71" w:rsidP="00887F71">
            <w:pPr>
              <w:pStyle w:val="Titulka"/>
            </w:pPr>
          </w:p>
        </w:tc>
      </w:tr>
      <w:tr w:rsidR="00533E14" w:rsidRPr="00533E14" w14:paraId="3381DCAE" w14:textId="77777777" w:rsidTr="00077793">
        <w:trPr>
          <w:trHeight w:val="2131"/>
        </w:trPr>
        <w:tc>
          <w:tcPr>
            <w:tcW w:w="8493" w:type="dxa"/>
          </w:tcPr>
          <w:sdt>
            <w:sdtPr>
              <w:id w:val="1968161073"/>
              <w:lock w:val="sdtLocked"/>
              <w:placeholder>
                <w:docPart w:val="5B47007D66694381A9D6DAD23C83131F"/>
              </w:placeholder>
              <w15:appearance w15:val="hidden"/>
              <w:text w:multiLine="1"/>
            </w:sdtPr>
            <w:sdtContent>
              <w:p w14:paraId="4163FA30" w14:textId="5CE59615" w:rsidR="00887F71" w:rsidRPr="00533E14" w:rsidRDefault="00D34438" w:rsidP="00077793">
                <w:pPr>
                  <w:pStyle w:val="TitulkaNazev"/>
                </w:pPr>
                <w:r w:rsidRPr="00533E14">
                  <w:t xml:space="preserve">AnalÝza výskytu a povahy zranění v boxu a </w:t>
                </w:r>
                <w:r w:rsidR="00470C73">
                  <w:t>muaythai</w:t>
                </w:r>
                <w:r w:rsidRPr="00533E14">
                  <w:t xml:space="preserve"> na základě dotazníkového šetření</w:t>
                </w:r>
              </w:p>
            </w:sdtContent>
          </w:sdt>
        </w:tc>
      </w:tr>
      <w:tr w:rsidR="00887F71" w14:paraId="2FEE657F" w14:textId="77777777" w:rsidTr="00887F71">
        <w:tc>
          <w:tcPr>
            <w:tcW w:w="8493" w:type="dxa"/>
          </w:tcPr>
          <w:sdt>
            <w:sdtPr>
              <w:id w:val="-576523871"/>
              <w:lock w:val="sdtLocked"/>
              <w:placeholder>
                <w:docPart w:val="71F9718F36714434A99AC3B9FEA8D3DE"/>
              </w:placeholder>
              <w:dropDownList>
                <w:listItem w:displayText="Bakalářská práce" w:value="Bakalářská práce"/>
                <w:listItem w:displayText="Diplomová práce" w:value="Diplomová práce"/>
              </w:dropDownList>
            </w:sdtPr>
            <w:sdtContent>
              <w:p w14:paraId="17FBBF81" w14:textId="1B837781" w:rsidR="00887F71" w:rsidRDefault="005F67E6" w:rsidP="00077793">
                <w:pPr>
                  <w:pStyle w:val="Titulka"/>
                </w:pPr>
                <w:r>
                  <w:t>Bakalářská práce</w:t>
                </w:r>
              </w:p>
            </w:sdtContent>
          </w:sdt>
        </w:tc>
      </w:tr>
      <w:tr w:rsidR="00887F71" w14:paraId="50E2D5D8" w14:textId="77777777" w:rsidTr="00077793">
        <w:trPr>
          <w:trHeight w:val="5288"/>
        </w:trPr>
        <w:tc>
          <w:tcPr>
            <w:tcW w:w="8493" w:type="dxa"/>
            <w:vAlign w:val="bottom"/>
          </w:tcPr>
          <w:p w14:paraId="67B8845D" w14:textId="42F75407" w:rsidR="00077793" w:rsidRDefault="00077793" w:rsidP="00077793">
            <w:pPr>
              <w:pStyle w:val="Titulka"/>
            </w:pPr>
            <w:r>
              <w:t xml:space="preserve">Autor: </w:t>
            </w:r>
            <w:sdt>
              <w:sdtPr>
                <w:id w:val="-370068702"/>
                <w:lock w:val="sdtLocked"/>
                <w:placeholder>
                  <w:docPart w:val="B189815ED06A4E2DB32FFC3672B027D3"/>
                </w:placeholder>
                <w15:appearance w15:val="hidden"/>
                <w:text/>
              </w:sdtPr>
              <w:sdtContent>
                <w:r w:rsidR="005F67E6">
                  <w:t xml:space="preserve">Andrea </w:t>
                </w:r>
                <w:proofErr w:type="spellStart"/>
                <w:r w:rsidR="005F67E6">
                  <w:t>Škucová</w:t>
                </w:r>
                <w:proofErr w:type="spellEnd"/>
              </w:sdtContent>
            </w:sdt>
          </w:p>
          <w:p w14:paraId="2CBACBB6" w14:textId="26EA5245" w:rsidR="00077793" w:rsidRDefault="00077793" w:rsidP="00077793">
            <w:pPr>
              <w:pStyle w:val="Titulka"/>
            </w:pPr>
            <w:r>
              <w:t xml:space="preserve">Studijní program: </w:t>
            </w:r>
            <w:sdt>
              <w:sdtPr>
                <w:id w:val="-570425049"/>
                <w:lock w:val="sdtLocked"/>
                <w:placeholder>
                  <w:docPart w:val="72C0565559984B8D9450E06EEE1230FB"/>
                </w:placeholder>
                <w15:appearance w15:val="hidden"/>
                <w:text/>
              </w:sdtPr>
              <w:sdtContent>
                <w:r w:rsidR="00D34438">
                  <w:t>Tělesná výchova se zaměřením na vzdělávání</w:t>
                </w:r>
                <w:r w:rsidR="0084684A">
                  <w:t xml:space="preserve"> </w:t>
                </w:r>
                <w:r w:rsidR="00D34438">
                  <w:t>a</w:t>
                </w:r>
                <w:r w:rsidR="0084684A">
                  <w:t> </w:t>
                </w:r>
                <w:r w:rsidR="00D34438">
                  <w:t>ochranu obyvatelstva</w:t>
                </w:r>
              </w:sdtContent>
            </w:sdt>
          </w:p>
          <w:p w14:paraId="1525DC7D" w14:textId="092F4990" w:rsidR="00077793" w:rsidRDefault="00077793" w:rsidP="00077793">
            <w:pPr>
              <w:pStyle w:val="Titulka"/>
            </w:pPr>
            <w:r>
              <w:t xml:space="preserve">Vedoucí práce: </w:t>
            </w:r>
            <w:sdt>
              <w:sdtPr>
                <w:id w:val="1851834304"/>
                <w:lock w:val="sdtLocked"/>
                <w:placeholder>
                  <w:docPart w:val="2767FBF398EE48D385AC5F615990A46B"/>
                </w:placeholder>
                <w15:appearance w15:val="hidden"/>
                <w:text/>
              </w:sdtPr>
              <w:sdtContent>
                <w:r w:rsidR="00D34438">
                  <w:t xml:space="preserve">Mgr. Filip </w:t>
                </w:r>
                <w:proofErr w:type="spellStart"/>
                <w:r w:rsidR="00D34438">
                  <w:t>Neuls</w:t>
                </w:r>
                <w:proofErr w:type="spellEnd"/>
                <w:r w:rsidR="00D34438">
                  <w:t>, Ph.D.</w:t>
                </w:r>
              </w:sdtContent>
            </w:sdt>
          </w:p>
          <w:p w14:paraId="688852F1" w14:textId="511F7DA5" w:rsidR="00887F71" w:rsidRDefault="00077793" w:rsidP="00077793">
            <w:pPr>
              <w:pStyle w:val="Titulka"/>
            </w:pPr>
            <w:r>
              <w:t xml:space="preserve">Olomouc </w:t>
            </w:r>
            <w:sdt>
              <w:sdtPr>
                <w:id w:val="-2146952530"/>
                <w:lock w:val="sdtLocked"/>
                <w:placeholder>
                  <w:docPart w:val="8B6ED9F4697948589732D33F2DE76C16"/>
                </w:placeholder>
                <w:dropDownList>
                  <w:listItem w:displayText="2021" w:value="2021"/>
                  <w:listItem w:displayText="2022" w:value="2022"/>
                  <w:listItem w:displayText="2023" w:value="2023"/>
                  <w:listItem w:displayText="2024" w:value="2024"/>
                  <w:listItem w:displayText="2025" w:value="2025"/>
                  <w:listItem w:displayText="2026" w:value="2026"/>
                  <w:listItem w:displayText="2027" w:value="2027"/>
                  <w:listItem w:displayText="2028" w:value="2028"/>
                  <w:listItem w:displayText="2029" w:value="2029"/>
                  <w:listItem w:displayText="2030" w:value="2030"/>
                </w:dropDownList>
              </w:sdtPr>
              <w:sdtContent>
                <w:r w:rsidR="00D34438">
                  <w:t>2023</w:t>
                </w:r>
              </w:sdtContent>
            </w:sdt>
          </w:p>
        </w:tc>
      </w:tr>
    </w:tbl>
    <w:p w14:paraId="2932A7B2" w14:textId="77777777" w:rsidR="00141732" w:rsidRDefault="00141732" w:rsidP="0038310F">
      <w:pPr>
        <w:pStyle w:val="Titulka"/>
        <w:sectPr w:rsidR="00141732" w:rsidSect="004E4562">
          <w:footerReference w:type="default" r:id="rId9"/>
          <w:pgSz w:w="11906" w:h="16838" w:code="9"/>
          <w:pgMar w:top="1418" w:right="1418" w:bottom="1418" w:left="1418" w:header="709" w:footer="709" w:gutter="567"/>
          <w:cols w:space="708"/>
          <w:docGrid w:linePitch="360"/>
        </w:sectPr>
      </w:pPr>
    </w:p>
    <w:p w14:paraId="1758248B" w14:textId="6B0E22A1" w:rsidR="004A66E5" w:rsidRDefault="005C6624" w:rsidP="005C6624">
      <w:pPr>
        <w:pStyle w:val="BiblioNadpis"/>
      </w:pPr>
      <w:r>
        <w:lastRenderedPageBreak/>
        <w:t>Bibliografická identifikace</w:t>
      </w:r>
    </w:p>
    <w:p w14:paraId="185357DA" w14:textId="77777777" w:rsidR="004045F1" w:rsidRDefault="004045F1" w:rsidP="005C6624">
      <w:pPr>
        <w:pStyle w:val="BiblioNadpis"/>
      </w:pPr>
    </w:p>
    <w:tbl>
      <w:tblPr>
        <w:tblStyle w:val="Mkatabulky"/>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3"/>
        <w:gridCol w:w="6650"/>
      </w:tblGrid>
      <w:tr w:rsidR="001A057F" w14:paraId="5053C80A" w14:textId="77777777" w:rsidTr="00292564">
        <w:tc>
          <w:tcPr>
            <w:tcW w:w="1843" w:type="dxa"/>
          </w:tcPr>
          <w:p w14:paraId="2B7EA9E9" w14:textId="77777777" w:rsidR="001A057F" w:rsidRDefault="001A057F" w:rsidP="005C6624">
            <w:pPr>
              <w:pStyle w:val="BiblioNadpis"/>
            </w:pPr>
            <w:bookmarkStart w:id="1" w:name="_Hlk78549238"/>
            <w:r>
              <w:t>Jméno autora:</w:t>
            </w:r>
          </w:p>
        </w:tc>
        <w:sdt>
          <w:sdtPr>
            <w:id w:val="612165830"/>
            <w:lock w:val="sdtLocked"/>
            <w:placeholder>
              <w:docPart w:val="1B818132814C4B2BA33E7AB1B16272C0"/>
            </w:placeholder>
            <w15:appearance w15:val="hidden"/>
            <w:text/>
          </w:sdtPr>
          <w:sdtContent>
            <w:tc>
              <w:tcPr>
                <w:tcW w:w="6650" w:type="dxa"/>
              </w:tcPr>
              <w:p w14:paraId="35491913" w14:textId="68CAD338" w:rsidR="001A057F" w:rsidRDefault="00D34438" w:rsidP="001A057F">
                <w:pPr>
                  <w:pStyle w:val="BiblioText"/>
                </w:pPr>
                <w:r>
                  <w:t xml:space="preserve">Andrea </w:t>
                </w:r>
                <w:proofErr w:type="spellStart"/>
                <w:r>
                  <w:t>Škucová</w:t>
                </w:r>
                <w:proofErr w:type="spellEnd"/>
              </w:p>
            </w:tc>
          </w:sdtContent>
        </w:sdt>
      </w:tr>
      <w:tr w:rsidR="001A057F" w14:paraId="72A7D31F" w14:textId="77777777" w:rsidTr="0026207F">
        <w:trPr>
          <w:trHeight w:val="1210"/>
        </w:trPr>
        <w:tc>
          <w:tcPr>
            <w:tcW w:w="1843" w:type="dxa"/>
          </w:tcPr>
          <w:p w14:paraId="392E152E" w14:textId="77777777" w:rsidR="001A057F" w:rsidRDefault="001A057F" w:rsidP="005C6624">
            <w:pPr>
              <w:pStyle w:val="BiblioNadpis"/>
            </w:pPr>
            <w:r>
              <w:t>Název práce:</w:t>
            </w:r>
          </w:p>
        </w:tc>
        <w:sdt>
          <w:sdtPr>
            <w:id w:val="-143666939"/>
            <w:lock w:val="sdtLocked"/>
            <w:placeholder>
              <w:docPart w:val="711B10FFCDB14AAE96C4D116BFE073E7"/>
            </w:placeholder>
            <w15:appearance w15:val="hidden"/>
            <w:text/>
          </w:sdtPr>
          <w:sdtContent>
            <w:tc>
              <w:tcPr>
                <w:tcW w:w="6650" w:type="dxa"/>
              </w:tcPr>
              <w:p w14:paraId="37EF4E9E" w14:textId="371DAA9A" w:rsidR="0026207F" w:rsidRDefault="00D34438" w:rsidP="001A057F">
                <w:pPr>
                  <w:pStyle w:val="BiblioText"/>
                </w:pPr>
                <w:r>
                  <w:t>A</w:t>
                </w:r>
                <w:r w:rsidRPr="00D34438">
                  <w:t xml:space="preserve">nalýza výskytu a povahy zranění v boxu a </w:t>
                </w:r>
                <w:proofErr w:type="spellStart"/>
                <w:r w:rsidR="00470C73">
                  <w:t>muaythai</w:t>
                </w:r>
                <w:proofErr w:type="spellEnd"/>
                <w:r w:rsidRPr="00D34438">
                  <w:t xml:space="preserve"> na základě dotazníkového šetření</w:t>
                </w:r>
              </w:p>
            </w:tc>
          </w:sdtContent>
        </w:sdt>
      </w:tr>
      <w:tr w:rsidR="001A057F" w14:paraId="3057CA4A" w14:textId="77777777" w:rsidTr="00292564">
        <w:tc>
          <w:tcPr>
            <w:tcW w:w="1843" w:type="dxa"/>
          </w:tcPr>
          <w:p w14:paraId="2B5B304B" w14:textId="77777777" w:rsidR="001A057F" w:rsidRDefault="001A057F" w:rsidP="005C6624">
            <w:pPr>
              <w:pStyle w:val="BiblioNadpis"/>
            </w:pPr>
            <w:r>
              <w:t>Vedoucí práce:</w:t>
            </w:r>
          </w:p>
        </w:tc>
        <w:sdt>
          <w:sdtPr>
            <w:id w:val="-934050729"/>
            <w:lock w:val="sdtLocked"/>
            <w:placeholder>
              <w:docPart w:val="7C645FB8A39D4D89B71FC1DB49ED82CF"/>
            </w:placeholder>
            <w15:appearance w15:val="hidden"/>
            <w:text/>
          </w:sdtPr>
          <w:sdtContent>
            <w:tc>
              <w:tcPr>
                <w:tcW w:w="6650" w:type="dxa"/>
              </w:tcPr>
              <w:p w14:paraId="6458739A" w14:textId="12432752" w:rsidR="001A057F" w:rsidRDefault="00D34438" w:rsidP="001A057F">
                <w:pPr>
                  <w:pStyle w:val="BiblioText"/>
                </w:pPr>
                <w:r w:rsidRPr="00D34438">
                  <w:t xml:space="preserve">Mgr. Filip </w:t>
                </w:r>
                <w:proofErr w:type="spellStart"/>
                <w:r w:rsidRPr="00D34438">
                  <w:t>Neuls</w:t>
                </w:r>
                <w:proofErr w:type="spellEnd"/>
                <w:r w:rsidRPr="00D34438">
                  <w:t>, Ph.D.</w:t>
                </w:r>
              </w:p>
            </w:tc>
          </w:sdtContent>
        </w:sdt>
      </w:tr>
      <w:tr w:rsidR="001A057F" w14:paraId="6D59B5B8" w14:textId="77777777" w:rsidTr="00292564">
        <w:tc>
          <w:tcPr>
            <w:tcW w:w="1843" w:type="dxa"/>
          </w:tcPr>
          <w:p w14:paraId="32F84F93" w14:textId="77777777" w:rsidR="001A057F" w:rsidRDefault="001A057F" w:rsidP="005C6624">
            <w:pPr>
              <w:pStyle w:val="BiblioNadpis"/>
            </w:pPr>
            <w:r>
              <w:t>Pracoviště:</w:t>
            </w:r>
          </w:p>
        </w:tc>
        <w:sdt>
          <w:sdtPr>
            <w:id w:val="-1096787823"/>
            <w:lock w:val="sdtLocked"/>
            <w:placeholder>
              <w:docPart w:val="DD073EE333894A9C898932E472CE6280"/>
            </w:placeholder>
            <w:dropDownList>
              <w:listItem w:displayText="Katedra aplikovaných pohybových aktivit" w:value="Katedra aplikovaných pohybových aktivit"/>
              <w:listItem w:displayText="Katedra fyzioterapie" w:value="Katedra fyzioterapie"/>
              <w:listItem w:displayText="Katedra přírodních věd v kinantropologii" w:value="Katedra přírodních věd v kinantropologii"/>
              <w:listItem w:displayText="Katedra rekreologie" w:value="Katedra rekreologie"/>
              <w:listItem w:displayText="Katedra společenských věd v kinantropologii" w:value="Katedra společenských věd v kinantropologii"/>
              <w:listItem w:displayText="Katedra sportu" w:value="Katedra sportu"/>
              <w:listItem w:displayText="Aplikační centrum BALUO" w:value="Aplikační centrum BALUO"/>
              <w:listItem w:displayText="Institut aktivního životního stylu" w:value="Institut aktivního životního stylu"/>
            </w:dropDownList>
          </w:sdtPr>
          <w:sdtContent>
            <w:tc>
              <w:tcPr>
                <w:tcW w:w="6650" w:type="dxa"/>
              </w:tcPr>
              <w:p w14:paraId="7B119A4F" w14:textId="60D7713F" w:rsidR="001A057F" w:rsidRDefault="00D34438" w:rsidP="001A057F">
                <w:pPr>
                  <w:pStyle w:val="BiblioText"/>
                </w:pPr>
                <w:r>
                  <w:t>Katedra přírodních věd v kinantropologii</w:t>
                </w:r>
              </w:p>
            </w:tc>
          </w:sdtContent>
        </w:sdt>
      </w:tr>
      <w:tr w:rsidR="001A057F" w14:paraId="2A40B5F7" w14:textId="77777777" w:rsidTr="00292564">
        <w:tc>
          <w:tcPr>
            <w:tcW w:w="1843" w:type="dxa"/>
          </w:tcPr>
          <w:p w14:paraId="259D38C6" w14:textId="77777777" w:rsidR="001A057F" w:rsidRDefault="001A057F" w:rsidP="005C6624">
            <w:pPr>
              <w:pStyle w:val="BiblioNadpis"/>
            </w:pPr>
            <w:r>
              <w:t>Rok obhajoby:</w:t>
            </w:r>
          </w:p>
        </w:tc>
        <w:sdt>
          <w:sdtPr>
            <w:id w:val="1319299684"/>
            <w:lock w:val="sdtLocked"/>
            <w:placeholder>
              <w:docPart w:val="10124D748DDB4F8DB5F3414CC8580F46"/>
            </w:placeholder>
            <w:dropDownList>
              <w:listItem w:displayText="2021" w:value="2021"/>
              <w:listItem w:displayText="2022" w:value="2022"/>
              <w:listItem w:displayText="2023" w:value="2023"/>
              <w:listItem w:displayText="2024" w:value="2024"/>
              <w:listItem w:displayText="2025" w:value="2025"/>
              <w:listItem w:displayText="2026" w:value="2026"/>
              <w:listItem w:displayText="2027" w:value="2027"/>
              <w:listItem w:displayText="2028" w:value="2028"/>
              <w:listItem w:displayText="2029" w:value="2029"/>
              <w:listItem w:displayText="2030" w:value="2030"/>
            </w:dropDownList>
          </w:sdtPr>
          <w:sdtContent>
            <w:tc>
              <w:tcPr>
                <w:tcW w:w="6650" w:type="dxa"/>
              </w:tcPr>
              <w:p w14:paraId="1B97D12F" w14:textId="27878F9B" w:rsidR="001A057F" w:rsidRDefault="00D34438" w:rsidP="001A057F">
                <w:pPr>
                  <w:pStyle w:val="BiblioText"/>
                </w:pPr>
                <w:r>
                  <w:t>2023</w:t>
                </w:r>
              </w:p>
            </w:tc>
          </w:sdtContent>
        </w:sdt>
      </w:tr>
      <w:tr w:rsidR="00292564" w14:paraId="60B0D662" w14:textId="77777777" w:rsidTr="00BE3DE6">
        <w:tc>
          <w:tcPr>
            <w:tcW w:w="8493" w:type="dxa"/>
            <w:gridSpan w:val="2"/>
          </w:tcPr>
          <w:p w14:paraId="0F919FEC" w14:textId="77777777" w:rsidR="00292564" w:rsidRDefault="00292564" w:rsidP="005C6624">
            <w:pPr>
              <w:pStyle w:val="BiblioNadpis"/>
            </w:pPr>
            <w:r>
              <w:t>Abstrakt:</w:t>
            </w:r>
          </w:p>
        </w:tc>
      </w:tr>
      <w:tr w:rsidR="00292564" w14:paraId="2D9B081A" w14:textId="77777777" w:rsidTr="00B10CC5">
        <w:trPr>
          <w:trHeight w:val="5669"/>
        </w:trPr>
        <w:tc>
          <w:tcPr>
            <w:tcW w:w="8493" w:type="dxa"/>
            <w:gridSpan w:val="2"/>
          </w:tcPr>
          <w:p w14:paraId="7B1D4989" w14:textId="3DD38952" w:rsidR="00B10CC5" w:rsidRDefault="00A643F2" w:rsidP="00A643F2">
            <w:pPr>
              <w:pStyle w:val="BiblioText"/>
            </w:pPr>
            <w:r>
              <w:t xml:space="preserve">Práce prezentuje analýzu výskytu a povahy zranění v boxu a </w:t>
            </w:r>
            <w:proofErr w:type="spellStart"/>
            <w:r w:rsidR="00470C73">
              <w:t>muaythai</w:t>
            </w:r>
            <w:proofErr w:type="spellEnd"/>
            <w:r>
              <w:t xml:space="preserve"> na základě dotazníkového šetření. Dotazník byl rozeslán mezi responde</w:t>
            </w:r>
            <w:r w:rsidR="001C64A0">
              <w:t>n</w:t>
            </w:r>
            <w:r>
              <w:t>ty s různou úrovní zkušeností a</w:t>
            </w:r>
            <w:r w:rsidR="0084684A">
              <w:t> </w:t>
            </w:r>
            <w:r>
              <w:t>dob</w:t>
            </w:r>
            <w:r w:rsidR="004045F1">
              <w:t>ou</w:t>
            </w:r>
            <w:r>
              <w:t xml:space="preserve"> praxe v těchto bojových sportech. Celkem bylo zaznamenáno a analyzováno 193 zranění. Výsledky naznačují, že nejčastějšími typy zranění u boxerů a </w:t>
            </w:r>
            <w:proofErr w:type="spellStart"/>
            <w:r>
              <w:t>thaiboxerů</w:t>
            </w:r>
            <w:proofErr w:type="spellEnd"/>
            <w:r>
              <w:t xml:space="preserve"> byly poranění v oblasti hlavy (18,65 %) a tržné rány v obličeji (25,75 %). Zlomeniny představovaly 16,06 % všech zranění, přičemž se převážně vyskytovaly na horních končetinách. Poranění vazů, včetně kolenních, ramenních a vazů v hlezenním kloubu, postihlo 33,33 % sportovců. Pohmožděniny byly uvedeny</w:t>
            </w:r>
            <w:r w:rsidR="004045F1">
              <w:t xml:space="preserve"> u</w:t>
            </w:r>
            <w:r>
              <w:t xml:space="preserve"> 27,27 % respondentů, přičemž nejčastěji se jednalo</w:t>
            </w:r>
            <w:r w:rsidR="0084684A">
              <w:t xml:space="preserve"> o </w:t>
            </w:r>
            <w:r>
              <w:t>pohmožděniny prstů nohy. Vykloubení ramene a zápěstí bylo zaznamenáno u 6,06 % respondentů. Dále je v práci obsaženo, že přibližně polovina účastníků utrpěla zranění během tréninku. Hospitalizace byla nutná u 27,08 % respondentů a většina rekonvalescencí (52,08 %) trvala méně než 1 měsíc. Používání ochranných prostředků se lišilo, přičemž všichni respondenti užívali chrániče zubů a většina z nich používala helmy.</w:t>
            </w:r>
          </w:p>
        </w:tc>
      </w:tr>
      <w:tr w:rsidR="00292564" w14:paraId="28116E3A" w14:textId="77777777" w:rsidTr="00BE3DE6">
        <w:tc>
          <w:tcPr>
            <w:tcW w:w="8493" w:type="dxa"/>
            <w:gridSpan w:val="2"/>
          </w:tcPr>
          <w:p w14:paraId="2F92A6B0" w14:textId="77777777" w:rsidR="00292564" w:rsidRDefault="00292564" w:rsidP="005C6624">
            <w:pPr>
              <w:pStyle w:val="BiblioNadpis"/>
            </w:pPr>
            <w:r>
              <w:t>Klíčová slova:</w:t>
            </w:r>
          </w:p>
        </w:tc>
      </w:tr>
      <w:tr w:rsidR="00292564" w14:paraId="09840668" w14:textId="77777777" w:rsidTr="00A16FEE">
        <w:trPr>
          <w:trHeight w:val="567"/>
        </w:trPr>
        <w:tc>
          <w:tcPr>
            <w:tcW w:w="8493" w:type="dxa"/>
            <w:gridSpan w:val="2"/>
          </w:tcPr>
          <w:p w14:paraId="3FBE7B11" w14:textId="5709A076" w:rsidR="00A16FEE" w:rsidRDefault="004045F1" w:rsidP="00292564">
            <w:pPr>
              <w:pStyle w:val="BiblioText"/>
            </w:pPr>
            <w:r>
              <w:t xml:space="preserve">box, </w:t>
            </w:r>
            <w:proofErr w:type="spellStart"/>
            <w:r>
              <w:t>muaythai</w:t>
            </w:r>
            <w:proofErr w:type="spellEnd"/>
            <w:r>
              <w:t>, poranění, ochranné prostředky, analýza, dotazníkové šetření</w:t>
            </w:r>
          </w:p>
        </w:tc>
      </w:tr>
      <w:tr w:rsidR="00292564" w14:paraId="14665857" w14:textId="77777777" w:rsidTr="00A16FEE">
        <w:trPr>
          <w:trHeight w:val="2835"/>
        </w:trPr>
        <w:tc>
          <w:tcPr>
            <w:tcW w:w="8493" w:type="dxa"/>
            <w:gridSpan w:val="2"/>
            <w:vAlign w:val="bottom"/>
          </w:tcPr>
          <w:p w14:paraId="28F68558" w14:textId="77777777" w:rsidR="00292564" w:rsidRPr="00CE1D97" w:rsidRDefault="00292564" w:rsidP="00CE1D97">
            <w:pPr>
              <w:pStyle w:val="BiblioText"/>
            </w:pPr>
          </w:p>
        </w:tc>
      </w:tr>
      <w:tr w:rsidR="00292564" w14:paraId="7F9A0601" w14:textId="77777777" w:rsidTr="0026207F">
        <w:trPr>
          <w:trHeight w:val="564"/>
        </w:trPr>
        <w:tc>
          <w:tcPr>
            <w:tcW w:w="8493" w:type="dxa"/>
            <w:gridSpan w:val="2"/>
            <w:vAlign w:val="bottom"/>
          </w:tcPr>
          <w:p w14:paraId="3557AD24" w14:textId="77777777" w:rsidR="00292564" w:rsidRDefault="00292564" w:rsidP="00CE1D97">
            <w:pPr>
              <w:pStyle w:val="BiblioText"/>
            </w:pPr>
            <w:r w:rsidRPr="00292564">
              <w:t xml:space="preserve">Souhlasím s </w:t>
            </w:r>
            <w:r w:rsidRPr="00CE1D97">
              <w:t>půjčováním</w:t>
            </w:r>
            <w:r w:rsidRPr="00292564">
              <w:t xml:space="preserve"> práce v rámci knihovních služeb.</w:t>
            </w:r>
          </w:p>
        </w:tc>
      </w:tr>
      <w:bookmarkEnd w:id="1"/>
    </w:tbl>
    <w:p w14:paraId="52E562F3" w14:textId="77777777" w:rsidR="00A06053" w:rsidRDefault="00A06053" w:rsidP="005C6624">
      <w:pPr>
        <w:pStyle w:val="BiblioNadpis"/>
        <w:sectPr w:rsidR="00A06053" w:rsidSect="004E4562">
          <w:type w:val="oddPage"/>
          <w:pgSz w:w="11906" w:h="16838" w:code="9"/>
          <w:pgMar w:top="1418" w:right="1418" w:bottom="1418" w:left="1418" w:header="709" w:footer="709" w:gutter="567"/>
          <w:cols w:space="708"/>
          <w:docGrid w:linePitch="360"/>
        </w:sectPr>
      </w:pPr>
    </w:p>
    <w:p w14:paraId="4511F798" w14:textId="275DAEB4" w:rsidR="005C6624" w:rsidRDefault="00C14602" w:rsidP="005C6624">
      <w:pPr>
        <w:pStyle w:val="BiblioNadpis"/>
        <w:rPr>
          <w:lang w:val="en-US"/>
        </w:rPr>
      </w:pPr>
      <w:r w:rsidRPr="004E4562">
        <w:rPr>
          <w:lang w:val="en-US"/>
        </w:rPr>
        <w:lastRenderedPageBreak/>
        <w:t>Bibliographical identification</w:t>
      </w:r>
    </w:p>
    <w:p w14:paraId="5003EF14" w14:textId="77777777" w:rsidR="004045F1" w:rsidRPr="004E4562" w:rsidRDefault="004045F1" w:rsidP="005C6624">
      <w:pPr>
        <w:pStyle w:val="BiblioNadpis"/>
        <w:rPr>
          <w:lang w:val="en-US"/>
        </w:rPr>
      </w:pPr>
    </w:p>
    <w:tbl>
      <w:tblPr>
        <w:tblStyle w:val="Mkatabulky"/>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3"/>
        <w:gridCol w:w="6650"/>
      </w:tblGrid>
      <w:tr w:rsidR="00C14602" w:rsidRPr="004E4562" w14:paraId="01228721" w14:textId="77777777" w:rsidTr="00BE3DE6">
        <w:tc>
          <w:tcPr>
            <w:tcW w:w="1843" w:type="dxa"/>
          </w:tcPr>
          <w:p w14:paraId="5D544A99" w14:textId="77777777" w:rsidR="00C14602" w:rsidRPr="004E4562" w:rsidRDefault="004E4562" w:rsidP="00BE3DE6">
            <w:pPr>
              <w:pStyle w:val="BiblioNadpis"/>
              <w:rPr>
                <w:lang w:val="en-US"/>
              </w:rPr>
            </w:pPr>
            <w:r w:rsidRPr="004E4562">
              <w:rPr>
                <w:lang w:val="en-US"/>
              </w:rPr>
              <w:t>A</w:t>
            </w:r>
            <w:r w:rsidR="00C14602" w:rsidRPr="004E4562">
              <w:rPr>
                <w:lang w:val="en-US"/>
              </w:rPr>
              <w:t>ut</w:t>
            </w:r>
            <w:r w:rsidRPr="004E4562">
              <w:rPr>
                <w:lang w:val="en-US"/>
              </w:rPr>
              <w:t>ho</w:t>
            </w:r>
            <w:r w:rsidR="00C14602" w:rsidRPr="004E4562">
              <w:rPr>
                <w:lang w:val="en-US"/>
              </w:rPr>
              <w:t>r:</w:t>
            </w:r>
          </w:p>
        </w:tc>
        <w:sdt>
          <w:sdtPr>
            <w:rPr>
              <w:lang w:val="en-US"/>
            </w:rPr>
            <w:id w:val="446438767"/>
            <w:lock w:val="sdtLocked"/>
            <w:placeholder>
              <w:docPart w:val="628AF2C5F1A44A4BB96C9B1D274C8C1C"/>
            </w:placeholder>
            <w15:appearance w15:val="hidden"/>
            <w:text/>
          </w:sdtPr>
          <w:sdtContent>
            <w:tc>
              <w:tcPr>
                <w:tcW w:w="6650" w:type="dxa"/>
              </w:tcPr>
              <w:p w14:paraId="05BEBB42" w14:textId="4931D40E" w:rsidR="00C14602" w:rsidRPr="004E4562" w:rsidRDefault="00D34438" w:rsidP="00BE3DE6">
                <w:pPr>
                  <w:pStyle w:val="BiblioText"/>
                  <w:rPr>
                    <w:lang w:val="en-US"/>
                  </w:rPr>
                </w:pPr>
                <w:r>
                  <w:rPr>
                    <w:lang w:val="en-US"/>
                  </w:rPr>
                  <w:t xml:space="preserve">Andrea </w:t>
                </w:r>
                <w:proofErr w:type="spellStart"/>
                <w:r>
                  <w:rPr>
                    <w:lang w:val="en-US"/>
                  </w:rPr>
                  <w:t>Škucová</w:t>
                </w:r>
                <w:proofErr w:type="spellEnd"/>
              </w:p>
            </w:tc>
          </w:sdtContent>
        </w:sdt>
      </w:tr>
      <w:tr w:rsidR="00C14602" w:rsidRPr="004E4562" w14:paraId="342F5931" w14:textId="77777777" w:rsidTr="00BE3DE6">
        <w:trPr>
          <w:trHeight w:val="1210"/>
        </w:trPr>
        <w:tc>
          <w:tcPr>
            <w:tcW w:w="1843" w:type="dxa"/>
          </w:tcPr>
          <w:p w14:paraId="24A6C0A7" w14:textId="77777777" w:rsidR="00C14602" w:rsidRPr="004E4562" w:rsidRDefault="004E4562" w:rsidP="00BE3DE6">
            <w:pPr>
              <w:pStyle w:val="BiblioNadpis"/>
              <w:rPr>
                <w:lang w:val="en-US"/>
              </w:rPr>
            </w:pPr>
            <w:r w:rsidRPr="004E4562">
              <w:rPr>
                <w:lang w:val="en-US"/>
              </w:rPr>
              <w:t>Title</w:t>
            </w:r>
            <w:r w:rsidR="00C14602" w:rsidRPr="004E4562">
              <w:rPr>
                <w:lang w:val="en-US"/>
              </w:rPr>
              <w:t>:</w:t>
            </w:r>
          </w:p>
        </w:tc>
        <w:sdt>
          <w:sdtPr>
            <w:rPr>
              <w:lang w:val="en-US"/>
            </w:rPr>
            <w:id w:val="1772813757"/>
            <w:lock w:val="sdtLocked"/>
            <w:placeholder>
              <w:docPart w:val="D0D9C93768C4452292FC3B5F2A827A63"/>
            </w:placeholder>
            <w15:appearance w15:val="hidden"/>
            <w:text/>
          </w:sdtPr>
          <w:sdtContent>
            <w:tc>
              <w:tcPr>
                <w:tcW w:w="6650" w:type="dxa"/>
              </w:tcPr>
              <w:p w14:paraId="2C397AF8" w14:textId="710CA7E4" w:rsidR="00C14602" w:rsidRPr="004E4562" w:rsidRDefault="00A643F2" w:rsidP="00BE3DE6">
                <w:pPr>
                  <w:pStyle w:val="BiblioText"/>
                  <w:rPr>
                    <w:lang w:val="en-US"/>
                  </w:rPr>
                </w:pPr>
                <w:r>
                  <w:rPr>
                    <w:lang w:val="en-US"/>
                  </w:rPr>
                  <w:t>A</w:t>
                </w:r>
                <w:r w:rsidRPr="00A643F2">
                  <w:rPr>
                    <w:lang w:val="en-US"/>
                  </w:rPr>
                  <w:t xml:space="preserve">nalysis of the incidence and nature of injuries in boxing and </w:t>
                </w:r>
                <w:proofErr w:type="spellStart"/>
                <w:r w:rsidRPr="00A643F2">
                  <w:rPr>
                    <w:lang w:val="en-US"/>
                  </w:rPr>
                  <w:t>muaythai</w:t>
                </w:r>
                <w:proofErr w:type="spellEnd"/>
                <w:r w:rsidRPr="00A643F2">
                  <w:rPr>
                    <w:lang w:val="en-US"/>
                  </w:rPr>
                  <w:t xml:space="preserve"> based on a questionnaire survey</w:t>
                </w:r>
              </w:p>
            </w:tc>
          </w:sdtContent>
        </w:sdt>
      </w:tr>
      <w:tr w:rsidR="00C14602" w:rsidRPr="004E4562" w14:paraId="2DB14217" w14:textId="77777777" w:rsidTr="00BE3DE6">
        <w:tc>
          <w:tcPr>
            <w:tcW w:w="1843" w:type="dxa"/>
          </w:tcPr>
          <w:p w14:paraId="177D8DE0" w14:textId="77777777" w:rsidR="00C14602" w:rsidRPr="004E4562" w:rsidRDefault="004E4562" w:rsidP="00BE3DE6">
            <w:pPr>
              <w:pStyle w:val="BiblioNadpis"/>
              <w:rPr>
                <w:lang w:val="en-US"/>
              </w:rPr>
            </w:pPr>
            <w:r w:rsidRPr="004E4562">
              <w:rPr>
                <w:lang w:val="en-US"/>
              </w:rPr>
              <w:t>Supervisor</w:t>
            </w:r>
            <w:r w:rsidR="00C14602" w:rsidRPr="004E4562">
              <w:rPr>
                <w:lang w:val="en-US"/>
              </w:rPr>
              <w:t>:</w:t>
            </w:r>
          </w:p>
        </w:tc>
        <w:sdt>
          <w:sdtPr>
            <w:rPr>
              <w:lang w:val="en-US"/>
            </w:rPr>
            <w:id w:val="-1413146860"/>
            <w:lock w:val="sdtLocked"/>
            <w:placeholder>
              <w:docPart w:val="344B1679DC544A289202D6BEE96EBACC"/>
            </w:placeholder>
            <w15:appearance w15:val="hidden"/>
            <w:text/>
          </w:sdtPr>
          <w:sdtContent>
            <w:tc>
              <w:tcPr>
                <w:tcW w:w="6650" w:type="dxa"/>
              </w:tcPr>
              <w:p w14:paraId="46B876C5" w14:textId="1FDEFD93" w:rsidR="00C14602" w:rsidRPr="004E4562" w:rsidRDefault="00D34438" w:rsidP="00BE3DE6">
                <w:pPr>
                  <w:pStyle w:val="BiblioText"/>
                  <w:rPr>
                    <w:lang w:val="en-US"/>
                  </w:rPr>
                </w:pPr>
                <w:r w:rsidRPr="00D34438">
                  <w:rPr>
                    <w:lang w:val="en-US"/>
                  </w:rPr>
                  <w:t xml:space="preserve">Mgr. Filip </w:t>
                </w:r>
                <w:proofErr w:type="spellStart"/>
                <w:r w:rsidRPr="00D34438">
                  <w:rPr>
                    <w:lang w:val="en-US"/>
                  </w:rPr>
                  <w:t>Neuls</w:t>
                </w:r>
                <w:proofErr w:type="spellEnd"/>
                <w:r w:rsidRPr="00D34438">
                  <w:rPr>
                    <w:lang w:val="en-US"/>
                  </w:rPr>
                  <w:t>, Ph.D.</w:t>
                </w:r>
              </w:p>
            </w:tc>
          </w:sdtContent>
        </w:sdt>
      </w:tr>
      <w:tr w:rsidR="00C14602" w:rsidRPr="004E4562" w14:paraId="06530E5D" w14:textId="77777777" w:rsidTr="00BE3DE6">
        <w:tc>
          <w:tcPr>
            <w:tcW w:w="1843" w:type="dxa"/>
          </w:tcPr>
          <w:p w14:paraId="04413856" w14:textId="77777777" w:rsidR="00C14602" w:rsidRPr="004E4562" w:rsidRDefault="004E4562" w:rsidP="00BE3DE6">
            <w:pPr>
              <w:pStyle w:val="BiblioNadpis"/>
              <w:rPr>
                <w:lang w:val="en-US"/>
              </w:rPr>
            </w:pPr>
            <w:r w:rsidRPr="004E4562">
              <w:rPr>
                <w:lang w:val="en-US"/>
              </w:rPr>
              <w:t>Department</w:t>
            </w:r>
            <w:r w:rsidR="00C14602" w:rsidRPr="004E4562">
              <w:rPr>
                <w:lang w:val="en-US"/>
              </w:rPr>
              <w:t>:</w:t>
            </w:r>
          </w:p>
        </w:tc>
        <w:sdt>
          <w:sdtPr>
            <w:rPr>
              <w:lang w:val="en-US"/>
            </w:rPr>
            <w:id w:val="-1726592623"/>
            <w:lock w:val="sdtLocked"/>
            <w:placeholder>
              <w:docPart w:val="4F412E1A7A0E4D6A96A45AFD15F116CE"/>
            </w:placeholder>
            <w:dropDownList>
              <w:listItem w:displayText="Department of Adapted Physical Activities" w:value="Department of Adapted Physical Activities"/>
              <w:listItem w:displayText="Department of Physiotherapy" w:value="Department of Physiotherapy"/>
              <w:listItem w:displayText="Department of Natural Sciences in Kinanthropology" w:value="Department of Natural Sciences in Kinanthropology"/>
              <w:listItem w:displayText="Department of Recreation and Leisure Studies" w:value="Department of Recreation and Leisure Studies"/>
              <w:listItem w:displayText="Department of Social Sciences in Kinanthropology" w:value="Department of Social Sciences in Kinanthropology"/>
              <w:listItem w:displayText="Department of Sport" w:value="Department of Sport"/>
              <w:listItem w:displayText="BALUO Application Centre" w:value="BALUO Application Centre"/>
              <w:listItem w:displayText="Institute of Active Lifestyle" w:value="Institute of Active Lifestyle"/>
            </w:dropDownList>
          </w:sdtPr>
          <w:sdtContent>
            <w:tc>
              <w:tcPr>
                <w:tcW w:w="6650" w:type="dxa"/>
              </w:tcPr>
              <w:p w14:paraId="551AF5C3" w14:textId="6B006238" w:rsidR="00C14602" w:rsidRPr="004E4562" w:rsidRDefault="00D34438" w:rsidP="00BE3DE6">
                <w:pPr>
                  <w:pStyle w:val="BiblioText"/>
                  <w:rPr>
                    <w:lang w:val="en-US"/>
                  </w:rPr>
                </w:pPr>
                <w:r>
                  <w:rPr>
                    <w:lang w:val="en-US"/>
                  </w:rPr>
                  <w:t>Department of Natural Sciences in Kinanthropology</w:t>
                </w:r>
              </w:p>
            </w:tc>
          </w:sdtContent>
        </w:sdt>
      </w:tr>
      <w:tr w:rsidR="00C14602" w:rsidRPr="004E4562" w14:paraId="536C4F9A" w14:textId="77777777" w:rsidTr="00BE3DE6">
        <w:tc>
          <w:tcPr>
            <w:tcW w:w="1843" w:type="dxa"/>
          </w:tcPr>
          <w:p w14:paraId="3B5AB511" w14:textId="77777777" w:rsidR="00C14602" w:rsidRPr="004E4562" w:rsidRDefault="004E4562" w:rsidP="00BE3DE6">
            <w:pPr>
              <w:pStyle w:val="BiblioNadpis"/>
              <w:rPr>
                <w:lang w:val="en-US"/>
              </w:rPr>
            </w:pPr>
            <w:r w:rsidRPr="004E4562">
              <w:rPr>
                <w:lang w:val="en-US"/>
              </w:rPr>
              <w:t>Year</w:t>
            </w:r>
            <w:r w:rsidR="00C14602" w:rsidRPr="004E4562">
              <w:rPr>
                <w:lang w:val="en-US"/>
              </w:rPr>
              <w:t>:</w:t>
            </w:r>
          </w:p>
        </w:tc>
        <w:sdt>
          <w:sdtPr>
            <w:rPr>
              <w:lang w:val="en-US"/>
            </w:rPr>
            <w:id w:val="-1814865410"/>
            <w:lock w:val="sdtLocked"/>
            <w:placeholder>
              <w:docPart w:val="99E2050208D843B8AF450ECF0C22BF21"/>
            </w:placeholder>
            <w:dropDownList>
              <w:listItem w:displayText="2021" w:value="2021"/>
              <w:listItem w:displayText="2022" w:value="2022"/>
              <w:listItem w:displayText="2023" w:value="2023"/>
              <w:listItem w:displayText="2024" w:value="2024"/>
              <w:listItem w:displayText="2025" w:value="2025"/>
              <w:listItem w:displayText="2026" w:value="2026"/>
              <w:listItem w:displayText="2027" w:value="2027"/>
              <w:listItem w:displayText="2028" w:value="2028"/>
              <w:listItem w:displayText="2029" w:value="2029"/>
              <w:listItem w:displayText="2030" w:value="2030"/>
            </w:dropDownList>
          </w:sdtPr>
          <w:sdtContent>
            <w:tc>
              <w:tcPr>
                <w:tcW w:w="6650" w:type="dxa"/>
              </w:tcPr>
              <w:p w14:paraId="21E11842" w14:textId="06D96475" w:rsidR="00C14602" w:rsidRPr="004E4562" w:rsidRDefault="00D34438" w:rsidP="00BE3DE6">
                <w:pPr>
                  <w:pStyle w:val="BiblioText"/>
                  <w:rPr>
                    <w:lang w:val="en-US"/>
                  </w:rPr>
                </w:pPr>
                <w:r>
                  <w:rPr>
                    <w:lang w:val="en-US"/>
                  </w:rPr>
                  <w:t>2023</w:t>
                </w:r>
              </w:p>
            </w:tc>
          </w:sdtContent>
        </w:sdt>
      </w:tr>
      <w:tr w:rsidR="00C14602" w:rsidRPr="004E4562" w14:paraId="34A066BC" w14:textId="77777777" w:rsidTr="00BE3DE6">
        <w:tc>
          <w:tcPr>
            <w:tcW w:w="8493" w:type="dxa"/>
            <w:gridSpan w:val="2"/>
          </w:tcPr>
          <w:p w14:paraId="7D36A68D" w14:textId="77777777" w:rsidR="00C14602" w:rsidRPr="004E4562" w:rsidRDefault="00C14602" w:rsidP="00BE3DE6">
            <w:pPr>
              <w:pStyle w:val="BiblioNadpis"/>
              <w:rPr>
                <w:lang w:val="en-US"/>
              </w:rPr>
            </w:pPr>
            <w:r w:rsidRPr="004E4562">
              <w:rPr>
                <w:lang w:val="en-US"/>
              </w:rPr>
              <w:t>Abstra</w:t>
            </w:r>
            <w:r w:rsidR="004E4562" w:rsidRPr="004E4562">
              <w:rPr>
                <w:lang w:val="en-US"/>
              </w:rPr>
              <w:t>c</w:t>
            </w:r>
            <w:r w:rsidRPr="004E4562">
              <w:rPr>
                <w:lang w:val="en-US"/>
              </w:rPr>
              <w:t>t:</w:t>
            </w:r>
          </w:p>
        </w:tc>
      </w:tr>
      <w:tr w:rsidR="00C14602" w:rsidRPr="004E4562" w14:paraId="657D6702" w14:textId="77777777" w:rsidTr="00BE3DE6">
        <w:trPr>
          <w:trHeight w:val="5669"/>
        </w:trPr>
        <w:tc>
          <w:tcPr>
            <w:tcW w:w="8493" w:type="dxa"/>
            <w:gridSpan w:val="2"/>
          </w:tcPr>
          <w:p w14:paraId="0892095A" w14:textId="5254E7F2" w:rsidR="00C14602" w:rsidRPr="004E4562" w:rsidRDefault="00A643F2" w:rsidP="00BE3DE6">
            <w:pPr>
              <w:pStyle w:val="BiblioText"/>
              <w:rPr>
                <w:lang w:val="en-US"/>
              </w:rPr>
            </w:pPr>
            <w:r w:rsidRPr="00A643F2">
              <w:rPr>
                <w:lang w:val="en-US"/>
              </w:rPr>
              <w:t xml:space="preserve">The thesis presents an analysis of the occurrence and nature of injuries in boxing and </w:t>
            </w:r>
            <w:proofErr w:type="spellStart"/>
            <w:r w:rsidRPr="00A643F2">
              <w:rPr>
                <w:lang w:val="en-US"/>
              </w:rPr>
              <w:t>muaythai</w:t>
            </w:r>
            <w:proofErr w:type="spellEnd"/>
            <w:r w:rsidRPr="00A643F2">
              <w:rPr>
                <w:lang w:val="en-US"/>
              </w:rPr>
              <w:t xml:space="preserve"> based on a questionnaire survey. The questionnaire was distributed among respondents with varying levels of experience and duration of practice in these combat sports. A total of 193 injuries were recorded and analyzed. The results indicate that the most common types of injuries among boxers and </w:t>
            </w:r>
            <w:proofErr w:type="spellStart"/>
            <w:r w:rsidR="00470C73">
              <w:rPr>
                <w:lang w:val="en-US"/>
              </w:rPr>
              <w:t>muaythai</w:t>
            </w:r>
            <w:proofErr w:type="spellEnd"/>
            <w:r w:rsidRPr="00A643F2">
              <w:rPr>
                <w:lang w:val="en-US"/>
              </w:rPr>
              <w:t xml:space="preserve"> fighters were head injuries (18.65%) and facial lacerations (25.75%). Fractures accounted for 16.06% of all injuries, predominantly occurring in the upper extremities. Ligament injuries, including knee, shoulder, and ankle ligaments, affected 33.33% of the athletes. Contusions were reported by 27.27% of the respondents, with the most common being contusions of the foot fingers. Dislocations of the shoulder and wrist were documented in 6.06% of the respondents. Furthermore, the study reveals that approximately half of the participants suffered injuries during training. Hospitalization was necessary for 27.08% of the respondents, and </w:t>
            </w:r>
            <w:proofErr w:type="gramStart"/>
            <w:r w:rsidRPr="00A643F2">
              <w:rPr>
                <w:lang w:val="en-US"/>
              </w:rPr>
              <w:t>the majority of</w:t>
            </w:r>
            <w:proofErr w:type="gramEnd"/>
            <w:r w:rsidRPr="00A643F2">
              <w:rPr>
                <w:lang w:val="en-US"/>
              </w:rPr>
              <w:t xml:space="preserve"> recoveries (52.08%) lasted less than 1 month. The use of protective gear varied, with all respondents using mouthguards and the majority using helmets.</w:t>
            </w:r>
          </w:p>
        </w:tc>
      </w:tr>
      <w:tr w:rsidR="00C14602" w:rsidRPr="004E4562" w14:paraId="02AEDB17" w14:textId="77777777" w:rsidTr="00BE3DE6">
        <w:tc>
          <w:tcPr>
            <w:tcW w:w="8493" w:type="dxa"/>
            <w:gridSpan w:val="2"/>
          </w:tcPr>
          <w:p w14:paraId="16E5A31A" w14:textId="77777777" w:rsidR="00C14602" w:rsidRPr="004E4562" w:rsidRDefault="00C14602" w:rsidP="00BE3DE6">
            <w:pPr>
              <w:pStyle w:val="BiblioNadpis"/>
              <w:rPr>
                <w:lang w:val="en-US"/>
              </w:rPr>
            </w:pPr>
            <w:r w:rsidRPr="004E4562">
              <w:rPr>
                <w:lang w:val="en-US"/>
              </w:rPr>
              <w:t>K</w:t>
            </w:r>
            <w:r w:rsidR="004E4562">
              <w:rPr>
                <w:lang w:val="en-US"/>
              </w:rPr>
              <w:t>eywords</w:t>
            </w:r>
            <w:r w:rsidRPr="004E4562">
              <w:rPr>
                <w:lang w:val="en-US"/>
              </w:rPr>
              <w:t>:</w:t>
            </w:r>
          </w:p>
        </w:tc>
      </w:tr>
      <w:tr w:rsidR="00C14602" w:rsidRPr="004E4562" w14:paraId="6CA6AAE1" w14:textId="77777777" w:rsidTr="00BE3DE6">
        <w:trPr>
          <w:trHeight w:val="567"/>
        </w:trPr>
        <w:tc>
          <w:tcPr>
            <w:tcW w:w="8493" w:type="dxa"/>
            <w:gridSpan w:val="2"/>
          </w:tcPr>
          <w:p w14:paraId="0917AF24" w14:textId="56F0F916" w:rsidR="00C14602" w:rsidRPr="004E4562" w:rsidRDefault="004045F1" w:rsidP="00BE3DE6">
            <w:pPr>
              <w:pStyle w:val="BiblioText"/>
              <w:rPr>
                <w:lang w:val="en-US"/>
              </w:rPr>
            </w:pPr>
            <w:r>
              <w:rPr>
                <w:lang w:val="en-US"/>
              </w:rPr>
              <w:t xml:space="preserve">boxing, </w:t>
            </w:r>
            <w:proofErr w:type="spellStart"/>
            <w:r>
              <w:rPr>
                <w:lang w:val="en-US"/>
              </w:rPr>
              <w:t>muaythai</w:t>
            </w:r>
            <w:proofErr w:type="spellEnd"/>
            <w:r>
              <w:rPr>
                <w:lang w:val="en-US"/>
              </w:rPr>
              <w:t>, injuries, protective equipment, analysis, questionnaire survey</w:t>
            </w:r>
          </w:p>
        </w:tc>
      </w:tr>
      <w:tr w:rsidR="00C14602" w:rsidRPr="004E4562" w14:paraId="194378CA" w14:textId="77777777" w:rsidTr="00BE3DE6">
        <w:trPr>
          <w:trHeight w:val="2835"/>
        </w:trPr>
        <w:tc>
          <w:tcPr>
            <w:tcW w:w="8493" w:type="dxa"/>
            <w:gridSpan w:val="2"/>
            <w:vAlign w:val="bottom"/>
          </w:tcPr>
          <w:p w14:paraId="50F6706A" w14:textId="77777777" w:rsidR="00C14602" w:rsidRPr="004E4562" w:rsidRDefault="00C14602" w:rsidP="00BE3DE6">
            <w:pPr>
              <w:pStyle w:val="BiblioText"/>
              <w:rPr>
                <w:lang w:val="en-US"/>
              </w:rPr>
            </w:pPr>
          </w:p>
        </w:tc>
      </w:tr>
      <w:tr w:rsidR="00C14602" w:rsidRPr="004E4562" w14:paraId="07D1FD9B" w14:textId="77777777" w:rsidTr="00BE3DE6">
        <w:trPr>
          <w:trHeight w:val="564"/>
        </w:trPr>
        <w:tc>
          <w:tcPr>
            <w:tcW w:w="8493" w:type="dxa"/>
            <w:gridSpan w:val="2"/>
            <w:vAlign w:val="bottom"/>
          </w:tcPr>
          <w:p w14:paraId="4C7D8E89" w14:textId="77777777" w:rsidR="00C14602" w:rsidRPr="004E4562" w:rsidRDefault="004E4562" w:rsidP="00BE3DE6">
            <w:pPr>
              <w:pStyle w:val="BiblioText"/>
              <w:rPr>
                <w:lang w:val="en-US"/>
              </w:rPr>
            </w:pPr>
            <w:r w:rsidRPr="004E4562">
              <w:rPr>
                <w:lang w:val="en-US"/>
              </w:rPr>
              <w:t>I agree the thesis paper to be lent within the library service</w:t>
            </w:r>
            <w:r w:rsidR="00C14602" w:rsidRPr="004E4562">
              <w:rPr>
                <w:lang w:val="en-US"/>
              </w:rPr>
              <w:t>.</w:t>
            </w:r>
          </w:p>
        </w:tc>
      </w:tr>
    </w:tbl>
    <w:p w14:paraId="1DFAE300" w14:textId="77777777" w:rsidR="004E4562" w:rsidRDefault="004E4562" w:rsidP="005C6624">
      <w:pPr>
        <w:pStyle w:val="BiblioNadpis"/>
        <w:sectPr w:rsidR="004E4562" w:rsidSect="004E4562">
          <w:pgSz w:w="11906" w:h="16838" w:code="9"/>
          <w:pgMar w:top="1418" w:right="1418" w:bottom="1418" w:left="1418" w:header="709" w:footer="709" w:gutter="567"/>
          <w:cols w:space="708"/>
          <w:docGrid w:linePitch="360"/>
        </w:sectPr>
      </w:pPr>
    </w:p>
    <w:tbl>
      <w:tblPr>
        <w:tblStyle w:val="Mkatabulky"/>
        <w:tblW w:w="0" w:type="auto"/>
        <w:tblLook w:val="04A0" w:firstRow="1" w:lastRow="0" w:firstColumn="1" w:lastColumn="0" w:noHBand="0" w:noVBand="1"/>
      </w:tblPr>
      <w:tblGrid>
        <w:gridCol w:w="8493"/>
      </w:tblGrid>
      <w:tr w:rsidR="00706236" w14:paraId="09D9A79B" w14:textId="77777777" w:rsidTr="00427828">
        <w:trPr>
          <w:trHeight w:val="13039"/>
        </w:trPr>
        <w:tc>
          <w:tcPr>
            <w:tcW w:w="8493" w:type="dxa"/>
            <w:tcBorders>
              <w:top w:val="nil"/>
              <w:left w:val="nil"/>
              <w:bottom w:val="nil"/>
              <w:right w:val="nil"/>
            </w:tcBorders>
            <w:vAlign w:val="bottom"/>
          </w:tcPr>
          <w:p w14:paraId="3CE3399D" w14:textId="2FB221E5" w:rsidR="00706236" w:rsidRDefault="00427828" w:rsidP="00427828">
            <w:pPr>
              <w:pStyle w:val="BiblioText"/>
            </w:pPr>
            <w:r>
              <w:lastRenderedPageBreak/>
              <w:t xml:space="preserve">Prohlašuji, že jsem tuto práci </w:t>
            </w:r>
            <w:sdt>
              <w:sdtPr>
                <w:id w:val="457000802"/>
                <w:lock w:val="sdtLocked"/>
                <w:placeholder>
                  <w:docPart w:val="F83B6C4D3FEA459BAA752E254661C01B"/>
                </w:placeholder>
                <w:dropDownList>
                  <w:listItem w:displayText="zpracoval" w:value="zpracoval"/>
                  <w:listItem w:displayText="zpracovala" w:value="zpracovala"/>
                </w:dropDownList>
              </w:sdtPr>
              <w:sdtContent>
                <w:r w:rsidR="00A8794D">
                  <w:t>zpracovala</w:t>
                </w:r>
              </w:sdtContent>
            </w:sdt>
            <w:r>
              <w:t xml:space="preserve"> samostatně pod vedením </w:t>
            </w:r>
            <w:sdt>
              <w:sdtPr>
                <w:id w:val="2113773099"/>
                <w:lock w:val="sdtLocked"/>
                <w:placeholder>
                  <w:docPart w:val="8A3BCDCCE74F4D5894E6B1E46A10E098"/>
                </w:placeholder>
                <w15:appearance w15:val="hidden"/>
                <w:text/>
              </w:sdtPr>
              <w:sdtContent>
                <w:r w:rsidR="00D34438" w:rsidRPr="00D34438">
                  <w:t>Mgr. Filip</w:t>
                </w:r>
                <w:r w:rsidR="00D34438">
                  <w:t>a</w:t>
                </w:r>
                <w:r w:rsidR="00D34438" w:rsidRPr="00D34438">
                  <w:t xml:space="preserve"> </w:t>
                </w:r>
                <w:proofErr w:type="spellStart"/>
                <w:r w:rsidR="00D34438" w:rsidRPr="00D34438">
                  <w:t>Neuls</w:t>
                </w:r>
                <w:r w:rsidR="00D34438">
                  <w:t>e</w:t>
                </w:r>
                <w:proofErr w:type="spellEnd"/>
                <w:r w:rsidR="00D34438" w:rsidRPr="00D34438">
                  <w:t>, Ph.D.</w:t>
                </w:r>
              </w:sdtContent>
            </w:sdt>
            <w:r>
              <w:t xml:space="preserve">, </w:t>
            </w:r>
            <w:sdt>
              <w:sdtPr>
                <w:id w:val="502479422"/>
                <w:lock w:val="sdtLocked"/>
                <w:placeholder>
                  <w:docPart w:val="92AD9EC6569B444DA60FA73048E18328"/>
                </w:placeholder>
                <w:dropDownList>
                  <w:listItem w:displayText="uvedl" w:value="uvedl"/>
                  <w:listItem w:displayText="uvedla" w:value="uvedla"/>
                </w:dropDownList>
              </w:sdtPr>
              <w:sdtContent>
                <w:r w:rsidR="00D34438">
                  <w:t>uvedla</w:t>
                </w:r>
              </w:sdtContent>
            </w:sdt>
            <w:r>
              <w:t xml:space="preserve"> všechny použité literární a odborné zdroje a </w:t>
            </w:r>
            <w:sdt>
              <w:sdtPr>
                <w:id w:val="1698813651"/>
                <w:lock w:val="sdtLocked"/>
                <w:placeholder>
                  <w:docPart w:val="4AA9AF662B7B4613B05970236D968709"/>
                </w:placeholder>
                <w:dropDownList>
                  <w:listItem w:displayText="dodržoval" w:value="dodržoval"/>
                  <w:listItem w:displayText="dodržovala" w:value="dodržovala"/>
                </w:dropDownList>
              </w:sdtPr>
              <w:sdtContent>
                <w:r w:rsidR="00D34438">
                  <w:t>dodržovala</w:t>
                </w:r>
              </w:sdtContent>
            </w:sdt>
            <w:r>
              <w:t xml:space="preserve"> zásady vědecké etiky.</w:t>
            </w:r>
          </w:p>
          <w:p w14:paraId="742601DE" w14:textId="77777777" w:rsidR="003A2777" w:rsidRDefault="003A2777" w:rsidP="00427828">
            <w:pPr>
              <w:pStyle w:val="BiblioText"/>
            </w:pPr>
          </w:p>
          <w:p w14:paraId="71228693" w14:textId="77777777" w:rsidR="003A2777" w:rsidRDefault="003A2777" w:rsidP="00427828">
            <w:pPr>
              <w:pStyle w:val="BiblioText"/>
            </w:pPr>
          </w:p>
          <w:p w14:paraId="5491A904" w14:textId="2D0D03D6" w:rsidR="00C74665" w:rsidRDefault="003A2777" w:rsidP="00427828">
            <w:pPr>
              <w:pStyle w:val="BiblioText"/>
            </w:pPr>
            <w:r>
              <w:t>V </w:t>
            </w:r>
            <w:sdt>
              <w:sdtPr>
                <w:id w:val="-2115126490"/>
                <w:lock w:val="sdtLocked"/>
                <w:placeholder>
                  <w:docPart w:val="BF8761AB314D417D95DC4E8455E6682D"/>
                </w:placeholder>
                <w15:appearance w15:val="hidden"/>
                <w:text/>
              </w:sdtPr>
              <w:sdtContent>
                <w:r w:rsidR="00D34438">
                  <w:t>Olomouci</w:t>
                </w:r>
              </w:sdtContent>
            </w:sdt>
            <w:r>
              <w:t xml:space="preserve"> dne </w:t>
            </w:r>
            <w:sdt>
              <w:sdtPr>
                <w:id w:val="1893921092"/>
                <w:lock w:val="sdtLocked"/>
                <w:placeholder>
                  <w:docPart w:val="6D6E5BB762864D5284E37A22F4AC510B"/>
                </w:placeholder>
                <w:date w:fullDate="2023-06-27T00:00:00Z">
                  <w:dateFormat w:val="d. MMMM yyyy"/>
                  <w:lid w:val="cs-CZ"/>
                  <w:storeMappedDataAs w:val="dateTime"/>
                  <w:calendar w:val="gregorian"/>
                </w:date>
              </w:sdtPr>
              <w:sdtContent>
                <w:r w:rsidR="00EB6C1E">
                  <w:rPr>
                    <w:lang w:val="cs-CZ"/>
                  </w:rPr>
                  <w:t>27. června 2023</w:t>
                </w:r>
              </w:sdtContent>
            </w:sdt>
          </w:p>
          <w:p w14:paraId="730DE2C8" w14:textId="77777777" w:rsidR="00C74665" w:rsidRDefault="00C74665" w:rsidP="00427828">
            <w:pPr>
              <w:pStyle w:val="BiblioText"/>
            </w:pPr>
          </w:p>
          <w:p w14:paraId="76C1F4CF" w14:textId="77777777" w:rsidR="003A2777" w:rsidRPr="00427828" w:rsidRDefault="003A2777" w:rsidP="00C74665">
            <w:pPr>
              <w:pStyle w:val="BiblioText"/>
              <w:jc w:val="right"/>
            </w:pPr>
            <w:r>
              <w:t>....................................................</w:t>
            </w:r>
          </w:p>
        </w:tc>
      </w:tr>
    </w:tbl>
    <w:p w14:paraId="7DFFA944" w14:textId="77777777" w:rsidR="00DA1758" w:rsidRDefault="00DA1758" w:rsidP="00706236">
      <w:pPr>
        <w:pStyle w:val="BiblioText"/>
        <w:sectPr w:rsidR="00DA1758" w:rsidSect="004E4562">
          <w:pgSz w:w="11906" w:h="16838" w:code="9"/>
          <w:pgMar w:top="1418" w:right="1418" w:bottom="1418" w:left="1418" w:header="709" w:footer="709" w:gutter="567"/>
          <w:cols w:space="708"/>
          <w:docGrid w:linePitch="360"/>
        </w:sectPr>
      </w:pPr>
    </w:p>
    <w:tbl>
      <w:tblPr>
        <w:tblStyle w:val="Mkatabulky"/>
        <w:tblW w:w="0" w:type="auto"/>
        <w:tblLook w:val="04A0" w:firstRow="1" w:lastRow="0" w:firstColumn="1" w:lastColumn="0" w:noHBand="0" w:noVBand="1"/>
      </w:tblPr>
      <w:tblGrid>
        <w:gridCol w:w="8493"/>
      </w:tblGrid>
      <w:tr w:rsidR="009874DD" w14:paraId="26C9E7CA" w14:textId="77777777" w:rsidTr="009874DD">
        <w:trPr>
          <w:trHeight w:val="13039"/>
        </w:trPr>
        <w:tc>
          <w:tcPr>
            <w:tcW w:w="8493" w:type="dxa"/>
            <w:tcBorders>
              <w:top w:val="nil"/>
              <w:left w:val="nil"/>
              <w:bottom w:val="nil"/>
              <w:right w:val="nil"/>
            </w:tcBorders>
            <w:vAlign w:val="bottom"/>
          </w:tcPr>
          <w:p w14:paraId="540D8C3D" w14:textId="539FB780" w:rsidR="009874DD" w:rsidRPr="009874DD" w:rsidRDefault="00000000" w:rsidP="009874DD">
            <w:pPr>
              <w:pStyle w:val="BiblioText"/>
            </w:pPr>
            <w:sdt>
              <w:sdtPr>
                <w:rPr>
                  <w:lang w:val="cs-CZ"/>
                </w:rPr>
                <w:id w:val="-1489856041"/>
                <w:lock w:val="sdtLocked"/>
                <w:placeholder>
                  <w:docPart w:val="07D3BB4AA80147619E61CAF2872C37B0"/>
                </w:placeholder>
                <w15:appearance w15:val="hidden"/>
                <w:text/>
              </w:sdtPr>
              <w:sdtContent>
                <w:r w:rsidR="00533E14" w:rsidRPr="00533E14">
                  <w:rPr>
                    <w:lang w:val="cs-CZ"/>
                  </w:rPr>
                  <w:t xml:space="preserve">Děkuji vedoucímu práce Mgr. Filipu </w:t>
                </w:r>
                <w:proofErr w:type="spellStart"/>
                <w:r w:rsidR="00533E14" w:rsidRPr="00533E14">
                  <w:rPr>
                    <w:lang w:val="cs-CZ"/>
                  </w:rPr>
                  <w:t>Neulsovi</w:t>
                </w:r>
                <w:proofErr w:type="spellEnd"/>
                <w:r w:rsidR="00533E14" w:rsidRPr="00533E14">
                  <w:rPr>
                    <w:lang w:val="cs-CZ"/>
                  </w:rPr>
                  <w:t xml:space="preserve">, Ph.D. za vedení </w:t>
                </w:r>
                <w:r w:rsidR="00533E14">
                  <w:rPr>
                    <w:lang w:val="cs-CZ"/>
                  </w:rPr>
                  <w:t xml:space="preserve">bakalářské </w:t>
                </w:r>
                <w:r w:rsidR="00533E14" w:rsidRPr="00533E14">
                  <w:rPr>
                    <w:lang w:val="cs-CZ"/>
                  </w:rPr>
                  <w:t>práce</w:t>
                </w:r>
                <w:r w:rsidR="00533E14">
                  <w:rPr>
                    <w:lang w:val="cs-CZ"/>
                  </w:rPr>
                  <w:t xml:space="preserve"> a odborné rady k její tvorbě</w:t>
                </w:r>
                <w:r w:rsidR="00533E14" w:rsidRPr="00533E14">
                  <w:rPr>
                    <w:lang w:val="cs-CZ"/>
                  </w:rPr>
                  <w:t>.</w:t>
                </w:r>
              </w:sdtContent>
            </w:sdt>
          </w:p>
        </w:tc>
      </w:tr>
    </w:tbl>
    <w:p w14:paraId="38DED2C2" w14:textId="77777777" w:rsidR="00C14602" w:rsidRDefault="006B094F" w:rsidP="009E3F7F">
      <w:pPr>
        <w:pStyle w:val="Nadpis1"/>
        <w:numPr>
          <w:ilvl w:val="0"/>
          <w:numId w:val="0"/>
        </w:numPr>
      </w:pPr>
      <w:bookmarkStart w:id="2" w:name="_Toc138862503"/>
      <w:bookmarkStart w:id="3" w:name="_Toc138862683"/>
      <w:bookmarkStart w:id="4" w:name="_Toc139366830"/>
      <w:bookmarkStart w:id="5" w:name="_Toc139398642"/>
      <w:r>
        <w:lastRenderedPageBreak/>
        <w:t>Obsah</w:t>
      </w:r>
      <w:bookmarkEnd w:id="2"/>
      <w:bookmarkEnd w:id="3"/>
      <w:bookmarkEnd w:id="4"/>
      <w:bookmarkEnd w:id="5"/>
    </w:p>
    <w:p w14:paraId="0896F508" w14:textId="72229281" w:rsidR="00514A79" w:rsidRDefault="00F01440">
      <w:pPr>
        <w:pStyle w:val="Obsah1"/>
        <w:rPr>
          <w:rFonts w:eastAsiaTheme="minorEastAsia"/>
          <w:lang w:val="cs-CZ"/>
        </w:rPr>
      </w:pPr>
      <w:r w:rsidRPr="00887F71">
        <w:rPr>
          <w:noProof w:val="0"/>
          <w:lang w:val="cs-CZ"/>
        </w:rPr>
        <w:fldChar w:fldCharType="begin"/>
      </w:r>
      <w:r w:rsidRPr="00887F71">
        <w:rPr>
          <w:noProof w:val="0"/>
          <w:lang w:val="cs-CZ"/>
        </w:rPr>
        <w:instrText xml:space="preserve"> TOC \o "1-3" \h \z \u </w:instrText>
      </w:r>
      <w:r w:rsidRPr="00887F71">
        <w:rPr>
          <w:noProof w:val="0"/>
          <w:lang w:val="cs-CZ"/>
        </w:rPr>
        <w:fldChar w:fldCharType="separate"/>
      </w:r>
      <w:hyperlink w:anchor="_Toc139398642" w:history="1">
        <w:r w:rsidR="00514A79" w:rsidRPr="009D4002">
          <w:rPr>
            <w:rStyle w:val="Hypertextovodkaz"/>
          </w:rPr>
          <w:t>Obsah</w:t>
        </w:r>
        <w:r w:rsidR="00514A79">
          <w:rPr>
            <w:webHidden/>
          </w:rPr>
          <w:tab/>
        </w:r>
        <w:r w:rsidR="00514A79">
          <w:rPr>
            <w:webHidden/>
          </w:rPr>
          <w:fldChar w:fldCharType="begin"/>
        </w:r>
        <w:r w:rsidR="00514A79">
          <w:rPr>
            <w:webHidden/>
          </w:rPr>
          <w:instrText xml:space="preserve"> PAGEREF _Toc139398642 \h </w:instrText>
        </w:r>
        <w:r w:rsidR="00514A79">
          <w:rPr>
            <w:webHidden/>
          </w:rPr>
        </w:r>
        <w:r w:rsidR="00514A79">
          <w:rPr>
            <w:webHidden/>
          </w:rPr>
          <w:fldChar w:fldCharType="separate"/>
        </w:r>
        <w:r w:rsidR="009F5568">
          <w:rPr>
            <w:webHidden/>
          </w:rPr>
          <w:t>7</w:t>
        </w:r>
        <w:r w:rsidR="00514A79">
          <w:rPr>
            <w:webHidden/>
          </w:rPr>
          <w:fldChar w:fldCharType="end"/>
        </w:r>
      </w:hyperlink>
    </w:p>
    <w:p w14:paraId="2242DE2B" w14:textId="635913E3" w:rsidR="00514A79" w:rsidRDefault="00000000">
      <w:pPr>
        <w:pStyle w:val="Obsah1"/>
        <w:rPr>
          <w:rFonts w:eastAsiaTheme="minorEastAsia"/>
          <w:lang w:val="cs-CZ"/>
        </w:rPr>
      </w:pPr>
      <w:hyperlink w:anchor="_Toc139398643" w:history="1">
        <w:r w:rsidR="00514A79" w:rsidRPr="009D4002">
          <w:rPr>
            <w:rStyle w:val="Hypertextovodkaz"/>
          </w:rPr>
          <w:t>1</w:t>
        </w:r>
        <w:r w:rsidR="00514A79">
          <w:rPr>
            <w:rFonts w:eastAsiaTheme="minorEastAsia"/>
            <w:lang w:val="cs-CZ"/>
          </w:rPr>
          <w:tab/>
        </w:r>
        <w:r w:rsidR="00514A79" w:rsidRPr="009D4002">
          <w:rPr>
            <w:rStyle w:val="Hypertextovodkaz"/>
          </w:rPr>
          <w:t>Úvod</w:t>
        </w:r>
        <w:r w:rsidR="00514A79">
          <w:rPr>
            <w:webHidden/>
          </w:rPr>
          <w:tab/>
        </w:r>
        <w:r w:rsidR="00514A79">
          <w:rPr>
            <w:webHidden/>
          </w:rPr>
          <w:fldChar w:fldCharType="begin"/>
        </w:r>
        <w:r w:rsidR="00514A79">
          <w:rPr>
            <w:webHidden/>
          </w:rPr>
          <w:instrText xml:space="preserve"> PAGEREF _Toc139398643 \h </w:instrText>
        </w:r>
        <w:r w:rsidR="00514A79">
          <w:rPr>
            <w:webHidden/>
          </w:rPr>
        </w:r>
        <w:r w:rsidR="00514A79">
          <w:rPr>
            <w:webHidden/>
          </w:rPr>
          <w:fldChar w:fldCharType="separate"/>
        </w:r>
        <w:r w:rsidR="009F5568">
          <w:rPr>
            <w:webHidden/>
          </w:rPr>
          <w:t>9</w:t>
        </w:r>
        <w:r w:rsidR="00514A79">
          <w:rPr>
            <w:webHidden/>
          </w:rPr>
          <w:fldChar w:fldCharType="end"/>
        </w:r>
      </w:hyperlink>
    </w:p>
    <w:p w14:paraId="7A51DC2D" w14:textId="63E71207" w:rsidR="00514A79" w:rsidRDefault="00000000">
      <w:pPr>
        <w:pStyle w:val="Obsah1"/>
        <w:rPr>
          <w:rFonts w:eastAsiaTheme="minorEastAsia"/>
          <w:lang w:val="cs-CZ"/>
        </w:rPr>
      </w:pPr>
      <w:hyperlink w:anchor="_Toc139398644" w:history="1">
        <w:r w:rsidR="00514A79" w:rsidRPr="009D4002">
          <w:rPr>
            <w:rStyle w:val="Hypertextovodkaz"/>
          </w:rPr>
          <w:t>2</w:t>
        </w:r>
        <w:r w:rsidR="00514A79">
          <w:rPr>
            <w:rFonts w:eastAsiaTheme="minorEastAsia"/>
            <w:lang w:val="cs-CZ"/>
          </w:rPr>
          <w:tab/>
        </w:r>
        <w:r w:rsidR="00514A79" w:rsidRPr="009D4002">
          <w:rPr>
            <w:rStyle w:val="Hypertextovodkaz"/>
          </w:rPr>
          <w:t>Přehled poznatků</w:t>
        </w:r>
        <w:r w:rsidR="00514A79">
          <w:rPr>
            <w:webHidden/>
          </w:rPr>
          <w:tab/>
        </w:r>
        <w:r w:rsidR="00514A79">
          <w:rPr>
            <w:webHidden/>
          </w:rPr>
          <w:fldChar w:fldCharType="begin"/>
        </w:r>
        <w:r w:rsidR="00514A79">
          <w:rPr>
            <w:webHidden/>
          </w:rPr>
          <w:instrText xml:space="preserve"> PAGEREF _Toc139398644 \h </w:instrText>
        </w:r>
        <w:r w:rsidR="00514A79">
          <w:rPr>
            <w:webHidden/>
          </w:rPr>
        </w:r>
        <w:r w:rsidR="00514A79">
          <w:rPr>
            <w:webHidden/>
          </w:rPr>
          <w:fldChar w:fldCharType="separate"/>
        </w:r>
        <w:r w:rsidR="009F5568">
          <w:rPr>
            <w:webHidden/>
          </w:rPr>
          <w:t>10</w:t>
        </w:r>
        <w:r w:rsidR="00514A79">
          <w:rPr>
            <w:webHidden/>
          </w:rPr>
          <w:fldChar w:fldCharType="end"/>
        </w:r>
      </w:hyperlink>
    </w:p>
    <w:p w14:paraId="3178B245" w14:textId="7972C9B2" w:rsidR="00514A79" w:rsidRDefault="00000000">
      <w:pPr>
        <w:pStyle w:val="Obsah2"/>
        <w:rPr>
          <w:rFonts w:eastAsiaTheme="minorEastAsia"/>
          <w:lang w:val="cs-CZ"/>
        </w:rPr>
      </w:pPr>
      <w:hyperlink w:anchor="_Toc139398645" w:history="1">
        <w:r w:rsidR="00514A79" w:rsidRPr="009D4002">
          <w:rPr>
            <w:rStyle w:val="Hypertextovodkaz"/>
            <w:lang w:val="cs-CZ"/>
          </w:rPr>
          <w:t>2.1</w:t>
        </w:r>
        <w:r w:rsidR="00514A79">
          <w:rPr>
            <w:rFonts w:eastAsiaTheme="minorEastAsia"/>
            <w:lang w:val="cs-CZ"/>
          </w:rPr>
          <w:tab/>
        </w:r>
        <w:r w:rsidR="00514A79" w:rsidRPr="009D4002">
          <w:rPr>
            <w:rStyle w:val="Hypertextovodkaz"/>
            <w:lang w:val="cs-CZ"/>
          </w:rPr>
          <w:t>Sport</w:t>
        </w:r>
        <w:r w:rsidR="00514A79">
          <w:rPr>
            <w:webHidden/>
          </w:rPr>
          <w:tab/>
        </w:r>
        <w:r w:rsidR="00514A79">
          <w:rPr>
            <w:webHidden/>
          </w:rPr>
          <w:fldChar w:fldCharType="begin"/>
        </w:r>
        <w:r w:rsidR="00514A79">
          <w:rPr>
            <w:webHidden/>
          </w:rPr>
          <w:instrText xml:space="preserve"> PAGEREF _Toc139398645 \h </w:instrText>
        </w:r>
        <w:r w:rsidR="00514A79">
          <w:rPr>
            <w:webHidden/>
          </w:rPr>
        </w:r>
        <w:r w:rsidR="00514A79">
          <w:rPr>
            <w:webHidden/>
          </w:rPr>
          <w:fldChar w:fldCharType="separate"/>
        </w:r>
        <w:r w:rsidR="009F5568">
          <w:rPr>
            <w:webHidden/>
          </w:rPr>
          <w:t>10</w:t>
        </w:r>
        <w:r w:rsidR="00514A79">
          <w:rPr>
            <w:webHidden/>
          </w:rPr>
          <w:fldChar w:fldCharType="end"/>
        </w:r>
      </w:hyperlink>
    </w:p>
    <w:p w14:paraId="7E5BC7B8" w14:textId="6D50DBA2" w:rsidR="00514A79" w:rsidRDefault="00000000">
      <w:pPr>
        <w:pStyle w:val="Obsah2"/>
        <w:rPr>
          <w:rFonts w:eastAsiaTheme="minorEastAsia"/>
          <w:lang w:val="cs-CZ"/>
        </w:rPr>
      </w:pPr>
      <w:hyperlink w:anchor="_Toc139398646" w:history="1">
        <w:r w:rsidR="00514A79" w:rsidRPr="009D4002">
          <w:rPr>
            <w:rStyle w:val="Hypertextovodkaz"/>
            <w:lang w:val="cs-CZ"/>
          </w:rPr>
          <w:t>2.2</w:t>
        </w:r>
        <w:r w:rsidR="00514A79">
          <w:rPr>
            <w:rFonts w:eastAsiaTheme="minorEastAsia"/>
            <w:lang w:val="cs-CZ"/>
          </w:rPr>
          <w:tab/>
        </w:r>
        <w:r w:rsidR="00514A79" w:rsidRPr="009D4002">
          <w:rPr>
            <w:rStyle w:val="Hypertextovodkaz"/>
            <w:lang w:val="cs-CZ"/>
          </w:rPr>
          <w:t>Bojové umění</w:t>
        </w:r>
        <w:r w:rsidR="00514A79">
          <w:rPr>
            <w:webHidden/>
          </w:rPr>
          <w:tab/>
        </w:r>
        <w:r w:rsidR="00514A79">
          <w:rPr>
            <w:webHidden/>
          </w:rPr>
          <w:fldChar w:fldCharType="begin"/>
        </w:r>
        <w:r w:rsidR="00514A79">
          <w:rPr>
            <w:webHidden/>
          </w:rPr>
          <w:instrText xml:space="preserve"> PAGEREF _Toc139398646 \h </w:instrText>
        </w:r>
        <w:r w:rsidR="00514A79">
          <w:rPr>
            <w:webHidden/>
          </w:rPr>
        </w:r>
        <w:r w:rsidR="00514A79">
          <w:rPr>
            <w:webHidden/>
          </w:rPr>
          <w:fldChar w:fldCharType="separate"/>
        </w:r>
        <w:r w:rsidR="009F5568">
          <w:rPr>
            <w:webHidden/>
          </w:rPr>
          <w:t>10</w:t>
        </w:r>
        <w:r w:rsidR="00514A79">
          <w:rPr>
            <w:webHidden/>
          </w:rPr>
          <w:fldChar w:fldCharType="end"/>
        </w:r>
      </w:hyperlink>
    </w:p>
    <w:p w14:paraId="2209E910" w14:textId="69B95B24" w:rsidR="00514A79" w:rsidRDefault="00000000">
      <w:pPr>
        <w:pStyle w:val="Obsah2"/>
        <w:rPr>
          <w:rFonts w:eastAsiaTheme="minorEastAsia"/>
          <w:lang w:val="cs-CZ"/>
        </w:rPr>
      </w:pPr>
      <w:hyperlink w:anchor="_Toc139398647" w:history="1">
        <w:r w:rsidR="00514A79" w:rsidRPr="009D4002">
          <w:rPr>
            <w:rStyle w:val="Hypertextovodkaz"/>
            <w:lang w:val="cs-CZ"/>
          </w:rPr>
          <w:t>2.3</w:t>
        </w:r>
        <w:r w:rsidR="00514A79">
          <w:rPr>
            <w:rFonts w:eastAsiaTheme="minorEastAsia"/>
            <w:lang w:val="cs-CZ"/>
          </w:rPr>
          <w:tab/>
        </w:r>
        <w:r w:rsidR="00514A79" w:rsidRPr="009D4002">
          <w:rPr>
            <w:rStyle w:val="Hypertextovodkaz"/>
            <w:lang w:val="cs-CZ"/>
          </w:rPr>
          <w:t>Box</w:t>
        </w:r>
        <w:r w:rsidR="00514A79">
          <w:rPr>
            <w:webHidden/>
          </w:rPr>
          <w:tab/>
        </w:r>
        <w:r w:rsidR="00514A79">
          <w:rPr>
            <w:webHidden/>
          </w:rPr>
          <w:fldChar w:fldCharType="begin"/>
        </w:r>
        <w:r w:rsidR="00514A79">
          <w:rPr>
            <w:webHidden/>
          </w:rPr>
          <w:instrText xml:space="preserve"> PAGEREF _Toc139398647 \h </w:instrText>
        </w:r>
        <w:r w:rsidR="00514A79">
          <w:rPr>
            <w:webHidden/>
          </w:rPr>
        </w:r>
        <w:r w:rsidR="00514A79">
          <w:rPr>
            <w:webHidden/>
          </w:rPr>
          <w:fldChar w:fldCharType="separate"/>
        </w:r>
        <w:r w:rsidR="009F5568">
          <w:rPr>
            <w:webHidden/>
          </w:rPr>
          <w:t>11</w:t>
        </w:r>
        <w:r w:rsidR="00514A79">
          <w:rPr>
            <w:webHidden/>
          </w:rPr>
          <w:fldChar w:fldCharType="end"/>
        </w:r>
      </w:hyperlink>
    </w:p>
    <w:p w14:paraId="713ED12B" w14:textId="68990110" w:rsidR="00514A79" w:rsidRDefault="00000000">
      <w:pPr>
        <w:pStyle w:val="Obsah3"/>
        <w:rPr>
          <w:rFonts w:eastAsiaTheme="minorEastAsia"/>
          <w:lang w:val="cs-CZ"/>
        </w:rPr>
      </w:pPr>
      <w:hyperlink w:anchor="_Toc139398648" w:history="1">
        <w:r w:rsidR="00514A79" w:rsidRPr="009D4002">
          <w:rPr>
            <w:rStyle w:val="Hypertextovodkaz"/>
            <w:lang w:val="cs-CZ"/>
          </w:rPr>
          <w:t>2.3.1</w:t>
        </w:r>
        <w:r w:rsidR="00514A79">
          <w:rPr>
            <w:rFonts w:eastAsiaTheme="minorEastAsia"/>
            <w:lang w:val="cs-CZ"/>
          </w:rPr>
          <w:tab/>
        </w:r>
        <w:r w:rsidR="00514A79" w:rsidRPr="009D4002">
          <w:rPr>
            <w:rStyle w:val="Hypertextovodkaz"/>
            <w:lang w:val="cs-CZ"/>
          </w:rPr>
          <w:t>Charakteristika boxu</w:t>
        </w:r>
        <w:r w:rsidR="00514A79">
          <w:rPr>
            <w:webHidden/>
          </w:rPr>
          <w:tab/>
        </w:r>
        <w:r w:rsidR="00514A79">
          <w:rPr>
            <w:webHidden/>
          </w:rPr>
          <w:fldChar w:fldCharType="begin"/>
        </w:r>
        <w:r w:rsidR="00514A79">
          <w:rPr>
            <w:webHidden/>
          </w:rPr>
          <w:instrText xml:space="preserve"> PAGEREF _Toc139398648 \h </w:instrText>
        </w:r>
        <w:r w:rsidR="00514A79">
          <w:rPr>
            <w:webHidden/>
          </w:rPr>
        </w:r>
        <w:r w:rsidR="00514A79">
          <w:rPr>
            <w:webHidden/>
          </w:rPr>
          <w:fldChar w:fldCharType="separate"/>
        </w:r>
        <w:r w:rsidR="009F5568">
          <w:rPr>
            <w:webHidden/>
          </w:rPr>
          <w:t>11</w:t>
        </w:r>
        <w:r w:rsidR="00514A79">
          <w:rPr>
            <w:webHidden/>
          </w:rPr>
          <w:fldChar w:fldCharType="end"/>
        </w:r>
      </w:hyperlink>
    </w:p>
    <w:p w14:paraId="11EB4DF8" w14:textId="0B553CE6" w:rsidR="00514A79" w:rsidRDefault="00000000">
      <w:pPr>
        <w:pStyle w:val="Obsah3"/>
        <w:rPr>
          <w:rFonts w:eastAsiaTheme="minorEastAsia"/>
          <w:lang w:val="cs-CZ"/>
        </w:rPr>
      </w:pPr>
      <w:hyperlink w:anchor="_Toc139398649" w:history="1">
        <w:r w:rsidR="00514A79" w:rsidRPr="009D4002">
          <w:rPr>
            <w:rStyle w:val="Hypertextovodkaz"/>
            <w:lang w:val="cs-CZ"/>
          </w:rPr>
          <w:t>2.3.2</w:t>
        </w:r>
        <w:r w:rsidR="00514A79">
          <w:rPr>
            <w:rFonts w:eastAsiaTheme="minorEastAsia"/>
            <w:lang w:val="cs-CZ"/>
          </w:rPr>
          <w:tab/>
        </w:r>
        <w:r w:rsidR="00514A79" w:rsidRPr="009D4002">
          <w:rPr>
            <w:rStyle w:val="Hypertextovodkaz"/>
            <w:lang w:val="cs-CZ"/>
          </w:rPr>
          <w:t>Historie boxu</w:t>
        </w:r>
        <w:r w:rsidR="00514A79">
          <w:rPr>
            <w:webHidden/>
          </w:rPr>
          <w:tab/>
        </w:r>
        <w:r w:rsidR="00514A79">
          <w:rPr>
            <w:webHidden/>
          </w:rPr>
          <w:fldChar w:fldCharType="begin"/>
        </w:r>
        <w:r w:rsidR="00514A79">
          <w:rPr>
            <w:webHidden/>
          </w:rPr>
          <w:instrText xml:space="preserve"> PAGEREF _Toc139398649 \h </w:instrText>
        </w:r>
        <w:r w:rsidR="00514A79">
          <w:rPr>
            <w:webHidden/>
          </w:rPr>
        </w:r>
        <w:r w:rsidR="00514A79">
          <w:rPr>
            <w:webHidden/>
          </w:rPr>
          <w:fldChar w:fldCharType="separate"/>
        </w:r>
        <w:r w:rsidR="009F5568">
          <w:rPr>
            <w:webHidden/>
          </w:rPr>
          <w:t>12</w:t>
        </w:r>
        <w:r w:rsidR="00514A79">
          <w:rPr>
            <w:webHidden/>
          </w:rPr>
          <w:fldChar w:fldCharType="end"/>
        </w:r>
      </w:hyperlink>
    </w:p>
    <w:p w14:paraId="0B1AD393" w14:textId="141550B5" w:rsidR="00514A79" w:rsidRDefault="00000000">
      <w:pPr>
        <w:pStyle w:val="Obsah3"/>
        <w:rPr>
          <w:rFonts w:eastAsiaTheme="minorEastAsia"/>
          <w:lang w:val="cs-CZ"/>
        </w:rPr>
      </w:pPr>
      <w:hyperlink w:anchor="_Toc139398650" w:history="1">
        <w:r w:rsidR="00514A79" w:rsidRPr="009D4002">
          <w:rPr>
            <w:rStyle w:val="Hypertextovodkaz"/>
            <w:lang w:val="cs-CZ"/>
          </w:rPr>
          <w:t>2.3.3</w:t>
        </w:r>
        <w:r w:rsidR="00514A79">
          <w:rPr>
            <w:rFonts w:eastAsiaTheme="minorEastAsia"/>
            <w:lang w:val="cs-CZ"/>
          </w:rPr>
          <w:tab/>
        </w:r>
        <w:r w:rsidR="00514A79" w:rsidRPr="009D4002">
          <w:rPr>
            <w:rStyle w:val="Hypertextovodkaz"/>
            <w:lang w:val="cs-CZ"/>
          </w:rPr>
          <w:t>Boxerské oblečení</w:t>
        </w:r>
        <w:r w:rsidR="00514A79">
          <w:rPr>
            <w:webHidden/>
          </w:rPr>
          <w:tab/>
        </w:r>
        <w:r w:rsidR="00514A79">
          <w:rPr>
            <w:webHidden/>
          </w:rPr>
          <w:fldChar w:fldCharType="begin"/>
        </w:r>
        <w:r w:rsidR="00514A79">
          <w:rPr>
            <w:webHidden/>
          </w:rPr>
          <w:instrText xml:space="preserve"> PAGEREF _Toc139398650 \h </w:instrText>
        </w:r>
        <w:r w:rsidR="00514A79">
          <w:rPr>
            <w:webHidden/>
          </w:rPr>
        </w:r>
        <w:r w:rsidR="00514A79">
          <w:rPr>
            <w:webHidden/>
          </w:rPr>
          <w:fldChar w:fldCharType="separate"/>
        </w:r>
        <w:r w:rsidR="009F5568">
          <w:rPr>
            <w:webHidden/>
          </w:rPr>
          <w:t>12</w:t>
        </w:r>
        <w:r w:rsidR="00514A79">
          <w:rPr>
            <w:webHidden/>
          </w:rPr>
          <w:fldChar w:fldCharType="end"/>
        </w:r>
      </w:hyperlink>
    </w:p>
    <w:p w14:paraId="1F3375E3" w14:textId="16515614" w:rsidR="00514A79" w:rsidRDefault="00000000">
      <w:pPr>
        <w:pStyle w:val="Obsah2"/>
        <w:rPr>
          <w:rFonts w:eastAsiaTheme="minorEastAsia"/>
          <w:lang w:val="cs-CZ"/>
        </w:rPr>
      </w:pPr>
      <w:hyperlink w:anchor="_Toc139398651" w:history="1">
        <w:r w:rsidR="00514A79" w:rsidRPr="009D4002">
          <w:rPr>
            <w:rStyle w:val="Hypertextovodkaz"/>
          </w:rPr>
          <w:t>2.4</w:t>
        </w:r>
        <w:r w:rsidR="00514A79">
          <w:rPr>
            <w:rFonts w:eastAsiaTheme="minorEastAsia"/>
            <w:lang w:val="cs-CZ"/>
          </w:rPr>
          <w:tab/>
        </w:r>
        <w:r w:rsidR="00514A79" w:rsidRPr="009D4002">
          <w:rPr>
            <w:rStyle w:val="Hypertextovodkaz"/>
          </w:rPr>
          <w:t>Muaythai</w:t>
        </w:r>
        <w:r w:rsidR="00514A79">
          <w:rPr>
            <w:webHidden/>
          </w:rPr>
          <w:tab/>
        </w:r>
        <w:r w:rsidR="00514A79">
          <w:rPr>
            <w:webHidden/>
          </w:rPr>
          <w:fldChar w:fldCharType="begin"/>
        </w:r>
        <w:r w:rsidR="00514A79">
          <w:rPr>
            <w:webHidden/>
          </w:rPr>
          <w:instrText xml:space="preserve"> PAGEREF _Toc139398651 \h </w:instrText>
        </w:r>
        <w:r w:rsidR="00514A79">
          <w:rPr>
            <w:webHidden/>
          </w:rPr>
        </w:r>
        <w:r w:rsidR="00514A79">
          <w:rPr>
            <w:webHidden/>
          </w:rPr>
          <w:fldChar w:fldCharType="separate"/>
        </w:r>
        <w:r w:rsidR="009F5568">
          <w:rPr>
            <w:webHidden/>
          </w:rPr>
          <w:t>12</w:t>
        </w:r>
        <w:r w:rsidR="00514A79">
          <w:rPr>
            <w:webHidden/>
          </w:rPr>
          <w:fldChar w:fldCharType="end"/>
        </w:r>
      </w:hyperlink>
    </w:p>
    <w:p w14:paraId="143E43E2" w14:textId="011395A8" w:rsidR="00514A79" w:rsidRDefault="00000000">
      <w:pPr>
        <w:pStyle w:val="Obsah3"/>
        <w:rPr>
          <w:rFonts w:eastAsiaTheme="minorEastAsia"/>
          <w:lang w:val="cs-CZ"/>
        </w:rPr>
      </w:pPr>
      <w:hyperlink w:anchor="_Toc139398652" w:history="1">
        <w:r w:rsidR="00514A79" w:rsidRPr="009D4002">
          <w:rPr>
            <w:rStyle w:val="Hypertextovodkaz"/>
            <w:lang w:val="cs-CZ"/>
          </w:rPr>
          <w:t>2.4.1</w:t>
        </w:r>
        <w:r w:rsidR="00514A79">
          <w:rPr>
            <w:rFonts w:eastAsiaTheme="minorEastAsia"/>
            <w:lang w:val="cs-CZ"/>
          </w:rPr>
          <w:tab/>
        </w:r>
        <w:r w:rsidR="00514A79" w:rsidRPr="009D4002">
          <w:rPr>
            <w:rStyle w:val="Hypertextovodkaz"/>
            <w:lang w:val="cs-CZ"/>
          </w:rPr>
          <w:t>Historie muaythai</w:t>
        </w:r>
        <w:r w:rsidR="00514A79">
          <w:rPr>
            <w:webHidden/>
          </w:rPr>
          <w:tab/>
        </w:r>
        <w:r w:rsidR="00514A79">
          <w:rPr>
            <w:webHidden/>
          </w:rPr>
          <w:fldChar w:fldCharType="begin"/>
        </w:r>
        <w:r w:rsidR="00514A79">
          <w:rPr>
            <w:webHidden/>
          </w:rPr>
          <w:instrText xml:space="preserve"> PAGEREF _Toc139398652 \h </w:instrText>
        </w:r>
        <w:r w:rsidR="00514A79">
          <w:rPr>
            <w:webHidden/>
          </w:rPr>
        </w:r>
        <w:r w:rsidR="00514A79">
          <w:rPr>
            <w:webHidden/>
          </w:rPr>
          <w:fldChar w:fldCharType="separate"/>
        </w:r>
        <w:r w:rsidR="009F5568">
          <w:rPr>
            <w:webHidden/>
          </w:rPr>
          <w:t>12</w:t>
        </w:r>
        <w:r w:rsidR="00514A79">
          <w:rPr>
            <w:webHidden/>
          </w:rPr>
          <w:fldChar w:fldCharType="end"/>
        </w:r>
      </w:hyperlink>
    </w:p>
    <w:p w14:paraId="33BEF458" w14:textId="0E5B9739" w:rsidR="00514A79" w:rsidRDefault="00000000">
      <w:pPr>
        <w:pStyle w:val="Obsah3"/>
        <w:rPr>
          <w:rFonts w:eastAsiaTheme="minorEastAsia"/>
          <w:lang w:val="cs-CZ"/>
        </w:rPr>
      </w:pPr>
      <w:hyperlink w:anchor="_Toc139398653" w:history="1">
        <w:r w:rsidR="00514A79" w:rsidRPr="009D4002">
          <w:rPr>
            <w:rStyle w:val="Hypertextovodkaz"/>
            <w:lang w:val="cs-CZ"/>
          </w:rPr>
          <w:t>2.4.2</w:t>
        </w:r>
        <w:r w:rsidR="00514A79">
          <w:rPr>
            <w:rFonts w:eastAsiaTheme="minorEastAsia"/>
            <w:lang w:val="cs-CZ"/>
          </w:rPr>
          <w:tab/>
        </w:r>
        <w:r w:rsidR="00514A79" w:rsidRPr="009D4002">
          <w:rPr>
            <w:rStyle w:val="Hypertextovodkaz"/>
            <w:lang w:val="cs-CZ"/>
          </w:rPr>
          <w:t>Charakteristika muaythai</w:t>
        </w:r>
        <w:r w:rsidR="00514A79">
          <w:rPr>
            <w:webHidden/>
          </w:rPr>
          <w:tab/>
        </w:r>
        <w:r w:rsidR="00514A79">
          <w:rPr>
            <w:webHidden/>
          </w:rPr>
          <w:fldChar w:fldCharType="begin"/>
        </w:r>
        <w:r w:rsidR="00514A79">
          <w:rPr>
            <w:webHidden/>
          </w:rPr>
          <w:instrText xml:space="preserve"> PAGEREF _Toc139398653 \h </w:instrText>
        </w:r>
        <w:r w:rsidR="00514A79">
          <w:rPr>
            <w:webHidden/>
          </w:rPr>
        </w:r>
        <w:r w:rsidR="00514A79">
          <w:rPr>
            <w:webHidden/>
          </w:rPr>
          <w:fldChar w:fldCharType="separate"/>
        </w:r>
        <w:r w:rsidR="009F5568">
          <w:rPr>
            <w:webHidden/>
          </w:rPr>
          <w:t>13</w:t>
        </w:r>
        <w:r w:rsidR="00514A79">
          <w:rPr>
            <w:webHidden/>
          </w:rPr>
          <w:fldChar w:fldCharType="end"/>
        </w:r>
      </w:hyperlink>
    </w:p>
    <w:p w14:paraId="3FB09322" w14:textId="28695A78" w:rsidR="00514A79" w:rsidRDefault="00000000">
      <w:pPr>
        <w:pStyle w:val="Obsah2"/>
        <w:rPr>
          <w:rFonts w:eastAsiaTheme="minorEastAsia"/>
          <w:lang w:val="cs-CZ"/>
        </w:rPr>
      </w:pPr>
      <w:hyperlink w:anchor="_Toc139398654" w:history="1">
        <w:r w:rsidR="00514A79" w:rsidRPr="009D4002">
          <w:rPr>
            <w:rStyle w:val="Hypertextovodkaz"/>
            <w:lang w:val="cs-CZ"/>
          </w:rPr>
          <w:t>2.5</w:t>
        </w:r>
        <w:r w:rsidR="00514A79">
          <w:rPr>
            <w:rFonts w:eastAsiaTheme="minorEastAsia"/>
            <w:lang w:val="cs-CZ"/>
          </w:rPr>
          <w:tab/>
        </w:r>
        <w:r w:rsidR="00514A79" w:rsidRPr="009D4002">
          <w:rPr>
            <w:rStyle w:val="Hypertextovodkaz"/>
            <w:lang w:val="cs-CZ"/>
          </w:rPr>
          <w:t>Ochranné vybavení</w:t>
        </w:r>
        <w:r w:rsidR="00514A79">
          <w:rPr>
            <w:webHidden/>
          </w:rPr>
          <w:tab/>
        </w:r>
        <w:r w:rsidR="00514A79">
          <w:rPr>
            <w:webHidden/>
          </w:rPr>
          <w:fldChar w:fldCharType="begin"/>
        </w:r>
        <w:r w:rsidR="00514A79">
          <w:rPr>
            <w:webHidden/>
          </w:rPr>
          <w:instrText xml:space="preserve"> PAGEREF _Toc139398654 \h </w:instrText>
        </w:r>
        <w:r w:rsidR="00514A79">
          <w:rPr>
            <w:webHidden/>
          </w:rPr>
        </w:r>
        <w:r w:rsidR="00514A79">
          <w:rPr>
            <w:webHidden/>
          </w:rPr>
          <w:fldChar w:fldCharType="separate"/>
        </w:r>
        <w:r w:rsidR="009F5568">
          <w:rPr>
            <w:webHidden/>
          </w:rPr>
          <w:t>13</w:t>
        </w:r>
        <w:r w:rsidR="00514A79">
          <w:rPr>
            <w:webHidden/>
          </w:rPr>
          <w:fldChar w:fldCharType="end"/>
        </w:r>
      </w:hyperlink>
    </w:p>
    <w:p w14:paraId="74095DE9" w14:textId="2F1E95C2" w:rsidR="00514A79" w:rsidRDefault="00000000">
      <w:pPr>
        <w:pStyle w:val="Obsah3"/>
        <w:rPr>
          <w:rFonts w:eastAsiaTheme="minorEastAsia"/>
          <w:lang w:val="cs-CZ"/>
        </w:rPr>
      </w:pPr>
      <w:hyperlink w:anchor="_Toc139398655" w:history="1">
        <w:r w:rsidR="00514A79" w:rsidRPr="009D4002">
          <w:rPr>
            <w:rStyle w:val="Hypertextovodkaz"/>
            <w:lang w:val="cs-CZ"/>
          </w:rPr>
          <w:t>2.5.1</w:t>
        </w:r>
        <w:r w:rsidR="00514A79">
          <w:rPr>
            <w:rFonts w:eastAsiaTheme="minorEastAsia"/>
            <w:lang w:val="cs-CZ"/>
          </w:rPr>
          <w:tab/>
        </w:r>
        <w:r w:rsidR="00514A79" w:rsidRPr="009D4002">
          <w:rPr>
            <w:rStyle w:val="Hypertextovodkaz"/>
            <w:lang w:val="cs-CZ"/>
          </w:rPr>
          <w:t>Helma</w:t>
        </w:r>
        <w:r w:rsidR="00514A79">
          <w:rPr>
            <w:webHidden/>
          </w:rPr>
          <w:tab/>
        </w:r>
        <w:r w:rsidR="00514A79">
          <w:rPr>
            <w:webHidden/>
          </w:rPr>
          <w:fldChar w:fldCharType="begin"/>
        </w:r>
        <w:r w:rsidR="00514A79">
          <w:rPr>
            <w:webHidden/>
          </w:rPr>
          <w:instrText xml:space="preserve"> PAGEREF _Toc139398655 \h </w:instrText>
        </w:r>
        <w:r w:rsidR="00514A79">
          <w:rPr>
            <w:webHidden/>
          </w:rPr>
        </w:r>
        <w:r w:rsidR="00514A79">
          <w:rPr>
            <w:webHidden/>
          </w:rPr>
          <w:fldChar w:fldCharType="separate"/>
        </w:r>
        <w:r w:rsidR="009F5568">
          <w:rPr>
            <w:webHidden/>
          </w:rPr>
          <w:t>14</w:t>
        </w:r>
        <w:r w:rsidR="00514A79">
          <w:rPr>
            <w:webHidden/>
          </w:rPr>
          <w:fldChar w:fldCharType="end"/>
        </w:r>
      </w:hyperlink>
    </w:p>
    <w:p w14:paraId="26649654" w14:textId="6FCA34D2" w:rsidR="00514A79" w:rsidRDefault="00000000">
      <w:pPr>
        <w:pStyle w:val="Obsah3"/>
        <w:rPr>
          <w:rFonts w:eastAsiaTheme="minorEastAsia"/>
          <w:lang w:val="cs-CZ"/>
        </w:rPr>
      </w:pPr>
      <w:hyperlink w:anchor="_Toc139398656" w:history="1">
        <w:r w:rsidR="00514A79" w:rsidRPr="009D4002">
          <w:rPr>
            <w:rStyle w:val="Hypertextovodkaz"/>
            <w:lang w:val="cs-CZ"/>
          </w:rPr>
          <w:t>2.5.2</w:t>
        </w:r>
        <w:r w:rsidR="00514A79">
          <w:rPr>
            <w:rFonts w:eastAsiaTheme="minorEastAsia"/>
            <w:lang w:val="cs-CZ"/>
          </w:rPr>
          <w:tab/>
        </w:r>
        <w:r w:rsidR="00514A79" w:rsidRPr="009D4002">
          <w:rPr>
            <w:rStyle w:val="Hypertextovodkaz"/>
            <w:lang w:val="cs-CZ"/>
          </w:rPr>
          <w:t>Chránič zubů</w:t>
        </w:r>
        <w:r w:rsidR="00514A79">
          <w:rPr>
            <w:webHidden/>
          </w:rPr>
          <w:tab/>
        </w:r>
        <w:r w:rsidR="00514A79">
          <w:rPr>
            <w:webHidden/>
          </w:rPr>
          <w:fldChar w:fldCharType="begin"/>
        </w:r>
        <w:r w:rsidR="00514A79">
          <w:rPr>
            <w:webHidden/>
          </w:rPr>
          <w:instrText xml:space="preserve"> PAGEREF _Toc139398656 \h </w:instrText>
        </w:r>
        <w:r w:rsidR="00514A79">
          <w:rPr>
            <w:webHidden/>
          </w:rPr>
        </w:r>
        <w:r w:rsidR="00514A79">
          <w:rPr>
            <w:webHidden/>
          </w:rPr>
          <w:fldChar w:fldCharType="separate"/>
        </w:r>
        <w:r w:rsidR="009F5568">
          <w:rPr>
            <w:webHidden/>
          </w:rPr>
          <w:t>14</w:t>
        </w:r>
        <w:r w:rsidR="00514A79">
          <w:rPr>
            <w:webHidden/>
          </w:rPr>
          <w:fldChar w:fldCharType="end"/>
        </w:r>
      </w:hyperlink>
    </w:p>
    <w:p w14:paraId="7BE7D088" w14:textId="6BCB7BB6" w:rsidR="00514A79" w:rsidRDefault="00000000">
      <w:pPr>
        <w:pStyle w:val="Obsah3"/>
        <w:rPr>
          <w:rFonts w:eastAsiaTheme="minorEastAsia"/>
          <w:lang w:val="cs-CZ"/>
        </w:rPr>
      </w:pPr>
      <w:hyperlink w:anchor="_Toc139398657" w:history="1">
        <w:r w:rsidR="00514A79" w:rsidRPr="009D4002">
          <w:rPr>
            <w:rStyle w:val="Hypertextovodkaz"/>
            <w:lang w:val="cs-CZ"/>
          </w:rPr>
          <w:t>2.5.3</w:t>
        </w:r>
        <w:r w:rsidR="00514A79">
          <w:rPr>
            <w:rFonts w:eastAsiaTheme="minorEastAsia"/>
            <w:lang w:val="cs-CZ"/>
          </w:rPr>
          <w:tab/>
        </w:r>
        <w:r w:rsidR="00514A79" w:rsidRPr="009D4002">
          <w:rPr>
            <w:rStyle w:val="Hypertextovodkaz"/>
            <w:lang w:val="cs-CZ"/>
          </w:rPr>
          <w:t>Bandáže</w:t>
        </w:r>
        <w:r w:rsidR="00514A79">
          <w:rPr>
            <w:webHidden/>
          </w:rPr>
          <w:tab/>
        </w:r>
        <w:r w:rsidR="00514A79">
          <w:rPr>
            <w:webHidden/>
          </w:rPr>
          <w:fldChar w:fldCharType="begin"/>
        </w:r>
        <w:r w:rsidR="00514A79">
          <w:rPr>
            <w:webHidden/>
          </w:rPr>
          <w:instrText xml:space="preserve"> PAGEREF _Toc139398657 \h </w:instrText>
        </w:r>
        <w:r w:rsidR="00514A79">
          <w:rPr>
            <w:webHidden/>
          </w:rPr>
        </w:r>
        <w:r w:rsidR="00514A79">
          <w:rPr>
            <w:webHidden/>
          </w:rPr>
          <w:fldChar w:fldCharType="separate"/>
        </w:r>
        <w:r w:rsidR="009F5568">
          <w:rPr>
            <w:webHidden/>
          </w:rPr>
          <w:t>14</w:t>
        </w:r>
        <w:r w:rsidR="00514A79">
          <w:rPr>
            <w:webHidden/>
          </w:rPr>
          <w:fldChar w:fldCharType="end"/>
        </w:r>
      </w:hyperlink>
    </w:p>
    <w:p w14:paraId="0737DE35" w14:textId="125297C0" w:rsidR="00514A79" w:rsidRDefault="00000000">
      <w:pPr>
        <w:pStyle w:val="Obsah3"/>
        <w:rPr>
          <w:rFonts w:eastAsiaTheme="minorEastAsia"/>
          <w:lang w:val="cs-CZ"/>
        </w:rPr>
      </w:pPr>
      <w:hyperlink w:anchor="_Toc139398658" w:history="1">
        <w:r w:rsidR="00514A79" w:rsidRPr="009D4002">
          <w:rPr>
            <w:rStyle w:val="Hypertextovodkaz"/>
            <w:lang w:val="cs-CZ"/>
          </w:rPr>
          <w:t>2.5.4</w:t>
        </w:r>
        <w:r w:rsidR="00514A79">
          <w:rPr>
            <w:rFonts w:eastAsiaTheme="minorEastAsia"/>
            <w:lang w:val="cs-CZ"/>
          </w:rPr>
          <w:tab/>
        </w:r>
        <w:r w:rsidR="00514A79" w:rsidRPr="009D4002">
          <w:rPr>
            <w:rStyle w:val="Hypertextovodkaz"/>
            <w:lang w:val="cs-CZ"/>
          </w:rPr>
          <w:t>Boxerské rukavice</w:t>
        </w:r>
        <w:r w:rsidR="00514A79">
          <w:rPr>
            <w:webHidden/>
          </w:rPr>
          <w:tab/>
        </w:r>
        <w:r w:rsidR="00514A79">
          <w:rPr>
            <w:webHidden/>
          </w:rPr>
          <w:fldChar w:fldCharType="begin"/>
        </w:r>
        <w:r w:rsidR="00514A79">
          <w:rPr>
            <w:webHidden/>
          </w:rPr>
          <w:instrText xml:space="preserve"> PAGEREF _Toc139398658 \h </w:instrText>
        </w:r>
        <w:r w:rsidR="00514A79">
          <w:rPr>
            <w:webHidden/>
          </w:rPr>
        </w:r>
        <w:r w:rsidR="00514A79">
          <w:rPr>
            <w:webHidden/>
          </w:rPr>
          <w:fldChar w:fldCharType="separate"/>
        </w:r>
        <w:r w:rsidR="009F5568">
          <w:rPr>
            <w:webHidden/>
          </w:rPr>
          <w:t>14</w:t>
        </w:r>
        <w:r w:rsidR="00514A79">
          <w:rPr>
            <w:webHidden/>
          </w:rPr>
          <w:fldChar w:fldCharType="end"/>
        </w:r>
      </w:hyperlink>
    </w:p>
    <w:p w14:paraId="055440D8" w14:textId="2A35DB4A" w:rsidR="00514A79" w:rsidRDefault="00000000">
      <w:pPr>
        <w:pStyle w:val="Obsah3"/>
        <w:rPr>
          <w:rFonts w:eastAsiaTheme="minorEastAsia"/>
          <w:lang w:val="cs-CZ"/>
        </w:rPr>
      </w:pPr>
      <w:hyperlink w:anchor="_Toc139398659" w:history="1">
        <w:r w:rsidR="00514A79" w:rsidRPr="009D4002">
          <w:rPr>
            <w:rStyle w:val="Hypertextovodkaz"/>
            <w:lang w:val="cs-CZ"/>
          </w:rPr>
          <w:t>2.5.5</w:t>
        </w:r>
        <w:r w:rsidR="00514A79">
          <w:rPr>
            <w:rFonts w:eastAsiaTheme="minorEastAsia"/>
            <w:lang w:val="cs-CZ"/>
          </w:rPr>
          <w:tab/>
        </w:r>
        <w:r w:rsidR="00514A79" w:rsidRPr="009D4002">
          <w:rPr>
            <w:rStyle w:val="Hypertextovodkaz"/>
            <w:lang w:val="cs-CZ"/>
          </w:rPr>
          <w:t>Suspenzor</w:t>
        </w:r>
        <w:r w:rsidR="00514A79">
          <w:rPr>
            <w:webHidden/>
          </w:rPr>
          <w:tab/>
        </w:r>
        <w:r w:rsidR="00514A79">
          <w:rPr>
            <w:webHidden/>
          </w:rPr>
          <w:fldChar w:fldCharType="begin"/>
        </w:r>
        <w:r w:rsidR="00514A79">
          <w:rPr>
            <w:webHidden/>
          </w:rPr>
          <w:instrText xml:space="preserve"> PAGEREF _Toc139398659 \h </w:instrText>
        </w:r>
        <w:r w:rsidR="00514A79">
          <w:rPr>
            <w:webHidden/>
          </w:rPr>
        </w:r>
        <w:r w:rsidR="00514A79">
          <w:rPr>
            <w:webHidden/>
          </w:rPr>
          <w:fldChar w:fldCharType="separate"/>
        </w:r>
        <w:r w:rsidR="009F5568">
          <w:rPr>
            <w:webHidden/>
          </w:rPr>
          <w:t>15</w:t>
        </w:r>
        <w:r w:rsidR="00514A79">
          <w:rPr>
            <w:webHidden/>
          </w:rPr>
          <w:fldChar w:fldCharType="end"/>
        </w:r>
      </w:hyperlink>
    </w:p>
    <w:p w14:paraId="0C484AAE" w14:textId="4BD774DD" w:rsidR="00514A79" w:rsidRDefault="00000000">
      <w:pPr>
        <w:pStyle w:val="Obsah3"/>
        <w:rPr>
          <w:rFonts w:eastAsiaTheme="minorEastAsia"/>
          <w:lang w:val="cs-CZ"/>
        </w:rPr>
      </w:pPr>
      <w:hyperlink w:anchor="_Toc139398660" w:history="1">
        <w:r w:rsidR="00514A79" w:rsidRPr="009D4002">
          <w:rPr>
            <w:rStyle w:val="Hypertextovodkaz"/>
            <w:lang w:val="cs-CZ"/>
          </w:rPr>
          <w:t>2.5.6</w:t>
        </w:r>
        <w:r w:rsidR="00514A79">
          <w:rPr>
            <w:rFonts w:eastAsiaTheme="minorEastAsia"/>
            <w:lang w:val="cs-CZ"/>
          </w:rPr>
          <w:tab/>
        </w:r>
        <w:r w:rsidR="00514A79" w:rsidRPr="009D4002">
          <w:rPr>
            <w:rStyle w:val="Hypertextovodkaz"/>
            <w:lang w:val="cs-CZ"/>
          </w:rPr>
          <w:t>Chránič hrudi</w:t>
        </w:r>
        <w:r w:rsidR="00514A79">
          <w:rPr>
            <w:webHidden/>
          </w:rPr>
          <w:tab/>
        </w:r>
        <w:r w:rsidR="00514A79">
          <w:rPr>
            <w:webHidden/>
          </w:rPr>
          <w:fldChar w:fldCharType="begin"/>
        </w:r>
        <w:r w:rsidR="00514A79">
          <w:rPr>
            <w:webHidden/>
          </w:rPr>
          <w:instrText xml:space="preserve"> PAGEREF _Toc139398660 \h </w:instrText>
        </w:r>
        <w:r w:rsidR="00514A79">
          <w:rPr>
            <w:webHidden/>
          </w:rPr>
        </w:r>
        <w:r w:rsidR="00514A79">
          <w:rPr>
            <w:webHidden/>
          </w:rPr>
          <w:fldChar w:fldCharType="separate"/>
        </w:r>
        <w:r w:rsidR="009F5568">
          <w:rPr>
            <w:webHidden/>
          </w:rPr>
          <w:t>15</w:t>
        </w:r>
        <w:r w:rsidR="00514A79">
          <w:rPr>
            <w:webHidden/>
          </w:rPr>
          <w:fldChar w:fldCharType="end"/>
        </w:r>
      </w:hyperlink>
    </w:p>
    <w:p w14:paraId="4C65AF21" w14:textId="752C5743" w:rsidR="00514A79" w:rsidRDefault="00000000">
      <w:pPr>
        <w:pStyle w:val="Obsah2"/>
        <w:rPr>
          <w:rFonts w:eastAsiaTheme="minorEastAsia"/>
          <w:lang w:val="cs-CZ"/>
        </w:rPr>
      </w:pPr>
      <w:hyperlink w:anchor="_Toc139398661" w:history="1">
        <w:r w:rsidR="00514A79" w:rsidRPr="009D4002">
          <w:rPr>
            <w:rStyle w:val="Hypertextovodkaz"/>
            <w:lang w:val="cs-CZ"/>
          </w:rPr>
          <w:t>2.6</w:t>
        </w:r>
        <w:r w:rsidR="00514A79">
          <w:rPr>
            <w:rFonts w:eastAsiaTheme="minorEastAsia"/>
            <w:lang w:val="cs-CZ"/>
          </w:rPr>
          <w:tab/>
        </w:r>
        <w:r w:rsidR="00514A79" w:rsidRPr="009D4002">
          <w:rPr>
            <w:rStyle w:val="Hypertextovodkaz"/>
            <w:lang w:val="cs-CZ"/>
          </w:rPr>
          <w:t>Únava</w:t>
        </w:r>
        <w:r w:rsidR="00514A79">
          <w:rPr>
            <w:webHidden/>
          </w:rPr>
          <w:tab/>
        </w:r>
        <w:r w:rsidR="00514A79">
          <w:rPr>
            <w:webHidden/>
          </w:rPr>
          <w:fldChar w:fldCharType="begin"/>
        </w:r>
        <w:r w:rsidR="00514A79">
          <w:rPr>
            <w:webHidden/>
          </w:rPr>
          <w:instrText xml:space="preserve"> PAGEREF _Toc139398661 \h </w:instrText>
        </w:r>
        <w:r w:rsidR="00514A79">
          <w:rPr>
            <w:webHidden/>
          </w:rPr>
        </w:r>
        <w:r w:rsidR="00514A79">
          <w:rPr>
            <w:webHidden/>
          </w:rPr>
          <w:fldChar w:fldCharType="separate"/>
        </w:r>
        <w:r w:rsidR="009F5568">
          <w:rPr>
            <w:webHidden/>
          </w:rPr>
          <w:t>15</w:t>
        </w:r>
        <w:r w:rsidR="00514A79">
          <w:rPr>
            <w:webHidden/>
          </w:rPr>
          <w:fldChar w:fldCharType="end"/>
        </w:r>
      </w:hyperlink>
    </w:p>
    <w:p w14:paraId="73FC6E7C" w14:textId="00ABF268" w:rsidR="00514A79" w:rsidRDefault="00000000">
      <w:pPr>
        <w:pStyle w:val="Obsah2"/>
        <w:rPr>
          <w:rFonts w:eastAsiaTheme="minorEastAsia"/>
          <w:lang w:val="cs-CZ"/>
        </w:rPr>
      </w:pPr>
      <w:hyperlink w:anchor="_Toc139398662" w:history="1">
        <w:r w:rsidR="00514A79" w:rsidRPr="009D4002">
          <w:rPr>
            <w:rStyle w:val="Hypertextovodkaz"/>
            <w:lang w:val="cs-CZ"/>
          </w:rPr>
          <w:t>2.7</w:t>
        </w:r>
        <w:r w:rsidR="00514A79">
          <w:rPr>
            <w:rFonts w:eastAsiaTheme="minorEastAsia"/>
            <w:lang w:val="cs-CZ"/>
          </w:rPr>
          <w:tab/>
        </w:r>
        <w:r w:rsidR="00514A79" w:rsidRPr="009D4002">
          <w:rPr>
            <w:rStyle w:val="Hypertextovodkaz"/>
            <w:lang w:val="cs-CZ"/>
          </w:rPr>
          <w:t>Poranění</w:t>
        </w:r>
        <w:r w:rsidR="00514A79">
          <w:rPr>
            <w:webHidden/>
          </w:rPr>
          <w:tab/>
        </w:r>
        <w:r w:rsidR="00514A79">
          <w:rPr>
            <w:webHidden/>
          </w:rPr>
          <w:fldChar w:fldCharType="begin"/>
        </w:r>
        <w:r w:rsidR="00514A79">
          <w:rPr>
            <w:webHidden/>
          </w:rPr>
          <w:instrText xml:space="preserve"> PAGEREF _Toc139398662 \h </w:instrText>
        </w:r>
        <w:r w:rsidR="00514A79">
          <w:rPr>
            <w:webHidden/>
          </w:rPr>
        </w:r>
        <w:r w:rsidR="00514A79">
          <w:rPr>
            <w:webHidden/>
          </w:rPr>
          <w:fldChar w:fldCharType="separate"/>
        </w:r>
        <w:r w:rsidR="009F5568">
          <w:rPr>
            <w:webHidden/>
          </w:rPr>
          <w:t>16</w:t>
        </w:r>
        <w:r w:rsidR="00514A79">
          <w:rPr>
            <w:webHidden/>
          </w:rPr>
          <w:fldChar w:fldCharType="end"/>
        </w:r>
      </w:hyperlink>
    </w:p>
    <w:p w14:paraId="362781A9" w14:textId="2C4EAEA1" w:rsidR="00514A79" w:rsidRDefault="00000000">
      <w:pPr>
        <w:pStyle w:val="Obsah3"/>
        <w:rPr>
          <w:rFonts w:eastAsiaTheme="minorEastAsia"/>
          <w:lang w:val="cs-CZ"/>
        </w:rPr>
      </w:pPr>
      <w:hyperlink w:anchor="_Toc139398663" w:history="1">
        <w:r w:rsidR="00514A79" w:rsidRPr="009D4002">
          <w:rPr>
            <w:rStyle w:val="Hypertextovodkaz"/>
            <w:lang w:val="cs-CZ"/>
          </w:rPr>
          <w:t>2.7.1</w:t>
        </w:r>
        <w:r w:rsidR="00514A79">
          <w:rPr>
            <w:rFonts w:eastAsiaTheme="minorEastAsia"/>
            <w:lang w:val="cs-CZ"/>
          </w:rPr>
          <w:tab/>
        </w:r>
        <w:r w:rsidR="00514A79" w:rsidRPr="009D4002">
          <w:rPr>
            <w:rStyle w:val="Hypertextovodkaz"/>
            <w:lang w:val="cs-CZ"/>
          </w:rPr>
          <w:t>Úraz</w:t>
        </w:r>
        <w:r w:rsidR="00514A79">
          <w:rPr>
            <w:webHidden/>
          </w:rPr>
          <w:tab/>
        </w:r>
        <w:r w:rsidR="00514A79">
          <w:rPr>
            <w:webHidden/>
          </w:rPr>
          <w:fldChar w:fldCharType="begin"/>
        </w:r>
        <w:r w:rsidR="00514A79">
          <w:rPr>
            <w:webHidden/>
          </w:rPr>
          <w:instrText xml:space="preserve"> PAGEREF _Toc139398663 \h </w:instrText>
        </w:r>
        <w:r w:rsidR="00514A79">
          <w:rPr>
            <w:webHidden/>
          </w:rPr>
        </w:r>
        <w:r w:rsidR="00514A79">
          <w:rPr>
            <w:webHidden/>
          </w:rPr>
          <w:fldChar w:fldCharType="separate"/>
        </w:r>
        <w:r w:rsidR="009F5568">
          <w:rPr>
            <w:webHidden/>
          </w:rPr>
          <w:t>16</w:t>
        </w:r>
        <w:r w:rsidR="00514A79">
          <w:rPr>
            <w:webHidden/>
          </w:rPr>
          <w:fldChar w:fldCharType="end"/>
        </w:r>
      </w:hyperlink>
    </w:p>
    <w:p w14:paraId="24A5F88D" w14:textId="22630BEC" w:rsidR="00514A79" w:rsidRDefault="00000000">
      <w:pPr>
        <w:pStyle w:val="Obsah2"/>
        <w:rPr>
          <w:rFonts w:eastAsiaTheme="minorEastAsia"/>
          <w:lang w:val="cs-CZ"/>
        </w:rPr>
      </w:pPr>
      <w:hyperlink w:anchor="_Toc139398664" w:history="1">
        <w:r w:rsidR="00514A79" w:rsidRPr="009D4002">
          <w:rPr>
            <w:rStyle w:val="Hypertextovodkaz"/>
            <w:lang w:val="cs-CZ"/>
          </w:rPr>
          <w:t>2.8</w:t>
        </w:r>
        <w:r w:rsidR="00514A79">
          <w:rPr>
            <w:rFonts w:eastAsiaTheme="minorEastAsia"/>
            <w:lang w:val="cs-CZ"/>
          </w:rPr>
          <w:tab/>
        </w:r>
        <w:r w:rsidR="00514A79" w:rsidRPr="009D4002">
          <w:rPr>
            <w:rStyle w:val="Hypertextovodkaz"/>
            <w:lang w:val="cs-CZ"/>
          </w:rPr>
          <w:t>Časté úrazy v boxu a muaythai</w:t>
        </w:r>
        <w:r w:rsidR="00514A79">
          <w:rPr>
            <w:webHidden/>
          </w:rPr>
          <w:tab/>
        </w:r>
        <w:r w:rsidR="00514A79">
          <w:rPr>
            <w:webHidden/>
          </w:rPr>
          <w:fldChar w:fldCharType="begin"/>
        </w:r>
        <w:r w:rsidR="00514A79">
          <w:rPr>
            <w:webHidden/>
          </w:rPr>
          <w:instrText xml:space="preserve"> PAGEREF _Toc139398664 \h </w:instrText>
        </w:r>
        <w:r w:rsidR="00514A79">
          <w:rPr>
            <w:webHidden/>
          </w:rPr>
        </w:r>
        <w:r w:rsidR="00514A79">
          <w:rPr>
            <w:webHidden/>
          </w:rPr>
          <w:fldChar w:fldCharType="separate"/>
        </w:r>
        <w:r w:rsidR="009F5568">
          <w:rPr>
            <w:webHidden/>
          </w:rPr>
          <w:t>17</w:t>
        </w:r>
        <w:r w:rsidR="00514A79">
          <w:rPr>
            <w:webHidden/>
          </w:rPr>
          <w:fldChar w:fldCharType="end"/>
        </w:r>
      </w:hyperlink>
    </w:p>
    <w:p w14:paraId="0E3D0FFE" w14:textId="71B47C22" w:rsidR="00514A79" w:rsidRDefault="00000000">
      <w:pPr>
        <w:pStyle w:val="Obsah3"/>
        <w:rPr>
          <w:rFonts w:eastAsiaTheme="minorEastAsia"/>
          <w:lang w:val="cs-CZ"/>
        </w:rPr>
      </w:pPr>
      <w:hyperlink w:anchor="_Toc139398665" w:history="1">
        <w:r w:rsidR="00514A79" w:rsidRPr="009D4002">
          <w:rPr>
            <w:rStyle w:val="Hypertextovodkaz"/>
            <w:lang w:val="cs-CZ"/>
          </w:rPr>
          <w:t>2.8.1</w:t>
        </w:r>
        <w:r w:rsidR="00514A79">
          <w:rPr>
            <w:rFonts w:eastAsiaTheme="minorEastAsia"/>
            <w:lang w:val="cs-CZ"/>
          </w:rPr>
          <w:tab/>
        </w:r>
        <w:r w:rsidR="00514A79" w:rsidRPr="009D4002">
          <w:rPr>
            <w:rStyle w:val="Hypertextovodkaz"/>
            <w:lang w:val="cs-CZ"/>
          </w:rPr>
          <w:t>Zlomeniny</w:t>
        </w:r>
        <w:r w:rsidR="00514A79">
          <w:rPr>
            <w:webHidden/>
          </w:rPr>
          <w:tab/>
        </w:r>
        <w:r w:rsidR="00514A79">
          <w:rPr>
            <w:webHidden/>
          </w:rPr>
          <w:fldChar w:fldCharType="begin"/>
        </w:r>
        <w:r w:rsidR="00514A79">
          <w:rPr>
            <w:webHidden/>
          </w:rPr>
          <w:instrText xml:space="preserve"> PAGEREF _Toc139398665 \h </w:instrText>
        </w:r>
        <w:r w:rsidR="00514A79">
          <w:rPr>
            <w:webHidden/>
          </w:rPr>
        </w:r>
        <w:r w:rsidR="00514A79">
          <w:rPr>
            <w:webHidden/>
          </w:rPr>
          <w:fldChar w:fldCharType="separate"/>
        </w:r>
        <w:r w:rsidR="009F5568">
          <w:rPr>
            <w:webHidden/>
          </w:rPr>
          <w:t>17</w:t>
        </w:r>
        <w:r w:rsidR="00514A79">
          <w:rPr>
            <w:webHidden/>
          </w:rPr>
          <w:fldChar w:fldCharType="end"/>
        </w:r>
      </w:hyperlink>
    </w:p>
    <w:p w14:paraId="579B43C9" w14:textId="26CBD845" w:rsidR="00514A79" w:rsidRDefault="00000000">
      <w:pPr>
        <w:pStyle w:val="Obsah3"/>
        <w:rPr>
          <w:rFonts w:eastAsiaTheme="minorEastAsia"/>
          <w:lang w:val="cs-CZ"/>
        </w:rPr>
      </w:pPr>
      <w:hyperlink w:anchor="_Toc139398666" w:history="1">
        <w:r w:rsidR="00514A79" w:rsidRPr="009D4002">
          <w:rPr>
            <w:rStyle w:val="Hypertextovodkaz"/>
            <w:lang w:val="cs-CZ"/>
          </w:rPr>
          <w:t>2.8.2</w:t>
        </w:r>
        <w:r w:rsidR="00514A79">
          <w:rPr>
            <w:rFonts w:eastAsiaTheme="minorEastAsia"/>
            <w:lang w:val="cs-CZ"/>
          </w:rPr>
          <w:tab/>
        </w:r>
        <w:r w:rsidR="00514A79" w:rsidRPr="009D4002">
          <w:rPr>
            <w:rStyle w:val="Hypertextovodkaz"/>
            <w:lang w:val="cs-CZ"/>
          </w:rPr>
          <w:t>Poranění hlavy</w:t>
        </w:r>
        <w:r w:rsidR="00514A79">
          <w:rPr>
            <w:webHidden/>
          </w:rPr>
          <w:tab/>
        </w:r>
        <w:r w:rsidR="00514A79">
          <w:rPr>
            <w:webHidden/>
          </w:rPr>
          <w:fldChar w:fldCharType="begin"/>
        </w:r>
        <w:r w:rsidR="00514A79">
          <w:rPr>
            <w:webHidden/>
          </w:rPr>
          <w:instrText xml:space="preserve"> PAGEREF _Toc139398666 \h </w:instrText>
        </w:r>
        <w:r w:rsidR="00514A79">
          <w:rPr>
            <w:webHidden/>
          </w:rPr>
        </w:r>
        <w:r w:rsidR="00514A79">
          <w:rPr>
            <w:webHidden/>
          </w:rPr>
          <w:fldChar w:fldCharType="separate"/>
        </w:r>
        <w:r w:rsidR="009F5568">
          <w:rPr>
            <w:webHidden/>
          </w:rPr>
          <w:t>17</w:t>
        </w:r>
        <w:r w:rsidR="00514A79">
          <w:rPr>
            <w:webHidden/>
          </w:rPr>
          <w:fldChar w:fldCharType="end"/>
        </w:r>
      </w:hyperlink>
    </w:p>
    <w:p w14:paraId="7A845EEA" w14:textId="7F4C48F1" w:rsidR="00514A79" w:rsidRDefault="00000000">
      <w:pPr>
        <w:pStyle w:val="Obsah3"/>
        <w:rPr>
          <w:rFonts w:eastAsiaTheme="minorEastAsia"/>
          <w:lang w:val="cs-CZ"/>
        </w:rPr>
      </w:pPr>
      <w:hyperlink w:anchor="_Toc139398667" w:history="1">
        <w:r w:rsidR="00514A79" w:rsidRPr="009D4002">
          <w:rPr>
            <w:rStyle w:val="Hypertextovodkaz"/>
            <w:lang w:val="cs-CZ"/>
          </w:rPr>
          <w:t>2.8.3</w:t>
        </w:r>
        <w:r w:rsidR="00514A79">
          <w:rPr>
            <w:rFonts w:eastAsiaTheme="minorEastAsia"/>
            <w:lang w:val="cs-CZ"/>
          </w:rPr>
          <w:tab/>
        </w:r>
        <w:r w:rsidR="00514A79" w:rsidRPr="009D4002">
          <w:rPr>
            <w:rStyle w:val="Hypertextovodkaz"/>
            <w:lang w:val="cs-CZ"/>
          </w:rPr>
          <w:t>Poranění mozku</w:t>
        </w:r>
        <w:r w:rsidR="00514A79">
          <w:rPr>
            <w:webHidden/>
          </w:rPr>
          <w:tab/>
        </w:r>
        <w:r w:rsidR="00514A79">
          <w:rPr>
            <w:webHidden/>
          </w:rPr>
          <w:fldChar w:fldCharType="begin"/>
        </w:r>
        <w:r w:rsidR="00514A79">
          <w:rPr>
            <w:webHidden/>
          </w:rPr>
          <w:instrText xml:space="preserve"> PAGEREF _Toc139398667 \h </w:instrText>
        </w:r>
        <w:r w:rsidR="00514A79">
          <w:rPr>
            <w:webHidden/>
          </w:rPr>
        </w:r>
        <w:r w:rsidR="00514A79">
          <w:rPr>
            <w:webHidden/>
          </w:rPr>
          <w:fldChar w:fldCharType="separate"/>
        </w:r>
        <w:r w:rsidR="009F5568">
          <w:rPr>
            <w:webHidden/>
          </w:rPr>
          <w:t>18</w:t>
        </w:r>
        <w:r w:rsidR="00514A79">
          <w:rPr>
            <w:webHidden/>
          </w:rPr>
          <w:fldChar w:fldCharType="end"/>
        </w:r>
      </w:hyperlink>
    </w:p>
    <w:p w14:paraId="433A4299" w14:textId="430E06D8" w:rsidR="00514A79" w:rsidRDefault="00000000">
      <w:pPr>
        <w:pStyle w:val="Obsah3"/>
        <w:rPr>
          <w:rFonts w:eastAsiaTheme="minorEastAsia"/>
          <w:lang w:val="cs-CZ"/>
        </w:rPr>
      </w:pPr>
      <w:hyperlink w:anchor="_Toc139398668" w:history="1">
        <w:r w:rsidR="00514A79" w:rsidRPr="009D4002">
          <w:rPr>
            <w:rStyle w:val="Hypertextovodkaz"/>
            <w:lang w:val="cs-CZ"/>
          </w:rPr>
          <w:t>2.8.4</w:t>
        </w:r>
        <w:r w:rsidR="00514A79">
          <w:rPr>
            <w:rFonts w:eastAsiaTheme="minorEastAsia"/>
            <w:lang w:val="cs-CZ"/>
          </w:rPr>
          <w:tab/>
        </w:r>
        <w:r w:rsidR="00514A79" w:rsidRPr="009D4002">
          <w:rPr>
            <w:rStyle w:val="Hypertextovodkaz"/>
            <w:lang w:val="cs-CZ"/>
          </w:rPr>
          <w:t>Zlomeniny nosu</w:t>
        </w:r>
        <w:r w:rsidR="00514A79">
          <w:rPr>
            <w:webHidden/>
          </w:rPr>
          <w:tab/>
        </w:r>
        <w:r w:rsidR="00514A79">
          <w:rPr>
            <w:webHidden/>
          </w:rPr>
          <w:fldChar w:fldCharType="begin"/>
        </w:r>
        <w:r w:rsidR="00514A79">
          <w:rPr>
            <w:webHidden/>
          </w:rPr>
          <w:instrText xml:space="preserve"> PAGEREF _Toc139398668 \h </w:instrText>
        </w:r>
        <w:r w:rsidR="00514A79">
          <w:rPr>
            <w:webHidden/>
          </w:rPr>
        </w:r>
        <w:r w:rsidR="00514A79">
          <w:rPr>
            <w:webHidden/>
          </w:rPr>
          <w:fldChar w:fldCharType="separate"/>
        </w:r>
        <w:r w:rsidR="009F5568">
          <w:rPr>
            <w:webHidden/>
          </w:rPr>
          <w:t>19</w:t>
        </w:r>
        <w:r w:rsidR="00514A79">
          <w:rPr>
            <w:webHidden/>
          </w:rPr>
          <w:fldChar w:fldCharType="end"/>
        </w:r>
      </w:hyperlink>
    </w:p>
    <w:p w14:paraId="2D19D0B5" w14:textId="287536D5" w:rsidR="00514A79" w:rsidRDefault="00000000">
      <w:pPr>
        <w:pStyle w:val="Obsah3"/>
        <w:rPr>
          <w:rFonts w:eastAsiaTheme="minorEastAsia"/>
          <w:lang w:val="cs-CZ"/>
        </w:rPr>
      </w:pPr>
      <w:hyperlink w:anchor="_Toc139398669" w:history="1">
        <w:r w:rsidR="00514A79" w:rsidRPr="009D4002">
          <w:rPr>
            <w:rStyle w:val="Hypertextovodkaz"/>
            <w:lang w:val="cs-CZ"/>
          </w:rPr>
          <w:t>2.8.5</w:t>
        </w:r>
        <w:r w:rsidR="00514A79">
          <w:rPr>
            <w:rFonts w:eastAsiaTheme="minorEastAsia"/>
            <w:lang w:val="cs-CZ"/>
          </w:rPr>
          <w:tab/>
        </w:r>
        <w:r w:rsidR="00514A79" w:rsidRPr="009D4002">
          <w:rPr>
            <w:rStyle w:val="Hypertextovodkaz"/>
            <w:lang w:val="cs-CZ"/>
          </w:rPr>
          <w:t>Zlomeniny a poranění v oblasti čelisti</w:t>
        </w:r>
        <w:r w:rsidR="00514A79">
          <w:rPr>
            <w:webHidden/>
          </w:rPr>
          <w:tab/>
        </w:r>
        <w:r w:rsidR="00514A79">
          <w:rPr>
            <w:webHidden/>
          </w:rPr>
          <w:fldChar w:fldCharType="begin"/>
        </w:r>
        <w:r w:rsidR="00514A79">
          <w:rPr>
            <w:webHidden/>
          </w:rPr>
          <w:instrText xml:space="preserve"> PAGEREF _Toc139398669 \h </w:instrText>
        </w:r>
        <w:r w:rsidR="00514A79">
          <w:rPr>
            <w:webHidden/>
          </w:rPr>
        </w:r>
        <w:r w:rsidR="00514A79">
          <w:rPr>
            <w:webHidden/>
          </w:rPr>
          <w:fldChar w:fldCharType="separate"/>
        </w:r>
        <w:r w:rsidR="009F5568">
          <w:rPr>
            <w:webHidden/>
          </w:rPr>
          <w:t>19</w:t>
        </w:r>
        <w:r w:rsidR="00514A79">
          <w:rPr>
            <w:webHidden/>
          </w:rPr>
          <w:fldChar w:fldCharType="end"/>
        </w:r>
      </w:hyperlink>
    </w:p>
    <w:p w14:paraId="52688386" w14:textId="36345040" w:rsidR="00514A79" w:rsidRDefault="00000000">
      <w:pPr>
        <w:pStyle w:val="Obsah3"/>
        <w:rPr>
          <w:rFonts w:eastAsiaTheme="minorEastAsia"/>
          <w:lang w:val="cs-CZ"/>
        </w:rPr>
      </w:pPr>
      <w:hyperlink w:anchor="_Toc139398670" w:history="1">
        <w:r w:rsidR="00514A79" w:rsidRPr="009D4002">
          <w:rPr>
            <w:rStyle w:val="Hypertextovodkaz"/>
            <w:lang w:val="cs-CZ"/>
          </w:rPr>
          <w:t>2.8.6</w:t>
        </w:r>
        <w:r w:rsidR="00514A79">
          <w:rPr>
            <w:rFonts w:eastAsiaTheme="minorEastAsia"/>
            <w:lang w:val="cs-CZ"/>
          </w:rPr>
          <w:tab/>
        </w:r>
        <w:r w:rsidR="00514A79" w:rsidRPr="009D4002">
          <w:rPr>
            <w:rStyle w:val="Hypertextovodkaz"/>
            <w:lang w:val="cs-CZ"/>
          </w:rPr>
          <w:t>Zlomeniny a poranění v oblasti horních končetin</w:t>
        </w:r>
        <w:r w:rsidR="00514A79">
          <w:rPr>
            <w:webHidden/>
          </w:rPr>
          <w:tab/>
        </w:r>
        <w:r w:rsidR="00514A79">
          <w:rPr>
            <w:webHidden/>
          </w:rPr>
          <w:fldChar w:fldCharType="begin"/>
        </w:r>
        <w:r w:rsidR="00514A79">
          <w:rPr>
            <w:webHidden/>
          </w:rPr>
          <w:instrText xml:space="preserve"> PAGEREF _Toc139398670 \h </w:instrText>
        </w:r>
        <w:r w:rsidR="00514A79">
          <w:rPr>
            <w:webHidden/>
          </w:rPr>
        </w:r>
        <w:r w:rsidR="00514A79">
          <w:rPr>
            <w:webHidden/>
          </w:rPr>
          <w:fldChar w:fldCharType="separate"/>
        </w:r>
        <w:r w:rsidR="009F5568">
          <w:rPr>
            <w:webHidden/>
          </w:rPr>
          <w:t>20</w:t>
        </w:r>
        <w:r w:rsidR="00514A79">
          <w:rPr>
            <w:webHidden/>
          </w:rPr>
          <w:fldChar w:fldCharType="end"/>
        </w:r>
      </w:hyperlink>
    </w:p>
    <w:p w14:paraId="0E8A885F" w14:textId="234016A0" w:rsidR="00514A79" w:rsidRDefault="00000000">
      <w:pPr>
        <w:pStyle w:val="Obsah3"/>
        <w:rPr>
          <w:rFonts w:eastAsiaTheme="minorEastAsia"/>
          <w:lang w:val="cs-CZ"/>
        </w:rPr>
      </w:pPr>
      <w:hyperlink w:anchor="_Toc139398671" w:history="1">
        <w:r w:rsidR="00514A79" w:rsidRPr="009D4002">
          <w:rPr>
            <w:rStyle w:val="Hypertextovodkaz"/>
            <w:lang w:val="cs-CZ"/>
          </w:rPr>
          <w:t>2.8.7</w:t>
        </w:r>
        <w:r w:rsidR="00514A79">
          <w:rPr>
            <w:rFonts w:eastAsiaTheme="minorEastAsia"/>
            <w:lang w:val="cs-CZ"/>
          </w:rPr>
          <w:tab/>
        </w:r>
        <w:r w:rsidR="00514A79" w:rsidRPr="009D4002">
          <w:rPr>
            <w:rStyle w:val="Hypertextovodkaz"/>
            <w:lang w:val="cs-CZ"/>
          </w:rPr>
          <w:t>Poranění trupu</w:t>
        </w:r>
        <w:r w:rsidR="00514A79">
          <w:rPr>
            <w:webHidden/>
          </w:rPr>
          <w:tab/>
        </w:r>
        <w:r w:rsidR="00514A79">
          <w:rPr>
            <w:webHidden/>
          </w:rPr>
          <w:fldChar w:fldCharType="begin"/>
        </w:r>
        <w:r w:rsidR="00514A79">
          <w:rPr>
            <w:webHidden/>
          </w:rPr>
          <w:instrText xml:space="preserve"> PAGEREF _Toc139398671 \h </w:instrText>
        </w:r>
        <w:r w:rsidR="00514A79">
          <w:rPr>
            <w:webHidden/>
          </w:rPr>
        </w:r>
        <w:r w:rsidR="00514A79">
          <w:rPr>
            <w:webHidden/>
          </w:rPr>
          <w:fldChar w:fldCharType="separate"/>
        </w:r>
        <w:r w:rsidR="009F5568">
          <w:rPr>
            <w:webHidden/>
          </w:rPr>
          <w:t>20</w:t>
        </w:r>
        <w:r w:rsidR="00514A79">
          <w:rPr>
            <w:webHidden/>
          </w:rPr>
          <w:fldChar w:fldCharType="end"/>
        </w:r>
      </w:hyperlink>
    </w:p>
    <w:p w14:paraId="739E4C12" w14:textId="56096730" w:rsidR="00514A79" w:rsidRDefault="00000000">
      <w:pPr>
        <w:pStyle w:val="Obsah3"/>
        <w:rPr>
          <w:rFonts w:eastAsiaTheme="minorEastAsia"/>
          <w:lang w:val="cs-CZ"/>
        </w:rPr>
      </w:pPr>
      <w:hyperlink w:anchor="_Toc139398672" w:history="1">
        <w:r w:rsidR="00514A79" w:rsidRPr="009D4002">
          <w:rPr>
            <w:rStyle w:val="Hypertextovodkaz"/>
            <w:lang w:val="cs-CZ"/>
          </w:rPr>
          <w:t>2.8.8</w:t>
        </w:r>
        <w:r w:rsidR="00514A79">
          <w:rPr>
            <w:rFonts w:eastAsiaTheme="minorEastAsia"/>
            <w:lang w:val="cs-CZ"/>
          </w:rPr>
          <w:tab/>
        </w:r>
        <w:r w:rsidR="00514A79" w:rsidRPr="009D4002">
          <w:rPr>
            <w:rStyle w:val="Hypertextovodkaz"/>
            <w:lang w:val="cs-CZ"/>
          </w:rPr>
          <w:t>Zlomeniny a poranění v oblasti dolních končetin</w:t>
        </w:r>
        <w:r w:rsidR="00514A79">
          <w:rPr>
            <w:webHidden/>
          </w:rPr>
          <w:tab/>
        </w:r>
        <w:r w:rsidR="00514A79">
          <w:rPr>
            <w:webHidden/>
          </w:rPr>
          <w:fldChar w:fldCharType="begin"/>
        </w:r>
        <w:r w:rsidR="00514A79">
          <w:rPr>
            <w:webHidden/>
          </w:rPr>
          <w:instrText xml:space="preserve"> PAGEREF _Toc139398672 \h </w:instrText>
        </w:r>
        <w:r w:rsidR="00514A79">
          <w:rPr>
            <w:webHidden/>
          </w:rPr>
        </w:r>
        <w:r w:rsidR="00514A79">
          <w:rPr>
            <w:webHidden/>
          </w:rPr>
          <w:fldChar w:fldCharType="separate"/>
        </w:r>
        <w:r w:rsidR="009F5568">
          <w:rPr>
            <w:webHidden/>
          </w:rPr>
          <w:t>21</w:t>
        </w:r>
        <w:r w:rsidR="00514A79">
          <w:rPr>
            <w:webHidden/>
          </w:rPr>
          <w:fldChar w:fldCharType="end"/>
        </w:r>
      </w:hyperlink>
    </w:p>
    <w:p w14:paraId="1AD94B26" w14:textId="423A95CB" w:rsidR="00514A79" w:rsidRDefault="00000000">
      <w:pPr>
        <w:pStyle w:val="Obsah3"/>
        <w:rPr>
          <w:rFonts w:eastAsiaTheme="minorEastAsia"/>
          <w:lang w:val="cs-CZ"/>
        </w:rPr>
      </w:pPr>
      <w:hyperlink w:anchor="_Toc139398673" w:history="1">
        <w:r w:rsidR="00514A79" w:rsidRPr="009D4002">
          <w:rPr>
            <w:rStyle w:val="Hypertextovodkaz"/>
            <w:lang w:val="cs-CZ"/>
          </w:rPr>
          <w:t>2.8.9</w:t>
        </w:r>
        <w:r w:rsidR="00514A79">
          <w:rPr>
            <w:rFonts w:eastAsiaTheme="minorEastAsia"/>
            <w:lang w:val="cs-CZ"/>
          </w:rPr>
          <w:tab/>
        </w:r>
        <w:r w:rsidR="00514A79" w:rsidRPr="009D4002">
          <w:rPr>
            <w:rStyle w:val="Hypertextovodkaz"/>
            <w:lang w:val="cs-CZ"/>
          </w:rPr>
          <w:t>Tržné rány a modřiny</w:t>
        </w:r>
        <w:r w:rsidR="00514A79">
          <w:rPr>
            <w:webHidden/>
          </w:rPr>
          <w:tab/>
        </w:r>
        <w:r w:rsidR="00514A79">
          <w:rPr>
            <w:webHidden/>
          </w:rPr>
          <w:fldChar w:fldCharType="begin"/>
        </w:r>
        <w:r w:rsidR="00514A79">
          <w:rPr>
            <w:webHidden/>
          </w:rPr>
          <w:instrText xml:space="preserve"> PAGEREF _Toc139398673 \h </w:instrText>
        </w:r>
        <w:r w:rsidR="00514A79">
          <w:rPr>
            <w:webHidden/>
          </w:rPr>
        </w:r>
        <w:r w:rsidR="00514A79">
          <w:rPr>
            <w:webHidden/>
          </w:rPr>
          <w:fldChar w:fldCharType="separate"/>
        </w:r>
        <w:r w:rsidR="009F5568">
          <w:rPr>
            <w:webHidden/>
          </w:rPr>
          <w:t>22</w:t>
        </w:r>
        <w:r w:rsidR="00514A79">
          <w:rPr>
            <w:webHidden/>
          </w:rPr>
          <w:fldChar w:fldCharType="end"/>
        </w:r>
      </w:hyperlink>
    </w:p>
    <w:p w14:paraId="1D24A6FB" w14:textId="50A65F56" w:rsidR="00514A79" w:rsidRDefault="00000000">
      <w:pPr>
        <w:pStyle w:val="Obsah3"/>
        <w:rPr>
          <w:rFonts w:eastAsiaTheme="minorEastAsia"/>
          <w:lang w:val="cs-CZ"/>
        </w:rPr>
      </w:pPr>
      <w:hyperlink w:anchor="_Toc139398674" w:history="1">
        <w:r w:rsidR="00514A79" w:rsidRPr="009D4002">
          <w:rPr>
            <w:rStyle w:val="Hypertextovodkaz"/>
            <w:lang w:val="cs-CZ"/>
          </w:rPr>
          <w:t>2.8.10</w:t>
        </w:r>
        <w:r w:rsidR="00514A79">
          <w:rPr>
            <w:rFonts w:eastAsiaTheme="minorEastAsia"/>
            <w:lang w:val="cs-CZ"/>
          </w:rPr>
          <w:tab/>
        </w:r>
        <w:r w:rsidR="00514A79" w:rsidRPr="009D4002">
          <w:rPr>
            <w:rStyle w:val="Hypertextovodkaz"/>
            <w:lang w:val="cs-CZ"/>
          </w:rPr>
          <w:t>Poranění očí</w:t>
        </w:r>
        <w:r w:rsidR="00514A79">
          <w:rPr>
            <w:webHidden/>
          </w:rPr>
          <w:tab/>
        </w:r>
        <w:r w:rsidR="00514A79">
          <w:rPr>
            <w:webHidden/>
          </w:rPr>
          <w:fldChar w:fldCharType="begin"/>
        </w:r>
        <w:r w:rsidR="00514A79">
          <w:rPr>
            <w:webHidden/>
          </w:rPr>
          <w:instrText xml:space="preserve"> PAGEREF _Toc139398674 \h </w:instrText>
        </w:r>
        <w:r w:rsidR="00514A79">
          <w:rPr>
            <w:webHidden/>
          </w:rPr>
        </w:r>
        <w:r w:rsidR="00514A79">
          <w:rPr>
            <w:webHidden/>
          </w:rPr>
          <w:fldChar w:fldCharType="separate"/>
        </w:r>
        <w:r w:rsidR="009F5568">
          <w:rPr>
            <w:webHidden/>
          </w:rPr>
          <w:t>23</w:t>
        </w:r>
        <w:r w:rsidR="00514A79">
          <w:rPr>
            <w:webHidden/>
          </w:rPr>
          <w:fldChar w:fldCharType="end"/>
        </w:r>
      </w:hyperlink>
    </w:p>
    <w:p w14:paraId="2226AB2D" w14:textId="4EDEE46B" w:rsidR="00514A79" w:rsidRDefault="00000000">
      <w:pPr>
        <w:pStyle w:val="Obsah3"/>
        <w:rPr>
          <w:rFonts w:eastAsiaTheme="minorEastAsia"/>
          <w:lang w:val="cs-CZ"/>
        </w:rPr>
      </w:pPr>
      <w:hyperlink w:anchor="_Toc139398675" w:history="1">
        <w:r w:rsidR="00514A79" w:rsidRPr="009D4002">
          <w:rPr>
            <w:rStyle w:val="Hypertextovodkaz"/>
            <w:lang w:val="cs-CZ"/>
          </w:rPr>
          <w:t>2.8.11</w:t>
        </w:r>
        <w:r w:rsidR="00514A79">
          <w:rPr>
            <w:rFonts w:eastAsiaTheme="minorEastAsia"/>
            <w:lang w:val="cs-CZ"/>
          </w:rPr>
          <w:tab/>
        </w:r>
        <w:r w:rsidR="00514A79" w:rsidRPr="009D4002">
          <w:rPr>
            <w:rStyle w:val="Hypertextovodkaz"/>
            <w:lang w:val="cs-CZ"/>
          </w:rPr>
          <w:t>Poranění svalů</w:t>
        </w:r>
        <w:r w:rsidR="00514A79">
          <w:rPr>
            <w:webHidden/>
          </w:rPr>
          <w:tab/>
        </w:r>
        <w:r w:rsidR="00514A79">
          <w:rPr>
            <w:webHidden/>
          </w:rPr>
          <w:fldChar w:fldCharType="begin"/>
        </w:r>
        <w:r w:rsidR="00514A79">
          <w:rPr>
            <w:webHidden/>
          </w:rPr>
          <w:instrText xml:space="preserve"> PAGEREF _Toc139398675 \h </w:instrText>
        </w:r>
        <w:r w:rsidR="00514A79">
          <w:rPr>
            <w:webHidden/>
          </w:rPr>
        </w:r>
        <w:r w:rsidR="00514A79">
          <w:rPr>
            <w:webHidden/>
          </w:rPr>
          <w:fldChar w:fldCharType="separate"/>
        </w:r>
        <w:r w:rsidR="009F5568">
          <w:rPr>
            <w:webHidden/>
          </w:rPr>
          <w:t>23</w:t>
        </w:r>
        <w:r w:rsidR="00514A79">
          <w:rPr>
            <w:webHidden/>
          </w:rPr>
          <w:fldChar w:fldCharType="end"/>
        </w:r>
      </w:hyperlink>
    </w:p>
    <w:p w14:paraId="40819578" w14:textId="5747A19D" w:rsidR="00514A79" w:rsidRDefault="00000000">
      <w:pPr>
        <w:pStyle w:val="Obsah1"/>
        <w:rPr>
          <w:rFonts w:eastAsiaTheme="minorEastAsia"/>
          <w:lang w:val="cs-CZ"/>
        </w:rPr>
      </w:pPr>
      <w:hyperlink w:anchor="_Toc139398676" w:history="1">
        <w:r w:rsidR="00514A79" w:rsidRPr="009D4002">
          <w:rPr>
            <w:rStyle w:val="Hypertextovodkaz"/>
          </w:rPr>
          <w:t>3</w:t>
        </w:r>
        <w:r w:rsidR="00514A79">
          <w:rPr>
            <w:rFonts w:eastAsiaTheme="minorEastAsia"/>
            <w:lang w:val="cs-CZ"/>
          </w:rPr>
          <w:tab/>
        </w:r>
        <w:r w:rsidR="00514A79" w:rsidRPr="009D4002">
          <w:rPr>
            <w:rStyle w:val="Hypertextovodkaz"/>
          </w:rPr>
          <w:t>Cíle</w:t>
        </w:r>
        <w:r w:rsidR="00514A79">
          <w:rPr>
            <w:webHidden/>
          </w:rPr>
          <w:tab/>
        </w:r>
        <w:r w:rsidR="00514A79">
          <w:rPr>
            <w:webHidden/>
          </w:rPr>
          <w:fldChar w:fldCharType="begin"/>
        </w:r>
        <w:r w:rsidR="00514A79">
          <w:rPr>
            <w:webHidden/>
          </w:rPr>
          <w:instrText xml:space="preserve"> PAGEREF _Toc139398676 \h </w:instrText>
        </w:r>
        <w:r w:rsidR="00514A79">
          <w:rPr>
            <w:webHidden/>
          </w:rPr>
        </w:r>
        <w:r w:rsidR="00514A79">
          <w:rPr>
            <w:webHidden/>
          </w:rPr>
          <w:fldChar w:fldCharType="separate"/>
        </w:r>
        <w:r w:rsidR="009F5568">
          <w:rPr>
            <w:webHidden/>
          </w:rPr>
          <w:t>25</w:t>
        </w:r>
        <w:r w:rsidR="00514A79">
          <w:rPr>
            <w:webHidden/>
          </w:rPr>
          <w:fldChar w:fldCharType="end"/>
        </w:r>
      </w:hyperlink>
    </w:p>
    <w:p w14:paraId="464FF84E" w14:textId="6712DCC9" w:rsidR="00514A79" w:rsidRDefault="00000000">
      <w:pPr>
        <w:pStyle w:val="Obsah2"/>
        <w:rPr>
          <w:rFonts w:eastAsiaTheme="minorEastAsia"/>
          <w:lang w:val="cs-CZ"/>
        </w:rPr>
      </w:pPr>
      <w:hyperlink w:anchor="_Toc139398677" w:history="1">
        <w:r w:rsidR="00514A79" w:rsidRPr="009D4002">
          <w:rPr>
            <w:rStyle w:val="Hypertextovodkaz"/>
            <w:lang w:val="cs-CZ"/>
          </w:rPr>
          <w:t>3.1</w:t>
        </w:r>
        <w:r w:rsidR="00514A79">
          <w:rPr>
            <w:rFonts w:eastAsiaTheme="minorEastAsia"/>
            <w:lang w:val="cs-CZ"/>
          </w:rPr>
          <w:tab/>
        </w:r>
        <w:r w:rsidR="00514A79" w:rsidRPr="009D4002">
          <w:rPr>
            <w:rStyle w:val="Hypertextovodkaz"/>
            <w:lang w:val="cs-CZ"/>
          </w:rPr>
          <w:t>Hlavní cíl</w:t>
        </w:r>
        <w:r w:rsidR="00514A79">
          <w:rPr>
            <w:webHidden/>
          </w:rPr>
          <w:tab/>
        </w:r>
        <w:r w:rsidR="00514A79">
          <w:rPr>
            <w:webHidden/>
          </w:rPr>
          <w:fldChar w:fldCharType="begin"/>
        </w:r>
        <w:r w:rsidR="00514A79">
          <w:rPr>
            <w:webHidden/>
          </w:rPr>
          <w:instrText xml:space="preserve"> PAGEREF _Toc139398677 \h </w:instrText>
        </w:r>
        <w:r w:rsidR="00514A79">
          <w:rPr>
            <w:webHidden/>
          </w:rPr>
        </w:r>
        <w:r w:rsidR="00514A79">
          <w:rPr>
            <w:webHidden/>
          </w:rPr>
          <w:fldChar w:fldCharType="separate"/>
        </w:r>
        <w:r w:rsidR="009F5568">
          <w:rPr>
            <w:webHidden/>
          </w:rPr>
          <w:t>25</w:t>
        </w:r>
        <w:r w:rsidR="00514A79">
          <w:rPr>
            <w:webHidden/>
          </w:rPr>
          <w:fldChar w:fldCharType="end"/>
        </w:r>
      </w:hyperlink>
    </w:p>
    <w:p w14:paraId="04F5AEC4" w14:textId="5AA088E6" w:rsidR="00514A79" w:rsidRDefault="00000000">
      <w:pPr>
        <w:pStyle w:val="Obsah1"/>
        <w:rPr>
          <w:rFonts w:eastAsiaTheme="minorEastAsia"/>
          <w:lang w:val="cs-CZ"/>
        </w:rPr>
      </w:pPr>
      <w:hyperlink w:anchor="_Toc139398678" w:history="1">
        <w:r w:rsidR="00514A79" w:rsidRPr="009D4002">
          <w:rPr>
            <w:rStyle w:val="Hypertextovodkaz"/>
          </w:rPr>
          <w:t>4</w:t>
        </w:r>
        <w:r w:rsidR="00514A79">
          <w:rPr>
            <w:rFonts w:eastAsiaTheme="minorEastAsia"/>
            <w:lang w:val="cs-CZ"/>
          </w:rPr>
          <w:tab/>
        </w:r>
        <w:r w:rsidR="00514A79" w:rsidRPr="009D4002">
          <w:rPr>
            <w:rStyle w:val="Hypertextovodkaz"/>
          </w:rPr>
          <w:t>Metodika</w:t>
        </w:r>
        <w:r w:rsidR="00514A79">
          <w:rPr>
            <w:webHidden/>
          </w:rPr>
          <w:tab/>
        </w:r>
        <w:r w:rsidR="00514A79">
          <w:rPr>
            <w:webHidden/>
          </w:rPr>
          <w:fldChar w:fldCharType="begin"/>
        </w:r>
        <w:r w:rsidR="00514A79">
          <w:rPr>
            <w:webHidden/>
          </w:rPr>
          <w:instrText xml:space="preserve"> PAGEREF _Toc139398678 \h </w:instrText>
        </w:r>
        <w:r w:rsidR="00514A79">
          <w:rPr>
            <w:webHidden/>
          </w:rPr>
        </w:r>
        <w:r w:rsidR="00514A79">
          <w:rPr>
            <w:webHidden/>
          </w:rPr>
          <w:fldChar w:fldCharType="separate"/>
        </w:r>
        <w:r w:rsidR="009F5568">
          <w:rPr>
            <w:webHidden/>
          </w:rPr>
          <w:t>26</w:t>
        </w:r>
        <w:r w:rsidR="00514A79">
          <w:rPr>
            <w:webHidden/>
          </w:rPr>
          <w:fldChar w:fldCharType="end"/>
        </w:r>
      </w:hyperlink>
    </w:p>
    <w:p w14:paraId="603E544B" w14:textId="2A5FB457" w:rsidR="00514A79" w:rsidRDefault="00000000">
      <w:pPr>
        <w:pStyle w:val="Obsah2"/>
        <w:rPr>
          <w:rFonts w:eastAsiaTheme="minorEastAsia"/>
          <w:lang w:val="cs-CZ"/>
        </w:rPr>
      </w:pPr>
      <w:hyperlink w:anchor="_Toc139398679" w:history="1">
        <w:r w:rsidR="00514A79" w:rsidRPr="009D4002">
          <w:rPr>
            <w:rStyle w:val="Hypertextovodkaz"/>
            <w:lang w:val="cs-CZ"/>
          </w:rPr>
          <w:t>4.1</w:t>
        </w:r>
        <w:r w:rsidR="00514A79">
          <w:rPr>
            <w:rFonts w:eastAsiaTheme="minorEastAsia"/>
            <w:lang w:val="cs-CZ"/>
          </w:rPr>
          <w:tab/>
        </w:r>
        <w:r w:rsidR="00514A79" w:rsidRPr="009D4002">
          <w:rPr>
            <w:rStyle w:val="Hypertextovodkaz"/>
            <w:lang w:val="cs-CZ"/>
          </w:rPr>
          <w:t>Výzkumný soubor</w:t>
        </w:r>
        <w:r w:rsidR="00514A79">
          <w:rPr>
            <w:webHidden/>
          </w:rPr>
          <w:tab/>
        </w:r>
        <w:r w:rsidR="00514A79">
          <w:rPr>
            <w:webHidden/>
          </w:rPr>
          <w:fldChar w:fldCharType="begin"/>
        </w:r>
        <w:r w:rsidR="00514A79">
          <w:rPr>
            <w:webHidden/>
          </w:rPr>
          <w:instrText xml:space="preserve"> PAGEREF _Toc139398679 \h </w:instrText>
        </w:r>
        <w:r w:rsidR="00514A79">
          <w:rPr>
            <w:webHidden/>
          </w:rPr>
        </w:r>
        <w:r w:rsidR="00514A79">
          <w:rPr>
            <w:webHidden/>
          </w:rPr>
          <w:fldChar w:fldCharType="separate"/>
        </w:r>
        <w:r w:rsidR="009F5568">
          <w:rPr>
            <w:webHidden/>
          </w:rPr>
          <w:t>26</w:t>
        </w:r>
        <w:r w:rsidR="00514A79">
          <w:rPr>
            <w:webHidden/>
          </w:rPr>
          <w:fldChar w:fldCharType="end"/>
        </w:r>
      </w:hyperlink>
    </w:p>
    <w:p w14:paraId="523498D6" w14:textId="03EF35B6" w:rsidR="00514A79" w:rsidRDefault="00000000">
      <w:pPr>
        <w:pStyle w:val="Obsah2"/>
        <w:rPr>
          <w:rFonts w:eastAsiaTheme="minorEastAsia"/>
          <w:lang w:val="cs-CZ"/>
        </w:rPr>
      </w:pPr>
      <w:hyperlink w:anchor="_Toc139398680" w:history="1">
        <w:r w:rsidR="00514A79" w:rsidRPr="009D4002">
          <w:rPr>
            <w:rStyle w:val="Hypertextovodkaz"/>
            <w:lang w:val="cs-CZ"/>
          </w:rPr>
          <w:t>4.2</w:t>
        </w:r>
        <w:r w:rsidR="00514A79">
          <w:rPr>
            <w:rFonts w:eastAsiaTheme="minorEastAsia"/>
            <w:lang w:val="cs-CZ"/>
          </w:rPr>
          <w:tab/>
        </w:r>
        <w:r w:rsidR="00514A79" w:rsidRPr="009D4002">
          <w:rPr>
            <w:rStyle w:val="Hypertextovodkaz"/>
            <w:lang w:val="cs-CZ"/>
          </w:rPr>
          <w:t>Metody sběru dat a jejich zpracování</w:t>
        </w:r>
        <w:r w:rsidR="00514A79">
          <w:rPr>
            <w:webHidden/>
          </w:rPr>
          <w:tab/>
        </w:r>
        <w:r w:rsidR="00514A79">
          <w:rPr>
            <w:webHidden/>
          </w:rPr>
          <w:fldChar w:fldCharType="begin"/>
        </w:r>
        <w:r w:rsidR="00514A79">
          <w:rPr>
            <w:webHidden/>
          </w:rPr>
          <w:instrText xml:space="preserve"> PAGEREF _Toc139398680 \h </w:instrText>
        </w:r>
        <w:r w:rsidR="00514A79">
          <w:rPr>
            <w:webHidden/>
          </w:rPr>
        </w:r>
        <w:r w:rsidR="00514A79">
          <w:rPr>
            <w:webHidden/>
          </w:rPr>
          <w:fldChar w:fldCharType="separate"/>
        </w:r>
        <w:r w:rsidR="009F5568">
          <w:rPr>
            <w:webHidden/>
          </w:rPr>
          <w:t>27</w:t>
        </w:r>
        <w:r w:rsidR="00514A79">
          <w:rPr>
            <w:webHidden/>
          </w:rPr>
          <w:fldChar w:fldCharType="end"/>
        </w:r>
      </w:hyperlink>
    </w:p>
    <w:p w14:paraId="46D8308B" w14:textId="238AEB27" w:rsidR="00514A79" w:rsidRDefault="00000000">
      <w:pPr>
        <w:pStyle w:val="Obsah1"/>
        <w:rPr>
          <w:rFonts w:eastAsiaTheme="minorEastAsia"/>
          <w:lang w:val="cs-CZ"/>
        </w:rPr>
      </w:pPr>
      <w:hyperlink w:anchor="_Toc139398681" w:history="1">
        <w:r w:rsidR="00514A79" w:rsidRPr="009D4002">
          <w:rPr>
            <w:rStyle w:val="Hypertextovodkaz"/>
          </w:rPr>
          <w:t>5</w:t>
        </w:r>
        <w:r w:rsidR="00514A79">
          <w:rPr>
            <w:rFonts w:eastAsiaTheme="minorEastAsia"/>
            <w:lang w:val="cs-CZ"/>
          </w:rPr>
          <w:tab/>
        </w:r>
        <w:r w:rsidR="00514A79" w:rsidRPr="009D4002">
          <w:rPr>
            <w:rStyle w:val="Hypertextovodkaz"/>
          </w:rPr>
          <w:t>Výsledky</w:t>
        </w:r>
        <w:r w:rsidR="00514A79">
          <w:rPr>
            <w:webHidden/>
          </w:rPr>
          <w:tab/>
        </w:r>
        <w:r w:rsidR="00514A79">
          <w:rPr>
            <w:webHidden/>
          </w:rPr>
          <w:fldChar w:fldCharType="begin"/>
        </w:r>
        <w:r w:rsidR="00514A79">
          <w:rPr>
            <w:webHidden/>
          </w:rPr>
          <w:instrText xml:space="preserve"> PAGEREF _Toc139398681 \h </w:instrText>
        </w:r>
        <w:r w:rsidR="00514A79">
          <w:rPr>
            <w:webHidden/>
          </w:rPr>
        </w:r>
        <w:r w:rsidR="00514A79">
          <w:rPr>
            <w:webHidden/>
          </w:rPr>
          <w:fldChar w:fldCharType="separate"/>
        </w:r>
        <w:r w:rsidR="009F5568">
          <w:rPr>
            <w:webHidden/>
          </w:rPr>
          <w:t>28</w:t>
        </w:r>
        <w:r w:rsidR="00514A79">
          <w:rPr>
            <w:webHidden/>
          </w:rPr>
          <w:fldChar w:fldCharType="end"/>
        </w:r>
      </w:hyperlink>
    </w:p>
    <w:p w14:paraId="6ECB266D" w14:textId="7F408029" w:rsidR="00514A79" w:rsidRDefault="00000000">
      <w:pPr>
        <w:pStyle w:val="Obsah2"/>
        <w:rPr>
          <w:rFonts w:eastAsiaTheme="minorEastAsia"/>
          <w:lang w:val="cs-CZ"/>
        </w:rPr>
      </w:pPr>
      <w:hyperlink w:anchor="_Toc139398682" w:history="1">
        <w:r w:rsidR="00514A79" w:rsidRPr="009D4002">
          <w:rPr>
            <w:rStyle w:val="Hypertextovodkaz"/>
            <w:lang w:val="cs-CZ"/>
          </w:rPr>
          <w:t>5.1</w:t>
        </w:r>
        <w:r w:rsidR="00514A79">
          <w:rPr>
            <w:rFonts w:eastAsiaTheme="minorEastAsia"/>
            <w:lang w:val="cs-CZ"/>
          </w:rPr>
          <w:tab/>
        </w:r>
        <w:r w:rsidR="00514A79" w:rsidRPr="009D4002">
          <w:rPr>
            <w:rStyle w:val="Hypertextovodkaz"/>
            <w:lang w:val="cs-CZ"/>
          </w:rPr>
          <w:t>Doba praxe respondentů</w:t>
        </w:r>
        <w:r w:rsidR="00514A79">
          <w:rPr>
            <w:webHidden/>
          </w:rPr>
          <w:tab/>
        </w:r>
        <w:r w:rsidR="00514A79">
          <w:rPr>
            <w:webHidden/>
          </w:rPr>
          <w:fldChar w:fldCharType="begin"/>
        </w:r>
        <w:r w:rsidR="00514A79">
          <w:rPr>
            <w:webHidden/>
          </w:rPr>
          <w:instrText xml:space="preserve"> PAGEREF _Toc139398682 \h </w:instrText>
        </w:r>
        <w:r w:rsidR="00514A79">
          <w:rPr>
            <w:webHidden/>
          </w:rPr>
        </w:r>
        <w:r w:rsidR="00514A79">
          <w:rPr>
            <w:webHidden/>
          </w:rPr>
          <w:fldChar w:fldCharType="separate"/>
        </w:r>
        <w:r w:rsidR="009F5568">
          <w:rPr>
            <w:webHidden/>
          </w:rPr>
          <w:t>28</w:t>
        </w:r>
        <w:r w:rsidR="00514A79">
          <w:rPr>
            <w:webHidden/>
          </w:rPr>
          <w:fldChar w:fldCharType="end"/>
        </w:r>
      </w:hyperlink>
    </w:p>
    <w:p w14:paraId="028E0CF3" w14:textId="4F994DFC" w:rsidR="00514A79" w:rsidRDefault="00000000">
      <w:pPr>
        <w:pStyle w:val="Obsah2"/>
        <w:rPr>
          <w:rFonts w:eastAsiaTheme="minorEastAsia"/>
          <w:lang w:val="cs-CZ"/>
        </w:rPr>
      </w:pPr>
      <w:hyperlink w:anchor="_Toc139398683" w:history="1">
        <w:r w:rsidR="00514A79" w:rsidRPr="009D4002">
          <w:rPr>
            <w:rStyle w:val="Hypertextovodkaz"/>
            <w:lang w:val="cs-CZ"/>
          </w:rPr>
          <w:t>5.2</w:t>
        </w:r>
        <w:r w:rsidR="00514A79">
          <w:rPr>
            <w:rFonts w:eastAsiaTheme="minorEastAsia"/>
            <w:lang w:val="cs-CZ"/>
          </w:rPr>
          <w:tab/>
        </w:r>
        <w:r w:rsidR="00514A79" w:rsidRPr="009D4002">
          <w:rPr>
            <w:rStyle w:val="Hypertextovodkaz"/>
            <w:lang w:val="cs-CZ"/>
          </w:rPr>
          <w:t>Výkonnostní úroveň respondentů</w:t>
        </w:r>
        <w:r w:rsidR="00514A79">
          <w:rPr>
            <w:webHidden/>
          </w:rPr>
          <w:tab/>
        </w:r>
        <w:r w:rsidR="00514A79">
          <w:rPr>
            <w:webHidden/>
          </w:rPr>
          <w:fldChar w:fldCharType="begin"/>
        </w:r>
        <w:r w:rsidR="00514A79">
          <w:rPr>
            <w:webHidden/>
          </w:rPr>
          <w:instrText xml:space="preserve"> PAGEREF _Toc139398683 \h </w:instrText>
        </w:r>
        <w:r w:rsidR="00514A79">
          <w:rPr>
            <w:webHidden/>
          </w:rPr>
        </w:r>
        <w:r w:rsidR="00514A79">
          <w:rPr>
            <w:webHidden/>
          </w:rPr>
          <w:fldChar w:fldCharType="separate"/>
        </w:r>
        <w:r w:rsidR="009F5568">
          <w:rPr>
            <w:webHidden/>
          </w:rPr>
          <w:t>29</w:t>
        </w:r>
        <w:r w:rsidR="00514A79">
          <w:rPr>
            <w:webHidden/>
          </w:rPr>
          <w:fldChar w:fldCharType="end"/>
        </w:r>
      </w:hyperlink>
    </w:p>
    <w:p w14:paraId="1E9388BE" w14:textId="218CF3EC" w:rsidR="00514A79" w:rsidRDefault="00000000">
      <w:pPr>
        <w:pStyle w:val="Obsah2"/>
        <w:rPr>
          <w:rFonts w:eastAsiaTheme="minorEastAsia"/>
          <w:lang w:val="cs-CZ"/>
        </w:rPr>
      </w:pPr>
      <w:hyperlink w:anchor="_Toc139398684" w:history="1">
        <w:r w:rsidR="00514A79" w:rsidRPr="009D4002">
          <w:rPr>
            <w:rStyle w:val="Hypertextovodkaz"/>
            <w:lang w:val="cs-CZ"/>
          </w:rPr>
          <w:t>5.3</w:t>
        </w:r>
        <w:r w:rsidR="00514A79">
          <w:rPr>
            <w:rFonts w:eastAsiaTheme="minorEastAsia"/>
            <w:lang w:val="cs-CZ"/>
          </w:rPr>
          <w:tab/>
        </w:r>
        <w:r w:rsidR="00514A79" w:rsidRPr="009D4002">
          <w:rPr>
            <w:rStyle w:val="Hypertextovodkaz"/>
            <w:lang w:val="cs-CZ"/>
          </w:rPr>
          <w:t>Místo zranění respondentů</w:t>
        </w:r>
        <w:r w:rsidR="00514A79">
          <w:rPr>
            <w:webHidden/>
          </w:rPr>
          <w:tab/>
        </w:r>
        <w:r w:rsidR="00514A79">
          <w:rPr>
            <w:webHidden/>
          </w:rPr>
          <w:fldChar w:fldCharType="begin"/>
        </w:r>
        <w:r w:rsidR="00514A79">
          <w:rPr>
            <w:webHidden/>
          </w:rPr>
          <w:instrText xml:space="preserve"> PAGEREF _Toc139398684 \h </w:instrText>
        </w:r>
        <w:r w:rsidR="00514A79">
          <w:rPr>
            <w:webHidden/>
          </w:rPr>
        </w:r>
        <w:r w:rsidR="00514A79">
          <w:rPr>
            <w:webHidden/>
          </w:rPr>
          <w:fldChar w:fldCharType="separate"/>
        </w:r>
        <w:r w:rsidR="009F5568">
          <w:rPr>
            <w:webHidden/>
          </w:rPr>
          <w:t>31</w:t>
        </w:r>
        <w:r w:rsidR="00514A79">
          <w:rPr>
            <w:webHidden/>
          </w:rPr>
          <w:fldChar w:fldCharType="end"/>
        </w:r>
      </w:hyperlink>
    </w:p>
    <w:p w14:paraId="7B84738B" w14:textId="53B26F50" w:rsidR="00514A79" w:rsidRDefault="00000000" w:rsidP="00EB6C1E">
      <w:pPr>
        <w:pStyle w:val="Obsah2"/>
        <w:rPr>
          <w:rFonts w:eastAsiaTheme="minorEastAsia"/>
          <w:lang w:val="cs-CZ"/>
        </w:rPr>
      </w:pPr>
      <w:hyperlink w:anchor="_Toc139398685" w:history="1">
        <w:r w:rsidR="00514A79" w:rsidRPr="009D4002">
          <w:rPr>
            <w:rStyle w:val="Hypertextovodkaz"/>
          </w:rPr>
          <w:t>5.4</w:t>
        </w:r>
        <w:r w:rsidR="00514A79">
          <w:rPr>
            <w:rFonts w:eastAsiaTheme="minorEastAsia"/>
            <w:lang w:val="cs-CZ"/>
          </w:rPr>
          <w:tab/>
        </w:r>
        <w:r w:rsidR="00514A79" w:rsidRPr="009D4002">
          <w:rPr>
            <w:rStyle w:val="Hypertextovodkaz"/>
          </w:rPr>
          <w:t>Nutnost hospitalizace po zranění</w:t>
        </w:r>
        <w:r w:rsidR="00514A79">
          <w:rPr>
            <w:webHidden/>
          </w:rPr>
          <w:tab/>
        </w:r>
        <w:r w:rsidR="00514A79">
          <w:rPr>
            <w:webHidden/>
          </w:rPr>
          <w:fldChar w:fldCharType="begin"/>
        </w:r>
        <w:r w:rsidR="00514A79">
          <w:rPr>
            <w:webHidden/>
          </w:rPr>
          <w:instrText xml:space="preserve"> PAGEREF _Toc139398685 \h </w:instrText>
        </w:r>
        <w:r w:rsidR="00514A79">
          <w:rPr>
            <w:webHidden/>
          </w:rPr>
        </w:r>
        <w:r w:rsidR="00514A79">
          <w:rPr>
            <w:webHidden/>
          </w:rPr>
          <w:fldChar w:fldCharType="separate"/>
        </w:r>
        <w:r w:rsidR="009F5568">
          <w:rPr>
            <w:webHidden/>
          </w:rPr>
          <w:t>32</w:t>
        </w:r>
        <w:r w:rsidR="00514A79">
          <w:rPr>
            <w:webHidden/>
          </w:rPr>
          <w:fldChar w:fldCharType="end"/>
        </w:r>
      </w:hyperlink>
    </w:p>
    <w:p w14:paraId="23518539" w14:textId="6758B0D6" w:rsidR="00514A79" w:rsidRDefault="00000000">
      <w:pPr>
        <w:pStyle w:val="Obsah2"/>
        <w:rPr>
          <w:rFonts w:eastAsiaTheme="minorEastAsia"/>
          <w:lang w:val="cs-CZ"/>
        </w:rPr>
      </w:pPr>
      <w:hyperlink w:anchor="_Toc139398687" w:history="1">
        <w:r w:rsidR="00514A79" w:rsidRPr="009D4002">
          <w:rPr>
            <w:rStyle w:val="Hypertextovodkaz"/>
            <w:lang w:val="cs-CZ"/>
          </w:rPr>
          <w:t>5.5</w:t>
        </w:r>
        <w:r w:rsidR="00514A79">
          <w:rPr>
            <w:rFonts w:eastAsiaTheme="minorEastAsia"/>
            <w:lang w:val="cs-CZ"/>
          </w:rPr>
          <w:tab/>
        </w:r>
        <w:r w:rsidR="00514A79" w:rsidRPr="009D4002">
          <w:rPr>
            <w:rStyle w:val="Hypertextovodkaz"/>
            <w:lang w:val="cs-CZ"/>
          </w:rPr>
          <w:t>Doba rekonvalescence</w:t>
        </w:r>
        <w:r w:rsidR="00514A79">
          <w:rPr>
            <w:webHidden/>
          </w:rPr>
          <w:tab/>
        </w:r>
        <w:r w:rsidR="00514A79">
          <w:rPr>
            <w:webHidden/>
          </w:rPr>
          <w:fldChar w:fldCharType="begin"/>
        </w:r>
        <w:r w:rsidR="00514A79">
          <w:rPr>
            <w:webHidden/>
          </w:rPr>
          <w:instrText xml:space="preserve"> PAGEREF _Toc139398687 \h </w:instrText>
        </w:r>
        <w:r w:rsidR="00514A79">
          <w:rPr>
            <w:webHidden/>
          </w:rPr>
        </w:r>
        <w:r w:rsidR="00514A79">
          <w:rPr>
            <w:webHidden/>
          </w:rPr>
          <w:fldChar w:fldCharType="separate"/>
        </w:r>
        <w:r w:rsidR="009F5568">
          <w:rPr>
            <w:webHidden/>
          </w:rPr>
          <w:t>33</w:t>
        </w:r>
        <w:r w:rsidR="00514A79">
          <w:rPr>
            <w:webHidden/>
          </w:rPr>
          <w:fldChar w:fldCharType="end"/>
        </w:r>
      </w:hyperlink>
    </w:p>
    <w:p w14:paraId="09709A93" w14:textId="18F07ADE" w:rsidR="00514A79" w:rsidRDefault="00000000">
      <w:pPr>
        <w:pStyle w:val="Obsah2"/>
        <w:rPr>
          <w:rFonts w:eastAsiaTheme="minorEastAsia"/>
          <w:lang w:val="cs-CZ"/>
        </w:rPr>
      </w:pPr>
      <w:hyperlink w:anchor="_Toc139398688" w:history="1">
        <w:r w:rsidR="00514A79" w:rsidRPr="009D4002">
          <w:rPr>
            <w:rStyle w:val="Hypertextovodkaz"/>
            <w:lang w:val="cs-CZ"/>
          </w:rPr>
          <w:t>5.6</w:t>
        </w:r>
        <w:r w:rsidR="00514A79">
          <w:rPr>
            <w:rFonts w:eastAsiaTheme="minorEastAsia"/>
            <w:lang w:val="cs-CZ"/>
          </w:rPr>
          <w:tab/>
        </w:r>
        <w:r w:rsidR="00514A79" w:rsidRPr="009D4002">
          <w:rPr>
            <w:rStyle w:val="Hypertextovodkaz"/>
            <w:lang w:val="cs-CZ"/>
          </w:rPr>
          <w:t>Ochranné prostředky v místě zranění</w:t>
        </w:r>
        <w:r w:rsidR="00514A79">
          <w:rPr>
            <w:webHidden/>
          </w:rPr>
          <w:tab/>
        </w:r>
        <w:r w:rsidR="00514A79">
          <w:rPr>
            <w:webHidden/>
          </w:rPr>
          <w:fldChar w:fldCharType="begin"/>
        </w:r>
        <w:r w:rsidR="00514A79">
          <w:rPr>
            <w:webHidden/>
          </w:rPr>
          <w:instrText xml:space="preserve"> PAGEREF _Toc139398688 \h </w:instrText>
        </w:r>
        <w:r w:rsidR="00514A79">
          <w:rPr>
            <w:webHidden/>
          </w:rPr>
        </w:r>
        <w:r w:rsidR="00514A79">
          <w:rPr>
            <w:webHidden/>
          </w:rPr>
          <w:fldChar w:fldCharType="separate"/>
        </w:r>
        <w:r w:rsidR="009F5568">
          <w:rPr>
            <w:webHidden/>
          </w:rPr>
          <w:t>34</w:t>
        </w:r>
        <w:r w:rsidR="00514A79">
          <w:rPr>
            <w:webHidden/>
          </w:rPr>
          <w:fldChar w:fldCharType="end"/>
        </w:r>
      </w:hyperlink>
    </w:p>
    <w:p w14:paraId="3FE6BC17" w14:textId="71AD4859" w:rsidR="00514A79" w:rsidRDefault="00000000">
      <w:pPr>
        <w:pStyle w:val="Obsah2"/>
        <w:rPr>
          <w:rFonts w:eastAsiaTheme="minorEastAsia"/>
          <w:lang w:val="cs-CZ"/>
        </w:rPr>
      </w:pPr>
      <w:hyperlink w:anchor="_Toc139398689" w:history="1">
        <w:r w:rsidR="00514A79" w:rsidRPr="009D4002">
          <w:rPr>
            <w:rStyle w:val="Hypertextovodkaz"/>
            <w:lang w:val="cs-CZ"/>
          </w:rPr>
          <w:t>5.7</w:t>
        </w:r>
        <w:r w:rsidR="00514A79">
          <w:rPr>
            <w:rFonts w:eastAsiaTheme="minorEastAsia"/>
            <w:lang w:val="cs-CZ"/>
          </w:rPr>
          <w:tab/>
        </w:r>
        <w:r w:rsidR="00514A79" w:rsidRPr="009D4002">
          <w:rPr>
            <w:rStyle w:val="Hypertextovodkaz"/>
            <w:lang w:val="cs-CZ"/>
          </w:rPr>
          <w:t>Využívané ochranné prostředky při zápase</w:t>
        </w:r>
        <w:r w:rsidR="00514A79">
          <w:rPr>
            <w:webHidden/>
          </w:rPr>
          <w:tab/>
        </w:r>
        <w:r w:rsidR="00514A79">
          <w:rPr>
            <w:webHidden/>
          </w:rPr>
          <w:fldChar w:fldCharType="begin"/>
        </w:r>
        <w:r w:rsidR="00514A79">
          <w:rPr>
            <w:webHidden/>
          </w:rPr>
          <w:instrText xml:space="preserve"> PAGEREF _Toc139398689 \h </w:instrText>
        </w:r>
        <w:r w:rsidR="00514A79">
          <w:rPr>
            <w:webHidden/>
          </w:rPr>
        </w:r>
        <w:r w:rsidR="00514A79">
          <w:rPr>
            <w:webHidden/>
          </w:rPr>
          <w:fldChar w:fldCharType="separate"/>
        </w:r>
        <w:r w:rsidR="009F5568">
          <w:rPr>
            <w:webHidden/>
          </w:rPr>
          <w:t>35</w:t>
        </w:r>
        <w:r w:rsidR="00514A79">
          <w:rPr>
            <w:webHidden/>
          </w:rPr>
          <w:fldChar w:fldCharType="end"/>
        </w:r>
      </w:hyperlink>
    </w:p>
    <w:p w14:paraId="11CA8B29" w14:textId="40D7C01B" w:rsidR="00514A79" w:rsidRDefault="00000000">
      <w:pPr>
        <w:pStyle w:val="Obsah1"/>
        <w:rPr>
          <w:rFonts w:eastAsiaTheme="minorEastAsia"/>
          <w:lang w:val="cs-CZ"/>
        </w:rPr>
      </w:pPr>
      <w:hyperlink w:anchor="_Toc139398690" w:history="1">
        <w:r w:rsidR="00514A79" w:rsidRPr="009D4002">
          <w:rPr>
            <w:rStyle w:val="Hypertextovodkaz"/>
          </w:rPr>
          <w:t>6</w:t>
        </w:r>
        <w:r w:rsidR="00514A79">
          <w:rPr>
            <w:rFonts w:eastAsiaTheme="minorEastAsia"/>
            <w:lang w:val="cs-CZ"/>
          </w:rPr>
          <w:tab/>
        </w:r>
        <w:r w:rsidR="00514A79" w:rsidRPr="009D4002">
          <w:rPr>
            <w:rStyle w:val="Hypertextovodkaz"/>
          </w:rPr>
          <w:t>Diskuse</w:t>
        </w:r>
        <w:r w:rsidR="00514A79">
          <w:rPr>
            <w:webHidden/>
          </w:rPr>
          <w:tab/>
        </w:r>
        <w:r w:rsidR="00514A79">
          <w:rPr>
            <w:webHidden/>
          </w:rPr>
          <w:fldChar w:fldCharType="begin"/>
        </w:r>
        <w:r w:rsidR="00514A79">
          <w:rPr>
            <w:webHidden/>
          </w:rPr>
          <w:instrText xml:space="preserve"> PAGEREF _Toc139398690 \h </w:instrText>
        </w:r>
        <w:r w:rsidR="00514A79">
          <w:rPr>
            <w:webHidden/>
          </w:rPr>
        </w:r>
        <w:r w:rsidR="00514A79">
          <w:rPr>
            <w:webHidden/>
          </w:rPr>
          <w:fldChar w:fldCharType="separate"/>
        </w:r>
        <w:r w:rsidR="009F5568">
          <w:rPr>
            <w:webHidden/>
          </w:rPr>
          <w:t>36</w:t>
        </w:r>
        <w:r w:rsidR="00514A79">
          <w:rPr>
            <w:webHidden/>
          </w:rPr>
          <w:fldChar w:fldCharType="end"/>
        </w:r>
      </w:hyperlink>
    </w:p>
    <w:p w14:paraId="22495E57" w14:textId="65CE3311" w:rsidR="00514A79" w:rsidRDefault="00000000">
      <w:pPr>
        <w:pStyle w:val="Obsah1"/>
        <w:rPr>
          <w:rFonts w:eastAsiaTheme="minorEastAsia"/>
          <w:lang w:val="cs-CZ"/>
        </w:rPr>
      </w:pPr>
      <w:hyperlink w:anchor="_Toc139398691" w:history="1">
        <w:r w:rsidR="00514A79" w:rsidRPr="009D4002">
          <w:rPr>
            <w:rStyle w:val="Hypertextovodkaz"/>
          </w:rPr>
          <w:t>7</w:t>
        </w:r>
        <w:r w:rsidR="00514A79">
          <w:rPr>
            <w:rFonts w:eastAsiaTheme="minorEastAsia"/>
            <w:lang w:val="cs-CZ"/>
          </w:rPr>
          <w:tab/>
        </w:r>
        <w:r w:rsidR="00514A79" w:rsidRPr="009D4002">
          <w:rPr>
            <w:rStyle w:val="Hypertextovodkaz"/>
          </w:rPr>
          <w:t>Závěry</w:t>
        </w:r>
        <w:r w:rsidR="00514A79">
          <w:rPr>
            <w:webHidden/>
          </w:rPr>
          <w:tab/>
        </w:r>
        <w:r w:rsidR="00514A79">
          <w:rPr>
            <w:webHidden/>
          </w:rPr>
          <w:fldChar w:fldCharType="begin"/>
        </w:r>
        <w:r w:rsidR="00514A79">
          <w:rPr>
            <w:webHidden/>
          </w:rPr>
          <w:instrText xml:space="preserve"> PAGEREF _Toc139398691 \h </w:instrText>
        </w:r>
        <w:r w:rsidR="00514A79">
          <w:rPr>
            <w:webHidden/>
          </w:rPr>
        </w:r>
        <w:r w:rsidR="00514A79">
          <w:rPr>
            <w:webHidden/>
          </w:rPr>
          <w:fldChar w:fldCharType="separate"/>
        </w:r>
        <w:r w:rsidR="009F5568">
          <w:rPr>
            <w:webHidden/>
          </w:rPr>
          <w:t>37</w:t>
        </w:r>
        <w:r w:rsidR="00514A79">
          <w:rPr>
            <w:webHidden/>
          </w:rPr>
          <w:fldChar w:fldCharType="end"/>
        </w:r>
      </w:hyperlink>
    </w:p>
    <w:p w14:paraId="73B4FD27" w14:textId="74CBB0C8" w:rsidR="00514A79" w:rsidRDefault="00000000">
      <w:pPr>
        <w:pStyle w:val="Obsah1"/>
        <w:rPr>
          <w:rFonts w:eastAsiaTheme="minorEastAsia"/>
          <w:lang w:val="cs-CZ"/>
        </w:rPr>
      </w:pPr>
      <w:hyperlink w:anchor="_Toc139398692" w:history="1">
        <w:r w:rsidR="00514A79" w:rsidRPr="009D4002">
          <w:rPr>
            <w:rStyle w:val="Hypertextovodkaz"/>
          </w:rPr>
          <w:t>8</w:t>
        </w:r>
        <w:r w:rsidR="00514A79">
          <w:rPr>
            <w:rFonts w:eastAsiaTheme="minorEastAsia"/>
            <w:lang w:val="cs-CZ"/>
          </w:rPr>
          <w:tab/>
        </w:r>
        <w:r w:rsidR="00514A79" w:rsidRPr="009D4002">
          <w:rPr>
            <w:rStyle w:val="Hypertextovodkaz"/>
          </w:rPr>
          <w:t>Souhrn</w:t>
        </w:r>
        <w:r w:rsidR="00514A79">
          <w:rPr>
            <w:webHidden/>
          </w:rPr>
          <w:tab/>
        </w:r>
        <w:r w:rsidR="00514A79">
          <w:rPr>
            <w:webHidden/>
          </w:rPr>
          <w:fldChar w:fldCharType="begin"/>
        </w:r>
        <w:r w:rsidR="00514A79">
          <w:rPr>
            <w:webHidden/>
          </w:rPr>
          <w:instrText xml:space="preserve"> PAGEREF _Toc139398692 \h </w:instrText>
        </w:r>
        <w:r w:rsidR="00514A79">
          <w:rPr>
            <w:webHidden/>
          </w:rPr>
        </w:r>
        <w:r w:rsidR="00514A79">
          <w:rPr>
            <w:webHidden/>
          </w:rPr>
          <w:fldChar w:fldCharType="separate"/>
        </w:r>
        <w:r w:rsidR="009F5568">
          <w:rPr>
            <w:webHidden/>
          </w:rPr>
          <w:t>38</w:t>
        </w:r>
        <w:r w:rsidR="00514A79">
          <w:rPr>
            <w:webHidden/>
          </w:rPr>
          <w:fldChar w:fldCharType="end"/>
        </w:r>
      </w:hyperlink>
    </w:p>
    <w:p w14:paraId="0160C14D" w14:textId="3BAE5D54" w:rsidR="00514A79" w:rsidRDefault="00000000">
      <w:pPr>
        <w:pStyle w:val="Obsah1"/>
        <w:rPr>
          <w:rFonts w:eastAsiaTheme="minorEastAsia"/>
          <w:lang w:val="cs-CZ"/>
        </w:rPr>
      </w:pPr>
      <w:hyperlink w:anchor="_Toc139398693" w:history="1">
        <w:r w:rsidR="00514A79" w:rsidRPr="009D4002">
          <w:rPr>
            <w:rStyle w:val="Hypertextovodkaz"/>
          </w:rPr>
          <w:t>9</w:t>
        </w:r>
        <w:r w:rsidR="00514A79">
          <w:rPr>
            <w:rFonts w:eastAsiaTheme="minorEastAsia"/>
            <w:lang w:val="cs-CZ"/>
          </w:rPr>
          <w:tab/>
        </w:r>
        <w:r w:rsidR="00514A79" w:rsidRPr="009D4002">
          <w:rPr>
            <w:rStyle w:val="Hypertextovodkaz"/>
          </w:rPr>
          <w:t>Summary</w:t>
        </w:r>
        <w:r w:rsidR="00514A79">
          <w:rPr>
            <w:webHidden/>
          </w:rPr>
          <w:tab/>
        </w:r>
        <w:r w:rsidR="00514A79">
          <w:rPr>
            <w:webHidden/>
          </w:rPr>
          <w:fldChar w:fldCharType="begin"/>
        </w:r>
        <w:r w:rsidR="00514A79">
          <w:rPr>
            <w:webHidden/>
          </w:rPr>
          <w:instrText xml:space="preserve"> PAGEREF _Toc139398693 \h </w:instrText>
        </w:r>
        <w:r w:rsidR="00514A79">
          <w:rPr>
            <w:webHidden/>
          </w:rPr>
        </w:r>
        <w:r w:rsidR="00514A79">
          <w:rPr>
            <w:webHidden/>
          </w:rPr>
          <w:fldChar w:fldCharType="separate"/>
        </w:r>
        <w:r w:rsidR="009F5568">
          <w:rPr>
            <w:webHidden/>
          </w:rPr>
          <w:t>39</w:t>
        </w:r>
        <w:r w:rsidR="00514A79">
          <w:rPr>
            <w:webHidden/>
          </w:rPr>
          <w:fldChar w:fldCharType="end"/>
        </w:r>
      </w:hyperlink>
    </w:p>
    <w:p w14:paraId="77E44B76" w14:textId="30F5E759" w:rsidR="00514A79" w:rsidRDefault="00000000">
      <w:pPr>
        <w:pStyle w:val="Obsah1"/>
        <w:rPr>
          <w:rFonts w:eastAsiaTheme="minorEastAsia"/>
          <w:lang w:val="cs-CZ"/>
        </w:rPr>
      </w:pPr>
      <w:hyperlink w:anchor="_Toc139398694" w:history="1">
        <w:r w:rsidR="00514A79" w:rsidRPr="009D4002">
          <w:rPr>
            <w:rStyle w:val="Hypertextovodkaz"/>
          </w:rPr>
          <w:t>10</w:t>
        </w:r>
        <w:r w:rsidR="00514A79">
          <w:rPr>
            <w:rFonts w:eastAsiaTheme="minorEastAsia"/>
            <w:lang w:val="cs-CZ"/>
          </w:rPr>
          <w:tab/>
        </w:r>
        <w:r w:rsidR="00514A79" w:rsidRPr="009D4002">
          <w:rPr>
            <w:rStyle w:val="Hypertextovodkaz"/>
          </w:rPr>
          <w:t>Referenční seznam</w:t>
        </w:r>
        <w:r w:rsidR="00514A79">
          <w:rPr>
            <w:webHidden/>
          </w:rPr>
          <w:tab/>
        </w:r>
        <w:r w:rsidR="00514A79">
          <w:rPr>
            <w:webHidden/>
          </w:rPr>
          <w:fldChar w:fldCharType="begin"/>
        </w:r>
        <w:r w:rsidR="00514A79">
          <w:rPr>
            <w:webHidden/>
          </w:rPr>
          <w:instrText xml:space="preserve"> PAGEREF _Toc139398694 \h </w:instrText>
        </w:r>
        <w:r w:rsidR="00514A79">
          <w:rPr>
            <w:webHidden/>
          </w:rPr>
        </w:r>
        <w:r w:rsidR="00514A79">
          <w:rPr>
            <w:webHidden/>
          </w:rPr>
          <w:fldChar w:fldCharType="separate"/>
        </w:r>
        <w:r w:rsidR="009F5568">
          <w:rPr>
            <w:webHidden/>
          </w:rPr>
          <w:t>40</w:t>
        </w:r>
        <w:r w:rsidR="00514A79">
          <w:rPr>
            <w:webHidden/>
          </w:rPr>
          <w:fldChar w:fldCharType="end"/>
        </w:r>
      </w:hyperlink>
    </w:p>
    <w:p w14:paraId="0C2FD952" w14:textId="29F5B3F2" w:rsidR="00514A79" w:rsidRDefault="00000000">
      <w:pPr>
        <w:pStyle w:val="Obsah1"/>
        <w:rPr>
          <w:rFonts w:eastAsiaTheme="minorEastAsia"/>
          <w:lang w:val="cs-CZ"/>
        </w:rPr>
      </w:pPr>
      <w:hyperlink w:anchor="_Toc139398695" w:history="1">
        <w:r w:rsidR="00514A79" w:rsidRPr="009D4002">
          <w:rPr>
            <w:rStyle w:val="Hypertextovodkaz"/>
          </w:rPr>
          <w:t>11</w:t>
        </w:r>
        <w:r w:rsidR="00514A79">
          <w:rPr>
            <w:rFonts w:eastAsiaTheme="minorEastAsia"/>
            <w:lang w:val="cs-CZ"/>
          </w:rPr>
          <w:tab/>
        </w:r>
        <w:r w:rsidR="00514A79" w:rsidRPr="009D4002">
          <w:rPr>
            <w:rStyle w:val="Hypertextovodkaz"/>
          </w:rPr>
          <w:t>Přílohy</w:t>
        </w:r>
        <w:r w:rsidR="00514A79">
          <w:rPr>
            <w:webHidden/>
          </w:rPr>
          <w:tab/>
        </w:r>
        <w:r w:rsidR="00514A79">
          <w:rPr>
            <w:webHidden/>
          </w:rPr>
          <w:fldChar w:fldCharType="begin"/>
        </w:r>
        <w:r w:rsidR="00514A79">
          <w:rPr>
            <w:webHidden/>
          </w:rPr>
          <w:instrText xml:space="preserve"> PAGEREF _Toc139398695 \h </w:instrText>
        </w:r>
        <w:r w:rsidR="00514A79">
          <w:rPr>
            <w:webHidden/>
          </w:rPr>
        </w:r>
        <w:r w:rsidR="00514A79">
          <w:rPr>
            <w:webHidden/>
          </w:rPr>
          <w:fldChar w:fldCharType="separate"/>
        </w:r>
        <w:r w:rsidR="009F5568">
          <w:rPr>
            <w:webHidden/>
          </w:rPr>
          <w:t>43</w:t>
        </w:r>
        <w:r w:rsidR="00514A79">
          <w:rPr>
            <w:webHidden/>
          </w:rPr>
          <w:fldChar w:fldCharType="end"/>
        </w:r>
      </w:hyperlink>
    </w:p>
    <w:p w14:paraId="22B0C993" w14:textId="286308AD" w:rsidR="00514A79" w:rsidRDefault="00000000">
      <w:pPr>
        <w:pStyle w:val="Obsah2"/>
        <w:rPr>
          <w:rFonts w:eastAsiaTheme="minorEastAsia"/>
          <w:lang w:val="cs-CZ"/>
        </w:rPr>
      </w:pPr>
      <w:hyperlink w:anchor="_Toc139398696" w:history="1">
        <w:r w:rsidR="00514A79" w:rsidRPr="009D4002">
          <w:rPr>
            <w:rStyle w:val="Hypertextovodkaz"/>
          </w:rPr>
          <w:t>11.1</w:t>
        </w:r>
        <w:r w:rsidR="00514A79">
          <w:rPr>
            <w:rFonts w:eastAsiaTheme="minorEastAsia"/>
            <w:lang w:val="cs-CZ"/>
          </w:rPr>
          <w:tab/>
        </w:r>
        <w:r w:rsidR="00514A79" w:rsidRPr="009D4002">
          <w:rPr>
            <w:rStyle w:val="Hypertextovodkaz"/>
          </w:rPr>
          <w:t>Dotazník</w:t>
        </w:r>
        <w:r w:rsidR="00514A79">
          <w:rPr>
            <w:webHidden/>
          </w:rPr>
          <w:tab/>
        </w:r>
        <w:r w:rsidR="00514A79">
          <w:rPr>
            <w:webHidden/>
          </w:rPr>
          <w:fldChar w:fldCharType="begin"/>
        </w:r>
        <w:r w:rsidR="00514A79">
          <w:rPr>
            <w:webHidden/>
          </w:rPr>
          <w:instrText xml:space="preserve"> PAGEREF _Toc139398696 \h </w:instrText>
        </w:r>
        <w:r w:rsidR="00514A79">
          <w:rPr>
            <w:webHidden/>
          </w:rPr>
        </w:r>
        <w:r w:rsidR="00514A79">
          <w:rPr>
            <w:webHidden/>
          </w:rPr>
          <w:fldChar w:fldCharType="separate"/>
        </w:r>
        <w:r w:rsidR="009F5568">
          <w:rPr>
            <w:webHidden/>
          </w:rPr>
          <w:t>43</w:t>
        </w:r>
        <w:r w:rsidR="00514A79">
          <w:rPr>
            <w:webHidden/>
          </w:rPr>
          <w:fldChar w:fldCharType="end"/>
        </w:r>
      </w:hyperlink>
    </w:p>
    <w:p w14:paraId="352C9867" w14:textId="7331DB60" w:rsidR="001E24C0" w:rsidRPr="00887F71" w:rsidRDefault="00F01440" w:rsidP="00BF0B9F">
      <w:pPr>
        <w:ind w:firstLine="0"/>
        <w:rPr>
          <w:lang w:val="cs-CZ"/>
        </w:rPr>
      </w:pPr>
      <w:r w:rsidRPr="00887F71">
        <w:rPr>
          <w:lang w:val="cs-CZ"/>
        </w:rPr>
        <w:fldChar w:fldCharType="end"/>
      </w:r>
    </w:p>
    <w:p w14:paraId="378EDF44" w14:textId="0579693B" w:rsidR="003E3D65" w:rsidRDefault="003E3D65" w:rsidP="008F1937">
      <w:pPr>
        <w:pStyle w:val="Nadpis1"/>
      </w:pPr>
      <w:bookmarkStart w:id="6" w:name="_Toc139398643"/>
      <w:r w:rsidRPr="008F1937">
        <w:lastRenderedPageBreak/>
        <w:t>Úvod</w:t>
      </w:r>
      <w:bookmarkEnd w:id="6"/>
    </w:p>
    <w:p w14:paraId="3FEC460E" w14:textId="29F03767" w:rsidR="00BC1E66" w:rsidRDefault="00BC1E66" w:rsidP="00BC1E66">
      <w:r>
        <w:t xml:space="preserve">Zranění jsou neodmyslitelnou součástí bojových sportů, jako je box a </w:t>
      </w:r>
      <w:proofErr w:type="spellStart"/>
      <w:r>
        <w:t>muaythai</w:t>
      </w:r>
      <w:proofErr w:type="spellEnd"/>
      <w:r>
        <w:t>. Porozumění výskytu, povaze a dopadu těchto zranění je klíčové pro zlepšení bezpečnosti a</w:t>
      </w:r>
      <w:r w:rsidR="0084684A">
        <w:t> </w:t>
      </w:r>
      <w:r>
        <w:t>prevence potenciálních rizik. Tato práce se zaměřuje na analýzu zranění v těchto sportech pomocí dotazníkového šetření, které shromažďuje odpovědi respondentů týkající se různých aspektů jejich zkušeností se zraněními.</w:t>
      </w:r>
    </w:p>
    <w:p w14:paraId="5F2702EE" w14:textId="5A362A97" w:rsidR="00BC1E66" w:rsidRDefault="00BC1E66" w:rsidP="00A87D5F">
      <w:r>
        <w:t>Dotazník zahrnuje otázky týkající se základních demografických údajů, jako je pohlaví a</w:t>
      </w:r>
      <w:r w:rsidR="0084684A">
        <w:t> </w:t>
      </w:r>
      <w:r>
        <w:t xml:space="preserve">věk respondentů. Dále se zabývá délkou jejich praxe v boxu či </w:t>
      </w:r>
      <w:proofErr w:type="spellStart"/>
      <w:r>
        <w:t>muaythai</w:t>
      </w:r>
      <w:proofErr w:type="spellEnd"/>
      <w:r>
        <w:t xml:space="preserve"> a zjišťuje, zda se účastní zápasů jako profesionálové nebo amatéři. Klíčovou částí dotazníku jsou otázky zaměřené na výskyt zranění, jako je dotaz na to, zda se respondentům stalo nějaké zranění v průběhu jejich sportovní kariéry.</w:t>
      </w:r>
    </w:p>
    <w:p w14:paraId="300BDA67" w14:textId="57A93B46" w:rsidR="00BC1E66" w:rsidRDefault="00BC1E66" w:rsidP="00A87D5F">
      <w:r>
        <w:t xml:space="preserve">Respondenti jsou také dotazováni na to, zda v místě zranění využívali nějaké chrániče. Důležitým prvkem je zjištění, jaké konkrétní chrániče respondenti používají při zápasech a zda je jejich používání povinné v jejich sportovní disciplíně. Dotazník se také </w:t>
      </w:r>
      <w:proofErr w:type="gramStart"/>
      <w:r>
        <w:t>snaží</w:t>
      </w:r>
      <w:proofErr w:type="gramEnd"/>
      <w:r>
        <w:t xml:space="preserve"> zjistit, zda se někteří respondenti museli v důsledku zranění hospitalizovat a jak dlouho trvala jejich rekonvalescence.</w:t>
      </w:r>
    </w:p>
    <w:p w14:paraId="4650E633" w14:textId="02BF6866" w:rsidR="00BC1E66" w:rsidRPr="00D34438" w:rsidRDefault="004045F1" w:rsidP="00A87D5F">
      <w:bookmarkStart w:id="7" w:name="_Hlk138591727"/>
      <w:r>
        <w:t>Záměrem</w:t>
      </w:r>
      <w:r w:rsidR="00BC1E66" w:rsidRPr="00D34438">
        <w:t xml:space="preserve"> této práce je provést analýzu odpovědí respondentů a získat komplexní přehled o</w:t>
      </w:r>
      <w:r w:rsidR="0084684A">
        <w:t> </w:t>
      </w:r>
      <w:r w:rsidR="00BC1E66" w:rsidRPr="00D34438">
        <w:t xml:space="preserve">výskytu a povaze zranění v boxu a </w:t>
      </w:r>
      <w:proofErr w:type="spellStart"/>
      <w:r w:rsidR="00BC1E66" w:rsidRPr="00D34438">
        <w:t>muaythai</w:t>
      </w:r>
      <w:proofErr w:type="spellEnd"/>
      <w:r w:rsidR="00BC1E66" w:rsidRPr="00D34438">
        <w:t>.</w:t>
      </w:r>
      <w:bookmarkEnd w:id="7"/>
      <w:r w:rsidR="00BC1E66" w:rsidRPr="00D34438">
        <w:t xml:space="preserve"> Výsledky této studie budou sloužit k lepšímu porozumění rizikovým faktorům a k návrhu vhodných preventivních opatření, která by mohla snížit výskyt zranění a zlepšit bezpečnost v těchto bojových sportech.</w:t>
      </w:r>
    </w:p>
    <w:p w14:paraId="1DC6BEE6" w14:textId="252DC900" w:rsidR="00BC1E66" w:rsidRPr="00D34438" w:rsidRDefault="00BC1E66" w:rsidP="00BC1E66">
      <w:r w:rsidRPr="00D34438">
        <w:t xml:space="preserve">Tímto způsobem </w:t>
      </w:r>
      <w:r w:rsidR="004045F1">
        <w:t>bych ráda přispěla</w:t>
      </w:r>
      <w:r w:rsidRPr="00D34438">
        <w:t xml:space="preserve"> k dalšímu rozvoji boxu a </w:t>
      </w:r>
      <w:proofErr w:type="spellStart"/>
      <w:r w:rsidRPr="00D34438">
        <w:t>muaythai</w:t>
      </w:r>
      <w:proofErr w:type="spellEnd"/>
      <w:r w:rsidRPr="00D34438">
        <w:t xml:space="preserve"> jako sportů</w:t>
      </w:r>
      <w:r w:rsidR="001F390F">
        <w:br/>
      </w:r>
      <w:r w:rsidRPr="00D34438">
        <w:t>a</w:t>
      </w:r>
      <w:r w:rsidR="001F390F">
        <w:t xml:space="preserve"> </w:t>
      </w:r>
      <w:r w:rsidRPr="00D34438">
        <w:t>zároveň pom</w:t>
      </w:r>
      <w:r w:rsidR="004045F1">
        <w:t>ohla</w:t>
      </w:r>
      <w:r w:rsidRPr="00D34438">
        <w:t xml:space="preserve"> trenérům, lékařům a sportovcům při posuzování rizik.</w:t>
      </w:r>
    </w:p>
    <w:p w14:paraId="59143BEF" w14:textId="77777777" w:rsidR="00123CAC" w:rsidRDefault="00123CAC" w:rsidP="009E3F7F">
      <w:pPr>
        <w:pStyle w:val="Nadpis1"/>
      </w:pPr>
      <w:bookmarkStart w:id="8" w:name="_Toc139398644"/>
      <w:r>
        <w:lastRenderedPageBreak/>
        <w:t>Přehled poznatků</w:t>
      </w:r>
      <w:bookmarkEnd w:id="8"/>
    </w:p>
    <w:p w14:paraId="1C41CC42" w14:textId="5BD6E1C2" w:rsidR="00D228B3" w:rsidRDefault="005F67E6" w:rsidP="00A8455D">
      <w:pPr>
        <w:pStyle w:val="Nadpis2"/>
        <w:rPr>
          <w:lang w:val="cs-CZ"/>
        </w:rPr>
      </w:pPr>
      <w:bookmarkStart w:id="9" w:name="_Toc139398645"/>
      <w:r>
        <w:rPr>
          <w:lang w:val="cs-CZ"/>
        </w:rPr>
        <w:t>Sport</w:t>
      </w:r>
      <w:bookmarkEnd w:id="9"/>
    </w:p>
    <w:p w14:paraId="56CEA3B0" w14:textId="77777777" w:rsidR="005F67E6" w:rsidRPr="005F67E6" w:rsidRDefault="005F67E6" w:rsidP="005F67E6">
      <w:pPr>
        <w:rPr>
          <w:lang w:val="cs-CZ"/>
        </w:rPr>
      </w:pPr>
      <w:r w:rsidRPr="005F67E6">
        <w:rPr>
          <w:lang w:val="cs-CZ"/>
        </w:rPr>
        <w:t>Sport je pojem, který nás obklopuje od dětství a který má různé významy pro různé lidi. Definice sportu je důležitá, abychom měli jasnou představu o tom, o čem vlastně mluvíme. Existuje mnoho definic sportu dostupných na internetu i v literatuře.</w:t>
      </w:r>
    </w:p>
    <w:p w14:paraId="506A8528" w14:textId="23B6E9E6" w:rsidR="005F67E6" w:rsidRPr="005F67E6" w:rsidRDefault="005F67E6" w:rsidP="005F67E6">
      <w:pPr>
        <w:rPr>
          <w:lang w:val="cs-CZ"/>
        </w:rPr>
      </w:pPr>
      <w:r w:rsidRPr="005F67E6">
        <w:rPr>
          <w:lang w:val="cs-CZ"/>
        </w:rPr>
        <w:t xml:space="preserve">Podle </w:t>
      </w:r>
      <w:r w:rsidR="00C06049">
        <w:rPr>
          <w:lang w:val="cs-CZ"/>
        </w:rPr>
        <w:t>Rady Evropy (1992)</w:t>
      </w:r>
      <w:r w:rsidRPr="005F67E6">
        <w:rPr>
          <w:lang w:val="cs-CZ"/>
        </w:rPr>
        <w:t xml:space="preserve"> se sportem rozumí veškeré fyzické aktivity, které mají za cíl zlepšení tělesné kondice a psychické pohody, rozvoj sociálních vztahů nebo dosažení výsledků</w:t>
      </w:r>
      <w:r w:rsidR="0084684A">
        <w:rPr>
          <w:lang w:val="cs-CZ"/>
        </w:rPr>
        <w:t xml:space="preserve"> </w:t>
      </w:r>
      <w:r w:rsidRPr="005F67E6">
        <w:rPr>
          <w:lang w:val="cs-CZ"/>
        </w:rPr>
        <w:t>v</w:t>
      </w:r>
      <w:r w:rsidR="0084684A">
        <w:rPr>
          <w:lang w:val="cs-CZ"/>
        </w:rPr>
        <w:t> </w:t>
      </w:r>
      <w:r w:rsidRPr="005F67E6">
        <w:rPr>
          <w:lang w:val="cs-CZ"/>
        </w:rPr>
        <w:t>soutěžích na různých úrovních. Tělesná aktivita může být organizovaná, například ve formě sportovních her a soutěží, nebo neorganizovaná, jako je běhání, plavání nebo jiné individuální cvičení.</w:t>
      </w:r>
    </w:p>
    <w:p w14:paraId="218330CA" w14:textId="30BE0CD1" w:rsidR="005F67E6" w:rsidRPr="005F67E6" w:rsidRDefault="005F67E6" w:rsidP="005F67E6">
      <w:pPr>
        <w:rPr>
          <w:lang w:val="cs-CZ"/>
        </w:rPr>
      </w:pPr>
      <w:r w:rsidRPr="005F67E6">
        <w:rPr>
          <w:lang w:val="cs-CZ"/>
        </w:rPr>
        <w:t>Důležitým aspektem sportu je jeho přínos pro zdraví a kondici. Aktivní účast v sportu může pomoci zlepšit fyzickou kondici, sílu, vytrvalost a pružnost, a tím přispět k celkovému zdraví a</w:t>
      </w:r>
      <w:r w:rsidR="0084684A">
        <w:rPr>
          <w:lang w:val="cs-CZ"/>
        </w:rPr>
        <w:t> </w:t>
      </w:r>
      <w:r w:rsidRPr="005F67E6">
        <w:rPr>
          <w:lang w:val="cs-CZ"/>
        </w:rPr>
        <w:t>pohodě jednotlivce. Sport také nabízí příležitosti ke společenské interakci a vytváření vztahů, ať už prostřednictvím týmových sportů nebo prostřednictvím sdílení sportovních zájmů s</w:t>
      </w:r>
      <w:r w:rsidR="004045F1">
        <w:rPr>
          <w:lang w:val="cs-CZ"/>
        </w:rPr>
        <w:t> </w:t>
      </w:r>
      <w:r w:rsidRPr="005F67E6">
        <w:rPr>
          <w:lang w:val="cs-CZ"/>
        </w:rPr>
        <w:t>ostatními</w:t>
      </w:r>
      <w:r w:rsidR="004045F1">
        <w:rPr>
          <w:lang w:val="cs-CZ"/>
        </w:rPr>
        <w:t xml:space="preserve"> (Rada Evropy 1992).</w:t>
      </w:r>
    </w:p>
    <w:p w14:paraId="40F38661" w14:textId="707AD861" w:rsidR="005F67E6" w:rsidRPr="005F67E6" w:rsidRDefault="005F67E6" w:rsidP="005F67E6">
      <w:pPr>
        <w:rPr>
          <w:lang w:val="cs-CZ"/>
        </w:rPr>
      </w:pPr>
      <w:r w:rsidRPr="005F67E6">
        <w:rPr>
          <w:lang w:val="cs-CZ"/>
        </w:rPr>
        <w:t>Dalším aspektem sportu je soutěžní charakter. Mnoho sportů má soutěžní rozměr, kde jednotlivci nebo týmy soutěží o dosažení nejlepších výsledků. Tento soutěžní aspekt sportu přináší vzrušení, motivaci a umožňuje jednotlivcům nebo týmům sledovat svůj pokrok a</w:t>
      </w:r>
      <w:r w:rsidR="0084684A">
        <w:rPr>
          <w:lang w:val="cs-CZ"/>
        </w:rPr>
        <w:t> </w:t>
      </w:r>
      <w:r w:rsidRPr="005F67E6">
        <w:rPr>
          <w:lang w:val="cs-CZ"/>
        </w:rPr>
        <w:t>dosahovat osobních a kolektivních cílů</w:t>
      </w:r>
      <w:r w:rsidR="004045F1">
        <w:rPr>
          <w:lang w:val="cs-CZ"/>
        </w:rPr>
        <w:t xml:space="preserve"> (Rada Evropy 1992).</w:t>
      </w:r>
    </w:p>
    <w:p w14:paraId="59333B41" w14:textId="4B479BD0" w:rsidR="005F67E6" w:rsidRDefault="005F67E6" w:rsidP="005F67E6">
      <w:pPr>
        <w:rPr>
          <w:lang w:val="cs-CZ"/>
        </w:rPr>
      </w:pPr>
      <w:r w:rsidRPr="005F67E6">
        <w:rPr>
          <w:lang w:val="cs-CZ"/>
        </w:rPr>
        <w:t xml:space="preserve">Celkově lze tedy </w:t>
      </w:r>
      <w:proofErr w:type="gramStart"/>
      <w:r w:rsidRPr="005F67E6">
        <w:rPr>
          <w:lang w:val="cs-CZ"/>
        </w:rPr>
        <w:t>říci</w:t>
      </w:r>
      <w:proofErr w:type="gramEnd"/>
      <w:r w:rsidRPr="005F67E6">
        <w:rPr>
          <w:lang w:val="cs-CZ"/>
        </w:rPr>
        <w:t>, že sport je široce chápán jako fyzická aktivita, která slouží ke zlepšení tělesného a psychického zdraví, rozvoji společenských vztahů a dosahování výsledků ve</w:t>
      </w:r>
      <w:r w:rsidR="0084684A">
        <w:rPr>
          <w:lang w:val="cs-CZ"/>
        </w:rPr>
        <w:t> </w:t>
      </w:r>
      <w:r w:rsidRPr="005F67E6">
        <w:rPr>
          <w:lang w:val="cs-CZ"/>
        </w:rPr>
        <w:t>sportovních soutěžích.</w:t>
      </w:r>
    </w:p>
    <w:p w14:paraId="7C0B0A44" w14:textId="77777777" w:rsidR="005F67E6" w:rsidRPr="005F67E6" w:rsidRDefault="005F67E6" w:rsidP="005F67E6">
      <w:pPr>
        <w:pStyle w:val="Nadpis2"/>
        <w:rPr>
          <w:lang w:val="cs-CZ"/>
        </w:rPr>
      </w:pPr>
      <w:bookmarkStart w:id="10" w:name="_Toc139398646"/>
      <w:r w:rsidRPr="005F67E6">
        <w:rPr>
          <w:lang w:val="cs-CZ"/>
        </w:rPr>
        <w:t>Bojové umění</w:t>
      </w:r>
      <w:bookmarkEnd w:id="10"/>
    </w:p>
    <w:p w14:paraId="4E95DDEB" w14:textId="25676CC6" w:rsidR="005F67E6" w:rsidRPr="005F67E6" w:rsidRDefault="005F67E6" w:rsidP="005F67E6">
      <w:pPr>
        <w:rPr>
          <w:lang w:val="cs-CZ"/>
        </w:rPr>
      </w:pPr>
      <w:r w:rsidRPr="005F67E6">
        <w:rPr>
          <w:lang w:val="cs-CZ"/>
        </w:rPr>
        <w:t>Bojová umění jsou velmi rozsáhlým pojmem, který zahrnuje širokou škálu různých aktivit. Často si představujeme bojové techniky, které byly vyvinuty a jsou spojeny s asijskými zeměmi, jako je Japonsko, Čína nebo Korea. Nicméně</w:t>
      </w:r>
      <w:r w:rsidR="004045F1">
        <w:rPr>
          <w:lang w:val="cs-CZ"/>
        </w:rPr>
        <w:t xml:space="preserve"> </w:t>
      </w:r>
      <w:r w:rsidRPr="005F67E6">
        <w:rPr>
          <w:lang w:val="cs-CZ"/>
        </w:rPr>
        <w:t>bojová umění zahrnují mnohem více než jen tyto specifické kultury a tradice. Jsou to techniky, které se věnují boji zblízka.</w:t>
      </w:r>
    </w:p>
    <w:p w14:paraId="666F6D17" w14:textId="44DB7D3C" w:rsidR="005F67E6" w:rsidRPr="005F67E6" w:rsidRDefault="005F67E6" w:rsidP="005F67E6">
      <w:pPr>
        <w:rPr>
          <w:lang w:val="cs-CZ"/>
        </w:rPr>
      </w:pPr>
      <w:r w:rsidRPr="005F67E6">
        <w:rPr>
          <w:lang w:val="cs-CZ"/>
        </w:rPr>
        <w:t xml:space="preserve">Mezi nejznámější bojová umění </w:t>
      </w:r>
      <w:proofErr w:type="gramStart"/>
      <w:r w:rsidRPr="005F67E6">
        <w:rPr>
          <w:lang w:val="cs-CZ"/>
        </w:rPr>
        <w:t>patří</w:t>
      </w:r>
      <w:proofErr w:type="gramEnd"/>
      <w:r w:rsidRPr="005F67E6">
        <w:rPr>
          <w:lang w:val="cs-CZ"/>
        </w:rPr>
        <w:t xml:space="preserve"> například karate, aikido, </w:t>
      </w:r>
      <w:proofErr w:type="spellStart"/>
      <w:r w:rsidRPr="005F67E6">
        <w:rPr>
          <w:lang w:val="cs-CZ"/>
        </w:rPr>
        <w:t>taekwondo</w:t>
      </w:r>
      <w:proofErr w:type="spellEnd"/>
      <w:r w:rsidRPr="005F67E6">
        <w:rPr>
          <w:lang w:val="cs-CZ"/>
        </w:rPr>
        <w:t xml:space="preserve">, </w:t>
      </w:r>
      <w:proofErr w:type="spellStart"/>
      <w:r w:rsidRPr="005F67E6">
        <w:rPr>
          <w:lang w:val="cs-CZ"/>
        </w:rPr>
        <w:t>jujitsu</w:t>
      </w:r>
      <w:proofErr w:type="spellEnd"/>
      <w:r w:rsidRPr="005F67E6">
        <w:rPr>
          <w:lang w:val="cs-CZ"/>
        </w:rPr>
        <w:t xml:space="preserve"> a judo. Každý z těchto stylů má své vlastní techniky a postupy</w:t>
      </w:r>
      <w:r w:rsidR="004045F1">
        <w:rPr>
          <w:lang w:val="cs-CZ"/>
        </w:rPr>
        <w:t xml:space="preserve">. </w:t>
      </w:r>
      <w:r w:rsidRPr="005F67E6">
        <w:rPr>
          <w:lang w:val="cs-CZ"/>
        </w:rPr>
        <w:t>Zatímco některé se zaměřují na rychlé</w:t>
      </w:r>
      <w:r w:rsidR="001E608C">
        <w:rPr>
          <w:lang w:val="cs-CZ"/>
        </w:rPr>
        <w:br/>
      </w:r>
      <w:r w:rsidRPr="005F67E6">
        <w:rPr>
          <w:lang w:val="cs-CZ"/>
        </w:rPr>
        <w:t>a</w:t>
      </w:r>
      <w:r w:rsidR="001E608C">
        <w:rPr>
          <w:lang w:val="cs-CZ"/>
        </w:rPr>
        <w:t xml:space="preserve"> </w:t>
      </w:r>
      <w:r w:rsidRPr="005F67E6">
        <w:rPr>
          <w:lang w:val="cs-CZ"/>
        </w:rPr>
        <w:t>účinné údery, příkladem</w:t>
      </w:r>
      <w:r w:rsidR="004045F1">
        <w:rPr>
          <w:lang w:val="cs-CZ"/>
        </w:rPr>
        <w:t xml:space="preserve"> je</w:t>
      </w:r>
      <w:r w:rsidRPr="005F67E6">
        <w:rPr>
          <w:lang w:val="cs-CZ"/>
        </w:rPr>
        <w:t xml:space="preserve"> právě box a </w:t>
      </w:r>
      <w:proofErr w:type="spellStart"/>
      <w:r w:rsidRPr="005F67E6">
        <w:rPr>
          <w:lang w:val="cs-CZ"/>
        </w:rPr>
        <w:t>muaythai</w:t>
      </w:r>
      <w:proofErr w:type="spellEnd"/>
      <w:r w:rsidRPr="005F67E6">
        <w:rPr>
          <w:lang w:val="cs-CZ"/>
        </w:rPr>
        <w:t>, jiné se soustředí na páky, hod</w:t>
      </w:r>
      <w:r w:rsidR="004045F1">
        <w:rPr>
          <w:lang w:val="cs-CZ"/>
        </w:rPr>
        <w:t>y</w:t>
      </w:r>
      <w:r w:rsidRPr="005F67E6">
        <w:rPr>
          <w:lang w:val="cs-CZ"/>
        </w:rPr>
        <w:t xml:space="preserve"> a kontrolu protivníka. Každé bojové umění má své specifické prvky a přístup.</w:t>
      </w:r>
    </w:p>
    <w:p w14:paraId="5BB8FAB3" w14:textId="778C9C53" w:rsidR="005F67E6" w:rsidRPr="005F67E6" w:rsidRDefault="005F67E6" w:rsidP="005F67E6">
      <w:pPr>
        <w:rPr>
          <w:lang w:val="cs-CZ"/>
        </w:rPr>
      </w:pPr>
      <w:r w:rsidRPr="005F67E6">
        <w:rPr>
          <w:lang w:val="cs-CZ"/>
        </w:rPr>
        <w:lastRenderedPageBreak/>
        <w:t>Při studiu bojových umění je důležité věnovat čas a energii pravidelnému tréninku a praxi. Průběžný trénink posiluje fyzickou sílu a vytrvalost, zlepšuje koordinaci a ohebnost těla. Současně se také rozvíjí mentální schopnosti</w:t>
      </w:r>
      <w:r w:rsidR="004045F1">
        <w:rPr>
          <w:lang w:val="cs-CZ"/>
        </w:rPr>
        <w:t>,</w:t>
      </w:r>
      <w:r w:rsidRPr="005F67E6">
        <w:rPr>
          <w:lang w:val="cs-CZ"/>
        </w:rPr>
        <w:t xml:space="preserve"> jako jsou disciplína, sebeovládání a soustředění.</w:t>
      </w:r>
    </w:p>
    <w:p w14:paraId="767521C0" w14:textId="203E8DF1" w:rsidR="005F67E6" w:rsidRPr="005F67E6" w:rsidRDefault="005F67E6" w:rsidP="00DD6448">
      <w:pPr>
        <w:rPr>
          <w:lang w:val="cs-CZ"/>
        </w:rPr>
      </w:pPr>
      <w:r w:rsidRPr="005F67E6">
        <w:rPr>
          <w:lang w:val="cs-CZ"/>
        </w:rPr>
        <w:t>Bojová umění mají často hlubší význam a hodnotu než jen prosté fyzické dovednosti. Trénink bojových umění často zahrnuje důraz na etiku, morálku a sebezdokonalování. Mnoho bojových umění také vychází z</w:t>
      </w:r>
      <w:r w:rsidR="004045F1">
        <w:rPr>
          <w:lang w:val="cs-CZ"/>
        </w:rPr>
        <w:t> </w:t>
      </w:r>
      <w:r w:rsidRPr="005F67E6">
        <w:rPr>
          <w:lang w:val="cs-CZ"/>
        </w:rPr>
        <w:t>filozofií</w:t>
      </w:r>
      <w:r w:rsidR="004045F1">
        <w:rPr>
          <w:lang w:val="cs-CZ"/>
        </w:rPr>
        <w:t>,</w:t>
      </w:r>
      <w:r w:rsidRPr="005F67E6">
        <w:rPr>
          <w:lang w:val="cs-CZ"/>
        </w:rPr>
        <w:t xml:space="preserve"> jako je harmonie, rovnováha a vzájemný respekt </w:t>
      </w:r>
      <w:r w:rsidR="00DD6448">
        <w:rPr>
          <w:lang w:val="cs-CZ"/>
        </w:rPr>
        <w:t>(</w:t>
      </w:r>
      <w:proofErr w:type="spellStart"/>
      <w:r w:rsidR="00DD6448">
        <w:rPr>
          <w:lang w:val="cs-CZ"/>
        </w:rPr>
        <w:t>Rebac</w:t>
      </w:r>
      <w:proofErr w:type="spellEnd"/>
      <w:r w:rsidR="00DD6448">
        <w:rPr>
          <w:lang w:val="cs-CZ"/>
        </w:rPr>
        <w:t>, 2006)</w:t>
      </w:r>
      <w:r w:rsidR="004045F1">
        <w:rPr>
          <w:lang w:val="cs-CZ"/>
        </w:rPr>
        <w:t>.</w:t>
      </w:r>
    </w:p>
    <w:p w14:paraId="33B495A4" w14:textId="1D4AADDB" w:rsidR="005F67E6" w:rsidRPr="005F67E6" w:rsidRDefault="005F67E6" w:rsidP="005F67E6">
      <w:pPr>
        <w:pStyle w:val="Nadpis2"/>
        <w:rPr>
          <w:lang w:val="cs-CZ"/>
        </w:rPr>
      </w:pPr>
      <w:bookmarkStart w:id="11" w:name="_Toc139398647"/>
      <w:r w:rsidRPr="005F67E6">
        <w:rPr>
          <w:lang w:val="cs-CZ"/>
        </w:rPr>
        <w:t>Box</w:t>
      </w:r>
      <w:bookmarkEnd w:id="11"/>
    </w:p>
    <w:p w14:paraId="31DD9037" w14:textId="77777777" w:rsidR="005F67E6" w:rsidRPr="005F67E6" w:rsidRDefault="005F67E6" w:rsidP="005F67E6">
      <w:pPr>
        <w:pStyle w:val="Nadpis3"/>
        <w:rPr>
          <w:lang w:val="cs-CZ"/>
        </w:rPr>
      </w:pPr>
      <w:bookmarkStart w:id="12" w:name="_Toc139398648"/>
      <w:r w:rsidRPr="005F67E6">
        <w:rPr>
          <w:lang w:val="cs-CZ"/>
        </w:rPr>
        <w:t>Charakteristika boxu</w:t>
      </w:r>
      <w:bookmarkEnd w:id="12"/>
    </w:p>
    <w:p w14:paraId="1BF26D71" w14:textId="24144FF8" w:rsidR="005F67E6" w:rsidRPr="005F67E6" w:rsidRDefault="005F67E6" w:rsidP="005F67E6">
      <w:pPr>
        <w:rPr>
          <w:lang w:val="cs-CZ"/>
        </w:rPr>
      </w:pPr>
      <w:r w:rsidRPr="005F67E6">
        <w:rPr>
          <w:lang w:val="cs-CZ"/>
        </w:rPr>
        <w:t xml:space="preserve">Box je znám jako </w:t>
      </w:r>
      <w:r w:rsidR="004045F1">
        <w:rPr>
          <w:lang w:val="cs-CZ"/>
        </w:rPr>
        <w:t>pěstní souboj</w:t>
      </w:r>
      <w:r w:rsidRPr="005F67E6">
        <w:rPr>
          <w:lang w:val="cs-CZ"/>
        </w:rPr>
        <w:t xml:space="preserve"> dvou soupeřů, kteří musí dodržovat předepsaná pravidla a používat předepsané vybavení podle pravidel IBA (International Boxing </w:t>
      </w:r>
      <w:proofErr w:type="spellStart"/>
      <w:r w:rsidRPr="005F67E6">
        <w:rPr>
          <w:lang w:val="cs-CZ"/>
        </w:rPr>
        <w:t>Association</w:t>
      </w:r>
      <w:proofErr w:type="spellEnd"/>
      <w:r w:rsidRPr="005F67E6">
        <w:rPr>
          <w:lang w:val="cs-CZ"/>
        </w:rPr>
        <w:t>). Zápasy v</w:t>
      </w:r>
      <w:r w:rsidR="0084684A">
        <w:rPr>
          <w:lang w:val="cs-CZ"/>
        </w:rPr>
        <w:t> </w:t>
      </w:r>
      <w:r w:rsidRPr="005F67E6">
        <w:rPr>
          <w:lang w:val="cs-CZ"/>
        </w:rPr>
        <w:t>boxu se uskutečňují na čtvercové ploše, rozměry této plochy jsou po straně minimálně 490 cm a maximálně 610 cm a musí být ohraničena 16 provazy takovým způsobem, že každou stranu pokrývají 4 z nich. Tato plocha je obecně známa jako boxerský ring.</w:t>
      </w:r>
    </w:p>
    <w:p w14:paraId="3E5D4B43" w14:textId="41830609" w:rsidR="005F67E6" w:rsidRPr="005F67E6" w:rsidRDefault="005F67E6" w:rsidP="005F67E6">
      <w:pPr>
        <w:rPr>
          <w:lang w:val="cs-CZ"/>
        </w:rPr>
      </w:pPr>
      <w:r w:rsidRPr="005F67E6">
        <w:rPr>
          <w:lang w:val="cs-CZ"/>
        </w:rPr>
        <w:t>Zápasníci v boxu jsou rozděleni podle pohlaví, to znamená, že žena může zápasit pouze s</w:t>
      </w:r>
      <w:r w:rsidR="0084684A">
        <w:rPr>
          <w:lang w:val="cs-CZ"/>
        </w:rPr>
        <w:t> </w:t>
      </w:r>
      <w:r w:rsidRPr="005F67E6">
        <w:rPr>
          <w:lang w:val="cs-CZ"/>
        </w:rPr>
        <w:t>ženou a muž pouze s mužem, u dětí platí to samé. Dále jsou rozděleni do věkových kategorií na školní mládež A, B, C, kadety a kadetky, juniory a juniorky a muž</w:t>
      </w:r>
      <w:r w:rsidR="004045F1">
        <w:rPr>
          <w:lang w:val="cs-CZ"/>
        </w:rPr>
        <w:t>e</w:t>
      </w:r>
      <w:r w:rsidRPr="005F67E6">
        <w:rPr>
          <w:lang w:val="cs-CZ"/>
        </w:rPr>
        <w:t xml:space="preserve"> a ženy. Poslední rozdělení je podle </w:t>
      </w:r>
      <w:r w:rsidR="004045F1">
        <w:rPr>
          <w:lang w:val="cs-CZ"/>
        </w:rPr>
        <w:t>hmotnostních</w:t>
      </w:r>
      <w:r w:rsidRPr="005F67E6">
        <w:rPr>
          <w:lang w:val="cs-CZ"/>
        </w:rPr>
        <w:t xml:space="preserve"> kategorií. Aby mohl boxer či boxerka nastoupit do zápasu ve v</w:t>
      </w:r>
      <w:r w:rsidR="004045F1">
        <w:rPr>
          <w:lang w:val="cs-CZ"/>
        </w:rPr>
        <w:t xml:space="preserve"> hmotnostní</w:t>
      </w:r>
      <w:r w:rsidRPr="005F67E6">
        <w:rPr>
          <w:lang w:val="cs-CZ"/>
        </w:rPr>
        <w:t xml:space="preserve"> kategorii</w:t>
      </w:r>
      <w:r w:rsidR="004045F1">
        <w:rPr>
          <w:lang w:val="cs-CZ"/>
        </w:rPr>
        <w:t>,</w:t>
      </w:r>
      <w:r w:rsidRPr="005F67E6">
        <w:rPr>
          <w:lang w:val="cs-CZ"/>
        </w:rPr>
        <w:t xml:space="preserve"> kterou si určil, musí se nejprve zvážit. Výsledné číslo na váze nesmí být vyšší než daná </w:t>
      </w:r>
      <w:r w:rsidR="004045F1">
        <w:rPr>
          <w:lang w:val="cs-CZ"/>
        </w:rPr>
        <w:t>hmotnostní</w:t>
      </w:r>
      <w:r w:rsidRPr="005F67E6">
        <w:rPr>
          <w:lang w:val="cs-CZ"/>
        </w:rPr>
        <w:t xml:space="preserve"> kategorie.</w:t>
      </w:r>
    </w:p>
    <w:p w14:paraId="1C1D208F" w14:textId="77777777" w:rsidR="005F67E6" w:rsidRPr="005F67E6" w:rsidRDefault="005F67E6" w:rsidP="005F67E6">
      <w:pPr>
        <w:rPr>
          <w:lang w:val="cs-CZ"/>
        </w:rPr>
      </w:pPr>
      <w:r w:rsidRPr="005F67E6">
        <w:rPr>
          <w:lang w:val="cs-CZ"/>
        </w:rPr>
        <w:t>Samotný box je dále rozdělen na amatérský a profesionální. Rozdíl amatérského boxu od toho profesionálního je v počtu kol. Druhý, velmi podstatný rozdíl, je také v tom, jaké chrániče jsou po dobu zápasu využívány. Profesionální boxeři nepoužívají ochrannou helmu. Další ochranné prostředky jako boxerské rukavice, chránič zubů a suspenzor (u žen chránič hrudi) zůstávají stejné.</w:t>
      </w:r>
    </w:p>
    <w:p w14:paraId="51F2D14D" w14:textId="30E557AA" w:rsidR="005F67E6" w:rsidRDefault="005F67E6" w:rsidP="005F67E6">
      <w:pPr>
        <w:rPr>
          <w:lang w:val="cs-CZ"/>
        </w:rPr>
      </w:pPr>
      <w:r w:rsidRPr="005F67E6">
        <w:rPr>
          <w:lang w:val="cs-CZ"/>
        </w:rPr>
        <w:t xml:space="preserve">Ačkoliv je délka trvání zápasu jasně daná, v realitě to může být jinak. Zápas může být ukončen ještě před limitem, a tak musí být každý zápasník čekající na svůj zápas vždy ve střehu. Délka jednoho kola se </w:t>
      </w:r>
      <w:proofErr w:type="gramStart"/>
      <w:r w:rsidRPr="005F67E6">
        <w:rPr>
          <w:lang w:val="cs-CZ"/>
        </w:rPr>
        <w:t>liší</w:t>
      </w:r>
      <w:proofErr w:type="gramEnd"/>
      <w:r w:rsidRPr="005F67E6">
        <w:rPr>
          <w:lang w:val="cs-CZ"/>
        </w:rPr>
        <w:t xml:space="preserve"> podle věku. Školní mládež, což jsou děti věkem okolo 10 až do 14 let, zápasí 3 x 1,5 minuty. Kadeti, což jsou děti věkem 15 až 16 let, zápasí 3 x 2 minuty. V juniorské kategorii, nalezneme zde zápasníky ve věku 17 až 18 let, se zápasí 3 x 3 minuty stejně jako v</w:t>
      </w:r>
      <w:r w:rsidR="0084684A">
        <w:rPr>
          <w:lang w:val="cs-CZ"/>
        </w:rPr>
        <w:t> </w:t>
      </w:r>
      <w:r w:rsidRPr="005F67E6">
        <w:rPr>
          <w:lang w:val="cs-CZ"/>
        </w:rPr>
        <w:t>mužské a ženské kategorii, kde jsou zápasníci starší 19 let. Zatímco amatérský zápas má vždy maximálně 3 kola, profesionální zápas může být vypsán až na 12 kol</w:t>
      </w:r>
      <w:r w:rsidR="00DD6448">
        <w:rPr>
          <w:lang w:val="cs-CZ"/>
        </w:rPr>
        <w:t xml:space="preserve"> (Miňovský, 2006)</w:t>
      </w:r>
      <w:r w:rsidR="004045F1">
        <w:rPr>
          <w:lang w:val="cs-CZ"/>
        </w:rPr>
        <w:t>.</w:t>
      </w:r>
      <w:r w:rsidR="00DD6448">
        <w:rPr>
          <w:lang w:val="cs-CZ"/>
        </w:rPr>
        <w:t xml:space="preserve"> </w:t>
      </w:r>
    </w:p>
    <w:p w14:paraId="6E23A388" w14:textId="77777777" w:rsidR="005F67E6" w:rsidRPr="005F67E6" w:rsidRDefault="005F67E6" w:rsidP="005F67E6">
      <w:pPr>
        <w:pStyle w:val="Nadpis3"/>
        <w:rPr>
          <w:lang w:val="cs-CZ"/>
        </w:rPr>
      </w:pPr>
      <w:bookmarkStart w:id="13" w:name="_Toc139398649"/>
      <w:r w:rsidRPr="005F67E6">
        <w:rPr>
          <w:lang w:val="cs-CZ"/>
        </w:rPr>
        <w:lastRenderedPageBreak/>
        <w:t>Historie boxu</w:t>
      </w:r>
      <w:bookmarkEnd w:id="13"/>
    </w:p>
    <w:p w14:paraId="6845880C" w14:textId="484C95C1" w:rsidR="005F67E6" w:rsidRPr="005F67E6" w:rsidRDefault="005F67E6" w:rsidP="005F67E6">
      <w:pPr>
        <w:rPr>
          <w:lang w:val="cs-CZ"/>
        </w:rPr>
      </w:pPr>
      <w:r w:rsidRPr="005F67E6">
        <w:rPr>
          <w:lang w:val="cs-CZ"/>
        </w:rPr>
        <w:t>Ačkoliv box působí jako moderní sport, má již dlouholetou tradici. Tehdejší box byl od toho dnešního ale velmi rozdílný. V</w:t>
      </w:r>
      <w:r w:rsidR="0084684A">
        <w:rPr>
          <w:lang w:val="cs-CZ"/>
        </w:rPr>
        <w:t> </w:t>
      </w:r>
      <w:r w:rsidRPr="005F67E6">
        <w:rPr>
          <w:lang w:val="cs-CZ"/>
        </w:rPr>
        <w:t>dávných dobách nebylo takové ochranné vybavení, jaké máme dnes. Dříve se bili holými pěstmi nebo si ovazovali ruce koženými řemeny, později si dokonce do nich začali vplétat kovové destičky, kuličky anebo hroty z toho důvodu, aby potěšili publikum pořádnou „bitkou“. První zmínky můžeme najít už kolem let 2000 př. n. l. Později se box rozšířil do oblasti Egejského moře a Řecka. Důkazem toho je malba „Dvojice boxerů“ na geometrické váze a zmínky boxera Thésea v řecké mytologii (Miňovský, 2006)</w:t>
      </w:r>
      <w:r w:rsidR="004045F1">
        <w:rPr>
          <w:lang w:val="cs-CZ"/>
        </w:rPr>
        <w:t>.</w:t>
      </w:r>
    </w:p>
    <w:p w14:paraId="4E812713" w14:textId="0B08C13C" w:rsidR="005F67E6" w:rsidRPr="005F67E6" w:rsidRDefault="005F67E6" w:rsidP="005F67E6">
      <w:pPr>
        <w:pStyle w:val="Nadpis3"/>
        <w:rPr>
          <w:lang w:val="cs-CZ"/>
        </w:rPr>
      </w:pPr>
      <w:bookmarkStart w:id="14" w:name="_Toc139398650"/>
      <w:r>
        <w:rPr>
          <w:lang w:val="cs-CZ"/>
        </w:rPr>
        <w:t>Boxerské o</w:t>
      </w:r>
      <w:r w:rsidRPr="005F67E6">
        <w:rPr>
          <w:lang w:val="cs-CZ"/>
        </w:rPr>
        <w:t>blečení</w:t>
      </w:r>
      <w:bookmarkEnd w:id="14"/>
    </w:p>
    <w:p w14:paraId="3FEEF1FA" w14:textId="3D19FA49" w:rsidR="005F67E6" w:rsidRDefault="005F67E6" w:rsidP="005F67E6">
      <w:pPr>
        <w:rPr>
          <w:lang w:val="cs-CZ"/>
        </w:rPr>
      </w:pPr>
      <w:r w:rsidRPr="005F67E6">
        <w:rPr>
          <w:lang w:val="cs-CZ"/>
        </w:rPr>
        <w:t xml:space="preserve">K boxu není potřeba žádné speciální oblečení. </w:t>
      </w:r>
      <w:r w:rsidR="00DD6448">
        <w:rPr>
          <w:lang w:val="cs-CZ"/>
        </w:rPr>
        <w:t>Základem je</w:t>
      </w:r>
      <w:r w:rsidRPr="005F67E6">
        <w:rPr>
          <w:lang w:val="cs-CZ"/>
        </w:rPr>
        <w:t xml:space="preserve"> nátělník a kraťasy s jasně vyznačeným pasem v barvě rohu (červená, modrá) a boxerské boty</w:t>
      </w:r>
      <w:r w:rsidR="00DD6448">
        <w:rPr>
          <w:lang w:val="cs-CZ"/>
        </w:rPr>
        <w:t>.</w:t>
      </w:r>
      <w:r w:rsidRPr="005F67E6">
        <w:rPr>
          <w:lang w:val="cs-CZ"/>
        </w:rPr>
        <w:t xml:space="preserve"> </w:t>
      </w:r>
      <w:r w:rsidR="004045F1">
        <w:rPr>
          <w:lang w:val="cs-CZ"/>
        </w:rPr>
        <w:t>T</w:t>
      </w:r>
      <w:r w:rsidRPr="005F67E6">
        <w:rPr>
          <w:lang w:val="cs-CZ"/>
        </w:rPr>
        <w:t xml:space="preserve">y se od klasických sportovních bot </w:t>
      </w:r>
      <w:proofErr w:type="gramStart"/>
      <w:r w:rsidRPr="005F67E6">
        <w:rPr>
          <w:lang w:val="cs-CZ"/>
        </w:rPr>
        <w:t>liší</w:t>
      </w:r>
      <w:proofErr w:type="gramEnd"/>
      <w:r w:rsidRPr="005F67E6">
        <w:rPr>
          <w:lang w:val="cs-CZ"/>
        </w:rPr>
        <w:t xml:space="preserve"> svou lehkostí a schopností zpevnit kotník.</w:t>
      </w:r>
    </w:p>
    <w:p w14:paraId="575FB7C7" w14:textId="0CE10888" w:rsidR="005F67E6" w:rsidRPr="005F67E6" w:rsidRDefault="005F67E6" w:rsidP="005F67E6">
      <w:pPr>
        <w:pStyle w:val="Nadpis2"/>
      </w:pPr>
      <w:r>
        <w:rPr>
          <w:rStyle w:val="Nadpis2Char"/>
          <w:lang w:val="cs-CZ"/>
        </w:rPr>
        <w:t xml:space="preserve"> </w:t>
      </w:r>
      <w:bookmarkStart w:id="15" w:name="_Toc139398651"/>
      <w:proofErr w:type="spellStart"/>
      <w:r w:rsidRPr="005F67E6">
        <w:rPr>
          <w:rStyle w:val="Nadpis2Char"/>
          <w:b/>
        </w:rPr>
        <w:t>Muaythai</w:t>
      </w:r>
      <w:bookmarkEnd w:id="15"/>
      <w:proofErr w:type="spellEnd"/>
      <w:r w:rsidRPr="005F67E6">
        <w:t xml:space="preserve"> </w:t>
      </w:r>
    </w:p>
    <w:p w14:paraId="0E1A276F" w14:textId="4B7C4866" w:rsidR="005F67E6" w:rsidRPr="005F67E6" w:rsidRDefault="005F67E6" w:rsidP="005F67E6">
      <w:pPr>
        <w:pStyle w:val="Nadpis3"/>
        <w:rPr>
          <w:lang w:val="cs-CZ"/>
        </w:rPr>
      </w:pPr>
      <w:bookmarkStart w:id="16" w:name="_Toc139398652"/>
      <w:r w:rsidRPr="005F67E6">
        <w:rPr>
          <w:lang w:val="cs-CZ"/>
        </w:rPr>
        <w:t>Historie</w:t>
      </w:r>
      <w:r w:rsidR="00A87D5F">
        <w:rPr>
          <w:lang w:val="cs-CZ"/>
        </w:rPr>
        <w:t xml:space="preserve"> </w:t>
      </w:r>
      <w:proofErr w:type="spellStart"/>
      <w:r w:rsidR="00A87D5F">
        <w:rPr>
          <w:lang w:val="cs-CZ"/>
        </w:rPr>
        <w:t>muaythai</w:t>
      </w:r>
      <w:bookmarkEnd w:id="16"/>
      <w:proofErr w:type="spellEnd"/>
    </w:p>
    <w:p w14:paraId="1C679482" w14:textId="06AC8809" w:rsidR="005F67E6" w:rsidRPr="005F67E6" w:rsidRDefault="005F67E6" w:rsidP="005F67E6">
      <w:pPr>
        <w:rPr>
          <w:lang w:val="cs-CZ"/>
        </w:rPr>
      </w:pPr>
      <w:proofErr w:type="spellStart"/>
      <w:r w:rsidRPr="005F67E6">
        <w:rPr>
          <w:lang w:val="cs-CZ"/>
        </w:rPr>
        <w:t>Muay</w:t>
      </w:r>
      <w:r w:rsidR="00A643F2">
        <w:rPr>
          <w:lang w:val="cs-CZ"/>
        </w:rPr>
        <w:t>t</w:t>
      </w:r>
      <w:r w:rsidRPr="005F67E6">
        <w:rPr>
          <w:lang w:val="cs-CZ"/>
        </w:rPr>
        <w:t>hai</w:t>
      </w:r>
      <w:proofErr w:type="spellEnd"/>
      <w:r w:rsidRPr="005F67E6">
        <w:rPr>
          <w:lang w:val="cs-CZ"/>
        </w:rPr>
        <w:t xml:space="preserve"> je součástí thajské kultury a má významnou historickou tradici. Je považován za národní sport Thajska a důležitou součást jeho dědictví.</w:t>
      </w:r>
    </w:p>
    <w:p w14:paraId="4CB90822" w14:textId="54FF151A" w:rsidR="005F67E6" w:rsidRPr="005F67E6" w:rsidRDefault="005F67E6" w:rsidP="005F67E6">
      <w:pPr>
        <w:rPr>
          <w:lang w:val="cs-CZ"/>
        </w:rPr>
      </w:pPr>
      <w:proofErr w:type="spellStart"/>
      <w:r w:rsidRPr="005F67E6">
        <w:rPr>
          <w:lang w:val="cs-CZ"/>
        </w:rPr>
        <w:t>Muaythai</w:t>
      </w:r>
      <w:proofErr w:type="spellEnd"/>
      <w:r w:rsidRPr="005F67E6">
        <w:rPr>
          <w:lang w:val="cs-CZ"/>
        </w:rPr>
        <w:t xml:space="preserve">, známý také jako thajský box nebo </w:t>
      </w:r>
      <w:proofErr w:type="spellStart"/>
      <w:r w:rsidRPr="005F67E6">
        <w:rPr>
          <w:lang w:val="cs-CZ"/>
        </w:rPr>
        <w:t>thaibox</w:t>
      </w:r>
      <w:proofErr w:type="spellEnd"/>
      <w:r w:rsidRPr="005F67E6">
        <w:rPr>
          <w:lang w:val="cs-CZ"/>
        </w:rPr>
        <w:t>, je bojový sport z Thajska. Vychází z</w:t>
      </w:r>
      <w:r w:rsidR="0084684A">
        <w:rPr>
          <w:lang w:val="cs-CZ"/>
        </w:rPr>
        <w:t> </w:t>
      </w:r>
      <w:r w:rsidRPr="005F67E6">
        <w:rPr>
          <w:lang w:val="cs-CZ"/>
        </w:rPr>
        <w:t xml:space="preserve">bojového umění </w:t>
      </w:r>
      <w:proofErr w:type="spellStart"/>
      <w:r w:rsidRPr="005F67E6">
        <w:rPr>
          <w:lang w:val="cs-CZ"/>
        </w:rPr>
        <w:t>Muay</w:t>
      </w:r>
      <w:proofErr w:type="spellEnd"/>
      <w:r w:rsidRPr="005F67E6">
        <w:rPr>
          <w:lang w:val="cs-CZ"/>
        </w:rPr>
        <w:t xml:space="preserve">, které kombinuje údery ve stoje s technikami zápasu v klinči. </w:t>
      </w:r>
      <w:proofErr w:type="spellStart"/>
      <w:r w:rsidRPr="005F67E6">
        <w:rPr>
          <w:lang w:val="cs-CZ"/>
        </w:rPr>
        <w:t>Muaythai</w:t>
      </w:r>
      <w:proofErr w:type="spellEnd"/>
      <w:r w:rsidRPr="005F67E6">
        <w:rPr>
          <w:lang w:val="cs-CZ"/>
        </w:rPr>
        <w:t xml:space="preserve"> se nazývá </w:t>
      </w:r>
      <w:r w:rsidR="004045F1">
        <w:rPr>
          <w:lang w:val="cs-CZ"/>
        </w:rPr>
        <w:t>„</w:t>
      </w:r>
      <w:r w:rsidRPr="005F67E6">
        <w:rPr>
          <w:lang w:val="cs-CZ"/>
        </w:rPr>
        <w:t>umění osmi končetin" kvůli využití úderů rukou, lokty, kolen a nohou.</w:t>
      </w:r>
    </w:p>
    <w:p w14:paraId="7179D013" w14:textId="26BE5CAE" w:rsidR="005F67E6" w:rsidRPr="005F67E6" w:rsidRDefault="005F67E6" w:rsidP="005F67E6">
      <w:pPr>
        <w:rPr>
          <w:lang w:val="cs-CZ"/>
        </w:rPr>
      </w:pPr>
      <w:r w:rsidRPr="005F67E6">
        <w:rPr>
          <w:lang w:val="cs-CZ"/>
        </w:rPr>
        <w:t xml:space="preserve">Toto bojové umění mělo původně různá jména, jako například </w:t>
      </w:r>
      <w:r w:rsidR="004045F1">
        <w:rPr>
          <w:lang w:val="cs-CZ"/>
        </w:rPr>
        <w:t>„</w:t>
      </w:r>
      <w:proofErr w:type="spellStart"/>
      <w:r w:rsidRPr="005F67E6">
        <w:rPr>
          <w:lang w:val="cs-CZ"/>
        </w:rPr>
        <w:t>pahuyuth</w:t>
      </w:r>
      <w:proofErr w:type="spellEnd"/>
      <w:r w:rsidRPr="005F67E6">
        <w:rPr>
          <w:lang w:val="cs-CZ"/>
        </w:rPr>
        <w:t xml:space="preserve">" nebo </w:t>
      </w:r>
      <w:r w:rsidR="004045F1">
        <w:rPr>
          <w:lang w:val="cs-CZ"/>
        </w:rPr>
        <w:t>„</w:t>
      </w:r>
      <w:proofErr w:type="spellStart"/>
      <w:r w:rsidRPr="005F67E6">
        <w:rPr>
          <w:lang w:val="cs-CZ"/>
        </w:rPr>
        <w:t>muay</w:t>
      </w:r>
      <w:proofErr w:type="spellEnd"/>
      <w:r w:rsidRPr="005F67E6">
        <w:rPr>
          <w:lang w:val="cs-CZ"/>
        </w:rPr>
        <w:t xml:space="preserve"> boran". Později se stalo známým jako </w:t>
      </w:r>
      <w:r w:rsidR="004045F1">
        <w:rPr>
          <w:lang w:val="cs-CZ"/>
        </w:rPr>
        <w:t>„</w:t>
      </w:r>
      <w:proofErr w:type="spellStart"/>
      <w:r w:rsidR="004045F1">
        <w:rPr>
          <w:lang w:val="cs-CZ"/>
        </w:rPr>
        <w:t>m</w:t>
      </w:r>
      <w:r w:rsidRPr="005F67E6">
        <w:rPr>
          <w:lang w:val="cs-CZ"/>
        </w:rPr>
        <w:t>uaythai</w:t>
      </w:r>
      <w:proofErr w:type="spellEnd"/>
      <w:r w:rsidRPr="005F67E6">
        <w:rPr>
          <w:lang w:val="cs-CZ"/>
        </w:rPr>
        <w:t>", což znamená spojení lidí stejným stylem boje bez ohledu na jejich rozdíly v náboženství, rase, pohlaví a sociálním postavení.</w:t>
      </w:r>
    </w:p>
    <w:p w14:paraId="69304CEE" w14:textId="189F81D3" w:rsidR="005F67E6" w:rsidRPr="005F67E6" w:rsidRDefault="005F67E6" w:rsidP="005F67E6">
      <w:pPr>
        <w:rPr>
          <w:lang w:val="cs-CZ"/>
        </w:rPr>
      </w:pPr>
      <w:r w:rsidRPr="005F67E6">
        <w:rPr>
          <w:lang w:val="cs-CZ"/>
        </w:rPr>
        <w:t xml:space="preserve">První zmínky o </w:t>
      </w:r>
      <w:proofErr w:type="spellStart"/>
      <w:r w:rsidR="004045F1">
        <w:rPr>
          <w:lang w:val="cs-CZ"/>
        </w:rPr>
        <w:t>mu</w:t>
      </w:r>
      <w:r w:rsidRPr="005F67E6">
        <w:rPr>
          <w:lang w:val="cs-CZ"/>
        </w:rPr>
        <w:t>aythai</w:t>
      </w:r>
      <w:proofErr w:type="spellEnd"/>
      <w:r w:rsidRPr="005F67E6">
        <w:rPr>
          <w:lang w:val="cs-CZ"/>
        </w:rPr>
        <w:t xml:space="preserve"> pocházejí z 13. století. Během válčení mezi Thajskem, Barmou a</w:t>
      </w:r>
      <w:r w:rsidR="00B445FA">
        <w:rPr>
          <w:lang w:val="cs-CZ"/>
        </w:rPr>
        <w:t> </w:t>
      </w:r>
      <w:r w:rsidRPr="005F67E6">
        <w:rPr>
          <w:lang w:val="cs-CZ"/>
        </w:rPr>
        <w:t xml:space="preserve">Kambodžou se thajští vojáci učili techniky boje od zkušených mistrů. Poprvé se </w:t>
      </w:r>
      <w:proofErr w:type="spellStart"/>
      <w:r w:rsidRPr="005F67E6">
        <w:rPr>
          <w:lang w:val="cs-CZ"/>
        </w:rPr>
        <w:t>Muaythai</w:t>
      </w:r>
      <w:proofErr w:type="spellEnd"/>
      <w:r w:rsidRPr="005F67E6">
        <w:rPr>
          <w:lang w:val="cs-CZ"/>
        </w:rPr>
        <w:t xml:space="preserve"> objevilo mimo Thajsko v roce 1774, kdy barmský král uspořádal zápasy, aby ověřil pověst neporazitelnosti thajských bojovníků. </w:t>
      </w:r>
      <w:proofErr w:type="spellStart"/>
      <w:r w:rsidRPr="005F67E6">
        <w:rPr>
          <w:lang w:val="cs-CZ"/>
        </w:rPr>
        <w:t>Nai</w:t>
      </w:r>
      <w:proofErr w:type="spellEnd"/>
      <w:r w:rsidRPr="005F67E6">
        <w:rPr>
          <w:lang w:val="cs-CZ"/>
        </w:rPr>
        <w:t xml:space="preserve"> </w:t>
      </w:r>
      <w:proofErr w:type="spellStart"/>
      <w:r w:rsidRPr="005F67E6">
        <w:rPr>
          <w:lang w:val="cs-CZ"/>
        </w:rPr>
        <w:t>Khanom</w:t>
      </w:r>
      <w:proofErr w:type="spellEnd"/>
      <w:r w:rsidRPr="005F67E6">
        <w:rPr>
          <w:lang w:val="cs-CZ"/>
        </w:rPr>
        <w:t xml:space="preserve"> Tom, thajský zápasník, porazil deset barmských boxerů a stal se legendou tohoto sportu</w:t>
      </w:r>
      <w:r w:rsidR="00DD6448">
        <w:rPr>
          <w:lang w:val="cs-CZ"/>
        </w:rPr>
        <w:t xml:space="preserve"> (C.M.T.A., 2023)</w:t>
      </w:r>
      <w:r w:rsidR="004045F1">
        <w:rPr>
          <w:lang w:val="cs-CZ"/>
        </w:rPr>
        <w:t>.</w:t>
      </w:r>
    </w:p>
    <w:p w14:paraId="7D04332E" w14:textId="64033C79" w:rsidR="005F67E6" w:rsidRPr="005F67E6" w:rsidRDefault="005F67E6" w:rsidP="005F67E6">
      <w:pPr>
        <w:pStyle w:val="Nadpis3"/>
        <w:rPr>
          <w:lang w:val="cs-CZ"/>
        </w:rPr>
      </w:pPr>
      <w:bookmarkStart w:id="17" w:name="_Toc139398653"/>
      <w:r w:rsidRPr="005F67E6">
        <w:rPr>
          <w:lang w:val="cs-CZ"/>
        </w:rPr>
        <w:lastRenderedPageBreak/>
        <w:t>Charakteristika</w:t>
      </w:r>
      <w:r w:rsidR="00A87D5F">
        <w:rPr>
          <w:lang w:val="cs-CZ"/>
        </w:rPr>
        <w:t xml:space="preserve"> </w:t>
      </w:r>
      <w:proofErr w:type="spellStart"/>
      <w:r w:rsidR="00A87D5F">
        <w:rPr>
          <w:lang w:val="cs-CZ"/>
        </w:rPr>
        <w:t>muaythai</w:t>
      </w:r>
      <w:bookmarkEnd w:id="17"/>
      <w:proofErr w:type="spellEnd"/>
    </w:p>
    <w:p w14:paraId="252C5B0E" w14:textId="08C471C4" w:rsidR="005F67E6" w:rsidRPr="005F67E6" w:rsidRDefault="005F67E6" w:rsidP="005F67E6">
      <w:pPr>
        <w:rPr>
          <w:lang w:val="cs-CZ"/>
        </w:rPr>
      </w:pPr>
      <w:proofErr w:type="spellStart"/>
      <w:r w:rsidRPr="005F67E6">
        <w:rPr>
          <w:lang w:val="cs-CZ"/>
        </w:rPr>
        <w:t>Muaythai</w:t>
      </w:r>
      <w:proofErr w:type="spellEnd"/>
      <w:r w:rsidRPr="005F67E6">
        <w:rPr>
          <w:lang w:val="cs-CZ"/>
        </w:rPr>
        <w:t xml:space="preserve"> je založeno na tradici a duchovním rozměru. Principy</w:t>
      </w:r>
      <w:r w:rsidR="004045F1">
        <w:rPr>
          <w:lang w:val="cs-CZ"/>
        </w:rPr>
        <w:t xml:space="preserve"> j</w:t>
      </w:r>
      <w:r w:rsidR="00160C2A">
        <w:rPr>
          <w:lang w:val="cs-CZ"/>
        </w:rPr>
        <w:t>ako</w:t>
      </w:r>
      <w:r w:rsidRPr="005F67E6">
        <w:rPr>
          <w:lang w:val="cs-CZ"/>
        </w:rPr>
        <w:t xml:space="preserve"> čest, dokonalost, respekt, tradice a férovost jsou jeho základem a přetrvávají po staletí. Tento </w:t>
      </w:r>
      <w:proofErr w:type="spellStart"/>
      <w:r w:rsidRPr="005F67E6">
        <w:rPr>
          <w:lang w:val="cs-CZ"/>
        </w:rPr>
        <w:t>plnokontaktní</w:t>
      </w:r>
      <w:proofErr w:type="spellEnd"/>
      <w:r w:rsidRPr="005F67E6">
        <w:rPr>
          <w:lang w:val="cs-CZ"/>
        </w:rPr>
        <w:t xml:space="preserve"> sport se</w:t>
      </w:r>
      <w:r w:rsidR="00B445FA">
        <w:rPr>
          <w:lang w:val="cs-CZ"/>
        </w:rPr>
        <w:t> </w:t>
      </w:r>
      <w:r w:rsidRPr="005F67E6">
        <w:rPr>
          <w:lang w:val="cs-CZ"/>
        </w:rPr>
        <w:t xml:space="preserve">zaměřuje na výměnu úderů mezi soupeři. Trénink kondice zahrnuje běh, stínování, švihadlo, cvičení s vlastní </w:t>
      </w:r>
      <w:r w:rsidR="004045F1">
        <w:rPr>
          <w:lang w:val="cs-CZ"/>
        </w:rPr>
        <w:t>hmotnostní těla</w:t>
      </w:r>
      <w:r w:rsidRPr="005F67E6">
        <w:rPr>
          <w:lang w:val="cs-CZ"/>
        </w:rPr>
        <w:t>, posilování břicha a silový trénink.</w:t>
      </w:r>
    </w:p>
    <w:p w14:paraId="31ADFEEE" w14:textId="735332CA" w:rsidR="005F67E6" w:rsidRPr="005F67E6" w:rsidRDefault="005F67E6" w:rsidP="005F67E6">
      <w:pPr>
        <w:rPr>
          <w:lang w:val="cs-CZ"/>
        </w:rPr>
      </w:pPr>
      <w:r w:rsidRPr="005F67E6">
        <w:rPr>
          <w:lang w:val="cs-CZ"/>
        </w:rPr>
        <w:t xml:space="preserve">Specifický trénink thajského boxera zahrnuje stínový box, cvičení s </w:t>
      </w:r>
      <w:proofErr w:type="spellStart"/>
      <w:r w:rsidRPr="005F67E6">
        <w:rPr>
          <w:lang w:val="cs-CZ"/>
        </w:rPr>
        <w:t>lapami</w:t>
      </w:r>
      <w:proofErr w:type="spellEnd"/>
      <w:r w:rsidRPr="005F67E6">
        <w:rPr>
          <w:lang w:val="cs-CZ"/>
        </w:rPr>
        <w:t xml:space="preserve"> a trénink na </w:t>
      </w:r>
      <w:r w:rsidR="004045F1">
        <w:rPr>
          <w:lang w:val="cs-CZ"/>
        </w:rPr>
        <w:t xml:space="preserve">boxovacím </w:t>
      </w:r>
      <w:r w:rsidRPr="005F67E6">
        <w:rPr>
          <w:lang w:val="cs-CZ"/>
        </w:rPr>
        <w:t xml:space="preserve">pytli. Lapování je klíčovým prvkem pro rozvoj bojové kondice a techniky, při kterém bojovník </w:t>
      </w:r>
      <w:proofErr w:type="gramStart"/>
      <w:r w:rsidRPr="005F67E6">
        <w:rPr>
          <w:lang w:val="cs-CZ"/>
        </w:rPr>
        <w:t>cvičí</w:t>
      </w:r>
      <w:proofErr w:type="gramEnd"/>
      <w:r w:rsidRPr="005F67E6">
        <w:rPr>
          <w:lang w:val="cs-CZ"/>
        </w:rPr>
        <w:t xml:space="preserve"> údery a kopy. Sparing pak pomáhá připravit strategii a testovat dovednosti proti soupeři.</w:t>
      </w:r>
    </w:p>
    <w:p w14:paraId="7B19B7F0" w14:textId="77777777" w:rsidR="005F67E6" w:rsidRPr="005F67E6" w:rsidRDefault="005F67E6" w:rsidP="005F67E6">
      <w:pPr>
        <w:rPr>
          <w:lang w:val="cs-CZ"/>
        </w:rPr>
      </w:pPr>
      <w:proofErr w:type="spellStart"/>
      <w:r w:rsidRPr="005F67E6">
        <w:rPr>
          <w:lang w:val="cs-CZ"/>
        </w:rPr>
        <w:t>Muaythai</w:t>
      </w:r>
      <w:proofErr w:type="spellEnd"/>
      <w:r w:rsidRPr="005F67E6">
        <w:rPr>
          <w:lang w:val="cs-CZ"/>
        </w:rPr>
        <w:t xml:space="preserve"> zahrnuje pouze boj v postoji a využívá kombinace boxerských úderů, lokty, kopů nohama, kolen a specifický styl boje zvaný klinč. V klinči se bojovníci </w:t>
      </w:r>
      <w:proofErr w:type="gramStart"/>
      <w:r w:rsidRPr="005F67E6">
        <w:rPr>
          <w:lang w:val="cs-CZ"/>
        </w:rPr>
        <w:t>přiblíží</w:t>
      </w:r>
      <w:proofErr w:type="gramEnd"/>
      <w:r w:rsidRPr="005F67E6">
        <w:rPr>
          <w:lang w:val="cs-CZ"/>
        </w:rPr>
        <w:t xml:space="preserve"> a soupeří ve velmi blízké vzdálenosti, vyžadující sílu, techniku a koordinaci.</w:t>
      </w:r>
    </w:p>
    <w:p w14:paraId="24B27D55" w14:textId="403BC2FA" w:rsidR="005F67E6" w:rsidRPr="005F67E6" w:rsidRDefault="005F67E6" w:rsidP="005F67E6">
      <w:pPr>
        <w:rPr>
          <w:lang w:val="cs-CZ"/>
        </w:rPr>
      </w:pPr>
      <w:r w:rsidRPr="005F67E6">
        <w:rPr>
          <w:lang w:val="cs-CZ"/>
        </w:rPr>
        <w:t xml:space="preserve">Moderní pravidla </w:t>
      </w:r>
      <w:proofErr w:type="spellStart"/>
      <w:r w:rsidR="004045F1">
        <w:rPr>
          <w:lang w:val="cs-CZ"/>
        </w:rPr>
        <w:t>mu</w:t>
      </w:r>
      <w:r w:rsidRPr="005F67E6">
        <w:rPr>
          <w:lang w:val="cs-CZ"/>
        </w:rPr>
        <w:t>aythai</w:t>
      </w:r>
      <w:proofErr w:type="spellEnd"/>
      <w:r w:rsidRPr="005F67E6">
        <w:rPr>
          <w:lang w:val="cs-CZ"/>
        </w:rPr>
        <w:t xml:space="preserve"> upravují zápasy tak, aby zajistila ochranu sportovců a zvýšila popularitu tohoto sportu. Amatérské </w:t>
      </w:r>
      <w:proofErr w:type="spellStart"/>
      <w:r w:rsidRPr="005F67E6">
        <w:rPr>
          <w:lang w:val="cs-CZ"/>
        </w:rPr>
        <w:t>Muaythai</w:t>
      </w:r>
      <w:proofErr w:type="spellEnd"/>
      <w:r w:rsidRPr="005F67E6">
        <w:rPr>
          <w:lang w:val="cs-CZ"/>
        </w:rPr>
        <w:t xml:space="preserve"> zastřešuje mezinárodní organizace IFMA (International </w:t>
      </w:r>
      <w:proofErr w:type="spellStart"/>
      <w:r w:rsidRPr="005F67E6">
        <w:rPr>
          <w:lang w:val="cs-CZ"/>
        </w:rPr>
        <w:t>Federation</w:t>
      </w:r>
      <w:proofErr w:type="spellEnd"/>
      <w:r w:rsidRPr="005F67E6">
        <w:rPr>
          <w:lang w:val="cs-CZ"/>
        </w:rPr>
        <w:t xml:space="preserve"> </w:t>
      </w:r>
      <w:proofErr w:type="spellStart"/>
      <w:r w:rsidRPr="005F67E6">
        <w:rPr>
          <w:lang w:val="cs-CZ"/>
        </w:rPr>
        <w:t>of</w:t>
      </w:r>
      <w:proofErr w:type="spellEnd"/>
      <w:r w:rsidRPr="005F67E6">
        <w:rPr>
          <w:lang w:val="cs-CZ"/>
        </w:rPr>
        <w:t xml:space="preserve"> </w:t>
      </w:r>
      <w:proofErr w:type="spellStart"/>
      <w:r w:rsidRPr="005F67E6">
        <w:rPr>
          <w:lang w:val="cs-CZ"/>
        </w:rPr>
        <w:t>Muaythai</w:t>
      </w:r>
      <w:proofErr w:type="spellEnd"/>
      <w:r w:rsidRPr="005F67E6">
        <w:rPr>
          <w:lang w:val="cs-CZ"/>
        </w:rPr>
        <w:t xml:space="preserve"> </w:t>
      </w:r>
      <w:proofErr w:type="spellStart"/>
      <w:r w:rsidRPr="005F67E6">
        <w:rPr>
          <w:lang w:val="cs-CZ"/>
        </w:rPr>
        <w:t>Associations</w:t>
      </w:r>
      <w:proofErr w:type="spellEnd"/>
      <w:r w:rsidRPr="005F67E6">
        <w:rPr>
          <w:lang w:val="cs-CZ"/>
        </w:rPr>
        <w:t>). Amatérské zápasy mají 3 kola po 3</w:t>
      </w:r>
      <w:r w:rsidR="00B445FA">
        <w:rPr>
          <w:lang w:val="cs-CZ"/>
        </w:rPr>
        <w:t> </w:t>
      </w:r>
      <w:r w:rsidRPr="005F67E6">
        <w:rPr>
          <w:lang w:val="cs-CZ"/>
        </w:rPr>
        <w:t xml:space="preserve">minutách a sportovci používají helmu, chrániče loktů a holení. Profesionální zápasy </w:t>
      </w:r>
      <w:proofErr w:type="spellStart"/>
      <w:r w:rsidR="004045F1">
        <w:rPr>
          <w:lang w:val="cs-CZ"/>
        </w:rPr>
        <w:t>mu</w:t>
      </w:r>
      <w:r w:rsidRPr="005F67E6">
        <w:rPr>
          <w:lang w:val="cs-CZ"/>
        </w:rPr>
        <w:t>aythai</w:t>
      </w:r>
      <w:proofErr w:type="spellEnd"/>
      <w:r w:rsidRPr="005F67E6">
        <w:rPr>
          <w:lang w:val="cs-CZ"/>
        </w:rPr>
        <w:t xml:space="preserve"> trvají 5 kol po 2 nebo 3 minutách s přestávkou mezi nimi. Zápasníci používají boxerské rukavice, suspenzor, chránič na zuby a bandáže zápěstí. </w:t>
      </w:r>
    </w:p>
    <w:p w14:paraId="6E7EE531" w14:textId="6E4270D8" w:rsidR="005F67E6" w:rsidRPr="005F67E6" w:rsidRDefault="005F67E6" w:rsidP="005F67E6">
      <w:pPr>
        <w:rPr>
          <w:lang w:val="cs-CZ"/>
        </w:rPr>
      </w:pPr>
      <w:r w:rsidRPr="005F67E6">
        <w:rPr>
          <w:lang w:val="cs-CZ"/>
        </w:rPr>
        <w:t>Rozhodčí a bodoví rozhodčí sledují průběh zápasu a rozhodují o výsledku. Zápas může skončit výhrou na body, KO</w:t>
      </w:r>
      <w:r w:rsidR="004045F1">
        <w:rPr>
          <w:lang w:val="cs-CZ"/>
        </w:rPr>
        <w:t xml:space="preserve">, což znamená </w:t>
      </w:r>
      <w:proofErr w:type="spellStart"/>
      <w:r w:rsidR="004045F1">
        <w:rPr>
          <w:lang w:val="cs-CZ"/>
        </w:rPr>
        <w:t>knock</w:t>
      </w:r>
      <w:proofErr w:type="spellEnd"/>
      <w:r w:rsidR="004045F1">
        <w:rPr>
          <w:lang w:val="cs-CZ"/>
        </w:rPr>
        <w:t xml:space="preserve"> out</w:t>
      </w:r>
      <w:r w:rsidRPr="005F67E6">
        <w:rPr>
          <w:lang w:val="cs-CZ"/>
        </w:rPr>
        <w:t xml:space="preserve">, technickým </w:t>
      </w:r>
      <w:proofErr w:type="spellStart"/>
      <w:r w:rsidRPr="005F67E6">
        <w:rPr>
          <w:lang w:val="cs-CZ"/>
        </w:rPr>
        <w:t>knock</w:t>
      </w:r>
      <w:proofErr w:type="spellEnd"/>
      <w:r w:rsidRPr="005F67E6">
        <w:rPr>
          <w:lang w:val="cs-CZ"/>
        </w:rPr>
        <w:t xml:space="preserve"> outem nebo RSC</w:t>
      </w:r>
      <w:r w:rsidR="00881061">
        <w:rPr>
          <w:lang w:val="cs-CZ"/>
        </w:rPr>
        <w:t xml:space="preserve">, </w:t>
      </w:r>
      <w:proofErr w:type="spellStart"/>
      <w:r w:rsidR="00881061">
        <w:rPr>
          <w:lang w:val="cs-CZ"/>
        </w:rPr>
        <w:t>referee</w:t>
      </w:r>
      <w:proofErr w:type="spellEnd"/>
      <w:r w:rsidR="00881061">
        <w:rPr>
          <w:lang w:val="cs-CZ"/>
        </w:rPr>
        <w:t xml:space="preserve"> stop </w:t>
      </w:r>
      <w:proofErr w:type="spellStart"/>
      <w:r w:rsidR="00881061">
        <w:rPr>
          <w:lang w:val="cs-CZ"/>
        </w:rPr>
        <w:t>contest</w:t>
      </w:r>
      <w:proofErr w:type="spellEnd"/>
      <w:r w:rsidR="00881061">
        <w:rPr>
          <w:lang w:val="cs-CZ"/>
        </w:rPr>
        <w:t xml:space="preserve">, to znamená, že rozhodčí </w:t>
      </w:r>
      <w:proofErr w:type="gramStart"/>
      <w:r w:rsidR="00881061">
        <w:rPr>
          <w:lang w:val="cs-CZ"/>
        </w:rPr>
        <w:t>přeruší</w:t>
      </w:r>
      <w:proofErr w:type="gramEnd"/>
      <w:r w:rsidR="00881061">
        <w:rPr>
          <w:lang w:val="cs-CZ"/>
        </w:rPr>
        <w:t xml:space="preserve"> daný zápas</w:t>
      </w:r>
      <w:r w:rsidRPr="005F67E6">
        <w:rPr>
          <w:lang w:val="cs-CZ"/>
        </w:rPr>
        <w:t>. Nedovolené techniky zahrnují podmetání, údery na nebezpečné části těla a údery otevřenou dlaní nebo hlavou</w:t>
      </w:r>
      <w:r w:rsidR="00DD6448">
        <w:rPr>
          <w:lang w:val="cs-CZ"/>
        </w:rPr>
        <w:t xml:space="preserve"> (</w:t>
      </w:r>
      <w:proofErr w:type="spellStart"/>
      <w:r w:rsidR="00DD6448">
        <w:rPr>
          <w:lang w:val="cs-CZ"/>
        </w:rPr>
        <w:t>Rebac</w:t>
      </w:r>
      <w:proofErr w:type="spellEnd"/>
      <w:r w:rsidR="00DD6448">
        <w:rPr>
          <w:lang w:val="cs-CZ"/>
        </w:rPr>
        <w:t>, 2006)</w:t>
      </w:r>
      <w:r w:rsidR="00881061">
        <w:rPr>
          <w:lang w:val="cs-CZ"/>
        </w:rPr>
        <w:t>.</w:t>
      </w:r>
    </w:p>
    <w:p w14:paraId="152B754D" w14:textId="77777777" w:rsidR="005F67E6" w:rsidRPr="005F67E6" w:rsidRDefault="005F67E6" w:rsidP="005F67E6">
      <w:pPr>
        <w:rPr>
          <w:lang w:val="cs-CZ"/>
        </w:rPr>
      </w:pPr>
    </w:p>
    <w:p w14:paraId="577C4B4A" w14:textId="77777777" w:rsidR="005F67E6" w:rsidRPr="005F67E6" w:rsidRDefault="005F67E6" w:rsidP="005F67E6">
      <w:pPr>
        <w:pStyle w:val="Nadpis2"/>
        <w:rPr>
          <w:lang w:val="cs-CZ"/>
        </w:rPr>
      </w:pPr>
      <w:bookmarkStart w:id="18" w:name="_Toc139398654"/>
      <w:r w:rsidRPr="005F67E6">
        <w:rPr>
          <w:lang w:val="cs-CZ"/>
        </w:rPr>
        <w:t>Ochranné vybavení</w:t>
      </w:r>
      <w:bookmarkEnd w:id="18"/>
    </w:p>
    <w:p w14:paraId="56614D78" w14:textId="5315713E" w:rsidR="005F67E6" w:rsidRPr="005F67E6" w:rsidRDefault="005F67E6" w:rsidP="005F67E6">
      <w:pPr>
        <w:rPr>
          <w:lang w:val="cs-CZ"/>
        </w:rPr>
      </w:pPr>
      <w:r w:rsidRPr="005F67E6">
        <w:rPr>
          <w:lang w:val="cs-CZ"/>
        </w:rPr>
        <w:t xml:space="preserve">Box je </w:t>
      </w:r>
      <w:r w:rsidR="00DD6448">
        <w:rPr>
          <w:lang w:val="cs-CZ"/>
        </w:rPr>
        <w:t>bojový</w:t>
      </w:r>
      <w:r w:rsidRPr="005F67E6">
        <w:rPr>
          <w:lang w:val="cs-CZ"/>
        </w:rPr>
        <w:t xml:space="preserve"> sport, a </w:t>
      </w:r>
      <w:r w:rsidR="00DD6448">
        <w:rPr>
          <w:lang w:val="cs-CZ"/>
        </w:rPr>
        <w:t>proto</w:t>
      </w:r>
      <w:r w:rsidRPr="005F67E6">
        <w:rPr>
          <w:lang w:val="cs-CZ"/>
        </w:rPr>
        <w:t xml:space="preserve"> je důležité, abychom předcházeli zraněním ochranným vybavením. Mezi toto vybavení </w:t>
      </w:r>
      <w:proofErr w:type="gramStart"/>
      <w:r w:rsidRPr="005F67E6">
        <w:rPr>
          <w:lang w:val="cs-CZ"/>
        </w:rPr>
        <w:t>patří</w:t>
      </w:r>
      <w:proofErr w:type="gramEnd"/>
      <w:r w:rsidRPr="005F67E6">
        <w:rPr>
          <w:lang w:val="cs-CZ"/>
        </w:rPr>
        <w:t>:</w:t>
      </w:r>
    </w:p>
    <w:p w14:paraId="6DE5CA89" w14:textId="77777777" w:rsidR="005F67E6" w:rsidRPr="005F67E6" w:rsidRDefault="005F67E6" w:rsidP="005F67E6">
      <w:pPr>
        <w:pStyle w:val="Odstavecseseznamem"/>
        <w:numPr>
          <w:ilvl w:val="0"/>
          <w:numId w:val="13"/>
        </w:numPr>
        <w:rPr>
          <w:lang w:val="cs-CZ"/>
        </w:rPr>
      </w:pPr>
      <w:r w:rsidRPr="005F67E6">
        <w:rPr>
          <w:lang w:val="cs-CZ"/>
        </w:rPr>
        <w:t>Helma</w:t>
      </w:r>
    </w:p>
    <w:p w14:paraId="2397D0B9" w14:textId="77777777" w:rsidR="005F67E6" w:rsidRPr="005F67E6" w:rsidRDefault="005F67E6" w:rsidP="005F67E6">
      <w:pPr>
        <w:pStyle w:val="Odstavecseseznamem"/>
        <w:numPr>
          <w:ilvl w:val="0"/>
          <w:numId w:val="13"/>
        </w:numPr>
        <w:rPr>
          <w:lang w:val="cs-CZ"/>
        </w:rPr>
      </w:pPr>
      <w:r w:rsidRPr="005F67E6">
        <w:rPr>
          <w:lang w:val="cs-CZ"/>
        </w:rPr>
        <w:t>Chránič zubů</w:t>
      </w:r>
    </w:p>
    <w:p w14:paraId="122F12DD" w14:textId="77777777" w:rsidR="005F67E6" w:rsidRPr="005F67E6" w:rsidRDefault="005F67E6" w:rsidP="005F67E6">
      <w:pPr>
        <w:pStyle w:val="Odstavecseseznamem"/>
        <w:numPr>
          <w:ilvl w:val="0"/>
          <w:numId w:val="13"/>
        </w:numPr>
        <w:rPr>
          <w:lang w:val="cs-CZ"/>
        </w:rPr>
      </w:pPr>
      <w:r w:rsidRPr="005F67E6">
        <w:rPr>
          <w:lang w:val="cs-CZ"/>
        </w:rPr>
        <w:t>Bandáže</w:t>
      </w:r>
    </w:p>
    <w:p w14:paraId="32F370F7" w14:textId="77777777" w:rsidR="005F67E6" w:rsidRPr="005F67E6" w:rsidRDefault="005F67E6" w:rsidP="005F67E6">
      <w:pPr>
        <w:pStyle w:val="Odstavecseseznamem"/>
        <w:numPr>
          <w:ilvl w:val="0"/>
          <w:numId w:val="13"/>
        </w:numPr>
        <w:rPr>
          <w:lang w:val="cs-CZ"/>
        </w:rPr>
      </w:pPr>
      <w:r w:rsidRPr="005F67E6">
        <w:rPr>
          <w:lang w:val="cs-CZ"/>
        </w:rPr>
        <w:t>Boxerské rukavice</w:t>
      </w:r>
    </w:p>
    <w:p w14:paraId="404194EA" w14:textId="77777777" w:rsidR="005F67E6" w:rsidRPr="005F67E6" w:rsidRDefault="005F67E6" w:rsidP="005F67E6">
      <w:pPr>
        <w:pStyle w:val="Odstavecseseznamem"/>
        <w:numPr>
          <w:ilvl w:val="0"/>
          <w:numId w:val="13"/>
        </w:numPr>
        <w:rPr>
          <w:lang w:val="cs-CZ"/>
        </w:rPr>
      </w:pPr>
      <w:r w:rsidRPr="005F67E6">
        <w:rPr>
          <w:lang w:val="cs-CZ"/>
        </w:rPr>
        <w:t>Suspenzor</w:t>
      </w:r>
    </w:p>
    <w:p w14:paraId="2EFA9F0A" w14:textId="77777777" w:rsidR="005F67E6" w:rsidRPr="005F67E6" w:rsidRDefault="005F67E6" w:rsidP="005F67E6">
      <w:pPr>
        <w:pStyle w:val="Odstavecseseznamem"/>
        <w:numPr>
          <w:ilvl w:val="0"/>
          <w:numId w:val="13"/>
        </w:numPr>
        <w:rPr>
          <w:lang w:val="cs-CZ"/>
        </w:rPr>
      </w:pPr>
      <w:r w:rsidRPr="005F67E6">
        <w:rPr>
          <w:lang w:val="cs-CZ"/>
        </w:rPr>
        <w:t>Chránič hrudi</w:t>
      </w:r>
    </w:p>
    <w:p w14:paraId="5FB407CA" w14:textId="77777777" w:rsidR="005F67E6" w:rsidRPr="005F67E6" w:rsidRDefault="005F67E6" w:rsidP="005F67E6">
      <w:pPr>
        <w:pStyle w:val="Nadpis3"/>
        <w:rPr>
          <w:lang w:val="cs-CZ"/>
        </w:rPr>
      </w:pPr>
      <w:bookmarkStart w:id="19" w:name="_Toc139398655"/>
      <w:r w:rsidRPr="005F67E6">
        <w:rPr>
          <w:lang w:val="cs-CZ"/>
        </w:rPr>
        <w:lastRenderedPageBreak/>
        <w:t>Helma</w:t>
      </w:r>
      <w:bookmarkEnd w:id="19"/>
    </w:p>
    <w:p w14:paraId="1E12E0D8" w14:textId="79ADB776" w:rsidR="006A0F25" w:rsidRDefault="005F67E6" w:rsidP="006A0F25">
      <w:pPr>
        <w:rPr>
          <w:color w:val="FF0000"/>
          <w:lang w:val="cs-CZ"/>
        </w:rPr>
      </w:pPr>
      <w:r w:rsidRPr="005F67E6">
        <w:rPr>
          <w:lang w:val="cs-CZ"/>
        </w:rPr>
        <w:t>Existují dva druhy. Sparingová helma se využívá při trénincích. Má plnější tvar s výstupky v místě tváří, díky výstupkům chrání i lícní kosti, zatímco zápasová helma tyto výstupky nemá. Helma chrání před údery, které jsou vedeny na hlavu, existuje v různých velikostech a je nastavitelná tak, aby seděla každému. V amatérských zápasech je povinná ve všech váhových kategoriích dětí a žen, muži helmu nepoužívají. V profesionální</w:t>
      </w:r>
      <w:r w:rsidR="00160C2A">
        <w:rPr>
          <w:lang w:val="cs-CZ"/>
        </w:rPr>
        <w:t>ch</w:t>
      </w:r>
      <w:r w:rsidRPr="005F67E6">
        <w:rPr>
          <w:lang w:val="cs-CZ"/>
        </w:rPr>
        <w:t xml:space="preserve"> zápasech helmu nepoužívají ani ženy</w:t>
      </w:r>
      <w:r w:rsidR="004B1C84">
        <w:rPr>
          <w:lang w:val="cs-CZ"/>
        </w:rPr>
        <w:t xml:space="preserve"> (Kulda, 2012)</w:t>
      </w:r>
      <w:r w:rsidR="00881061">
        <w:rPr>
          <w:lang w:val="cs-CZ"/>
        </w:rPr>
        <w:t>.</w:t>
      </w:r>
    </w:p>
    <w:p w14:paraId="2AA1130E" w14:textId="33109437" w:rsidR="005F67E6" w:rsidRPr="005F67E6" w:rsidRDefault="005F67E6" w:rsidP="006A0F25">
      <w:pPr>
        <w:pStyle w:val="Nadpis3"/>
        <w:rPr>
          <w:lang w:val="cs-CZ"/>
        </w:rPr>
      </w:pPr>
      <w:bookmarkStart w:id="20" w:name="_Toc139398656"/>
      <w:r w:rsidRPr="005F67E6">
        <w:rPr>
          <w:lang w:val="cs-CZ"/>
        </w:rPr>
        <w:t>Chránič zubů</w:t>
      </w:r>
      <w:bookmarkEnd w:id="20"/>
    </w:p>
    <w:p w14:paraId="1045CE85" w14:textId="1F13EDA0" w:rsidR="00E11F76" w:rsidRPr="006A0F25" w:rsidRDefault="005F67E6" w:rsidP="005F67E6">
      <w:pPr>
        <w:rPr>
          <w:lang w:val="cs-CZ"/>
        </w:rPr>
      </w:pPr>
      <w:r w:rsidRPr="006A0F25">
        <w:rPr>
          <w:lang w:val="cs-CZ"/>
        </w:rPr>
        <w:t>Chránič</w:t>
      </w:r>
      <w:r w:rsidR="006A0F25" w:rsidRPr="006A0F25">
        <w:rPr>
          <w:lang w:val="cs-CZ"/>
        </w:rPr>
        <w:t>e</w:t>
      </w:r>
      <w:r w:rsidRPr="006A0F25">
        <w:rPr>
          <w:lang w:val="cs-CZ"/>
        </w:rPr>
        <w:t xml:space="preserve"> zubů </w:t>
      </w:r>
      <w:proofErr w:type="gramStart"/>
      <w:r w:rsidR="00E11F76" w:rsidRPr="006A0F25">
        <w:rPr>
          <w:lang w:val="cs-CZ"/>
        </w:rPr>
        <w:t>slouží</w:t>
      </w:r>
      <w:proofErr w:type="gramEnd"/>
      <w:r w:rsidR="00E11F76" w:rsidRPr="006A0F25">
        <w:rPr>
          <w:lang w:val="cs-CZ"/>
        </w:rPr>
        <w:t xml:space="preserve"> k ochraně zubů před údery do oblasti čelisti. Jsou navrženy tak, aby překrývaly zuby horní čelisti a chránily je před zlomením, poraněním rtů a dalšími ústními poškozeními. </w:t>
      </w:r>
    </w:p>
    <w:p w14:paraId="070E32AF" w14:textId="463B34B4" w:rsidR="00E11F76" w:rsidRPr="006A0F25" w:rsidRDefault="00E11F76" w:rsidP="005F67E6">
      <w:pPr>
        <w:rPr>
          <w:lang w:val="cs-CZ"/>
        </w:rPr>
      </w:pPr>
      <w:r w:rsidRPr="006A0F25">
        <w:rPr>
          <w:lang w:val="cs-CZ"/>
        </w:rPr>
        <w:t xml:space="preserve">Existují tři hlavní typy chráničů úst. Sériově vyráběné chrániče jsou nejlevnější, ale obvykle špatně sedí a mohou způsobovat potíže s dýcháním a mluvením. Tepelně upravované chrániče jsou </w:t>
      </w:r>
      <w:proofErr w:type="spellStart"/>
      <w:r w:rsidRPr="006A0F25">
        <w:rPr>
          <w:lang w:val="cs-CZ"/>
        </w:rPr>
        <w:t>předtvarované</w:t>
      </w:r>
      <w:proofErr w:type="spellEnd"/>
      <w:r w:rsidRPr="006A0F25">
        <w:rPr>
          <w:lang w:val="cs-CZ"/>
        </w:rPr>
        <w:t xml:space="preserve"> a poté se po vyvaření ve vodě a změknutí přizpůsobí tvaru chrupu po skusu. Tyto chrániče poskytují počáteční přizpůsobení, ale s časem ztrácí tvar a ochranu. Třetím a</w:t>
      </w:r>
      <w:r w:rsidR="00B445FA">
        <w:rPr>
          <w:lang w:val="cs-CZ"/>
        </w:rPr>
        <w:t> </w:t>
      </w:r>
      <w:r w:rsidRPr="006A0F25">
        <w:rPr>
          <w:lang w:val="cs-CZ"/>
        </w:rPr>
        <w:t xml:space="preserve">nejnákladnějším typem jsou chrániče vyráběné na míru, které jsou individuálně vyrobené zubní ordinací nebo zubní laboratoří a nabízejí nejlepší pohodlí a ochranu </w:t>
      </w:r>
      <w:r w:rsidR="004B1C84">
        <w:rPr>
          <w:lang w:val="cs-CZ"/>
        </w:rPr>
        <w:t>(</w:t>
      </w:r>
      <w:proofErr w:type="spellStart"/>
      <w:r w:rsidR="004B1C84">
        <w:rPr>
          <w:lang w:val="cs-CZ"/>
        </w:rPr>
        <w:t>Diente</w:t>
      </w:r>
      <w:proofErr w:type="spellEnd"/>
      <w:r w:rsidR="004B1C84">
        <w:rPr>
          <w:lang w:val="cs-CZ"/>
        </w:rPr>
        <w:t>, 2023)</w:t>
      </w:r>
      <w:r w:rsidR="00881061">
        <w:rPr>
          <w:lang w:val="cs-CZ"/>
        </w:rPr>
        <w:t>.</w:t>
      </w:r>
    </w:p>
    <w:p w14:paraId="380C0AA4" w14:textId="77777777" w:rsidR="005F67E6" w:rsidRPr="005F67E6" w:rsidRDefault="005F67E6" w:rsidP="005F67E6">
      <w:pPr>
        <w:pStyle w:val="Nadpis3"/>
        <w:rPr>
          <w:lang w:val="cs-CZ"/>
        </w:rPr>
      </w:pPr>
      <w:bookmarkStart w:id="21" w:name="_Toc139398657"/>
      <w:r w:rsidRPr="005F67E6">
        <w:rPr>
          <w:lang w:val="cs-CZ"/>
        </w:rPr>
        <w:t>Bandáže</w:t>
      </w:r>
      <w:bookmarkEnd w:id="21"/>
    </w:p>
    <w:p w14:paraId="526E5B3D" w14:textId="58676FDC" w:rsidR="00DB6568" w:rsidRPr="006A0F25" w:rsidRDefault="00F37B0F" w:rsidP="006A0F25">
      <w:pPr>
        <w:rPr>
          <w:lang w:val="cs-CZ"/>
        </w:rPr>
      </w:pPr>
      <w:r w:rsidRPr="006A0F25">
        <w:rPr>
          <w:lang w:val="cs-CZ"/>
        </w:rPr>
        <w:t xml:space="preserve">Bandáž je </w:t>
      </w:r>
      <w:r w:rsidR="00DB6568" w:rsidRPr="006A0F25">
        <w:rPr>
          <w:lang w:val="cs-CZ"/>
        </w:rPr>
        <w:t xml:space="preserve">2,5 až 5 metrů dlouhá </w:t>
      </w:r>
      <w:r w:rsidRPr="006A0F25">
        <w:rPr>
          <w:lang w:val="cs-CZ"/>
        </w:rPr>
        <w:t>látková páska</w:t>
      </w:r>
      <w:r w:rsidR="00DB6568" w:rsidRPr="006A0F25">
        <w:rPr>
          <w:lang w:val="cs-CZ"/>
        </w:rPr>
        <w:t xml:space="preserve"> zajištěná nejčastěji suchým zipem</w:t>
      </w:r>
      <w:r w:rsidRPr="006A0F25">
        <w:rPr>
          <w:lang w:val="cs-CZ"/>
        </w:rPr>
        <w:t xml:space="preserve"> používaná boxery k ochraně ruky a zápěstí před zraněními způsobenými údery pěstí. Je pevně obvázána kolem zápěstí, dlaně a základně palce, kde </w:t>
      </w:r>
      <w:proofErr w:type="gramStart"/>
      <w:r w:rsidRPr="006A0F25">
        <w:rPr>
          <w:lang w:val="cs-CZ"/>
        </w:rPr>
        <w:t>slouží</w:t>
      </w:r>
      <w:proofErr w:type="gramEnd"/>
      <w:r w:rsidRPr="006A0F25">
        <w:rPr>
          <w:lang w:val="cs-CZ"/>
        </w:rPr>
        <w:t xml:space="preserve"> k udržení správného zarovnání kloubů a k stlačení a posílení měkkých tkání ruky při úderu.</w:t>
      </w:r>
      <w:r w:rsidR="00DB6568" w:rsidRPr="006A0F25">
        <w:rPr>
          <w:lang w:val="cs-CZ"/>
        </w:rPr>
        <w:t xml:space="preserve"> Tato komprese umožňuje boxerům udeřit silněji než bez použití bandáže </w:t>
      </w:r>
      <w:r w:rsidR="004B1C84">
        <w:rPr>
          <w:lang w:val="cs-CZ"/>
        </w:rPr>
        <w:t>(</w:t>
      </w:r>
      <w:proofErr w:type="spellStart"/>
      <w:r w:rsidR="004B1C84">
        <w:rPr>
          <w:lang w:val="cs-CZ"/>
        </w:rPr>
        <w:t>Bernier</w:t>
      </w:r>
      <w:proofErr w:type="spellEnd"/>
      <w:r w:rsidR="004B1C84">
        <w:rPr>
          <w:lang w:val="cs-CZ"/>
        </w:rPr>
        <w:t xml:space="preserve">-Cardou, </w:t>
      </w:r>
      <w:proofErr w:type="spellStart"/>
      <w:r w:rsidR="004B1C84">
        <w:rPr>
          <w:lang w:val="cs-CZ"/>
        </w:rPr>
        <w:t>Plamondon</w:t>
      </w:r>
      <w:proofErr w:type="spellEnd"/>
      <w:r w:rsidR="00881061">
        <w:rPr>
          <w:lang w:val="cs-CZ"/>
        </w:rPr>
        <w:t>,</w:t>
      </w:r>
      <w:r w:rsidR="004B1C84">
        <w:rPr>
          <w:lang w:val="cs-CZ"/>
        </w:rPr>
        <w:t xml:space="preserve"> &amp; Roy, 1984)</w:t>
      </w:r>
      <w:r w:rsidR="00881061">
        <w:rPr>
          <w:lang w:val="cs-CZ"/>
        </w:rPr>
        <w:t>.</w:t>
      </w:r>
    </w:p>
    <w:p w14:paraId="600A03D1" w14:textId="3DE18316" w:rsidR="005F67E6" w:rsidRPr="005F67E6" w:rsidRDefault="005F67E6" w:rsidP="005F67E6">
      <w:pPr>
        <w:pStyle w:val="Nadpis3"/>
        <w:rPr>
          <w:lang w:val="cs-CZ"/>
        </w:rPr>
      </w:pPr>
      <w:bookmarkStart w:id="22" w:name="_Toc139398658"/>
      <w:r w:rsidRPr="005F67E6">
        <w:rPr>
          <w:lang w:val="cs-CZ"/>
        </w:rPr>
        <w:t>Boxerské rukavice</w:t>
      </w:r>
      <w:bookmarkEnd w:id="22"/>
    </w:p>
    <w:p w14:paraId="63C9437C" w14:textId="5E5A45E2" w:rsidR="00A319B5" w:rsidRPr="006A0F25" w:rsidRDefault="00A319B5" w:rsidP="005F67E6">
      <w:pPr>
        <w:rPr>
          <w:lang w:val="cs-CZ"/>
        </w:rPr>
      </w:pPr>
      <w:r w:rsidRPr="006A0F25">
        <w:rPr>
          <w:lang w:val="cs-CZ"/>
        </w:rPr>
        <w:t>Boxerské rukavice jsou polstrované rukavice, které boxeři nosí na rukou během zápasů a</w:t>
      </w:r>
      <w:r w:rsidR="00B445FA">
        <w:rPr>
          <w:lang w:val="cs-CZ"/>
        </w:rPr>
        <w:t> </w:t>
      </w:r>
      <w:r w:rsidRPr="006A0F25">
        <w:rPr>
          <w:lang w:val="cs-CZ"/>
        </w:rPr>
        <w:t xml:space="preserve">tréninků. </w:t>
      </w:r>
      <w:r w:rsidR="0013009A" w:rsidRPr="006A0F25">
        <w:rPr>
          <w:lang w:val="cs-CZ"/>
        </w:rPr>
        <w:t xml:space="preserve">Jsou zpravidla vypolstrovány molitanem nebo žíněmi a povrch může být vyroben jak z nákladnější pravé kůže, tak z kůže umělé. </w:t>
      </w:r>
      <w:r w:rsidRPr="006A0F25">
        <w:rPr>
          <w:lang w:val="cs-CZ"/>
        </w:rPr>
        <w:t xml:space="preserve">V amatérských boxerských zápasech je omezená barva rukavic na červenou nebo modrou, </w:t>
      </w:r>
      <w:r w:rsidR="0013009A" w:rsidRPr="006A0F25">
        <w:rPr>
          <w:lang w:val="cs-CZ"/>
        </w:rPr>
        <w:t>což</w:t>
      </w:r>
      <w:r w:rsidRPr="006A0F25">
        <w:rPr>
          <w:lang w:val="cs-CZ"/>
        </w:rPr>
        <w:t xml:space="preserve"> pomáhá rozhodčím </w:t>
      </w:r>
      <w:r w:rsidR="0013009A" w:rsidRPr="006A0F25">
        <w:rPr>
          <w:lang w:val="cs-CZ"/>
        </w:rPr>
        <w:t>sledovat</w:t>
      </w:r>
      <w:r w:rsidRPr="006A0F25">
        <w:rPr>
          <w:lang w:val="cs-CZ"/>
        </w:rPr>
        <w:t xml:space="preserve"> a zaznamenávat body za správné údery</w:t>
      </w:r>
      <w:r w:rsidR="0013009A" w:rsidRPr="006A0F25">
        <w:rPr>
          <w:lang w:val="cs-CZ"/>
        </w:rPr>
        <w:t xml:space="preserve"> </w:t>
      </w:r>
      <w:r w:rsidR="004B1C84">
        <w:rPr>
          <w:lang w:val="cs-CZ"/>
        </w:rPr>
        <w:t>(Hruška, 2022)</w:t>
      </w:r>
      <w:r w:rsidR="00881061">
        <w:rPr>
          <w:lang w:val="cs-CZ"/>
        </w:rPr>
        <w:t>.</w:t>
      </w:r>
    </w:p>
    <w:p w14:paraId="6C0D8C30" w14:textId="3C202652" w:rsidR="00A319B5" w:rsidRPr="006A0F25" w:rsidRDefault="00DB6568" w:rsidP="0013009A">
      <w:pPr>
        <w:rPr>
          <w:lang w:val="cs-CZ"/>
        </w:rPr>
      </w:pPr>
      <w:r w:rsidRPr="006A0F25">
        <w:rPr>
          <w:lang w:val="cs-CZ"/>
        </w:rPr>
        <w:lastRenderedPageBreak/>
        <w:t xml:space="preserve">Obecně platí, že rozdíl v hmotnosti boxerských rukavic je dán pěstním polstrováním. Velikosti boxerských rukavic se pak </w:t>
      </w:r>
      <w:proofErr w:type="gramStart"/>
      <w:r w:rsidRPr="006A0F25">
        <w:rPr>
          <w:lang w:val="cs-CZ"/>
        </w:rPr>
        <w:t>měří</w:t>
      </w:r>
      <w:proofErr w:type="gramEnd"/>
      <w:r w:rsidRPr="006A0F25">
        <w:rPr>
          <w:lang w:val="cs-CZ"/>
        </w:rPr>
        <w:t xml:space="preserve"> podle hmotnosti v uncích a nikoli podle velikosti. Standardní </w:t>
      </w:r>
      <w:r w:rsidR="00881061">
        <w:rPr>
          <w:lang w:val="cs-CZ"/>
        </w:rPr>
        <w:t>hmotností</w:t>
      </w:r>
      <w:r w:rsidRPr="006A0F25">
        <w:rPr>
          <w:lang w:val="cs-CZ"/>
        </w:rPr>
        <w:t xml:space="preserve"> boxerských rukavic jsou 12, 14 a 16 uncí. Počet uncí </w:t>
      </w:r>
      <w:r w:rsidR="00A319B5" w:rsidRPr="006A0F25">
        <w:rPr>
          <w:lang w:val="cs-CZ"/>
        </w:rPr>
        <w:t xml:space="preserve">tedy </w:t>
      </w:r>
      <w:r w:rsidRPr="006A0F25">
        <w:rPr>
          <w:lang w:val="cs-CZ"/>
        </w:rPr>
        <w:t xml:space="preserve">odkazuje na hmotnost každé </w:t>
      </w:r>
      <w:proofErr w:type="gramStart"/>
      <w:r w:rsidRPr="006A0F25">
        <w:rPr>
          <w:lang w:val="cs-CZ"/>
        </w:rPr>
        <w:t>rukavice</w:t>
      </w:r>
      <w:proofErr w:type="gramEnd"/>
      <w:r w:rsidR="00A319B5" w:rsidRPr="006A0F25">
        <w:rPr>
          <w:lang w:val="cs-CZ"/>
        </w:rPr>
        <w:t xml:space="preserve"> a to</w:t>
      </w:r>
      <w:r w:rsidRPr="006A0F25">
        <w:rPr>
          <w:lang w:val="cs-CZ"/>
        </w:rPr>
        <w:t xml:space="preserve"> určuje množství polstrování mezi </w:t>
      </w:r>
      <w:r w:rsidR="00881061">
        <w:rPr>
          <w:lang w:val="cs-CZ"/>
        </w:rPr>
        <w:t>r</w:t>
      </w:r>
      <w:r w:rsidRPr="006A0F25">
        <w:rPr>
          <w:lang w:val="cs-CZ"/>
        </w:rPr>
        <w:t>ukou a soupeřem (nebo boxovacím pytlem). Obecně platí, že lehčí boxerská rukavice je vhodnější pro trénink, zatímco těžší rukavice jsou lepší pro zápasy nebo sparingy</w:t>
      </w:r>
      <w:r w:rsidR="00A319B5" w:rsidRPr="006A0F25">
        <w:rPr>
          <w:lang w:val="cs-CZ"/>
        </w:rPr>
        <w:t xml:space="preserve"> </w:t>
      </w:r>
      <w:r w:rsidR="004B1C84">
        <w:rPr>
          <w:lang w:val="cs-CZ"/>
        </w:rPr>
        <w:t>(</w:t>
      </w:r>
      <w:proofErr w:type="spellStart"/>
      <w:r w:rsidR="004B1C84">
        <w:rPr>
          <w:lang w:val="cs-CZ"/>
        </w:rPr>
        <w:t>Duquette</w:t>
      </w:r>
      <w:proofErr w:type="spellEnd"/>
      <w:r w:rsidR="004B1C84">
        <w:rPr>
          <w:lang w:val="cs-CZ"/>
        </w:rPr>
        <w:t>, 2021)</w:t>
      </w:r>
      <w:r w:rsidR="00881061">
        <w:rPr>
          <w:lang w:val="cs-CZ"/>
        </w:rPr>
        <w:t>.</w:t>
      </w:r>
    </w:p>
    <w:p w14:paraId="140F6F55" w14:textId="77777777" w:rsidR="005F67E6" w:rsidRPr="005F67E6" w:rsidRDefault="005F67E6" w:rsidP="005F67E6">
      <w:pPr>
        <w:pStyle w:val="Nadpis3"/>
        <w:rPr>
          <w:lang w:val="cs-CZ"/>
        </w:rPr>
      </w:pPr>
      <w:bookmarkStart w:id="23" w:name="_Toc139398659"/>
      <w:r w:rsidRPr="005F67E6">
        <w:rPr>
          <w:lang w:val="cs-CZ"/>
        </w:rPr>
        <w:t>Suspenzor</w:t>
      </w:r>
      <w:bookmarkEnd w:id="23"/>
    </w:p>
    <w:p w14:paraId="2B66BD90" w14:textId="4D4823E7" w:rsidR="0013009A" w:rsidRPr="006A0F25" w:rsidRDefault="0013009A" w:rsidP="0013009A">
      <w:pPr>
        <w:rPr>
          <w:lang w:val="cs-CZ"/>
        </w:rPr>
      </w:pPr>
      <w:r w:rsidRPr="006A0F25">
        <w:rPr>
          <w:lang w:val="cs-CZ"/>
        </w:rPr>
        <w:t>Suspenzor je základní ochrannou výbavou pro různé bojové sporty a další aktivity. V boxu je povinným doplňkem a obecně je zejména vhodný pro sporty, kde jsou povoleny rány pod pás, používají se kopy nebo hrozí jiné riziko zranění genitálií.</w:t>
      </w:r>
    </w:p>
    <w:p w14:paraId="43483048" w14:textId="78B08B93" w:rsidR="0013009A" w:rsidRPr="006A0F25" w:rsidRDefault="0013009A" w:rsidP="0013009A">
      <w:pPr>
        <w:rPr>
          <w:lang w:val="cs-CZ"/>
        </w:rPr>
      </w:pPr>
      <w:r w:rsidRPr="006A0F25">
        <w:rPr>
          <w:lang w:val="cs-CZ"/>
        </w:rPr>
        <w:t>Suspenzory jsou vyráběny z různých materiálů, jako je měkká umělá hmota nebo kov, který poskytuje větší ochranu. Existují také různé způsoby nošení a nasazování suspenzorů. Může se uvazovat pomocí provázků kolem pasu nebo se nasazuje podobně jako slipy. Jsou k</w:t>
      </w:r>
      <w:r w:rsidR="00B445FA">
        <w:rPr>
          <w:lang w:val="cs-CZ"/>
        </w:rPr>
        <w:t> </w:t>
      </w:r>
      <w:r w:rsidRPr="006A0F25">
        <w:rPr>
          <w:lang w:val="cs-CZ"/>
        </w:rPr>
        <w:t xml:space="preserve">dispozici i suspenzory s ledvinovým pásem, který výrazně rozšiřuje chráněnou oblast </w:t>
      </w:r>
      <w:r w:rsidR="004B1C84">
        <w:rPr>
          <w:lang w:val="cs-CZ"/>
        </w:rPr>
        <w:t>(</w:t>
      </w:r>
      <w:proofErr w:type="spellStart"/>
      <w:r w:rsidR="004B1C84">
        <w:rPr>
          <w:lang w:val="cs-CZ"/>
        </w:rPr>
        <w:t>Hayashi</w:t>
      </w:r>
      <w:proofErr w:type="spellEnd"/>
      <w:r w:rsidR="004B1C84">
        <w:rPr>
          <w:lang w:val="cs-CZ"/>
        </w:rPr>
        <w:t xml:space="preserve"> 2023)</w:t>
      </w:r>
      <w:r w:rsidR="00881061">
        <w:rPr>
          <w:lang w:val="cs-CZ"/>
        </w:rPr>
        <w:t>.</w:t>
      </w:r>
    </w:p>
    <w:p w14:paraId="30AA447D" w14:textId="77777777" w:rsidR="005F67E6" w:rsidRPr="005F67E6" w:rsidRDefault="005F67E6" w:rsidP="005F67E6">
      <w:pPr>
        <w:pStyle w:val="Nadpis3"/>
        <w:rPr>
          <w:lang w:val="cs-CZ"/>
        </w:rPr>
      </w:pPr>
      <w:bookmarkStart w:id="24" w:name="_Toc139398660"/>
      <w:r w:rsidRPr="005F67E6">
        <w:rPr>
          <w:lang w:val="cs-CZ"/>
        </w:rPr>
        <w:t>Chránič hrudi</w:t>
      </w:r>
      <w:bookmarkEnd w:id="24"/>
    </w:p>
    <w:p w14:paraId="62EF1FEF" w14:textId="31E2C8BD" w:rsidR="004F2343" w:rsidRPr="006A0F25" w:rsidRDefault="004F2343" w:rsidP="004F2343">
      <w:pPr>
        <w:rPr>
          <w:lang w:val="cs-CZ"/>
        </w:rPr>
      </w:pPr>
      <w:r w:rsidRPr="006A0F25">
        <w:rPr>
          <w:lang w:val="cs-CZ"/>
        </w:rPr>
        <w:t>Chránič hrudi je povinný ochranný prostředek, který ženy nosí na hrudi a prsou během boxerských zápasů a tréninků. Je navržen speciálně pro ženy a má tvar a konstrukci, která se přizpůsobuje ženskému tělu. Jeho hlavním účelem je chránit hrudní oblast a prsa před údery a</w:t>
      </w:r>
      <w:r w:rsidR="00B445FA">
        <w:rPr>
          <w:lang w:val="cs-CZ"/>
        </w:rPr>
        <w:t> </w:t>
      </w:r>
      <w:r w:rsidRPr="006A0F25">
        <w:rPr>
          <w:lang w:val="cs-CZ"/>
        </w:rPr>
        <w:t>zraněními během boje.</w:t>
      </w:r>
    </w:p>
    <w:p w14:paraId="12A8EB45" w14:textId="67177B60" w:rsidR="004F2343" w:rsidRPr="006A0F25" w:rsidRDefault="004F2343" w:rsidP="004F2343">
      <w:pPr>
        <w:rPr>
          <w:lang w:val="cs-CZ"/>
        </w:rPr>
      </w:pPr>
      <w:r w:rsidRPr="006A0F25">
        <w:rPr>
          <w:lang w:val="cs-CZ"/>
        </w:rPr>
        <w:t>Jedná se o speciální typ sportovní podprsenky vyrobené z odolného materiálu s</w:t>
      </w:r>
      <w:r w:rsidR="00B8438A" w:rsidRPr="006A0F25">
        <w:rPr>
          <w:lang w:val="cs-CZ"/>
        </w:rPr>
        <w:t> </w:t>
      </w:r>
      <w:r w:rsidRPr="006A0F25">
        <w:rPr>
          <w:lang w:val="cs-CZ"/>
        </w:rPr>
        <w:t>polstrováním</w:t>
      </w:r>
      <w:r w:rsidR="00B8438A" w:rsidRPr="006A0F25">
        <w:rPr>
          <w:lang w:val="cs-CZ"/>
        </w:rPr>
        <w:t>,</w:t>
      </w:r>
      <w:r w:rsidRPr="006A0F25">
        <w:rPr>
          <w:lang w:val="cs-CZ"/>
        </w:rPr>
        <w:t xml:space="preserve"> gelovou vrstvou</w:t>
      </w:r>
      <w:r w:rsidR="00B8438A" w:rsidRPr="006A0F25">
        <w:rPr>
          <w:lang w:val="cs-CZ"/>
        </w:rPr>
        <w:t xml:space="preserve"> nebo s prostorem pro vložení pevných košíčků</w:t>
      </w:r>
      <w:r w:rsidRPr="006A0F25">
        <w:rPr>
          <w:lang w:val="cs-CZ"/>
        </w:rPr>
        <w:t>, která poskytuje tlumení při příchozích úderech. Je obvykle lehk</w:t>
      </w:r>
      <w:r w:rsidR="00B8438A" w:rsidRPr="006A0F25">
        <w:rPr>
          <w:lang w:val="cs-CZ"/>
        </w:rPr>
        <w:t>á</w:t>
      </w:r>
      <w:r w:rsidRPr="006A0F25">
        <w:rPr>
          <w:lang w:val="cs-CZ"/>
        </w:rPr>
        <w:t>, pohodln</w:t>
      </w:r>
      <w:r w:rsidR="00B8438A" w:rsidRPr="006A0F25">
        <w:rPr>
          <w:lang w:val="cs-CZ"/>
        </w:rPr>
        <w:t>á</w:t>
      </w:r>
      <w:r w:rsidRPr="006A0F25">
        <w:rPr>
          <w:lang w:val="cs-CZ"/>
        </w:rPr>
        <w:t xml:space="preserve"> a umožňuje volný pohyb rukou a</w:t>
      </w:r>
      <w:r w:rsidR="00B445FA">
        <w:rPr>
          <w:lang w:val="cs-CZ"/>
        </w:rPr>
        <w:t> </w:t>
      </w:r>
      <w:r w:rsidRPr="006A0F25">
        <w:rPr>
          <w:lang w:val="cs-CZ"/>
        </w:rPr>
        <w:t>horní části těla</w:t>
      </w:r>
      <w:r w:rsidR="00B8438A" w:rsidRPr="006A0F25">
        <w:rPr>
          <w:lang w:val="cs-CZ"/>
        </w:rPr>
        <w:t xml:space="preserve"> tak</w:t>
      </w:r>
      <w:r w:rsidRPr="006A0F25">
        <w:rPr>
          <w:lang w:val="cs-CZ"/>
        </w:rPr>
        <w:t>, aby nebránil</w:t>
      </w:r>
      <w:r w:rsidR="00B8438A" w:rsidRPr="006A0F25">
        <w:rPr>
          <w:lang w:val="cs-CZ"/>
        </w:rPr>
        <w:t>a</w:t>
      </w:r>
      <w:r w:rsidRPr="006A0F25">
        <w:rPr>
          <w:lang w:val="cs-CZ"/>
        </w:rPr>
        <w:t xml:space="preserve"> boxerce věnovat plnou pozornost zápasu.</w:t>
      </w:r>
    </w:p>
    <w:p w14:paraId="2EDD9BBC" w14:textId="1C98B7CE" w:rsidR="005F67E6" w:rsidRPr="005F67E6" w:rsidRDefault="005F67E6" w:rsidP="005F67E6">
      <w:pPr>
        <w:pStyle w:val="Nadpis2"/>
        <w:rPr>
          <w:lang w:val="cs-CZ"/>
        </w:rPr>
      </w:pPr>
      <w:bookmarkStart w:id="25" w:name="_Toc139398661"/>
      <w:r w:rsidRPr="005F67E6">
        <w:rPr>
          <w:lang w:val="cs-CZ"/>
        </w:rPr>
        <w:t>Únava</w:t>
      </w:r>
      <w:bookmarkEnd w:id="25"/>
    </w:p>
    <w:p w14:paraId="06AC488D" w14:textId="18642115" w:rsidR="005F67E6" w:rsidRPr="005F67E6" w:rsidRDefault="005F67E6" w:rsidP="005F67E6">
      <w:pPr>
        <w:rPr>
          <w:lang w:val="cs-CZ"/>
        </w:rPr>
      </w:pPr>
      <w:r w:rsidRPr="005F67E6">
        <w:rPr>
          <w:lang w:val="cs-CZ"/>
        </w:rPr>
        <w:t>Únava je stav, ke kterému dochází při každé fyzické aktivitě. Tento stav se dá charakterizovat jako snížení výkonu po předchozí aktivitě</w:t>
      </w:r>
      <w:r w:rsidR="00EF3943">
        <w:rPr>
          <w:lang w:val="cs-CZ"/>
        </w:rPr>
        <w:t xml:space="preserve"> (Jirka &amp; Hanuš, 1990)</w:t>
      </w:r>
      <w:r w:rsidR="00160C2A">
        <w:rPr>
          <w:lang w:val="cs-CZ"/>
        </w:rPr>
        <w:t>.</w:t>
      </w:r>
    </w:p>
    <w:p w14:paraId="1A68071E" w14:textId="77777777" w:rsidR="005F67E6" w:rsidRPr="005F67E6" w:rsidRDefault="005F67E6" w:rsidP="005F67E6">
      <w:pPr>
        <w:rPr>
          <w:lang w:val="cs-CZ"/>
        </w:rPr>
      </w:pPr>
      <w:r w:rsidRPr="005F67E6">
        <w:rPr>
          <w:lang w:val="cs-CZ"/>
        </w:rPr>
        <w:t xml:space="preserve">Únava ve sportu může být způsobena přetrénováním, dlouhým intervalem zátěže bez možnosti regenerace a odpočinku, špatnými stravovacími návyky, dehydratací nebo zvýšenou úrovní stresu. </w:t>
      </w:r>
    </w:p>
    <w:p w14:paraId="23E5BEBA" w14:textId="5455D5CE" w:rsidR="005F67E6" w:rsidRPr="005F67E6" w:rsidRDefault="005F67E6" w:rsidP="005F67E6">
      <w:pPr>
        <w:rPr>
          <w:lang w:val="cs-CZ"/>
        </w:rPr>
      </w:pPr>
      <w:r w:rsidRPr="005F67E6">
        <w:rPr>
          <w:lang w:val="cs-CZ"/>
        </w:rPr>
        <w:lastRenderedPageBreak/>
        <w:t>Mezi symptomy únavy můžeme zařadit vyčerpání, zhoršený sportovní výkon, prodlouženou dobu regenerace a náladovost. Dalšími symptomy, které můžeme zpozorovat při únavě</w:t>
      </w:r>
      <w:r w:rsidR="00160C2A">
        <w:rPr>
          <w:lang w:val="cs-CZ"/>
        </w:rPr>
        <w:t>,</w:t>
      </w:r>
      <w:r w:rsidRPr="005F67E6">
        <w:rPr>
          <w:lang w:val="cs-CZ"/>
        </w:rPr>
        <w:t xml:space="preserve"> mohou být neobvyklá srdeční frekvence při odpočinku nebo při zátěži, častá zranění a</w:t>
      </w:r>
      <w:r w:rsidR="00B445FA">
        <w:rPr>
          <w:lang w:val="cs-CZ"/>
        </w:rPr>
        <w:t> </w:t>
      </w:r>
      <w:r w:rsidRPr="005F67E6">
        <w:rPr>
          <w:lang w:val="cs-CZ"/>
        </w:rPr>
        <w:t>pozměněný spánkový režim. Při neřešení těchto symptomů se únava postupně zinten</w:t>
      </w:r>
      <w:r w:rsidR="00881061">
        <w:rPr>
          <w:lang w:val="cs-CZ"/>
        </w:rPr>
        <w:t>z</w:t>
      </w:r>
      <w:r w:rsidRPr="005F67E6">
        <w:rPr>
          <w:lang w:val="cs-CZ"/>
        </w:rPr>
        <w:t>ivňuje</w:t>
      </w:r>
      <w:r w:rsidR="00881061">
        <w:rPr>
          <w:lang w:val="cs-CZ"/>
        </w:rPr>
        <w:t>,</w:t>
      </w:r>
      <w:r w:rsidRPr="005F67E6">
        <w:rPr>
          <w:lang w:val="cs-CZ"/>
        </w:rPr>
        <w:t xml:space="preserve"> až sportovce donutí přerušit nebo alespoň zmírnit výkon daného sportu. Existuje možnost napomáhat si dopingovými prostředky ke schopnosti práce i přes pocit únavy. Tohle řešení se však nedoporučuje, protože při překročení hranice může dojít k těžkému poškození organismu</w:t>
      </w:r>
      <w:r w:rsidR="004B1C84">
        <w:rPr>
          <w:lang w:val="cs-CZ"/>
        </w:rPr>
        <w:t xml:space="preserve"> </w:t>
      </w:r>
      <w:r w:rsidRPr="005F67E6">
        <w:rPr>
          <w:lang w:val="cs-CZ"/>
        </w:rPr>
        <w:t>(Jirka &amp; Hanuš, 1990)</w:t>
      </w:r>
      <w:r w:rsidR="00881061">
        <w:rPr>
          <w:lang w:val="cs-CZ"/>
        </w:rPr>
        <w:t>.</w:t>
      </w:r>
    </w:p>
    <w:p w14:paraId="2AA6CA4E" w14:textId="63B3B832" w:rsidR="005F67E6" w:rsidRDefault="005F67E6" w:rsidP="005F67E6">
      <w:pPr>
        <w:rPr>
          <w:lang w:val="cs-CZ"/>
        </w:rPr>
      </w:pPr>
      <w:r w:rsidRPr="005F67E6">
        <w:rPr>
          <w:lang w:val="cs-CZ"/>
        </w:rPr>
        <w:t>Jarkovská H. a Jarkovská M. (2005) vymezují únavu jako ochranný mechanismus, který chrání člověka před přetížením organismu.</w:t>
      </w:r>
    </w:p>
    <w:p w14:paraId="17A8A436" w14:textId="24D9A1DE" w:rsidR="005F67E6" w:rsidRPr="005F67E6" w:rsidRDefault="00A87D5F" w:rsidP="005F67E6">
      <w:pPr>
        <w:pStyle w:val="Nadpis2"/>
        <w:rPr>
          <w:lang w:val="cs-CZ"/>
        </w:rPr>
      </w:pPr>
      <w:bookmarkStart w:id="26" w:name="_Toc139398662"/>
      <w:r>
        <w:rPr>
          <w:lang w:val="cs-CZ"/>
        </w:rPr>
        <w:t>Poranění</w:t>
      </w:r>
      <w:bookmarkEnd w:id="26"/>
    </w:p>
    <w:p w14:paraId="3BB07AB4" w14:textId="77777777" w:rsidR="005F67E6" w:rsidRPr="005F67E6" w:rsidRDefault="005F67E6" w:rsidP="005F67E6">
      <w:pPr>
        <w:pStyle w:val="Nadpis3"/>
        <w:rPr>
          <w:lang w:val="cs-CZ"/>
        </w:rPr>
      </w:pPr>
      <w:bookmarkStart w:id="27" w:name="_Toc139398663"/>
      <w:r w:rsidRPr="005F67E6">
        <w:rPr>
          <w:lang w:val="cs-CZ"/>
        </w:rPr>
        <w:t>Úraz</w:t>
      </w:r>
      <w:bookmarkEnd w:id="27"/>
    </w:p>
    <w:p w14:paraId="10C75B78" w14:textId="77777777" w:rsidR="005F67E6" w:rsidRPr="005F67E6" w:rsidRDefault="005F67E6" w:rsidP="005F67E6">
      <w:pPr>
        <w:rPr>
          <w:lang w:val="cs-CZ"/>
        </w:rPr>
      </w:pPr>
      <w:r w:rsidRPr="005F67E6">
        <w:rPr>
          <w:lang w:val="cs-CZ"/>
        </w:rPr>
        <w:t xml:space="preserve">Podle </w:t>
      </w:r>
      <w:proofErr w:type="spellStart"/>
      <w:r w:rsidRPr="005F67E6">
        <w:rPr>
          <w:lang w:val="cs-CZ"/>
        </w:rPr>
        <w:t>Haddona</w:t>
      </w:r>
      <w:proofErr w:type="spellEnd"/>
      <w:r w:rsidRPr="005F67E6">
        <w:rPr>
          <w:lang w:val="cs-CZ"/>
        </w:rPr>
        <w:t xml:space="preserve"> (1981) je úraz jakékoli poškození organismu, které vzniklo následkem akutní expozice tepelné, mechanické, elektrické nebo chemické energie. Jeho definice také zmiňuje nedostatek životně nezbytných prvků nebo veličin, jako je kyslík či teplo, jako možné příčiny úrazu. Definice dále vyjadřuje různé způsoby, jak může dojít k úrazu, a zahrnuje nejen fyzická poranění, ale i další škody způsobené různými formami energie. Může se jednat o zranění způsobené v důsledku nehody, násilí, nebezpečných pracovních podmínek, havárií či jiných nežádoucích událostí.</w:t>
      </w:r>
    </w:p>
    <w:p w14:paraId="00AE3075" w14:textId="45449A37" w:rsidR="005F67E6" w:rsidRDefault="005F67E6" w:rsidP="004E31CE">
      <w:pPr>
        <w:rPr>
          <w:lang w:val="cs-CZ"/>
        </w:rPr>
      </w:pPr>
      <w:r w:rsidRPr="005F67E6">
        <w:rPr>
          <w:lang w:val="cs-CZ"/>
        </w:rPr>
        <w:t>Definice úrazu se může lišit v závislosti na kontextu a použitém vědeckém přístupu. Například Pokorný (2002) dělí úrazy na fyzické, chemické a biologické. Fyzickými úrazy se rozumí úrazy způsobené mechanickou energií, tepelným zářením, elektřinou nebo ionizujícím zářením. Příklady fyzických úrazů zahrnují zlomeniny, řezy, popáleniny, omrzliny, úrazy v důsledku elektřiny nebo ozáření. Chemickými úrazy se rozumí úrazy, které jsou způsobené v důsledku vystavení se nebezpečným chemikáliím, jako jsou jedovaté látky, kyseliny, zásady nebo korozivní látky. Chemické úrazy mohou zahrnovat popáleniny, otravy, poleptání nebo poškození dýchacích cest. Biologickými úrazy se rozumí úrazy způsobené biologickými faktory, jako jsou infekce, paraziti nebo toxiny pocházející z mikroorganismů. Příklady biologických úrazů zahrnují infekce v důsledku vystavení patogenům, kousnutí hadem nebo otravu jedy z rostlin nebo živočichů.</w:t>
      </w:r>
      <w:r w:rsidR="004E31CE">
        <w:rPr>
          <w:lang w:val="cs-CZ"/>
        </w:rPr>
        <w:t xml:space="preserve"> </w:t>
      </w:r>
    </w:p>
    <w:p w14:paraId="4C5F1CD7" w14:textId="16568880" w:rsidR="004E31CE" w:rsidRPr="004E31CE" w:rsidRDefault="004E31CE" w:rsidP="004E31CE">
      <w:pPr>
        <w:pStyle w:val="Nadpis2"/>
        <w:rPr>
          <w:lang w:val="cs-CZ"/>
        </w:rPr>
      </w:pPr>
      <w:bookmarkStart w:id="28" w:name="_Toc139398664"/>
      <w:r w:rsidRPr="004E31CE">
        <w:rPr>
          <w:lang w:val="cs-CZ"/>
        </w:rPr>
        <w:lastRenderedPageBreak/>
        <w:t xml:space="preserve">Časté úrazy v boxu a </w:t>
      </w:r>
      <w:proofErr w:type="spellStart"/>
      <w:r w:rsidR="00470C73">
        <w:rPr>
          <w:lang w:val="cs-CZ"/>
        </w:rPr>
        <w:t>muaythai</w:t>
      </w:r>
      <w:bookmarkEnd w:id="28"/>
      <w:proofErr w:type="spellEnd"/>
    </w:p>
    <w:p w14:paraId="77E251B9" w14:textId="77777777" w:rsidR="004E31CE" w:rsidRPr="004E31CE" w:rsidRDefault="004E31CE" w:rsidP="004E31CE">
      <w:pPr>
        <w:pStyle w:val="Nadpis3"/>
        <w:rPr>
          <w:lang w:val="cs-CZ"/>
        </w:rPr>
      </w:pPr>
      <w:bookmarkStart w:id="29" w:name="_Toc139398665"/>
      <w:r w:rsidRPr="004E31CE">
        <w:rPr>
          <w:lang w:val="cs-CZ"/>
        </w:rPr>
        <w:t>Zlomeniny</w:t>
      </w:r>
      <w:bookmarkEnd w:id="29"/>
    </w:p>
    <w:p w14:paraId="40661C72" w14:textId="7BF81BFF" w:rsidR="004E31CE" w:rsidRPr="004E31CE" w:rsidRDefault="004E31CE" w:rsidP="004E31CE">
      <w:pPr>
        <w:rPr>
          <w:lang w:val="cs-CZ"/>
        </w:rPr>
      </w:pPr>
      <w:r w:rsidRPr="004E31CE">
        <w:rPr>
          <w:lang w:val="cs-CZ"/>
        </w:rPr>
        <w:t>Zlomenina je definována jako přerušení kontinuity kosti, které může být buď úplné</w:t>
      </w:r>
      <w:r w:rsidR="00881061">
        <w:rPr>
          <w:lang w:val="cs-CZ"/>
        </w:rPr>
        <w:t>,</w:t>
      </w:r>
      <w:r w:rsidRPr="004E31CE">
        <w:rPr>
          <w:lang w:val="cs-CZ"/>
        </w:rPr>
        <w:t xml:space="preserve"> nebo neúplné. Příznaky zlomeniny mohou zahrnovat pozitivní rentgenový nález, krepitaci (šustění při pohybu kosti) nebo patologickou pohyblivost. Mezi nejisté známky zlomeniny </w:t>
      </w:r>
      <w:proofErr w:type="gramStart"/>
      <w:r w:rsidRPr="004E31CE">
        <w:rPr>
          <w:lang w:val="cs-CZ"/>
        </w:rPr>
        <w:t>patří</w:t>
      </w:r>
      <w:proofErr w:type="gramEnd"/>
      <w:r w:rsidRPr="004E31CE">
        <w:rPr>
          <w:lang w:val="cs-CZ"/>
        </w:rPr>
        <w:t xml:space="preserve"> krevní výron (hematom), otok, deformace, porucha funkce a bolest</w:t>
      </w:r>
      <w:r w:rsidR="00EF3943">
        <w:rPr>
          <w:lang w:val="cs-CZ"/>
        </w:rPr>
        <w:t xml:space="preserve"> (Pokorný</w:t>
      </w:r>
      <w:r w:rsidR="00160C2A">
        <w:rPr>
          <w:lang w:val="cs-CZ"/>
        </w:rPr>
        <w:t>,</w:t>
      </w:r>
      <w:r w:rsidR="00EF3943">
        <w:rPr>
          <w:lang w:val="cs-CZ"/>
        </w:rPr>
        <w:t xml:space="preserve"> 2002).</w:t>
      </w:r>
    </w:p>
    <w:p w14:paraId="285E0D2B" w14:textId="42F77525" w:rsidR="004E31CE" w:rsidRPr="004E31CE" w:rsidRDefault="004E31CE" w:rsidP="004E31CE">
      <w:pPr>
        <w:rPr>
          <w:lang w:val="cs-CZ"/>
        </w:rPr>
      </w:pPr>
      <w:r w:rsidRPr="004E31CE">
        <w:rPr>
          <w:lang w:val="cs-CZ"/>
        </w:rPr>
        <w:t>Zlomeniny se dělí podle lomné linie na příčné, šikmé, spirální, vertikální, tangenciální a</w:t>
      </w:r>
      <w:r w:rsidR="00B445FA">
        <w:rPr>
          <w:lang w:val="cs-CZ"/>
        </w:rPr>
        <w:t> </w:t>
      </w:r>
      <w:proofErr w:type="spellStart"/>
      <w:r w:rsidRPr="004E31CE">
        <w:rPr>
          <w:lang w:val="cs-CZ"/>
        </w:rPr>
        <w:t>avulzní</w:t>
      </w:r>
      <w:proofErr w:type="spellEnd"/>
      <w:r w:rsidRPr="004E31CE">
        <w:rPr>
          <w:lang w:val="cs-CZ"/>
        </w:rPr>
        <w:t>. Existují také další kategorie zlomenin, jako jsou úrazové zlomeniny, které vznikají při jednorázovém úrazovém násilí a únavové zlomeniny, které se objevují v důsledku opakovaného zatěžování kosti (Pokorný, 2002).</w:t>
      </w:r>
    </w:p>
    <w:p w14:paraId="3B2BF699" w14:textId="2B98EDBD" w:rsidR="004E31CE" w:rsidRPr="004E31CE" w:rsidRDefault="004E31CE" w:rsidP="004E31CE">
      <w:pPr>
        <w:rPr>
          <w:lang w:val="cs-CZ"/>
        </w:rPr>
      </w:pPr>
      <w:r w:rsidRPr="004E31CE">
        <w:rPr>
          <w:lang w:val="cs-CZ"/>
        </w:rPr>
        <w:t xml:space="preserve">Otevřené zlomeniny jsou zlomeniny, které zahrnují poranění kožního krytu, zatímco zavřené zlomeniny jsou zlomeniny, při kterých není porušen kožní kryt </w:t>
      </w:r>
      <w:bookmarkStart w:id="30" w:name="_Hlk138492924"/>
      <w:r w:rsidRPr="004E31CE">
        <w:rPr>
          <w:lang w:val="cs-CZ"/>
        </w:rPr>
        <w:t>(Vyhnánek, 2003</w:t>
      </w:r>
      <w:r w:rsidR="00881061">
        <w:rPr>
          <w:lang w:val="cs-CZ"/>
        </w:rPr>
        <w:t>)</w:t>
      </w:r>
      <w:r w:rsidRPr="004E31CE">
        <w:rPr>
          <w:lang w:val="cs-CZ"/>
        </w:rPr>
        <w:t xml:space="preserve">. </w:t>
      </w:r>
      <w:bookmarkEnd w:id="30"/>
      <w:r w:rsidRPr="004E31CE">
        <w:rPr>
          <w:lang w:val="cs-CZ"/>
        </w:rPr>
        <w:t xml:space="preserve">Otevřené zlomeniny se dělí pomocí </w:t>
      </w:r>
      <w:proofErr w:type="spellStart"/>
      <w:r w:rsidRPr="004E31CE">
        <w:rPr>
          <w:lang w:val="cs-CZ"/>
        </w:rPr>
        <w:t>Gustilovy</w:t>
      </w:r>
      <w:proofErr w:type="spellEnd"/>
      <w:r w:rsidRPr="004E31CE">
        <w:rPr>
          <w:lang w:val="cs-CZ"/>
        </w:rPr>
        <w:t xml:space="preserve"> klasifikace na tři stupně, které zahrnují různou míru poranění kožního krytu.</w:t>
      </w:r>
    </w:p>
    <w:p w14:paraId="20A02C77" w14:textId="77777777" w:rsidR="004E31CE" w:rsidRPr="004E31CE" w:rsidRDefault="004E31CE" w:rsidP="004E31CE">
      <w:pPr>
        <w:rPr>
          <w:lang w:val="cs-CZ"/>
        </w:rPr>
      </w:pPr>
      <w:r w:rsidRPr="004E31CE">
        <w:rPr>
          <w:lang w:val="cs-CZ"/>
        </w:rPr>
        <w:t>I. stupeň – porušení kožního krytu do 1 cm, měkké tkáně jsou neporušeny</w:t>
      </w:r>
    </w:p>
    <w:p w14:paraId="3BD6A5C0" w14:textId="77777777" w:rsidR="004E31CE" w:rsidRPr="004E31CE" w:rsidRDefault="004E31CE" w:rsidP="004E31CE">
      <w:pPr>
        <w:rPr>
          <w:lang w:val="cs-CZ"/>
        </w:rPr>
      </w:pPr>
      <w:r w:rsidRPr="004E31CE">
        <w:rPr>
          <w:lang w:val="cs-CZ"/>
        </w:rPr>
        <w:t>II. stupeň – porušení kožního krytu nad 1 cm, větší poškození měkkých tkání</w:t>
      </w:r>
    </w:p>
    <w:p w14:paraId="34A18C65" w14:textId="77777777" w:rsidR="004E31CE" w:rsidRPr="004E31CE" w:rsidRDefault="004E31CE" w:rsidP="004E31CE">
      <w:pPr>
        <w:rPr>
          <w:lang w:val="cs-CZ"/>
        </w:rPr>
      </w:pPr>
      <w:r w:rsidRPr="004E31CE">
        <w:rPr>
          <w:lang w:val="cs-CZ"/>
        </w:rPr>
        <w:t xml:space="preserve">III. stupeň – rozsáhlé poškození kožního krytu, </w:t>
      </w:r>
      <w:proofErr w:type="spellStart"/>
      <w:r w:rsidRPr="004E31CE">
        <w:rPr>
          <w:lang w:val="cs-CZ"/>
        </w:rPr>
        <w:t>dilacerace</w:t>
      </w:r>
      <w:proofErr w:type="spellEnd"/>
      <w:r w:rsidRPr="004E31CE">
        <w:rPr>
          <w:lang w:val="cs-CZ"/>
        </w:rPr>
        <w:t>, kontaminace</w:t>
      </w:r>
    </w:p>
    <w:p w14:paraId="44ACD447" w14:textId="77777777" w:rsidR="004E31CE" w:rsidRDefault="004E31CE" w:rsidP="004E31CE">
      <w:pPr>
        <w:rPr>
          <w:lang w:val="cs-CZ"/>
        </w:rPr>
      </w:pPr>
    </w:p>
    <w:p w14:paraId="3493C9C5" w14:textId="0D77B6CF" w:rsidR="004E31CE" w:rsidRPr="004E31CE" w:rsidRDefault="004E31CE" w:rsidP="004E31CE">
      <w:pPr>
        <w:rPr>
          <w:lang w:val="cs-CZ"/>
        </w:rPr>
      </w:pPr>
      <w:r w:rsidRPr="004E31CE">
        <w:rPr>
          <w:lang w:val="cs-CZ"/>
        </w:rPr>
        <w:t>Existují také další kategorie zlomenin dle mechanismu vzniku, jako jsou patologické zlomeniny, které vznikají malým a netypickým násilím, kompresní zlomeniny, které se objevují při působení násilí v ose kosti, a tahové zlomeniny, které vznikají při působení tahových sil na svaly a šlachy.</w:t>
      </w:r>
    </w:p>
    <w:p w14:paraId="1E0E7B32" w14:textId="39960AAD" w:rsidR="004E31CE" w:rsidRPr="004E31CE" w:rsidRDefault="004E31CE" w:rsidP="004E31CE">
      <w:pPr>
        <w:rPr>
          <w:lang w:val="cs-CZ"/>
        </w:rPr>
      </w:pPr>
      <w:r w:rsidRPr="004E31CE">
        <w:rPr>
          <w:lang w:val="cs-CZ"/>
        </w:rPr>
        <w:t xml:space="preserve">Ohybové zlomeniny vznikají působením střižných a posunových sil, zatímco impresivní zlomeniny se vyskytují, když je malý kousek kosti vtlačován dovnitř. Tato klasifikace </w:t>
      </w:r>
      <w:proofErr w:type="gramStart"/>
      <w:r w:rsidRPr="004E31CE">
        <w:rPr>
          <w:lang w:val="cs-CZ"/>
        </w:rPr>
        <w:t>slouží</w:t>
      </w:r>
      <w:proofErr w:type="gramEnd"/>
      <w:r w:rsidRPr="004E31CE">
        <w:rPr>
          <w:lang w:val="cs-CZ"/>
        </w:rPr>
        <w:t xml:space="preserve"> k</w:t>
      </w:r>
      <w:r w:rsidR="00B445FA">
        <w:rPr>
          <w:lang w:val="cs-CZ"/>
        </w:rPr>
        <w:t> </w:t>
      </w:r>
      <w:r w:rsidRPr="004E31CE">
        <w:rPr>
          <w:lang w:val="cs-CZ"/>
        </w:rPr>
        <w:t>rozdělení zlomenin podle různých charakteristik a mechanismů vzniku (Zeman &amp; Krška, 2011).</w:t>
      </w:r>
    </w:p>
    <w:p w14:paraId="7CC4220A" w14:textId="77777777" w:rsidR="000858F1" w:rsidRPr="004E31CE" w:rsidRDefault="000858F1" w:rsidP="000858F1">
      <w:pPr>
        <w:pStyle w:val="Nadpis3"/>
        <w:rPr>
          <w:lang w:val="cs-CZ"/>
        </w:rPr>
      </w:pPr>
      <w:bookmarkStart w:id="31" w:name="_Toc139398666"/>
      <w:r>
        <w:rPr>
          <w:lang w:val="cs-CZ"/>
        </w:rPr>
        <w:t>Por</w:t>
      </w:r>
      <w:r w:rsidRPr="004E31CE">
        <w:rPr>
          <w:lang w:val="cs-CZ"/>
        </w:rPr>
        <w:t>anění hlavy</w:t>
      </w:r>
      <w:bookmarkEnd w:id="31"/>
    </w:p>
    <w:p w14:paraId="0B5ADCC3" w14:textId="77777777" w:rsidR="000858F1" w:rsidRPr="004E31CE" w:rsidRDefault="000858F1" w:rsidP="000858F1">
      <w:pPr>
        <w:rPr>
          <w:lang w:val="cs-CZ"/>
        </w:rPr>
      </w:pPr>
      <w:r w:rsidRPr="004E31CE">
        <w:rPr>
          <w:lang w:val="cs-CZ"/>
        </w:rPr>
        <w:t>Hlava je částí těla, která je nejvíce zasažena zraněními v boxu. Existuje široká škála různých typů zranění, která se mohou vyskytnout. Lehčí zranění zahrnují oděrky, podlitiny a</w:t>
      </w:r>
      <w:r>
        <w:rPr>
          <w:lang w:val="cs-CZ"/>
        </w:rPr>
        <w:t> </w:t>
      </w:r>
      <w:r w:rsidRPr="004E31CE">
        <w:rPr>
          <w:lang w:val="cs-CZ"/>
        </w:rPr>
        <w:t>pohmožděniny obličeje, která obvykle neohrozí život boxera. Dále se vyskytují tržné rány obličeje, poškození nebo natržení sítnice oka a prasknutí ušního bubínku, které často vedou k</w:t>
      </w:r>
      <w:r>
        <w:rPr>
          <w:lang w:val="cs-CZ"/>
        </w:rPr>
        <w:t> </w:t>
      </w:r>
      <w:r w:rsidRPr="004E31CE">
        <w:rPr>
          <w:lang w:val="cs-CZ"/>
        </w:rPr>
        <w:t>ukončení zápasu.</w:t>
      </w:r>
    </w:p>
    <w:p w14:paraId="37D3D385" w14:textId="77777777" w:rsidR="000858F1" w:rsidRPr="004E31CE" w:rsidRDefault="000858F1" w:rsidP="000858F1">
      <w:pPr>
        <w:rPr>
          <w:lang w:val="cs-CZ"/>
        </w:rPr>
      </w:pPr>
      <w:r w:rsidRPr="004E31CE">
        <w:rPr>
          <w:lang w:val="cs-CZ"/>
        </w:rPr>
        <w:lastRenderedPageBreak/>
        <w:t xml:space="preserve">Nejzávažnějšími zraněními v boxu jsou kromě výše zmíněných zlomenin poškození mozku. Tyto typy zranění mohou mít fatální následky, mohou vést k celoživotním postižením a vzniku různých mozkových onemocnění, jako je například Parkinsonova nemoc. </w:t>
      </w:r>
    </w:p>
    <w:p w14:paraId="1A03BE23" w14:textId="77777777" w:rsidR="000858F1" w:rsidRPr="004E31CE" w:rsidRDefault="000858F1" w:rsidP="000858F1">
      <w:pPr>
        <w:pStyle w:val="Nadpis3"/>
        <w:rPr>
          <w:lang w:val="cs-CZ"/>
        </w:rPr>
      </w:pPr>
      <w:bookmarkStart w:id="32" w:name="_Toc139398667"/>
      <w:r w:rsidRPr="004E31CE">
        <w:rPr>
          <w:lang w:val="cs-CZ"/>
        </w:rPr>
        <w:t>Poranění mozku</w:t>
      </w:r>
      <w:bookmarkEnd w:id="32"/>
    </w:p>
    <w:p w14:paraId="1CA1FC04" w14:textId="77777777" w:rsidR="000858F1" w:rsidRPr="004E31CE" w:rsidRDefault="000858F1" w:rsidP="000858F1">
      <w:pPr>
        <w:rPr>
          <w:lang w:val="cs-CZ"/>
        </w:rPr>
      </w:pPr>
      <w:r w:rsidRPr="004E31CE">
        <w:rPr>
          <w:lang w:val="cs-CZ"/>
        </w:rPr>
        <w:t xml:space="preserve">V boxu se často vyskytují údery, které způsobují zápasníkovi otřesení a narušení rovnováhy. Stav, ve kterém má boxer po úderech na mozkovou část hlavy nejisté pohyby, špatnou orientaci, zmatené vědomí nebo omezené myšlení, se podle </w:t>
      </w:r>
      <w:proofErr w:type="spellStart"/>
      <w:r w:rsidRPr="004E31CE">
        <w:rPr>
          <w:lang w:val="cs-CZ"/>
        </w:rPr>
        <w:t>Dylevského</w:t>
      </w:r>
      <w:proofErr w:type="spellEnd"/>
      <w:r w:rsidRPr="004E31CE">
        <w:rPr>
          <w:lang w:val="cs-CZ"/>
        </w:rPr>
        <w:t xml:space="preserve"> (1997) nazývá stav </w:t>
      </w:r>
      <w:r>
        <w:rPr>
          <w:lang w:val="cs-CZ"/>
        </w:rPr>
        <w:t>„</w:t>
      </w:r>
      <w:r w:rsidRPr="004E31CE">
        <w:rPr>
          <w:lang w:val="cs-CZ"/>
        </w:rPr>
        <w:t>grogy</w:t>
      </w:r>
      <w:r>
        <w:rPr>
          <w:lang w:val="cs-CZ"/>
        </w:rPr>
        <w:t>“</w:t>
      </w:r>
      <w:r w:rsidRPr="004E31CE">
        <w:rPr>
          <w:lang w:val="cs-CZ"/>
        </w:rPr>
        <w:t>. Tyto údery mohou vyvolat symptomy otřesu mozku.</w:t>
      </w:r>
    </w:p>
    <w:p w14:paraId="35CFE47A" w14:textId="77777777" w:rsidR="00514A79" w:rsidRDefault="00514A79" w:rsidP="00514A79">
      <w:pPr>
        <w:tabs>
          <w:tab w:val="left" w:pos="2850"/>
        </w:tabs>
        <w:rPr>
          <w:noProof/>
          <w:lang w:val="cs-CZ"/>
        </w:rPr>
      </w:pPr>
      <w:r w:rsidRPr="00D954CC">
        <w:rPr>
          <w:noProof/>
          <w:lang w:val="cs-CZ"/>
        </w:rPr>
        <mc:AlternateContent>
          <mc:Choice Requires="wps">
            <w:drawing>
              <wp:anchor distT="45720" distB="45720" distL="114300" distR="114300" simplePos="0" relativeHeight="251698176" behindDoc="0" locked="0" layoutInCell="1" allowOverlap="1" wp14:anchorId="0E31B55E" wp14:editId="7D623220">
                <wp:simplePos x="0" y="0"/>
                <wp:positionH relativeFrom="column">
                  <wp:posOffset>-69850</wp:posOffset>
                </wp:positionH>
                <wp:positionV relativeFrom="paragraph">
                  <wp:posOffset>4231005</wp:posOffset>
                </wp:positionV>
                <wp:extent cx="5048250" cy="271780"/>
                <wp:effectExtent l="0" t="0" r="0" b="0"/>
                <wp:wrapSquare wrapText="bothSides"/>
                <wp:docPr id="13"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48250" cy="271780"/>
                        </a:xfrm>
                        <a:prstGeom prst="rect">
                          <a:avLst/>
                        </a:prstGeom>
                        <a:solidFill>
                          <a:srgbClr val="FFFFFF"/>
                        </a:solidFill>
                        <a:ln w="9525">
                          <a:noFill/>
                          <a:miter lim="800000"/>
                          <a:headEnd/>
                          <a:tailEnd/>
                        </a:ln>
                      </wps:spPr>
                      <wps:txbx>
                        <w:txbxContent>
                          <w:p w14:paraId="6A6909E6" w14:textId="77777777" w:rsidR="00514A79" w:rsidRPr="00D954CC" w:rsidRDefault="00514A79" w:rsidP="00514A79">
                            <w:pPr>
                              <w:rPr>
                                <w:i/>
                                <w:iCs/>
                              </w:rPr>
                            </w:pPr>
                            <w:r w:rsidRPr="00D954CC">
                              <w:rPr>
                                <w:i/>
                                <w:iCs/>
                              </w:rPr>
                              <w:t xml:space="preserve">Obrázek 3. </w:t>
                            </w:r>
                            <w:proofErr w:type="spellStart"/>
                            <w:r>
                              <w:rPr>
                                <w:i/>
                                <w:iCs/>
                              </w:rPr>
                              <w:t>Mechanismsus</w:t>
                            </w:r>
                            <w:proofErr w:type="spellEnd"/>
                            <w:r>
                              <w:rPr>
                                <w:i/>
                                <w:iCs/>
                              </w:rPr>
                              <w:t xml:space="preserve"> vzniku otřesu mozku (Zdroj: Hauser, 2023)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E31B55E" id="_x0000_t202" coordsize="21600,21600" o:spt="202" path="m,l,21600r21600,l21600,xe">
                <v:stroke joinstyle="miter"/>
                <v:path gradientshapeok="t" o:connecttype="rect"/>
              </v:shapetype>
              <v:shape id="Textové pole 2" o:spid="_x0000_s1026" type="#_x0000_t202" style="position:absolute;left:0;text-align:left;margin-left:-5.5pt;margin-top:333.15pt;width:397.5pt;height:21.4pt;z-index:2516981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" stroked="f">
                <v:textbox>
                  <w:txbxContent>
                    <w:p w14:paraId="6A6909E6" w14:textId="77777777" w:rsidR="00514A79" w:rsidRPr="00D954CC" w:rsidRDefault="00514A79" w:rsidP="00514A79">
                      <w:pPr>
                        <w:rPr>
                          <w:i/>
                          <w:iCs/>
                        </w:rPr>
                      </w:pPr>
                      <w:r w:rsidRPr="00D954CC">
                        <w:rPr>
                          <w:i/>
                          <w:iCs/>
                        </w:rPr>
                        <w:t xml:space="preserve">Obrázek 3. </w:t>
                      </w:r>
                      <w:proofErr w:type="spellStart"/>
                      <w:r>
                        <w:rPr>
                          <w:i/>
                          <w:iCs/>
                        </w:rPr>
                        <w:t>Mechanismsus</w:t>
                      </w:r>
                      <w:proofErr w:type="spellEnd"/>
                      <w:r>
                        <w:rPr>
                          <w:i/>
                          <w:iCs/>
                        </w:rPr>
                        <w:t xml:space="preserve"> vzniku otřesu mozku (Zdroj: Hauser, 2023)</w:t>
                      </w:r>
                    </w:p>
                  </w:txbxContent>
                </v:textbox>
                <w10:wrap type="square"/>
              </v:shape>
            </w:pict>
          </mc:Fallback>
        </mc:AlternateContent>
      </w:r>
      <w:r w:rsidR="000858F1" w:rsidRPr="004E31CE">
        <w:rPr>
          <w:lang w:val="cs-CZ"/>
        </w:rPr>
        <w:t xml:space="preserve">Situace, kdy zápasník po tvrdém úderu bezvládně padá na zem se nazývá </w:t>
      </w:r>
      <w:r w:rsidR="000858F1">
        <w:rPr>
          <w:lang w:val="cs-CZ"/>
        </w:rPr>
        <w:t>„</w:t>
      </w:r>
      <w:proofErr w:type="spellStart"/>
      <w:r w:rsidR="000858F1">
        <w:rPr>
          <w:lang w:val="cs-CZ"/>
        </w:rPr>
        <w:t>k</w:t>
      </w:r>
      <w:r w:rsidR="000858F1" w:rsidRPr="004E31CE">
        <w:rPr>
          <w:lang w:val="cs-CZ"/>
        </w:rPr>
        <w:t>nock</w:t>
      </w:r>
      <w:proofErr w:type="spellEnd"/>
      <w:r w:rsidR="000858F1" w:rsidRPr="004E31CE">
        <w:rPr>
          <w:lang w:val="cs-CZ"/>
        </w:rPr>
        <w:t>-out". Většinou se jedná o otřes mozku, ale může se také jednat o pohmoždění mozku. Mozková komoce neboli otřes mozku se nejčastěji objevuje po úderu tupým předmětem do hlavy, jako je například úder rukavicí. V první fázi otřesu mozku dochází k elastickému stlačení v místě zásahu a veškerá síla úderu je přenesena na konkrétní část mozku. Ve fázi druhé se lebka odráží na protější stranu a mozek naráží do lebky na druhé straně hlavy. To může vést k narušení prokrvení</w:t>
      </w:r>
      <w:r>
        <w:rPr>
          <w:lang w:val="cs-CZ"/>
        </w:rPr>
        <w:t xml:space="preserve"> </w:t>
      </w:r>
      <w:r w:rsidR="000858F1" w:rsidRPr="004E31CE">
        <w:rPr>
          <w:lang w:val="cs-CZ"/>
        </w:rPr>
        <w:t>mozku</w:t>
      </w:r>
      <w:r>
        <w:rPr>
          <w:lang w:val="cs-CZ"/>
        </w:rPr>
        <w:t xml:space="preserve"> </w:t>
      </w:r>
      <w:r w:rsidR="000858F1" w:rsidRPr="004E31CE">
        <w:rPr>
          <w:lang w:val="cs-CZ"/>
        </w:rPr>
        <w:t>a ztrátě vědomí</w:t>
      </w:r>
      <w:r w:rsidR="000858F1">
        <w:rPr>
          <w:lang w:val="cs-CZ"/>
        </w:rPr>
        <w:t xml:space="preserve"> (</w:t>
      </w:r>
      <w:proofErr w:type="spellStart"/>
      <w:r w:rsidR="000858F1">
        <w:rPr>
          <w:lang w:val="cs-CZ"/>
        </w:rPr>
        <w:t>Dylevský</w:t>
      </w:r>
      <w:proofErr w:type="spellEnd"/>
      <w:r w:rsidR="000858F1">
        <w:rPr>
          <w:lang w:val="cs-CZ"/>
        </w:rPr>
        <w:t xml:space="preserve"> 1997).</w:t>
      </w:r>
      <w:r w:rsidRPr="00514A79">
        <w:rPr>
          <w:noProof/>
          <w:lang w:val="cs-CZ"/>
        </w:rPr>
        <w:t xml:space="preserve"> </w:t>
      </w:r>
    </w:p>
    <w:p w14:paraId="5AADAC59" w14:textId="566D2FCE" w:rsidR="00514A79" w:rsidRDefault="00514A79" w:rsidP="00514A79">
      <w:pPr>
        <w:tabs>
          <w:tab w:val="left" w:pos="2850"/>
        </w:tabs>
        <w:rPr>
          <w:lang w:val="cs-CZ"/>
        </w:rPr>
      </w:pPr>
      <w:r>
        <w:rPr>
          <w:noProof/>
          <w:lang w:val="cs-CZ"/>
        </w:rPr>
        <w:drawing>
          <wp:inline distT="0" distB="0" distL="0" distR="0" wp14:anchorId="528B94B5" wp14:editId="4FD4C349">
            <wp:extent cx="3450590" cy="2219325"/>
            <wp:effectExtent l="0" t="0" r="0" b="9525"/>
            <wp:docPr id="6" name="Obráze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450590" cy="2219325"/>
                    </a:xfrm>
                    <a:prstGeom prst="rect">
                      <a:avLst/>
                    </a:prstGeom>
                    <a:noFill/>
                  </pic:spPr>
                </pic:pic>
              </a:graphicData>
            </a:graphic>
          </wp:inline>
        </w:drawing>
      </w:r>
    </w:p>
    <w:p w14:paraId="151A6524" w14:textId="4F947BF3" w:rsidR="00514A79" w:rsidRDefault="00514A79" w:rsidP="00514A79">
      <w:pPr>
        <w:ind w:firstLine="0"/>
        <w:rPr>
          <w:lang w:val="cs-CZ"/>
        </w:rPr>
      </w:pPr>
    </w:p>
    <w:p w14:paraId="0E63F24C" w14:textId="77777777" w:rsidR="00514A79" w:rsidRPr="004E31CE" w:rsidRDefault="00514A79" w:rsidP="00514A79">
      <w:pPr>
        <w:ind w:firstLine="0"/>
        <w:rPr>
          <w:lang w:val="cs-CZ"/>
        </w:rPr>
      </w:pPr>
    </w:p>
    <w:p w14:paraId="30A6DEFC" w14:textId="77777777" w:rsidR="00514A79" w:rsidRPr="004E31CE" w:rsidRDefault="00514A79" w:rsidP="00514A79">
      <w:pPr>
        <w:rPr>
          <w:lang w:val="cs-CZ"/>
        </w:rPr>
      </w:pPr>
      <w:r w:rsidRPr="004E31CE">
        <w:rPr>
          <w:lang w:val="cs-CZ"/>
        </w:rPr>
        <w:t>Obvykle se boxer po několika vteřinách vrátí k sobě, ale někdy je zranění natolik vážné, že vyžaduje pozornost lékařů. Pád boxera je také nebezpečný, ale díky změkčenému povrchu ringu nedosahuje takové vážnosti jako samotný úder.</w:t>
      </w:r>
    </w:p>
    <w:p w14:paraId="0CC53946" w14:textId="77777777" w:rsidR="00514A79" w:rsidRDefault="00514A79" w:rsidP="00514A79">
      <w:pPr>
        <w:rPr>
          <w:lang w:val="cs-CZ"/>
        </w:rPr>
      </w:pPr>
      <w:r w:rsidRPr="004E31CE">
        <w:rPr>
          <w:lang w:val="cs-CZ"/>
        </w:rPr>
        <w:t xml:space="preserve">Druhým typem zranění kromě otřesu mozku je pohmoždění mozku. </w:t>
      </w:r>
      <w:proofErr w:type="spellStart"/>
      <w:r w:rsidRPr="004E31CE">
        <w:rPr>
          <w:lang w:val="cs-CZ"/>
        </w:rPr>
        <w:t>Mosterová</w:t>
      </w:r>
      <w:proofErr w:type="spellEnd"/>
      <w:r w:rsidRPr="004E31CE">
        <w:rPr>
          <w:lang w:val="cs-CZ"/>
        </w:rPr>
        <w:t xml:space="preserve"> a </w:t>
      </w:r>
      <w:proofErr w:type="spellStart"/>
      <w:r w:rsidRPr="004E31CE">
        <w:rPr>
          <w:lang w:val="cs-CZ"/>
        </w:rPr>
        <w:t>Moster</w:t>
      </w:r>
      <w:proofErr w:type="spellEnd"/>
      <w:r w:rsidRPr="004E31CE">
        <w:rPr>
          <w:lang w:val="cs-CZ"/>
        </w:rPr>
        <w:t xml:space="preserve"> (2007) popisují pohmoždění mozku jako situaci, kdy dochází k nalomení lebeční kosti, která se vlivem úderu z části </w:t>
      </w:r>
      <w:proofErr w:type="gramStart"/>
      <w:r w:rsidRPr="004E31CE">
        <w:rPr>
          <w:lang w:val="cs-CZ"/>
        </w:rPr>
        <w:t>vtlačí</w:t>
      </w:r>
      <w:proofErr w:type="gramEnd"/>
      <w:r w:rsidRPr="004E31CE">
        <w:rPr>
          <w:lang w:val="cs-CZ"/>
        </w:rPr>
        <w:t xml:space="preserve"> dovnitř. To vede k poškození mozkové tkáně a vzniku hematomu.</w:t>
      </w:r>
    </w:p>
    <w:p w14:paraId="0D4DDAE1" w14:textId="0532F019" w:rsidR="000858F1" w:rsidRPr="004E31CE" w:rsidRDefault="000858F1" w:rsidP="000858F1">
      <w:pPr>
        <w:rPr>
          <w:lang w:val="cs-CZ"/>
        </w:rPr>
      </w:pPr>
    </w:p>
    <w:p w14:paraId="2C98FE50" w14:textId="77777777" w:rsidR="004E31CE" w:rsidRPr="004E31CE" w:rsidRDefault="004E31CE" w:rsidP="004E31CE">
      <w:pPr>
        <w:pStyle w:val="Nadpis3"/>
        <w:rPr>
          <w:lang w:val="cs-CZ"/>
        </w:rPr>
      </w:pPr>
      <w:bookmarkStart w:id="33" w:name="_Toc139398668"/>
      <w:r w:rsidRPr="004E31CE">
        <w:rPr>
          <w:lang w:val="cs-CZ"/>
        </w:rPr>
        <w:lastRenderedPageBreak/>
        <w:t>Zlomeniny nosu</w:t>
      </w:r>
      <w:bookmarkEnd w:id="33"/>
    </w:p>
    <w:p w14:paraId="0461120A" w14:textId="7856EF82" w:rsidR="004E31CE" w:rsidRPr="004E31CE" w:rsidRDefault="004E31CE" w:rsidP="004E31CE">
      <w:pPr>
        <w:rPr>
          <w:lang w:val="cs-CZ"/>
        </w:rPr>
      </w:pPr>
      <w:r w:rsidRPr="004E31CE">
        <w:rPr>
          <w:lang w:val="cs-CZ"/>
        </w:rPr>
        <w:t xml:space="preserve">Zlomeným nosem obvykle označujeme zlomeninu nosních kůstek. Jedná se o nejčastější a velmi bolestivé úrazy v bojových sportech doprovázené silným krvácením </w:t>
      </w:r>
      <w:r w:rsidR="00EF3943">
        <w:rPr>
          <w:lang w:val="cs-CZ"/>
        </w:rPr>
        <w:t>(</w:t>
      </w:r>
      <w:r w:rsidR="00EF3943" w:rsidRPr="00EF3943">
        <w:rPr>
          <w:lang w:val="cs-CZ"/>
        </w:rPr>
        <w:t>Něm</w:t>
      </w:r>
      <w:r w:rsidR="00EF3943">
        <w:rPr>
          <w:lang w:val="cs-CZ"/>
        </w:rPr>
        <w:t>ec</w:t>
      </w:r>
      <w:r w:rsidR="00EF3943" w:rsidRPr="00EF3943">
        <w:rPr>
          <w:lang w:val="cs-CZ"/>
        </w:rPr>
        <w:t xml:space="preserve"> </w:t>
      </w:r>
      <w:r w:rsidR="00EF3943">
        <w:rPr>
          <w:lang w:val="cs-CZ"/>
        </w:rPr>
        <w:t>&amp;</w:t>
      </w:r>
      <w:r w:rsidR="00EF3943" w:rsidRPr="00EF3943">
        <w:rPr>
          <w:lang w:val="cs-CZ"/>
        </w:rPr>
        <w:t xml:space="preserve"> Stodůlk</w:t>
      </w:r>
      <w:r w:rsidR="00EF3943">
        <w:rPr>
          <w:lang w:val="cs-CZ"/>
        </w:rPr>
        <w:t>a</w:t>
      </w:r>
      <w:r w:rsidR="00160C2A">
        <w:rPr>
          <w:lang w:val="cs-CZ"/>
        </w:rPr>
        <w:t>,</w:t>
      </w:r>
      <w:r w:rsidR="00EF3943">
        <w:rPr>
          <w:lang w:val="cs-CZ"/>
        </w:rPr>
        <w:t xml:space="preserve"> </w:t>
      </w:r>
      <w:r w:rsidR="00EF3943" w:rsidRPr="00EF3943">
        <w:rPr>
          <w:lang w:val="cs-CZ"/>
        </w:rPr>
        <w:t>2019)</w:t>
      </w:r>
      <w:r w:rsidR="00EF3943">
        <w:rPr>
          <w:lang w:val="cs-CZ"/>
        </w:rPr>
        <w:t>.</w:t>
      </w:r>
    </w:p>
    <w:p w14:paraId="1AFDCE58" w14:textId="3686B791" w:rsidR="004E31CE" w:rsidRDefault="004E31CE" w:rsidP="004E31CE">
      <w:pPr>
        <w:rPr>
          <w:color w:val="FF0000"/>
          <w:lang w:val="cs-CZ"/>
        </w:rPr>
      </w:pPr>
      <w:r w:rsidRPr="004E31CE">
        <w:rPr>
          <w:lang w:val="cs-CZ"/>
        </w:rPr>
        <w:t>Kromě nosních kůstek do tohoto typu zlomenin</w:t>
      </w:r>
      <w:r w:rsidR="00881061">
        <w:rPr>
          <w:lang w:val="cs-CZ"/>
        </w:rPr>
        <w:t xml:space="preserve"> můžeme</w:t>
      </w:r>
      <w:r w:rsidRPr="004E31CE">
        <w:rPr>
          <w:lang w:val="cs-CZ"/>
        </w:rPr>
        <w:t xml:space="preserve"> zahrnout i kostní čelní výběžek horní čelisti (</w:t>
      </w:r>
      <w:proofErr w:type="spellStart"/>
      <w:r w:rsidRPr="004E31CE">
        <w:rPr>
          <w:lang w:val="cs-CZ"/>
        </w:rPr>
        <w:t>processus</w:t>
      </w:r>
      <w:proofErr w:type="spellEnd"/>
      <w:r w:rsidRPr="004E31CE">
        <w:rPr>
          <w:lang w:val="cs-CZ"/>
        </w:rPr>
        <w:t xml:space="preserve"> </w:t>
      </w:r>
      <w:proofErr w:type="spellStart"/>
      <w:r w:rsidRPr="004E31CE">
        <w:rPr>
          <w:lang w:val="cs-CZ"/>
        </w:rPr>
        <w:t>frontalis</w:t>
      </w:r>
      <w:proofErr w:type="spellEnd"/>
      <w:r w:rsidRPr="004E31CE">
        <w:rPr>
          <w:lang w:val="cs-CZ"/>
        </w:rPr>
        <w:t xml:space="preserve"> </w:t>
      </w:r>
      <w:proofErr w:type="spellStart"/>
      <w:r w:rsidRPr="004E31CE">
        <w:rPr>
          <w:lang w:val="cs-CZ"/>
        </w:rPr>
        <w:t>maxillae</w:t>
      </w:r>
      <w:proofErr w:type="spellEnd"/>
      <w:r w:rsidRPr="004E31CE">
        <w:rPr>
          <w:lang w:val="cs-CZ"/>
        </w:rPr>
        <w:t xml:space="preserve">) a nosní septum neboli nosní přepážku. Zlomeniny nosu mohou provázet zlomeniny dalších částí obličejového skeletu nebo zranění krku (úder dostatečně silný na poškození nosu může být dostatečně silný na poranění krku). </w:t>
      </w:r>
    </w:p>
    <w:p w14:paraId="3ED3477A" w14:textId="55E9F253" w:rsidR="004E31CE" w:rsidRDefault="004E31CE" w:rsidP="004E31CE">
      <w:pPr>
        <w:rPr>
          <w:color w:val="FF0000"/>
          <w:lang w:val="cs-CZ"/>
        </w:rPr>
      </w:pPr>
    </w:p>
    <w:p w14:paraId="0B0250D8" w14:textId="4FC1FBBD" w:rsidR="004E31CE" w:rsidRDefault="00EA6CC2" w:rsidP="004E31CE">
      <w:pPr>
        <w:rPr>
          <w:color w:val="FF0000"/>
          <w:lang w:val="cs-CZ"/>
        </w:rPr>
      </w:pPr>
      <w:r w:rsidRPr="00D954CC">
        <w:rPr>
          <w:noProof/>
          <w:lang w:val="cs-CZ"/>
        </w:rPr>
        <mc:AlternateContent>
          <mc:Choice Requires="wps">
            <w:drawing>
              <wp:anchor distT="45720" distB="45720" distL="114300" distR="114300" simplePos="0" relativeHeight="251691008" behindDoc="0" locked="0" layoutInCell="1" allowOverlap="1" wp14:anchorId="1B6A7502" wp14:editId="20E337D9">
                <wp:simplePos x="0" y="0"/>
                <wp:positionH relativeFrom="margin">
                  <wp:posOffset>-476250</wp:posOffset>
                </wp:positionH>
                <wp:positionV relativeFrom="paragraph">
                  <wp:posOffset>2101850</wp:posOffset>
                </wp:positionV>
                <wp:extent cx="3764280" cy="252730"/>
                <wp:effectExtent l="0" t="0" r="7620" b="0"/>
                <wp:wrapSquare wrapText="bothSides"/>
                <wp:docPr id="1"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64280" cy="252730"/>
                        </a:xfrm>
                        <a:prstGeom prst="rect">
                          <a:avLst/>
                        </a:prstGeom>
                        <a:solidFill>
                          <a:srgbClr val="FFFFFF"/>
                        </a:solidFill>
                        <a:ln w="9525">
                          <a:noFill/>
                          <a:miter lim="800000"/>
                          <a:headEnd/>
                          <a:tailEnd/>
                        </a:ln>
                      </wps:spPr>
                      <wps:txbx>
                        <w:txbxContent>
                          <w:p w14:paraId="1DA157D0" w14:textId="383C93EA" w:rsidR="00E314B2" w:rsidRPr="00D954CC" w:rsidRDefault="00E314B2">
                            <w:pPr>
                              <w:rPr>
                                <w:i/>
                                <w:iCs/>
                              </w:rPr>
                            </w:pPr>
                            <w:r w:rsidRPr="00D954CC">
                              <w:rPr>
                                <w:i/>
                                <w:iCs/>
                              </w:rPr>
                              <w:t>Obrázek 1. Kosti a chrupavky nosu</w:t>
                            </w:r>
                            <w:r w:rsidR="00FC24ED">
                              <w:rPr>
                                <w:i/>
                                <w:iCs/>
                              </w:rPr>
                              <w:t xml:space="preserve"> (Zdroj: </w:t>
                            </w:r>
                            <w:proofErr w:type="spellStart"/>
                            <w:r w:rsidR="00FC24ED">
                              <w:rPr>
                                <w:i/>
                                <w:iCs/>
                              </w:rPr>
                              <w:t>Esthe</w:t>
                            </w:r>
                            <w:proofErr w:type="spellEnd"/>
                            <w:r w:rsidR="00FC24ED">
                              <w:rPr>
                                <w:i/>
                                <w:iCs/>
                              </w:rPr>
                              <w:t>, 2014)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B6A7502" id="_x0000_s1027" type="#_x0000_t202" style="position:absolute;left:0;text-align:left;margin-left:-37.5pt;margin-top:165.5pt;width:296.4pt;height:19.9pt;z-index:2516910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" stroked="f">
                <v:textbox>
                  <w:txbxContent>
                    <w:p w14:paraId="1DA157D0" w14:textId="383C93EA" w:rsidR="00E314B2" w:rsidRPr="00D954CC" w:rsidRDefault="00E314B2">
                      <w:pPr>
                        <w:rPr>
                          <w:i/>
                          <w:iCs/>
                        </w:rPr>
                      </w:pPr>
                      <w:r w:rsidRPr="00D954CC">
                        <w:rPr>
                          <w:i/>
                          <w:iCs/>
                        </w:rPr>
                        <w:t>Obrázek 1. Kosti a chrupavky nosu</w:t>
                      </w:r>
                      <w:r w:rsidR="00FC24ED">
                        <w:rPr>
                          <w:i/>
                          <w:iCs/>
                        </w:rPr>
                        <w:t xml:space="preserve"> (Zdroj: </w:t>
                      </w:r>
                      <w:proofErr w:type="spellStart"/>
                      <w:r w:rsidR="00FC24ED">
                        <w:rPr>
                          <w:i/>
                          <w:iCs/>
                        </w:rPr>
                        <w:t>Esthe</w:t>
                      </w:r>
                      <w:proofErr w:type="spellEnd"/>
                      <w:r w:rsidR="00FC24ED">
                        <w:rPr>
                          <w:i/>
                          <w:iCs/>
                        </w:rPr>
                        <w:t>, 2014)</w:t>
                      </w:r>
                    </w:p>
                  </w:txbxContent>
                </v:textbox>
                <w10:wrap type="square" anchorx="margin"/>
              </v:shape>
            </w:pict>
          </mc:Fallback>
        </mc:AlternateContent>
      </w:r>
      <w:r w:rsidR="004E31CE">
        <w:rPr>
          <w:noProof/>
          <w:color w:val="FF0000"/>
          <w:lang w:val="cs-CZ"/>
        </w:rPr>
        <w:drawing>
          <wp:inline distT="0" distB="0" distL="0" distR="0" wp14:anchorId="0E95CF81" wp14:editId="0B47572A">
            <wp:extent cx="3469005" cy="1969135"/>
            <wp:effectExtent l="0" t="0" r="0" b="0"/>
            <wp:docPr id="3" name="Obráze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469005" cy="1969135"/>
                    </a:xfrm>
                    <a:prstGeom prst="rect">
                      <a:avLst/>
                    </a:prstGeom>
                    <a:noFill/>
                  </pic:spPr>
                </pic:pic>
              </a:graphicData>
            </a:graphic>
          </wp:inline>
        </w:drawing>
      </w:r>
    </w:p>
    <w:p w14:paraId="33592536" w14:textId="0D7B56EA" w:rsidR="004E31CE" w:rsidRPr="004E31CE" w:rsidRDefault="004E31CE" w:rsidP="004E31CE">
      <w:pPr>
        <w:rPr>
          <w:lang w:val="cs-CZ"/>
        </w:rPr>
      </w:pPr>
    </w:p>
    <w:p w14:paraId="15E1CF1A" w14:textId="77777777" w:rsidR="004E31CE" w:rsidRPr="004E31CE" w:rsidRDefault="004E31CE" w:rsidP="004E31CE">
      <w:pPr>
        <w:rPr>
          <w:lang w:val="cs-CZ"/>
        </w:rPr>
      </w:pPr>
      <w:r w:rsidRPr="004E31CE">
        <w:rPr>
          <w:lang w:val="cs-CZ"/>
        </w:rPr>
        <w:t xml:space="preserve"> </w:t>
      </w:r>
    </w:p>
    <w:p w14:paraId="3D83DBC9" w14:textId="223BD42A" w:rsidR="004E31CE" w:rsidRPr="004E31CE" w:rsidRDefault="004E31CE" w:rsidP="004E31CE">
      <w:pPr>
        <w:pStyle w:val="Nadpis3"/>
        <w:rPr>
          <w:lang w:val="cs-CZ"/>
        </w:rPr>
      </w:pPr>
      <w:bookmarkStart w:id="34" w:name="_Toc139398669"/>
      <w:r w:rsidRPr="004E31CE">
        <w:rPr>
          <w:lang w:val="cs-CZ"/>
        </w:rPr>
        <w:t>Zlomeniny a poranění v oblasti čelisti</w:t>
      </w:r>
      <w:bookmarkEnd w:id="34"/>
    </w:p>
    <w:p w14:paraId="0693756E" w14:textId="2D636781" w:rsidR="004E31CE" w:rsidRPr="004E31CE" w:rsidRDefault="004E31CE" w:rsidP="004E31CE">
      <w:pPr>
        <w:rPr>
          <w:lang w:val="cs-CZ"/>
        </w:rPr>
      </w:pPr>
      <w:r w:rsidRPr="004E31CE">
        <w:rPr>
          <w:lang w:val="cs-CZ"/>
        </w:rPr>
        <w:t xml:space="preserve">Po úrazech nosu je dolní čelist dalším často zasahovaným místem. </w:t>
      </w:r>
      <w:r w:rsidR="00D343AA">
        <w:rPr>
          <w:lang w:val="cs-CZ"/>
        </w:rPr>
        <w:t xml:space="preserve">Dvořák </w:t>
      </w:r>
      <w:r w:rsidR="009F66A8">
        <w:rPr>
          <w:lang w:val="cs-CZ"/>
        </w:rPr>
        <w:t>v rozhovoru s</w:t>
      </w:r>
      <w:r w:rsidR="00B445FA">
        <w:rPr>
          <w:lang w:val="cs-CZ"/>
        </w:rPr>
        <w:t> </w:t>
      </w:r>
      <w:bookmarkStart w:id="35" w:name="_Hlk139366665"/>
      <w:r w:rsidR="009F66A8">
        <w:rPr>
          <w:lang w:val="cs-CZ"/>
        </w:rPr>
        <w:t xml:space="preserve">Němcem a Stodůlkou (2019) </w:t>
      </w:r>
      <w:bookmarkEnd w:id="35"/>
      <w:r w:rsidR="00D343AA">
        <w:rPr>
          <w:lang w:val="cs-CZ"/>
        </w:rPr>
        <w:t>uvádí, že p</w:t>
      </w:r>
      <w:r w:rsidRPr="004E31CE">
        <w:rPr>
          <w:lang w:val="cs-CZ"/>
        </w:rPr>
        <w:t xml:space="preserve">okud boxer </w:t>
      </w:r>
      <w:proofErr w:type="gramStart"/>
      <w:r w:rsidRPr="004E31CE">
        <w:rPr>
          <w:lang w:val="cs-CZ"/>
        </w:rPr>
        <w:t>udeří</w:t>
      </w:r>
      <w:proofErr w:type="gramEnd"/>
      <w:r w:rsidRPr="004E31CE">
        <w:rPr>
          <w:lang w:val="cs-CZ"/>
        </w:rPr>
        <w:t xml:space="preserve"> svého protivníka do brady, energie úderu se přesune na klouby dolní čelisti a dochází k otřesu lebky. Síla úderu se tedy soustředí do jednoho bodu a může dojít ke ztrátě vědomí.</w:t>
      </w:r>
    </w:p>
    <w:p w14:paraId="620CB468" w14:textId="41EC7A36" w:rsidR="004E31CE" w:rsidRPr="004E31CE" w:rsidRDefault="004E31CE" w:rsidP="004E31CE">
      <w:pPr>
        <w:rPr>
          <w:lang w:val="cs-CZ"/>
        </w:rPr>
      </w:pPr>
      <w:r w:rsidRPr="004E31CE">
        <w:rPr>
          <w:lang w:val="cs-CZ"/>
        </w:rPr>
        <w:t>V závislosti na síle úderu a místě střetu hrozí také různé typy zlomenin. U čelisti se můžeme setkat se zlomeninami jednoduchými, dvojitými, vícečetnými, tříštivými, otevřenými a</w:t>
      </w:r>
      <w:r w:rsidR="00B445FA">
        <w:rPr>
          <w:lang w:val="cs-CZ"/>
        </w:rPr>
        <w:t> </w:t>
      </w:r>
      <w:r w:rsidRPr="004E31CE">
        <w:rPr>
          <w:lang w:val="cs-CZ"/>
        </w:rPr>
        <w:t xml:space="preserve">uzavřenými. Ty může doprovázet i dislokace. Nejběžnějšími zlomeninami v boxu jsou zlomeniny v oblasti těla čelisti nebo v oblasti čelistního kloubu (Diblík </w:t>
      </w:r>
      <w:r w:rsidR="00881061">
        <w:rPr>
          <w:lang w:val="cs-CZ"/>
        </w:rPr>
        <w:t>et al</w:t>
      </w:r>
      <w:r w:rsidRPr="004E31CE">
        <w:rPr>
          <w:lang w:val="cs-CZ"/>
        </w:rPr>
        <w:t>., 2001)</w:t>
      </w:r>
      <w:r w:rsidR="00160C2A">
        <w:rPr>
          <w:lang w:val="cs-CZ"/>
        </w:rPr>
        <w:t>.</w:t>
      </w:r>
    </w:p>
    <w:p w14:paraId="1C71E382" w14:textId="2E887E72" w:rsidR="004E31CE" w:rsidRPr="004E31CE" w:rsidRDefault="004E31CE" w:rsidP="004E31CE">
      <w:pPr>
        <w:rPr>
          <w:lang w:val="cs-CZ"/>
        </w:rPr>
      </w:pPr>
      <w:r w:rsidRPr="004E31CE">
        <w:rPr>
          <w:lang w:val="cs-CZ"/>
        </w:rPr>
        <w:t xml:space="preserve">Poranění čelisti má přímý vliv na stav zubů, neboť zuby jsou pevně ukotveny v kostním alveolárním výběžku čelisti prostřednictvím vazivových struktur. Porušení integrity čelisti často vede k poškození nebo uvolnění zubu. Uvolnění zubu může být buď kompletní, když je narušeno vazivo v alveolárním výběžku, které </w:t>
      </w:r>
      <w:proofErr w:type="gramStart"/>
      <w:r w:rsidRPr="004E31CE">
        <w:rPr>
          <w:lang w:val="cs-CZ"/>
        </w:rPr>
        <w:t>drží</w:t>
      </w:r>
      <w:proofErr w:type="gramEnd"/>
      <w:r w:rsidRPr="004E31CE">
        <w:rPr>
          <w:lang w:val="cs-CZ"/>
        </w:rPr>
        <w:t xml:space="preserve"> zub na svém místě, nebo se může jednat o uvolnění části </w:t>
      </w:r>
      <w:r w:rsidRPr="004E31CE">
        <w:rPr>
          <w:lang w:val="cs-CZ"/>
        </w:rPr>
        <w:lastRenderedPageBreak/>
        <w:t>zubu nad dásní. Pokud je oddělena část zubu nad dásní, hovoříme o zlomenině zubní korunky (</w:t>
      </w:r>
      <w:proofErr w:type="spellStart"/>
      <w:r w:rsidRPr="004E31CE">
        <w:rPr>
          <w:lang w:val="cs-CZ"/>
        </w:rPr>
        <w:t>Moster</w:t>
      </w:r>
      <w:proofErr w:type="spellEnd"/>
      <w:r w:rsidRPr="004E31CE">
        <w:rPr>
          <w:lang w:val="cs-CZ"/>
        </w:rPr>
        <w:t xml:space="preserve"> </w:t>
      </w:r>
      <w:r w:rsidR="00881061">
        <w:rPr>
          <w:lang w:val="cs-CZ"/>
        </w:rPr>
        <w:t xml:space="preserve">&amp; </w:t>
      </w:r>
      <w:proofErr w:type="spellStart"/>
      <w:r w:rsidRPr="004E31CE">
        <w:rPr>
          <w:lang w:val="cs-CZ"/>
        </w:rPr>
        <w:t>Mosterová</w:t>
      </w:r>
      <w:proofErr w:type="spellEnd"/>
      <w:r w:rsidRPr="004E31CE">
        <w:rPr>
          <w:lang w:val="cs-CZ"/>
        </w:rPr>
        <w:t>, 2007)</w:t>
      </w:r>
      <w:r w:rsidR="00881061">
        <w:rPr>
          <w:lang w:val="cs-CZ"/>
        </w:rPr>
        <w:t>.</w:t>
      </w:r>
    </w:p>
    <w:p w14:paraId="5831B104" w14:textId="7A92B352" w:rsidR="004E31CE" w:rsidRPr="004E31CE" w:rsidRDefault="004E31CE" w:rsidP="004E31CE">
      <w:pPr>
        <w:pStyle w:val="Nadpis3"/>
        <w:rPr>
          <w:lang w:val="cs-CZ"/>
        </w:rPr>
      </w:pPr>
      <w:bookmarkStart w:id="36" w:name="_Toc139398670"/>
      <w:r w:rsidRPr="004E31CE">
        <w:rPr>
          <w:lang w:val="cs-CZ"/>
        </w:rPr>
        <w:t>Zlomeniny a poranění v oblasti horních končetin</w:t>
      </w:r>
      <w:bookmarkEnd w:id="36"/>
    </w:p>
    <w:p w14:paraId="0560C88A" w14:textId="77777777" w:rsidR="004E31CE" w:rsidRPr="004E31CE" w:rsidRDefault="004E31CE" w:rsidP="004E31CE">
      <w:pPr>
        <w:rPr>
          <w:lang w:val="cs-CZ"/>
        </w:rPr>
      </w:pPr>
      <w:r w:rsidRPr="004E31CE">
        <w:rPr>
          <w:lang w:val="cs-CZ"/>
        </w:rPr>
        <w:t>Horní končetiny představují v boxu jediný způsob, jak zasáhnout soupeře. Jsou tedy vystaveny vysokému zatížení a v oblasti zápěstí, ruky, lokte a ramene může kromě lehčích pohmožděnin dojít i ke zlomenině.</w:t>
      </w:r>
    </w:p>
    <w:p w14:paraId="6CFA00B1" w14:textId="77777777" w:rsidR="004E31CE" w:rsidRPr="004E31CE" w:rsidRDefault="004E31CE" w:rsidP="004E31CE">
      <w:pPr>
        <w:rPr>
          <w:lang w:val="cs-CZ"/>
        </w:rPr>
      </w:pPr>
      <w:r w:rsidRPr="004E31CE">
        <w:rPr>
          <w:lang w:val="cs-CZ"/>
        </w:rPr>
        <w:t xml:space="preserve">Úrazy ruky a zápěstí představují nejčastější místa horních končetin, kde dochází ke zranění. Mezi méně častá z těchto poranění </w:t>
      </w:r>
      <w:proofErr w:type="gramStart"/>
      <w:r w:rsidRPr="004E31CE">
        <w:rPr>
          <w:lang w:val="cs-CZ"/>
        </w:rPr>
        <w:t>patří</w:t>
      </w:r>
      <w:proofErr w:type="gramEnd"/>
      <w:r w:rsidRPr="004E31CE">
        <w:rPr>
          <w:lang w:val="cs-CZ"/>
        </w:rPr>
        <w:t xml:space="preserve"> zlomeniny distálního článku, které se spíše vyskytují v bojových sportech, kde se využívají úchopy a páky a nenosí se boxerské rukavice. Tyto zlomeniny často vznikají při přímém nárazu na volné konečky prstů. </w:t>
      </w:r>
    </w:p>
    <w:p w14:paraId="4DF966BC" w14:textId="0731DC6B" w:rsidR="004E31CE" w:rsidRPr="004E31CE" w:rsidRDefault="004E31CE" w:rsidP="004E31CE">
      <w:pPr>
        <w:rPr>
          <w:lang w:val="cs-CZ"/>
        </w:rPr>
      </w:pPr>
      <w:r w:rsidRPr="004E31CE">
        <w:rPr>
          <w:lang w:val="cs-CZ"/>
        </w:rPr>
        <w:t xml:space="preserve">Dalším typem zlomeniny je tzv. boxerská zlomenina metakarpu, která se objevuje při úderu zavřenou pěstí, kdy dochází k fraktuře článku prstu nebo kosti záprstní. Nejčastěji jsou postiženy první, druhý nebo pátý </w:t>
      </w:r>
      <w:proofErr w:type="spellStart"/>
      <w:r w:rsidRPr="004E31CE">
        <w:rPr>
          <w:lang w:val="cs-CZ"/>
        </w:rPr>
        <w:t>metakarp</w:t>
      </w:r>
      <w:proofErr w:type="spellEnd"/>
      <w:r w:rsidRPr="004E31CE">
        <w:rPr>
          <w:lang w:val="cs-CZ"/>
        </w:rPr>
        <w:t>. Tyto zlomeniny často vykazují posun kostí</w:t>
      </w:r>
      <w:r w:rsidR="00881061">
        <w:rPr>
          <w:lang w:val="cs-CZ"/>
        </w:rPr>
        <w:t xml:space="preserve"> </w:t>
      </w:r>
      <w:r w:rsidRPr="004E31CE">
        <w:rPr>
          <w:lang w:val="cs-CZ"/>
        </w:rPr>
        <w:t>(</w:t>
      </w:r>
      <w:proofErr w:type="spellStart"/>
      <w:r w:rsidRPr="004E31CE">
        <w:rPr>
          <w:lang w:val="cs-CZ"/>
        </w:rPr>
        <w:t>Hernandez</w:t>
      </w:r>
      <w:proofErr w:type="spellEnd"/>
      <w:r w:rsidRPr="004E31CE">
        <w:rPr>
          <w:lang w:val="cs-CZ"/>
        </w:rPr>
        <w:t>, 2005)</w:t>
      </w:r>
      <w:r w:rsidR="00881061">
        <w:rPr>
          <w:lang w:val="cs-CZ"/>
        </w:rPr>
        <w:t>.</w:t>
      </w:r>
    </w:p>
    <w:p w14:paraId="73E70B71" w14:textId="21260E5D" w:rsidR="004E31CE" w:rsidRPr="004E31CE" w:rsidRDefault="004E31CE" w:rsidP="004E31CE">
      <w:pPr>
        <w:rPr>
          <w:lang w:val="cs-CZ"/>
        </w:rPr>
      </w:pPr>
      <w:proofErr w:type="spellStart"/>
      <w:r w:rsidRPr="004E31CE">
        <w:rPr>
          <w:lang w:val="cs-CZ"/>
        </w:rPr>
        <w:t>Bennetova</w:t>
      </w:r>
      <w:proofErr w:type="spellEnd"/>
      <w:r w:rsidRPr="004E31CE">
        <w:rPr>
          <w:lang w:val="cs-CZ"/>
        </w:rPr>
        <w:t xml:space="preserve"> a Rolandova zlomenina jsou další typy zlomenin, které se vyskytují v bojových sportech. Tyto zlomeniny vznikají špatnou technikou obloukových úderů, kdy dojde k odlomení části kloubní plochy </w:t>
      </w:r>
      <w:proofErr w:type="spellStart"/>
      <w:r w:rsidRPr="004E31CE">
        <w:rPr>
          <w:lang w:val="cs-CZ"/>
        </w:rPr>
        <w:t>karpometakarpálního</w:t>
      </w:r>
      <w:proofErr w:type="spellEnd"/>
      <w:r w:rsidRPr="004E31CE">
        <w:rPr>
          <w:lang w:val="cs-CZ"/>
        </w:rPr>
        <w:t xml:space="preserve"> kloubu při úderu palcem. Bez adekvátní léčby se tyto zlomeniny hojí v nesprávné poloze a mohou vést k omezení funkčnosti ruky (Pilný </w:t>
      </w:r>
      <w:r w:rsidR="00881061">
        <w:rPr>
          <w:lang w:val="cs-CZ"/>
        </w:rPr>
        <w:t>et al</w:t>
      </w:r>
      <w:r w:rsidRPr="004E31CE">
        <w:rPr>
          <w:lang w:val="cs-CZ"/>
        </w:rPr>
        <w:t>., 2018)</w:t>
      </w:r>
      <w:r w:rsidR="00881061">
        <w:rPr>
          <w:lang w:val="cs-CZ"/>
        </w:rPr>
        <w:t>.</w:t>
      </w:r>
    </w:p>
    <w:p w14:paraId="01AEE365" w14:textId="7DF8882C" w:rsidR="004E31CE" w:rsidRPr="004E31CE" w:rsidRDefault="004E31CE" w:rsidP="004E31CE">
      <w:pPr>
        <w:rPr>
          <w:lang w:val="cs-CZ"/>
        </w:rPr>
      </w:pPr>
      <w:r w:rsidRPr="004E31CE">
        <w:rPr>
          <w:lang w:val="cs-CZ"/>
        </w:rPr>
        <w:t xml:space="preserve">Druhým nejčastějším místem poranění v oblasti horních končetin je ramenní kloub. Konkrétně jde o luxaci (vykloubení) ramenního kloubu. K ní dochází při nesprávných úderech, které například netrefí cíl, nebo při vypadnutí z ringu. Také se může vyskytnout při </w:t>
      </w:r>
      <w:proofErr w:type="spellStart"/>
      <w:r w:rsidRPr="004E31CE">
        <w:rPr>
          <w:lang w:val="cs-CZ"/>
        </w:rPr>
        <w:t>knock</w:t>
      </w:r>
      <w:proofErr w:type="spellEnd"/>
      <w:r w:rsidRPr="004E31CE">
        <w:rPr>
          <w:lang w:val="cs-CZ"/>
        </w:rPr>
        <w:t>-outu, kdy boxer spadne na nataženou a nezpevněnou ruku. Při luxaci dochází k přetržení stabilizačních struktur kloubu a kloubní hlavice se vysadí z kloubní jamky. Nejčastěji se hlavice posune směrem dopředu. Pohyb v ramenním kloubu je nemožný a omezuje jakoukoliv činnost. Nedostatečné zahojení může vést k oslabení stability ramene a opakovanému vypadávání kloubu (Pilný, 2007)</w:t>
      </w:r>
      <w:r w:rsidR="00881061">
        <w:rPr>
          <w:lang w:val="cs-CZ"/>
        </w:rPr>
        <w:t>.</w:t>
      </w:r>
    </w:p>
    <w:p w14:paraId="59C90C06" w14:textId="77777777" w:rsidR="00514A79" w:rsidRPr="004E31CE" w:rsidRDefault="00514A79" w:rsidP="00514A79">
      <w:pPr>
        <w:pStyle w:val="Nadpis3"/>
        <w:rPr>
          <w:lang w:val="cs-CZ"/>
        </w:rPr>
      </w:pPr>
      <w:bookmarkStart w:id="37" w:name="_Toc139398671"/>
      <w:r>
        <w:rPr>
          <w:lang w:val="cs-CZ"/>
        </w:rPr>
        <w:t>Poranění trupu</w:t>
      </w:r>
      <w:bookmarkEnd w:id="37"/>
    </w:p>
    <w:p w14:paraId="10DF3067" w14:textId="77777777" w:rsidR="00514A79" w:rsidRPr="006A0F25" w:rsidRDefault="00514A79" w:rsidP="00514A79">
      <w:pPr>
        <w:rPr>
          <w:lang w:val="cs-CZ"/>
        </w:rPr>
      </w:pPr>
      <w:r w:rsidRPr="006A0F25">
        <w:rPr>
          <w:lang w:val="cs-CZ"/>
        </w:rPr>
        <w:t xml:space="preserve">Trup se skládá ze třech částí, hrudník, břicho a pánev. Údery jsou nejčastěji vedeny na oblast žeber nebo na plexus </w:t>
      </w:r>
      <w:proofErr w:type="spellStart"/>
      <w:r w:rsidRPr="006A0F25">
        <w:rPr>
          <w:lang w:val="cs-CZ"/>
        </w:rPr>
        <w:t>solaris</w:t>
      </w:r>
      <w:proofErr w:type="spellEnd"/>
      <w:r w:rsidRPr="006A0F25">
        <w:rPr>
          <w:lang w:val="cs-CZ"/>
        </w:rPr>
        <w:t xml:space="preserve">, jinak známý jako </w:t>
      </w:r>
      <w:proofErr w:type="spellStart"/>
      <w:r w:rsidRPr="006A0F25">
        <w:rPr>
          <w:lang w:val="cs-CZ"/>
        </w:rPr>
        <w:t>solar</w:t>
      </w:r>
      <w:proofErr w:type="spellEnd"/>
      <w:r w:rsidRPr="006A0F25">
        <w:rPr>
          <w:lang w:val="cs-CZ"/>
        </w:rPr>
        <w:t xml:space="preserve">. Jedná se o síť nervových buněk umístěnou uprostřed prsou, pod srdcem a vzadu za žaludkem. Řídí činnost vnitřních orgánů v břišní oblasti </w:t>
      </w:r>
      <w:r>
        <w:rPr>
          <w:lang w:val="cs-CZ"/>
        </w:rPr>
        <w:t>(Bylinkář, 2015).</w:t>
      </w:r>
    </w:p>
    <w:p w14:paraId="5D509A4F" w14:textId="77777777" w:rsidR="00514A79" w:rsidRPr="006A0F25" w:rsidRDefault="00514A79" w:rsidP="00514A79">
      <w:pPr>
        <w:rPr>
          <w:lang w:val="cs-CZ"/>
        </w:rPr>
      </w:pPr>
      <w:r w:rsidRPr="006A0F25">
        <w:rPr>
          <w:lang w:val="cs-CZ"/>
        </w:rPr>
        <w:t xml:space="preserve">Při zásahu do oblasti srdce může dojít k otřesu srdce, který se projevuje ztrátou vědomí, poruchou srdečního tepu a krevního tlaku. Pokud je úder veden na </w:t>
      </w:r>
      <w:proofErr w:type="spellStart"/>
      <w:r w:rsidRPr="006A0F25">
        <w:rPr>
          <w:lang w:val="cs-CZ"/>
        </w:rPr>
        <w:t>solar</w:t>
      </w:r>
      <w:proofErr w:type="spellEnd"/>
      <w:r w:rsidRPr="006A0F25">
        <w:rPr>
          <w:lang w:val="cs-CZ"/>
        </w:rPr>
        <w:t xml:space="preserve">, dochází </w:t>
      </w:r>
      <w:r w:rsidRPr="006A0F25">
        <w:rPr>
          <w:lang w:val="cs-CZ"/>
        </w:rPr>
        <w:lastRenderedPageBreak/>
        <w:t>k mechanickému podráždění nervových pletení a projevuje se reakcí podobnou šoku. Dochází k povrchnímu dýchání, snížení tlaku a zpomalení tepu. Zásah do břicha může způsobit poranění orgánů, jehož projevem je naopak zvýšení pulsu, povrchní zrychlené dýchání a zbarvení kůže do modra (</w:t>
      </w:r>
      <w:proofErr w:type="spellStart"/>
      <w:r w:rsidRPr="006A0F25">
        <w:rPr>
          <w:lang w:val="cs-CZ"/>
        </w:rPr>
        <w:t>Dylevský</w:t>
      </w:r>
      <w:proofErr w:type="spellEnd"/>
      <w:r w:rsidRPr="006A0F25">
        <w:rPr>
          <w:lang w:val="cs-CZ"/>
        </w:rPr>
        <w:t xml:space="preserve"> 1997)</w:t>
      </w:r>
      <w:r>
        <w:rPr>
          <w:lang w:val="cs-CZ"/>
        </w:rPr>
        <w:t>.</w:t>
      </w:r>
    </w:p>
    <w:p w14:paraId="783CC00F" w14:textId="77777777" w:rsidR="00514A79" w:rsidRPr="006A0F25" w:rsidRDefault="00514A79" w:rsidP="00514A79">
      <w:pPr>
        <w:rPr>
          <w:lang w:val="cs-CZ"/>
        </w:rPr>
      </w:pPr>
      <w:r w:rsidRPr="006A0F25">
        <w:rPr>
          <w:lang w:val="cs-CZ"/>
        </w:rPr>
        <w:t xml:space="preserve">Zlomenina žeber vzniká po přímém úderu do oblasti hrudního koše. Rozlišujeme dva typy zlomení žeber, prvním je jednotlivá zlomenina a druhým typem je sériová zlomenina. Projevem zlomeného žebra je bolest v oblasti zlomeniny zejména při hlubokém dýchání, kýchání nebo smrkání. Zřídka může dojít i k poškození plic, kdy ostrý konec zlomeného žebra protrhne stěnu plic a způsobí pneumotorax nebo </w:t>
      </w:r>
      <w:proofErr w:type="spellStart"/>
      <w:r w:rsidRPr="006A0F25">
        <w:rPr>
          <w:lang w:val="cs-CZ"/>
        </w:rPr>
        <w:t>hemothorax</w:t>
      </w:r>
      <w:proofErr w:type="spellEnd"/>
      <w:r w:rsidRPr="006A0F25">
        <w:rPr>
          <w:lang w:val="cs-CZ"/>
        </w:rPr>
        <w:t xml:space="preserve"> </w:t>
      </w:r>
      <w:bookmarkStart w:id="38" w:name="_Hlk138755449"/>
      <w:r w:rsidRPr="006A0F25">
        <w:rPr>
          <w:lang w:val="cs-CZ"/>
        </w:rPr>
        <w:t>(</w:t>
      </w:r>
      <w:proofErr w:type="spellStart"/>
      <w:r w:rsidRPr="006A0F25">
        <w:rPr>
          <w:lang w:val="cs-CZ"/>
        </w:rPr>
        <w:t>Peterson</w:t>
      </w:r>
      <w:proofErr w:type="spellEnd"/>
      <w:r w:rsidRPr="006A0F25">
        <w:rPr>
          <w:lang w:val="cs-CZ"/>
        </w:rPr>
        <w:t xml:space="preserve"> </w:t>
      </w:r>
      <w:r>
        <w:rPr>
          <w:lang w:val="cs-CZ"/>
        </w:rPr>
        <w:t xml:space="preserve">&amp; </w:t>
      </w:r>
      <w:proofErr w:type="spellStart"/>
      <w:r w:rsidRPr="006A0F25">
        <w:rPr>
          <w:lang w:val="cs-CZ"/>
        </w:rPr>
        <w:t>Renstrom</w:t>
      </w:r>
      <w:proofErr w:type="spellEnd"/>
      <w:r w:rsidRPr="006A0F25">
        <w:rPr>
          <w:lang w:val="cs-CZ"/>
        </w:rPr>
        <w:t>, 2001)</w:t>
      </w:r>
      <w:bookmarkEnd w:id="38"/>
      <w:r>
        <w:rPr>
          <w:lang w:val="cs-CZ"/>
        </w:rPr>
        <w:t>.</w:t>
      </w:r>
    </w:p>
    <w:p w14:paraId="2D563830" w14:textId="6F4BE2C7" w:rsidR="004E31CE" w:rsidRPr="004E31CE" w:rsidRDefault="004E31CE" w:rsidP="000858F1">
      <w:pPr>
        <w:pStyle w:val="Nadpis3"/>
        <w:rPr>
          <w:lang w:val="cs-CZ"/>
        </w:rPr>
      </w:pPr>
      <w:bookmarkStart w:id="39" w:name="_Toc139398672"/>
      <w:r w:rsidRPr="004E31CE">
        <w:rPr>
          <w:lang w:val="cs-CZ"/>
        </w:rPr>
        <w:t>Zlomeniny a poranění v</w:t>
      </w:r>
      <w:r w:rsidR="000858F1">
        <w:rPr>
          <w:lang w:val="cs-CZ"/>
        </w:rPr>
        <w:t> </w:t>
      </w:r>
      <w:r w:rsidRPr="004E31CE">
        <w:rPr>
          <w:lang w:val="cs-CZ"/>
        </w:rPr>
        <w:t>oblasti dolních končetin</w:t>
      </w:r>
      <w:bookmarkEnd w:id="39"/>
    </w:p>
    <w:p w14:paraId="5FB66081" w14:textId="3B13EC4E" w:rsidR="004E31CE" w:rsidRPr="004E31CE" w:rsidRDefault="004E31CE" w:rsidP="004E31CE">
      <w:pPr>
        <w:rPr>
          <w:lang w:val="cs-CZ"/>
        </w:rPr>
      </w:pPr>
      <w:r w:rsidRPr="004E31CE">
        <w:rPr>
          <w:lang w:val="cs-CZ"/>
        </w:rPr>
        <w:t xml:space="preserve">Podle </w:t>
      </w:r>
      <w:proofErr w:type="spellStart"/>
      <w:r w:rsidR="00262811">
        <w:rPr>
          <w:lang w:val="cs-CZ"/>
        </w:rPr>
        <w:t>D</w:t>
      </w:r>
      <w:r w:rsidRPr="004E31CE">
        <w:rPr>
          <w:lang w:val="cs-CZ"/>
        </w:rPr>
        <w:t>ynarsk</w:t>
      </w:r>
      <w:r w:rsidR="00262811">
        <w:rPr>
          <w:lang w:val="cs-CZ"/>
        </w:rPr>
        <w:t>i</w:t>
      </w:r>
      <w:r w:rsidRPr="004E31CE">
        <w:rPr>
          <w:lang w:val="cs-CZ"/>
        </w:rPr>
        <w:t>ho</w:t>
      </w:r>
      <w:proofErr w:type="spellEnd"/>
      <w:r w:rsidRPr="004E31CE">
        <w:rPr>
          <w:lang w:val="cs-CZ"/>
        </w:rPr>
        <w:t xml:space="preserve"> a </w:t>
      </w:r>
      <w:proofErr w:type="spellStart"/>
      <w:r w:rsidRPr="004E31CE">
        <w:rPr>
          <w:lang w:val="cs-CZ"/>
        </w:rPr>
        <w:t>Kul</w:t>
      </w:r>
      <w:r w:rsidR="00881061">
        <w:rPr>
          <w:lang w:val="cs-CZ"/>
        </w:rPr>
        <w:t>d</w:t>
      </w:r>
      <w:r w:rsidRPr="004E31CE">
        <w:rPr>
          <w:lang w:val="cs-CZ"/>
        </w:rPr>
        <w:t>acze</w:t>
      </w:r>
      <w:proofErr w:type="spellEnd"/>
      <w:r w:rsidR="004B1C84">
        <w:rPr>
          <w:lang w:val="cs-CZ"/>
        </w:rPr>
        <w:t xml:space="preserve"> (2008)</w:t>
      </w:r>
      <w:r w:rsidRPr="004E31CE">
        <w:rPr>
          <w:lang w:val="cs-CZ"/>
        </w:rPr>
        <w:t xml:space="preserve"> jsou v bojových sportech poranění v oblasti dolních končetin druhým nejčastějším místem poranění po úrazech hlavy. V této oblasti stojí za zmínku poranění kolenního kloubu, fraktura bérce, pohmoždění a </w:t>
      </w:r>
      <w:proofErr w:type="spellStart"/>
      <w:r w:rsidRPr="004E31CE">
        <w:rPr>
          <w:lang w:val="cs-CZ"/>
        </w:rPr>
        <w:t>mikrotraumata</w:t>
      </w:r>
      <w:proofErr w:type="spellEnd"/>
      <w:r w:rsidRPr="004E31CE">
        <w:rPr>
          <w:lang w:val="cs-CZ"/>
        </w:rPr>
        <w:t xml:space="preserve"> </w:t>
      </w:r>
      <w:r w:rsidR="00881061">
        <w:rPr>
          <w:lang w:val="cs-CZ"/>
        </w:rPr>
        <w:t>hlezenních kloubů,</w:t>
      </w:r>
      <w:r w:rsidRPr="004E31CE">
        <w:rPr>
          <w:lang w:val="cs-CZ"/>
        </w:rPr>
        <w:t xml:space="preserve"> jiné zlomeniny kostí dolních končetin.</w:t>
      </w:r>
    </w:p>
    <w:p w14:paraId="72A12840" w14:textId="4237AB15" w:rsidR="004E31CE" w:rsidRPr="004E31CE" w:rsidRDefault="004E31CE" w:rsidP="004E31CE">
      <w:pPr>
        <w:rPr>
          <w:lang w:val="cs-CZ"/>
        </w:rPr>
      </w:pPr>
      <w:r w:rsidRPr="004E31CE">
        <w:rPr>
          <w:lang w:val="cs-CZ"/>
        </w:rPr>
        <w:t xml:space="preserve">Sporty jako box a </w:t>
      </w:r>
      <w:proofErr w:type="spellStart"/>
      <w:r w:rsidR="00470C73">
        <w:rPr>
          <w:lang w:val="cs-CZ"/>
        </w:rPr>
        <w:t>muaythai</w:t>
      </w:r>
      <w:proofErr w:type="spellEnd"/>
      <w:r w:rsidRPr="004E31CE">
        <w:rPr>
          <w:lang w:val="cs-CZ"/>
        </w:rPr>
        <w:t xml:space="preserve"> jsou založeny na specifickém pohybu nohou, kdy se boxer aktivně pohybuje po ringu takovým způsobem, aby dokázal co nejrychleji reagovat na pohyby soupeře. Takový pohyb není pro tělo přirozený a dochází k nadměrnému zatížení. U kolenního kloubu tohle zatížení výrazně působí na meniskus a při nevhodném pohybu nebo působením přímého násilí na koleno může dojít k poškození vazů. V takovém případě se kloubní hlavice vysune z pouzdra a vazy se mohou natrhnout nebo úplně přetrhnout (</w:t>
      </w:r>
      <w:proofErr w:type="spellStart"/>
      <w:r w:rsidRPr="004E31CE">
        <w:rPr>
          <w:lang w:val="cs-CZ"/>
        </w:rPr>
        <w:t>Vanhoenacker</w:t>
      </w:r>
      <w:proofErr w:type="spellEnd"/>
      <w:r w:rsidRPr="004E31CE">
        <w:rPr>
          <w:lang w:val="cs-CZ"/>
        </w:rPr>
        <w:t xml:space="preserve"> et al., 2007)</w:t>
      </w:r>
      <w:r w:rsidR="00881061">
        <w:rPr>
          <w:lang w:val="cs-CZ"/>
        </w:rPr>
        <w:t>.</w:t>
      </w:r>
    </w:p>
    <w:p w14:paraId="2B9214F7" w14:textId="482252F5" w:rsidR="004E31CE" w:rsidRPr="004E31CE" w:rsidRDefault="004E31CE" w:rsidP="004E31CE">
      <w:pPr>
        <w:rPr>
          <w:lang w:val="cs-CZ"/>
        </w:rPr>
      </w:pPr>
      <w:r w:rsidRPr="004E31CE">
        <w:rPr>
          <w:lang w:val="cs-CZ"/>
        </w:rPr>
        <w:t>Poranění hlezenního kloubu</w:t>
      </w:r>
      <w:r w:rsidR="00881061">
        <w:rPr>
          <w:lang w:val="cs-CZ"/>
        </w:rPr>
        <w:t xml:space="preserve"> </w:t>
      </w:r>
      <w:r w:rsidRPr="004E31CE">
        <w:rPr>
          <w:lang w:val="cs-CZ"/>
        </w:rPr>
        <w:t>představuje převážně takzvané podvrtnutí. K</w:t>
      </w:r>
      <w:r w:rsidR="00B445FA">
        <w:rPr>
          <w:lang w:val="cs-CZ"/>
        </w:rPr>
        <w:t> </w:t>
      </w:r>
      <w:r w:rsidRPr="004E31CE">
        <w:rPr>
          <w:lang w:val="cs-CZ"/>
        </w:rPr>
        <w:t xml:space="preserve">tomuto poranění dochází ve chvíli, kdy sportovec špatně došlápne, </w:t>
      </w:r>
      <w:proofErr w:type="gramStart"/>
      <w:r w:rsidRPr="004E31CE">
        <w:rPr>
          <w:lang w:val="cs-CZ"/>
        </w:rPr>
        <w:t>doskočí</w:t>
      </w:r>
      <w:proofErr w:type="gramEnd"/>
      <w:r w:rsidRPr="004E31CE">
        <w:rPr>
          <w:lang w:val="cs-CZ"/>
        </w:rPr>
        <w:t xml:space="preserve"> nebo špatně udeří soupeře. Dochází k natažení okolních struktur, kloub zůstává v kloubní jamce a vazivové struktury nejsou trvale poškozeny. Ve výjimečných případech se může stát, že dojde k natržení vazů (Pilný, 2007)</w:t>
      </w:r>
      <w:r w:rsidR="00881061">
        <w:rPr>
          <w:lang w:val="cs-CZ"/>
        </w:rPr>
        <w:t>.</w:t>
      </w:r>
    </w:p>
    <w:p w14:paraId="1E3B08FF" w14:textId="4223BF53" w:rsidR="004E31CE" w:rsidRDefault="004E31CE" w:rsidP="004E31CE">
      <w:pPr>
        <w:rPr>
          <w:lang w:val="cs-CZ"/>
        </w:rPr>
      </w:pPr>
      <w:r w:rsidRPr="004E31CE">
        <w:rPr>
          <w:lang w:val="cs-CZ"/>
        </w:rPr>
        <w:t xml:space="preserve"> </w:t>
      </w:r>
    </w:p>
    <w:p w14:paraId="706FA2F3" w14:textId="40CD7926" w:rsidR="004E31CE" w:rsidRDefault="00FE638E" w:rsidP="004E31CE">
      <w:pPr>
        <w:rPr>
          <w:lang w:val="cs-CZ"/>
        </w:rPr>
      </w:pPr>
      <w:r w:rsidRPr="00D954CC">
        <w:rPr>
          <w:noProof/>
          <w:lang w:val="cs-CZ"/>
        </w:rPr>
        <w:lastRenderedPageBreak/>
        <mc:AlternateContent>
          <mc:Choice Requires="wps">
            <w:drawing>
              <wp:anchor distT="45720" distB="45720" distL="114300" distR="114300" simplePos="0" relativeHeight="251693056" behindDoc="0" locked="0" layoutInCell="1" allowOverlap="1" wp14:anchorId="4635A33E" wp14:editId="52865FA6">
                <wp:simplePos x="0" y="0"/>
                <wp:positionH relativeFrom="margin">
                  <wp:posOffset>-100330</wp:posOffset>
                </wp:positionH>
                <wp:positionV relativeFrom="paragraph">
                  <wp:posOffset>2066290</wp:posOffset>
                </wp:positionV>
                <wp:extent cx="3848100" cy="300990"/>
                <wp:effectExtent l="0" t="0" r="0" b="3810"/>
                <wp:wrapSquare wrapText="bothSides"/>
                <wp:docPr id="4"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48100" cy="300990"/>
                        </a:xfrm>
                        <a:prstGeom prst="rect">
                          <a:avLst/>
                        </a:prstGeom>
                        <a:solidFill>
                          <a:srgbClr val="FFFFFF"/>
                        </a:solidFill>
                        <a:ln w="9525">
                          <a:noFill/>
                          <a:miter lim="800000"/>
                          <a:headEnd/>
                          <a:tailEnd/>
                        </a:ln>
                      </wps:spPr>
                      <wps:txbx>
                        <w:txbxContent>
                          <w:p w14:paraId="0183E9A7" w14:textId="1A2942CA" w:rsidR="00E314B2" w:rsidRPr="00D954CC" w:rsidRDefault="00E314B2">
                            <w:pPr>
                              <w:rPr>
                                <w:i/>
                                <w:iCs/>
                              </w:rPr>
                            </w:pPr>
                            <w:r w:rsidRPr="00D954CC">
                              <w:rPr>
                                <w:i/>
                                <w:iCs/>
                              </w:rPr>
                              <w:t>Obrázek 2. Vymknutý kotník</w:t>
                            </w:r>
                            <w:r w:rsidR="0008734E">
                              <w:rPr>
                                <w:i/>
                                <w:iCs/>
                              </w:rPr>
                              <w:t xml:space="preserve"> (Zdroj: Pištorová, 2012)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635A33E" id="_x0000_s1028" type="#_x0000_t202" style="position:absolute;left:0;text-align:left;margin-left:-7.9pt;margin-top:162.7pt;width:303pt;height:23.7pt;z-index:2516930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" stroked="f">
                <v:textbox>
                  <w:txbxContent>
                    <w:p w14:paraId="0183E9A7" w14:textId="1A2942CA" w:rsidR="00E314B2" w:rsidRPr="00D954CC" w:rsidRDefault="00E314B2">
                      <w:pPr>
                        <w:rPr>
                          <w:i/>
                          <w:iCs/>
                        </w:rPr>
                      </w:pPr>
                      <w:r w:rsidRPr="00D954CC">
                        <w:rPr>
                          <w:i/>
                          <w:iCs/>
                        </w:rPr>
                        <w:t>Obrázek 2. Vymknutý kotník</w:t>
                      </w:r>
                      <w:r w:rsidR="0008734E">
                        <w:rPr>
                          <w:i/>
                          <w:iCs/>
                        </w:rPr>
                        <w:t xml:space="preserve"> (Zdroj: Pištorová, 2012)</w:t>
                      </w:r>
                    </w:p>
                  </w:txbxContent>
                </v:textbox>
                <w10:wrap type="square" anchorx="margin"/>
              </v:shape>
            </w:pict>
          </mc:Fallback>
        </mc:AlternateContent>
      </w:r>
      <w:r w:rsidR="004E31CE">
        <w:rPr>
          <w:noProof/>
          <w:lang w:val="cs-CZ"/>
        </w:rPr>
        <w:drawing>
          <wp:inline distT="0" distB="0" distL="0" distR="0" wp14:anchorId="5C79F27E" wp14:editId="4C337557">
            <wp:extent cx="2895600" cy="1969135"/>
            <wp:effectExtent l="0" t="0" r="0" b="0"/>
            <wp:docPr id="5" name="Obráze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95600" cy="1969135"/>
                    </a:xfrm>
                    <a:prstGeom prst="rect">
                      <a:avLst/>
                    </a:prstGeom>
                    <a:noFill/>
                  </pic:spPr>
                </pic:pic>
              </a:graphicData>
            </a:graphic>
          </wp:inline>
        </w:drawing>
      </w:r>
    </w:p>
    <w:p w14:paraId="33C0FE0B" w14:textId="0F85546A" w:rsidR="006A0F25" w:rsidRPr="00D90124" w:rsidRDefault="006A0F25" w:rsidP="001E608C">
      <w:pPr>
        <w:tabs>
          <w:tab w:val="left" w:pos="2850"/>
        </w:tabs>
        <w:ind w:firstLine="0"/>
        <w:rPr>
          <w:lang w:val="cs-CZ"/>
        </w:rPr>
      </w:pPr>
    </w:p>
    <w:p w14:paraId="18E3F728" w14:textId="15AF3511" w:rsidR="004E31CE" w:rsidRDefault="00ED0CD8" w:rsidP="006A0F25">
      <w:pPr>
        <w:pStyle w:val="Nadpis3"/>
        <w:rPr>
          <w:lang w:val="cs-CZ"/>
        </w:rPr>
      </w:pPr>
      <w:bookmarkStart w:id="40" w:name="_Toc139398673"/>
      <w:r w:rsidRPr="00ED0CD8">
        <w:rPr>
          <w:lang w:val="cs-CZ"/>
        </w:rPr>
        <w:t>Tržné rány a modřiny</w:t>
      </w:r>
      <w:bookmarkEnd w:id="40"/>
    </w:p>
    <w:p w14:paraId="67DD3F27" w14:textId="7CFAD6CC" w:rsidR="00ED0CD8" w:rsidRPr="006A0F25" w:rsidRDefault="0052476A" w:rsidP="0052476A">
      <w:pPr>
        <w:rPr>
          <w:lang w:val="cs-CZ"/>
        </w:rPr>
      </w:pPr>
      <w:r w:rsidRPr="006A0F25">
        <w:rPr>
          <w:lang w:val="cs-CZ"/>
        </w:rPr>
        <w:t xml:space="preserve">Během zápasu může boxer způsobit tržnou ránu na těle svého soupeře, nejčastěji v oblasti hlavy. Takovému poranění je potřeba věnovat řádnou pozornost, aby se zabránilo případné vysoké ztrátě krve, traumatu a oslabení fyzického stavu boxera. </w:t>
      </w:r>
    </w:p>
    <w:p w14:paraId="3E0F503D" w14:textId="39D5D88E" w:rsidR="0052476A" w:rsidRDefault="0052476A" w:rsidP="0052476A">
      <w:pPr>
        <w:rPr>
          <w:color w:val="FF0000"/>
          <w:lang w:val="cs-CZ"/>
        </w:rPr>
      </w:pPr>
      <w:r w:rsidRPr="006A0F25">
        <w:rPr>
          <w:lang w:val="cs-CZ"/>
        </w:rPr>
        <w:t>Nejpravděpodobnější výskyt tržné rány v oblasti obličeje je v místech, kde je kůže velmi blízko kosti a je způsobena nárazem hlavou nebo úderem do hlavy. V zápase je krvácení silnější než obvykle, protože jsou sportovci dobře rozehřátí, jejich srdce bijí rychleji a krevní tlak je vysoký. I když nejde o tepenné krvácení i tak může krvácení vypadat výrazně</w:t>
      </w:r>
      <w:r w:rsidR="006A0F25" w:rsidRPr="006A0F25">
        <w:rPr>
          <w:lang w:val="cs-CZ"/>
        </w:rPr>
        <w:t>.</w:t>
      </w:r>
    </w:p>
    <w:p w14:paraId="11DD044D" w14:textId="79ADB1EC" w:rsidR="00ED0CD8" w:rsidRDefault="00087811" w:rsidP="00ED0CD8">
      <w:pPr>
        <w:rPr>
          <w:color w:val="FF0000"/>
          <w:lang w:val="cs-CZ"/>
        </w:rPr>
      </w:pPr>
      <w:r w:rsidRPr="006A0F25">
        <w:rPr>
          <w:lang w:val="cs-CZ"/>
        </w:rPr>
        <w:t xml:space="preserve">Ve chvíli, kdy se v zápasu objeví tržná rána, zápas se pozastavuje a v krátké přestávce se ošetřovatel pokusí krvácení zastavit. Pokud se krvácení zastavit </w:t>
      </w:r>
      <w:proofErr w:type="gramStart"/>
      <w:r w:rsidRPr="006A0F25">
        <w:rPr>
          <w:lang w:val="cs-CZ"/>
        </w:rPr>
        <w:t>nepodaří</w:t>
      </w:r>
      <w:proofErr w:type="gramEnd"/>
      <w:r w:rsidRPr="006A0F25">
        <w:rPr>
          <w:lang w:val="cs-CZ"/>
        </w:rPr>
        <w:t>, zápas je ukončen v neprospěch krvácejícího</w:t>
      </w:r>
      <w:r>
        <w:rPr>
          <w:color w:val="FF0000"/>
          <w:lang w:val="cs-CZ"/>
        </w:rPr>
        <w:t xml:space="preserve"> </w:t>
      </w:r>
      <w:r w:rsidR="00470C73" w:rsidRPr="00470C73">
        <w:rPr>
          <w:lang w:val="cs-CZ"/>
        </w:rPr>
        <w:t>(</w:t>
      </w:r>
      <w:proofErr w:type="spellStart"/>
      <w:r w:rsidR="00470C73" w:rsidRPr="00470C73">
        <w:rPr>
          <w:lang w:val="cs-CZ"/>
        </w:rPr>
        <w:t>Inalsingh</w:t>
      </w:r>
      <w:proofErr w:type="spellEnd"/>
      <w:r w:rsidR="00470C73" w:rsidRPr="00470C73">
        <w:rPr>
          <w:lang w:val="cs-CZ"/>
        </w:rPr>
        <w:t>, 2009)</w:t>
      </w:r>
      <w:r w:rsidR="00125190">
        <w:rPr>
          <w:lang w:val="cs-CZ"/>
        </w:rPr>
        <w:t>.</w:t>
      </w:r>
    </w:p>
    <w:p w14:paraId="31E60077" w14:textId="77777777" w:rsidR="00087811" w:rsidRPr="006A0F25" w:rsidRDefault="00087811" w:rsidP="00ED0CD8">
      <w:pPr>
        <w:rPr>
          <w:lang w:val="cs-CZ"/>
        </w:rPr>
      </w:pPr>
      <w:r w:rsidRPr="006A0F25">
        <w:rPr>
          <w:lang w:val="cs-CZ"/>
        </w:rPr>
        <w:t xml:space="preserve">Modřina je oblast na povrchu kůže, která se vyznačuje zbarvením. Vzniká v důsledku poškození malých krevních cév, které vedou k úniku krve do okolních měkkých tkání. Modřina může mít různé barvy od růžového nebo červeného odstínu až po modrofialovou, </w:t>
      </w:r>
      <w:proofErr w:type="gramStart"/>
      <w:r w:rsidRPr="006A0F25">
        <w:rPr>
          <w:lang w:val="cs-CZ"/>
        </w:rPr>
        <w:t>zelenožlutou</w:t>
      </w:r>
      <w:proofErr w:type="gramEnd"/>
      <w:r w:rsidRPr="006A0F25">
        <w:rPr>
          <w:lang w:val="cs-CZ"/>
        </w:rPr>
        <w:t xml:space="preserve"> a nakonec se vrací do normální barvy kůže při hojení. </w:t>
      </w:r>
    </w:p>
    <w:p w14:paraId="63F8D53E" w14:textId="7A227306" w:rsidR="00087811" w:rsidRDefault="00087811" w:rsidP="006A0F25">
      <w:pPr>
        <w:rPr>
          <w:color w:val="FF0000"/>
          <w:lang w:val="cs-CZ"/>
        </w:rPr>
      </w:pPr>
      <w:r w:rsidRPr="006A0F25">
        <w:rPr>
          <w:lang w:val="cs-CZ"/>
        </w:rPr>
        <w:t xml:space="preserve">Symptomy modřiny zahrnují bolest, otok a obecně omezenou pohyblivost v postižené oblasti. Modřiny jsou často způsobeny úrazy, pády, údery nebo jinými fyzickými traumaty </w:t>
      </w:r>
      <w:r w:rsidR="00470C73">
        <w:rPr>
          <w:lang w:val="cs-CZ"/>
        </w:rPr>
        <w:t xml:space="preserve">(Mount </w:t>
      </w:r>
      <w:proofErr w:type="spellStart"/>
      <w:r w:rsidR="00470C73">
        <w:rPr>
          <w:lang w:val="cs-CZ"/>
        </w:rPr>
        <w:t>Sinai</w:t>
      </w:r>
      <w:proofErr w:type="spellEnd"/>
      <w:r w:rsidR="00470C73">
        <w:rPr>
          <w:lang w:val="cs-CZ"/>
        </w:rPr>
        <w:t>, 2023)</w:t>
      </w:r>
      <w:r w:rsidR="00125190">
        <w:rPr>
          <w:lang w:val="cs-CZ"/>
        </w:rPr>
        <w:t>.</w:t>
      </w:r>
    </w:p>
    <w:p w14:paraId="2439C2B9" w14:textId="4A5C99A8" w:rsidR="004E31CE" w:rsidRDefault="00A87D5F" w:rsidP="006A0F25">
      <w:pPr>
        <w:pStyle w:val="Nadpis3"/>
        <w:rPr>
          <w:lang w:val="cs-CZ"/>
        </w:rPr>
      </w:pPr>
      <w:bookmarkStart w:id="41" w:name="_Toc139398674"/>
      <w:r>
        <w:rPr>
          <w:lang w:val="cs-CZ"/>
        </w:rPr>
        <w:t>Po</w:t>
      </w:r>
      <w:r w:rsidR="004E31CE" w:rsidRPr="00087811">
        <w:rPr>
          <w:lang w:val="cs-CZ"/>
        </w:rPr>
        <w:t>ranění očí</w:t>
      </w:r>
      <w:bookmarkEnd w:id="41"/>
    </w:p>
    <w:p w14:paraId="64F2C767" w14:textId="1D345D53" w:rsidR="008A2A5C" w:rsidRPr="006A0F25" w:rsidRDefault="00087811" w:rsidP="00087811">
      <w:pPr>
        <w:ind w:firstLine="0"/>
        <w:rPr>
          <w:lang w:val="cs-CZ"/>
        </w:rPr>
      </w:pPr>
      <w:r>
        <w:rPr>
          <w:color w:val="FF0000"/>
          <w:lang w:val="cs-CZ"/>
        </w:rPr>
        <w:tab/>
      </w:r>
      <w:r w:rsidR="008A2A5C" w:rsidRPr="006A0F25">
        <w:rPr>
          <w:lang w:val="cs-CZ"/>
        </w:rPr>
        <w:t>Cunha (20</w:t>
      </w:r>
      <w:r w:rsidR="00B74E37">
        <w:rPr>
          <w:lang w:val="cs-CZ"/>
        </w:rPr>
        <w:t>23</w:t>
      </w:r>
      <w:r w:rsidR="008A2A5C" w:rsidRPr="006A0F25">
        <w:rPr>
          <w:lang w:val="cs-CZ"/>
        </w:rPr>
        <w:t xml:space="preserve">) uvádí, že při silném úderu na oko v boxu může dojít k poranění oka a jeho ochranného krytu. Při poranění oční bulvy v důsledku přímého úderu dochází k deformaci oka. V první fázi se bulva zkracuje, ve druhé fázi dochází k protažení. Tyto pohyby způsobují napětí na strukturách oka a mohou vést k traumatické ischémii neboli </w:t>
      </w:r>
      <w:r w:rsidR="00125190" w:rsidRPr="006A0F25">
        <w:rPr>
          <w:lang w:val="cs-CZ"/>
        </w:rPr>
        <w:t>nedokrevnosti</w:t>
      </w:r>
      <w:r w:rsidR="008A2A5C" w:rsidRPr="006A0F25">
        <w:rPr>
          <w:lang w:val="cs-CZ"/>
        </w:rPr>
        <w:t xml:space="preserve">. </w:t>
      </w:r>
    </w:p>
    <w:p w14:paraId="4336EEB3" w14:textId="26A11337" w:rsidR="00087811" w:rsidRPr="006A0F25" w:rsidRDefault="008A2A5C" w:rsidP="006A0F25">
      <w:pPr>
        <w:rPr>
          <w:lang w:val="cs-CZ"/>
        </w:rPr>
      </w:pPr>
      <w:r w:rsidRPr="006A0F25">
        <w:rPr>
          <w:lang w:val="cs-CZ"/>
        </w:rPr>
        <w:lastRenderedPageBreak/>
        <w:t xml:space="preserve">Dalším typem poranění oka je zhmoždění sítnice, kdy vzniká krevní výron a otok v okolí oka. V některých případech může být poškozena i samotná bulva oka, což způsobuje krvácení pod spojivku, označované jako </w:t>
      </w:r>
      <w:r w:rsidR="00125190">
        <w:rPr>
          <w:lang w:val="cs-CZ"/>
        </w:rPr>
        <w:t>„</w:t>
      </w:r>
      <w:proofErr w:type="spellStart"/>
      <w:r w:rsidR="00125190">
        <w:rPr>
          <w:lang w:val="cs-CZ"/>
        </w:rPr>
        <w:t>B</w:t>
      </w:r>
      <w:r w:rsidRPr="006A0F25">
        <w:rPr>
          <w:lang w:val="cs-CZ"/>
        </w:rPr>
        <w:t>leeding</w:t>
      </w:r>
      <w:proofErr w:type="spellEnd"/>
      <w:r w:rsidRPr="006A0F25">
        <w:rPr>
          <w:lang w:val="cs-CZ"/>
        </w:rPr>
        <w:t xml:space="preserve"> </w:t>
      </w:r>
      <w:proofErr w:type="spellStart"/>
      <w:r w:rsidRPr="006A0F25">
        <w:rPr>
          <w:lang w:val="cs-CZ"/>
        </w:rPr>
        <w:t>eye</w:t>
      </w:r>
      <w:proofErr w:type="spellEnd"/>
      <w:r w:rsidRPr="006A0F25">
        <w:rPr>
          <w:lang w:val="cs-CZ"/>
        </w:rPr>
        <w:t>". Toto poranění se projevuje silnou bolestí, oteklým víčkem a neschopností otevřít oko. Někteří sportovci také uvádějí bolesti hlavy, nauzeu a zvracení. Úder může způsobit krvácení i do dalších nitroočních médií nebo pod sítnici, což může vést k odchlípení sítnice a zhoršení zrakových funkcí (Diblík a kol. 2001)</w:t>
      </w:r>
      <w:r w:rsidR="00125190">
        <w:rPr>
          <w:lang w:val="cs-CZ"/>
        </w:rPr>
        <w:t>.</w:t>
      </w:r>
    </w:p>
    <w:p w14:paraId="690C12EE" w14:textId="78C69AE4" w:rsidR="004E31CE" w:rsidRDefault="008A2A5C" w:rsidP="006A0F25">
      <w:pPr>
        <w:pStyle w:val="Nadpis3"/>
        <w:rPr>
          <w:lang w:val="cs-CZ"/>
        </w:rPr>
      </w:pPr>
      <w:bookmarkStart w:id="42" w:name="_Toc139398675"/>
      <w:r>
        <w:rPr>
          <w:lang w:val="cs-CZ"/>
        </w:rPr>
        <w:t>Poranění svalů</w:t>
      </w:r>
      <w:bookmarkEnd w:id="42"/>
    </w:p>
    <w:p w14:paraId="763107AC" w14:textId="63C59C79" w:rsidR="008A2A5C" w:rsidRPr="006A0F25" w:rsidRDefault="0015442D" w:rsidP="008A2A5C">
      <w:pPr>
        <w:rPr>
          <w:lang w:val="cs-CZ"/>
        </w:rPr>
      </w:pPr>
      <w:r w:rsidRPr="006A0F25">
        <w:rPr>
          <w:lang w:val="cs-CZ"/>
        </w:rPr>
        <w:t>Natržení je poranění svalu nebo šlachy (vláknité tkáně spojující svaly s kostmi). Menší poranění může způsobit přetáhnutí svalu nebo šlachy, zatímco vážnějším poraněním chápeme částečné nebo i úplně trhliny na těchto tkáních</w:t>
      </w:r>
      <w:r w:rsidR="00125190">
        <w:rPr>
          <w:lang w:val="cs-CZ"/>
        </w:rPr>
        <w:t xml:space="preserve"> (Mayo </w:t>
      </w:r>
      <w:proofErr w:type="spellStart"/>
      <w:r w:rsidR="00125190">
        <w:rPr>
          <w:lang w:val="cs-CZ"/>
        </w:rPr>
        <w:t>Clinic</w:t>
      </w:r>
      <w:proofErr w:type="spellEnd"/>
      <w:r w:rsidR="00125190">
        <w:rPr>
          <w:lang w:val="cs-CZ"/>
        </w:rPr>
        <w:t>, 2022).</w:t>
      </w:r>
    </w:p>
    <w:p w14:paraId="1501A70D" w14:textId="32B03A11" w:rsidR="0090569B" w:rsidRPr="006A0F25" w:rsidRDefault="0015442D" w:rsidP="00470C73">
      <w:pPr>
        <w:rPr>
          <w:lang w:val="cs-CZ"/>
        </w:rPr>
      </w:pPr>
      <w:r w:rsidRPr="006A0F25">
        <w:rPr>
          <w:lang w:val="cs-CZ"/>
        </w:rPr>
        <w:t>Rozdíl mezi natrženým a nataženým svalem spočívá v tom, že natržení svalu (</w:t>
      </w:r>
      <w:proofErr w:type="spellStart"/>
      <w:r w:rsidRPr="006A0F25">
        <w:rPr>
          <w:lang w:val="cs-CZ"/>
        </w:rPr>
        <w:t>muscle</w:t>
      </w:r>
      <w:proofErr w:type="spellEnd"/>
      <w:r w:rsidRPr="006A0F25">
        <w:rPr>
          <w:lang w:val="cs-CZ"/>
        </w:rPr>
        <w:t xml:space="preserve"> </w:t>
      </w:r>
      <w:proofErr w:type="spellStart"/>
      <w:r w:rsidRPr="006A0F25">
        <w:rPr>
          <w:lang w:val="cs-CZ"/>
        </w:rPr>
        <w:t>strain</w:t>
      </w:r>
      <w:proofErr w:type="spellEnd"/>
      <w:r w:rsidRPr="006A0F25">
        <w:rPr>
          <w:lang w:val="cs-CZ"/>
        </w:rPr>
        <w:t>) zahrnuje poranění svalu nebo tkáňového pásu, který spojuje sval s kostí, zatímco natažení svalu (</w:t>
      </w:r>
      <w:proofErr w:type="spellStart"/>
      <w:r w:rsidRPr="006A0F25">
        <w:rPr>
          <w:lang w:val="cs-CZ"/>
        </w:rPr>
        <w:t>muscle</w:t>
      </w:r>
      <w:proofErr w:type="spellEnd"/>
      <w:r w:rsidRPr="006A0F25">
        <w:rPr>
          <w:lang w:val="cs-CZ"/>
        </w:rPr>
        <w:t xml:space="preserve"> </w:t>
      </w:r>
      <w:proofErr w:type="spellStart"/>
      <w:r w:rsidRPr="006A0F25">
        <w:rPr>
          <w:lang w:val="cs-CZ"/>
        </w:rPr>
        <w:t>sprain</w:t>
      </w:r>
      <w:proofErr w:type="spellEnd"/>
      <w:r w:rsidRPr="006A0F25">
        <w:rPr>
          <w:lang w:val="cs-CZ"/>
        </w:rPr>
        <w:t>) postihuje tkáňové pásy, které spojují dvě kosti dohromady</w:t>
      </w:r>
      <w:r w:rsidR="00125190">
        <w:rPr>
          <w:lang w:val="cs-CZ"/>
        </w:rPr>
        <w:t xml:space="preserve"> (Mayo </w:t>
      </w:r>
      <w:proofErr w:type="spellStart"/>
      <w:r w:rsidR="00125190">
        <w:rPr>
          <w:lang w:val="cs-CZ"/>
        </w:rPr>
        <w:t>Clinic</w:t>
      </w:r>
      <w:proofErr w:type="spellEnd"/>
      <w:r w:rsidR="00125190">
        <w:rPr>
          <w:lang w:val="cs-CZ"/>
        </w:rPr>
        <w:t>, 2022).</w:t>
      </w:r>
    </w:p>
    <w:p w14:paraId="2DC29B16" w14:textId="4FC7A2F2" w:rsidR="0090569B" w:rsidRPr="0090569B" w:rsidRDefault="0090569B" w:rsidP="0090569B">
      <w:pPr>
        <w:rPr>
          <w:color w:val="FF0000"/>
          <w:lang w:val="cs-CZ"/>
        </w:rPr>
      </w:pPr>
      <w:r w:rsidRPr="006A0F25">
        <w:rPr>
          <w:lang w:val="cs-CZ"/>
        </w:rPr>
        <w:t>Natažení svalu je stav, při kterém dochází k</w:t>
      </w:r>
      <w:r w:rsidR="00B445FA">
        <w:rPr>
          <w:lang w:val="cs-CZ"/>
        </w:rPr>
        <w:t> </w:t>
      </w:r>
      <w:r w:rsidRPr="006A0F25">
        <w:rPr>
          <w:lang w:val="cs-CZ"/>
        </w:rPr>
        <w:t>nadměrnému protažení svalových vláken. Toto protažení může být způsobeno rychlým a</w:t>
      </w:r>
      <w:r w:rsidR="00B445FA">
        <w:rPr>
          <w:lang w:val="cs-CZ"/>
        </w:rPr>
        <w:t> </w:t>
      </w:r>
      <w:r w:rsidRPr="006A0F25">
        <w:rPr>
          <w:lang w:val="cs-CZ"/>
        </w:rPr>
        <w:t>náhlým pohybem, přetížením svalu, nedostatečným zahřátím nebo nedostatečnou flexibilitou svalů</w:t>
      </w:r>
      <w:r w:rsidR="00125190">
        <w:rPr>
          <w:lang w:val="cs-CZ"/>
        </w:rPr>
        <w:t xml:space="preserve"> (</w:t>
      </w:r>
      <w:r w:rsidR="00470C73">
        <w:rPr>
          <w:lang w:val="cs-CZ"/>
        </w:rPr>
        <w:t xml:space="preserve">Mayo </w:t>
      </w:r>
      <w:proofErr w:type="spellStart"/>
      <w:r w:rsidR="00470C73">
        <w:rPr>
          <w:lang w:val="cs-CZ"/>
        </w:rPr>
        <w:t>Clinic</w:t>
      </w:r>
      <w:proofErr w:type="spellEnd"/>
      <w:r w:rsidR="00470C73">
        <w:rPr>
          <w:lang w:val="cs-CZ"/>
        </w:rPr>
        <w:t>, 2022)</w:t>
      </w:r>
      <w:r w:rsidR="00125190">
        <w:rPr>
          <w:lang w:val="cs-CZ"/>
        </w:rPr>
        <w:t>.</w:t>
      </w:r>
    </w:p>
    <w:p w14:paraId="1DC469E5" w14:textId="2D9E56A5" w:rsidR="0090569B" w:rsidRPr="0090569B" w:rsidRDefault="0090569B" w:rsidP="0090569B">
      <w:pPr>
        <w:rPr>
          <w:color w:val="FF0000"/>
          <w:lang w:val="cs-CZ"/>
        </w:rPr>
      </w:pPr>
      <w:r w:rsidRPr="006A0F25">
        <w:rPr>
          <w:lang w:val="cs-CZ"/>
        </w:rPr>
        <w:t>Za bolestmi svalů mohou stát metabolické změny při vyčerpání větší části energetických zdrojů, často ale také velkou námahou vznik</w:t>
      </w:r>
      <w:r w:rsidR="003564F0" w:rsidRPr="006A0F25">
        <w:rPr>
          <w:lang w:val="cs-CZ"/>
        </w:rPr>
        <w:t>ají</w:t>
      </w:r>
      <w:r w:rsidRPr="006A0F25">
        <w:rPr>
          <w:lang w:val="cs-CZ"/>
        </w:rPr>
        <w:t xml:space="preserve"> </w:t>
      </w:r>
      <w:proofErr w:type="spellStart"/>
      <w:r w:rsidRPr="006A0F25">
        <w:rPr>
          <w:lang w:val="cs-CZ"/>
        </w:rPr>
        <w:t>mikrotraumata</w:t>
      </w:r>
      <w:proofErr w:type="spellEnd"/>
      <w:r w:rsidRPr="006A0F25">
        <w:rPr>
          <w:lang w:val="cs-CZ"/>
        </w:rPr>
        <w:t xml:space="preserve">, drobné trhlinky, tkáně. V horším případě </w:t>
      </w:r>
      <w:r w:rsidR="003564F0" w:rsidRPr="006A0F25">
        <w:rPr>
          <w:lang w:val="cs-CZ"/>
        </w:rPr>
        <w:t xml:space="preserve">dochází k částečnému natržení svalu a zřídka dochází ke kompletní ruptuře svalu </w:t>
      </w:r>
      <w:r w:rsidR="00470C73">
        <w:rPr>
          <w:lang w:val="cs-CZ"/>
        </w:rPr>
        <w:t>(</w:t>
      </w:r>
      <w:proofErr w:type="spellStart"/>
      <w:r w:rsidR="00470C73">
        <w:rPr>
          <w:lang w:val="cs-CZ"/>
        </w:rPr>
        <w:t>Barna</w:t>
      </w:r>
      <w:proofErr w:type="spellEnd"/>
      <w:r w:rsidR="00470C73">
        <w:rPr>
          <w:lang w:val="cs-CZ"/>
        </w:rPr>
        <w:t xml:space="preserve"> </w:t>
      </w:r>
      <w:proofErr w:type="spellStart"/>
      <w:r w:rsidR="00470C73">
        <w:rPr>
          <w:lang w:val="cs-CZ"/>
        </w:rPr>
        <w:t>Medical</w:t>
      </w:r>
      <w:proofErr w:type="spellEnd"/>
      <w:r w:rsidR="00470C73">
        <w:rPr>
          <w:lang w:val="cs-CZ"/>
        </w:rPr>
        <w:t>, 2023</w:t>
      </w:r>
      <w:r w:rsidR="00BF0B9F">
        <w:rPr>
          <w:lang w:val="cs-CZ"/>
        </w:rPr>
        <w:t>)</w:t>
      </w:r>
      <w:r w:rsidR="00125190">
        <w:rPr>
          <w:lang w:val="cs-CZ"/>
        </w:rPr>
        <w:t>.</w:t>
      </w:r>
    </w:p>
    <w:p w14:paraId="31234D8A" w14:textId="6A508FE6" w:rsidR="0090569B" w:rsidRDefault="0090569B" w:rsidP="003564F0">
      <w:pPr>
        <w:rPr>
          <w:lang w:val="cs-CZ"/>
        </w:rPr>
      </w:pPr>
      <w:r w:rsidRPr="006A0F25">
        <w:rPr>
          <w:lang w:val="cs-CZ"/>
        </w:rPr>
        <w:t>Symptomy natažení svalu zahrnují bolest, omezenou pohyblivost, otok a možná i modřiny na postiženém místě. Bolest se obvykle zhoršuje při pohybu nebo při pokusu o zatížení svalu. Intenzita a rozsah bolesti se mohou lišit v závislosti na závažnosti natažení svalu</w:t>
      </w:r>
      <w:r w:rsidR="003564F0" w:rsidRPr="006A0F25">
        <w:rPr>
          <w:lang w:val="cs-CZ"/>
        </w:rPr>
        <w:t xml:space="preserve"> </w:t>
      </w:r>
      <w:r w:rsidR="00470C73">
        <w:rPr>
          <w:lang w:val="cs-CZ"/>
        </w:rPr>
        <w:t xml:space="preserve">(Mayo </w:t>
      </w:r>
      <w:proofErr w:type="spellStart"/>
      <w:r w:rsidR="00470C73">
        <w:rPr>
          <w:lang w:val="cs-CZ"/>
        </w:rPr>
        <w:t>Clinic</w:t>
      </w:r>
      <w:proofErr w:type="spellEnd"/>
      <w:r w:rsidR="00470C73">
        <w:rPr>
          <w:lang w:val="cs-CZ"/>
        </w:rPr>
        <w:t>, 2023)</w:t>
      </w:r>
      <w:r w:rsidR="00125190">
        <w:rPr>
          <w:lang w:val="cs-CZ"/>
        </w:rPr>
        <w:t>.</w:t>
      </w:r>
    </w:p>
    <w:p w14:paraId="5A1C4540" w14:textId="77777777" w:rsidR="00FE638E" w:rsidRDefault="00FE638E" w:rsidP="001E608C">
      <w:pPr>
        <w:ind w:firstLine="0"/>
        <w:rPr>
          <w:lang w:val="cs-CZ"/>
        </w:rPr>
      </w:pPr>
    </w:p>
    <w:p w14:paraId="065F94A0" w14:textId="283D7E1F" w:rsidR="0090569B" w:rsidRPr="00F46085" w:rsidRDefault="0090569B" w:rsidP="0090569B">
      <w:pPr>
        <w:rPr>
          <w:lang w:val="cs-CZ"/>
        </w:rPr>
      </w:pPr>
      <w:r w:rsidRPr="00F46085">
        <w:rPr>
          <w:lang w:val="cs-CZ"/>
        </w:rPr>
        <w:t>Poranění svalu se často dělí do tří stupňů:</w:t>
      </w:r>
    </w:p>
    <w:p w14:paraId="68767B77" w14:textId="0A1A3F2A" w:rsidR="0090569B" w:rsidRPr="00F46085" w:rsidRDefault="0090569B" w:rsidP="0090569B">
      <w:pPr>
        <w:pStyle w:val="Odstavecseseznamem"/>
        <w:numPr>
          <w:ilvl w:val="0"/>
          <w:numId w:val="16"/>
        </w:numPr>
        <w:rPr>
          <w:lang w:val="cs-CZ"/>
        </w:rPr>
      </w:pPr>
      <w:r w:rsidRPr="00F46085">
        <w:rPr>
          <w:lang w:val="cs-CZ"/>
        </w:rPr>
        <w:t>Stupeň I: J</w:t>
      </w:r>
      <w:r w:rsidR="003564F0" w:rsidRPr="00F46085">
        <w:rPr>
          <w:lang w:val="cs-CZ"/>
        </w:rPr>
        <w:t>de</w:t>
      </w:r>
      <w:r w:rsidRPr="00F46085">
        <w:rPr>
          <w:lang w:val="cs-CZ"/>
        </w:rPr>
        <w:t xml:space="preserve"> o mírné poranění svalu, při kterém dochází k poškození pouze několika </w:t>
      </w:r>
      <w:r w:rsidR="003564F0" w:rsidRPr="00F46085">
        <w:rPr>
          <w:lang w:val="cs-CZ"/>
        </w:rPr>
        <w:t xml:space="preserve">jednotlivých </w:t>
      </w:r>
      <w:r w:rsidRPr="00F46085">
        <w:rPr>
          <w:lang w:val="cs-CZ"/>
        </w:rPr>
        <w:t>svalových vláken. Symptomy zahrnují mírnou bolest, mírný otok a malé omezení pohybu.</w:t>
      </w:r>
    </w:p>
    <w:p w14:paraId="4A62D7E7" w14:textId="0D070ACA" w:rsidR="0090569B" w:rsidRPr="00F46085" w:rsidRDefault="0090569B" w:rsidP="0090569B">
      <w:pPr>
        <w:pStyle w:val="Odstavecseseznamem"/>
        <w:numPr>
          <w:ilvl w:val="0"/>
          <w:numId w:val="16"/>
        </w:numPr>
        <w:rPr>
          <w:lang w:val="cs-CZ"/>
        </w:rPr>
      </w:pPr>
      <w:r w:rsidRPr="00F46085">
        <w:rPr>
          <w:lang w:val="cs-CZ"/>
        </w:rPr>
        <w:t>Stupeň II: J</w:t>
      </w:r>
      <w:r w:rsidR="00470C73">
        <w:rPr>
          <w:lang w:val="cs-CZ"/>
        </w:rPr>
        <w:t>d</w:t>
      </w:r>
      <w:r w:rsidRPr="00F46085">
        <w:rPr>
          <w:lang w:val="cs-CZ"/>
        </w:rPr>
        <w:t>e o středně těžké poranění svalu, kdy dochází k</w:t>
      </w:r>
      <w:r w:rsidR="003564F0" w:rsidRPr="00F46085">
        <w:rPr>
          <w:lang w:val="cs-CZ"/>
        </w:rPr>
        <w:t> přetržení většího množství</w:t>
      </w:r>
      <w:r w:rsidRPr="00F46085">
        <w:rPr>
          <w:lang w:val="cs-CZ"/>
        </w:rPr>
        <w:t xml:space="preserve"> svalových vláken. Symptomy jsou obvykle silnější bolest, výraznější otok, modřiny a omezení pohybu.</w:t>
      </w:r>
    </w:p>
    <w:p w14:paraId="07074327" w14:textId="058E1F85" w:rsidR="003564F0" w:rsidRPr="00F46085" w:rsidRDefault="0090569B" w:rsidP="003564F0">
      <w:pPr>
        <w:pStyle w:val="Odstavecseseznamem"/>
        <w:numPr>
          <w:ilvl w:val="0"/>
          <w:numId w:val="16"/>
        </w:numPr>
        <w:rPr>
          <w:lang w:val="cs-CZ"/>
        </w:rPr>
      </w:pPr>
      <w:r w:rsidRPr="00F46085">
        <w:rPr>
          <w:lang w:val="cs-CZ"/>
        </w:rPr>
        <w:lastRenderedPageBreak/>
        <w:t>Stupeň III: J</w:t>
      </w:r>
      <w:r w:rsidR="00470C73">
        <w:rPr>
          <w:lang w:val="cs-CZ"/>
        </w:rPr>
        <w:t>d</w:t>
      </w:r>
      <w:r w:rsidRPr="00F46085">
        <w:rPr>
          <w:lang w:val="cs-CZ"/>
        </w:rPr>
        <w:t xml:space="preserve">e o těžké poranění svalu, při kterém dochází k úplnému roztržení </w:t>
      </w:r>
      <w:r w:rsidR="003564F0" w:rsidRPr="00F46085">
        <w:rPr>
          <w:lang w:val="cs-CZ"/>
        </w:rPr>
        <w:t>svalu i s jeho obalem</w:t>
      </w:r>
      <w:r w:rsidRPr="00F46085">
        <w:rPr>
          <w:lang w:val="cs-CZ"/>
        </w:rPr>
        <w:t>. Symptomy jsou intenzivní bolest, silný otok, výrazné modřiny a značné omezení pohybu. Vyžaduje si zpravidla lékařskou péči a</w:t>
      </w:r>
      <w:r w:rsidR="00B445FA">
        <w:rPr>
          <w:lang w:val="cs-CZ"/>
        </w:rPr>
        <w:t> </w:t>
      </w:r>
      <w:r w:rsidRPr="00F46085">
        <w:rPr>
          <w:lang w:val="cs-CZ"/>
        </w:rPr>
        <w:t>rehabilitaci</w:t>
      </w:r>
      <w:r w:rsidR="003564F0" w:rsidRPr="00F46085">
        <w:rPr>
          <w:lang w:val="cs-CZ"/>
        </w:rPr>
        <w:t xml:space="preserve"> </w:t>
      </w:r>
      <w:r w:rsidR="00470C73">
        <w:rPr>
          <w:lang w:val="cs-CZ"/>
        </w:rPr>
        <w:t>(Bílková</w:t>
      </w:r>
      <w:r w:rsidR="00125190">
        <w:rPr>
          <w:lang w:val="cs-CZ"/>
        </w:rPr>
        <w:t xml:space="preserve"> &amp; </w:t>
      </w:r>
      <w:proofErr w:type="spellStart"/>
      <w:r w:rsidR="00470C73">
        <w:rPr>
          <w:lang w:val="cs-CZ"/>
        </w:rPr>
        <w:t>Kadeřábková-Březinová</w:t>
      </w:r>
      <w:proofErr w:type="spellEnd"/>
      <w:r w:rsidR="00470C73">
        <w:rPr>
          <w:lang w:val="cs-CZ"/>
        </w:rPr>
        <w:t>, 2015)</w:t>
      </w:r>
      <w:r w:rsidR="00125190">
        <w:rPr>
          <w:lang w:val="cs-CZ"/>
        </w:rPr>
        <w:t>.</w:t>
      </w:r>
    </w:p>
    <w:p w14:paraId="702C3D30" w14:textId="77777777" w:rsidR="00123CAC" w:rsidRDefault="00D51BCC" w:rsidP="00D51BCC">
      <w:pPr>
        <w:pStyle w:val="Nadpis1"/>
      </w:pPr>
      <w:bookmarkStart w:id="43" w:name="_Toc139398676"/>
      <w:r>
        <w:lastRenderedPageBreak/>
        <w:t>Cíle</w:t>
      </w:r>
      <w:bookmarkEnd w:id="43"/>
    </w:p>
    <w:p w14:paraId="19F4C479" w14:textId="705D0823" w:rsidR="001E3801" w:rsidRPr="00125190" w:rsidRDefault="00970156" w:rsidP="00125190">
      <w:pPr>
        <w:pStyle w:val="Nadpis2"/>
        <w:rPr>
          <w:lang w:val="cs-CZ"/>
        </w:rPr>
      </w:pPr>
      <w:bookmarkStart w:id="44" w:name="_Toc139398677"/>
      <w:r w:rsidRPr="00125190">
        <w:rPr>
          <w:lang w:val="cs-CZ"/>
        </w:rPr>
        <w:t>Hlavní cíl</w:t>
      </w:r>
      <w:bookmarkEnd w:id="44"/>
    </w:p>
    <w:p w14:paraId="6B9B8C56" w14:textId="45806445" w:rsidR="001E3801" w:rsidRPr="00125190" w:rsidRDefault="001E3801" w:rsidP="00BC1E66">
      <w:pPr>
        <w:rPr>
          <w:lang w:val="cs-CZ"/>
        </w:rPr>
      </w:pPr>
      <w:r w:rsidRPr="00125190">
        <w:rPr>
          <w:lang w:val="cs-CZ"/>
        </w:rPr>
        <w:t xml:space="preserve">Hlavním cílem této práce je přinést informace o četnosti zranění u výběru sportovců věnujících se boxu a </w:t>
      </w:r>
      <w:proofErr w:type="spellStart"/>
      <w:r w:rsidRPr="00125190">
        <w:rPr>
          <w:lang w:val="cs-CZ"/>
        </w:rPr>
        <w:t>muaythai</w:t>
      </w:r>
      <w:proofErr w:type="spellEnd"/>
      <w:r w:rsidRPr="00125190">
        <w:rPr>
          <w:lang w:val="cs-CZ"/>
        </w:rPr>
        <w:t>.</w:t>
      </w:r>
    </w:p>
    <w:p w14:paraId="69937E03" w14:textId="61119238" w:rsidR="001E3801" w:rsidRPr="00125190" w:rsidRDefault="001E3801" w:rsidP="00BC1E66">
      <w:pPr>
        <w:rPr>
          <w:lang w:val="cs-CZ"/>
        </w:rPr>
      </w:pPr>
      <w:r w:rsidRPr="00125190">
        <w:rPr>
          <w:lang w:val="cs-CZ"/>
        </w:rPr>
        <w:t>Dílčím cílem je sest</w:t>
      </w:r>
      <w:r w:rsidR="00160C2A">
        <w:rPr>
          <w:lang w:val="cs-CZ"/>
        </w:rPr>
        <w:t>avit</w:t>
      </w:r>
      <w:r w:rsidRPr="00125190">
        <w:rPr>
          <w:lang w:val="cs-CZ"/>
        </w:rPr>
        <w:t xml:space="preserve"> dotazník </w:t>
      </w:r>
      <w:r w:rsidR="00160C2A">
        <w:rPr>
          <w:lang w:val="cs-CZ"/>
        </w:rPr>
        <w:t>a</w:t>
      </w:r>
      <w:r w:rsidRPr="00125190">
        <w:rPr>
          <w:lang w:val="cs-CZ"/>
        </w:rPr>
        <w:t xml:space="preserve"> distribuov</w:t>
      </w:r>
      <w:r w:rsidR="00160C2A">
        <w:rPr>
          <w:lang w:val="cs-CZ"/>
        </w:rPr>
        <w:t>at ho</w:t>
      </w:r>
      <w:r w:rsidRPr="00125190">
        <w:rPr>
          <w:lang w:val="cs-CZ"/>
        </w:rPr>
        <w:t xml:space="preserve"> online formou. Na základě vyhodnocení dotazníku pak </w:t>
      </w:r>
      <w:r w:rsidR="00D036AF" w:rsidRPr="00125190">
        <w:rPr>
          <w:lang w:val="cs-CZ"/>
        </w:rPr>
        <w:t>stanovit četnosti zranění způsobených na různých místech těla, ať už při soutěži nebo při tréninku.</w:t>
      </w:r>
    </w:p>
    <w:p w14:paraId="173C13F2" w14:textId="6B1F8A5E" w:rsidR="00D036AF" w:rsidRPr="00125190" w:rsidRDefault="00D036AF" w:rsidP="00D036AF">
      <w:pPr>
        <w:ind w:firstLine="0"/>
        <w:rPr>
          <w:lang w:val="cs-CZ"/>
        </w:rPr>
      </w:pPr>
    </w:p>
    <w:p w14:paraId="340C1AAE" w14:textId="18A025D8" w:rsidR="00D036AF" w:rsidRPr="00125190" w:rsidRDefault="00D036AF" w:rsidP="00D036AF">
      <w:pPr>
        <w:ind w:firstLine="0"/>
        <w:rPr>
          <w:b/>
          <w:lang w:val="cs-CZ"/>
        </w:rPr>
      </w:pPr>
      <w:r w:rsidRPr="00125190">
        <w:rPr>
          <w:b/>
          <w:lang w:val="cs-CZ"/>
        </w:rPr>
        <w:t>Výzkumné otázky:</w:t>
      </w:r>
    </w:p>
    <w:p w14:paraId="52D886EA" w14:textId="24F516AE" w:rsidR="00D036AF" w:rsidRPr="00125190" w:rsidRDefault="002213FE" w:rsidP="006C1404">
      <w:pPr>
        <w:pStyle w:val="Odstavecseseznamem"/>
        <w:numPr>
          <w:ilvl w:val="0"/>
          <w:numId w:val="20"/>
        </w:numPr>
        <w:rPr>
          <w:lang w:val="cs-CZ"/>
        </w:rPr>
      </w:pPr>
      <w:r w:rsidRPr="00125190">
        <w:rPr>
          <w:lang w:val="cs-CZ"/>
        </w:rPr>
        <w:t xml:space="preserve">Která zranění jsou u souboru boxerů a </w:t>
      </w:r>
      <w:proofErr w:type="spellStart"/>
      <w:r w:rsidR="0070783A" w:rsidRPr="00125190">
        <w:rPr>
          <w:lang w:val="cs-CZ"/>
        </w:rPr>
        <w:t>thaiboxerů</w:t>
      </w:r>
      <w:proofErr w:type="spellEnd"/>
      <w:r w:rsidRPr="00125190">
        <w:rPr>
          <w:lang w:val="cs-CZ"/>
        </w:rPr>
        <w:t xml:space="preserve"> nejčastější?</w:t>
      </w:r>
    </w:p>
    <w:p w14:paraId="7EFAD670" w14:textId="1F105C5D" w:rsidR="00A14727" w:rsidRPr="00125190" w:rsidRDefault="00A14727" w:rsidP="006C1404">
      <w:pPr>
        <w:pStyle w:val="Odstavecseseznamem"/>
        <w:numPr>
          <w:ilvl w:val="0"/>
          <w:numId w:val="20"/>
        </w:numPr>
        <w:rPr>
          <w:lang w:val="cs-CZ"/>
        </w:rPr>
      </w:pPr>
      <w:r w:rsidRPr="00125190">
        <w:rPr>
          <w:lang w:val="cs-CZ"/>
        </w:rPr>
        <w:t>Byla nutná hospitalizace po zranění? Jak dlouhá byla rekonvalescence?</w:t>
      </w:r>
    </w:p>
    <w:p w14:paraId="6CA9CC49" w14:textId="4E428C6B" w:rsidR="00A14727" w:rsidRPr="00125190" w:rsidRDefault="00A14727" w:rsidP="006C1404">
      <w:pPr>
        <w:pStyle w:val="Odstavecseseznamem"/>
        <w:numPr>
          <w:ilvl w:val="0"/>
          <w:numId w:val="20"/>
        </w:numPr>
        <w:rPr>
          <w:lang w:val="cs-CZ"/>
        </w:rPr>
      </w:pPr>
      <w:r w:rsidRPr="00125190">
        <w:rPr>
          <w:lang w:val="cs-CZ"/>
        </w:rPr>
        <w:t>Dochází ke zraněním častěji během zápasu nebo během tréninku?</w:t>
      </w:r>
    </w:p>
    <w:p w14:paraId="42A02A5D" w14:textId="04AE7257" w:rsidR="00A14727" w:rsidRPr="00125190" w:rsidRDefault="00A14727" w:rsidP="006C1404">
      <w:pPr>
        <w:pStyle w:val="Odstavecseseznamem"/>
        <w:numPr>
          <w:ilvl w:val="0"/>
          <w:numId w:val="20"/>
        </w:numPr>
        <w:rPr>
          <w:lang w:val="cs-CZ"/>
        </w:rPr>
      </w:pPr>
      <w:r w:rsidRPr="00125190">
        <w:rPr>
          <w:lang w:val="cs-CZ"/>
        </w:rPr>
        <w:t xml:space="preserve">Jaké využívají boxeři a </w:t>
      </w:r>
      <w:proofErr w:type="spellStart"/>
      <w:r w:rsidRPr="00125190">
        <w:rPr>
          <w:lang w:val="cs-CZ"/>
        </w:rPr>
        <w:t>thaiboxeři</w:t>
      </w:r>
      <w:proofErr w:type="spellEnd"/>
      <w:r w:rsidRPr="00125190">
        <w:rPr>
          <w:lang w:val="cs-CZ"/>
        </w:rPr>
        <w:t xml:space="preserve"> ochranné pomůcky a které nejčastěji?</w:t>
      </w:r>
    </w:p>
    <w:p w14:paraId="22B57778" w14:textId="2A66EFA4" w:rsidR="00D51BCC" w:rsidRDefault="00D51BCC" w:rsidP="00D51BCC">
      <w:pPr>
        <w:pStyle w:val="Nadpis1"/>
      </w:pPr>
      <w:bookmarkStart w:id="45" w:name="_Toc139398678"/>
      <w:r>
        <w:lastRenderedPageBreak/>
        <w:t>Metodika</w:t>
      </w:r>
      <w:bookmarkEnd w:id="45"/>
    </w:p>
    <w:p w14:paraId="4A0421D9" w14:textId="3DD679A4" w:rsidR="004E31CE" w:rsidRPr="004E31CE" w:rsidRDefault="004E31CE" w:rsidP="004E31CE">
      <w:r w:rsidRPr="004E31CE">
        <w:t>Pro dosažení hlavního cíle mé bakalářské práce jsem použila dotazník, který jsem rozeslala mezi respondenty pomocí Facebooku a Instagramu a získala odpovědi od 66 respondentů. Abych získala více účastníků, obrátila jsem se na své přátele, kteří se také věnují bojovým sportům, a</w:t>
      </w:r>
      <w:r w:rsidR="00B445FA">
        <w:t> </w:t>
      </w:r>
      <w:r w:rsidRPr="004E31CE">
        <w:t xml:space="preserve">oni mi můj dotazník pomohli rozšířit mezi další </w:t>
      </w:r>
      <w:r w:rsidR="00125190">
        <w:t>osoby</w:t>
      </w:r>
      <w:r w:rsidRPr="004E31CE">
        <w:t>.</w:t>
      </w:r>
      <w:r w:rsidR="00125190">
        <w:t xml:space="preserve"> Ú</w:t>
      </w:r>
      <w:r w:rsidR="00125190" w:rsidRPr="00125190">
        <w:t>čast ve studii byla dobrovolná a</w:t>
      </w:r>
      <w:r w:rsidR="00125190">
        <w:t xml:space="preserve"> </w:t>
      </w:r>
      <w:r w:rsidR="00125190" w:rsidRPr="00125190">
        <w:t>účastníci se studií souhlasili na základě podepsaného informovaného souhlasu</w:t>
      </w:r>
      <w:r w:rsidR="00160C2A">
        <w:t>, v případě nezletilých osob podepsáno zákonnými zástupci</w:t>
      </w:r>
      <w:r w:rsidR="00125190">
        <w:t xml:space="preserve">. </w:t>
      </w:r>
      <w:r w:rsidRPr="004E31CE">
        <w:t xml:space="preserve">Respondenti, kteří vyplnili dotazník, se pohybovali na různých úrovních, ať už rekreační sportovci či profesionální zápasníci. Dotazník </w:t>
      </w:r>
      <w:r w:rsidR="00011EE0">
        <w:t xml:space="preserve">byl zcela anonymní a </w:t>
      </w:r>
      <w:r w:rsidRPr="004E31CE">
        <w:t>obsahoval 31 otázek, z nichž většina byla uzavřených, což znamená, že respondenti měli možnost vybrat jednu z předem stanovených možností. Nicméně některé otázky byly otevřené, což znamená, že respondenti měli možnost uvést vlastní rozmanité odpovědi.</w:t>
      </w:r>
    </w:p>
    <w:p w14:paraId="0986B80C" w14:textId="5672E725" w:rsidR="00D51BCC" w:rsidRDefault="00501109" w:rsidP="00501109">
      <w:pPr>
        <w:pStyle w:val="Nadpis2"/>
        <w:rPr>
          <w:lang w:val="cs-CZ"/>
        </w:rPr>
      </w:pPr>
      <w:bookmarkStart w:id="46" w:name="_Toc139398679"/>
      <w:r w:rsidRPr="00887F71">
        <w:rPr>
          <w:lang w:val="cs-CZ"/>
        </w:rPr>
        <w:t>Výzkumný so</w:t>
      </w:r>
      <w:r w:rsidR="00887F71" w:rsidRPr="00887F71">
        <w:rPr>
          <w:lang w:val="cs-CZ"/>
        </w:rPr>
        <w:t>u</w:t>
      </w:r>
      <w:r w:rsidRPr="00887F71">
        <w:rPr>
          <w:lang w:val="cs-CZ"/>
        </w:rPr>
        <w:t>bor</w:t>
      </w:r>
      <w:bookmarkEnd w:id="46"/>
    </w:p>
    <w:p w14:paraId="111A61F7" w14:textId="45399831" w:rsidR="004E31CE" w:rsidRDefault="004E31CE" w:rsidP="004E31CE">
      <w:pPr>
        <w:rPr>
          <w:lang w:val="cs-CZ"/>
        </w:rPr>
      </w:pPr>
      <w:r w:rsidRPr="004E31CE">
        <w:rPr>
          <w:lang w:val="cs-CZ"/>
        </w:rPr>
        <w:t xml:space="preserve">Výsledný výzkumný soubor tvořilo n = 66 respondentů, z toho 31 mužů a 35 žen. Průměrný věk respondentů se pohyboval v rozmezí 17–24 let. V tomto věkovém rozpětí </w:t>
      </w:r>
      <w:r w:rsidR="00125190">
        <w:rPr>
          <w:lang w:val="cs-CZ"/>
        </w:rPr>
        <w:t>o</w:t>
      </w:r>
      <w:r w:rsidRPr="004E31CE">
        <w:rPr>
          <w:lang w:val="cs-CZ"/>
        </w:rPr>
        <w:t>dpovědělo 34</w:t>
      </w:r>
      <w:r w:rsidR="00B445FA">
        <w:rPr>
          <w:lang w:val="cs-CZ"/>
        </w:rPr>
        <w:t> </w:t>
      </w:r>
      <w:r w:rsidRPr="004E31CE">
        <w:rPr>
          <w:lang w:val="cs-CZ"/>
        </w:rPr>
        <w:t>(51,51 %) respondentů. Velmi mě překvapilo, že zde byli i respondenti 40+ a to v počtu 7</w:t>
      </w:r>
      <w:r w:rsidR="00B445FA">
        <w:rPr>
          <w:lang w:val="cs-CZ"/>
        </w:rPr>
        <w:t> </w:t>
      </w:r>
      <w:r w:rsidRPr="004E31CE">
        <w:rPr>
          <w:lang w:val="cs-CZ"/>
        </w:rPr>
        <w:t>(10,6</w:t>
      </w:r>
      <w:r w:rsidR="00B445FA">
        <w:rPr>
          <w:lang w:val="cs-CZ"/>
        </w:rPr>
        <w:t> </w:t>
      </w:r>
      <w:r w:rsidRPr="004E31CE">
        <w:rPr>
          <w:lang w:val="cs-CZ"/>
        </w:rPr>
        <w:t xml:space="preserve">%). Ve věkovém rozpětí 25-39 let mi odpovědělo 20 respondentů (30,3 %). Šest </w:t>
      </w:r>
      <w:r w:rsidR="00B445FA" w:rsidRPr="004E31CE">
        <w:rPr>
          <w:lang w:val="cs-CZ"/>
        </w:rPr>
        <w:t>(9,09</w:t>
      </w:r>
      <w:r w:rsidR="00B445FA">
        <w:rPr>
          <w:lang w:val="cs-CZ"/>
        </w:rPr>
        <w:t> </w:t>
      </w:r>
      <w:r w:rsidR="00B445FA" w:rsidRPr="004E31CE">
        <w:rPr>
          <w:lang w:val="cs-CZ"/>
        </w:rPr>
        <w:t>%)</w:t>
      </w:r>
      <w:r w:rsidR="00B445FA">
        <w:rPr>
          <w:lang w:val="cs-CZ"/>
        </w:rPr>
        <w:t xml:space="preserve"> </w:t>
      </w:r>
      <w:r w:rsidRPr="004E31CE">
        <w:rPr>
          <w:lang w:val="cs-CZ"/>
        </w:rPr>
        <w:t>respondentů mi odpovědělo ve věkovém rozpětí 14-16 let</w:t>
      </w:r>
      <w:r w:rsidR="00B445FA">
        <w:rPr>
          <w:lang w:val="cs-CZ"/>
        </w:rPr>
        <w:t>.</w:t>
      </w:r>
      <w:r w:rsidRPr="004E31CE">
        <w:rPr>
          <w:lang w:val="cs-CZ"/>
        </w:rPr>
        <w:t xml:space="preserve"> </w:t>
      </w:r>
    </w:p>
    <w:p w14:paraId="26BBF82C" w14:textId="2A6CA6DC" w:rsidR="004E31CE" w:rsidRDefault="004E31CE" w:rsidP="004E31CE">
      <w:pPr>
        <w:rPr>
          <w:lang w:val="cs-CZ"/>
        </w:rPr>
      </w:pPr>
      <w:r w:rsidRPr="004E31CE">
        <w:rPr>
          <w:rFonts w:ascii="Calibri" w:eastAsia="Calibri" w:hAnsi="Calibri" w:cs="Times New Roman"/>
          <w:noProof/>
          <w:lang w:val="cs-CZ"/>
        </w:rPr>
        <w:drawing>
          <wp:anchor distT="0" distB="0" distL="114300" distR="114300" simplePos="0" relativeHeight="251662336" behindDoc="1" locked="0" layoutInCell="1" allowOverlap="1" wp14:anchorId="6EE2BD72" wp14:editId="7140660D">
            <wp:simplePos x="0" y="0"/>
            <wp:positionH relativeFrom="margin">
              <wp:align>left</wp:align>
            </wp:positionH>
            <wp:positionV relativeFrom="paragraph">
              <wp:posOffset>67310</wp:posOffset>
            </wp:positionV>
            <wp:extent cx="5498465" cy="3212465"/>
            <wp:effectExtent l="0" t="0" r="6985" b="6985"/>
            <wp:wrapNone/>
            <wp:docPr id="11" name="Graf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14:sizeRelH relativeFrom="page">
              <wp14:pctWidth>0</wp14:pctWidth>
            </wp14:sizeRelH>
            <wp14:sizeRelV relativeFrom="page">
              <wp14:pctHeight>0</wp14:pctHeight>
            </wp14:sizeRelV>
          </wp:anchor>
        </w:drawing>
      </w:r>
    </w:p>
    <w:p w14:paraId="62CF1AB7" w14:textId="62532988" w:rsidR="004E31CE" w:rsidRPr="004E31CE" w:rsidRDefault="004E31CE" w:rsidP="004E31CE">
      <w:pPr>
        <w:spacing w:after="160" w:line="259" w:lineRule="auto"/>
        <w:ind w:firstLine="0"/>
        <w:contextualSpacing w:val="0"/>
        <w:jc w:val="left"/>
        <w:rPr>
          <w:rFonts w:ascii="Calibri" w:eastAsia="Calibri" w:hAnsi="Calibri" w:cs="Times New Roman"/>
          <w:lang w:val="cs-CZ" w:eastAsia="en-US"/>
        </w:rPr>
      </w:pPr>
    </w:p>
    <w:p w14:paraId="3E40DB63" w14:textId="59E467BD" w:rsidR="004E31CE" w:rsidRPr="004E31CE" w:rsidRDefault="004E31CE" w:rsidP="004E31CE">
      <w:pPr>
        <w:spacing w:after="160" w:line="259" w:lineRule="auto"/>
        <w:ind w:firstLine="0"/>
        <w:contextualSpacing w:val="0"/>
        <w:jc w:val="left"/>
        <w:rPr>
          <w:rFonts w:ascii="Calibri" w:eastAsia="Calibri" w:hAnsi="Calibri" w:cs="Times New Roman"/>
          <w:lang w:val="cs-CZ" w:eastAsia="en-US"/>
        </w:rPr>
      </w:pPr>
    </w:p>
    <w:p w14:paraId="592D36EF" w14:textId="77777777" w:rsidR="004E31CE" w:rsidRPr="004E31CE" w:rsidRDefault="004E31CE" w:rsidP="004E31CE">
      <w:pPr>
        <w:spacing w:after="160" w:line="259" w:lineRule="auto"/>
        <w:ind w:firstLine="0"/>
        <w:contextualSpacing w:val="0"/>
        <w:jc w:val="left"/>
        <w:rPr>
          <w:rFonts w:ascii="Calibri" w:eastAsia="Calibri" w:hAnsi="Calibri" w:cs="Times New Roman"/>
          <w:lang w:val="cs-CZ" w:eastAsia="en-US"/>
        </w:rPr>
      </w:pPr>
    </w:p>
    <w:p w14:paraId="36A16416" w14:textId="77777777" w:rsidR="004E31CE" w:rsidRPr="004E31CE" w:rsidRDefault="004E31CE" w:rsidP="004E31CE">
      <w:pPr>
        <w:spacing w:after="160" w:line="259" w:lineRule="auto"/>
        <w:ind w:firstLine="0"/>
        <w:contextualSpacing w:val="0"/>
        <w:jc w:val="left"/>
        <w:rPr>
          <w:rFonts w:ascii="Calibri" w:eastAsia="Calibri" w:hAnsi="Calibri" w:cs="Times New Roman"/>
          <w:lang w:val="cs-CZ" w:eastAsia="en-US"/>
        </w:rPr>
      </w:pPr>
    </w:p>
    <w:p w14:paraId="68898418" w14:textId="77777777" w:rsidR="004E31CE" w:rsidRPr="004E31CE" w:rsidRDefault="004E31CE" w:rsidP="004E31CE">
      <w:pPr>
        <w:spacing w:after="160" w:line="259" w:lineRule="auto"/>
        <w:ind w:firstLine="0"/>
        <w:contextualSpacing w:val="0"/>
        <w:jc w:val="left"/>
        <w:rPr>
          <w:rFonts w:ascii="Calibri" w:eastAsia="Calibri" w:hAnsi="Calibri" w:cs="Times New Roman"/>
          <w:lang w:val="cs-CZ" w:eastAsia="en-US"/>
        </w:rPr>
      </w:pPr>
    </w:p>
    <w:p w14:paraId="7E9D8054" w14:textId="77777777" w:rsidR="004E31CE" w:rsidRPr="004E31CE" w:rsidRDefault="004E31CE" w:rsidP="004E31CE">
      <w:pPr>
        <w:spacing w:after="160" w:line="259" w:lineRule="auto"/>
        <w:ind w:firstLine="0"/>
        <w:contextualSpacing w:val="0"/>
        <w:jc w:val="left"/>
        <w:rPr>
          <w:rFonts w:ascii="Calibri" w:eastAsia="Calibri" w:hAnsi="Calibri" w:cs="Times New Roman"/>
          <w:lang w:val="cs-CZ" w:eastAsia="en-US"/>
        </w:rPr>
      </w:pPr>
    </w:p>
    <w:p w14:paraId="7B512121" w14:textId="77777777" w:rsidR="004E31CE" w:rsidRPr="004E31CE" w:rsidRDefault="004E31CE" w:rsidP="004E31CE">
      <w:pPr>
        <w:spacing w:after="160" w:line="259" w:lineRule="auto"/>
        <w:ind w:firstLine="0"/>
        <w:contextualSpacing w:val="0"/>
        <w:jc w:val="left"/>
        <w:rPr>
          <w:rFonts w:ascii="Calibri" w:eastAsia="Calibri" w:hAnsi="Calibri" w:cs="Times New Roman"/>
          <w:lang w:val="cs-CZ" w:eastAsia="en-US"/>
        </w:rPr>
      </w:pPr>
    </w:p>
    <w:p w14:paraId="7270F0B0" w14:textId="61377F7B" w:rsidR="004E31CE" w:rsidRPr="004E31CE" w:rsidRDefault="004E31CE" w:rsidP="004E31CE">
      <w:pPr>
        <w:spacing w:after="160" w:line="259" w:lineRule="auto"/>
        <w:ind w:firstLine="0"/>
        <w:contextualSpacing w:val="0"/>
        <w:jc w:val="left"/>
        <w:rPr>
          <w:rFonts w:ascii="Calibri" w:eastAsia="Calibri" w:hAnsi="Calibri" w:cs="Times New Roman"/>
          <w:lang w:val="cs-CZ" w:eastAsia="en-US"/>
        </w:rPr>
      </w:pPr>
    </w:p>
    <w:p w14:paraId="71CE79F5" w14:textId="2928EE60" w:rsidR="004E31CE" w:rsidRPr="004E31CE" w:rsidRDefault="004E31CE" w:rsidP="004E31CE">
      <w:pPr>
        <w:spacing w:after="160" w:line="259" w:lineRule="auto"/>
        <w:ind w:firstLine="0"/>
        <w:contextualSpacing w:val="0"/>
        <w:jc w:val="left"/>
        <w:rPr>
          <w:rFonts w:ascii="Calibri" w:eastAsia="Calibri" w:hAnsi="Calibri" w:cs="Times New Roman"/>
          <w:lang w:val="cs-CZ" w:eastAsia="en-US"/>
        </w:rPr>
      </w:pPr>
    </w:p>
    <w:p w14:paraId="1929AD1C" w14:textId="2474F445" w:rsidR="004E31CE" w:rsidRPr="004E31CE" w:rsidRDefault="004E31CE" w:rsidP="004E31CE">
      <w:pPr>
        <w:spacing w:after="160" w:line="259" w:lineRule="auto"/>
        <w:ind w:firstLine="0"/>
        <w:contextualSpacing w:val="0"/>
        <w:jc w:val="left"/>
        <w:rPr>
          <w:rFonts w:ascii="Calibri" w:eastAsia="Calibri" w:hAnsi="Calibri" w:cs="Times New Roman"/>
          <w:lang w:val="cs-CZ" w:eastAsia="en-US"/>
        </w:rPr>
      </w:pPr>
    </w:p>
    <w:p w14:paraId="0B401A5F" w14:textId="7D46F4AD" w:rsidR="004E31CE" w:rsidRDefault="004E31CE" w:rsidP="004E31CE">
      <w:pPr>
        <w:rPr>
          <w:lang w:val="cs-CZ"/>
        </w:rPr>
      </w:pPr>
    </w:p>
    <w:p w14:paraId="0E363B08" w14:textId="38687851" w:rsidR="004E31CE" w:rsidRDefault="00FE638E" w:rsidP="004E31CE">
      <w:pPr>
        <w:rPr>
          <w:lang w:val="cs-CZ"/>
        </w:rPr>
      </w:pPr>
      <w:r w:rsidRPr="00F07000">
        <w:rPr>
          <w:noProof/>
          <w:lang w:val="cs-CZ"/>
        </w:rPr>
        <mc:AlternateContent>
          <mc:Choice Requires="wps">
            <w:drawing>
              <wp:anchor distT="45720" distB="45720" distL="114300" distR="114300" simplePos="0" relativeHeight="251664384" behindDoc="0" locked="0" layoutInCell="1" allowOverlap="1" wp14:anchorId="4C38D8F5" wp14:editId="2C767A1C">
                <wp:simplePos x="0" y="0"/>
                <wp:positionH relativeFrom="margin">
                  <wp:posOffset>-135255</wp:posOffset>
                </wp:positionH>
                <wp:positionV relativeFrom="paragraph">
                  <wp:posOffset>-5080</wp:posOffset>
                </wp:positionV>
                <wp:extent cx="2667000" cy="323850"/>
                <wp:effectExtent l="0" t="0" r="0" b="0"/>
                <wp:wrapSquare wrapText="bothSides"/>
                <wp:docPr id="217"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7000" cy="323850"/>
                        </a:xfrm>
                        <a:prstGeom prst="rect">
                          <a:avLst/>
                        </a:prstGeom>
                        <a:solidFill>
                          <a:srgbClr val="FFFFFF"/>
                        </a:solidFill>
                        <a:ln w="9525">
                          <a:noFill/>
                          <a:miter lim="800000"/>
                          <a:headEnd/>
                          <a:tailEnd/>
                        </a:ln>
                      </wps:spPr>
                      <wps:txbx>
                        <w:txbxContent>
                          <w:p w14:paraId="4E97CF8C" w14:textId="1767D843" w:rsidR="00E314B2" w:rsidRPr="00F07000" w:rsidRDefault="00E314B2">
                            <w:pPr>
                              <w:rPr>
                                <w:i/>
                                <w:iCs/>
                              </w:rPr>
                            </w:pPr>
                            <w:r w:rsidRPr="00F07000">
                              <w:rPr>
                                <w:i/>
                                <w:iCs/>
                              </w:rPr>
                              <w:t>Obrázek 3. Věk respondentů (n = 66)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C38D8F5" id="_x0000_s1029" type="#_x0000_t202" style="position:absolute;left:0;text-align:left;margin-left:-10.65pt;margin-top:-.4pt;width:210pt;height:25.5pt;z-index:2516643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" stroked="f">
                <v:textbox>
                  <w:txbxContent>
                    <w:p w14:paraId="4E97CF8C" w14:textId="1767D843" w:rsidR="00E314B2" w:rsidRPr="00F07000" w:rsidRDefault="00E314B2">
                      <w:pPr>
                        <w:rPr>
                          <w:i/>
                          <w:iCs/>
                        </w:rPr>
                      </w:pPr>
                      <w:r w:rsidRPr="00F07000">
                        <w:rPr>
                          <w:i/>
                          <w:iCs/>
                        </w:rPr>
                        <w:t>Obrázek 3. Věk respondentů (n = 66)</w:t>
                      </w:r>
                    </w:p>
                  </w:txbxContent>
                </v:textbox>
                <w10:wrap type="square" anchorx="margin"/>
              </v:shape>
            </w:pict>
          </mc:Fallback>
        </mc:AlternateContent>
      </w:r>
    </w:p>
    <w:p w14:paraId="2EBC2296" w14:textId="79E52970" w:rsidR="00F07000" w:rsidRDefault="00F07000" w:rsidP="00A8794D">
      <w:pPr>
        <w:pStyle w:val="Nadpis2"/>
        <w:numPr>
          <w:ilvl w:val="0"/>
          <w:numId w:val="0"/>
        </w:numPr>
        <w:rPr>
          <w:lang w:val="cs-CZ"/>
        </w:rPr>
      </w:pPr>
    </w:p>
    <w:p w14:paraId="4CD5B657" w14:textId="0D43A21D" w:rsidR="00501109" w:rsidRPr="00887F71" w:rsidRDefault="00501109" w:rsidP="00501109">
      <w:pPr>
        <w:pStyle w:val="Nadpis2"/>
        <w:rPr>
          <w:lang w:val="cs-CZ"/>
        </w:rPr>
      </w:pPr>
      <w:bookmarkStart w:id="47" w:name="_Toc139398680"/>
      <w:r w:rsidRPr="00887F71">
        <w:rPr>
          <w:lang w:val="cs-CZ"/>
        </w:rPr>
        <w:t>Metody sběru dat</w:t>
      </w:r>
      <w:r w:rsidR="00636726">
        <w:rPr>
          <w:lang w:val="cs-CZ"/>
        </w:rPr>
        <w:t xml:space="preserve"> a jejich zpracování</w:t>
      </w:r>
      <w:bookmarkEnd w:id="47"/>
    </w:p>
    <w:p w14:paraId="3DC0FC20" w14:textId="31FA54E2" w:rsidR="00501109" w:rsidRPr="00636726" w:rsidRDefault="00BF0B9F" w:rsidP="001C5A0D">
      <w:pPr>
        <w:rPr>
          <w:lang w:val="cs-CZ"/>
        </w:rPr>
      </w:pPr>
      <w:r w:rsidRPr="00636726">
        <w:rPr>
          <w:lang w:val="cs-CZ"/>
        </w:rPr>
        <w:t>Sběr dat proběhl dotazníkem v elektronické podobě</w:t>
      </w:r>
      <w:r w:rsidR="006F2700" w:rsidRPr="00636726">
        <w:rPr>
          <w:lang w:val="cs-CZ"/>
        </w:rPr>
        <w:t xml:space="preserve">. </w:t>
      </w:r>
      <w:r w:rsidR="00F00C6A" w:rsidRPr="00636726">
        <w:rPr>
          <w:lang w:val="cs-CZ"/>
        </w:rPr>
        <w:t>Dotazník je umístěn na webové adrese</w:t>
      </w:r>
      <w:r w:rsidR="00636726" w:rsidRPr="00636726">
        <w:t xml:space="preserve"> </w:t>
      </w:r>
      <w:r w:rsidR="00636726" w:rsidRPr="00636726">
        <w:rPr>
          <w:lang w:val="cs-CZ"/>
        </w:rPr>
        <w:t>https://forms.office.com/e/7HXK8WjtcD.</w:t>
      </w:r>
      <w:r w:rsidR="00CA731C">
        <w:rPr>
          <w:lang w:val="cs-CZ"/>
        </w:rPr>
        <w:t xml:space="preserve"> </w:t>
      </w:r>
      <w:r w:rsidR="00F00C6A" w:rsidRPr="00636726">
        <w:rPr>
          <w:lang w:val="cs-CZ"/>
        </w:rPr>
        <w:t xml:space="preserve">Plné znění dotazníku je uvedeno v příloze </w:t>
      </w:r>
      <w:r w:rsidR="005A07D0" w:rsidRPr="00636726">
        <w:rPr>
          <w:lang w:val="cs-CZ"/>
        </w:rPr>
        <w:t>na konci práce.</w:t>
      </w:r>
      <w:r w:rsidR="00CA731C">
        <w:rPr>
          <w:lang w:val="cs-CZ"/>
        </w:rPr>
        <w:t xml:space="preserve"> Při konstrukci vlastního dotazníku jsem vycházela ze vzoru </w:t>
      </w:r>
      <w:r w:rsidR="00DA48E3">
        <w:rPr>
          <w:lang w:val="cs-CZ"/>
        </w:rPr>
        <w:t xml:space="preserve">standardizovaného </w:t>
      </w:r>
      <w:r w:rsidR="00CA731C">
        <w:rPr>
          <w:lang w:val="cs-CZ"/>
        </w:rPr>
        <w:t xml:space="preserve">dotazníku </w:t>
      </w:r>
      <w:r w:rsidR="00E507BD">
        <w:rPr>
          <w:lang w:val="cs-CZ"/>
        </w:rPr>
        <w:t xml:space="preserve">zaznamenávajícího zranění při boxu, který byl </w:t>
      </w:r>
      <w:r w:rsidR="00CA731C">
        <w:rPr>
          <w:lang w:val="cs-CZ"/>
        </w:rPr>
        <w:t xml:space="preserve">použit ve studii </w:t>
      </w:r>
      <w:proofErr w:type="spellStart"/>
      <w:r w:rsidR="00CA731C">
        <w:rPr>
          <w:lang w:val="cs-CZ"/>
        </w:rPr>
        <w:t>Zazryn</w:t>
      </w:r>
      <w:proofErr w:type="spellEnd"/>
      <w:r w:rsidR="00CA731C">
        <w:rPr>
          <w:lang w:val="cs-CZ"/>
        </w:rPr>
        <w:t xml:space="preserve">, </w:t>
      </w:r>
      <w:proofErr w:type="spellStart"/>
      <w:r w:rsidR="00CA731C">
        <w:rPr>
          <w:lang w:val="cs-CZ"/>
        </w:rPr>
        <w:t>Finch</w:t>
      </w:r>
      <w:proofErr w:type="spellEnd"/>
      <w:r w:rsidR="00CA731C">
        <w:rPr>
          <w:lang w:val="cs-CZ"/>
        </w:rPr>
        <w:t xml:space="preserve"> a </w:t>
      </w:r>
      <w:proofErr w:type="spellStart"/>
      <w:r w:rsidR="00CA731C">
        <w:rPr>
          <w:lang w:val="cs-CZ"/>
        </w:rPr>
        <w:t>McCrory</w:t>
      </w:r>
      <w:proofErr w:type="spellEnd"/>
      <w:r w:rsidR="00CA731C">
        <w:rPr>
          <w:lang w:val="cs-CZ"/>
        </w:rPr>
        <w:t xml:space="preserve"> (20</w:t>
      </w:r>
      <w:r w:rsidR="00AC744B">
        <w:rPr>
          <w:lang w:val="cs-CZ"/>
        </w:rPr>
        <w:t>03</w:t>
      </w:r>
      <w:r w:rsidR="00CA731C">
        <w:rPr>
          <w:lang w:val="cs-CZ"/>
        </w:rPr>
        <w:t>).</w:t>
      </w:r>
    </w:p>
    <w:p w14:paraId="4A87678B" w14:textId="15BAC01B" w:rsidR="005A07D0" w:rsidRPr="00887F71" w:rsidRDefault="005A07D0" w:rsidP="001C5A0D">
      <w:pPr>
        <w:rPr>
          <w:lang w:val="cs-CZ"/>
        </w:rPr>
      </w:pPr>
      <w:r w:rsidRPr="00636726">
        <w:rPr>
          <w:lang w:val="cs-CZ"/>
        </w:rPr>
        <w:t>Data z dotazníku byla vyhodnocována pomocí četnostních charakteri</w:t>
      </w:r>
      <w:r w:rsidR="006C1404" w:rsidRPr="00636726">
        <w:rPr>
          <w:lang w:val="cs-CZ"/>
        </w:rPr>
        <w:t>stik a procentuálního vyjádření, které pak bylo následně převedeno do grafické po</w:t>
      </w:r>
      <w:r w:rsidR="00636726">
        <w:rPr>
          <w:lang w:val="cs-CZ"/>
        </w:rPr>
        <w:t>doby.</w:t>
      </w:r>
    </w:p>
    <w:p w14:paraId="72DF146D" w14:textId="77777777" w:rsidR="00D51BCC" w:rsidRDefault="00D51BCC" w:rsidP="00D51BCC">
      <w:pPr>
        <w:pStyle w:val="Nadpis1"/>
      </w:pPr>
      <w:bookmarkStart w:id="48" w:name="_Toc139398681"/>
      <w:r>
        <w:lastRenderedPageBreak/>
        <w:t>Výsledky</w:t>
      </w:r>
      <w:bookmarkEnd w:id="48"/>
    </w:p>
    <w:p w14:paraId="1F397530" w14:textId="0DC7DFBC" w:rsidR="009E79F9" w:rsidRDefault="00F07000" w:rsidP="009E79F9">
      <w:pPr>
        <w:pStyle w:val="Nadpis2"/>
        <w:rPr>
          <w:lang w:val="cs-CZ"/>
        </w:rPr>
      </w:pPr>
      <w:bookmarkStart w:id="49" w:name="_Toc139398682"/>
      <w:r>
        <w:rPr>
          <w:lang w:val="cs-CZ"/>
        </w:rPr>
        <w:t>Doba praxe respondentů</w:t>
      </w:r>
      <w:bookmarkEnd w:id="49"/>
    </w:p>
    <w:p w14:paraId="7EF2E6DA" w14:textId="08C40105" w:rsidR="00636726" w:rsidRDefault="00636726" w:rsidP="00636726">
      <w:pPr>
        <w:rPr>
          <w:lang w:val="cs-CZ"/>
        </w:rPr>
      </w:pPr>
      <w:r w:rsidRPr="00F07000">
        <w:rPr>
          <w:lang w:val="cs-CZ"/>
        </w:rPr>
        <w:t>V kategorii 1–3 roky praxe mi odpovědělo nejvíce respondentů, a to 23 (34,84 %) respondentů. V kategorii 4–6 let praxe mi také odpovědělo hodně respondentů, a to 18 (27,27</w:t>
      </w:r>
      <w:r>
        <w:rPr>
          <w:lang w:val="cs-CZ"/>
        </w:rPr>
        <w:t> </w:t>
      </w:r>
      <w:r w:rsidRPr="00F07000">
        <w:rPr>
          <w:lang w:val="cs-CZ"/>
        </w:rPr>
        <w:t>%). 7–10 let praxe mělo 10 respondentů (15,15 %) a dokonce zde byli i respondenti s 11 a více lety praxe, a to 13 respondentů (19,69 %)</w:t>
      </w:r>
      <w:r>
        <w:rPr>
          <w:lang w:val="cs-CZ"/>
        </w:rPr>
        <w:t>.</w:t>
      </w:r>
    </w:p>
    <w:p w14:paraId="1505A03A" w14:textId="47DEEF5C" w:rsidR="00636726" w:rsidRPr="00636726" w:rsidRDefault="00636726" w:rsidP="00636726">
      <w:pPr>
        <w:rPr>
          <w:lang w:val="cs-CZ"/>
        </w:rPr>
      </w:pPr>
      <w:r>
        <w:rPr>
          <w:noProof/>
          <w:lang w:val="cs-CZ"/>
        </w:rPr>
        <w:drawing>
          <wp:anchor distT="0" distB="0" distL="114300" distR="114300" simplePos="0" relativeHeight="251666432" behindDoc="1" locked="0" layoutInCell="1" allowOverlap="1" wp14:anchorId="2470C989" wp14:editId="4E9181E0">
            <wp:simplePos x="0" y="0"/>
            <wp:positionH relativeFrom="margin">
              <wp:align>left</wp:align>
            </wp:positionH>
            <wp:positionV relativeFrom="paragraph">
              <wp:posOffset>113665</wp:posOffset>
            </wp:positionV>
            <wp:extent cx="5498465" cy="3212465"/>
            <wp:effectExtent l="0" t="0" r="6985" b="6985"/>
            <wp:wrapNone/>
            <wp:docPr id="10" name="Graf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14:sizeRelH relativeFrom="page">
              <wp14:pctWidth>0</wp14:pctWidth>
            </wp14:sizeRelH>
            <wp14:sizeRelV relativeFrom="page">
              <wp14:pctHeight>0</wp14:pctHeight>
            </wp14:sizeRelV>
          </wp:anchor>
        </w:drawing>
      </w:r>
    </w:p>
    <w:p w14:paraId="17531A72" w14:textId="34A400B4" w:rsidR="004E31CE" w:rsidRDefault="004E31CE" w:rsidP="004E31CE">
      <w:pPr>
        <w:rPr>
          <w:lang w:val="cs-CZ"/>
        </w:rPr>
      </w:pPr>
    </w:p>
    <w:p w14:paraId="72CB7B5B" w14:textId="466DF429" w:rsidR="004E31CE" w:rsidRDefault="004E31CE" w:rsidP="004E31CE">
      <w:pPr>
        <w:rPr>
          <w:lang w:val="cs-CZ"/>
        </w:rPr>
      </w:pPr>
    </w:p>
    <w:p w14:paraId="090CE024" w14:textId="476F66BD" w:rsidR="004E31CE" w:rsidRDefault="004E31CE" w:rsidP="004E31CE">
      <w:pPr>
        <w:rPr>
          <w:lang w:val="cs-CZ"/>
        </w:rPr>
      </w:pPr>
    </w:p>
    <w:p w14:paraId="5E11191E" w14:textId="08E09BC5" w:rsidR="004E31CE" w:rsidRDefault="004E31CE" w:rsidP="004E31CE">
      <w:pPr>
        <w:rPr>
          <w:lang w:val="cs-CZ"/>
        </w:rPr>
      </w:pPr>
    </w:p>
    <w:p w14:paraId="29EB4958" w14:textId="70308293" w:rsidR="004E31CE" w:rsidRDefault="004E31CE" w:rsidP="004E31CE">
      <w:pPr>
        <w:rPr>
          <w:lang w:val="cs-CZ"/>
        </w:rPr>
      </w:pPr>
    </w:p>
    <w:p w14:paraId="6578F9CD" w14:textId="747584ED" w:rsidR="004E31CE" w:rsidRDefault="004E31CE" w:rsidP="004E31CE">
      <w:pPr>
        <w:rPr>
          <w:lang w:val="cs-CZ"/>
        </w:rPr>
      </w:pPr>
    </w:p>
    <w:p w14:paraId="389C695E" w14:textId="516365F8" w:rsidR="004E31CE" w:rsidRDefault="004E31CE" w:rsidP="004E31CE">
      <w:pPr>
        <w:rPr>
          <w:lang w:val="cs-CZ"/>
        </w:rPr>
      </w:pPr>
    </w:p>
    <w:p w14:paraId="35B50C00" w14:textId="4D421871" w:rsidR="004E31CE" w:rsidRDefault="004E31CE" w:rsidP="004E31CE">
      <w:pPr>
        <w:rPr>
          <w:lang w:val="cs-CZ"/>
        </w:rPr>
      </w:pPr>
    </w:p>
    <w:p w14:paraId="1C0B3914" w14:textId="759978D2" w:rsidR="004E31CE" w:rsidRDefault="004E31CE" w:rsidP="004E31CE">
      <w:pPr>
        <w:rPr>
          <w:lang w:val="cs-CZ"/>
        </w:rPr>
      </w:pPr>
    </w:p>
    <w:p w14:paraId="1BBD1836" w14:textId="40569646" w:rsidR="004E31CE" w:rsidRDefault="004E31CE" w:rsidP="004E31CE">
      <w:pPr>
        <w:rPr>
          <w:lang w:val="cs-CZ"/>
        </w:rPr>
      </w:pPr>
    </w:p>
    <w:p w14:paraId="54CFE048" w14:textId="45DC16BA" w:rsidR="004E31CE" w:rsidRDefault="004E31CE" w:rsidP="004E31CE">
      <w:pPr>
        <w:rPr>
          <w:lang w:val="cs-CZ"/>
        </w:rPr>
      </w:pPr>
    </w:p>
    <w:p w14:paraId="2760BEFB" w14:textId="458B5BC1" w:rsidR="004E31CE" w:rsidRDefault="004E31CE" w:rsidP="004E31CE">
      <w:pPr>
        <w:rPr>
          <w:lang w:val="cs-CZ"/>
        </w:rPr>
      </w:pPr>
    </w:p>
    <w:p w14:paraId="3E014D86" w14:textId="288C01D3" w:rsidR="004E31CE" w:rsidRDefault="00F07000" w:rsidP="00F07000">
      <w:pPr>
        <w:rPr>
          <w:lang w:val="cs-CZ"/>
        </w:rPr>
      </w:pPr>
      <w:r w:rsidRPr="00F07000">
        <w:rPr>
          <w:noProof/>
          <w:lang w:val="cs-CZ"/>
        </w:rPr>
        <mc:AlternateContent>
          <mc:Choice Requires="wps">
            <w:drawing>
              <wp:anchor distT="45720" distB="45720" distL="114300" distR="114300" simplePos="0" relativeHeight="251668480" behindDoc="0" locked="0" layoutInCell="1" allowOverlap="1" wp14:anchorId="3BE394C5" wp14:editId="680BCD3A">
                <wp:simplePos x="0" y="0"/>
                <wp:positionH relativeFrom="column">
                  <wp:posOffset>-88900</wp:posOffset>
                </wp:positionH>
                <wp:positionV relativeFrom="paragraph">
                  <wp:posOffset>152400</wp:posOffset>
                </wp:positionV>
                <wp:extent cx="3457575" cy="352425"/>
                <wp:effectExtent l="0" t="0" r="9525" b="9525"/>
                <wp:wrapSquare wrapText="bothSides"/>
                <wp:docPr id="7"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57575" cy="352425"/>
                        </a:xfrm>
                        <a:prstGeom prst="rect">
                          <a:avLst/>
                        </a:prstGeom>
                        <a:solidFill>
                          <a:srgbClr val="FFFFFF"/>
                        </a:solidFill>
                        <a:ln w="9525">
                          <a:noFill/>
                          <a:miter lim="800000"/>
                          <a:headEnd/>
                          <a:tailEnd/>
                        </a:ln>
                      </wps:spPr>
                      <wps:txbx>
                        <w:txbxContent>
                          <w:p w14:paraId="525897B1" w14:textId="1A050F04" w:rsidR="00E314B2" w:rsidRPr="00F07000" w:rsidRDefault="00E314B2">
                            <w:pPr>
                              <w:rPr>
                                <w:i/>
                                <w:iCs/>
                              </w:rPr>
                            </w:pPr>
                            <w:r w:rsidRPr="00F07000">
                              <w:rPr>
                                <w:i/>
                                <w:iCs/>
                              </w:rPr>
                              <w:t>Obrázek 4. Doba praxe respondentů (n = 66)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BE394C5" id="_x0000_s1030" type="#_x0000_t202" style="position:absolute;left:0;text-align:left;margin-left:-7pt;margin-top:12pt;width:272.25pt;height:27.75pt;z-index:2516684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" stroked="f">
                <v:textbox>
                  <w:txbxContent>
                    <w:p w14:paraId="525897B1" w14:textId="1A050F04" w:rsidR="00E314B2" w:rsidRPr="00F07000" w:rsidRDefault="00E314B2">
                      <w:pPr>
                        <w:rPr>
                          <w:i/>
                          <w:iCs/>
                        </w:rPr>
                      </w:pPr>
                      <w:r w:rsidRPr="00F07000">
                        <w:rPr>
                          <w:i/>
                          <w:iCs/>
                        </w:rPr>
                        <w:t>Obrázek 4. Doba praxe respondentů (n = 66)</w:t>
                      </w:r>
                    </w:p>
                  </w:txbxContent>
                </v:textbox>
                <w10:wrap type="square"/>
              </v:shape>
            </w:pict>
          </mc:Fallback>
        </mc:AlternateContent>
      </w:r>
    </w:p>
    <w:p w14:paraId="1E2EC95B" w14:textId="03EF6966" w:rsidR="00F07000" w:rsidRDefault="00F07000" w:rsidP="00F07000">
      <w:pPr>
        <w:rPr>
          <w:lang w:val="cs-CZ"/>
        </w:rPr>
      </w:pPr>
    </w:p>
    <w:p w14:paraId="12AB3085" w14:textId="4C711636" w:rsidR="00F07000" w:rsidRDefault="00F07000" w:rsidP="00F07000">
      <w:pPr>
        <w:rPr>
          <w:lang w:val="cs-CZ"/>
        </w:rPr>
      </w:pPr>
    </w:p>
    <w:p w14:paraId="06FC88D0" w14:textId="7F6C0072" w:rsidR="00F07000" w:rsidRDefault="00F07000" w:rsidP="00F07000">
      <w:pPr>
        <w:rPr>
          <w:lang w:val="cs-CZ"/>
        </w:rPr>
      </w:pPr>
    </w:p>
    <w:p w14:paraId="6D5A23A0" w14:textId="201E4412" w:rsidR="00F07000" w:rsidRDefault="00F07000" w:rsidP="00F07000">
      <w:pPr>
        <w:rPr>
          <w:lang w:val="cs-CZ"/>
        </w:rPr>
      </w:pPr>
    </w:p>
    <w:p w14:paraId="70FEEE59" w14:textId="377CD33C" w:rsidR="004E31CE" w:rsidRDefault="004E31CE" w:rsidP="004E31CE">
      <w:pPr>
        <w:rPr>
          <w:lang w:val="cs-CZ"/>
        </w:rPr>
      </w:pPr>
    </w:p>
    <w:p w14:paraId="5B138400" w14:textId="39126091" w:rsidR="004E31CE" w:rsidRDefault="004E31CE" w:rsidP="004E31CE">
      <w:pPr>
        <w:rPr>
          <w:lang w:val="cs-CZ"/>
        </w:rPr>
      </w:pPr>
    </w:p>
    <w:p w14:paraId="3EFF7554" w14:textId="58EE3354" w:rsidR="004E31CE" w:rsidRDefault="004E31CE" w:rsidP="004E31CE">
      <w:pPr>
        <w:rPr>
          <w:lang w:val="cs-CZ"/>
        </w:rPr>
      </w:pPr>
    </w:p>
    <w:p w14:paraId="13DDCDE4" w14:textId="3F305A9A" w:rsidR="004E31CE" w:rsidRDefault="004E31CE" w:rsidP="004E31CE">
      <w:pPr>
        <w:rPr>
          <w:lang w:val="cs-CZ"/>
        </w:rPr>
      </w:pPr>
    </w:p>
    <w:p w14:paraId="3D109751" w14:textId="15BD8D15" w:rsidR="004E31CE" w:rsidRDefault="004E31CE" w:rsidP="004E31CE">
      <w:pPr>
        <w:rPr>
          <w:lang w:val="cs-CZ"/>
        </w:rPr>
      </w:pPr>
    </w:p>
    <w:p w14:paraId="04BBA90D" w14:textId="31898786" w:rsidR="004E31CE" w:rsidRPr="004E31CE" w:rsidRDefault="004E31CE" w:rsidP="004E31CE">
      <w:pPr>
        <w:rPr>
          <w:lang w:val="cs-CZ"/>
        </w:rPr>
      </w:pPr>
    </w:p>
    <w:p w14:paraId="4A7076D0" w14:textId="77777777" w:rsidR="00F07000" w:rsidRDefault="00F07000" w:rsidP="001C5A0D">
      <w:pPr>
        <w:rPr>
          <w:lang w:val="cs-CZ"/>
        </w:rPr>
      </w:pPr>
    </w:p>
    <w:p w14:paraId="055CC271" w14:textId="1617F3C5" w:rsidR="00F07000" w:rsidRDefault="00F07000" w:rsidP="001C5A0D">
      <w:pPr>
        <w:rPr>
          <w:lang w:val="cs-CZ"/>
        </w:rPr>
      </w:pPr>
    </w:p>
    <w:p w14:paraId="13BC472C" w14:textId="0477FD8D" w:rsidR="00F07000" w:rsidRDefault="00636726" w:rsidP="00F07000">
      <w:pPr>
        <w:pStyle w:val="Nadpis2"/>
        <w:rPr>
          <w:lang w:val="cs-CZ"/>
        </w:rPr>
      </w:pPr>
      <w:bookmarkStart w:id="50" w:name="_Toc139398683"/>
      <w:r>
        <w:rPr>
          <w:lang w:val="cs-CZ"/>
        </w:rPr>
        <w:lastRenderedPageBreak/>
        <w:t>Výkonnostní ú</w:t>
      </w:r>
      <w:r w:rsidR="00F07000">
        <w:rPr>
          <w:lang w:val="cs-CZ"/>
        </w:rPr>
        <w:t>roveň respondentů</w:t>
      </w:r>
      <w:bookmarkEnd w:id="50"/>
    </w:p>
    <w:p w14:paraId="19E3AABF" w14:textId="3F1F9B2A" w:rsidR="00636726" w:rsidRDefault="00636726" w:rsidP="00636726">
      <w:pPr>
        <w:rPr>
          <w:lang w:val="cs-CZ"/>
        </w:rPr>
      </w:pPr>
      <w:r w:rsidRPr="00F07000">
        <w:rPr>
          <w:lang w:val="cs-CZ"/>
        </w:rPr>
        <w:t>Z odpovědí jsem zjistila, že nejvíce respondentů se účastní amatérských utkání 33 (50 %). Z druhé poloviny je 8 (12,12 %) profesionálních zápasník</w:t>
      </w:r>
      <w:r>
        <w:rPr>
          <w:lang w:val="cs-CZ"/>
        </w:rPr>
        <w:t>ů</w:t>
      </w:r>
      <w:r w:rsidRPr="00F07000">
        <w:rPr>
          <w:lang w:val="cs-CZ"/>
        </w:rPr>
        <w:t xml:space="preserve"> a 25 (37,87 %) pouze rekreačních sportovců.</w:t>
      </w:r>
    </w:p>
    <w:p w14:paraId="47981464" w14:textId="3A9081BD" w:rsidR="00F07000" w:rsidRDefault="00FE638E" w:rsidP="001C5A0D">
      <w:pPr>
        <w:rPr>
          <w:lang w:val="cs-CZ"/>
        </w:rPr>
      </w:pPr>
      <w:r>
        <w:rPr>
          <w:noProof/>
          <w:lang w:val="cs-CZ"/>
        </w:rPr>
        <w:drawing>
          <wp:anchor distT="0" distB="0" distL="114300" distR="114300" simplePos="0" relativeHeight="251670528" behindDoc="1" locked="0" layoutInCell="1" allowOverlap="1" wp14:anchorId="1B468679" wp14:editId="6589085B">
            <wp:simplePos x="0" y="0"/>
            <wp:positionH relativeFrom="margin">
              <wp:align>left</wp:align>
            </wp:positionH>
            <wp:positionV relativeFrom="paragraph">
              <wp:posOffset>12065</wp:posOffset>
            </wp:positionV>
            <wp:extent cx="5498465" cy="3212465"/>
            <wp:effectExtent l="0" t="0" r="6985" b="6985"/>
            <wp:wrapNone/>
            <wp:docPr id="9" name="Graf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14:sizeRelH relativeFrom="page">
              <wp14:pctWidth>0</wp14:pctWidth>
            </wp14:sizeRelH>
            <wp14:sizeRelV relativeFrom="page">
              <wp14:pctHeight>0</wp14:pctHeight>
            </wp14:sizeRelV>
          </wp:anchor>
        </w:drawing>
      </w:r>
    </w:p>
    <w:p w14:paraId="7EFD36D7" w14:textId="77777777" w:rsidR="00F07000" w:rsidRDefault="00F07000" w:rsidP="001C5A0D">
      <w:pPr>
        <w:rPr>
          <w:lang w:val="cs-CZ"/>
        </w:rPr>
      </w:pPr>
    </w:p>
    <w:p w14:paraId="221B9415" w14:textId="77777777" w:rsidR="00F07000" w:rsidRDefault="00F07000" w:rsidP="001C5A0D">
      <w:pPr>
        <w:rPr>
          <w:lang w:val="cs-CZ"/>
        </w:rPr>
      </w:pPr>
    </w:p>
    <w:p w14:paraId="5F3809D3" w14:textId="77777777" w:rsidR="00F07000" w:rsidRDefault="00F07000" w:rsidP="001C5A0D">
      <w:pPr>
        <w:rPr>
          <w:lang w:val="cs-CZ"/>
        </w:rPr>
      </w:pPr>
    </w:p>
    <w:p w14:paraId="71FB4EB3" w14:textId="77777777" w:rsidR="00F07000" w:rsidRDefault="00F07000" w:rsidP="001C5A0D">
      <w:pPr>
        <w:rPr>
          <w:lang w:val="cs-CZ"/>
        </w:rPr>
      </w:pPr>
    </w:p>
    <w:p w14:paraId="1A9A700C" w14:textId="77777777" w:rsidR="00F07000" w:rsidRDefault="00F07000" w:rsidP="001C5A0D">
      <w:pPr>
        <w:rPr>
          <w:lang w:val="cs-CZ"/>
        </w:rPr>
      </w:pPr>
    </w:p>
    <w:p w14:paraId="11AF6EB7" w14:textId="77777777" w:rsidR="00F07000" w:rsidRDefault="00F07000" w:rsidP="001C5A0D">
      <w:pPr>
        <w:rPr>
          <w:lang w:val="cs-CZ"/>
        </w:rPr>
      </w:pPr>
    </w:p>
    <w:p w14:paraId="66608907" w14:textId="77777777" w:rsidR="00F07000" w:rsidRDefault="00F07000" w:rsidP="001C5A0D">
      <w:pPr>
        <w:rPr>
          <w:lang w:val="cs-CZ"/>
        </w:rPr>
      </w:pPr>
    </w:p>
    <w:p w14:paraId="5FD4A266" w14:textId="77777777" w:rsidR="00F07000" w:rsidRDefault="00F07000" w:rsidP="001C5A0D">
      <w:pPr>
        <w:rPr>
          <w:lang w:val="cs-CZ"/>
        </w:rPr>
      </w:pPr>
    </w:p>
    <w:p w14:paraId="3A00835B" w14:textId="77777777" w:rsidR="00F07000" w:rsidRDefault="00F07000" w:rsidP="001C5A0D">
      <w:pPr>
        <w:rPr>
          <w:lang w:val="cs-CZ"/>
        </w:rPr>
      </w:pPr>
    </w:p>
    <w:p w14:paraId="070CD5FE" w14:textId="77777777" w:rsidR="00F07000" w:rsidRDefault="00F07000" w:rsidP="001C5A0D">
      <w:pPr>
        <w:rPr>
          <w:lang w:val="cs-CZ"/>
        </w:rPr>
      </w:pPr>
    </w:p>
    <w:p w14:paraId="74EBD3E2" w14:textId="77777777" w:rsidR="00F07000" w:rsidRDefault="00F07000" w:rsidP="001C5A0D">
      <w:pPr>
        <w:rPr>
          <w:lang w:val="cs-CZ"/>
        </w:rPr>
      </w:pPr>
    </w:p>
    <w:p w14:paraId="41C6F854" w14:textId="64D36B71" w:rsidR="00F07000" w:rsidRDefault="00F07000" w:rsidP="001C5A0D">
      <w:pPr>
        <w:rPr>
          <w:lang w:val="cs-CZ"/>
        </w:rPr>
      </w:pPr>
      <w:r w:rsidRPr="00F07000">
        <w:rPr>
          <w:noProof/>
          <w:lang w:val="cs-CZ"/>
        </w:rPr>
        <mc:AlternateContent>
          <mc:Choice Requires="wps">
            <w:drawing>
              <wp:anchor distT="45720" distB="45720" distL="114300" distR="114300" simplePos="0" relativeHeight="251672576" behindDoc="0" locked="0" layoutInCell="1" allowOverlap="1" wp14:anchorId="44F298A4" wp14:editId="09FEA916">
                <wp:simplePos x="0" y="0"/>
                <wp:positionH relativeFrom="margin">
                  <wp:posOffset>-95250</wp:posOffset>
                </wp:positionH>
                <wp:positionV relativeFrom="paragraph">
                  <wp:posOffset>230505</wp:posOffset>
                </wp:positionV>
                <wp:extent cx="3117850" cy="352425"/>
                <wp:effectExtent l="0" t="0" r="6350" b="9525"/>
                <wp:wrapSquare wrapText="bothSides"/>
                <wp:docPr id="8"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17850" cy="352425"/>
                        </a:xfrm>
                        <a:prstGeom prst="rect">
                          <a:avLst/>
                        </a:prstGeom>
                        <a:solidFill>
                          <a:srgbClr val="FFFFFF"/>
                        </a:solidFill>
                        <a:ln w="9525">
                          <a:noFill/>
                          <a:miter lim="800000"/>
                          <a:headEnd/>
                          <a:tailEnd/>
                        </a:ln>
                      </wps:spPr>
                      <wps:txbx>
                        <w:txbxContent>
                          <w:p w14:paraId="3D0F8349" w14:textId="4753C597" w:rsidR="00E314B2" w:rsidRPr="00F07000" w:rsidRDefault="00E314B2">
                            <w:pPr>
                              <w:rPr>
                                <w:i/>
                                <w:iCs/>
                              </w:rPr>
                            </w:pPr>
                            <w:r w:rsidRPr="00F07000">
                              <w:rPr>
                                <w:i/>
                                <w:iCs/>
                              </w:rPr>
                              <w:t>Obrázek 5. Úroveň respondentů (n=66)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4F298A4" id="_x0000_s1031" type="#_x0000_t202" style="position:absolute;left:0;text-align:left;margin-left:-7.5pt;margin-top:18.15pt;width:245.5pt;height:27.75pt;z-index:2516725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" stroked="f">
                <v:textbox>
                  <w:txbxContent>
                    <w:p w14:paraId="3D0F8349" w14:textId="4753C597" w:rsidR="00E314B2" w:rsidRPr="00F07000" w:rsidRDefault="00E314B2">
                      <w:pPr>
                        <w:rPr>
                          <w:i/>
                          <w:iCs/>
                        </w:rPr>
                      </w:pPr>
                      <w:r w:rsidRPr="00F07000">
                        <w:rPr>
                          <w:i/>
                          <w:iCs/>
                        </w:rPr>
                        <w:t>Obrázek 5. Úroveň respondentů (n=66)</w:t>
                      </w:r>
                    </w:p>
                  </w:txbxContent>
                </v:textbox>
                <w10:wrap type="square" anchorx="margin"/>
              </v:shape>
            </w:pict>
          </mc:Fallback>
        </mc:AlternateContent>
      </w:r>
    </w:p>
    <w:p w14:paraId="4CE6F59E" w14:textId="296C9B89" w:rsidR="00F07000" w:rsidRDefault="00F07000" w:rsidP="001C5A0D">
      <w:pPr>
        <w:rPr>
          <w:lang w:val="cs-CZ"/>
        </w:rPr>
      </w:pPr>
    </w:p>
    <w:p w14:paraId="13123888" w14:textId="5FE5F563" w:rsidR="00F07000" w:rsidRDefault="00F07000" w:rsidP="001C5A0D">
      <w:pPr>
        <w:rPr>
          <w:lang w:val="cs-CZ"/>
        </w:rPr>
      </w:pPr>
    </w:p>
    <w:p w14:paraId="4C84F22D" w14:textId="02666753" w:rsidR="00F07000" w:rsidRDefault="00F07000" w:rsidP="001C5A0D">
      <w:pPr>
        <w:rPr>
          <w:lang w:val="cs-CZ"/>
        </w:rPr>
      </w:pPr>
    </w:p>
    <w:p w14:paraId="2D9698F8" w14:textId="05773652" w:rsidR="00D276F6" w:rsidRDefault="00D276F6" w:rsidP="001C5A0D">
      <w:pPr>
        <w:rPr>
          <w:lang w:val="cs-CZ"/>
        </w:rPr>
      </w:pPr>
    </w:p>
    <w:p w14:paraId="496B9233" w14:textId="3ED48106" w:rsidR="00D276F6" w:rsidRDefault="00D276F6" w:rsidP="001C5A0D">
      <w:pPr>
        <w:rPr>
          <w:lang w:val="cs-CZ"/>
        </w:rPr>
      </w:pPr>
    </w:p>
    <w:p w14:paraId="79669C7E" w14:textId="708E7B64" w:rsidR="00D276F6" w:rsidRDefault="00D276F6" w:rsidP="00636726">
      <w:pPr>
        <w:ind w:firstLine="0"/>
        <w:rPr>
          <w:lang w:val="cs-CZ"/>
        </w:rPr>
      </w:pPr>
    </w:p>
    <w:p w14:paraId="2520A1A4" w14:textId="6FE5E339" w:rsidR="00D276F6" w:rsidRDefault="00D276F6" w:rsidP="001C5A0D">
      <w:pPr>
        <w:rPr>
          <w:lang w:val="cs-CZ"/>
        </w:rPr>
      </w:pPr>
    </w:p>
    <w:p w14:paraId="614AE8F5" w14:textId="11D7E489" w:rsidR="00D276F6" w:rsidRDefault="00D276F6" w:rsidP="001C5A0D">
      <w:pPr>
        <w:rPr>
          <w:lang w:val="cs-CZ"/>
        </w:rPr>
      </w:pPr>
    </w:p>
    <w:p w14:paraId="226713F8" w14:textId="6775CD69" w:rsidR="00D276F6" w:rsidRDefault="00D276F6" w:rsidP="001C5A0D">
      <w:pPr>
        <w:rPr>
          <w:lang w:val="cs-CZ"/>
        </w:rPr>
      </w:pPr>
    </w:p>
    <w:p w14:paraId="2D561774" w14:textId="5ACE7C9B" w:rsidR="00D276F6" w:rsidRDefault="00D276F6" w:rsidP="001C5A0D">
      <w:pPr>
        <w:rPr>
          <w:lang w:val="cs-CZ"/>
        </w:rPr>
      </w:pPr>
    </w:p>
    <w:p w14:paraId="3E8F1A61" w14:textId="12F3CD70" w:rsidR="00D276F6" w:rsidRDefault="00D276F6" w:rsidP="001C5A0D">
      <w:pPr>
        <w:rPr>
          <w:lang w:val="cs-CZ"/>
        </w:rPr>
      </w:pPr>
    </w:p>
    <w:p w14:paraId="2E1CFF21" w14:textId="29746CBB" w:rsidR="00D276F6" w:rsidRDefault="00D276F6" w:rsidP="001C5A0D">
      <w:pPr>
        <w:rPr>
          <w:lang w:val="cs-CZ"/>
        </w:rPr>
      </w:pPr>
    </w:p>
    <w:p w14:paraId="727C104E" w14:textId="1C8A8064" w:rsidR="00D276F6" w:rsidRDefault="00D276F6" w:rsidP="001C5A0D">
      <w:pPr>
        <w:rPr>
          <w:lang w:val="cs-CZ"/>
        </w:rPr>
      </w:pPr>
    </w:p>
    <w:p w14:paraId="086C4024" w14:textId="3BE56751" w:rsidR="00D276F6" w:rsidRDefault="00D276F6" w:rsidP="001C5A0D">
      <w:pPr>
        <w:rPr>
          <w:lang w:val="cs-CZ"/>
        </w:rPr>
      </w:pPr>
    </w:p>
    <w:p w14:paraId="6AB957C7" w14:textId="636966D3" w:rsidR="00D276F6" w:rsidRDefault="00D276F6" w:rsidP="001C5A0D">
      <w:pPr>
        <w:rPr>
          <w:lang w:val="cs-CZ"/>
        </w:rPr>
      </w:pPr>
    </w:p>
    <w:p w14:paraId="5D9A9E51" w14:textId="77777777" w:rsidR="00D276F6" w:rsidRDefault="00D276F6" w:rsidP="001C5A0D">
      <w:pPr>
        <w:rPr>
          <w:lang w:val="cs-CZ"/>
        </w:rPr>
      </w:pPr>
    </w:p>
    <w:p w14:paraId="23E51091" w14:textId="3A7E2AC2" w:rsidR="00F07000" w:rsidRDefault="00D276F6" w:rsidP="001C5A0D">
      <w:pPr>
        <w:rPr>
          <w:lang w:val="cs-CZ"/>
        </w:rPr>
      </w:pPr>
      <w:r w:rsidRPr="00F07000">
        <w:rPr>
          <w:noProof/>
          <w:lang w:val="cs-CZ"/>
        </w:rPr>
        <w:lastRenderedPageBreak/>
        <mc:AlternateContent>
          <mc:Choice Requires="wps">
            <w:drawing>
              <wp:anchor distT="45720" distB="45720" distL="114300" distR="114300" simplePos="0" relativeHeight="251674624" behindDoc="0" locked="0" layoutInCell="1" allowOverlap="1" wp14:anchorId="243CB69E" wp14:editId="00A7EA07">
                <wp:simplePos x="0" y="0"/>
                <wp:positionH relativeFrom="column">
                  <wp:posOffset>1128395</wp:posOffset>
                </wp:positionH>
                <wp:positionV relativeFrom="paragraph">
                  <wp:posOffset>90170</wp:posOffset>
                </wp:positionV>
                <wp:extent cx="3546475" cy="342900"/>
                <wp:effectExtent l="0" t="0" r="0" b="0"/>
                <wp:wrapSquare wrapText="bothSides"/>
                <wp:docPr id="12"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6475" cy="342900"/>
                        </a:xfrm>
                        <a:prstGeom prst="rect">
                          <a:avLst/>
                        </a:prstGeom>
                        <a:solidFill>
                          <a:srgbClr val="FFFFFF"/>
                        </a:solidFill>
                        <a:ln w="9525">
                          <a:noFill/>
                          <a:miter lim="800000"/>
                          <a:headEnd/>
                          <a:tailEnd/>
                        </a:ln>
                      </wps:spPr>
                      <wps:txbx>
                        <w:txbxContent>
                          <w:p w14:paraId="500DF7BE" w14:textId="7A234BA6" w:rsidR="00E314B2" w:rsidRPr="00D276F6" w:rsidRDefault="00E314B2">
                            <w:pPr>
                              <w:rPr>
                                <w:i/>
                                <w:iCs/>
                              </w:rPr>
                            </w:pPr>
                            <w:r w:rsidRPr="00D276F6">
                              <w:rPr>
                                <w:i/>
                                <w:iCs/>
                              </w:rPr>
                              <w:t>Tabulka 1. Utrpěná zranění respondentů (n =66)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43CB69E" id="_x0000_s1032" type="#_x0000_t202" style="position:absolute;left:0;text-align:left;margin-left:88.85pt;margin-top:7.1pt;width:279.25pt;height:27pt;z-index:2516746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" stroked="f">
                <v:textbox>
                  <w:txbxContent>
                    <w:p w14:paraId="500DF7BE" w14:textId="7A234BA6" w:rsidR="00E314B2" w:rsidRPr="00D276F6" w:rsidRDefault="00E314B2">
                      <w:pPr>
                        <w:rPr>
                          <w:i/>
                          <w:iCs/>
                        </w:rPr>
                      </w:pPr>
                      <w:r w:rsidRPr="00D276F6">
                        <w:rPr>
                          <w:i/>
                          <w:iCs/>
                        </w:rPr>
                        <w:t>Tabulka 1. Utrpěná zranění respondentů (n =66)</w:t>
                      </w:r>
                    </w:p>
                  </w:txbxContent>
                </v:textbox>
                <w10:wrap type="square"/>
              </v:shape>
            </w:pict>
          </mc:Fallback>
        </mc:AlternateContent>
      </w:r>
    </w:p>
    <w:p w14:paraId="6ABB8C77" w14:textId="77777777" w:rsidR="00F07000" w:rsidRPr="00F07000" w:rsidRDefault="00F07000" w:rsidP="00F07000">
      <w:pPr>
        <w:spacing w:after="160" w:line="259" w:lineRule="auto"/>
        <w:ind w:firstLine="0"/>
        <w:contextualSpacing w:val="0"/>
        <w:jc w:val="left"/>
        <w:rPr>
          <w:rFonts w:ascii="Calibri" w:eastAsia="Calibri" w:hAnsi="Calibri" w:cs="Times New Roman"/>
          <w:lang w:val="cs-CZ" w:eastAsia="en-US"/>
        </w:rPr>
      </w:pPr>
    </w:p>
    <w:tbl>
      <w:tblPr>
        <w:tblStyle w:val="Mkatabulky"/>
        <w:tblW w:w="9300" w:type="dxa"/>
        <w:tblLook w:val="04A0" w:firstRow="1" w:lastRow="0" w:firstColumn="1" w:lastColumn="0" w:noHBand="0" w:noVBand="1"/>
      </w:tblPr>
      <w:tblGrid>
        <w:gridCol w:w="3823"/>
        <w:gridCol w:w="827"/>
        <w:gridCol w:w="3850"/>
        <w:gridCol w:w="800"/>
      </w:tblGrid>
      <w:tr w:rsidR="00F07000" w:rsidRPr="00F07000" w14:paraId="4E837559" w14:textId="77777777" w:rsidTr="006E5FBE">
        <w:trPr>
          <w:trHeight w:val="431"/>
        </w:trPr>
        <w:tc>
          <w:tcPr>
            <w:tcW w:w="3823" w:type="dxa"/>
            <w:tcBorders>
              <w:top w:val="single" w:sz="4" w:space="0" w:color="auto"/>
              <w:left w:val="single" w:sz="4" w:space="0" w:color="auto"/>
              <w:bottom w:val="single" w:sz="4" w:space="0" w:color="auto"/>
              <w:right w:val="single" w:sz="4" w:space="0" w:color="auto"/>
            </w:tcBorders>
            <w:hideMark/>
          </w:tcPr>
          <w:p w14:paraId="3808A7B1" w14:textId="77777777" w:rsidR="00F07000" w:rsidRPr="00F07000" w:rsidRDefault="00F07000" w:rsidP="00F07000">
            <w:pPr>
              <w:spacing w:after="160" w:line="259" w:lineRule="auto"/>
              <w:ind w:firstLine="0"/>
              <w:contextualSpacing w:val="0"/>
              <w:jc w:val="left"/>
              <w:rPr>
                <w:rFonts w:ascii="Calibri" w:eastAsia="Calibri" w:hAnsi="Calibri" w:cs="Times New Roman"/>
                <w:b/>
                <w:bCs/>
                <w:lang w:val="cs-CZ" w:eastAsia="en-US"/>
              </w:rPr>
            </w:pPr>
            <w:r w:rsidRPr="00F07000">
              <w:rPr>
                <w:rFonts w:ascii="Calibri" w:eastAsia="Calibri" w:hAnsi="Calibri" w:cs="Times New Roman"/>
                <w:b/>
                <w:bCs/>
                <w:lang w:val="cs-CZ" w:eastAsia="en-US"/>
              </w:rPr>
              <w:t>Zlomeniny:</w:t>
            </w:r>
          </w:p>
        </w:tc>
        <w:tc>
          <w:tcPr>
            <w:tcW w:w="827" w:type="dxa"/>
            <w:tcBorders>
              <w:top w:val="single" w:sz="4" w:space="0" w:color="auto"/>
              <w:left w:val="single" w:sz="4" w:space="0" w:color="auto"/>
              <w:bottom w:val="single" w:sz="4" w:space="0" w:color="auto"/>
              <w:right w:val="single" w:sz="4" w:space="0" w:color="auto"/>
            </w:tcBorders>
            <w:hideMark/>
          </w:tcPr>
          <w:p w14:paraId="3F1611CF" w14:textId="77777777" w:rsidR="00F07000" w:rsidRPr="00F07000" w:rsidRDefault="00F07000" w:rsidP="00F07000">
            <w:pPr>
              <w:spacing w:after="160" w:line="259" w:lineRule="auto"/>
              <w:ind w:firstLine="0"/>
              <w:contextualSpacing w:val="0"/>
              <w:jc w:val="left"/>
              <w:rPr>
                <w:rFonts w:ascii="Calibri" w:eastAsia="Calibri" w:hAnsi="Calibri" w:cs="Times New Roman"/>
                <w:b/>
                <w:bCs/>
                <w:lang w:val="cs-CZ" w:eastAsia="en-US"/>
              </w:rPr>
            </w:pPr>
            <w:r w:rsidRPr="00F07000">
              <w:rPr>
                <w:rFonts w:ascii="Calibri" w:eastAsia="Calibri" w:hAnsi="Calibri" w:cs="Times New Roman"/>
                <w:b/>
                <w:bCs/>
                <w:lang w:val="cs-CZ" w:eastAsia="en-US"/>
              </w:rPr>
              <w:t>31</w:t>
            </w:r>
          </w:p>
        </w:tc>
        <w:tc>
          <w:tcPr>
            <w:tcW w:w="3850" w:type="dxa"/>
            <w:tcBorders>
              <w:top w:val="single" w:sz="4" w:space="0" w:color="auto"/>
              <w:left w:val="single" w:sz="4" w:space="0" w:color="auto"/>
              <w:bottom w:val="single" w:sz="4" w:space="0" w:color="auto"/>
              <w:right w:val="single" w:sz="4" w:space="0" w:color="auto"/>
            </w:tcBorders>
            <w:hideMark/>
          </w:tcPr>
          <w:p w14:paraId="4CB60A3D" w14:textId="77777777" w:rsidR="00F07000" w:rsidRPr="00F07000" w:rsidRDefault="00F07000" w:rsidP="00F07000">
            <w:pPr>
              <w:spacing w:after="160" w:line="259" w:lineRule="auto"/>
              <w:ind w:firstLine="0"/>
              <w:contextualSpacing w:val="0"/>
              <w:jc w:val="left"/>
              <w:rPr>
                <w:rFonts w:ascii="Calibri" w:eastAsia="Calibri" w:hAnsi="Calibri" w:cs="Times New Roman"/>
                <w:b/>
                <w:bCs/>
                <w:lang w:val="cs-CZ" w:eastAsia="en-US"/>
              </w:rPr>
            </w:pPr>
            <w:r w:rsidRPr="00F07000">
              <w:rPr>
                <w:rFonts w:ascii="Calibri" w:eastAsia="Calibri" w:hAnsi="Calibri" w:cs="Times New Roman"/>
                <w:b/>
                <w:bCs/>
                <w:lang w:val="cs-CZ" w:eastAsia="en-US"/>
              </w:rPr>
              <w:t>Poranění v oblasti hlavy:</w:t>
            </w:r>
          </w:p>
        </w:tc>
        <w:tc>
          <w:tcPr>
            <w:tcW w:w="800" w:type="dxa"/>
            <w:tcBorders>
              <w:top w:val="single" w:sz="4" w:space="0" w:color="auto"/>
              <w:left w:val="single" w:sz="4" w:space="0" w:color="auto"/>
              <w:bottom w:val="single" w:sz="4" w:space="0" w:color="auto"/>
              <w:right w:val="single" w:sz="4" w:space="0" w:color="auto"/>
            </w:tcBorders>
            <w:hideMark/>
          </w:tcPr>
          <w:p w14:paraId="7EB3B068" w14:textId="77777777" w:rsidR="00F07000" w:rsidRPr="00F07000" w:rsidRDefault="00F07000" w:rsidP="00F07000">
            <w:pPr>
              <w:spacing w:after="160" w:line="259" w:lineRule="auto"/>
              <w:ind w:firstLine="0"/>
              <w:contextualSpacing w:val="0"/>
              <w:jc w:val="left"/>
              <w:rPr>
                <w:rFonts w:ascii="Calibri" w:eastAsia="Calibri" w:hAnsi="Calibri" w:cs="Times New Roman"/>
                <w:b/>
                <w:bCs/>
                <w:lang w:val="cs-CZ" w:eastAsia="en-US"/>
              </w:rPr>
            </w:pPr>
            <w:r w:rsidRPr="00F07000">
              <w:rPr>
                <w:rFonts w:ascii="Calibri" w:eastAsia="Calibri" w:hAnsi="Calibri" w:cs="Times New Roman"/>
                <w:b/>
                <w:bCs/>
                <w:lang w:val="cs-CZ" w:eastAsia="en-US"/>
              </w:rPr>
              <w:t>36</w:t>
            </w:r>
          </w:p>
        </w:tc>
      </w:tr>
      <w:tr w:rsidR="00F07000" w:rsidRPr="00F07000" w14:paraId="6EBEE197" w14:textId="77777777" w:rsidTr="006E5FBE">
        <w:trPr>
          <w:trHeight w:val="431"/>
        </w:trPr>
        <w:tc>
          <w:tcPr>
            <w:tcW w:w="3823" w:type="dxa"/>
            <w:tcBorders>
              <w:top w:val="single" w:sz="4" w:space="0" w:color="auto"/>
              <w:left w:val="single" w:sz="4" w:space="0" w:color="auto"/>
              <w:bottom w:val="single" w:sz="4" w:space="0" w:color="auto"/>
              <w:right w:val="single" w:sz="4" w:space="0" w:color="auto"/>
            </w:tcBorders>
            <w:hideMark/>
          </w:tcPr>
          <w:p w14:paraId="2439C302" w14:textId="77777777" w:rsidR="00F07000" w:rsidRPr="00F07000" w:rsidRDefault="00F07000" w:rsidP="00F07000">
            <w:pPr>
              <w:spacing w:after="160" w:line="259" w:lineRule="auto"/>
              <w:ind w:firstLine="0"/>
              <w:contextualSpacing w:val="0"/>
              <w:jc w:val="left"/>
              <w:rPr>
                <w:rFonts w:ascii="Calibri" w:eastAsia="Calibri" w:hAnsi="Calibri" w:cs="Times New Roman"/>
                <w:b/>
                <w:bCs/>
                <w:lang w:val="cs-CZ" w:eastAsia="en-US"/>
              </w:rPr>
            </w:pPr>
            <w:r w:rsidRPr="00F07000">
              <w:rPr>
                <w:rFonts w:ascii="Calibri" w:eastAsia="Calibri" w:hAnsi="Calibri" w:cs="Times New Roman"/>
                <w:b/>
                <w:bCs/>
                <w:lang w:val="cs-CZ" w:eastAsia="en-US"/>
              </w:rPr>
              <w:t>Oblast hlavy</w:t>
            </w:r>
          </w:p>
        </w:tc>
        <w:tc>
          <w:tcPr>
            <w:tcW w:w="827" w:type="dxa"/>
            <w:tcBorders>
              <w:top w:val="single" w:sz="4" w:space="0" w:color="auto"/>
              <w:left w:val="single" w:sz="4" w:space="0" w:color="auto"/>
              <w:bottom w:val="single" w:sz="4" w:space="0" w:color="auto"/>
              <w:right w:val="single" w:sz="4" w:space="0" w:color="auto"/>
            </w:tcBorders>
            <w:hideMark/>
          </w:tcPr>
          <w:p w14:paraId="56FAD7E0" w14:textId="77777777" w:rsidR="00F07000" w:rsidRPr="00F07000" w:rsidRDefault="00F07000" w:rsidP="00F07000">
            <w:pPr>
              <w:spacing w:after="160" w:line="259" w:lineRule="auto"/>
              <w:ind w:firstLine="0"/>
              <w:contextualSpacing w:val="0"/>
              <w:jc w:val="left"/>
              <w:rPr>
                <w:rFonts w:ascii="Calibri" w:eastAsia="Calibri" w:hAnsi="Calibri" w:cs="Times New Roman"/>
                <w:b/>
                <w:bCs/>
                <w:lang w:val="cs-CZ" w:eastAsia="en-US"/>
              </w:rPr>
            </w:pPr>
            <w:r w:rsidRPr="00F07000">
              <w:rPr>
                <w:rFonts w:ascii="Calibri" w:eastAsia="Calibri" w:hAnsi="Calibri" w:cs="Times New Roman"/>
                <w:b/>
                <w:bCs/>
                <w:lang w:val="cs-CZ" w:eastAsia="en-US"/>
              </w:rPr>
              <w:t>9</w:t>
            </w:r>
          </w:p>
        </w:tc>
        <w:tc>
          <w:tcPr>
            <w:tcW w:w="3850" w:type="dxa"/>
            <w:tcBorders>
              <w:top w:val="single" w:sz="4" w:space="0" w:color="auto"/>
              <w:left w:val="single" w:sz="4" w:space="0" w:color="auto"/>
              <w:bottom w:val="single" w:sz="4" w:space="0" w:color="auto"/>
              <w:right w:val="single" w:sz="4" w:space="0" w:color="auto"/>
            </w:tcBorders>
            <w:hideMark/>
          </w:tcPr>
          <w:p w14:paraId="70389665" w14:textId="70579624" w:rsidR="00F07000" w:rsidRPr="00636726" w:rsidRDefault="00F07000" w:rsidP="00F07000">
            <w:pPr>
              <w:spacing w:after="160" w:line="259" w:lineRule="auto"/>
              <w:ind w:firstLine="0"/>
              <w:contextualSpacing w:val="0"/>
              <w:jc w:val="left"/>
              <w:rPr>
                <w:rFonts w:ascii="Calibri" w:eastAsia="Calibri" w:hAnsi="Calibri" w:cs="Times New Roman"/>
                <w:lang w:val="cs-CZ" w:eastAsia="en-US"/>
              </w:rPr>
            </w:pPr>
            <w:r w:rsidRPr="00636726">
              <w:rPr>
                <w:rFonts w:ascii="Calibri" w:eastAsia="Calibri" w:hAnsi="Calibri" w:cs="Times New Roman"/>
                <w:lang w:val="cs-CZ" w:eastAsia="en-US"/>
              </w:rPr>
              <w:t>Otřes mozku</w:t>
            </w:r>
          </w:p>
        </w:tc>
        <w:tc>
          <w:tcPr>
            <w:tcW w:w="800" w:type="dxa"/>
            <w:tcBorders>
              <w:top w:val="single" w:sz="4" w:space="0" w:color="auto"/>
              <w:left w:val="single" w:sz="4" w:space="0" w:color="auto"/>
              <w:bottom w:val="single" w:sz="4" w:space="0" w:color="auto"/>
              <w:right w:val="single" w:sz="4" w:space="0" w:color="auto"/>
            </w:tcBorders>
            <w:hideMark/>
          </w:tcPr>
          <w:p w14:paraId="45EEA1B8" w14:textId="77777777" w:rsidR="00F07000" w:rsidRPr="00F07000" w:rsidRDefault="00F07000" w:rsidP="00F07000">
            <w:pPr>
              <w:spacing w:after="160" w:line="259" w:lineRule="auto"/>
              <w:ind w:firstLine="0"/>
              <w:contextualSpacing w:val="0"/>
              <w:jc w:val="left"/>
              <w:rPr>
                <w:rFonts w:ascii="Calibri" w:eastAsia="Calibri" w:hAnsi="Calibri" w:cs="Times New Roman"/>
                <w:b/>
                <w:bCs/>
                <w:lang w:val="cs-CZ" w:eastAsia="en-US"/>
              </w:rPr>
            </w:pPr>
            <w:r w:rsidRPr="00F07000">
              <w:rPr>
                <w:rFonts w:ascii="Calibri" w:eastAsia="Calibri" w:hAnsi="Calibri" w:cs="Times New Roman"/>
                <w:b/>
                <w:bCs/>
                <w:lang w:val="cs-CZ" w:eastAsia="en-US"/>
              </w:rPr>
              <w:t>4</w:t>
            </w:r>
          </w:p>
        </w:tc>
      </w:tr>
      <w:tr w:rsidR="00F07000" w:rsidRPr="00F07000" w14:paraId="5722F644" w14:textId="77777777" w:rsidTr="006E5FBE">
        <w:trPr>
          <w:trHeight w:val="431"/>
        </w:trPr>
        <w:tc>
          <w:tcPr>
            <w:tcW w:w="3823" w:type="dxa"/>
            <w:tcBorders>
              <w:top w:val="single" w:sz="4" w:space="0" w:color="auto"/>
              <w:left w:val="single" w:sz="4" w:space="0" w:color="auto"/>
              <w:bottom w:val="single" w:sz="4" w:space="0" w:color="auto"/>
              <w:right w:val="single" w:sz="4" w:space="0" w:color="auto"/>
            </w:tcBorders>
            <w:hideMark/>
          </w:tcPr>
          <w:p w14:paraId="2BE13E37" w14:textId="77777777" w:rsidR="00F07000" w:rsidRPr="00F07000" w:rsidRDefault="00F07000" w:rsidP="00F07000">
            <w:pPr>
              <w:spacing w:after="160" w:line="259" w:lineRule="auto"/>
              <w:ind w:firstLine="0"/>
              <w:contextualSpacing w:val="0"/>
              <w:jc w:val="left"/>
              <w:rPr>
                <w:rFonts w:ascii="Calibri" w:eastAsia="Calibri" w:hAnsi="Calibri" w:cs="Times New Roman"/>
                <w:lang w:val="cs-CZ" w:eastAsia="en-US"/>
              </w:rPr>
            </w:pPr>
            <w:r w:rsidRPr="00F07000">
              <w:rPr>
                <w:rFonts w:ascii="Calibri" w:eastAsia="Calibri" w:hAnsi="Calibri" w:cs="Times New Roman"/>
                <w:lang w:val="cs-CZ" w:eastAsia="en-US"/>
              </w:rPr>
              <w:t>Nos</w:t>
            </w:r>
          </w:p>
        </w:tc>
        <w:tc>
          <w:tcPr>
            <w:tcW w:w="827" w:type="dxa"/>
            <w:tcBorders>
              <w:top w:val="single" w:sz="4" w:space="0" w:color="auto"/>
              <w:left w:val="single" w:sz="4" w:space="0" w:color="auto"/>
              <w:bottom w:val="single" w:sz="4" w:space="0" w:color="auto"/>
              <w:right w:val="single" w:sz="4" w:space="0" w:color="auto"/>
            </w:tcBorders>
            <w:hideMark/>
          </w:tcPr>
          <w:p w14:paraId="7B1C8E3B" w14:textId="77777777" w:rsidR="00F07000" w:rsidRPr="00F07000" w:rsidRDefault="00F07000" w:rsidP="00F07000">
            <w:pPr>
              <w:spacing w:after="160" w:line="259" w:lineRule="auto"/>
              <w:ind w:firstLine="0"/>
              <w:contextualSpacing w:val="0"/>
              <w:jc w:val="left"/>
              <w:rPr>
                <w:rFonts w:ascii="Calibri" w:eastAsia="Calibri" w:hAnsi="Calibri" w:cs="Times New Roman"/>
                <w:lang w:val="cs-CZ" w:eastAsia="en-US"/>
              </w:rPr>
            </w:pPr>
            <w:r w:rsidRPr="00F07000">
              <w:rPr>
                <w:rFonts w:ascii="Calibri" w:eastAsia="Calibri" w:hAnsi="Calibri" w:cs="Times New Roman"/>
                <w:lang w:val="cs-CZ" w:eastAsia="en-US"/>
              </w:rPr>
              <w:t>7</w:t>
            </w:r>
          </w:p>
        </w:tc>
        <w:tc>
          <w:tcPr>
            <w:tcW w:w="3850" w:type="dxa"/>
            <w:tcBorders>
              <w:top w:val="single" w:sz="4" w:space="0" w:color="auto"/>
              <w:left w:val="single" w:sz="4" w:space="0" w:color="auto"/>
              <w:bottom w:val="single" w:sz="4" w:space="0" w:color="auto"/>
              <w:right w:val="single" w:sz="4" w:space="0" w:color="auto"/>
            </w:tcBorders>
            <w:hideMark/>
          </w:tcPr>
          <w:p w14:paraId="11896DDD" w14:textId="77777777" w:rsidR="00F07000" w:rsidRPr="00F07000" w:rsidRDefault="00F07000" w:rsidP="00F07000">
            <w:pPr>
              <w:spacing w:after="160" w:line="259" w:lineRule="auto"/>
              <w:ind w:firstLine="0"/>
              <w:contextualSpacing w:val="0"/>
              <w:jc w:val="left"/>
              <w:rPr>
                <w:rFonts w:ascii="Calibri" w:eastAsia="Calibri" w:hAnsi="Calibri" w:cs="Times New Roman"/>
                <w:lang w:val="cs-CZ" w:eastAsia="en-US"/>
              </w:rPr>
            </w:pPr>
            <w:r w:rsidRPr="00F07000">
              <w:rPr>
                <w:rFonts w:ascii="Calibri" w:eastAsia="Calibri" w:hAnsi="Calibri" w:cs="Times New Roman"/>
                <w:b/>
                <w:bCs/>
                <w:lang w:val="cs-CZ" w:eastAsia="en-US"/>
              </w:rPr>
              <w:t>Tržné rány v oblasti obličeje</w:t>
            </w:r>
          </w:p>
        </w:tc>
        <w:tc>
          <w:tcPr>
            <w:tcW w:w="800" w:type="dxa"/>
            <w:tcBorders>
              <w:top w:val="single" w:sz="4" w:space="0" w:color="auto"/>
              <w:left w:val="single" w:sz="4" w:space="0" w:color="auto"/>
              <w:bottom w:val="single" w:sz="4" w:space="0" w:color="auto"/>
              <w:right w:val="single" w:sz="4" w:space="0" w:color="auto"/>
            </w:tcBorders>
            <w:hideMark/>
          </w:tcPr>
          <w:p w14:paraId="604877A6" w14:textId="77777777" w:rsidR="00F07000" w:rsidRPr="00F07000" w:rsidRDefault="00F07000" w:rsidP="00F07000">
            <w:pPr>
              <w:spacing w:after="160" w:line="259" w:lineRule="auto"/>
              <w:ind w:firstLine="0"/>
              <w:contextualSpacing w:val="0"/>
              <w:jc w:val="left"/>
              <w:rPr>
                <w:rFonts w:ascii="Calibri" w:eastAsia="Calibri" w:hAnsi="Calibri" w:cs="Times New Roman"/>
                <w:lang w:val="cs-CZ" w:eastAsia="en-US"/>
              </w:rPr>
            </w:pPr>
            <w:r w:rsidRPr="00F07000">
              <w:rPr>
                <w:rFonts w:ascii="Calibri" w:eastAsia="Calibri" w:hAnsi="Calibri" w:cs="Times New Roman"/>
                <w:b/>
                <w:bCs/>
                <w:lang w:val="cs-CZ" w:eastAsia="en-US"/>
              </w:rPr>
              <w:t>17</w:t>
            </w:r>
          </w:p>
        </w:tc>
      </w:tr>
      <w:tr w:rsidR="00F07000" w:rsidRPr="00F07000" w14:paraId="76E3FFDA" w14:textId="77777777" w:rsidTr="006E5FBE">
        <w:trPr>
          <w:trHeight w:val="431"/>
        </w:trPr>
        <w:tc>
          <w:tcPr>
            <w:tcW w:w="3823" w:type="dxa"/>
            <w:tcBorders>
              <w:top w:val="single" w:sz="4" w:space="0" w:color="auto"/>
              <w:left w:val="single" w:sz="4" w:space="0" w:color="auto"/>
              <w:bottom w:val="single" w:sz="4" w:space="0" w:color="auto"/>
              <w:right w:val="single" w:sz="4" w:space="0" w:color="auto"/>
            </w:tcBorders>
            <w:hideMark/>
          </w:tcPr>
          <w:p w14:paraId="734E7C2C" w14:textId="77777777" w:rsidR="00F07000" w:rsidRPr="00F07000" w:rsidRDefault="00F07000" w:rsidP="00F07000">
            <w:pPr>
              <w:spacing w:after="160" w:line="259" w:lineRule="auto"/>
              <w:ind w:firstLine="0"/>
              <w:contextualSpacing w:val="0"/>
              <w:jc w:val="left"/>
              <w:rPr>
                <w:rFonts w:ascii="Calibri" w:eastAsia="Calibri" w:hAnsi="Calibri" w:cs="Times New Roman"/>
                <w:lang w:val="cs-CZ" w:eastAsia="en-US"/>
              </w:rPr>
            </w:pPr>
            <w:r w:rsidRPr="00F07000">
              <w:rPr>
                <w:rFonts w:ascii="Calibri" w:eastAsia="Calibri" w:hAnsi="Calibri" w:cs="Times New Roman"/>
                <w:lang w:val="cs-CZ" w:eastAsia="en-US"/>
              </w:rPr>
              <w:t>Kosti obličejové části</w:t>
            </w:r>
          </w:p>
        </w:tc>
        <w:tc>
          <w:tcPr>
            <w:tcW w:w="827" w:type="dxa"/>
            <w:tcBorders>
              <w:top w:val="single" w:sz="4" w:space="0" w:color="auto"/>
              <w:left w:val="single" w:sz="4" w:space="0" w:color="auto"/>
              <w:bottom w:val="single" w:sz="4" w:space="0" w:color="auto"/>
              <w:right w:val="single" w:sz="4" w:space="0" w:color="auto"/>
            </w:tcBorders>
            <w:hideMark/>
          </w:tcPr>
          <w:p w14:paraId="24FE8C49" w14:textId="77777777" w:rsidR="00F07000" w:rsidRPr="00F07000" w:rsidRDefault="00F07000" w:rsidP="00F07000">
            <w:pPr>
              <w:spacing w:after="160" w:line="259" w:lineRule="auto"/>
              <w:ind w:firstLine="0"/>
              <w:contextualSpacing w:val="0"/>
              <w:jc w:val="left"/>
              <w:rPr>
                <w:rFonts w:ascii="Calibri" w:eastAsia="Calibri" w:hAnsi="Calibri" w:cs="Times New Roman"/>
                <w:lang w:val="cs-CZ" w:eastAsia="en-US"/>
              </w:rPr>
            </w:pPr>
            <w:r w:rsidRPr="00F07000">
              <w:rPr>
                <w:rFonts w:ascii="Calibri" w:eastAsia="Calibri" w:hAnsi="Calibri" w:cs="Times New Roman"/>
                <w:lang w:val="cs-CZ" w:eastAsia="en-US"/>
              </w:rPr>
              <w:t>2</w:t>
            </w:r>
          </w:p>
        </w:tc>
        <w:tc>
          <w:tcPr>
            <w:tcW w:w="3850" w:type="dxa"/>
            <w:tcBorders>
              <w:top w:val="single" w:sz="4" w:space="0" w:color="auto"/>
              <w:left w:val="single" w:sz="4" w:space="0" w:color="auto"/>
              <w:bottom w:val="single" w:sz="4" w:space="0" w:color="auto"/>
              <w:right w:val="single" w:sz="4" w:space="0" w:color="auto"/>
            </w:tcBorders>
            <w:hideMark/>
          </w:tcPr>
          <w:p w14:paraId="5458A05D" w14:textId="77777777" w:rsidR="00F07000" w:rsidRPr="00F07000" w:rsidRDefault="00F07000" w:rsidP="00F07000">
            <w:pPr>
              <w:spacing w:after="160" w:line="259" w:lineRule="auto"/>
              <w:ind w:firstLine="0"/>
              <w:contextualSpacing w:val="0"/>
              <w:jc w:val="left"/>
              <w:rPr>
                <w:rFonts w:ascii="Calibri" w:eastAsia="Calibri" w:hAnsi="Calibri" w:cs="Times New Roman"/>
                <w:b/>
                <w:bCs/>
                <w:lang w:val="cs-CZ" w:eastAsia="en-US"/>
              </w:rPr>
            </w:pPr>
            <w:r w:rsidRPr="00F07000">
              <w:rPr>
                <w:rFonts w:ascii="Calibri" w:eastAsia="Calibri" w:hAnsi="Calibri" w:cs="Times New Roman"/>
                <w:b/>
                <w:bCs/>
                <w:lang w:val="cs-CZ" w:eastAsia="en-US"/>
              </w:rPr>
              <w:t>Poranění</w:t>
            </w:r>
          </w:p>
        </w:tc>
        <w:tc>
          <w:tcPr>
            <w:tcW w:w="800" w:type="dxa"/>
            <w:tcBorders>
              <w:top w:val="single" w:sz="4" w:space="0" w:color="auto"/>
              <w:left w:val="single" w:sz="4" w:space="0" w:color="auto"/>
              <w:bottom w:val="single" w:sz="4" w:space="0" w:color="auto"/>
              <w:right w:val="single" w:sz="4" w:space="0" w:color="auto"/>
            </w:tcBorders>
            <w:hideMark/>
          </w:tcPr>
          <w:p w14:paraId="670CF370" w14:textId="77777777" w:rsidR="00F07000" w:rsidRPr="00F07000" w:rsidRDefault="00F07000" w:rsidP="00F07000">
            <w:pPr>
              <w:spacing w:after="160" w:line="259" w:lineRule="auto"/>
              <w:ind w:firstLine="0"/>
              <w:contextualSpacing w:val="0"/>
              <w:jc w:val="left"/>
              <w:rPr>
                <w:rFonts w:ascii="Calibri" w:eastAsia="Calibri" w:hAnsi="Calibri" w:cs="Times New Roman"/>
                <w:b/>
                <w:bCs/>
                <w:lang w:val="cs-CZ" w:eastAsia="en-US"/>
              </w:rPr>
            </w:pPr>
            <w:r w:rsidRPr="00F07000">
              <w:rPr>
                <w:rFonts w:ascii="Calibri" w:eastAsia="Calibri" w:hAnsi="Calibri" w:cs="Times New Roman"/>
                <w:b/>
                <w:bCs/>
                <w:lang w:val="cs-CZ" w:eastAsia="en-US"/>
              </w:rPr>
              <w:t>19</w:t>
            </w:r>
          </w:p>
        </w:tc>
      </w:tr>
      <w:tr w:rsidR="00F07000" w:rsidRPr="00F07000" w14:paraId="15A62D1B" w14:textId="77777777" w:rsidTr="006E5FBE">
        <w:trPr>
          <w:trHeight w:val="407"/>
        </w:trPr>
        <w:tc>
          <w:tcPr>
            <w:tcW w:w="3823" w:type="dxa"/>
            <w:tcBorders>
              <w:top w:val="single" w:sz="4" w:space="0" w:color="auto"/>
              <w:left w:val="single" w:sz="4" w:space="0" w:color="auto"/>
              <w:bottom w:val="single" w:sz="4" w:space="0" w:color="auto"/>
              <w:right w:val="single" w:sz="4" w:space="0" w:color="auto"/>
            </w:tcBorders>
            <w:hideMark/>
          </w:tcPr>
          <w:p w14:paraId="23DB4B2E" w14:textId="77777777" w:rsidR="00F07000" w:rsidRPr="00F07000" w:rsidRDefault="00F07000" w:rsidP="00F07000">
            <w:pPr>
              <w:spacing w:after="160" w:line="259" w:lineRule="auto"/>
              <w:ind w:firstLine="0"/>
              <w:contextualSpacing w:val="0"/>
              <w:jc w:val="left"/>
              <w:rPr>
                <w:rFonts w:ascii="Calibri" w:eastAsia="Calibri" w:hAnsi="Calibri" w:cs="Times New Roman"/>
                <w:b/>
                <w:bCs/>
                <w:lang w:val="cs-CZ" w:eastAsia="en-US"/>
              </w:rPr>
            </w:pPr>
            <w:r w:rsidRPr="00F07000">
              <w:rPr>
                <w:rFonts w:ascii="Calibri" w:eastAsia="Calibri" w:hAnsi="Calibri" w:cs="Times New Roman"/>
                <w:b/>
                <w:bCs/>
                <w:lang w:val="cs-CZ" w:eastAsia="en-US"/>
              </w:rPr>
              <w:t>Horní končetina</w:t>
            </w:r>
          </w:p>
        </w:tc>
        <w:tc>
          <w:tcPr>
            <w:tcW w:w="827" w:type="dxa"/>
            <w:tcBorders>
              <w:top w:val="single" w:sz="4" w:space="0" w:color="auto"/>
              <w:left w:val="single" w:sz="4" w:space="0" w:color="auto"/>
              <w:bottom w:val="single" w:sz="4" w:space="0" w:color="auto"/>
              <w:right w:val="single" w:sz="4" w:space="0" w:color="auto"/>
            </w:tcBorders>
            <w:hideMark/>
          </w:tcPr>
          <w:p w14:paraId="2EDFD64A" w14:textId="77777777" w:rsidR="00F07000" w:rsidRPr="00F07000" w:rsidRDefault="00F07000" w:rsidP="00F07000">
            <w:pPr>
              <w:spacing w:after="160" w:line="259" w:lineRule="auto"/>
              <w:ind w:firstLine="0"/>
              <w:contextualSpacing w:val="0"/>
              <w:jc w:val="left"/>
              <w:rPr>
                <w:rFonts w:ascii="Calibri" w:eastAsia="Calibri" w:hAnsi="Calibri" w:cs="Times New Roman"/>
                <w:b/>
                <w:bCs/>
                <w:lang w:val="cs-CZ" w:eastAsia="en-US"/>
              </w:rPr>
            </w:pPr>
            <w:r w:rsidRPr="00F07000">
              <w:rPr>
                <w:rFonts w:ascii="Calibri" w:eastAsia="Calibri" w:hAnsi="Calibri" w:cs="Times New Roman"/>
                <w:b/>
                <w:bCs/>
                <w:lang w:val="cs-CZ" w:eastAsia="en-US"/>
              </w:rPr>
              <w:t>14</w:t>
            </w:r>
          </w:p>
        </w:tc>
        <w:tc>
          <w:tcPr>
            <w:tcW w:w="3850" w:type="dxa"/>
            <w:tcBorders>
              <w:top w:val="single" w:sz="4" w:space="0" w:color="auto"/>
              <w:left w:val="single" w:sz="4" w:space="0" w:color="auto"/>
              <w:bottom w:val="single" w:sz="4" w:space="0" w:color="auto"/>
              <w:right w:val="single" w:sz="4" w:space="0" w:color="auto"/>
            </w:tcBorders>
            <w:hideMark/>
          </w:tcPr>
          <w:p w14:paraId="5C2C9FA9" w14:textId="77777777" w:rsidR="00F07000" w:rsidRPr="00F07000" w:rsidRDefault="00F07000" w:rsidP="00F07000">
            <w:pPr>
              <w:spacing w:after="160" w:line="259" w:lineRule="auto"/>
              <w:ind w:firstLine="0"/>
              <w:contextualSpacing w:val="0"/>
              <w:jc w:val="left"/>
              <w:rPr>
                <w:rFonts w:ascii="Calibri" w:eastAsia="Calibri" w:hAnsi="Calibri" w:cs="Times New Roman"/>
                <w:lang w:val="cs-CZ" w:eastAsia="en-US"/>
              </w:rPr>
            </w:pPr>
            <w:r w:rsidRPr="00F07000">
              <w:rPr>
                <w:rFonts w:ascii="Calibri" w:eastAsia="Calibri" w:hAnsi="Calibri" w:cs="Times New Roman"/>
                <w:lang w:val="cs-CZ" w:eastAsia="en-US"/>
              </w:rPr>
              <w:t>Ucho</w:t>
            </w:r>
          </w:p>
        </w:tc>
        <w:tc>
          <w:tcPr>
            <w:tcW w:w="800" w:type="dxa"/>
            <w:tcBorders>
              <w:top w:val="single" w:sz="4" w:space="0" w:color="auto"/>
              <w:left w:val="single" w:sz="4" w:space="0" w:color="auto"/>
              <w:bottom w:val="single" w:sz="4" w:space="0" w:color="auto"/>
              <w:right w:val="single" w:sz="4" w:space="0" w:color="auto"/>
            </w:tcBorders>
            <w:hideMark/>
          </w:tcPr>
          <w:p w14:paraId="36F5FAE0" w14:textId="77777777" w:rsidR="00F07000" w:rsidRPr="00F07000" w:rsidRDefault="00F07000" w:rsidP="00F07000">
            <w:pPr>
              <w:spacing w:after="160" w:line="259" w:lineRule="auto"/>
              <w:ind w:firstLine="0"/>
              <w:contextualSpacing w:val="0"/>
              <w:jc w:val="left"/>
              <w:rPr>
                <w:rFonts w:ascii="Calibri" w:eastAsia="Calibri" w:hAnsi="Calibri" w:cs="Times New Roman"/>
                <w:lang w:val="cs-CZ" w:eastAsia="en-US"/>
              </w:rPr>
            </w:pPr>
            <w:r w:rsidRPr="00F07000">
              <w:rPr>
                <w:rFonts w:ascii="Calibri" w:eastAsia="Calibri" w:hAnsi="Calibri" w:cs="Times New Roman"/>
                <w:lang w:val="cs-CZ" w:eastAsia="en-US"/>
              </w:rPr>
              <w:t>7</w:t>
            </w:r>
          </w:p>
        </w:tc>
      </w:tr>
      <w:tr w:rsidR="00F07000" w:rsidRPr="00F07000" w14:paraId="41B6D40A" w14:textId="77777777" w:rsidTr="006E5FBE">
        <w:trPr>
          <w:trHeight w:val="431"/>
        </w:trPr>
        <w:tc>
          <w:tcPr>
            <w:tcW w:w="3823" w:type="dxa"/>
            <w:tcBorders>
              <w:top w:val="single" w:sz="4" w:space="0" w:color="auto"/>
              <w:left w:val="single" w:sz="4" w:space="0" w:color="auto"/>
              <w:bottom w:val="single" w:sz="4" w:space="0" w:color="auto"/>
              <w:right w:val="single" w:sz="4" w:space="0" w:color="auto"/>
            </w:tcBorders>
            <w:hideMark/>
          </w:tcPr>
          <w:p w14:paraId="231D3476" w14:textId="257444F6" w:rsidR="00F07000" w:rsidRPr="00F07000" w:rsidRDefault="00636726" w:rsidP="00F07000">
            <w:pPr>
              <w:spacing w:after="160" w:line="259" w:lineRule="auto"/>
              <w:ind w:firstLine="0"/>
              <w:contextualSpacing w:val="0"/>
              <w:jc w:val="left"/>
              <w:rPr>
                <w:rFonts w:ascii="Calibri" w:eastAsia="Calibri" w:hAnsi="Calibri" w:cs="Times New Roman"/>
                <w:lang w:val="cs-CZ" w:eastAsia="en-US"/>
              </w:rPr>
            </w:pPr>
            <w:r>
              <w:rPr>
                <w:rFonts w:ascii="Calibri" w:eastAsia="Calibri" w:hAnsi="Calibri" w:cs="Times New Roman"/>
                <w:lang w:val="cs-CZ" w:eastAsia="en-US"/>
              </w:rPr>
              <w:t>Pr</w:t>
            </w:r>
            <w:r w:rsidR="00F07000" w:rsidRPr="00F07000">
              <w:rPr>
                <w:rFonts w:ascii="Calibri" w:eastAsia="Calibri" w:hAnsi="Calibri" w:cs="Times New Roman"/>
                <w:lang w:val="cs-CZ" w:eastAsia="en-US"/>
              </w:rPr>
              <w:t>sty</w:t>
            </w:r>
          </w:p>
        </w:tc>
        <w:tc>
          <w:tcPr>
            <w:tcW w:w="827" w:type="dxa"/>
            <w:tcBorders>
              <w:top w:val="single" w:sz="4" w:space="0" w:color="auto"/>
              <w:left w:val="single" w:sz="4" w:space="0" w:color="auto"/>
              <w:bottom w:val="single" w:sz="4" w:space="0" w:color="auto"/>
              <w:right w:val="single" w:sz="4" w:space="0" w:color="auto"/>
            </w:tcBorders>
            <w:hideMark/>
          </w:tcPr>
          <w:p w14:paraId="32724991" w14:textId="77777777" w:rsidR="00F07000" w:rsidRPr="00F07000" w:rsidRDefault="00F07000" w:rsidP="00F07000">
            <w:pPr>
              <w:spacing w:after="160" w:line="259" w:lineRule="auto"/>
              <w:ind w:firstLine="0"/>
              <w:contextualSpacing w:val="0"/>
              <w:jc w:val="left"/>
              <w:rPr>
                <w:rFonts w:ascii="Calibri" w:eastAsia="Calibri" w:hAnsi="Calibri" w:cs="Times New Roman"/>
                <w:lang w:val="cs-CZ" w:eastAsia="en-US"/>
              </w:rPr>
            </w:pPr>
            <w:r w:rsidRPr="00F07000">
              <w:rPr>
                <w:rFonts w:ascii="Calibri" w:eastAsia="Calibri" w:hAnsi="Calibri" w:cs="Times New Roman"/>
                <w:lang w:val="cs-CZ" w:eastAsia="en-US"/>
              </w:rPr>
              <w:t>9</w:t>
            </w:r>
          </w:p>
        </w:tc>
        <w:tc>
          <w:tcPr>
            <w:tcW w:w="3850" w:type="dxa"/>
            <w:tcBorders>
              <w:top w:val="single" w:sz="4" w:space="0" w:color="auto"/>
              <w:left w:val="single" w:sz="4" w:space="0" w:color="auto"/>
              <w:bottom w:val="single" w:sz="4" w:space="0" w:color="auto"/>
              <w:right w:val="single" w:sz="4" w:space="0" w:color="auto"/>
            </w:tcBorders>
            <w:hideMark/>
          </w:tcPr>
          <w:p w14:paraId="657D0A14" w14:textId="77777777" w:rsidR="00F07000" w:rsidRPr="00F07000" w:rsidRDefault="00F07000" w:rsidP="00F07000">
            <w:pPr>
              <w:spacing w:after="160" w:line="259" w:lineRule="auto"/>
              <w:ind w:firstLine="0"/>
              <w:contextualSpacing w:val="0"/>
              <w:jc w:val="left"/>
              <w:rPr>
                <w:rFonts w:ascii="Calibri" w:eastAsia="Calibri" w:hAnsi="Calibri" w:cs="Times New Roman"/>
                <w:lang w:val="cs-CZ" w:eastAsia="en-US"/>
              </w:rPr>
            </w:pPr>
            <w:r w:rsidRPr="00F07000">
              <w:rPr>
                <w:rFonts w:ascii="Calibri" w:eastAsia="Calibri" w:hAnsi="Calibri" w:cs="Times New Roman"/>
                <w:lang w:val="cs-CZ" w:eastAsia="en-US"/>
              </w:rPr>
              <w:t>Oko</w:t>
            </w:r>
          </w:p>
        </w:tc>
        <w:tc>
          <w:tcPr>
            <w:tcW w:w="800" w:type="dxa"/>
            <w:tcBorders>
              <w:top w:val="single" w:sz="4" w:space="0" w:color="auto"/>
              <w:left w:val="single" w:sz="4" w:space="0" w:color="auto"/>
              <w:bottom w:val="single" w:sz="4" w:space="0" w:color="auto"/>
              <w:right w:val="single" w:sz="4" w:space="0" w:color="auto"/>
            </w:tcBorders>
            <w:hideMark/>
          </w:tcPr>
          <w:p w14:paraId="08F88945" w14:textId="77777777" w:rsidR="00F07000" w:rsidRPr="00F07000" w:rsidRDefault="00F07000" w:rsidP="00F07000">
            <w:pPr>
              <w:spacing w:after="160" w:line="259" w:lineRule="auto"/>
              <w:ind w:firstLine="0"/>
              <w:contextualSpacing w:val="0"/>
              <w:jc w:val="left"/>
              <w:rPr>
                <w:rFonts w:ascii="Calibri" w:eastAsia="Calibri" w:hAnsi="Calibri" w:cs="Times New Roman"/>
                <w:lang w:val="cs-CZ" w:eastAsia="en-US"/>
              </w:rPr>
            </w:pPr>
            <w:r w:rsidRPr="00F07000">
              <w:rPr>
                <w:rFonts w:ascii="Calibri" w:eastAsia="Calibri" w:hAnsi="Calibri" w:cs="Times New Roman"/>
                <w:lang w:val="cs-CZ" w:eastAsia="en-US"/>
              </w:rPr>
              <w:t>6</w:t>
            </w:r>
          </w:p>
        </w:tc>
      </w:tr>
      <w:tr w:rsidR="00F07000" w:rsidRPr="00F07000" w14:paraId="4775DB13" w14:textId="77777777" w:rsidTr="006E5FBE">
        <w:trPr>
          <w:trHeight w:val="407"/>
        </w:trPr>
        <w:tc>
          <w:tcPr>
            <w:tcW w:w="3823" w:type="dxa"/>
            <w:tcBorders>
              <w:top w:val="single" w:sz="4" w:space="0" w:color="auto"/>
              <w:left w:val="single" w:sz="4" w:space="0" w:color="auto"/>
              <w:bottom w:val="single" w:sz="4" w:space="0" w:color="auto"/>
              <w:right w:val="single" w:sz="4" w:space="0" w:color="auto"/>
            </w:tcBorders>
            <w:hideMark/>
          </w:tcPr>
          <w:p w14:paraId="1DF15169" w14:textId="77777777" w:rsidR="00F07000" w:rsidRPr="00F07000" w:rsidRDefault="00F07000" w:rsidP="00F07000">
            <w:pPr>
              <w:spacing w:after="160" w:line="259" w:lineRule="auto"/>
              <w:ind w:firstLine="0"/>
              <w:contextualSpacing w:val="0"/>
              <w:jc w:val="left"/>
              <w:rPr>
                <w:rFonts w:ascii="Calibri" w:eastAsia="Calibri" w:hAnsi="Calibri" w:cs="Times New Roman"/>
                <w:lang w:val="cs-CZ" w:eastAsia="en-US"/>
              </w:rPr>
            </w:pPr>
            <w:r w:rsidRPr="00F07000">
              <w:rPr>
                <w:rFonts w:ascii="Calibri" w:eastAsia="Calibri" w:hAnsi="Calibri" w:cs="Times New Roman"/>
                <w:lang w:val="cs-CZ" w:eastAsia="en-US"/>
              </w:rPr>
              <w:t>Drobné kosti zápěstí</w:t>
            </w:r>
          </w:p>
        </w:tc>
        <w:tc>
          <w:tcPr>
            <w:tcW w:w="827" w:type="dxa"/>
            <w:tcBorders>
              <w:top w:val="single" w:sz="4" w:space="0" w:color="auto"/>
              <w:left w:val="single" w:sz="4" w:space="0" w:color="auto"/>
              <w:bottom w:val="single" w:sz="4" w:space="0" w:color="auto"/>
              <w:right w:val="single" w:sz="4" w:space="0" w:color="auto"/>
            </w:tcBorders>
            <w:hideMark/>
          </w:tcPr>
          <w:p w14:paraId="4DCCF173" w14:textId="77777777" w:rsidR="00F07000" w:rsidRPr="00F07000" w:rsidRDefault="00F07000" w:rsidP="00F07000">
            <w:pPr>
              <w:spacing w:after="160" w:line="259" w:lineRule="auto"/>
              <w:ind w:firstLine="0"/>
              <w:contextualSpacing w:val="0"/>
              <w:jc w:val="left"/>
              <w:rPr>
                <w:rFonts w:ascii="Calibri" w:eastAsia="Calibri" w:hAnsi="Calibri" w:cs="Times New Roman"/>
                <w:lang w:val="cs-CZ" w:eastAsia="en-US"/>
              </w:rPr>
            </w:pPr>
            <w:r w:rsidRPr="00F07000">
              <w:rPr>
                <w:rFonts w:ascii="Calibri" w:eastAsia="Calibri" w:hAnsi="Calibri" w:cs="Times New Roman"/>
                <w:lang w:val="cs-CZ" w:eastAsia="en-US"/>
              </w:rPr>
              <w:t>4</w:t>
            </w:r>
          </w:p>
        </w:tc>
        <w:tc>
          <w:tcPr>
            <w:tcW w:w="3850" w:type="dxa"/>
            <w:tcBorders>
              <w:top w:val="single" w:sz="4" w:space="0" w:color="auto"/>
              <w:left w:val="single" w:sz="4" w:space="0" w:color="auto"/>
              <w:bottom w:val="single" w:sz="4" w:space="0" w:color="auto"/>
              <w:right w:val="single" w:sz="4" w:space="0" w:color="auto"/>
            </w:tcBorders>
            <w:hideMark/>
          </w:tcPr>
          <w:p w14:paraId="4A57AD7B" w14:textId="77777777" w:rsidR="00F07000" w:rsidRPr="00F07000" w:rsidRDefault="00F07000" w:rsidP="00F07000">
            <w:pPr>
              <w:spacing w:after="160" w:line="259" w:lineRule="auto"/>
              <w:ind w:firstLine="0"/>
              <w:contextualSpacing w:val="0"/>
              <w:jc w:val="left"/>
              <w:rPr>
                <w:rFonts w:ascii="Calibri" w:eastAsia="Calibri" w:hAnsi="Calibri" w:cs="Times New Roman"/>
                <w:lang w:val="cs-CZ" w:eastAsia="en-US"/>
              </w:rPr>
            </w:pPr>
            <w:r w:rsidRPr="00F07000">
              <w:rPr>
                <w:rFonts w:ascii="Calibri" w:eastAsia="Calibri" w:hAnsi="Calibri" w:cs="Times New Roman"/>
                <w:lang w:val="cs-CZ" w:eastAsia="en-US"/>
              </w:rPr>
              <w:t>Zuby</w:t>
            </w:r>
          </w:p>
        </w:tc>
        <w:tc>
          <w:tcPr>
            <w:tcW w:w="800" w:type="dxa"/>
            <w:tcBorders>
              <w:top w:val="single" w:sz="4" w:space="0" w:color="auto"/>
              <w:left w:val="single" w:sz="4" w:space="0" w:color="auto"/>
              <w:bottom w:val="single" w:sz="4" w:space="0" w:color="auto"/>
              <w:right w:val="single" w:sz="4" w:space="0" w:color="auto"/>
            </w:tcBorders>
            <w:hideMark/>
          </w:tcPr>
          <w:p w14:paraId="20A72652" w14:textId="77777777" w:rsidR="00F07000" w:rsidRPr="00F07000" w:rsidRDefault="00F07000" w:rsidP="00F07000">
            <w:pPr>
              <w:spacing w:after="160" w:line="259" w:lineRule="auto"/>
              <w:ind w:firstLine="0"/>
              <w:contextualSpacing w:val="0"/>
              <w:jc w:val="left"/>
              <w:rPr>
                <w:rFonts w:ascii="Calibri" w:eastAsia="Calibri" w:hAnsi="Calibri" w:cs="Times New Roman"/>
                <w:lang w:val="cs-CZ" w:eastAsia="en-US"/>
              </w:rPr>
            </w:pPr>
            <w:r w:rsidRPr="00F07000">
              <w:rPr>
                <w:rFonts w:ascii="Calibri" w:eastAsia="Calibri" w:hAnsi="Calibri" w:cs="Times New Roman"/>
                <w:lang w:val="cs-CZ" w:eastAsia="en-US"/>
              </w:rPr>
              <w:t>6</w:t>
            </w:r>
          </w:p>
        </w:tc>
      </w:tr>
      <w:tr w:rsidR="00F07000" w:rsidRPr="00F07000" w14:paraId="1F303838" w14:textId="77777777" w:rsidTr="006E5FBE">
        <w:trPr>
          <w:trHeight w:val="431"/>
        </w:trPr>
        <w:tc>
          <w:tcPr>
            <w:tcW w:w="3823" w:type="dxa"/>
            <w:tcBorders>
              <w:top w:val="single" w:sz="4" w:space="0" w:color="auto"/>
              <w:left w:val="single" w:sz="4" w:space="0" w:color="auto"/>
              <w:bottom w:val="single" w:sz="4" w:space="0" w:color="auto"/>
              <w:right w:val="single" w:sz="4" w:space="0" w:color="auto"/>
            </w:tcBorders>
            <w:hideMark/>
          </w:tcPr>
          <w:p w14:paraId="0F624617" w14:textId="77777777" w:rsidR="00F07000" w:rsidRPr="00F07000" w:rsidRDefault="00F07000" w:rsidP="00F07000">
            <w:pPr>
              <w:spacing w:after="160" w:line="259" w:lineRule="auto"/>
              <w:ind w:firstLine="0"/>
              <w:contextualSpacing w:val="0"/>
              <w:jc w:val="left"/>
              <w:rPr>
                <w:rFonts w:ascii="Calibri" w:eastAsia="Calibri" w:hAnsi="Calibri" w:cs="Times New Roman"/>
                <w:lang w:val="cs-CZ" w:eastAsia="en-US"/>
              </w:rPr>
            </w:pPr>
            <w:r w:rsidRPr="00F07000">
              <w:rPr>
                <w:rFonts w:ascii="Calibri" w:eastAsia="Calibri" w:hAnsi="Calibri" w:cs="Times New Roman"/>
                <w:lang w:val="cs-CZ" w:eastAsia="en-US"/>
              </w:rPr>
              <w:t>Vřetení kost</w:t>
            </w:r>
          </w:p>
        </w:tc>
        <w:tc>
          <w:tcPr>
            <w:tcW w:w="827" w:type="dxa"/>
            <w:tcBorders>
              <w:top w:val="single" w:sz="4" w:space="0" w:color="auto"/>
              <w:left w:val="single" w:sz="4" w:space="0" w:color="auto"/>
              <w:bottom w:val="single" w:sz="4" w:space="0" w:color="auto"/>
              <w:right w:val="single" w:sz="4" w:space="0" w:color="auto"/>
            </w:tcBorders>
            <w:hideMark/>
          </w:tcPr>
          <w:p w14:paraId="4827A032" w14:textId="77777777" w:rsidR="00F07000" w:rsidRPr="00F07000" w:rsidRDefault="00F07000" w:rsidP="00F07000">
            <w:pPr>
              <w:spacing w:after="160" w:line="259" w:lineRule="auto"/>
              <w:ind w:firstLine="0"/>
              <w:contextualSpacing w:val="0"/>
              <w:jc w:val="left"/>
              <w:rPr>
                <w:rFonts w:ascii="Calibri" w:eastAsia="Calibri" w:hAnsi="Calibri" w:cs="Times New Roman"/>
                <w:lang w:val="cs-CZ" w:eastAsia="en-US"/>
              </w:rPr>
            </w:pPr>
            <w:r w:rsidRPr="00F07000">
              <w:rPr>
                <w:rFonts w:ascii="Calibri" w:eastAsia="Calibri" w:hAnsi="Calibri" w:cs="Times New Roman"/>
                <w:lang w:val="cs-CZ" w:eastAsia="en-US"/>
              </w:rPr>
              <w:t>1</w:t>
            </w:r>
          </w:p>
        </w:tc>
        <w:tc>
          <w:tcPr>
            <w:tcW w:w="3850" w:type="dxa"/>
            <w:tcBorders>
              <w:top w:val="single" w:sz="4" w:space="0" w:color="auto"/>
              <w:left w:val="single" w:sz="4" w:space="0" w:color="auto"/>
              <w:bottom w:val="single" w:sz="4" w:space="0" w:color="auto"/>
              <w:right w:val="single" w:sz="4" w:space="0" w:color="auto"/>
            </w:tcBorders>
            <w:hideMark/>
          </w:tcPr>
          <w:p w14:paraId="33396EB7" w14:textId="77777777" w:rsidR="00F07000" w:rsidRPr="00F07000" w:rsidRDefault="00F07000" w:rsidP="00F07000">
            <w:pPr>
              <w:spacing w:after="160" w:line="259" w:lineRule="auto"/>
              <w:ind w:firstLine="0"/>
              <w:contextualSpacing w:val="0"/>
              <w:jc w:val="left"/>
              <w:rPr>
                <w:rFonts w:ascii="Calibri" w:eastAsia="Calibri" w:hAnsi="Calibri" w:cs="Times New Roman"/>
                <w:lang w:val="cs-CZ" w:eastAsia="en-US"/>
              </w:rPr>
            </w:pPr>
            <w:r w:rsidRPr="00F07000">
              <w:rPr>
                <w:rFonts w:ascii="Calibri" w:eastAsia="Calibri" w:hAnsi="Calibri" w:cs="Times New Roman"/>
                <w:b/>
                <w:bCs/>
                <w:lang w:val="cs-CZ" w:eastAsia="en-US"/>
              </w:rPr>
              <w:t>Pohmožděniny</w:t>
            </w:r>
          </w:p>
        </w:tc>
        <w:tc>
          <w:tcPr>
            <w:tcW w:w="800" w:type="dxa"/>
            <w:tcBorders>
              <w:top w:val="single" w:sz="4" w:space="0" w:color="auto"/>
              <w:left w:val="single" w:sz="4" w:space="0" w:color="auto"/>
              <w:bottom w:val="single" w:sz="4" w:space="0" w:color="auto"/>
              <w:right w:val="single" w:sz="4" w:space="0" w:color="auto"/>
            </w:tcBorders>
            <w:hideMark/>
          </w:tcPr>
          <w:p w14:paraId="3D592012" w14:textId="77777777" w:rsidR="00F07000" w:rsidRPr="00F07000" w:rsidRDefault="00F07000" w:rsidP="00F07000">
            <w:pPr>
              <w:spacing w:after="160" w:line="259" w:lineRule="auto"/>
              <w:ind w:firstLine="0"/>
              <w:contextualSpacing w:val="0"/>
              <w:jc w:val="left"/>
              <w:rPr>
                <w:rFonts w:ascii="Calibri" w:eastAsia="Calibri" w:hAnsi="Calibri" w:cs="Times New Roman"/>
                <w:lang w:val="cs-CZ" w:eastAsia="en-US"/>
              </w:rPr>
            </w:pPr>
            <w:r w:rsidRPr="00F07000">
              <w:rPr>
                <w:rFonts w:ascii="Calibri" w:eastAsia="Calibri" w:hAnsi="Calibri" w:cs="Times New Roman"/>
                <w:b/>
                <w:bCs/>
                <w:lang w:val="cs-CZ" w:eastAsia="en-US"/>
              </w:rPr>
              <w:t>18</w:t>
            </w:r>
          </w:p>
        </w:tc>
      </w:tr>
      <w:tr w:rsidR="00F07000" w:rsidRPr="00F07000" w14:paraId="179D51C4" w14:textId="77777777" w:rsidTr="006E5FBE">
        <w:trPr>
          <w:trHeight w:val="407"/>
        </w:trPr>
        <w:tc>
          <w:tcPr>
            <w:tcW w:w="3823" w:type="dxa"/>
            <w:tcBorders>
              <w:top w:val="single" w:sz="4" w:space="0" w:color="auto"/>
              <w:left w:val="single" w:sz="4" w:space="0" w:color="auto"/>
              <w:bottom w:val="single" w:sz="4" w:space="0" w:color="auto"/>
              <w:right w:val="single" w:sz="4" w:space="0" w:color="auto"/>
            </w:tcBorders>
            <w:hideMark/>
          </w:tcPr>
          <w:p w14:paraId="17E9827B" w14:textId="77777777" w:rsidR="00F07000" w:rsidRPr="00F07000" w:rsidRDefault="00F07000" w:rsidP="00F07000">
            <w:pPr>
              <w:spacing w:after="160" w:line="259" w:lineRule="auto"/>
              <w:ind w:firstLine="0"/>
              <w:contextualSpacing w:val="0"/>
              <w:jc w:val="left"/>
              <w:rPr>
                <w:rFonts w:ascii="Calibri" w:eastAsia="Calibri" w:hAnsi="Calibri" w:cs="Times New Roman"/>
                <w:b/>
                <w:bCs/>
                <w:lang w:val="cs-CZ" w:eastAsia="en-US"/>
              </w:rPr>
            </w:pPr>
            <w:r w:rsidRPr="00F07000">
              <w:rPr>
                <w:rFonts w:ascii="Calibri" w:eastAsia="Calibri" w:hAnsi="Calibri" w:cs="Times New Roman"/>
                <w:b/>
                <w:bCs/>
                <w:lang w:val="cs-CZ" w:eastAsia="en-US"/>
              </w:rPr>
              <w:t>Dolní končetina</w:t>
            </w:r>
          </w:p>
        </w:tc>
        <w:tc>
          <w:tcPr>
            <w:tcW w:w="827" w:type="dxa"/>
            <w:tcBorders>
              <w:top w:val="single" w:sz="4" w:space="0" w:color="auto"/>
              <w:left w:val="single" w:sz="4" w:space="0" w:color="auto"/>
              <w:bottom w:val="single" w:sz="4" w:space="0" w:color="auto"/>
              <w:right w:val="single" w:sz="4" w:space="0" w:color="auto"/>
            </w:tcBorders>
            <w:hideMark/>
          </w:tcPr>
          <w:p w14:paraId="743F5CC2" w14:textId="77777777" w:rsidR="00F07000" w:rsidRPr="00F07000" w:rsidRDefault="00F07000" w:rsidP="00F07000">
            <w:pPr>
              <w:spacing w:after="160" w:line="259" w:lineRule="auto"/>
              <w:ind w:firstLine="0"/>
              <w:contextualSpacing w:val="0"/>
              <w:jc w:val="left"/>
              <w:rPr>
                <w:rFonts w:ascii="Calibri" w:eastAsia="Calibri" w:hAnsi="Calibri" w:cs="Times New Roman"/>
                <w:b/>
                <w:bCs/>
                <w:lang w:val="cs-CZ" w:eastAsia="en-US"/>
              </w:rPr>
            </w:pPr>
            <w:r w:rsidRPr="00F07000">
              <w:rPr>
                <w:rFonts w:ascii="Calibri" w:eastAsia="Calibri" w:hAnsi="Calibri" w:cs="Times New Roman"/>
                <w:b/>
                <w:bCs/>
                <w:lang w:val="cs-CZ" w:eastAsia="en-US"/>
              </w:rPr>
              <w:t>8</w:t>
            </w:r>
          </w:p>
        </w:tc>
        <w:tc>
          <w:tcPr>
            <w:tcW w:w="3850" w:type="dxa"/>
            <w:tcBorders>
              <w:top w:val="single" w:sz="4" w:space="0" w:color="auto"/>
              <w:left w:val="single" w:sz="4" w:space="0" w:color="auto"/>
              <w:bottom w:val="single" w:sz="4" w:space="0" w:color="auto"/>
              <w:right w:val="single" w:sz="4" w:space="0" w:color="auto"/>
            </w:tcBorders>
            <w:hideMark/>
          </w:tcPr>
          <w:p w14:paraId="3DD66188" w14:textId="77777777" w:rsidR="00F07000" w:rsidRPr="00F07000" w:rsidRDefault="00F07000" w:rsidP="00F07000">
            <w:pPr>
              <w:spacing w:after="160" w:line="259" w:lineRule="auto"/>
              <w:ind w:firstLine="0"/>
              <w:contextualSpacing w:val="0"/>
              <w:jc w:val="left"/>
              <w:rPr>
                <w:rFonts w:ascii="Calibri" w:eastAsia="Calibri" w:hAnsi="Calibri" w:cs="Times New Roman"/>
                <w:b/>
                <w:bCs/>
                <w:lang w:val="cs-CZ" w:eastAsia="en-US"/>
              </w:rPr>
            </w:pPr>
            <w:r w:rsidRPr="00F07000">
              <w:rPr>
                <w:rFonts w:ascii="Calibri" w:eastAsia="Calibri" w:hAnsi="Calibri" w:cs="Times New Roman"/>
                <w:lang w:val="cs-CZ" w:eastAsia="en-US"/>
              </w:rPr>
              <w:t>Prsty ruky</w:t>
            </w:r>
          </w:p>
        </w:tc>
        <w:tc>
          <w:tcPr>
            <w:tcW w:w="800" w:type="dxa"/>
            <w:tcBorders>
              <w:top w:val="single" w:sz="4" w:space="0" w:color="auto"/>
              <w:left w:val="single" w:sz="4" w:space="0" w:color="auto"/>
              <w:bottom w:val="single" w:sz="4" w:space="0" w:color="auto"/>
              <w:right w:val="single" w:sz="4" w:space="0" w:color="auto"/>
            </w:tcBorders>
            <w:hideMark/>
          </w:tcPr>
          <w:p w14:paraId="64687D57" w14:textId="77777777" w:rsidR="00F07000" w:rsidRPr="00F07000" w:rsidRDefault="00F07000" w:rsidP="00F07000">
            <w:pPr>
              <w:spacing w:after="160" w:line="259" w:lineRule="auto"/>
              <w:ind w:firstLine="0"/>
              <w:contextualSpacing w:val="0"/>
              <w:jc w:val="left"/>
              <w:rPr>
                <w:rFonts w:ascii="Calibri" w:eastAsia="Calibri" w:hAnsi="Calibri" w:cs="Times New Roman"/>
                <w:b/>
                <w:bCs/>
                <w:lang w:val="cs-CZ" w:eastAsia="en-US"/>
              </w:rPr>
            </w:pPr>
            <w:r w:rsidRPr="00F07000">
              <w:rPr>
                <w:rFonts w:ascii="Calibri" w:eastAsia="Calibri" w:hAnsi="Calibri" w:cs="Times New Roman"/>
                <w:lang w:val="cs-CZ" w:eastAsia="en-US"/>
              </w:rPr>
              <w:t>4</w:t>
            </w:r>
          </w:p>
        </w:tc>
      </w:tr>
      <w:tr w:rsidR="00F07000" w:rsidRPr="00F07000" w14:paraId="39F8010D" w14:textId="77777777" w:rsidTr="006E5FBE">
        <w:trPr>
          <w:trHeight w:val="431"/>
        </w:trPr>
        <w:tc>
          <w:tcPr>
            <w:tcW w:w="3823" w:type="dxa"/>
            <w:tcBorders>
              <w:top w:val="single" w:sz="4" w:space="0" w:color="auto"/>
              <w:left w:val="single" w:sz="4" w:space="0" w:color="auto"/>
              <w:bottom w:val="single" w:sz="4" w:space="0" w:color="auto"/>
              <w:right w:val="single" w:sz="4" w:space="0" w:color="auto"/>
            </w:tcBorders>
            <w:hideMark/>
          </w:tcPr>
          <w:p w14:paraId="095699E8" w14:textId="77777777" w:rsidR="00F07000" w:rsidRPr="00F07000" w:rsidRDefault="00F07000" w:rsidP="00F07000">
            <w:pPr>
              <w:spacing w:after="160" w:line="259" w:lineRule="auto"/>
              <w:ind w:firstLine="0"/>
              <w:contextualSpacing w:val="0"/>
              <w:jc w:val="left"/>
              <w:rPr>
                <w:rFonts w:ascii="Calibri" w:eastAsia="Calibri" w:hAnsi="Calibri" w:cs="Times New Roman"/>
                <w:lang w:val="cs-CZ" w:eastAsia="en-US"/>
              </w:rPr>
            </w:pPr>
            <w:r w:rsidRPr="00F07000">
              <w:rPr>
                <w:rFonts w:ascii="Calibri" w:eastAsia="Calibri" w:hAnsi="Calibri" w:cs="Times New Roman"/>
                <w:lang w:val="cs-CZ" w:eastAsia="en-US"/>
              </w:rPr>
              <w:t>Prsty</w:t>
            </w:r>
          </w:p>
        </w:tc>
        <w:tc>
          <w:tcPr>
            <w:tcW w:w="827" w:type="dxa"/>
            <w:tcBorders>
              <w:top w:val="single" w:sz="4" w:space="0" w:color="auto"/>
              <w:left w:val="single" w:sz="4" w:space="0" w:color="auto"/>
              <w:bottom w:val="single" w:sz="4" w:space="0" w:color="auto"/>
              <w:right w:val="single" w:sz="4" w:space="0" w:color="auto"/>
            </w:tcBorders>
            <w:hideMark/>
          </w:tcPr>
          <w:p w14:paraId="5A5B1A9E" w14:textId="77777777" w:rsidR="00F07000" w:rsidRPr="00F07000" w:rsidRDefault="00F07000" w:rsidP="00F07000">
            <w:pPr>
              <w:spacing w:after="160" w:line="259" w:lineRule="auto"/>
              <w:ind w:firstLine="0"/>
              <w:contextualSpacing w:val="0"/>
              <w:jc w:val="left"/>
              <w:rPr>
                <w:rFonts w:ascii="Calibri" w:eastAsia="Calibri" w:hAnsi="Calibri" w:cs="Times New Roman"/>
                <w:lang w:val="cs-CZ" w:eastAsia="en-US"/>
              </w:rPr>
            </w:pPr>
            <w:r w:rsidRPr="00F07000">
              <w:rPr>
                <w:rFonts w:ascii="Calibri" w:eastAsia="Calibri" w:hAnsi="Calibri" w:cs="Times New Roman"/>
                <w:lang w:val="cs-CZ" w:eastAsia="en-US"/>
              </w:rPr>
              <w:t>5</w:t>
            </w:r>
          </w:p>
        </w:tc>
        <w:tc>
          <w:tcPr>
            <w:tcW w:w="3850" w:type="dxa"/>
            <w:tcBorders>
              <w:top w:val="single" w:sz="4" w:space="0" w:color="auto"/>
              <w:left w:val="single" w:sz="4" w:space="0" w:color="auto"/>
              <w:bottom w:val="single" w:sz="4" w:space="0" w:color="auto"/>
              <w:right w:val="single" w:sz="4" w:space="0" w:color="auto"/>
            </w:tcBorders>
            <w:hideMark/>
          </w:tcPr>
          <w:p w14:paraId="74190838" w14:textId="77777777" w:rsidR="00F07000" w:rsidRPr="00F07000" w:rsidRDefault="00F07000" w:rsidP="00F07000">
            <w:pPr>
              <w:spacing w:after="160" w:line="259" w:lineRule="auto"/>
              <w:ind w:firstLine="0"/>
              <w:contextualSpacing w:val="0"/>
              <w:jc w:val="left"/>
              <w:rPr>
                <w:rFonts w:ascii="Calibri" w:eastAsia="Calibri" w:hAnsi="Calibri" w:cs="Times New Roman"/>
                <w:lang w:val="cs-CZ" w:eastAsia="en-US"/>
              </w:rPr>
            </w:pPr>
            <w:r w:rsidRPr="00F07000">
              <w:rPr>
                <w:rFonts w:ascii="Calibri" w:eastAsia="Calibri" w:hAnsi="Calibri" w:cs="Times New Roman"/>
                <w:lang w:val="cs-CZ" w:eastAsia="en-US"/>
              </w:rPr>
              <w:t>Předloktí</w:t>
            </w:r>
          </w:p>
        </w:tc>
        <w:tc>
          <w:tcPr>
            <w:tcW w:w="800" w:type="dxa"/>
            <w:tcBorders>
              <w:top w:val="single" w:sz="4" w:space="0" w:color="auto"/>
              <w:left w:val="single" w:sz="4" w:space="0" w:color="auto"/>
              <w:bottom w:val="single" w:sz="4" w:space="0" w:color="auto"/>
              <w:right w:val="single" w:sz="4" w:space="0" w:color="auto"/>
            </w:tcBorders>
            <w:hideMark/>
          </w:tcPr>
          <w:p w14:paraId="7F5D50F7" w14:textId="77777777" w:rsidR="00F07000" w:rsidRPr="00F07000" w:rsidRDefault="00F07000" w:rsidP="00F07000">
            <w:pPr>
              <w:spacing w:after="160" w:line="259" w:lineRule="auto"/>
              <w:ind w:firstLine="0"/>
              <w:contextualSpacing w:val="0"/>
              <w:jc w:val="left"/>
              <w:rPr>
                <w:rFonts w:ascii="Calibri" w:eastAsia="Calibri" w:hAnsi="Calibri" w:cs="Times New Roman"/>
                <w:lang w:val="cs-CZ" w:eastAsia="en-US"/>
              </w:rPr>
            </w:pPr>
            <w:r w:rsidRPr="00F07000">
              <w:rPr>
                <w:rFonts w:ascii="Calibri" w:eastAsia="Calibri" w:hAnsi="Calibri" w:cs="Times New Roman"/>
                <w:lang w:val="cs-CZ" w:eastAsia="en-US"/>
              </w:rPr>
              <w:t>4</w:t>
            </w:r>
          </w:p>
        </w:tc>
      </w:tr>
      <w:tr w:rsidR="00F07000" w:rsidRPr="00F07000" w14:paraId="10A29BDE" w14:textId="77777777" w:rsidTr="006E5FBE">
        <w:trPr>
          <w:trHeight w:val="431"/>
        </w:trPr>
        <w:tc>
          <w:tcPr>
            <w:tcW w:w="3823" w:type="dxa"/>
            <w:tcBorders>
              <w:top w:val="single" w:sz="4" w:space="0" w:color="auto"/>
              <w:left w:val="single" w:sz="4" w:space="0" w:color="auto"/>
              <w:bottom w:val="single" w:sz="4" w:space="0" w:color="auto"/>
              <w:right w:val="single" w:sz="4" w:space="0" w:color="auto"/>
            </w:tcBorders>
            <w:hideMark/>
          </w:tcPr>
          <w:p w14:paraId="7A4D2A28" w14:textId="77777777" w:rsidR="00F07000" w:rsidRPr="00F07000" w:rsidRDefault="00F07000" w:rsidP="00F07000">
            <w:pPr>
              <w:spacing w:after="160" w:line="259" w:lineRule="auto"/>
              <w:ind w:firstLine="0"/>
              <w:contextualSpacing w:val="0"/>
              <w:jc w:val="left"/>
              <w:rPr>
                <w:rFonts w:ascii="Calibri" w:eastAsia="Calibri" w:hAnsi="Calibri" w:cs="Times New Roman"/>
                <w:lang w:val="cs-CZ" w:eastAsia="en-US"/>
              </w:rPr>
            </w:pPr>
            <w:r w:rsidRPr="00F07000">
              <w:rPr>
                <w:rFonts w:ascii="Calibri" w:eastAsia="Calibri" w:hAnsi="Calibri" w:cs="Times New Roman"/>
                <w:lang w:val="cs-CZ" w:eastAsia="en-US"/>
              </w:rPr>
              <w:t>Zánártní kosti</w:t>
            </w:r>
          </w:p>
        </w:tc>
        <w:tc>
          <w:tcPr>
            <w:tcW w:w="827" w:type="dxa"/>
            <w:tcBorders>
              <w:top w:val="single" w:sz="4" w:space="0" w:color="auto"/>
              <w:left w:val="single" w:sz="4" w:space="0" w:color="auto"/>
              <w:bottom w:val="single" w:sz="4" w:space="0" w:color="auto"/>
              <w:right w:val="single" w:sz="4" w:space="0" w:color="auto"/>
            </w:tcBorders>
            <w:hideMark/>
          </w:tcPr>
          <w:p w14:paraId="7D5749F2" w14:textId="77777777" w:rsidR="00F07000" w:rsidRPr="00F07000" w:rsidRDefault="00F07000" w:rsidP="00F07000">
            <w:pPr>
              <w:spacing w:after="160" w:line="259" w:lineRule="auto"/>
              <w:ind w:firstLine="0"/>
              <w:contextualSpacing w:val="0"/>
              <w:jc w:val="left"/>
              <w:rPr>
                <w:rFonts w:ascii="Calibri" w:eastAsia="Calibri" w:hAnsi="Calibri" w:cs="Times New Roman"/>
                <w:lang w:val="cs-CZ" w:eastAsia="en-US"/>
              </w:rPr>
            </w:pPr>
            <w:r w:rsidRPr="00F07000">
              <w:rPr>
                <w:rFonts w:ascii="Calibri" w:eastAsia="Calibri" w:hAnsi="Calibri" w:cs="Times New Roman"/>
                <w:lang w:val="cs-CZ" w:eastAsia="en-US"/>
              </w:rPr>
              <w:t>2</w:t>
            </w:r>
          </w:p>
        </w:tc>
        <w:tc>
          <w:tcPr>
            <w:tcW w:w="3850" w:type="dxa"/>
            <w:tcBorders>
              <w:top w:val="single" w:sz="4" w:space="0" w:color="auto"/>
              <w:left w:val="single" w:sz="4" w:space="0" w:color="auto"/>
              <w:bottom w:val="single" w:sz="4" w:space="0" w:color="auto"/>
              <w:right w:val="single" w:sz="4" w:space="0" w:color="auto"/>
            </w:tcBorders>
            <w:hideMark/>
          </w:tcPr>
          <w:p w14:paraId="18BCCE37" w14:textId="77777777" w:rsidR="00F07000" w:rsidRPr="00F07000" w:rsidRDefault="00F07000" w:rsidP="00F07000">
            <w:pPr>
              <w:spacing w:after="160" w:line="259" w:lineRule="auto"/>
              <w:ind w:firstLine="0"/>
              <w:contextualSpacing w:val="0"/>
              <w:jc w:val="left"/>
              <w:rPr>
                <w:rFonts w:ascii="Calibri" w:eastAsia="Calibri" w:hAnsi="Calibri" w:cs="Times New Roman"/>
                <w:lang w:val="cs-CZ" w:eastAsia="en-US"/>
              </w:rPr>
            </w:pPr>
            <w:r w:rsidRPr="00F07000">
              <w:rPr>
                <w:rFonts w:ascii="Calibri" w:eastAsia="Calibri" w:hAnsi="Calibri" w:cs="Times New Roman"/>
                <w:lang w:val="cs-CZ" w:eastAsia="en-US"/>
              </w:rPr>
              <w:t>Prsty nohy</w:t>
            </w:r>
          </w:p>
        </w:tc>
        <w:tc>
          <w:tcPr>
            <w:tcW w:w="800" w:type="dxa"/>
            <w:tcBorders>
              <w:top w:val="single" w:sz="4" w:space="0" w:color="auto"/>
              <w:left w:val="single" w:sz="4" w:space="0" w:color="auto"/>
              <w:bottom w:val="single" w:sz="4" w:space="0" w:color="auto"/>
              <w:right w:val="single" w:sz="4" w:space="0" w:color="auto"/>
            </w:tcBorders>
            <w:hideMark/>
          </w:tcPr>
          <w:p w14:paraId="1E3FCCDA" w14:textId="77777777" w:rsidR="00F07000" w:rsidRPr="00F07000" w:rsidRDefault="00F07000" w:rsidP="00F07000">
            <w:pPr>
              <w:spacing w:after="160" w:line="259" w:lineRule="auto"/>
              <w:ind w:firstLine="0"/>
              <w:contextualSpacing w:val="0"/>
              <w:jc w:val="left"/>
              <w:rPr>
                <w:rFonts w:ascii="Calibri" w:eastAsia="Calibri" w:hAnsi="Calibri" w:cs="Times New Roman"/>
                <w:lang w:val="cs-CZ" w:eastAsia="en-US"/>
              </w:rPr>
            </w:pPr>
            <w:r w:rsidRPr="00F07000">
              <w:rPr>
                <w:rFonts w:ascii="Calibri" w:eastAsia="Calibri" w:hAnsi="Calibri" w:cs="Times New Roman"/>
                <w:lang w:val="cs-CZ" w:eastAsia="en-US"/>
              </w:rPr>
              <w:t>10</w:t>
            </w:r>
          </w:p>
        </w:tc>
      </w:tr>
      <w:tr w:rsidR="00F07000" w:rsidRPr="00F07000" w14:paraId="6BBB9DF1" w14:textId="77777777" w:rsidTr="006E5FBE">
        <w:trPr>
          <w:trHeight w:val="407"/>
        </w:trPr>
        <w:tc>
          <w:tcPr>
            <w:tcW w:w="3823" w:type="dxa"/>
            <w:tcBorders>
              <w:top w:val="single" w:sz="4" w:space="0" w:color="auto"/>
              <w:left w:val="single" w:sz="4" w:space="0" w:color="auto"/>
              <w:bottom w:val="single" w:sz="4" w:space="0" w:color="auto"/>
              <w:right w:val="single" w:sz="4" w:space="0" w:color="auto"/>
            </w:tcBorders>
            <w:hideMark/>
          </w:tcPr>
          <w:p w14:paraId="494250DD" w14:textId="77777777" w:rsidR="00F07000" w:rsidRPr="00F07000" w:rsidRDefault="00F07000" w:rsidP="00F07000">
            <w:pPr>
              <w:spacing w:after="160" w:line="259" w:lineRule="auto"/>
              <w:ind w:firstLine="0"/>
              <w:contextualSpacing w:val="0"/>
              <w:jc w:val="left"/>
              <w:rPr>
                <w:rFonts w:ascii="Calibri" w:eastAsia="Calibri" w:hAnsi="Calibri" w:cs="Times New Roman"/>
                <w:lang w:val="cs-CZ" w:eastAsia="en-US"/>
              </w:rPr>
            </w:pPr>
            <w:r w:rsidRPr="00F07000">
              <w:rPr>
                <w:rFonts w:ascii="Calibri" w:eastAsia="Calibri" w:hAnsi="Calibri" w:cs="Times New Roman"/>
                <w:lang w:val="cs-CZ" w:eastAsia="en-US"/>
              </w:rPr>
              <w:t>Bérec</w:t>
            </w:r>
          </w:p>
        </w:tc>
        <w:tc>
          <w:tcPr>
            <w:tcW w:w="827" w:type="dxa"/>
            <w:tcBorders>
              <w:top w:val="single" w:sz="4" w:space="0" w:color="auto"/>
              <w:left w:val="single" w:sz="4" w:space="0" w:color="auto"/>
              <w:bottom w:val="single" w:sz="4" w:space="0" w:color="auto"/>
              <w:right w:val="single" w:sz="4" w:space="0" w:color="auto"/>
            </w:tcBorders>
            <w:hideMark/>
          </w:tcPr>
          <w:p w14:paraId="1025177D" w14:textId="77777777" w:rsidR="00F07000" w:rsidRPr="00F07000" w:rsidRDefault="00F07000" w:rsidP="00F07000">
            <w:pPr>
              <w:spacing w:after="160" w:line="259" w:lineRule="auto"/>
              <w:ind w:firstLine="0"/>
              <w:contextualSpacing w:val="0"/>
              <w:jc w:val="left"/>
              <w:rPr>
                <w:rFonts w:ascii="Calibri" w:eastAsia="Calibri" w:hAnsi="Calibri" w:cs="Times New Roman"/>
                <w:lang w:val="cs-CZ" w:eastAsia="en-US"/>
              </w:rPr>
            </w:pPr>
            <w:r w:rsidRPr="00F07000">
              <w:rPr>
                <w:rFonts w:ascii="Calibri" w:eastAsia="Calibri" w:hAnsi="Calibri" w:cs="Times New Roman"/>
                <w:lang w:val="cs-CZ" w:eastAsia="en-US"/>
              </w:rPr>
              <w:t>1</w:t>
            </w:r>
          </w:p>
        </w:tc>
        <w:tc>
          <w:tcPr>
            <w:tcW w:w="3850" w:type="dxa"/>
            <w:tcBorders>
              <w:top w:val="single" w:sz="4" w:space="0" w:color="auto"/>
              <w:left w:val="single" w:sz="4" w:space="0" w:color="auto"/>
              <w:bottom w:val="single" w:sz="4" w:space="0" w:color="auto"/>
              <w:right w:val="single" w:sz="4" w:space="0" w:color="auto"/>
            </w:tcBorders>
            <w:hideMark/>
          </w:tcPr>
          <w:p w14:paraId="7A02CAC8" w14:textId="77777777" w:rsidR="00F07000" w:rsidRPr="00F07000" w:rsidRDefault="00F07000" w:rsidP="00F07000">
            <w:pPr>
              <w:spacing w:after="160" w:line="259" w:lineRule="auto"/>
              <w:ind w:firstLine="0"/>
              <w:contextualSpacing w:val="0"/>
              <w:jc w:val="left"/>
              <w:rPr>
                <w:rFonts w:ascii="Calibri" w:eastAsia="Calibri" w:hAnsi="Calibri" w:cs="Times New Roman"/>
                <w:lang w:val="cs-CZ" w:eastAsia="en-US"/>
              </w:rPr>
            </w:pPr>
            <w:r w:rsidRPr="00F07000">
              <w:rPr>
                <w:rFonts w:ascii="Calibri" w:eastAsia="Calibri" w:hAnsi="Calibri" w:cs="Times New Roman"/>
                <w:b/>
                <w:bCs/>
                <w:lang w:val="cs-CZ" w:eastAsia="en-US"/>
              </w:rPr>
              <w:t>Vykloubení</w:t>
            </w:r>
          </w:p>
        </w:tc>
        <w:tc>
          <w:tcPr>
            <w:tcW w:w="800" w:type="dxa"/>
            <w:tcBorders>
              <w:top w:val="single" w:sz="4" w:space="0" w:color="auto"/>
              <w:left w:val="single" w:sz="4" w:space="0" w:color="auto"/>
              <w:bottom w:val="single" w:sz="4" w:space="0" w:color="auto"/>
              <w:right w:val="single" w:sz="4" w:space="0" w:color="auto"/>
            </w:tcBorders>
            <w:hideMark/>
          </w:tcPr>
          <w:p w14:paraId="582A5995" w14:textId="77777777" w:rsidR="00F07000" w:rsidRPr="00F07000" w:rsidRDefault="00F07000" w:rsidP="00F07000">
            <w:pPr>
              <w:spacing w:after="160" w:line="259" w:lineRule="auto"/>
              <w:ind w:firstLine="0"/>
              <w:contextualSpacing w:val="0"/>
              <w:jc w:val="left"/>
              <w:rPr>
                <w:rFonts w:ascii="Calibri" w:eastAsia="Calibri" w:hAnsi="Calibri" w:cs="Times New Roman"/>
                <w:lang w:val="cs-CZ" w:eastAsia="en-US"/>
              </w:rPr>
            </w:pPr>
            <w:r w:rsidRPr="00F07000">
              <w:rPr>
                <w:rFonts w:ascii="Calibri" w:eastAsia="Calibri" w:hAnsi="Calibri" w:cs="Times New Roman"/>
                <w:b/>
                <w:bCs/>
                <w:lang w:val="cs-CZ" w:eastAsia="en-US"/>
              </w:rPr>
              <w:t>4</w:t>
            </w:r>
          </w:p>
        </w:tc>
      </w:tr>
      <w:tr w:rsidR="00F07000" w:rsidRPr="00F07000" w14:paraId="211ECB11" w14:textId="77777777" w:rsidTr="006E5FBE">
        <w:trPr>
          <w:trHeight w:val="431"/>
        </w:trPr>
        <w:tc>
          <w:tcPr>
            <w:tcW w:w="3823" w:type="dxa"/>
            <w:tcBorders>
              <w:top w:val="single" w:sz="4" w:space="0" w:color="auto"/>
              <w:left w:val="single" w:sz="4" w:space="0" w:color="auto"/>
              <w:bottom w:val="single" w:sz="4" w:space="0" w:color="auto"/>
              <w:right w:val="single" w:sz="4" w:space="0" w:color="auto"/>
            </w:tcBorders>
            <w:hideMark/>
          </w:tcPr>
          <w:p w14:paraId="17A70736" w14:textId="77777777" w:rsidR="00F07000" w:rsidRPr="00F07000" w:rsidRDefault="00F07000" w:rsidP="00F07000">
            <w:pPr>
              <w:spacing w:after="160" w:line="259" w:lineRule="auto"/>
              <w:ind w:firstLine="0"/>
              <w:contextualSpacing w:val="0"/>
              <w:jc w:val="left"/>
              <w:rPr>
                <w:rFonts w:ascii="Calibri" w:eastAsia="Calibri" w:hAnsi="Calibri" w:cs="Times New Roman"/>
                <w:b/>
                <w:bCs/>
                <w:lang w:val="cs-CZ" w:eastAsia="en-US"/>
              </w:rPr>
            </w:pPr>
            <w:r w:rsidRPr="00F07000">
              <w:rPr>
                <w:rFonts w:ascii="Calibri" w:eastAsia="Calibri" w:hAnsi="Calibri" w:cs="Times New Roman"/>
                <w:b/>
                <w:bCs/>
                <w:lang w:val="cs-CZ" w:eastAsia="en-US"/>
              </w:rPr>
              <w:t>Trup</w:t>
            </w:r>
          </w:p>
        </w:tc>
        <w:tc>
          <w:tcPr>
            <w:tcW w:w="827" w:type="dxa"/>
            <w:tcBorders>
              <w:top w:val="single" w:sz="4" w:space="0" w:color="auto"/>
              <w:left w:val="single" w:sz="4" w:space="0" w:color="auto"/>
              <w:bottom w:val="single" w:sz="4" w:space="0" w:color="auto"/>
              <w:right w:val="single" w:sz="4" w:space="0" w:color="auto"/>
            </w:tcBorders>
            <w:hideMark/>
          </w:tcPr>
          <w:p w14:paraId="7DCC6261" w14:textId="77777777" w:rsidR="00F07000" w:rsidRPr="00F07000" w:rsidRDefault="00F07000" w:rsidP="00F07000">
            <w:pPr>
              <w:spacing w:after="160" w:line="259" w:lineRule="auto"/>
              <w:ind w:firstLine="0"/>
              <w:contextualSpacing w:val="0"/>
              <w:jc w:val="left"/>
              <w:rPr>
                <w:rFonts w:ascii="Calibri" w:eastAsia="Calibri" w:hAnsi="Calibri" w:cs="Times New Roman"/>
                <w:b/>
                <w:bCs/>
                <w:lang w:val="cs-CZ" w:eastAsia="en-US"/>
              </w:rPr>
            </w:pPr>
            <w:r w:rsidRPr="00F07000">
              <w:rPr>
                <w:rFonts w:ascii="Calibri" w:eastAsia="Calibri" w:hAnsi="Calibri" w:cs="Times New Roman"/>
                <w:b/>
                <w:bCs/>
                <w:lang w:val="cs-CZ" w:eastAsia="en-US"/>
              </w:rPr>
              <w:t>2</w:t>
            </w:r>
          </w:p>
        </w:tc>
        <w:tc>
          <w:tcPr>
            <w:tcW w:w="3850" w:type="dxa"/>
            <w:tcBorders>
              <w:top w:val="single" w:sz="4" w:space="0" w:color="auto"/>
              <w:left w:val="single" w:sz="4" w:space="0" w:color="auto"/>
              <w:bottom w:val="single" w:sz="4" w:space="0" w:color="auto"/>
              <w:right w:val="single" w:sz="4" w:space="0" w:color="auto"/>
            </w:tcBorders>
            <w:hideMark/>
          </w:tcPr>
          <w:p w14:paraId="24E7132F" w14:textId="77777777" w:rsidR="00F07000" w:rsidRPr="00F07000" w:rsidRDefault="00F07000" w:rsidP="00F07000">
            <w:pPr>
              <w:spacing w:after="160" w:line="259" w:lineRule="auto"/>
              <w:ind w:firstLine="0"/>
              <w:contextualSpacing w:val="0"/>
              <w:jc w:val="left"/>
              <w:rPr>
                <w:rFonts w:ascii="Calibri" w:eastAsia="Calibri" w:hAnsi="Calibri" w:cs="Times New Roman"/>
                <w:lang w:val="cs-CZ" w:eastAsia="en-US"/>
              </w:rPr>
            </w:pPr>
            <w:r w:rsidRPr="00F07000">
              <w:rPr>
                <w:rFonts w:ascii="Calibri" w:eastAsia="Calibri" w:hAnsi="Calibri" w:cs="Times New Roman"/>
                <w:lang w:val="cs-CZ" w:eastAsia="en-US"/>
              </w:rPr>
              <w:t>Rameno</w:t>
            </w:r>
          </w:p>
        </w:tc>
        <w:tc>
          <w:tcPr>
            <w:tcW w:w="800" w:type="dxa"/>
            <w:tcBorders>
              <w:top w:val="single" w:sz="4" w:space="0" w:color="auto"/>
              <w:left w:val="single" w:sz="4" w:space="0" w:color="auto"/>
              <w:bottom w:val="single" w:sz="4" w:space="0" w:color="auto"/>
              <w:right w:val="single" w:sz="4" w:space="0" w:color="auto"/>
            </w:tcBorders>
            <w:hideMark/>
          </w:tcPr>
          <w:p w14:paraId="4FD7B3F0" w14:textId="77777777" w:rsidR="00F07000" w:rsidRPr="00F07000" w:rsidRDefault="00F07000" w:rsidP="00F07000">
            <w:pPr>
              <w:spacing w:after="160" w:line="259" w:lineRule="auto"/>
              <w:ind w:firstLine="0"/>
              <w:contextualSpacing w:val="0"/>
              <w:jc w:val="left"/>
              <w:rPr>
                <w:rFonts w:ascii="Calibri" w:eastAsia="Calibri" w:hAnsi="Calibri" w:cs="Times New Roman"/>
                <w:lang w:val="cs-CZ" w:eastAsia="en-US"/>
              </w:rPr>
            </w:pPr>
            <w:r w:rsidRPr="00F07000">
              <w:rPr>
                <w:rFonts w:ascii="Calibri" w:eastAsia="Calibri" w:hAnsi="Calibri" w:cs="Times New Roman"/>
                <w:lang w:val="cs-CZ" w:eastAsia="en-US"/>
              </w:rPr>
              <w:t>2</w:t>
            </w:r>
          </w:p>
        </w:tc>
      </w:tr>
      <w:tr w:rsidR="00F07000" w:rsidRPr="00F07000" w14:paraId="5C35E0AB" w14:textId="77777777" w:rsidTr="006E5FBE">
        <w:trPr>
          <w:trHeight w:val="407"/>
        </w:trPr>
        <w:tc>
          <w:tcPr>
            <w:tcW w:w="3823" w:type="dxa"/>
            <w:tcBorders>
              <w:top w:val="single" w:sz="4" w:space="0" w:color="auto"/>
              <w:left w:val="single" w:sz="4" w:space="0" w:color="auto"/>
              <w:bottom w:val="single" w:sz="4" w:space="0" w:color="auto"/>
              <w:right w:val="single" w:sz="4" w:space="0" w:color="auto"/>
            </w:tcBorders>
            <w:hideMark/>
          </w:tcPr>
          <w:p w14:paraId="35610C97" w14:textId="77777777" w:rsidR="00F07000" w:rsidRPr="00F07000" w:rsidRDefault="00F07000" w:rsidP="00F07000">
            <w:pPr>
              <w:spacing w:after="160" w:line="259" w:lineRule="auto"/>
              <w:ind w:firstLine="0"/>
              <w:contextualSpacing w:val="0"/>
              <w:jc w:val="left"/>
              <w:rPr>
                <w:rFonts w:ascii="Calibri" w:eastAsia="Calibri" w:hAnsi="Calibri" w:cs="Times New Roman"/>
                <w:lang w:val="cs-CZ" w:eastAsia="en-US"/>
              </w:rPr>
            </w:pPr>
            <w:r w:rsidRPr="00F07000">
              <w:rPr>
                <w:rFonts w:ascii="Calibri" w:eastAsia="Calibri" w:hAnsi="Calibri" w:cs="Times New Roman"/>
                <w:lang w:val="cs-CZ" w:eastAsia="en-US"/>
              </w:rPr>
              <w:t>Žebra</w:t>
            </w:r>
          </w:p>
        </w:tc>
        <w:tc>
          <w:tcPr>
            <w:tcW w:w="827" w:type="dxa"/>
            <w:tcBorders>
              <w:top w:val="single" w:sz="4" w:space="0" w:color="auto"/>
              <w:left w:val="single" w:sz="4" w:space="0" w:color="auto"/>
              <w:bottom w:val="single" w:sz="4" w:space="0" w:color="auto"/>
              <w:right w:val="single" w:sz="4" w:space="0" w:color="auto"/>
            </w:tcBorders>
            <w:hideMark/>
          </w:tcPr>
          <w:p w14:paraId="672CC648" w14:textId="77777777" w:rsidR="00F07000" w:rsidRPr="00F07000" w:rsidRDefault="00F07000" w:rsidP="00F07000">
            <w:pPr>
              <w:spacing w:after="160" w:line="259" w:lineRule="auto"/>
              <w:ind w:firstLine="0"/>
              <w:contextualSpacing w:val="0"/>
              <w:jc w:val="left"/>
              <w:rPr>
                <w:rFonts w:ascii="Calibri" w:eastAsia="Calibri" w:hAnsi="Calibri" w:cs="Times New Roman"/>
                <w:lang w:val="cs-CZ" w:eastAsia="en-US"/>
              </w:rPr>
            </w:pPr>
            <w:r w:rsidRPr="00F07000">
              <w:rPr>
                <w:rFonts w:ascii="Calibri" w:eastAsia="Calibri" w:hAnsi="Calibri" w:cs="Times New Roman"/>
                <w:lang w:val="cs-CZ" w:eastAsia="en-US"/>
              </w:rPr>
              <w:t>2</w:t>
            </w:r>
          </w:p>
        </w:tc>
        <w:tc>
          <w:tcPr>
            <w:tcW w:w="3850" w:type="dxa"/>
            <w:tcBorders>
              <w:top w:val="single" w:sz="4" w:space="0" w:color="auto"/>
              <w:left w:val="single" w:sz="4" w:space="0" w:color="auto"/>
              <w:bottom w:val="single" w:sz="4" w:space="0" w:color="auto"/>
              <w:right w:val="single" w:sz="4" w:space="0" w:color="auto"/>
            </w:tcBorders>
            <w:hideMark/>
          </w:tcPr>
          <w:p w14:paraId="3BBFB8A9" w14:textId="77777777" w:rsidR="00F07000" w:rsidRPr="00F07000" w:rsidRDefault="00F07000" w:rsidP="00F07000">
            <w:pPr>
              <w:spacing w:after="160" w:line="259" w:lineRule="auto"/>
              <w:ind w:firstLine="0"/>
              <w:contextualSpacing w:val="0"/>
              <w:jc w:val="left"/>
              <w:rPr>
                <w:rFonts w:ascii="Calibri" w:eastAsia="Calibri" w:hAnsi="Calibri" w:cs="Times New Roman"/>
                <w:lang w:val="cs-CZ" w:eastAsia="en-US"/>
              </w:rPr>
            </w:pPr>
            <w:r w:rsidRPr="00F07000">
              <w:rPr>
                <w:rFonts w:ascii="Calibri" w:eastAsia="Calibri" w:hAnsi="Calibri" w:cs="Times New Roman"/>
                <w:lang w:val="cs-CZ" w:eastAsia="en-US"/>
              </w:rPr>
              <w:t>Zápěstí</w:t>
            </w:r>
          </w:p>
        </w:tc>
        <w:tc>
          <w:tcPr>
            <w:tcW w:w="800" w:type="dxa"/>
            <w:tcBorders>
              <w:top w:val="single" w:sz="4" w:space="0" w:color="auto"/>
              <w:left w:val="single" w:sz="4" w:space="0" w:color="auto"/>
              <w:bottom w:val="single" w:sz="4" w:space="0" w:color="auto"/>
              <w:right w:val="single" w:sz="4" w:space="0" w:color="auto"/>
            </w:tcBorders>
            <w:hideMark/>
          </w:tcPr>
          <w:p w14:paraId="451BF294" w14:textId="77777777" w:rsidR="00F07000" w:rsidRPr="00F07000" w:rsidRDefault="00F07000" w:rsidP="00F07000">
            <w:pPr>
              <w:spacing w:after="160" w:line="259" w:lineRule="auto"/>
              <w:ind w:firstLine="0"/>
              <w:contextualSpacing w:val="0"/>
              <w:jc w:val="left"/>
              <w:rPr>
                <w:rFonts w:ascii="Calibri" w:eastAsia="Calibri" w:hAnsi="Calibri" w:cs="Times New Roman"/>
                <w:lang w:val="cs-CZ" w:eastAsia="en-US"/>
              </w:rPr>
            </w:pPr>
            <w:r w:rsidRPr="00F07000">
              <w:rPr>
                <w:rFonts w:ascii="Calibri" w:eastAsia="Calibri" w:hAnsi="Calibri" w:cs="Times New Roman"/>
                <w:lang w:val="cs-CZ" w:eastAsia="en-US"/>
              </w:rPr>
              <w:t>2</w:t>
            </w:r>
          </w:p>
        </w:tc>
      </w:tr>
      <w:tr w:rsidR="00F07000" w:rsidRPr="00F07000" w14:paraId="00D32464" w14:textId="77777777" w:rsidTr="006E5FBE">
        <w:trPr>
          <w:trHeight w:val="431"/>
        </w:trPr>
        <w:tc>
          <w:tcPr>
            <w:tcW w:w="3823" w:type="dxa"/>
            <w:tcBorders>
              <w:top w:val="single" w:sz="4" w:space="0" w:color="auto"/>
              <w:left w:val="single" w:sz="4" w:space="0" w:color="auto"/>
              <w:bottom w:val="single" w:sz="4" w:space="0" w:color="auto"/>
              <w:right w:val="single" w:sz="4" w:space="0" w:color="auto"/>
            </w:tcBorders>
            <w:hideMark/>
          </w:tcPr>
          <w:p w14:paraId="19F8F636" w14:textId="77777777" w:rsidR="00F07000" w:rsidRPr="00F07000" w:rsidRDefault="00F07000" w:rsidP="00F07000">
            <w:pPr>
              <w:spacing w:after="160" w:line="259" w:lineRule="auto"/>
              <w:ind w:firstLine="0"/>
              <w:contextualSpacing w:val="0"/>
              <w:jc w:val="left"/>
              <w:rPr>
                <w:rFonts w:ascii="Calibri" w:eastAsia="Calibri" w:hAnsi="Calibri" w:cs="Times New Roman"/>
                <w:b/>
                <w:bCs/>
                <w:lang w:val="cs-CZ" w:eastAsia="en-US"/>
              </w:rPr>
            </w:pPr>
            <w:r w:rsidRPr="00F07000">
              <w:rPr>
                <w:rFonts w:ascii="Calibri" w:eastAsia="Calibri" w:hAnsi="Calibri" w:cs="Times New Roman"/>
                <w:b/>
                <w:bCs/>
                <w:lang w:val="cs-CZ" w:eastAsia="en-US"/>
              </w:rPr>
              <w:t>Poranění vazů:</w:t>
            </w:r>
          </w:p>
        </w:tc>
        <w:tc>
          <w:tcPr>
            <w:tcW w:w="827" w:type="dxa"/>
            <w:tcBorders>
              <w:top w:val="single" w:sz="4" w:space="0" w:color="auto"/>
              <w:left w:val="single" w:sz="4" w:space="0" w:color="auto"/>
              <w:bottom w:val="single" w:sz="4" w:space="0" w:color="auto"/>
              <w:right w:val="single" w:sz="4" w:space="0" w:color="auto"/>
            </w:tcBorders>
            <w:hideMark/>
          </w:tcPr>
          <w:p w14:paraId="7F0A3348" w14:textId="77777777" w:rsidR="00F07000" w:rsidRPr="00F07000" w:rsidRDefault="00F07000" w:rsidP="00F07000">
            <w:pPr>
              <w:spacing w:after="160" w:line="259" w:lineRule="auto"/>
              <w:ind w:firstLine="0"/>
              <w:contextualSpacing w:val="0"/>
              <w:jc w:val="left"/>
              <w:rPr>
                <w:rFonts w:ascii="Calibri" w:eastAsia="Calibri" w:hAnsi="Calibri" w:cs="Times New Roman"/>
                <w:b/>
                <w:bCs/>
                <w:lang w:val="cs-CZ" w:eastAsia="en-US"/>
              </w:rPr>
            </w:pPr>
            <w:r w:rsidRPr="00F07000">
              <w:rPr>
                <w:rFonts w:ascii="Calibri" w:eastAsia="Calibri" w:hAnsi="Calibri" w:cs="Times New Roman"/>
                <w:b/>
                <w:bCs/>
                <w:lang w:val="cs-CZ" w:eastAsia="en-US"/>
              </w:rPr>
              <w:t>22</w:t>
            </w:r>
          </w:p>
        </w:tc>
        <w:tc>
          <w:tcPr>
            <w:tcW w:w="3850" w:type="dxa"/>
            <w:tcBorders>
              <w:top w:val="single" w:sz="4" w:space="0" w:color="auto"/>
              <w:left w:val="single" w:sz="4" w:space="0" w:color="auto"/>
              <w:bottom w:val="single" w:sz="4" w:space="0" w:color="auto"/>
              <w:right w:val="single" w:sz="4" w:space="0" w:color="auto"/>
            </w:tcBorders>
            <w:hideMark/>
          </w:tcPr>
          <w:p w14:paraId="455E3DCD" w14:textId="77777777" w:rsidR="00F07000" w:rsidRPr="00F07000" w:rsidRDefault="00F07000" w:rsidP="00F07000">
            <w:pPr>
              <w:spacing w:after="160" w:line="259" w:lineRule="auto"/>
              <w:ind w:firstLine="0"/>
              <w:contextualSpacing w:val="0"/>
              <w:jc w:val="left"/>
              <w:rPr>
                <w:rFonts w:ascii="Calibri" w:eastAsia="Calibri" w:hAnsi="Calibri" w:cs="Times New Roman"/>
                <w:lang w:val="cs-CZ" w:eastAsia="en-US"/>
              </w:rPr>
            </w:pPr>
            <w:r w:rsidRPr="00F07000">
              <w:rPr>
                <w:rFonts w:ascii="Calibri" w:eastAsia="Calibri" w:hAnsi="Calibri" w:cs="Times New Roman"/>
                <w:b/>
                <w:bCs/>
                <w:lang w:val="cs-CZ" w:eastAsia="en-US"/>
              </w:rPr>
              <w:t>Poranění svalů</w:t>
            </w:r>
          </w:p>
        </w:tc>
        <w:tc>
          <w:tcPr>
            <w:tcW w:w="800" w:type="dxa"/>
            <w:tcBorders>
              <w:top w:val="single" w:sz="4" w:space="0" w:color="auto"/>
              <w:left w:val="single" w:sz="4" w:space="0" w:color="auto"/>
              <w:bottom w:val="single" w:sz="4" w:space="0" w:color="auto"/>
              <w:right w:val="single" w:sz="4" w:space="0" w:color="auto"/>
            </w:tcBorders>
            <w:hideMark/>
          </w:tcPr>
          <w:p w14:paraId="4B75C9FF" w14:textId="77777777" w:rsidR="00F07000" w:rsidRPr="00F07000" w:rsidRDefault="00F07000" w:rsidP="00F07000">
            <w:pPr>
              <w:spacing w:after="160" w:line="259" w:lineRule="auto"/>
              <w:ind w:firstLine="0"/>
              <w:contextualSpacing w:val="0"/>
              <w:jc w:val="left"/>
              <w:rPr>
                <w:rFonts w:ascii="Calibri" w:eastAsia="Calibri" w:hAnsi="Calibri" w:cs="Times New Roman"/>
                <w:lang w:val="cs-CZ" w:eastAsia="en-US"/>
              </w:rPr>
            </w:pPr>
            <w:r w:rsidRPr="00F07000">
              <w:rPr>
                <w:rFonts w:ascii="Calibri" w:eastAsia="Calibri" w:hAnsi="Calibri" w:cs="Times New Roman"/>
                <w:b/>
                <w:bCs/>
                <w:lang w:val="cs-CZ" w:eastAsia="en-US"/>
              </w:rPr>
              <w:t>1</w:t>
            </w:r>
          </w:p>
        </w:tc>
      </w:tr>
      <w:tr w:rsidR="00F07000" w:rsidRPr="00F07000" w14:paraId="670BBA9A" w14:textId="77777777" w:rsidTr="006E5FBE">
        <w:trPr>
          <w:trHeight w:val="407"/>
        </w:trPr>
        <w:tc>
          <w:tcPr>
            <w:tcW w:w="3823" w:type="dxa"/>
            <w:tcBorders>
              <w:top w:val="single" w:sz="4" w:space="0" w:color="auto"/>
              <w:left w:val="single" w:sz="4" w:space="0" w:color="auto"/>
              <w:bottom w:val="single" w:sz="4" w:space="0" w:color="auto"/>
              <w:right w:val="single" w:sz="4" w:space="0" w:color="auto"/>
            </w:tcBorders>
            <w:hideMark/>
          </w:tcPr>
          <w:p w14:paraId="3F27C142" w14:textId="77777777" w:rsidR="00F07000" w:rsidRPr="00F07000" w:rsidRDefault="00F07000" w:rsidP="00F07000">
            <w:pPr>
              <w:spacing w:after="160" w:line="259" w:lineRule="auto"/>
              <w:ind w:firstLine="0"/>
              <w:contextualSpacing w:val="0"/>
              <w:jc w:val="left"/>
              <w:rPr>
                <w:rFonts w:ascii="Calibri" w:eastAsia="Calibri" w:hAnsi="Calibri" w:cs="Times New Roman"/>
                <w:lang w:val="cs-CZ" w:eastAsia="en-US"/>
              </w:rPr>
            </w:pPr>
            <w:r w:rsidRPr="00F07000">
              <w:rPr>
                <w:rFonts w:ascii="Calibri" w:eastAsia="Calibri" w:hAnsi="Calibri" w:cs="Times New Roman"/>
                <w:lang w:val="cs-CZ" w:eastAsia="en-US"/>
              </w:rPr>
              <w:t>Ramenní vazy</w:t>
            </w:r>
          </w:p>
        </w:tc>
        <w:tc>
          <w:tcPr>
            <w:tcW w:w="827" w:type="dxa"/>
            <w:tcBorders>
              <w:top w:val="single" w:sz="4" w:space="0" w:color="auto"/>
              <w:left w:val="single" w:sz="4" w:space="0" w:color="auto"/>
              <w:bottom w:val="single" w:sz="4" w:space="0" w:color="auto"/>
              <w:right w:val="single" w:sz="4" w:space="0" w:color="auto"/>
            </w:tcBorders>
            <w:hideMark/>
          </w:tcPr>
          <w:p w14:paraId="732DCBE7" w14:textId="77777777" w:rsidR="00F07000" w:rsidRPr="00F07000" w:rsidRDefault="00F07000" w:rsidP="00F07000">
            <w:pPr>
              <w:spacing w:after="160" w:line="259" w:lineRule="auto"/>
              <w:ind w:firstLine="0"/>
              <w:contextualSpacing w:val="0"/>
              <w:jc w:val="left"/>
              <w:rPr>
                <w:rFonts w:ascii="Calibri" w:eastAsia="Calibri" w:hAnsi="Calibri" w:cs="Times New Roman"/>
                <w:lang w:val="cs-CZ" w:eastAsia="en-US"/>
              </w:rPr>
            </w:pPr>
            <w:r w:rsidRPr="00F07000">
              <w:rPr>
                <w:rFonts w:ascii="Calibri" w:eastAsia="Calibri" w:hAnsi="Calibri" w:cs="Times New Roman"/>
                <w:lang w:val="cs-CZ" w:eastAsia="en-US"/>
              </w:rPr>
              <w:t>7</w:t>
            </w:r>
          </w:p>
        </w:tc>
        <w:tc>
          <w:tcPr>
            <w:tcW w:w="3850" w:type="dxa"/>
            <w:tcBorders>
              <w:top w:val="single" w:sz="4" w:space="0" w:color="auto"/>
              <w:left w:val="single" w:sz="4" w:space="0" w:color="auto"/>
              <w:bottom w:val="single" w:sz="4" w:space="0" w:color="auto"/>
              <w:right w:val="single" w:sz="4" w:space="0" w:color="auto"/>
            </w:tcBorders>
            <w:hideMark/>
          </w:tcPr>
          <w:p w14:paraId="3EF45ACC" w14:textId="77777777" w:rsidR="00F07000" w:rsidRPr="00F07000" w:rsidRDefault="00F07000" w:rsidP="00F07000">
            <w:pPr>
              <w:spacing w:after="160" w:line="259" w:lineRule="auto"/>
              <w:ind w:firstLine="0"/>
              <w:contextualSpacing w:val="0"/>
              <w:jc w:val="left"/>
              <w:rPr>
                <w:rFonts w:ascii="Calibri" w:eastAsia="Calibri" w:hAnsi="Calibri" w:cs="Times New Roman"/>
                <w:lang w:val="cs-CZ" w:eastAsia="en-US"/>
              </w:rPr>
            </w:pPr>
            <w:r w:rsidRPr="00F07000">
              <w:rPr>
                <w:rFonts w:ascii="Calibri" w:eastAsia="Calibri" w:hAnsi="Calibri" w:cs="Times New Roman"/>
                <w:lang w:val="cs-CZ" w:eastAsia="en-US"/>
              </w:rPr>
              <w:t>Pažní</w:t>
            </w:r>
          </w:p>
        </w:tc>
        <w:tc>
          <w:tcPr>
            <w:tcW w:w="800" w:type="dxa"/>
            <w:tcBorders>
              <w:top w:val="single" w:sz="4" w:space="0" w:color="auto"/>
              <w:left w:val="single" w:sz="4" w:space="0" w:color="auto"/>
              <w:bottom w:val="single" w:sz="4" w:space="0" w:color="auto"/>
              <w:right w:val="single" w:sz="4" w:space="0" w:color="auto"/>
            </w:tcBorders>
            <w:hideMark/>
          </w:tcPr>
          <w:p w14:paraId="3F4C23F1" w14:textId="77777777" w:rsidR="00F07000" w:rsidRPr="00F07000" w:rsidRDefault="00F07000" w:rsidP="00F07000">
            <w:pPr>
              <w:spacing w:after="160" w:line="259" w:lineRule="auto"/>
              <w:ind w:firstLine="0"/>
              <w:contextualSpacing w:val="0"/>
              <w:jc w:val="left"/>
              <w:rPr>
                <w:rFonts w:ascii="Calibri" w:eastAsia="Calibri" w:hAnsi="Calibri" w:cs="Times New Roman"/>
                <w:lang w:val="cs-CZ" w:eastAsia="en-US"/>
              </w:rPr>
            </w:pPr>
            <w:r w:rsidRPr="00F07000">
              <w:rPr>
                <w:rFonts w:ascii="Calibri" w:eastAsia="Calibri" w:hAnsi="Calibri" w:cs="Times New Roman"/>
                <w:lang w:val="cs-CZ" w:eastAsia="en-US"/>
              </w:rPr>
              <w:t>1</w:t>
            </w:r>
          </w:p>
        </w:tc>
      </w:tr>
      <w:tr w:rsidR="00F07000" w:rsidRPr="00F07000" w14:paraId="5C52717B" w14:textId="77777777" w:rsidTr="006E5FBE">
        <w:trPr>
          <w:trHeight w:val="431"/>
        </w:trPr>
        <w:tc>
          <w:tcPr>
            <w:tcW w:w="3823" w:type="dxa"/>
            <w:tcBorders>
              <w:top w:val="single" w:sz="4" w:space="0" w:color="auto"/>
              <w:left w:val="single" w:sz="4" w:space="0" w:color="auto"/>
              <w:bottom w:val="single" w:sz="4" w:space="0" w:color="auto"/>
              <w:right w:val="single" w:sz="4" w:space="0" w:color="auto"/>
            </w:tcBorders>
            <w:hideMark/>
          </w:tcPr>
          <w:p w14:paraId="48028EEB" w14:textId="77777777" w:rsidR="00F07000" w:rsidRPr="00F07000" w:rsidRDefault="00F07000" w:rsidP="00F07000">
            <w:pPr>
              <w:spacing w:after="160" w:line="259" w:lineRule="auto"/>
              <w:ind w:firstLine="0"/>
              <w:contextualSpacing w:val="0"/>
              <w:jc w:val="left"/>
              <w:rPr>
                <w:rFonts w:ascii="Calibri" w:eastAsia="Calibri" w:hAnsi="Calibri" w:cs="Times New Roman"/>
                <w:lang w:val="cs-CZ" w:eastAsia="en-US"/>
              </w:rPr>
            </w:pPr>
            <w:r w:rsidRPr="00F07000">
              <w:rPr>
                <w:rFonts w:ascii="Calibri" w:eastAsia="Calibri" w:hAnsi="Calibri" w:cs="Times New Roman"/>
                <w:lang w:val="cs-CZ" w:eastAsia="en-US"/>
              </w:rPr>
              <w:t>Loketní vazy</w:t>
            </w:r>
          </w:p>
        </w:tc>
        <w:tc>
          <w:tcPr>
            <w:tcW w:w="827" w:type="dxa"/>
            <w:tcBorders>
              <w:top w:val="single" w:sz="4" w:space="0" w:color="auto"/>
              <w:left w:val="single" w:sz="4" w:space="0" w:color="auto"/>
              <w:bottom w:val="single" w:sz="4" w:space="0" w:color="auto"/>
              <w:right w:val="single" w:sz="4" w:space="0" w:color="auto"/>
            </w:tcBorders>
            <w:hideMark/>
          </w:tcPr>
          <w:p w14:paraId="2531B992" w14:textId="77777777" w:rsidR="00F07000" w:rsidRPr="00F07000" w:rsidRDefault="00F07000" w:rsidP="00F07000">
            <w:pPr>
              <w:spacing w:after="160" w:line="259" w:lineRule="auto"/>
              <w:ind w:firstLine="0"/>
              <w:contextualSpacing w:val="0"/>
              <w:jc w:val="left"/>
              <w:rPr>
                <w:rFonts w:ascii="Calibri" w:eastAsia="Calibri" w:hAnsi="Calibri" w:cs="Times New Roman"/>
                <w:lang w:val="cs-CZ" w:eastAsia="en-US"/>
              </w:rPr>
            </w:pPr>
            <w:r w:rsidRPr="00F07000">
              <w:rPr>
                <w:rFonts w:ascii="Calibri" w:eastAsia="Calibri" w:hAnsi="Calibri" w:cs="Times New Roman"/>
                <w:lang w:val="cs-CZ" w:eastAsia="en-US"/>
              </w:rPr>
              <w:t>4</w:t>
            </w:r>
          </w:p>
        </w:tc>
        <w:tc>
          <w:tcPr>
            <w:tcW w:w="3850" w:type="dxa"/>
            <w:tcBorders>
              <w:top w:val="single" w:sz="4" w:space="0" w:color="auto"/>
              <w:left w:val="single" w:sz="4" w:space="0" w:color="auto"/>
              <w:bottom w:val="single" w:sz="4" w:space="0" w:color="auto"/>
              <w:right w:val="single" w:sz="4" w:space="0" w:color="auto"/>
            </w:tcBorders>
            <w:hideMark/>
          </w:tcPr>
          <w:p w14:paraId="7FA8D49A" w14:textId="77777777" w:rsidR="00F07000" w:rsidRPr="00F07000" w:rsidRDefault="00F07000" w:rsidP="00F07000">
            <w:pPr>
              <w:spacing w:after="160" w:line="259" w:lineRule="auto"/>
              <w:ind w:firstLine="0"/>
              <w:contextualSpacing w:val="0"/>
              <w:jc w:val="left"/>
              <w:rPr>
                <w:rFonts w:ascii="Calibri" w:eastAsia="Calibri" w:hAnsi="Calibri" w:cs="Times New Roman"/>
                <w:b/>
                <w:bCs/>
                <w:lang w:val="cs-CZ" w:eastAsia="en-US"/>
              </w:rPr>
            </w:pPr>
            <w:r w:rsidRPr="00F07000">
              <w:rPr>
                <w:rFonts w:ascii="Calibri" w:eastAsia="Calibri" w:hAnsi="Calibri" w:cs="Times New Roman"/>
                <w:b/>
                <w:bCs/>
                <w:lang w:val="cs-CZ" w:eastAsia="en-US"/>
              </w:rPr>
              <w:t>Žádné</w:t>
            </w:r>
          </w:p>
        </w:tc>
        <w:tc>
          <w:tcPr>
            <w:tcW w:w="800" w:type="dxa"/>
            <w:tcBorders>
              <w:top w:val="single" w:sz="4" w:space="0" w:color="auto"/>
              <w:left w:val="single" w:sz="4" w:space="0" w:color="auto"/>
              <w:bottom w:val="single" w:sz="4" w:space="0" w:color="auto"/>
              <w:right w:val="single" w:sz="4" w:space="0" w:color="auto"/>
            </w:tcBorders>
            <w:hideMark/>
          </w:tcPr>
          <w:p w14:paraId="0AF10B7D" w14:textId="77777777" w:rsidR="00F07000" w:rsidRPr="00F07000" w:rsidRDefault="00F07000" w:rsidP="00F07000">
            <w:pPr>
              <w:spacing w:after="160" w:line="259" w:lineRule="auto"/>
              <w:ind w:firstLine="0"/>
              <w:contextualSpacing w:val="0"/>
              <w:jc w:val="left"/>
              <w:rPr>
                <w:rFonts w:ascii="Calibri" w:eastAsia="Calibri" w:hAnsi="Calibri" w:cs="Times New Roman"/>
                <w:b/>
                <w:bCs/>
                <w:lang w:val="cs-CZ" w:eastAsia="en-US"/>
              </w:rPr>
            </w:pPr>
            <w:r w:rsidRPr="00F07000">
              <w:rPr>
                <w:rFonts w:ascii="Calibri" w:eastAsia="Calibri" w:hAnsi="Calibri" w:cs="Times New Roman"/>
                <w:b/>
                <w:bCs/>
                <w:lang w:val="cs-CZ" w:eastAsia="en-US"/>
              </w:rPr>
              <w:t>18</w:t>
            </w:r>
          </w:p>
        </w:tc>
      </w:tr>
      <w:tr w:rsidR="00F07000" w:rsidRPr="00F07000" w14:paraId="44D4EFAB" w14:textId="77777777" w:rsidTr="006E5FBE">
        <w:trPr>
          <w:trHeight w:val="431"/>
        </w:trPr>
        <w:tc>
          <w:tcPr>
            <w:tcW w:w="3823" w:type="dxa"/>
            <w:tcBorders>
              <w:top w:val="single" w:sz="4" w:space="0" w:color="auto"/>
              <w:left w:val="single" w:sz="4" w:space="0" w:color="auto"/>
              <w:bottom w:val="single" w:sz="4" w:space="0" w:color="auto"/>
              <w:right w:val="single" w:sz="4" w:space="0" w:color="auto"/>
            </w:tcBorders>
            <w:hideMark/>
          </w:tcPr>
          <w:p w14:paraId="61D868ED" w14:textId="77777777" w:rsidR="00F07000" w:rsidRPr="00F07000" w:rsidRDefault="00F07000" w:rsidP="00F07000">
            <w:pPr>
              <w:spacing w:after="160" w:line="259" w:lineRule="auto"/>
              <w:ind w:firstLine="0"/>
              <w:contextualSpacing w:val="0"/>
              <w:jc w:val="left"/>
              <w:rPr>
                <w:rFonts w:ascii="Calibri" w:eastAsia="Calibri" w:hAnsi="Calibri" w:cs="Times New Roman"/>
                <w:lang w:val="cs-CZ" w:eastAsia="en-US"/>
              </w:rPr>
            </w:pPr>
            <w:r w:rsidRPr="00F07000">
              <w:rPr>
                <w:rFonts w:ascii="Calibri" w:eastAsia="Calibri" w:hAnsi="Calibri" w:cs="Times New Roman"/>
                <w:lang w:val="cs-CZ" w:eastAsia="en-US"/>
              </w:rPr>
              <w:t>Kolenní vazy</w:t>
            </w:r>
          </w:p>
        </w:tc>
        <w:tc>
          <w:tcPr>
            <w:tcW w:w="827" w:type="dxa"/>
            <w:tcBorders>
              <w:top w:val="single" w:sz="4" w:space="0" w:color="auto"/>
              <w:left w:val="single" w:sz="4" w:space="0" w:color="auto"/>
              <w:bottom w:val="single" w:sz="4" w:space="0" w:color="auto"/>
              <w:right w:val="single" w:sz="4" w:space="0" w:color="auto"/>
            </w:tcBorders>
            <w:hideMark/>
          </w:tcPr>
          <w:p w14:paraId="463E45DB" w14:textId="77777777" w:rsidR="00F07000" w:rsidRPr="00F07000" w:rsidRDefault="00F07000" w:rsidP="00F07000">
            <w:pPr>
              <w:spacing w:after="160" w:line="259" w:lineRule="auto"/>
              <w:ind w:firstLine="0"/>
              <w:contextualSpacing w:val="0"/>
              <w:jc w:val="left"/>
              <w:rPr>
                <w:rFonts w:ascii="Calibri" w:eastAsia="Calibri" w:hAnsi="Calibri" w:cs="Times New Roman"/>
                <w:lang w:val="cs-CZ" w:eastAsia="en-US"/>
              </w:rPr>
            </w:pPr>
            <w:r w:rsidRPr="00F07000">
              <w:rPr>
                <w:rFonts w:ascii="Calibri" w:eastAsia="Calibri" w:hAnsi="Calibri" w:cs="Times New Roman"/>
                <w:lang w:val="cs-CZ" w:eastAsia="en-US"/>
              </w:rPr>
              <w:t>7</w:t>
            </w:r>
          </w:p>
        </w:tc>
        <w:tc>
          <w:tcPr>
            <w:tcW w:w="3850" w:type="dxa"/>
            <w:tcBorders>
              <w:top w:val="single" w:sz="4" w:space="0" w:color="auto"/>
              <w:left w:val="single" w:sz="4" w:space="0" w:color="auto"/>
              <w:bottom w:val="single" w:sz="4" w:space="0" w:color="auto"/>
              <w:right w:val="single" w:sz="4" w:space="0" w:color="auto"/>
            </w:tcBorders>
          </w:tcPr>
          <w:p w14:paraId="5E0AC2C4" w14:textId="77777777" w:rsidR="00F07000" w:rsidRPr="00F07000" w:rsidRDefault="00F07000" w:rsidP="00F07000">
            <w:pPr>
              <w:spacing w:after="160" w:line="259" w:lineRule="auto"/>
              <w:ind w:firstLine="0"/>
              <w:contextualSpacing w:val="0"/>
              <w:jc w:val="left"/>
              <w:rPr>
                <w:rFonts w:ascii="Calibri" w:eastAsia="Calibri" w:hAnsi="Calibri" w:cs="Times New Roman"/>
                <w:lang w:val="cs-CZ" w:eastAsia="en-US"/>
              </w:rPr>
            </w:pPr>
          </w:p>
        </w:tc>
        <w:tc>
          <w:tcPr>
            <w:tcW w:w="800" w:type="dxa"/>
            <w:tcBorders>
              <w:top w:val="single" w:sz="4" w:space="0" w:color="auto"/>
              <w:left w:val="single" w:sz="4" w:space="0" w:color="auto"/>
              <w:bottom w:val="single" w:sz="4" w:space="0" w:color="auto"/>
              <w:right w:val="single" w:sz="4" w:space="0" w:color="auto"/>
            </w:tcBorders>
          </w:tcPr>
          <w:p w14:paraId="5DDEBBBB" w14:textId="77777777" w:rsidR="00F07000" w:rsidRPr="00F07000" w:rsidRDefault="00F07000" w:rsidP="00F07000">
            <w:pPr>
              <w:spacing w:after="160" w:line="259" w:lineRule="auto"/>
              <w:ind w:firstLine="0"/>
              <w:contextualSpacing w:val="0"/>
              <w:jc w:val="left"/>
              <w:rPr>
                <w:rFonts w:ascii="Calibri" w:eastAsia="Calibri" w:hAnsi="Calibri" w:cs="Times New Roman"/>
                <w:lang w:val="cs-CZ" w:eastAsia="en-US"/>
              </w:rPr>
            </w:pPr>
          </w:p>
        </w:tc>
      </w:tr>
      <w:tr w:rsidR="00F07000" w:rsidRPr="00F07000" w14:paraId="5629863C" w14:textId="77777777" w:rsidTr="006E5FBE">
        <w:trPr>
          <w:trHeight w:val="407"/>
        </w:trPr>
        <w:tc>
          <w:tcPr>
            <w:tcW w:w="3823" w:type="dxa"/>
            <w:tcBorders>
              <w:top w:val="single" w:sz="4" w:space="0" w:color="auto"/>
              <w:left w:val="single" w:sz="4" w:space="0" w:color="auto"/>
              <w:bottom w:val="single" w:sz="4" w:space="0" w:color="auto"/>
              <w:right w:val="single" w:sz="4" w:space="0" w:color="auto"/>
            </w:tcBorders>
            <w:hideMark/>
          </w:tcPr>
          <w:p w14:paraId="37FB3AD4" w14:textId="77777777" w:rsidR="00F07000" w:rsidRPr="00F07000" w:rsidRDefault="00F07000" w:rsidP="00F07000">
            <w:pPr>
              <w:spacing w:after="160" w:line="259" w:lineRule="auto"/>
              <w:ind w:firstLine="0"/>
              <w:contextualSpacing w:val="0"/>
              <w:jc w:val="left"/>
              <w:rPr>
                <w:rFonts w:ascii="Calibri" w:eastAsia="Calibri" w:hAnsi="Calibri" w:cs="Times New Roman"/>
                <w:lang w:val="cs-CZ" w:eastAsia="en-US"/>
              </w:rPr>
            </w:pPr>
            <w:r w:rsidRPr="00F07000">
              <w:rPr>
                <w:rFonts w:ascii="Calibri" w:eastAsia="Calibri" w:hAnsi="Calibri" w:cs="Times New Roman"/>
                <w:lang w:val="cs-CZ" w:eastAsia="en-US"/>
              </w:rPr>
              <w:t>Kotník</w:t>
            </w:r>
          </w:p>
        </w:tc>
        <w:tc>
          <w:tcPr>
            <w:tcW w:w="827" w:type="dxa"/>
            <w:tcBorders>
              <w:top w:val="single" w:sz="4" w:space="0" w:color="auto"/>
              <w:left w:val="single" w:sz="4" w:space="0" w:color="auto"/>
              <w:bottom w:val="single" w:sz="4" w:space="0" w:color="auto"/>
              <w:right w:val="single" w:sz="4" w:space="0" w:color="auto"/>
            </w:tcBorders>
            <w:hideMark/>
          </w:tcPr>
          <w:p w14:paraId="3C0CAA56" w14:textId="77777777" w:rsidR="00F07000" w:rsidRPr="00F07000" w:rsidRDefault="00F07000" w:rsidP="00F07000">
            <w:pPr>
              <w:spacing w:after="160" w:line="259" w:lineRule="auto"/>
              <w:ind w:firstLine="0"/>
              <w:contextualSpacing w:val="0"/>
              <w:jc w:val="left"/>
              <w:rPr>
                <w:rFonts w:ascii="Calibri" w:eastAsia="Calibri" w:hAnsi="Calibri" w:cs="Times New Roman"/>
                <w:lang w:val="cs-CZ" w:eastAsia="en-US"/>
              </w:rPr>
            </w:pPr>
            <w:r w:rsidRPr="00F07000">
              <w:rPr>
                <w:rFonts w:ascii="Calibri" w:eastAsia="Calibri" w:hAnsi="Calibri" w:cs="Times New Roman"/>
                <w:lang w:val="cs-CZ" w:eastAsia="en-US"/>
              </w:rPr>
              <w:t>4</w:t>
            </w:r>
          </w:p>
        </w:tc>
        <w:tc>
          <w:tcPr>
            <w:tcW w:w="3850" w:type="dxa"/>
            <w:tcBorders>
              <w:top w:val="single" w:sz="4" w:space="0" w:color="auto"/>
              <w:left w:val="single" w:sz="4" w:space="0" w:color="auto"/>
              <w:bottom w:val="single" w:sz="4" w:space="0" w:color="auto"/>
              <w:right w:val="single" w:sz="4" w:space="0" w:color="auto"/>
            </w:tcBorders>
          </w:tcPr>
          <w:p w14:paraId="4CEF7E7B" w14:textId="77777777" w:rsidR="00F07000" w:rsidRPr="00F07000" w:rsidRDefault="00F07000" w:rsidP="00F07000">
            <w:pPr>
              <w:spacing w:after="160" w:line="259" w:lineRule="auto"/>
              <w:ind w:firstLine="0"/>
              <w:contextualSpacing w:val="0"/>
              <w:jc w:val="left"/>
              <w:rPr>
                <w:rFonts w:ascii="Calibri" w:eastAsia="Calibri" w:hAnsi="Calibri" w:cs="Times New Roman"/>
                <w:lang w:val="cs-CZ" w:eastAsia="en-US"/>
              </w:rPr>
            </w:pPr>
          </w:p>
        </w:tc>
        <w:tc>
          <w:tcPr>
            <w:tcW w:w="800" w:type="dxa"/>
            <w:tcBorders>
              <w:top w:val="single" w:sz="4" w:space="0" w:color="auto"/>
              <w:left w:val="single" w:sz="4" w:space="0" w:color="auto"/>
              <w:bottom w:val="single" w:sz="4" w:space="0" w:color="auto"/>
              <w:right w:val="single" w:sz="4" w:space="0" w:color="auto"/>
            </w:tcBorders>
          </w:tcPr>
          <w:p w14:paraId="1AD41B57" w14:textId="77777777" w:rsidR="00F07000" w:rsidRPr="00F07000" w:rsidRDefault="00F07000" w:rsidP="00F07000">
            <w:pPr>
              <w:spacing w:after="160" w:line="259" w:lineRule="auto"/>
              <w:ind w:firstLine="0"/>
              <w:contextualSpacing w:val="0"/>
              <w:jc w:val="left"/>
              <w:rPr>
                <w:rFonts w:ascii="Calibri" w:eastAsia="Calibri" w:hAnsi="Calibri" w:cs="Times New Roman"/>
                <w:lang w:val="cs-CZ" w:eastAsia="en-US"/>
              </w:rPr>
            </w:pPr>
          </w:p>
        </w:tc>
      </w:tr>
      <w:tr w:rsidR="00F07000" w:rsidRPr="00F07000" w14:paraId="20D56D7D" w14:textId="77777777" w:rsidTr="006E5FBE">
        <w:trPr>
          <w:trHeight w:val="407"/>
        </w:trPr>
        <w:tc>
          <w:tcPr>
            <w:tcW w:w="3823" w:type="dxa"/>
            <w:tcBorders>
              <w:top w:val="single" w:sz="4" w:space="0" w:color="auto"/>
              <w:left w:val="single" w:sz="4" w:space="0" w:color="auto"/>
              <w:bottom w:val="single" w:sz="4" w:space="0" w:color="auto"/>
              <w:right w:val="single" w:sz="4" w:space="0" w:color="auto"/>
            </w:tcBorders>
          </w:tcPr>
          <w:p w14:paraId="120F9D64" w14:textId="77777777" w:rsidR="00F07000" w:rsidRPr="00F07000" w:rsidRDefault="00F07000" w:rsidP="00F07000">
            <w:pPr>
              <w:spacing w:after="160" w:line="259" w:lineRule="auto"/>
              <w:ind w:firstLine="0"/>
              <w:contextualSpacing w:val="0"/>
              <w:jc w:val="left"/>
              <w:rPr>
                <w:rFonts w:ascii="Calibri" w:eastAsia="Calibri" w:hAnsi="Calibri" w:cs="Times New Roman"/>
                <w:lang w:val="cs-CZ" w:eastAsia="en-US"/>
              </w:rPr>
            </w:pPr>
          </w:p>
        </w:tc>
        <w:tc>
          <w:tcPr>
            <w:tcW w:w="827" w:type="dxa"/>
            <w:tcBorders>
              <w:top w:val="single" w:sz="4" w:space="0" w:color="auto"/>
              <w:left w:val="single" w:sz="4" w:space="0" w:color="auto"/>
              <w:bottom w:val="single" w:sz="4" w:space="0" w:color="auto"/>
              <w:right w:val="single" w:sz="4" w:space="0" w:color="auto"/>
            </w:tcBorders>
          </w:tcPr>
          <w:p w14:paraId="7C15C6E3" w14:textId="77777777" w:rsidR="00F07000" w:rsidRPr="00F07000" w:rsidRDefault="00F07000" w:rsidP="00F07000">
            <w:pPr>
              <w:spacing w:after="160" w:line="259" w:lineRule="auto"/>
              <w:ind w:firstLine="0"/>
              <w:contextualSpacing w:val="0"/>
              <w:jc w:val="left"/>
              <w:rPr>
                <w:rFonts w:ascii="Calibri" w:eastAsia="Calibri" w:hAnsi="Calibri" w:cs="Times New Roman"/>
                <w:lang w:val="cs-CZ" w:eastAsia="en-US"/>
              </w:rPr>
            </w:pPr>
          </w:p>
        </w:tc>
        <w:tc>
          <w:tcPr>
            <w:tcW w:w="3850" w:type="dxa"/>
            <w:tcBorders>
              <w:top w:val="single" w:sz="4" w:space="0" w:color="auto"/>
              <w:left w:val="single" w:sz="4" w:space="0" w:color="auto"/>
              <w:bottom w:val="single" w:sz="4" w:space="0" w:color="auto"/>
              <w:right w:val="single" w:sz="4" w:space="0" w:color="auto"/>
            </w:tcBorders>
          </w:tcPr>
          <w:p w14:paraId="6A7BF031" w14:textId="77777777" w:rsidR="00F07000" w:rsidRPr="00F07000" w:rsidRDefault="00F07000" w:rsidP="00F07000">
            <w:pPr>
              <w:spacing w:after="160" w:line="259" w:lineRule="auto"/>
              <w:ind w:firstLine="0"/>
              <w:contextualSpacing w:val="0"/>
              <w:jc w:val="left"/>
              <w:rPr>
                <w:rFonts w:ascii="Calibri" w:eastAsia="Calibri" w:hAnsi="Calibri" w:cs="Times New Roman"/>
                <w:b/>
                <w:bCs/>
                <w:lang w:val="cs-CZ" w:eastAsia="en-US"/>
              </w:rPr>
            </w:pPr>
          </w:p>
        </w:tc>
        <w:tc>
          <w:tcPr>
            <w:tcW w:w="800" w:type="dxa"/>
            <w:tcBorders>
              <w:top w:val="single" w:sz="4" w:space="0" w:color="auto"/>
              <w:left w:val="single" w:sz="4" w:space="0" w:color="auto"/>
              <w:bottom w:val="single" w:sz="4" w:space="0" w:color="auto"/>
              <w:right w:val="single" w:sz="4" w:space="0" w:color="auto"/>
            </w:tcBorders>
          </w:tcPr>
          <w:p w14:paraId="2FBA8036" w14:textId="77777777" w:rsidR="00F07000" w:rsidRPr="00F07000" w:rsidRDefault="00F07000" w:rsidP="00F07000">
            <w:pPr>
              <w:spacing w:after="160" w:line="259" w:lineRule="auto"/>
              <w:ind w:firstLine="0"/>
              <w:contextualSpacing w:val="0"/>
              <w:jc w:val="left"/>
              <w:rPr>
                <w:rFonts w:ascii="Calibri" w:eastAsia="Calibri" w:hAnsi="Calibri" w:cs="Times New Roman"/>
                <w:lang w:val="cs-CZ" w:eastAsia="en-US"/>
              </w:rPr>
            </w:pPr>
          </w:p>
        </w:tc>
      </w:tr>
    </w:tbl>
    <w:p w14:paraId="36D60E08" w14:textId="77777777" w:rsidR="00F07000" w:rsidRPr="00F07000" w:rsidRDefault="00F07000" w:rsidP="00F07000">
      <w:pPr>
        <w:spacing w:after="160" w:line="259" w:lineRule="auto"/>
        <w:ind w:firstLine="0"/>
        <w:contextualSpacing w:val="0"/>
        <w:jc w:val="left"/>
        <w:rPr>
          <w:rFonts w:ascii="Calibri" w:eastAsia="Calibri" w:hAnsi="Calibri" w:cs="Times New Roman"/>
          <w:lang w:val="cs-CZ" w:eastAsia="en-US"/>
        </w:rPr>
      </w:pPr>
    </w:p>
    <w:p w14:paraId="061EDD70" w14:textId="77777777" w:rsidR="00D276F6" w:rsidRPr="00D276F6" w:rsidRDefault="00D276F6" w:rsidP="00D276F6">
      <w:pPr>
        <w:rPr>
          <w:lang w:val="cs-CZ"/>
        </w:rPr>
      </w:pPr>
      <w:r w:rsidRPr="00D276F6">
        <w:rPr>
          <w:lang w:val="cs-CZ"/>
        </w:rPr>
        <w:t xml:space="preserve">Celkem se zaznamenalo 193 zranění. Je důležité zmínit, že pokud měl sportovec opakovaně stejné zranění, bylo to započítáno jen jednou. V tabulce jsou uvedena častá zranění, která postihla boxery a </w:t>
      </w:r>
      <w:proofErr w:type="spellStart"/>
      <w:r w:rsidRPr="00D276F6">
        <w:rPr>
          <w:lang w:val="cs-CZ"/>
        </w:rPr>
        <w:t>thaiboxery</w:t>
      </w:r>
      <w:proofErr w:type="spellEnd"/>
      <w:r w:rsidRPr="00D276F6">
        <w:rPr>
          <w:lang w:val="cs-CZ"/>
        </w:rPr>
        <w:t>, ale nezahrnuje počet zranění jednotlivých sportovců.</w:t>
      </w:r>
    </w:p>
    <w:p w14:paraId="6921D02D" w14:textId="77777777" w:rsidR="00D276F6" w:rsidRPr="00D276F6" w:rsidRDefault="00D276F6" w:rsidP="00D276F6">
      <w:pPr>
        <w:rPr>
          <w:lang w:val="cs-CZ"/>
        </w:rPr>
      </w:pPr>
      <w:r w:rsidRPr="00D276F6">
        <w:rPr>
          <w:lang w:val="cs-CZ"/>
        </w:rPr>
        <w:t xml:space="preserve">Nejčastějším typem zranění u boxerů a </w:t>
      </w:r>
      <w:proofErr w:type="spellStart"/>
      <w:r w:rsidRPr="00D276F6">
        <w:rPr>
          <w:lang w:val="cs-CZ"/>
        </w:rPr>
        <w:t>thaiboxerů</w:t>
      </w:r>
      <w:proofErr w:type="spellEnd"/>
      <w:r w:rsidRPr="00D276F6">
        <w:rPr>
          <w:lang w:val="cs-CZ"/>
        </w:rPr>
        <w:t xml:space="preserve"> je poranění hlavy, těchto zranění bylo celkem 36 (18,65 %). Tržné rány v obličeji bylo zaznamenáno u 17 respondentů (25,75 %).</w:t>
      </w:r>
    </w:p>
    <w:p w14:paraId="513C3AEB" w14:textId="622C2916" w:rsidR="00D276F6" w:rsidRPr="00D276F6" w:rsidRDefault="00D276F6" w:rsidP="00D276F6">
      <w:pPr>
        <w:rPr>
          <w:lang w:val="cs-CZ"/>
        </w:rPr>
      </w:pPr>
      <w:r w:rsidRPr="00D276F6">
        <w:rPr>
          <w:lang w:val="cs-CZ"/>
        </w:rPr>
        <w:t xml:space="preserve">Z celkového počtu zranění bylo 31 (16,06 %) zlomenin. Z tohoto počtu bylo nejvíce zlomenin na horní končetině, které utrpělo 14 respondentů (21,21 %). Jeden respondent (1,51 %) utrpěl zlomeninu vřetenní kosti. Další respondent uvedl, že měl zlomené prsty horní končetiny minimálně 8krát, zatímco jeden respondent měl 5krát zlomené drobné kosti zápěstí. </w:t>
      </w:r>
      <w:r w:rsidRPr="00D276F6">
        <w:rPr>
          <w:lang w:val="cs-CZ"/>
        </w:rPr>
        <w:lastRenderedPageBreak/>
        <w:t>Nejčastější zlomeninou na horní končetině byla zlomenina prstů, kterou utrpělo 9 respondentů (13,63 %). Zlomeniny na dolní končetině postihly 8 respondentů (12,12 %), 5 respondentů (7,57 %) mělo zlomené prsty dolní končetiny. Zaznamenána byla také zlomenina bérce u jednoho respondenta (1,51 %) a zlomenina kosti nártu u 2 respondentů (3,03 %). Žebra byla zlomená u</w:t>
      </w:r>
      <w:r w:rsidR="00B445FA">
        <w:rPr>
          <w:lang w:val="cs-CZ"/>
        </w:rPr>
        <w:t> </w:t>
      </w:r>
      <w:r w:rsidRPr="00D276F6">
        <w:rPr>
          <w:lang w:val="cs-CZ"/>
        </w:rPr>
        <w:t>2</w:t>
      </w:r>
      <w:r w:rsidR="00B445FA">
        <w:rPr>
          <w:lang w:val="cs-CZ"/>
        </w:rPr>
        <w:t> </w:t>
      </w:r>
      <w:r w:rsidRPr="00D276F6">
        <w:rPr>
          <w:lang w:val="cs-CZ"/>
        </w:rPr>
        <w:t>respondentů (3,03 %).</w:t>
      </w:r>
    </w:p>
    <w:p w14:paraId="0EAD2AC8" w14:textId="56952FE4" w:rsidR="00D276F6" w:rsidRPr="00D276F6" w:rsidRDefault="00D276F6" w:rsidP="00D276F6">
      <w:pPr>
        <w:rPr>
          <w:lang w:val="cs-CZ"/>
        </w:rPr>
      </w:pPr>
      <w:r w:rsidRPr="00D276F6">
        <w:rPr>
          <w:lang w:val="cs-CZ"/>
        </w:rPr>
        <w:t>Dalším častým typem zranění byl</w:t>
      </w:r>
      <w:r w:rsidR="00636726">
        <w:rPr>
          <w:lang w:val="cs-CZ"/>
        </w:rPr>
        <w:t>o</w:t>
      </w:r>
      <w:r w:rsidRPr="00D276F6">
        <w:rPr>
          <w:lang w:val="cs-CZ"/>
        </w:rPr>
        <w:t xml:space="preserve"> poškození vazů, ať už kolenních, ramenních nebo vazů v hlezenním kloubu, které postihlo 22 (33,33 %) sportovců. Z tohoto počtu utrpělo poranění kolenních a ramenních vazů 7 respondentů (10,6 %), zatímco poranění loketních vazů a vazů v</w:t>
      </w:r>
      <w:r w:rsidR="00B445FA">
        <w:rPr>
          <w:lang w:val="cs-CZ"/>
        </w:rPr>
        <w:t> </w:t>
      </w:r>
      <w:r w:rsidRPr="00D276F6">
        <w:rPr>
          <w:lang w:val="cs-CZ"/>
        </w:rPr>
        <w:t>hlezenním kloubu postihlo 4 respondenty (6,06 %).</w:t>
      </w:r>
    </w:p>
    <w:p w14:paraId="244EF33B" w14:textId="16355E4B" w:rsidR="00D276F6" w:rsidRPr="00D276F6" w:rsidRDefault="00D276F6" w:rsidP="00D276F6">
      <w:pPr>
        <w:rPr>
          <w:lang w:val="cs-CZ"/>
        </w:rPr>
      </w:pPr>
      <w:r w:rsidRPr="00D276F6">
        <w:rPr>
          <w:lang w:val="cs-CZ"/>
        </w:rPr>
        <w:t>Pohmožděniny byly zaznamenány u 18 respondentů (27,27 %). Nejčastěji se jednalo o</w:t>
      </w:r>
      <w:r w:rsidR="00B445FA">
        <w:rPr>
          <w:lang w:val="cs-CZ"/>
        </w:rPr>
        <w:t> </w:t>
      </w:r>
      <w:r w:rsidRPr="00D276F6">
        <w:rPr>
          <w:lang w:val="cs-CZ"/>
        </w:rPr>
        <w:t xml:space="preserve">pohmožděniny prstů nohy, které postihly 10 respondentů (15,15 %). Všech 10 respondentů se věnovalo </w:t>
      </w:r>
      <w:proofErr w:type="spellStart"/>
      <w:r w:rsidRPr="00D276F6">
        <w:rPr>
          <w:lang w:val="cs-CZ"/>
        </w:rPr>
        <w:t>muaythai</w:t>
      </w:r>
      <w:proofErr w:type="spellEnd"/>
      <w:r w:rsidRPr="00D276F6">
        <w:rPr>
          <w:lang w:val="cs-CZ"/>
        </w:rPr>
        <w:t>.</w:t>
      </w:r>
    </w:p>
    <w:p w14:paraId="03D5D73C" w14:textId="77777777" w:rsidR="00D276F6" w:rsidRPr="00D276F6" w:rsidRDefault="00D276F6" w:rsidP="00D276F6">
      <w:pPr>
        <w:rPr>
          <w:lang w:val="cs-CZ"/>
        </w:rPr>
      </w:pPr>
      <w:r w:rsidRPr="00D276F6">
        <w:rPr>
          <w:lang w:val="cs-CZ"/>
        </w:rPr>
        <w:t>Vykloubení ramene a zápěstí postihlo 4 respondenty (6,06 %). Jeden zápasník (1,51 %) utrpěl poranění pažního svalu.</w:t>
      </w:r>
    </w:p>
    <w:p w14:paraId="51D6AA35" w14:textId="47E31311" w:rsidR="00F07000" w:rsidRDefault="00D276F6" w:rsidP="00D276F6">
      <w:pPr>
        <w:rPr>
          <w:lang w:val="cs-CZ"/>
        </w:rPr>
      </w:pPr>
      <w:r w:rsidRPr="00D276F6">
        <w:rPr>
          <w:lang w:val="cs-CZ"/>
        </w:rPr>
        <w:t xml:space="preserve">Někteří respondenti neuvedli přesný počet zranění, pouze uvedli obecné termíny jako </w:t>
      </w:r>
      <w:r w:rsidR="00636726">
        <w:rPr>
          <w:lang w:val="cs-CZ"/>
        </w:rPr>
        <w:t>„n</w:t>
      </w:r>
      <w:r w:rsidRPr="00D276F6">
        <w:rPr>
          <w:lang w:val="cs-CZ"/>
        </w:rPr>
        <w:t xml:space="preserve">ěkolik" nebo </w:t>
      </w:r>
      <w:r w:rsidR="00636726">
        <w:rPr>
          <w:lang w:val="cs-CZ"/>
        </w:rPr>
        <w:t>„m</w:t>
      </w:r>
      <w:r w:rsidRPr="00D276F6">
        <w:rPr>
          <w:lang w:val="cs-CZ"/>
        </w:rPr>
        <w:t>noho". V tabulce jsou také uvedeni respondenti, kteří neutrpěli žádná zranění, jejich počet je 18 (27,27 %).</w:t>
      </w:r>
    </w:p>
    <w:p w14:paraId="4E8D9B8C" w14:textId="16411954" w:rsidR="00D276F6" w:rsidRDefault="00D276F6" w:rsidP="00D276F6">
      <w:pPr>
        <w:pStyle w:val="Nadpis2"/>
        <w:rPr>
          <w:lang w:val="cs-CZ"/>
        </w:rPr>
      </w:pPr>
      <w:bookmarkStart w:id="51" w:name="_Toc139398684"/>
      <w:r>
        <w:rPr>
          <w:lang w:val="cs-CZ"/>
        </w:rPr>
        <w:t>Místo zranění respondentů</w:t>
      </w:r>
      <w:bookmarkEnd w:id="51"/>
    </w:p>
    <w:p w14:paraId="32CE04B0" w14:textId="5F7161C1" w:rsidR="00636726" w:rsidRDefault="00636726" w:rsidP="00636726">
      <w:pPr>
        <w:rPr>
          <w:lang w:val="cs-CZ"/>
        </w:rPr>
      </w:pPr>
      <w:r w:rsidRPr="00D276F6">
        <w:rPr>
          <w:lang w:val="cs-CZ"/>
        </w:rPr>
        <w:t xml:space="preserve">Přibližně polovina </w:t>
      </w:r>
      <w:r>
        <w:rPr>
          <w:lang w:val="cs-CZ"/>
        </w:rPr>
        <w:t xml:space="preserve">boxerů a </w:t>
      </w:r>
      <w:proofErr w:type="spellStart"/>
      <w:r>
        <w:rPr>
          <w:lang w:val="cs-CZ"/>
        </w:rPr>
        <w:t>thaiboxerů</w:t>
      </w:r>
      <w:proofErr w:type="spellEnd"/>
      <w:r w:rsidRPr="00D276F6">
        <w:rPr>
          <w:lang w:val="cs-CZ"/>
        </w:rPr>
        <w:t xml:space="preserve"> (52,02 %) utrpěla zranění během tréninku. Šestnáct (35,41 %) se zranilo jak při zápase, tak tréninku. Další v pořadí bylo pouze zápas se 6</w:t>
      </w:r>
      <w:r>
        <w:rPr>
          <w:lang w:val="cs-CZ"/>
        </w:rPr>
        <w:t> </w:t>
      </w:r>
      <w:r w:rsidRPr="00D276F6">
        <w:rPr>
          <w:lang w:val="cs-CZ"/>
        </w:rPr>
        <w:t>(10,41 %) respondenty.</w:t>
      </w:r>
    </w:p>
    <w:p w14:paraId="1B335D66" w14:textId="09B5D9EC" w:rsidR="00636726" w:rsidRDefault="00636726" w:rsidP="00636726">
      <w:pPr>
        <w:rPr>
          <w:lang w:val="cs-CZ"/>
        </w:rPr>
      </w:pPr>
    </w:p>
    <w:p w14:paraId="4806A92E" w14:textId="32092DEB" w:rsidR="00636726" w:rsidRDefault="00636726" w:rsidP="00636726">
      <w:pPr>
        <w:rPr>
          <w:lang w:val="cs-CZ"/>
        </w:rPr>
      </w:pPr>
    </w:p>
    <w:p w14:paraId="6C76816E" w14:textId="0DA11F2B" w:rsidR="00636726" w:rsidRDefault="00636726" w:rsidP="00636726">
      <w:pPr>
        <w:rPr>
          <w:lang w:val="cs-CZ"/>
        </w:rPr>
      </w:pPr>
    </w:p>
    <w:p w14:paraId="37D31087" w14:textId="0705BA22" w:rsidR="00636726" w:rsidRDefault="00636726" w:rsidP="00636726">
      <w:pPr>
        <w:rPr>
          <w:lang w:val="cs-CZ"/>
        </w:rPr>
      </w:pPr>
    </w:p>
    <w:p w14:paraId="73F24375" w14:textId="581F98CD" w:rsidR="00636726" w:rsidRDefault="00636726" w:rsidP="00636726">
      <w:pPr>
        <w:rPr>
          <w:lang w:val="cs-CZ"/>
        </w:rPr>
      </w:pPr>
    </w:p>
    <w:p w14:paraId="5B208256" w14:textId="566C464F" w:rsidR="00636726" w:rsidRDefault="00636726" w:rsidP="00636726">
      <w:pPr>
        <w:rPr>
          <w:lang w:val="cs-CZ"/>
        </w:rPr>
      </w:pPr>
    </w:p>
    <w:p w14:paraId="50ACCA27" w14:textId="6B43D89D" w:rsidR="00636726" w:rsidRDefault="00636726" w:rsidP="00636726">
      <w:pPr>
        <w:rPr>
          <w:lang w:val="cs-CZ"/>
        </w:rPr>
      </w:pPr>
    </w:p>
    <w:p w14:paraId="575533C9" w14:textId="7AB07A16" w:rsidR="00636726" w:rsidRDefault="00636726" w:rsidP="00636726">
      <w:pPr>
        <w:rPr>
          <w:lang w:val="cs-CZ"/>
        </w:rPr>
      </w:pPr>
    </w:p>
    <w:p w14:paraId="5F48968D" w14:textId="04EC86D8" w:rsidR="00636726" w:rsidRDefault="00636726" w:rsidP="00636726">
      <w:pPr>
        <w:rPr>
          <w:lang w:val="cs-CZ"/>
        </w:rPr>
      </w:pPr>
    </w:p>
    <w:p w14:paraId="53E65B27" w14:textId="63CA310D" w:rsidR="00636726" w:rsidRDefault="00636726" w:rsidP="00636726">
      <w:pPr>
        <w:rPr>
          <w:lang w:val="cs-CZ"/>
        </w:rPr>
      </w:pPr>
    </w:p>
    <w:p w14:paraId="10BA1416" w14:textId="4DA15035" w:rsidR="00636726" w:rsidRDefault="00636726" w:rsidP="00636726">
      <w:pPr>
        <w:rPr>
          <w:lang w:val="cs-CZ"/>
        </w:rPr>
      </w:pPr>
    </w:p>
    <w:p w14:paraId="439E8F6A" w14:textId="5EB69FC7" w:rsidR="00636726" w:rsidRDefault="00636726" w:rsidP="00636726">
      <w:pPr>
        <w:rPr>
          <w:lang w:val="cs-CZ"/>
        </w:rPr>
      </w:pPr>
    </w:p>
    <w:p w14:paraId="5A7557B9" w14:textId="2075DC9F" w:rsidR="00D276F6" w:rsidRDefault="00FE638E" w:rsidP="00D276F6">
      <w:pPr>
        <w:rPr>
          <w:lang w:val="cs-CZ"/>
        </w:rPr>
      </w:pPr>
      <w:r>
        <w:rPr>
          <w:noProof/>
          <w:lang w:val="cs-CZ"/>
        </w:rPr>
        <w:lastRenderedPageBreak/>
        <w:drawing>
          <wp:anchor distT="0" distB="0" distL="114300" distR="114300" simplePos="0" relativeHeight="251676672" behindDoc="1" locked="0" layoutInCell="1" allowOverlap="1" wp14:anchorId="149DEF7D" wp14:editId="6FC5BB6E">
            <wp:simplePos x="0" y="0"/>
            <wp:positionH relativeFrom="margin">
              <wp:align>center</wp:align>
            </wp:positionH>
            <wp:positionV relativeFrom="paragraph">
              <wp:posOffset>-423545</wp:posOffset>
            </wp:positionV>
            <wp:extent cx="5498465" cy="3212465"/>
            <wp:effectExtent l="0" t="0" r="6985" b="6985"/>
            <wp:wrapNone/>
            <wp:docPr id="14" name="Graf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14:sizeRelH relativeFrom="page">
              <wp14:pctWidth>0</wp14:pctWidth>
            </wp14:sizeRelH>
            <wp14:sizeRelV relativeFrom="page">
              <wp14:pctHeight>0</wp14:pctHeight>
            </wp14:sizeRelV>
          </wp:anchor>
        </w:drawing>
      </w:r>
    </w:p>
    <w:p w14:paraId="06389304" w14:textId="6DA580FE" w:rsidR="00D276F6" w:rsidRDefault="00D276F6" w:rsidP="00D276F6">
      <w:pPr>
        <w:rPr>
          <w:lang w:val="cs-CZ"/>
        </w:rPr>
      </w:pPr>
    </w:p>
    <w:p w14:paraId="6FCD3612" w14:textId="32E34995" w:rsidR="00D276F6" w:rsidRDefault="00D276F6" w:rsidP="00D276F6">
      <w:pPr>
        <w:rPr>
          <w:lang w:val="cs-CZ"/>
        </w:rPr>
      </w:pPr>
    </w:p>
    <w:p w14:paraId="57C4D514" w14:textId="5CEC6363" w:rsidR="00D276F6" w:rsidRDefault="00D276F6" w:rsidP="00D276F6">
      <w:pPr>
        <w:rPr>
          <w:lang w:val="cs-CZ"/>
        </w:rPr>
      </w:pPr>
    </w:p>
    <w:p w14:paraId="7261721F" w14:textId="71455278" w:rsidR="00D276F6" w:rsidRDefault="00D276F6" w:rsidP="00D276F6">
      <w:pPr>
        <w:rPr>
          <w:lang w:val="cs-CZ"/>
        </w:rPr>
      </w:pPr>
    </w:p>
    <w:p w14:paraId="5A6A9427" w14:textId="6DC061A9" w:rsidR="00D276F6" w:rsidRDefault="00D276F6" w:rsidP="00D276F6">
      <w:pPr>
        <w:rPr>
          <w:lang w:val="cs-CZ"/>
        </w:rPr>
      </w:pPr>
    </w:p>
    <w:p w14:paraId="54C7E7C3" w14:textId="57111CCD" w:rsidR="00D276F6" w:rsidRDefault="00D276F6" w:rsidP="00D276F6">
      <w:pPr>
        <w:rPr>
          <w:lang w:val="cs-CZ"/>
        </w:rPr>
      </w:pPr>
    </w:p>
    <w:p w14:paraId="39249C2A" w14:textId="3F581DBD" w:rsidR="00D276F6" w:rsidRDefault="00D276F6" w:rsidP="00D276F6">
      <w:pPr>
        <w:rPr>
          <w:lang w:val="cs-CZ"/>
        </w:rPr>
      </w:pPr>
    </w:p>
    <w:p w14:paraId="12FD0BC8" w14:textId="3C7D600A" w:rsidR="00D276F6" w:rsidRDefault="00D276F6" w:rsidP="00D276F6">
      <w:pPr>
        <w:rPr>
          <w:lang w:val="cs-CZ"/>
        </w:rPr>
      </w:pPr>
    </w:p>
    <w:p w14:paraId="3E3A6546" w14:textId="584076B7" w:rsidR="00D276F6" w:rsidRDefault="00D276F6" w:rsidP="00D276F6">
      <w:pPr>
        <w:rPr>
          <w:lang w:val="cs-CZ"/>
        </w:rPr>
      </w:pPr>
    </w:p>
    <w:p w14:paraId="3C2B3925" w14:textId="0F64B944" w:rsidR="00D276F6" w:rsidRDefault="00D276F6" w:rsidP="00D276F6">
      <w:pPr>
        <w:rPr>
          <w:lang w:val="cs-CZ"/>
        </w:rPr>
      </w:pPr>
    </w:p>
    <w:p w14:paraId="599DEFC4" w14:textId="52F16D5D" w:rsidR="00D276F6" w:rsidRDefault="00FE638E" w:rsidP="00D276F6">
      <w:pPr>
        <w:rPr>
          <w:lang w:val="cs-CZ"/>
        </w:rPr>
      </w:pPr>
      <w:r>
        <w:rPr>
          <w:noProof/>
          <w:lang w:val="cs-CZ"/>
        </w:rPr>
        <mc:AlternateContent>
          <mc:Choice Requires="wps">
            <w:drawing>
              <wp:anchor distT="45720" distB="45720" distL="114300" distR="114300" simplePos="0" relativeHeight="251678720" behindDoc="0" locked="0" layoutInCell="1" allowOverlap="1" wp14:anchorId="366CB1CF" wp14:editId="1D20746C">
                <wp:simplePos x="0" y="0"/>
                <wp:positionH relativeFrom="margin">
                  <wp:posOffset>-87630</wp:posOffset>
                </wp:positionH>
                <wp:positionV relativeFrom="paragraph">
                  <wp:posOffset>74930</wp:posOffset>
                </wp:positionV>
                <wp:extent cx="3375025" cy="352425"/>
                <wp:effectExtent l="0" t="0" r="0" b="9525"/>
                <wp:wrapSquare wrapText="bothSides"/>
                <wp:docPr id="15"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75025" cy="352425"/>
                        </a:xfrm>
                        <a:prstGeom prst="rect">
                          <a:avLst/>
                        </a:prstGeom>
                        <a:solidFill>
                          <a:srgbClr val="FFFFFF"/>
                        </a:solidFill>
                        <a:ln w="9525">
                          <a:noFill/>
                          <a:miter lim="800000"/>
                          <a:headEnd/>
                          <a:tailEnd/>
                        </a:ln>
                      </wps:spPr>
                      <wps:txbx>
                        <w:txbxContent>
                          <w:p w14:paraId="794B2A39" w14:textId="55F161B7" w:rsidR="00E314B2" w:rsidRPr="00D276F6" w:rsidRDefault="00E314B2">
                            <w:pPr>
                              <w:rPr>
                                <w:i/>
                                <w:iCs/>
                              </w:rPr>
                            </w:pPr>
                            <w:r w:rsidRPr="00D276F6">
                              <w:rPr>
                                <w:i/>
                                <w:iCs/>
                              </w:rPr>
                              <w:t>Obrázek 6. Místo zranění respondentů</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6CB1CF" id="_x0000_s1033" type="#_x0000_t202" style="position:absolute;left:0;text-align:left;margin-left:-6.9pt;margin-top:5.9pt;width:265.75pt;height:27.75pt;z-index:2516787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" stroked="f">
                <v:textbox>
                  <w:txbxContent>
                    <w:p w14:paraId="794B2A39" w14:textId="55F161B7" w:rsidR="00E314B2" w:rsidRPr="00D276F6" w:rsidRDefault="00E314B2">
                      <w:pPr>
                        <w:rPr>
                          <w:i/>
                          <w:iCs/>
                        </w:rPr>
                      </w:pPr>
                      <w:r w:rsidRPr="00D276F6">
                        <w:rPr>
                          <w:i/>
                          <w:iCs/>
                        </w:rPr>
                        <w:t>Obrázek 6. Místo zranění respondentů</w:t>
                      </w:r>
                    </w:p>
                  </w:txbxContent>
                </v:textbox>
                <w10:wrap type="square" anchorx="margin"/>
              </v:shape>
            </w:pict>
          </mc:Fallback>
        </mc:AlternateContent>
      </w:r>
    </w:p>
    <w:p w14:paraId="3A5A20C6" w14:textId="2EA81164" w:rsidR="00D276F6" w:rsidRDefault="00D276F6" w:rsidP="00FE638E">
      <w:pPr>
        <w:ind w:firstLine="0"/>
        <w:rPr>
          <w:lang w:val="cs-CZ"/>
        </w:rPr>
      </w:pPr>
    </w:p>
    <w:p w14:paraId="15F4DB33" w14:textId="77777777" w:rsidR="00D276F6" w:rsidRDefault="00D276F6" w:rsidP="00D276F6">
      <w:pPr>
        <w:pStyle w:val="Nadpis2"/>
        <w:rPr>
          <w:rStyle w:val="Nadpis2Char"/>
          <w:b/>
        </w:rPr>
      </w:pPr>
      <w:bookmarkStart w:id="52" w:name="_Toc139398685"/>
      <w:r w:rsidRPr="00D276F6">
        <w:t>N</w:t>
      </w:r>
      <w:r w:rsidRPr="00D276F6">
        <w:rPr>
          <w:rStyle w:val="Nadpis2Char"/>
          <w:b/>
        </w:rPr>
        <w:t>utnost hospitalizace po zranění</w:t>
      </w:r>
      <w:bookmarkEnd w:id="52"/>
    </w:p>
    <w:p w14:paraId="2AE7B41D" w14:textId="7FFFE604" w:rsidR="00636726" w:rsidRDefault="00160C2A" w:rsidP="00636726">
      <w:pPr>
        <w:rPr>
          <w:lang w:val="cs-CZ"/>
        </w:rPr>
      </w:pPr>
      <w:bookmarkStart w:id="53" w:name="_Toc138529402"/>
      <w:bookmarkStart w:id="54" w:name="_Toc138768018"/>
      <w:r>
        <w:rPr>
          <w:lang w:val="cs-CZ"/>
        </w:rPr>
        <w:t xml:space="preserve">Ze 48 boxerů a </w:t>
      </w:r>
      <w:proofErr w:type="spellStart"/>
      <w:r>
        <w:rPr>
          <w:lang w:val="cs-CZ"/>
        </w:rPr>
        <w:t>thaiboxerů</w:t>
      </w:r>
      <w:proofErr w:type="spellEnd"/>
      <w:r>
        <w:rPr>
          <w:lang w:val="cs-CZ"/>
        </w:rPr>
        <w:t>, kteří utrpěli zranění, jich t</w:t>
      </w:r>
      <w:r w:rsidR="00636726" w:rsidRPr="00D276F6">
        <w:rPr>
          <w:lang w:val="cs-CZ"/>
        </w:rPr>
        <w:t>řináct (27,08 %) muselo být po zranění hospitalizováno a 35 (72,91 %) ne.</w:t>
      </w:r>
    </w:p>
    <w:p w14:paraId="00AFEB6B" w14:textId="1B473625" w:rsidR="00D276F6" w:rsidRPr="00D276F6" w:rsidRDefault="00D276F6" w:rsidP="00D276F6">
      <w:pPr>
        <w:pStyle w:val="Nadpis2"/>
        <w:numPr>
          <w:ilvl w:val="0"/>
          <w:numId w:val="0"/>
        </w:numPr>
        <w:ind w:left="567"/>
      </w:pPr>
      <w:bookmarkStart w:id="55" w:name="_Toc139366874"/>
      <w:bookmarkStart w:id="56" w:name="_Toc139398686"/>
      <w:r>
        <w:rPr>
          <w:noProof/>
          <w:color w:val="FF0000"/>
          <w:lang w:val="cs-CZ"/>
        </w:rPr>
        <w:drawing>
          <wp:anchor distT="0" distB="0" distL="114300" distR="114300" simplePos="0" relativeHeight="251679744" behindDoc="1" locked="0" layoutInCell="1" allowOverlap="1" wp14:anchorId="1C82411A" wp14:editId="6339ED43">
            <wp:simplePos x="0" y="0"/>
            <wp:positionH relativeFrom="margin">
              <wp:align>left</wp:align>
            </wp:positionH>
            <wp:positionV relativeFrom="paragraph">
              <wp:posOffset>257810</wp:posOffset>
            </wp:positionV>
            <wp:extent cx="5399405" cy="3153410"/>
            <wp:effectExtent l="0" t="0" r="10795" b="8890"/>
            <wp:wrapNone/>
            <wp:docPr id="16" name="Graf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anchor>
        </w:drawing>
      </w:r>
      <w:bookmarkEnd w:id="53"/>
      <w:bookmarkEnd w:id="54"/>
      <w:bookmarkEnd w:id="55"/>
      <w:bookmarkEnd w:id="56"/>
      <w:r w:rsidRPr="00D276F6">
        <w:rPr>
          <w:lang w:val="cs-CZ"/>
        </w:rPr>
        <w:t xml:space="preserve"> </w:t>
      </w:r>
    </w:p>
    <w:p w14:paraId="5DEBB924" w14:textId="368B919C" w:rsidR="00D276F6" w:rsidRDefault="00D276F6" w:rsidP="00D276F6">
      <w:pPr>
        <w:rPr>
          <w:lang w:val="cs-CZ"/>
        </w:rPr>
      </w:pPr>
    </w:p>
    <w:p w14:paraId="7479BB59" w14:textId="7D153DE3" w:rsidR="00D276F6" w:rsidRDefault="00D276F6" w:rsidP="00D276F6">
      <w:pPr>
        <w:rPr>
          <w:lang w:val="cs-CZ"/>
        </w:rPr>
      </w:pPr>
    </w:p>
    <w:p w14:paraId="32F437B5" w14:textId="1FCE6307" w:rsidR="00D276F6" w:rsidRDefault="00D276F6" w:rsidP="00D276F6">
      <w:pPr>
        <w:rPr>
          <w:lang w:val="cs-CZ"/>
        </w:rPr>
      </w:pPr>
    </w:p>
    <w:p w14:paraId="4BB9D1FE" w14:textId="20397FB2" w:rsidR="00D276F6" w:rsidRDefault="00D276F6" w:rsidP="00D276F6">
      <w:pPr>
        <w:rPr>
          <w:lang w:val="cs-CZ"/>
        </w:rPr>
      </w:pPr>
    </w:p>
    <w:p w14:paraId="58E4999E" w14:textId="54E626F4" w:rsidR="00D276F6" w:rsidRDefault="00D276F6" w:rsidP="00D276F6">
      <w:pPr>
        <w:rPr>
          <w:lang w:val="cs-CZ"/>
        </w:rPr>
      </w:pPr>
    </w:p>
    <w:p w14:paraId="1C712F57" w14:textId="3D31E822" w:rsidR="00D276F6" w:rsidRDefault="00D276F6" w:rsidP="00D276F6">
      <w:pPr>
        <w:rPr>
          <w:lang w:val="cs-CZ"/>
        </w:rPr>
      </w:pPr>
    </w:p>
    <w:p w14:paraId="3EA33DCA" w14:textId="17863545" w:rsidR="00D276F6" w:rsidRDefault="00D276F6" w:rsidP="00D276F6">
      <w:pPr>
        <w:rPr>
          <w:lang w:val="cs-CZ"/>
        </w:rPr>
      </w:pPr>
    </w:p>
    <w:p w14:paraId="12B6451A" w14:textId="7585B049" w:rsidR="00D276F6" w:rsidRDefault="00D276F6" w:rsidP="00D276F6">
      <w:pPr>
        <w:rPr>
          <w:lang w:val="cs-CZ"/>
        </w:rPr>
      </w:pPr>
    </w:p>
    <w:p w14:paraId="24C8E96A" w14:textId="4AAF5BF4" w:rsidR="00D276F6" w:rsidRDefault="00D276F6" w:rsidP="00D276F6">
      <w:pPr>
        <w:rPr>
          <w:lang w:val="cs-CZ"/>
        </w:rPr>
      </w:pPr>
    </w:p>
    <w:p w14:paraId="44676E51" w14:textId="4EFFE8A0" w:rsidR="00D276F6" w:rsidRDefault="00D276F6" w:rsidP="00D276F6">
      <w:pPr>
        <w:rPr>
          <w:lang w:val="cs-CZ"/>
        </w:rPr>
      </w:pPr>
    </w:p>
    <w:p w14:paraId="4A8C1BBD" w14:textId="7C1104C9" w:rsidR="00D276F6" w:rsidRDefault="00D276F6" w:rsidP="00D276F6">
      <w:pPr>
        <w:rPr>
          <w:lang w:val="cs-CZ"/>
        </w:rPr>
      </w:pPr>
    </w:p>
    <w:p w14:paraId="33F19F23" w14:textId="689D7513" w:rsidR="00D276F6" w:rsidRDefault="00EA6CC2" w:rsidP="00D276F6">
      <w:pPr>
        <w:rPr>
          <w:lang w:val="cs-CZ"/>
        </w:rPr>
      </w:pPr>
      <w:r w:rsidRPr="00D276F6">
        <w:rPr>
          <w:noProof/>
          <w:lang w:val="cs-CZ"/>
        </w:rPr>
        <mc:AlternateContent>
          <mc:Choice Requires="wps">
            <w:drawing>
              <wp:anchor distT="45720" distB="45720" distL="114300" distR="114300" simplePos="0" relativeHeight="251681792" behindDoc="0" locked="0" layoutInCell="1" allowOverlap="1" wp14:anchorId="41A2DF43" wp14:editId="6D8C94EB">
                <wp:simplePos x="0" y="0"/>
                <wp:positionH relativeFrom="column">
                  <wp:posOffset>-58420</wp:posOffset>
                </wp:positionH>
                <wp:positionV relativeFrom="paragraph">
                  <wp:posOffset>197485</wp:posOffset>
                </wp:positionV>
                <wp:extent cx="3584575" cy="304800"/>
                <wp:effectExtent l="0" t="0" r="0" b="0"/>
                <wp:wrapSquare wrapText="bothSides"/>
                <wp:docPr id="17"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84575" cy="304800"/>
                        </a:xfrm>
                        <a:prstGeom prst="rect">
                          <a:avLst/>
                        </a:prstGeom>
                        <a:solidFill>
                          <a:srgbClr val="FFFFFF"/>
                        </a:solidFill>
                        <a:ln w="9525">
                          <a:noFill/>
                          <a:miter lim="800000"/>
                          <a:headEnd/>
                          <a:tailEnd/>
                        </a:ln>
                      </wps:spPr>
                      <wps:txbx>
                        <w:txbxContent>
                          <w:p w14:paraId="7D95F171" w14:textId="2E08568C" w:rsidR="00E314B2" w:rsidRPr="00D276F6" w:rsidRDefault="00E314B2">
                            <w:pPr>
                              <w:rPr>
                                <w:i/>
                                <w:iCs/>
                              </w:rPr>
                            </w:pPr>
                            <w:r w:rsidRPr="00D276F6">
                              <w:rPr>
                                <w:i/>
                                <w:iCs/>
                              </w:rPr>
                              <w:t>Obrázek 7. Hospitalizace respondentů (n = 48)</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1A2DF43" id="_x0000_s1034" type="#_x0000_t202" style="position:absolute;left:0;text-align:left;margin-left:-4.6pt;margin-top:15.55pt;width:282.25pt;height:24pt;z-index:2516817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" stroked="f">
                <v:textbox>
                  <w:txbxContent>
                    <w:p w14:paraId="7D95F171" w14:textId="2E08568C" w:rsidR="00E314B2" w:rsidRPr="00D276F6" w:rsidRDefault="00E314B2">
                      <w:pPr>
                        <w:rPr>
                          <w:i/>
                          <w:iCs/>
                        </w:rPr>
                      </w:pPr>
                      <w:r w:rsidRPr="00D276F6">
                        <w:rPr>
                          <w:i/>
                          <w:iCs/>
                        </w:rPr>
                        <w:t>Obrázek 7. Hospitalizace respondentů (n = 48)</w:t>
                      </w:r>
                    </w:p>
                  </w:txbxContent>
                </v:textbox>
                <w10:wrap type="square"/>
              </v:shape>
            </w:pict>
          </mc:Fallback>
        </mc:AlternateContent>
      </w:r>
    </w:p>
    <w:p w14:paraId="6A7ABDFB" w14:textId="1F4CE4DE" w:rsidR="00D276F6" w:rsidRDefault="00D276F6" w:rsidP="00D276F6">
      <w:pPr>
        <w:rPr>
          <w:lang w:val="cs-CZ"/>
        </w:rPr>
      </w:pPr>
    </w:p>
    <w:p w14:paraId="7155AE2F" w14:textId="77777777" w:rsidR="00D276F6" w:rsidRDefault="00D276F6" w:rsidP="00D276F6">
      <w:pPr>
        <w:ind w:firstLine="0"/>
        <w:rPr>
          <w:lang w:val="cs-CZ"/>
        </w:rPr>
      </w:pPr>
    </w:p>
    <w:p w14:paraId="066A6FF5" w14:textId="1095B114" w:rsidR="00D276F6" w:rsidRDefault="00D276F6" w:rsidP="00D276F6">
      <w:pPr>
        <w:rPr>
          <w:lang w:val="cs-CZ"/>
        </w:rPr>
      </w:pPr>
    </w:p>
    <w:p w14:paraId="2E4801F5" w14:textId="2128C76C" w:rsidR="00D276F6" w:rsidRPr="00636726" w:rsidRDefault="00A8794D" w:rsidP="00636726">
      <w:pPr>
        <w:pStyle w:val="Nadpis2"/>
        <w:rPr>
          <w:lang w:val="cs-CZ"/>
        </w:rPr>
      </w:pPr>
      <w:bookmarkStart w:id="57" w:name="_Toc139398687"/>
      <w:r>
        <w:rPr>
          <w:lang w:val="cs-CZ"/>
        </w:rPr>
        <w:lastRenderedPageBreak/>
        <w:t>Doba rekonvalescence</w:t>
      </w:r>
      <w:bookmarkEnd w:id="57"/>
    </w:p>
    <w:p w14:paraId="6B0AE419" w14:textId="356BCF84" w:rsidR="00D276F6" w:rsidRDefault="00D276F6" w:rsidP="00D276F6">
      <w:pPr>
        <w:rPr>
          <w:lang w:val="cs-CZ"/>
        </w:rPr>
      </w:pPr>
      <w:r w:rsidRPr="00D276F6">
        <w:rPr>
          <w:lang w:val="cs-CZ"/>
        </w:rPr>
        <w:t xml:space="preserve">U 25 (52,08 %) trvala rekonvalescence méně než 1 měsíc. Dalších 15 (31,25 %) respondentů se ze zranění zotavovala 2–3 měsíce. U 5 (10,41 %) doba zotavení trvala </w:t>
      </w:r>
      <w:r w:rsidR="00636726">
        <w:rPr>
          <w:lang w:val="cs-CZ"/>
        </w:rPr>
        <w:br/>
      </w:r>
      <w:r w:rsidRPr="00D276F6">
        <w:rPr>
          <w:lang w:val="cs-CZ"/>
        </w:rPr>
        <w:t>4–6</w:t>
      </w:r>
      <w:r w:rsidR="00B445FA">
        <w:rPr>
          <w:lang w:val="cs-CZ"/>
        </w:rPr>
        <w:t> </w:t>
      </w:r>
      <w:r w:rsidRPr="00D276F6">
        <w:rPr>
          <w:lang w:val="cs-CZ"/>
        </w:rPr>
        <w:t>měsíců, 2 (4,16 %) respondentů se zotavovala do 1 roku a 1 (2,08 %) více než 1 rok.</w:t>
      </w:r>
    </w:p>
    <w:p w14:paraId="2AD1983F" w14:textId="2FFE8DCE" w:rsidR="00A8794D" w:rsidRDefault="00636726" w:rsidP="00D276F6">
      <w:pPr>
        <w:rPr>
          <w:lang w:val="cs-CZ"/>
        </w:rPr>
      </w:pPr>
      <w:r>
        <w:rPr>
          <w:noProof/>
          <w:color w:val="FF0000"/>
          <w:lang w:val="cs-CZ"/>
        </w:rPr>
        <w:drawing>
          <wp:anchor distT="0" distB="0" distL="114300" distR="114300" simplePos="0" relativeHeight="251696128" behindDoc="0" locked="0" layoutInCell="1" allowOverlap="1" wp14:anchorId="0CEF4075" wp14:editId="5392D98C">
            <wp:simplePos x="0" y="0"/>
            <wp:positionH relativeFrom="margin">
              <wp:align>right</wp:align>
            </wp:positionH>
            <wp:positionV relativeFrom="paragraph">
              <wp:posOffset>74930</wp:posOffset>
            </wp:positionV>
            <wp:extent cx="5399405" cy="3153410"/>
            <wp:effectExtent l="0" t="0" r="10795" b="8890"/>
            <wp:wrapNone/>
            <wp:docPr id="18" name="Graf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anchor>
        </w:drawing>
      </w:r>
    </w:p>
    <w:p w14:paraId="031D413B" w14:textId="58A0ABAB" w:rsidR="00A8794D" w:rsidRDefault="00A8794D" w:rsidP="00D276F6">
      <w:pPr>
        <w:rPr>
          <w:lang w:val="cs-CZ"/>
        </w:rPr>
      </w:pPr>
    </w:p>
    <w:p w14:paraId="2FE3D6C4" w14:textId="42AE4EAB" w:rsidR="00A8794D" w:rsidRDefault="00A8794D" w:rsidP="00D276F6">
      <w:pPr>
        <w:rPr>
          <w:lang w:val="cs-CZ"/>
        </w:rPr>
      </w:pPr>
    </w:p>
    <w:p w14:paraId="35CD9D67" w14:textId="231599F0" w:rsidR="00A8794D" w:rsidRDefault="00A8794D" w:rsidP="00D276F6">
      <w:pPr>
        <w:rPr>
          <w:lang w:val="cs-CZ"/>
        </w:rPr>
      </w:pPr>
    </w:p>
    <w:p w14:paraId="54FFA5FC" w14:textId="060C3537" w:rsidR="00A8794D" w:rsidRDefault="00A8794D" w:rsidP="00D276F6">
      <w:pPr>
        <w:rPr>
          <w:lang w:val="cs-CZ"/>
        </w:rPr>
      </w:pPr>
    </w:p>
    <w:p w14:paraId="15C90CF5" w14:textId="3D507817" w:rsidR="00A8794D" w:rsidRDefault="00A8794D" w:rsidP="00D276F6">
      <w:pPr>
        <w:rPr>
          <w:lang w:val="cs-CZ"/>
        </w:rPr>
      </w:pPr>
    </w:p>
    <w:p w14:paraId="4F48A590" w14:textId="314602AB" w:rsidR="00A8794D" w:rsidRDefault="00A8794D" w:rsidP="00D276F6">
      <w:pPr>
        <w:rPr>
          <w:lang w:val="cs-CZ"/>
        </w:rPr>
      </w:pPr>
    </w:p>
    <w:p w14:paraId="0DF181CB" w14:textId="32DEFF8D" w:rsidR="00A8794D" w:rsidRDefault="00A8794D" w:rsidP="00D276F6">
      <w:pPr>
        <w:rPr>
          <w:lang w:val="cs-CZ"/>
        </w:rPr>
      </w:pPr>
    </w:p>
    <w:p w14:paraId="6073CE83" w14:textId="1E9BF7C8" w:rsidR="00A8794D" w:rsidRDefault="00A8794D" w:rsidP="00D276F6">
      <w:pPr>
        <w:rPr>
          <w:lang w:val="cs-CZ"/>
        </w:rPr>
      </w:pPr>
    </w:p>
    <w:p w14:paraId="37145944" w14:textId="0F499965" w:rsidR="00A8794D" w:rsidRDefault="00A8794D" w:rsidP="00D276F6">
      <w:pPr>
        <w:rPr>
          <w:lang w:val="cs-CZ"/>
        </w:rPr>
      </w:pPr>
    </w:p>
    <w:p w14:paraId="0B3D9711" w14:textId="6B0208EA" w:rsidR="00A8794D" w:rsidRDefault="00A8794D" w:rsidP="00D276F6">
      <w:pPr>
        <w:rPr>
          <w:lang w:val="cs-CZ"/>
        </w:rPr>
      </w:pPr>
    </w:p>
    <w:p w14:paraId="27958DB4" w14:textId="12246916" w:rsidR="00A8794D" w:rsidRDefault="00A8794D" w:rsidP="00D276F6">
      <w:pPr>
        <w:rPr>
          <w:lang w:val="cs-CZ"/>
        </w:rPr>
      </w:pPr>
    </w:p>
    <w:p w14:paraId="19E02A64" w14:textId="041416C4" w:rsidR="00FE638E" w:rsidRDefault="00FE638E" w:rsidP="00D276F6">
      <w:pPr>
        <w:rPr>
          <w:lang w:val="cs-CZ"/>
        </w:rPr>
      </w:pPr>
      <w:r w:rsidRPr="00D276F6">
        <w:rPr>
          <w:noProof/>
          <w:lang w:val="cs-CZ"/>
        </w:rPr>
        <mc:AlternateContent>
          <mc:Choice Requires="wps">
            <w:drawing>
              <wp:anchor distT="45720" distB="45720" distL="114300" distR="114300" simplePos="0" relativeHeight="251683840" behindDoc="0" locked="0" layoutInCell="1" allowOverlap="1" wp14:anchorId="1B36E1B9" wp14:editId="2720A5DE">
                <wp:simplePos x="0" y="0"/>
                <wp:positionH relativeFrom="margin">
                  <wp:posOffset>-152400</wp:posOffset>
                </wp:positionH>
                <wp:positionV relativeFrom="paragraph">
                  <wp:posOffset>244475</wp:posOffset>
                </wp:positionV>
                <wp:extent cx="4143375" cy="333375"/>
                <wp:effectExtent l="0" t="0" r="9525" b="9525"/>
                <wp:wrapSquare wrapText="bothSides"/>
                <wp:docPr id="19"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43375" cy="333375"/>
                        </a:xfrm>
                        <a:prstGeom prst="rect">
                          <a:avLst/>
                        </a:prstGeom>
                        <a:solidFill>
                          <a:srgbClr val="FFFFFF"/>
                        </a:solidFill>
                        <a:ln w="9525">
                          <a:noFill/>
                          <a:miter lim="800000"/>
                          <a:headEnd/>
                          <a:tailEnd/>
                        </a:ln>
                      </wps:spPr>
                      <wps:txbx>
                        <w:txbxContent>
                          <w:p w14:paraId="141FA7D3" w14:textId="23061D29" w:rsidR="00E314B2" w:rsidRPr="00A8794D" w:rsidRDefault="00E314B2">
                            <w:pPr>
                              <w:rPr>
                                <w:i/>
                                <w:iCs/>
                              </w:rPr>
                            </w:pPr>
                            <w:r w:rsidRPr="00A8794D">
                              <w:rPr>
                                <w:i/>
                                <w:iCs/>
                              </w:rPr>
                              <w:t>Obrázek 8. Doba rekonvalescence u respondentů (n = 48)</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B36E1B9" id="_x0000_s1035" type="#_x0000_t202" style="position:absolute;left:0;text-align:left;margin-left:-12pt;margin-top:19.25pt;width:326.25pt;height:26.25pt;z-index:2516838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" stroked="f">
                <v:textbox>
                  <w:txbxContent>
                    <w:p w14:paraId="141FA7D3" w14:textId="23061D29" w:rsidR="00E314B2" w:rsidRPr="00A8794D" w:rsidRDefault="00E314B2">
                      <w:pPr>
                        <w:rPr>
                          <w:i/>
                          <w:iCs/>
                        </w:rPr>
                      </w:pPr>
                      <w:r w:rsidRPr="00A8794D">
                        <w:rPr>
                          <w:i/>
                          <w:iCs/>
                        </w:rPr>
                        <w:t>Obrázek 8. Doba rekonvalescence u respondentů (n = 48)</w:t>
                      </w:r>
                    </w:p>
                  </w:txbxContent>
                </v:textbox>
                <w10:wrap type="square" anchorx="margin"/>
              </v:shape>
            </w:pict>
          </mc:Fallback>
        </mc:AlternateContent>
      </w:r>
    </w:p>
    <w:p w14:paraId="05A0D2D2" w14:textId="766CE0AF" w:rsidR="00FE638E" w:rsidRDefault="00FE638E" w:rsidP="00D276F6">
      <w:pPr>
        <w:rPr>
          <w:lang w:val="cs-CZ"/>
        </w:rPr>
      </w:pPr>
    </w:p>
    <w:p w14:paraId="11221398" w14:textId="31221889" w:rsidR="00A8794D" w:rsidRDefault="00A8794D" w:rsidP="00D276F6">
      <w:pPr>
        <w:rPr>
          <w:lang w:val="cs-CZ"/>
        </w:rPr>
      </w:pPr>
    </w:p>
    <w:p w14:paraId="41E1561B" w14:textId="11BA0C43" w:rsidR="00A8794D" w:rsidRDefault="00A8794D" w:rsidP="00636726">
      <w:pPr>
        <w:ind w:firstLine="0"/>
        <w:rPr>
          <w:lang w:val="cs-CZ"/>
        </w:rPr>
      </w:pPr>
    </w:p>
    <w:p w14:paraId="29751C84" w14:textId="3F8FC29C" w:rsidR="00FE638E" w:rsidRDefault="00FE638E" w:rsidP="00636726">
      <w:pPr>
        <w:ind w:firstLine="0"/>
        <w:rPr>
          <w:lang w:val="cs-CZ"/>
        </w:rPr>
      </w:pPr>
    </w:p>
    <w:p w14:paraId="0929C021" w14:textId="21BC6338" w:rsidR="00FE638E" w:rsidRDefault="00FE638E" w:rsidP="00636726">
      <w:pPr>
        <w:ind w:firstLine="0"/>
        <w:rPr>
          <w:lang w:val="cs-CZ"/>
        </w:rPr>
      </w:pPr>
    </w:p>
    <w:p w14:paraId="53371BC8" w14:textId="0431A997" w:rsidR="00FE638E" w:rsidRDefault="00FE638E" w:rsidP="00636726">
      <w:pPr>
        <w:ind w:firstLine="0"/>
        <w:rPr>
          <w:lang w:val="cs-CZ"/>
        </w:rPr>
      </w:pPr>
    </w:p>
    <w:p w14:paraId="0043C8D8" w14:textId="437CC8C8" w:rsidR="00FE638E" w:rsidRDefault="00FE638E" w:rsidP="00636726">
      <w:pPr>
        <w:ind w:firstLine="0"/>
        <w:rPr>
          <w:lang w:val="cs-CZ"/>
        </w:rPr>
      </w:pPr>
    </w:p>
    <w:p w14:paraId="252F70FC" w14:textId="280E2A9F" w:rsidR="00FE638E" w:rsidRDefault="00FE638E" w:rsidP="00636726">
      <w:pPr>
        <w:ind w:firstLine="0"/>
        <w:rPr>
          <w:lang w:val="cs-CZ"/>
        </w:rPr>
      </w:pPr>
    </w:p>
    <w:p w14:paraId="4285DCA5" w14:textId="246E7957" w:rsidR="00FE638E" w:rsidRDefault="00FE638E" w:rsidP="00636726">
      <w:pPr>
        <w:ind w:firstLine="0"/>
        <w:rPr>
          <w:lang w:val="cs-CZ"/>
        </w:rPr>
      </w:pPr>
    </w:p>
    <w:p w14:paraId="3D31B873" w14:textId="377DF64F" w:rsidR="00FE638E" w:rsidRDefault="00FE638E" w:rsidP="00636726">
      <w:pPr>
        <w:ind w:firstLine="0"/>
        <w:rPr>
          <w:lang w:val="cs-CZ"/>
        </w:rPr>
      </w:pPr>
    </w:p>
    <w:p w14:paraId="1371B352" w14:textId="0BF8FEE0" w:rsidR="00FE638E" w:rsidRDefault="00FE638E" w:rsidP="00636726">
      <w:pPr>
        <w:ind w:firstLine="0"/>
        <w:rPr>
          <w:lang w:val="cs-CZ"/>
        </w:rPr>
      </w:pPr>
    </w:p>
    <w:p w14:paraId="6A567FAF" w14:textId="77777777" w:rsidR="00FE638E" w:rsidRDefault="00FE638E" w:rsidP="00636726">
      <w:pPr>
        <w:ind w:firstLine="0"/>
        <w:rPr>
          <w:lang w:val="cs-CZ"/>
        </w:rPr>
      </w:pPr>
    </w:p>
    <w:p w14:paraId="4F6A2BD8" w14:textId="77777777" w:rsidR="00636726" w:rsidRDefault="00636726" w:rsidP="00636726">
      <w:pPr>
        <w:ind w:firstLine="0"/>
        <w:rPr>
          <w:lang w:val="cs-CZ"/>
        </w:rPr>
      </w:pPr>
    </w:p>
    <w:p w14:paraId="2146BACD" w14:textId="1D8E9499" w:rsidR="00D276F6" w:rsidRPr="00A8794D" w:rsidRDefault="00A8794D" w:rsidP="00A8794D">
      <w:pPr>
        <w:pStyle w:val="Nadpis2"/>
        <w:rPr>
          <w:lang w:val="cs-CZ"/>
        </w:rPr>
      </w:pPr>
      <w:bookmarkStart w:id="58" w:name="_Toc139398688"/>
      <w:r>
        <w:rPr>
          <w:lang w:val="cs-CZ"/>
        </w:rPr>
        <w:lastRenderedPageBreak/>
        <w:t>Ochranné prostředky v místě zranění</w:t>
      </w:r>
      <w:bookmarkEnd w:id="58"/>
    </w:p>
    <w:p w14:paraId="703F5C91" w14:textId="06F9646F" w:rsidR="00636726" w:rsidRDefault="00636726" w:rsidP="00636726">
      <w:pPr>
        <w:rPr>
          <w:lang w:val="cs-CZ"/>
        </w:rPr>
      </w:pPr>
      <w:r w:rsidRPr="00636726">
        <w:rPr>
          <w:lang w:val="cs-CZ"/>
        </w:rPr>
        <w:t xml:space="preserve"> </w:t>
      </w:r>
      <w:r w:rsidRPr="00A8794D">
        <w:rPr>
          <w:lang w:val="cs-CZ"/>
        </w:rPr>
        <w:t>Ochranné prostředky v místě zranění mělo 21 (44,68 %) respondentů a 27 (55,31 %) ne</w:t>
      </w:r>
      <w:r w:rsidR="00160C2A">
        <w:rPr>
          <w:lang w:val="cs-CZ"/>
        </w:rPr>
        <w:t>mělo</w:t>
      </w:r>
      <w:r w:rsidRPr="00A8794D">
        <w:rPr>
          <w:lang w:val="cs-CZ"/>
        </w:rPr>
        <w:t>.</w:t>
      </w:r>
    </w:p>
    <w:p w14:paraId="0D67BA46" w14:textId="065AEA35" w:rsidR="00D276F6" w:rsidRDefault="00FE638E" w:rsidP="00D276F6">
      <w:pPr>
        <w:rPr>
          <w:lang w:val="cs-CZ"/>
        </w:rPr>
      </w:pPr>
      <w:r>
        <w:rPr>
          <w:noProof/>
          <w:color w:val="FF0000"/>
          <w:lang w:val="cs-CZ"/>
        </w:rPr>
        <w:drawing>
          <wp:anchor distT="0" distB="0" distL="114300" distR="114300" simplePos="0" relativeHeight="251686912" behindDoc="1" locked="0" layoutInCell="1" allowOverlap="1" wp14:anchorId="784E7C7A" wp14:editId="68D798B7">
            <wp:simplePos x="0" y="0"/>
            <wp:positionH relativeFrom="margin">
              <wp:align>left</wp:align>
            </wp:positionH>
            <wp:positionV relativeFrom="paragraph">
              <wp:posOffset>12700</wp:posOffset>
            </wp:positionV>
            <wp:extent cx="5399405" cy="3153410"/>
            <wp:effectExtent l="0" t="0" r="10795" b="8890"/>
            <wp:wrapNone/>
            <wp:docPr id="20" name="Graf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14:sizeRelV relativeFrom="margin">
              <wp14:pctHeight>0</wp14:pctHeight>
            </wp14:sizeRelV>
          </wp:anchor>
        </w:drawing>
      </w:r>
    </w:p>
    <w:p w14:paraId="47986C42" w14:textId="3D7E06DB" w:rsidR="00D276F6" w:rsidRDefault="00D276F6" w:rsidP="00D276F6">
      <w:pPr>
        <w:rPr>
          <w:lang w:val="cs-CZ"/>
        </w:rPr>
      </w:pPr>
    </w:p>
    <w:p w14:paraId="26D9C219" w14:textId="4759962B" w:rsidR="00D276F6" w:rsidRDefault="00D276F6" w:rsidP="00D276F6">
      <w:pPr>
        <w:rPr>
          <w:lang w:val="cs-CZ"/>
        </w:rPr>
      </w:pPr>
    </w:p>
    <w:p w14:paraId="65EFE7F6" w14:textId="658E251A" w:rsidR="00D276F6" w:rsidRDefault="00D276F6" w:rsidP="00D276F6">
      <w:pPr>
        <w:rPr>
          <w:lang w:val="cs-CZ"/>
        </w:rPr>
      </w:pPr>
    </w:p>
    <w:p w14:paraId="19324E7C" w14:textId="09B7DBB7" w:rsidR="00636726" w:rsidRDefault="00636726" w:rsidP="00D276F6">
      <w:pPr>
        <w:rPr>
          <w:lang w:val="cs-CZ"/>
        </w:rPr>
      </w:pPr>
    </w:p>
    <w:p w14:paraId="38320D21" w14:textId="732E76BD" w:rsidR="00636726" w:rsidRDefault="00636726" w:rsidP="00D276F6">
      <w:pPr>
        <w:rPr>
          <w:lang w:val="cs-CZ"/>
        </w:rPr>
      </w:pPr>
    </w:p>
    <w:p w14:paraId="588E2300" w14:textId="5FE19808" w:rsidR="00636726" w:rsidRDefault="00636726" w:rsidP="00D276F6">
      <w:pPr>
        <w:rPr>
          <w:lang w:val="cs-CZ"/>
        </w:rPr>
      </w:pPr>
    </w:p>
    <w:p w14:paraId="6C924D5C" w14:textId="43AEB630" w:rsidR="00636726" w:rsidRDefault="00636726" w:rsidP="00D276F6">
      <w:pPr>
        <w:rPr>
          <w:lang w:val="cs-CZ"/>
        </w:rPr>
      </w:pPr>
    </w:p>
    <w:p w14:paraId="20901B58" w14:textId="77777777" w:rsidR="00636726" w:rsidRDefault="00636726" w:rsidP="00D276F6">
      <w:pPr>
        <w:rPr>
          <w:lang w:val="cs-CZ"/>
        </w:rPr>
      </w:pPr>
    </w:p>
    <w:p w14:paraId="61013136" w14:textId="67CB8930" w:rsidR="00D276F6" w:rsidRDefault="00D276F6" w:rsidP="00D276F6">
      <w:pPr>
        <w:rPr>
          <w:lang w:val="cs-CZ"/>
        </w:rPr>
      </w:pPr>
    </w:p>
    <w:p w14:paraId="0DCB3458" w14:textId="71A67905" w:rsidR="00A8794D" w:rsidRDefault="00A8794D" w:rsidP="00D276F6">
      <w:pPr>
        <w:rPr>
          <w:lang w:val="cs-CZ"/>
        </w:rPr>
      </w:pPr>
    </w:p>
    <w:p w14:paraId="39D1F1B2" w14:textId="07170429" w:rsidR="00A8794D" w:rsidRDefault="00A8794D" w:rsidP="00D276F6">
      <w:pPr>
        <w:rPr>
          <w:lang w:val="cs-CZ"/>
        </w:rPr>
      </w:pPr>
    </w:p>
    <w:p w14:paraId="70C35902" w14:textId="73902434" w:rsidR="00636726" w:rsidRDefault="00FE638E" w:rsidP="00FE638E">
      <w:pPr>
        <w:ind w:firstLine="0"/>
        <w:rPr>
          <w:lang w:val="cs-CZ"/>
        </w:rPr>
      </w:pPr>
      <w:r w:rsidRPr="00A8794D">
        <w:rPr>
          <w:noProof/>
          <w:lang w:val="cs-CZ"/>
        </w:rPr>
        <mc:AlternateContent>
          <mc:Choice Requires="wps">
            <w:drawing>
              <wp:anchor distT="45720" distB="45720" distL="114300" distR="114300" simplePos="0" relativeHeight="251685888" behindDoc="0" locked="0" layoutInCell="1" allowOverlap="1" wp14:anchorId="311531D6" wp14:editId="30E4AD02">
                <wp:simplePos x="0" y="0"/>
                <wp:positionH relativeFrom="margin">
                  <wp:align>left</wp:align>
                </wp:positionH>
                <wp:positionV relativeFrom="paragraph">
                  <wp:posOffset>238760</wp:posOffset>
                </wp:positionV>
                <wp:extent cx="6010275" cy="333375"/>
                <wp:effectExtent l="0" t="0" r="9525" b="9525"/>
                <wp:wrapSquare wrapText="bothSides"/>
                <wp:docPr id="21"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10275" cy="333375"/>
                        </a:xfrm>
                        <a:prstGeom prst="rect">
                          <a:avLst/>
                        </a:prstGeom>
                        <a:solidFill>
                          <a:srgbClr val="FFFFFF"/>
                        </a:solidFill>
                        <a:ln w="9525">
                          <a:noFill/>
                          <a:miter lim="800000"/>
                          <a:headEnd/>
                          <a:tailEnd/>
                        </a:ln>
                      </wps:spPr>
                      <wps:txbx>
                        <w:txbxContent>
                          <w:p w14:paraId="50C4C212" w14:textId="14353DD6" w:rsidR="00E314B2" w:rsidRPr="00A8794D" w:rsidRDefault="00E314B2">
                            <w:pPr>
                              <w:rPr>
                                <w:i/>
                                <w:iCs/>
                              </w:rPr>
                            </w:pPr>
                            <w:r w:rsidRPr="00A8794D">
                              <w:rPr>
                                <w:i/>
                                <w:iCs/>
                              </w:rPr>
                              <w:t>Obrázek 9. Prezence ochranných prostředků v místě zranění u respondentů (n = 48)</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11531D6" id="_x0000_s1036" type="#_x0000_t202" style="position:absolute;left:0;text-align:left;margin-left:0;margin-top:18.8pt;width:473.25pt;height:26.25pt;z-index:25168588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" stroked="f">
                <v:textbox>
                  <w:txbxContent>
                    <w:p w14:paraId="50C4C212" w14:textId="14353DD6" w:rsidR="00E314B2" w:rsidRPr="00A8794D" w:rsidRDefault="00E314B2">
                      <w:pPr>
                        <w:rPr>
                          <w:i/>
                          <w:iCs/>
                        </w:rPr>
                      </w:pPr>
                      <w:r w:rsidRPr="00A8794D">
                        <w:rPr>
                          <w:i/>
                          <w:iCs/>
                        </w:rPr>
                        <w:t>Obrázek 9. Prezence ochranných prostředků v místě zranění u respondentů (n = 48)</w:t>
                      </w:r>
                    </w:p>
                  </w:txbxContent>
                </v:textbox>
                <w10:wrap type="square" anchorx="margin"/>
              </v:shape>
            </w:pict>
          </mc:Fallback>
        </mc:AlternateContent>
      </w:r>
    </w:p>
    <w:p w14:paraId="118DE290" w14:textId="5F452AD1" w:rsidR="00636726" w:rsidRDefault="00636726" w:rsidP="00A8794D">
      <w:pPr>
        <w:rPr>
          <w:lang w:val="cs-CZ"/>
        </w:rPr>
      </w:pPr>
    </w:p>
    <w:p w14:paraId="7B887DA5" w14:textId="3E492E75" w:rsidR="00FE638E" w:rsidRDefault="00FE638E" w:rsidP="00A8794D">
      <w:pPr>
        <w:rPr>
          <w:lang w:val="cs-CZ"/>
        </w:rPr>
      </w:pPr>
    </w:p>
    <w:p w14:paraId="188820BD" w14:textId="45C58C07" w:rsidR="00FE638E" w:rsidRDefault="00FE638E" w:rsidP="00A8794D">
      <w:pPr>
        <w:rPr>
          <w:lang w:val="cs-CZ"/>
        </w:rPr>
      </w:pPr>
    </w:p>
    <w:p w14:paraId="4699CFDE" w14:textId="7778FC02" w:rsidR="00FE638E" w:rsidRDefault="00FE638E" w:rsidP="00A8794D">
      <w:pPr>
        <w:rPr>
          <w:lang w:val="cs-CZ"/>
        </w:rPr>
      </w:pPr>
    </w:p>
    <w:p w14:paraId="7768DD1F" w14:textId="2FD83D5E" w:rsidR="00FE638E" w:rsidRDefault="00FE638E" w:rsidP="00A8794D">
      <w:pPr>
        <w:rPr>
          <w:lang w:val="cs-CZ"/>
        </w:rPr>
      </w:pPr>
    </w:p>
    <w:p w14:paraId="15B701C3" w14:textId="446441AF" w:rsidR="00FE638E" w:rsidRDefault="00FE638E" w:rsidP="00A8794D">
      <w:pPr>
        <w:rPr>
          <w:lang w:val="cs-CZ"/>
        </w:rPr>
      </w:pPr>
    </w:p>
    <w:p w14:paraId="5538B3DC" w14:textId="412FE713" w:rsidR="00FE638E" w:rsidRDefault="00FE638E" w:rsidP="00A8794D">
      <w:pPr>
        <w:rPr>
          <w:lang w:val="cs-CZ"/>
        </w:rPr>
      </w:pPr>
    </w:p>
    <w:p w14:paraId="65C08E14" w14:textId="087945F0" w:rsidR="00FE638E" w:rsidRDefault="00FE638E" w:rsidP="00A8794D">
      <w:pPr>
        <w:rPr>
          <w:lang w:val="cs-CZ"/>
        </w:rPr>
      </w:pPr>
    </w:p>
    <w:p w14:paraId="2F7CB4B2" w14:textId="289E9311" w:rsidR="00FE638E" w:rsidRDefault="00FE638E" w:rsidP="00A8794D">
      <w:pPr>
        <w:rPr>
          <w:lang w:val="cs-CZ"/>
        </w:rPr>
      </w:pPr>
    </w:p>
    <w:p w14:paraId="667CAD3E" w14:textId="0AAF86B5" w:rsidR="00FE638E" w:rsidRDefault="00FE638E" w:rsidP="00A8794D">
      <w:pPr>
        <w:rPr>
          <w:lang w:val="cs-CZ"/>
        </w:rPr>
      </w:pPr>
    </w:p>
    <w:p w14:paraId="0ACF9683" w14:textId="197AD357" w:rsidR="00FE638E" w:rsidRDefault="00FE638E" w:rsidP="00A8794D">
      <w:pPr>
        <w:rPr>
          <w:lang w:val="cs-CZ"/>
        </w:rPr>
      </w:pPr>
    </w:p>
    <w:p w14:paraId="180A79AA" w14:textId="1BBAD269" w:rsidR="00FE638E" w:rsidRDefault="00FE638E" w:rsidP="00A8794D">
      <w:pPr>
        <w:rPr>
          <w:lang w:val="cs-CZ"/>
        </w:rPr>
      </w:pPr>
    </w:p>
    <w:p w14:paraId="0FD4F369" w14:textId="77777777" w:rsidR="00FE638E" w:rsidRDefault="00FE638E" w:rsidP="00A8794D">
      <w:pPr>
        <w:rPr>
          <w:lang w:val="cs-CZ"/>
        </w:rPr>
      </w:pPr>
    </w:p>
    <w:p w14:paraId="492AAB0B" w14:textId="501E3E8E" w:rsidR="00A8794D" w:rsidRPr="00FE638E" w:rsidRDefault="00A8794D" w:rsidP="00FE638E">
      <w:pPr>
        <w:pStyle w:val="Nadpis2"/>
        <w:rPr>
          <w:lang w:val="cs-CZ"/>
        </w:rPr>
      </w:pPr>
      <w:bookmarkStart w:id="59" w:name="_Toc139398689"/>
      <w:r>
        <w:rPr>
          <w:lang w:val="cs-CZ"/>
        </w:rPr>
        <w:lastRenderedPageBreak/>
        <w:t>Využívané ochranné prostředky při zápase</w:t>
      </w:r>
      <w:bookmarkEnd w:id="59"/>
    </w:p>
    <w:p w14:paraId="6C887C3F" w14:textId="71C00A16" w:rsidR="00A8794D" w:rsidRPr="00D276F6" w:rsidRDefault="00636726" w:rsidP="00D276F6">
      <w:pPr>
        <w:rPr>
          <w:lang w:val="cs-CZ"/>
        </w:rPr>
      </w:pPr>
      <w:r>
        <w:rPr>
          <w:lang w:val="cs-CZ"/>
        </w:rPr>
        <w:t xml:space="preserve">Z celkového počtu respondentů bylo 41 zápasníků. </w:t>
      </w:r>
      <w:r w:rsidR="00A8794D" w:rsidRPr="00A8794D">
        <w:rPr>
          <w:lang w:val="cs-CZ"/>
        </w:rPr>
        <w:t xml:space="preserve">Z grafu lze vidět, že </w:t>
      </w:r>
      <w:r>
        <w:rPr>
          <w:lang w:val="cs-CZ"/>
        </w:rPr>
        <w:t>z tohoto</w:t>
      </w:r>
      <w:r w:rsidR="00A8794D" w:rsidRPr="00A8794D">
        <w:rPr>
          <w:lang w:val="cs-CZ"/>
        </w:rPr>
        <w:t xml:space="preserve"> počtu zápasníků (41) používá chránič zubů všech 41</w:t>
      </w:r>
      <w:r w:rsidR="00B445FA">
        <w:rPr>
          <w:lang w:val="cs-CZ"/>
        </w:rPr>
        <w:t> </w:t>
      </w:r>
      <w:r w:rsidR="00A8794D" w:rsidRPr="00A8794D">
        <w:rPr>
          <w:lang w:val="cs-CZ"/>
        </w:rPr>
        <w:t>(100</w:t>
      </w:r>
      <w:r w:rsidR="00B445FA">
        <w:rPr>
          <w:lang w:val="cs-CZ"/>
        </w:rPr>
        <w:t> </w:t>
      </w:r>
      <w:r w:rsidR="00A8794D" w:rsidRPr="00A8794D">
        <w:rPr>
          <w:lang w:val="cs-CZ"/>
        </w:rPr>
        <w:t>%). Helma je používána 24 (58,53 %) respondenty. Chrániče na lokty používá 12</w:t>
      </w:r>
      <w:r w:rsidR="00B445FA">
        <w:rPr>
          <w:lang w:val="cs-CZ"/>
        </w:rPr>
        <w:t> </w:t>
      </w:r>
      <w:r w:rsidR="00A8794D" w:rsidRPr="00A8794D">
        <w:rPr>
          <w:lang w:val="cs-CZ"/>
        </w:rPr>
        <w:t>(29,26</w:t>
      </w:r>
      <w:r w:rsidR="00B445FA">
        <w:rPr>
          <w:lang w:val="cs-CZ"/>
        </w:rPr>
        <w:t> </w:t>
      </w:r>
      <w:r w:rsidR="00A8794D" w:rsidRPr="00A8794D">
        <w:rPr>
          <w:lang w:val="cs-CZ"/>
        </w:rPr>
        <w:t>%). Chránič hrudi, který používají pouze pro ženy, využívá 11 (26,82 %) zápasnic. Třináct (31,70 %) respondentů využívá v zápase chránič holení. Suspenzor využívá 26 (63,41 %) a vestu pouze 3 (7,31 %) respondentů.</w:t>
      </w:r>
      <w:r w:rsidR="00FE638E" w:rsidRPr="00FE638E">
        <w:rPr>
          <w:noProof/>
          <w:lang w:val="cs-CZ"/>
        </w:rPr>
        <w:t xml:space="preserve"> </w:t>
      </w:r>
    </w:p>
    <w:p w14:paraId="38B55739" w14:textId="6EA93060" w:rsidR="00F07000" w:rsidRDefault="00FE638E" w:rsidP="00946AFB">
      <w:pPr>
        <w:pStyle w:val="Oznaentabulkyobrzku"/>
      </w:pPr>
      <w:r>
        <w:rPr>
          <w:noProof/>
          <w:lang w:val="cs-CZ"/>
        </w:rPr>
        <w:drawing>
          <wp:anchor distT="0" distB="0" distL="114300" distR="114300" simplePos="0" relativeHeight="251699200" behindDoc="0" locked="0" layoutInCell="1" allowOverlap="1" wp14:anchorId="053077E7" wp14:editId="63A67588">
            <wp:simplePos x="0" y="0"/>
            <wp:positionH relativeFrom="margin">
              <wp:align>left</wp:align>
            </wp:positionH>
            <wp:positionV relativeFrom="paragraph">
              <wp:posOffset>29210</wp:posOffset>
            </wp:positionV>
            <wp:extent cx="5399405" cy="3149600"/>
            <wp:effectExtent l="0" t="0" r="10795" b="12700"/>
            <wp:wrapNone/>
            <wp:docPr id="22" name="Graf 22"/>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anchor>
        </w:drawing>
      </w:r>
    </w:p>
    <w:p w14:paraId="6B731C89" w14:textId="7AD3F161" w:rsidR="00F07000" w:rsidRDefault="00F07000" w:rsidP="00946AFB">
      <w:pPr>
        <w:pStyle w:val="Oznaentabulkyobrzku"/>
      </w:pPr>
    </w:p>
    <w:p w14:paraId="29D992D9" w14:textId="7A34701E" w:rsidR="00F07000" w:rsidRDefault="00F07000" w:rsidP="00946AFB">
      <w:pPr>
        <w:pStyle w:val="Oznaentabulkyobrzku"/>
      </w:pPr>
    </w:p>
    <w:p w14:paraId="1FD1D011" w14:textId="41025AB7" w:rsidR="00F07000" w:rsidRDefault="00F07000" w:rsidP="00946AFB">
      <w:pPr>
        <w:pStyle w:val="Oznaentabulkyobrzku"/>
      </w:pPr>
    </w:p>
    <w:p w14:paraId="467E1E05" w14:textId="25BE3553" w:rsidR="00F07000" w:rsidRDefault="00F07000" w:rsidP="00946AFB">
      <w:pPr>
        <w:pStyle w:val="Oznaentabulkyobrzku"/>
      </w:pPr>
    </w:p>
    <w:p w14:paraId="4A8806BF" w14:textId="7EB50B0A" w:rsidR="00F07000" w:rsidRDefault="00F07000" w:rsidP="00946AFB">
      <w:pPr>
        <w:pStyle w:val="Oznaentabulkyobrzku"/>
      </w:pPr>
    </w:p>
    <w:p w14:paraId="0D5FA1D9" w14:textId="3B8E9338" w:rsidR="00F07000" w:rsidRDefault="00F07000" w:rsidP="00946AFB">
      <w:pPr>
        <w:pStyle w:val="Oznaentabulkyobrzku"/>
      </w:pPr>
    </w:p>
    <w:p w14:paraId="6A63A263" w14:textId="72252B07" w:rsidR="00F07000" w:rsidRDefault="00F07000" w:rsidP="00946AFB">
      <w:pPr>
        <w:pStyle w:val="Oznaentabulkyobrzku"/>
      </w:pPr>
    </w:p>
    <w:p w14:paraId="061C6919" w14:textId="70A66216" w:rsidR="00F07000" w:rsidRDefault="00F07000" w:rsidP="00946AFB">
      <w:pPr>
        <w:pStyle w:val="Oznaentabulkyobrzku"/>
      </w:pPr>
    </w:p>
    <w:p w14:paraId="7BFDF016" w14:textId="31442F2E" w:rsidR="00F07000" w:rsidRDefault="00F07000" w:rsidP="00946AFB">
      <w:pPr>
        <w:pStyle w:val="Oznaentabulkyobrzku"/>
      </w:pPr>
    </w:p>
    <w:p w14:paraId="3ED0E7CF" w14:textId="7A133D33" w:rsidR="00F07000" w:rsidRDefault="00F07000" w:rsidP="00946AFB">
      <w:pPr>
        <w:pStyle w:val="Oznaentabulkyobrzku"/>
      </w:pPr>
    </w:p>
    <w:p w14:paraId="62F64FD0" w14:textId="21630450" w:rsidR="00F07000" w:rsidRDefault="00F07000" w:rsidP="00946AFB">
      <w:pPr>
        <w:pStyle w:val="Oznaentabulkyobrzku"/>
      </w:pPr>
    </w:p>
    <w:p w14:paraId="00135325" w14:textId="2761F951" w:rsidR="00F07000" w:rsidRDefault="00FE638E" w:rsidP="00946AFB">
      <w:pPr>
        <w:pStyle w:val="Oznaentabulkyobrzku"/>
      </w:pPr>
      <w:r w:rsidRPr="00A8794D">
        <w:rPr>
          <w:noProof/>
          <w:lang w:val="cs-CZ"/>
        </w:rPr>
        <mc:AlternateContent>
          <mc:Choice Requires="wps">
            <w:drawing>
              <wp:anchor distT="45720" distB="45720" distL="114300" distR="114300" simplePos="0" relativeHeight="251688960" behindDoc="0" locked="0" layoutInCell="1" allowOverlap="1" wp14:anchorId="6F53DB76" wp14:editId="25E76029">
                <wp:simplePos x="0" y="0"/>
                <wp:positionH relativeFrom="margin">
                  <wp:posOffset>-106680</wp:posOffset>
                </wp:positionH>
                <wp:positionV relativeFrom="paragraph">
                  <wp:posOffset>285750</wp:posOffset>
                </wp:positionV>
                <wp:extent cx="4552950" cy="257175"/>
                <wp:effectExtent l="0" t="0" r="0" b="9525"/>
                <wp:wrapSquare wrapText="bothSides"/>
                <wp:docPr id="23"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52950" cy="257175"/>
                        </a:xfrm>
                        <a:prstGeom prst="rect">
                          <a:avLst/>
                        </a:prstGeom>
                        <a:solidFill>
                          <a:srgbClr val="FFFFFF"/>
                        </a:solidFill>
                        <a:ln w="9525">
                          <a:noFill/>
                          <a:miter lim="800000"/>
                          <a:headEnd/>
                          <a:tailEnd/>
                        </a:ln>
                      </wps:spPr>
                      <wps:txbx>
                        <w:txbxContent>
                          <w:p w14:paraId="78F80A3F" w14:textId="133F2A7B" w:rsidR="00E314B2" w:rsidRPr="00A8794D" w:rsidRDefault="00E314B2">
                            <w:pPr>
                              <w:rPr>
                                <w:i/>
                                <w:iCs/>
                              </w:rPr>
                            </w:pPr>
                            <w:r w:rsidRPr="00A8794D">
                              <w:rPr>
                                <w:i/>
                                <w:iCs/>
                              </w:rPr>
                              <w:t>Obrázek 10. Využívané ochranné prostředky při zápase (n = 41)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F53DB76" id="_x0000_s1037" type="#_x0000_t202" style="position:absolute;left:0;text-align:left;margin-left:-8.4pt;margin-top:22.5pt;width:358.5pt;height:20.25pt;z-index:2516889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" stroked="f">
                <v:textbox>
                  <w:txbxContent>
                    <w:p w14:paraId="78F80A3F" w14:textId="133F2A7B" w:rsidR="00E314B2" w:rsidRPr="00A8794D" w:rsidRDefault="00E314B2">
                      <w:pPr>
                        <w:rPr>
                          <w:i/>
                          <w:iCs/>
                        </w:rPr>
                      </w:pPr>
                      <w:r w:rsidRPr="00A8794D">
                        <w:rPr>
                          <w:i/>
                          <w:iCs/>
                        </w:rPr>
                        <w:t>Obrázek 10. Využívané ochranné prostředky při zápase (n = 41)</w:t>
                      </w:r>
                    </w:p>
                  </w:txbxContent>
                </v:textbox>
                <w10:wrap type="square" anchorx="margin"/>
              </v:shape>
            </w:pict>
          </mc:Fallback>
        </mc:AlternateContent>
      </w:r>
    </w:p>
    <w:p w14:paraId="66BCB6F0" w14:textId="6D13B05E" w:rsidR="00F07000" w:rsidRDefault="00F07000" w:rsidP="00946AFB">
      <w:pPr>
        <w:pStyle w:val="Oznaentabulkyobrzku"/>
      </w:pPr>
    </w:p>
    <w:p w14:paraId="05C033A0" w14:textId="5E91A21C" w:rsidR="00F07000" w:rsidRDefault="00F07000" w:rsidP="00946AFB">
      <w:pPr>
        <w:pStyle w:val="Oznaentabulkyobrzku"/>
      </w:pPr>
    </w:p>
    <w:p w14:paraId="5F29CFD3" w14:textId="709D106E" w:rsidR="00F07000" w:rsidRDefault="00F07000" w:rsidP="00946AFB">
      <w:pPr>
        <w:pStyle w:val="Oznaentabulkyobrzku"/>
      </w:pPr>
    </w:p>
    <w:p w14:paraId="1B9288E1" w14:textId="77777777" w:rsidR="00F07000" w:rsidRDefault="00F07000" w:rsidP="00946AFB">
      <w:pPr>
        <w:pStyle w:val="Oznaentabulkyobrzku"/>
      </w:pPr>
    </w:p>
    <w:p w14:paraId="2B823411" w14:textId="0215B96C" w:rsidR="00F07000" w:rsidRDefault="00F07000" w:rsidP="00946AFB">
      <w:pPr>
        <w:pStyle w:val="Oznaentabulkyobrzku"/>
      </w:pPr>
    </w:p>
    <w:p w14:paraId="4D7C97BB" w14:textId="77777777" w:rsidR="00F07000" w:rsidRDefault="00F07000" w:rsidP="00946AFB">
      <w:pPr>
        <w:pStyle w:val="Oznaentabulkyobrzku"/>
      </w:pPr>
    </w:p>
    <w:p w14:paraId="04401D0E" w14:textId="32E4D1C0" w:rsidR="00F07000" w:rsidRDefault="00F07000" w:rsidP="00946AFB">
      <w:pPr>
        <w:pStyle w:val="Oznaentabulkyobrzku"/>
      </w:pPr>
    </w:p>
    <w:p w14:paraId="7175FC60" w14:textId="7A25A674" w:rsidR="00F07000" w:rsidRDefault="00F07000" w:rsidP="00946AFB">
      <w:pPr>
        <w:pStyle w:val="Oznaentabulkyobrzku"/>
      </w:pPr>
    </w:p>
    <w:p w14:paraId="3A6C181D" w14:textId="7BECE169" w:rsidR="00F07000" w:rsidRDefault="00F07000" w:rsidP="00946AFB">
      <w:pPr>
        <w:pStyle w:val="Oznaentabulkyobrzku"/>
      </w:pPr>
    </w:p>
    <w:p w14:paraId="41066D3A" w14:textId="77777777" w:rsidR="00D51BCC" w:rsidRDefault="00D51BCC" w:rsidP="00D51BCC">
      <w:pPr>
        <w:pStyle w:val="Nadpis1"/>
      </w:pPr>
      <w:bookmarkStart w:id="60" w:name="_Toc139398690"/>
      <w:r>
        <w:lastRenderedPageBreak/>
        <w:t>Diskuse</w:t>
      </w:r>
      <w:bookmarkEnd w:id="60"/>
    </w:p>
    <w:p w14:paraId="2310E31A" w14:textId="77777777" w:rsidR="0085621F" w:rsidRDefault="0085621F" w:rsidP="0085621F">
      <w:r w:rsidRPr="00652D87">
        <w:t>Podle</w:t>
      </w:r>
      <w:r>
        <w:t xml:space="preserve"> </w:t>
      </w:r>
      <w:proofErr w:type="spellStart"/>
      <w:r>
        <w:t>Faladové</w:t>
      </w:r>
      <w:proofErr w:type="spellEnd"/>
      <w:r>
        <w:t xml:space="preserve"> (2022) a jejích</w:t>
      </w:r>
      <w:r w:rsidRPr="00652D87">
        <w:t xml:space="preserve"> shromážděných odpovědí bylo nejčastějším úrazem mezi boxery</w:t>
      </w:r>
      <w:r>
        <w:t xml:space="preserve"> </w:t>
      </w:r>
      <w:r w:rsidRPr="00652D87">
        <w:t xml:space="preserve">pohmoždění v oblasti ruky. Pohmoždění ruky bylo také druhým nejčastějším úrazem během zápasu, s podobným procentuálním zastoupením jako fraktury nosu. Tato skutečnost, že ruka je nejčastěji zraněnou částí mezi amatéry, je podpořena studií </w:t>
      </w:r>
      <w:proofErr w:type="spellStart"/>
      <w:r w:rsidRPr="00652D87">
        <w:t>Loosemore</w:t>
      </w:r>
      <w:proofErr w:type="spellEnd"/>
      <w:r w:rsidRPr="00652D87">
        <w:t xml:space="preserve"> a kolegů (2015). Je však třeba poznamenat, že tento výzkum se zaměřoval pouze na muže a probíhal v letech 2005 až 2009, přičemž boxeři se šetření účastnili osobně. Metaanalýza provedená </w:t>
      </w:r>
      <w:proofErr w:type="spellStart"/>
      <w:r w:rsidRPr="00652D87">
        <w:t>Al</w:t>
      </w:r>
      <w:r>
        <w:t>ev</w:t>
      </w:r>
      <w:r w:rsidRPr="00652D87">
        <w:t>rasem</w:t>
      </w:r>
      <w:proofErr w:type="spellEnd"/>
      <w:r w:rsidRPr="00652D87">
        <w:t xml:space="preserve"> a kolektivem (2022), která se zaměřila na </w:t>
      </w:r>
      <w:r>
        <w:t>boxery</w:t>
      </w:r>
      <w:r w:rsidRPr="00652D87">
        <w:t xml:space="preserve">, potvrdila, že výskyt zranění v oblasti horní končetiny je během tréninku nejčastější. </w:t>
      </w:r>
    </w:p>
    <w:p w14:paraId="59E52E0A" w14:textId="391A4EAC" w:rsidR="0085621F" w:rsidRDefault="0085621F" w:rsidP="0085621F">
      <w:r>
        <w:t>Na základě výsledků z mého dotazníkového šetření je zřejmé, že</w:t>
      </w:r>
      <w:r w:rsidR="00160C2A" w:rsidRPr="00160C2A">
        <w:t xml:space="preserve"> </w:t>
      </w:r>
      <w:r w:rsidR="00160C2A">
        <w:t xml:space="preserve">nejčastějším jevem jsou v boxu a </w:t>
      </w:r>
      <w:proofErr w:type="spellStart"/>
      <w:r w:rsidR="00160C2A">
        <w:t>muaythai</w:t>
      </w:r>
      <w:proofErr w:type="spellEnd"/>
      <w:r>
        <w:t xml:space="preserve"> zranění v oblasti hlavy, tržné rány v obličeji a zlomeniny</w:t>
      </w:r>
      <w:r w:rsidR="00160C2A">
        <w:t>.</w:t>
      </w:r>
      <w:r>
        <w:t xml:space="preserve"> To vyvolává otázky týkající se prevence a ochrany během tréninku a zápasů. Je důležité, aby trenéři a sportovci věnovali zvýšenou pozornost ochranným prostředkům, jako jsou chrániče zubů, helmy a chrániče na lokty, které by mohly snížit riziko zranění.</w:t>
      </w:r>
      <w:r w:rsidR="00AC744B">
        <w:t xml:space="preserve"> Jak uvádějí ve svém sledování po dobu 16 let </w:t>
      </w:r>
      <w:proofErr w:type="spellStart"/>
      <w:r w:rsidR="00AC744B">
        <w:t>Zazryn</w:t>
      </w:r>
      <w:proofErr w:type="spellEnd"/>
      <w:r w:rsidR="00AC744B">
        <w:t xml:space="preserve">, </w:t>
      </w:r>
      <w:proofErr w:type="spellStart"/>
      <w:r w:rsidR="00AC744B">
        <w:t>Finch</w:t>
      </w:r>
      <w:proofErr w:type="spellEnd"/>
      <w:r w:rsidR="00AC744B">
        <w:t xml:space="preserve"> a </w:t>
      </w:r>
      <w:proofErr w:type="spellStart"/>
      <w:r w:rsidR="00AC744B">
        <w:t>McCrory</w:t>
      </w:r>
      <w:proofErr w:type="spellEnd"/>
      <w:r w:rsidR="00AC744B">
        <w:t xml:space="preserve"> (2003), na 1000 zápasů připadá přibližně 250 zranění</w:t>
      </w:r>
      <w:r w:rsidR="00565837">
        <w:t xml:space="preserve">, tedy nějaké zranění vznikne v každém čtvrtém zápase. </w:t>
      </w:r>
      <w:r w:rsidR="00CD6B15">
        <w:t>V jejich studii byla zraněním nejčastěji postihována oblast hlavy/krku/obličeje (89,8 %) a dále horních končetin (7,4 %). Konkrétně byla nejběžnější poranění v oblasti oka (45,8 %) a otřes mozku (15,9 %). Cca tři čtvrtiny všech zranění tvořily tržné/otevřené rány a povrchová zranění.</w:t>
      </w:r>
    </w:p>
    <w:p w14:paraId="48242E6B" w14:textId="03CF5D94" w:rsidR="0085621F" w:rsidRDefault="0085621F" w:rsidP="0085621F">
      <w:r>
        <w:t xml:space="preserve">Je </w:t>
      </w:r>
      <w:r w:rsidR="00160C2A">
        <w:t>n</w:t>
      </w:r>
      <w:r>
        <w:t>utné zdůraznit důležitost správné techniky a tréninkového plánu, které mohou pomoci minimalizovat riziko zranění</w:t>
      </w:r>
      <w:r w:rsidR="00160C2A">
        <w:t>.</w:t>
      </w:r>
    </w:p>
    <w:p w14:paraId="5AF20757" w14:textId="41752FA1" w:rsidR="00D51BCC" w:rsidRDefault="00D51BCC" w:rsidP="00D51BCC">
      <w:pPr>
        <w:pStyle w:val="Nadpis1"/>
      </w:pPr>
      <w:bookmarkStart w:id="61" w:name="_Toc139398691"/>
      <w:r>
        <w:lastRenderedPageBreak/>
        <w:t>Závěry</w:t>
      </w:r>
      <w:bookmarkEnd w:id="61"/>
    </w:p>
    <w:p w14:paraId="7046B630" w14:textId="4DD057BD" w:rsidR="0010072F" w:rsidRDefault="0010072F" w:rsidP="00636726">
      <w:pPr>
        <w:pStyle w:val="Odstavecseseznamem"/>
        <w:numPr>
          <w:ilvl w:val="0"/>
          <w:numId w:val="21"/>
        </w:numPr>
      </w:pPr>
      <w:r>
        <w:t xml:space="preserve">Nejvíce respondentů mělo 1-3 roky praxe (34,84 %), což naznačuje, že tito sportovci </w:t>
      </w:r>
      <w:proofErr w:type="gramStart"/>
      <w:r>
        <w:t>tvoří</w:t>
      </w:r>
      <w:proofErr w:type="gramEnd"/>
      <w:r>
        <w:t xml:space="preserve"> významnou část souboru. Většina respondentů měla také 4-6 let praxe (27,27 %), což ukazuje na poměrně stabilní skupinu sportovců se střední zkušeností. Existovali také respondenti s delší praxí (11 a více let), kteří tvořili 19,69 % souboru.</w:t>
      </w:r>
    </w:p>
    <w:p w14:paraId="15FD5FD4" w14:textId="1D63A899" w:rsidR="0010072F" w:rsidRDefault="0010072F" w:rsidP="00636726">
      <w:pPr>
        <w:pStyle w:val="Odstavecseseznamem"/>
        <w:numPr>
          <w:ilvl w:val="0"/>
          <w:numId w:val="21"/>
        </w:numPr>
      </w:pPr>
      <w:r>
        <w:t>Největší podíl respondentů se účastnil amatérských zápasů (50 %), zatímco profesionálních zápasníků bylo pouze 12,12 %. Většina sportovců (37,87 %) se zabývala pouze rekreačním sportem. To naznačuje, že výzkum se zaměřoval na širokou škálu úrovní a zkušeností v těchto sportech.</w:t>
      </w:r>
    </w:p>
    <w:p w14:paraId="4A7727EF" w14:textId="286DA21B" w:rsidR="0010072F" w:rsidRDefault="0010072F" w:rsidP="006E119E">
      <w:pPr>
        <w:pStyle w:val="Odstavecseseznamem"/>
        <w:numPr>
          <w:ilvl w:val="0"/>
          <w:numId w:val="21"/>
        </w:numPr>
      </w:pPr>
      <w:r>
        <w:t xml:space="preserve">Poranění hlavy (18,65 %) a tržné rány v obličeji (25,75 %) byly nejčastějšími typy zranění u boxerů a </w:t>
      </w:r>
      <w:proofErr w:type="spellStart"/>
      <w:r>
        <w:t>thaiboxerů</w:t>
      </w:r>
      <w:proofErr w:type="spellEnd"/>
      <w:r>
        <w:t>. Zlomeniny představovaly 16,06 % z celkového počtu zranění, přičemž nejvíce zlomenin se vyskytlo na horní končetině, zejména na prstech (21,21 %). Poranění vazů, zejména kolenních a ramenních, bylo také běžné (33,33 %). Pohmožděniny (27,27 %) a</w:t>
      </w:r>
      <w:r w:rsidR="00B445FA">
        <w:t> </w:t>
      </w:r>
      <w:r>
        <w:t>vykloubení ramene a zápěstí (6,06 %) byly také zaznamenány.</w:t>
      </w:r>
    </w:p>
    <w:p w14:paraId="3D37CEA1" w14:textId="7CAA5BE3" w:rsidR="0010072F" w:rsidRDefault="0010072F" w:rsidP="006E119E">
      <w:pPr>
        <w:pStyle w:val="Odstavecseseznamem"/>
        <w:numPr>
          <w:ilvl w:val="0"/>
          <w:numId w:val="21"/>
        </w:numPr>
      </w:pPr>
      <w:r>
        <w:t>Většina zranění se stala během tréninku (52,02 %), zatímco někteří respondenti se zranili jak během tréninku, tak při zápase (35,41 %). Pouze menší počet respondentů (10,41 %) utrpěl zranění pouze při zápase. Hospitalizace byla nutná u 27,08 % respondentů.</w:t>
      </w:r>
    </w:p>
    <w:p w14:paraId="6979E479" w14:textId="083F812D" w:rsidR="0010072F" w:rsidRDefault="0010072F" w:rsidP="006E119E">
      <w:pPr>
        <w:pStyle w:val="Odstavecseseznamem"/>
        <w:numPr>
          <w:ilvl w:val="0"/>
          <w:numId w:val="21"/>
        </w:numPr>
      </w:pPr>
      <w:r>
        <w:t>Většina respondentů se zotavovala do měsíce (52,08 %) nebo 2-3 měsíců (31,25 %). Menší počet respondentů potřeboval déle než 4 měsíce k úplnému zotavení (10,41 %).</w:t>
      </w:r>
    </w:p>
    <w:p w14:paraId="043ED738" w14:textId="5AD31463" w:rsidR="0010072F" w:rsidRDefault="0010072F" w:rsidP="006E119E">
      <w:pPr>
        <w:pStyle w:val="Odstavecseseznamem"/>
        <w:numPr>
          <w:ilvl w:val="0"/>
          <w:numId w:val="21"/>
        </w:numPr>
      </w:pPr>
      <w:r>
        <w:t>Všichni respondenti používali chránič zubů (100 %), což naznačuje jeho důležitost v těchto sportech. Helmu používala většina respondentů (58,53 %), zatímco ostatní ochranné prostředky, jako jsou chrániče na lokty (29,26 %) a chránič hrudi (26,82 %), byly používány v menším rozsahu.</w:t>
      </w:r>
    </w:p>
    <w:p w14:paraId="1ED0D5E7" w14:textId="77777777" w:rsidR="00D51BCC" w:rsidRDefault="00D51BCC" w:rsidP="00D51BCC">
      <w:pPr>
        <w:pStyle w:val="Nadpis1"/>
      </w:pPr>
      <w:bookmarkStart w:id="62" w:name="_Toc139398692"/>
      <w:r>
        <w:lastRenderedPageBreak/>
        <w:t>Souhrn</w:t>
      </w:r>
      <w:bookmarkEnd w:id="62"/>
    </w:p>
    <w:p w14:paraId="024B26DD" w14:textId="52EFCD02" w:rsidR="00A21B94" w:rsidRDefault="00A21B94" w:rsidP="0010072F">
      <w:pPr>
        <w:rPr>
          <w:lang w:val="cs-CZ"/>
        </w:rPr>
      </w:pPr>
      <w:r w:rsidRPr="00A21B94">
        <w:rPr>
          <w:lang w:val="cs-CZ"/>
        </w:rPr>
        <w:t xml:space="preserve">Hlavním cílem této práce je přinést informace o četnosti zranění u výběru sportovců věnujících se boxu a </w:t>
      </w:r>
      <w:proofErr w:type="spellStart"/>
      <w:r w:rsidRPr="00A21B94">
        <w:rPr>
          <w:lang w:val="cs-CZ"/>
        </w:rPr>
        <w:t>muaythai</w:t>
      </w:r>
      <w:proofErr w:type="spellEnd"/>
      <w:r w:rsidRPr="00A21B94">
        <w:rPr>
          <w:lang w:val="cs-CZ"/>
        </w:rPr>
        <w:t>. Práce se zaměřuje na sestavení dotazníku a jeho distribuci online formou. Cílem je získat data od sportovců, která budou sloužit k vyhodnocení četnosti zranění, která se vyskytují na různých místech těla, ať už při soutěži nebo při tréninku. Výsledky práce budou přispívat k lepšímu porozumění rizikových faktorů spojených s těmito sporty a mohou sloužit jako základ pro implementaci preventivních opatření a strategií ke snížení zranění u sportovců.</w:t>
      </w:r>
    </w:p>
    <w:p w14:paraId="5498B226" w14:textId="069714E1" w:rsidR="002C1B66" w:rsidRDefault="002C1B66" w:rsidP="0010072F">
      <w:pPr>
        <w:rPr>
          <w:lang w:val="cs-CZ"/>
        </w:rPr>
      </w:pPr>
      <w:r w:rsidRPr="002C1B66">
        <w:rPr>
          <w:lang w:val="cs-CZ"/>
        </w:rPr>
        <w:t>V rámci mé práce jsem se zaměřila na dosažení hlavního cíle, kterým bylo získání informací o četnosti zranění u sportovců věnujících se bojovým sportům. Pro sběr dat jsem využila dotazníkového šetření, které jsem distribuovala mezi respondenty prostřednictvím sociálních médií Facebook a Instagram. Celkem jsem obdržela 66 vyplněných dotazníků.</w:t>
      </w:r>
      <w:r>
        <w:rPr>
          <w:lang w:val="cs-CZ"/>
        </w:rPr>
        <w:t xml:space="preserve"> </w:t>
      </w:r>
      <w:r w:rsidRPr="002C1B66">
        <w:rPr>
          <w:lang w:val="cs-CZ"/>
        </w:rPr>
        <w:t>Respondenti, kteří vyplnili dotazník, zahrnovali široké spektrum úrovní sportování, od rekreačních sportovců po profesionální zápasníky. Dotazník byl zajištěn anonymitou a obsahoval 31 otázek</w:t>
      </w:r>
      <w:r>
        <w:rPr>
          <w:lang w:val="cs-CZ"/>
        </w:rPr>
        <w:t>.</w:t>
      </w:r>
    </w:p>
    <w:p w14:paraId="19A608DF" w14:textId="6D08AEFD" w:rsidR="0010072F" w:rsidRPr="0010072F" w:rsidRDefault="0010072F" w:rsidP="002C1B66">
      <w:pPr>
        <w:rPr>
          <w:lang w:val="cs-CZ"/>
        </w:rPr>
      </w:pPr>
      <w:r w:rsidRPr="0010072F">
        <w:rPr>
          <w:lang w:val="cs-CZ"/>
        </w:rPr>
        <w:t xml:space="preserve">Výsledky dotazníkového šetření poskytly komplexní přehled o výskytu a povaze zranění v boxu a </w:t>
      </w:r>
      <w:proofErr w:type="spellStart"/>
      <w:r w:rsidR="00470C73">
        <w:rPr>
          <w:lang w:val="cs-CZ"/>
        </w:rPr>
        <w:t>muaythai</w:t>
      </w:r>
      <w:proofErr w:type="spellEnd"/>
      <w:r w:rsidRPr="0010072F">
        <w:rPr>
          <w:lang w:val="cs-CZ"/>
        </w:rPr>
        <w:t>. Dotazníkové šetření se zaměřilo na respondenty s různou délkou praxe a</w:t>
      </w:r>
      <w:r w:rsidR="00B445FA">
        <w:rPr>
          <w:lang w:val="cs-CZ"/>
        </w:rPr>
        <w:t> </w:t>
      </w:r>
      <w:r w:rsidRPr="0010072F">
        <w:rPr>
          <w:lang w:val="cs-CZ"/>
        </w:rPr>
        <w:t>úrovní zapojení. Celkem se zaznamenalo 193 zranění.</w:t>
      </w:r>
    </w:p>
    <w:p w14:paraId="042E08DA" w14:textId="012E030B" w:rsidR="0010072F" w:rsidRPr="0010072F" w:rsidRDefault="0010072F" w:rsidP="002C1B66">
      <w:pPr>
        <w:rPr>
          <w:lang w:val="cs-CZ"/>
        </w:rPr>
      </w:pPr>
      <w:r w:rsidRPr="0010072F">
        <w:rPr>
          <w:lang w:val="cs-CZ"/>
        </w:rPr>
        <w:t xml:space="preserve">Nejčastějšími typy zranění u boxerů a </w:t>
      </w:r>
      <w:proofErr w:type="spellStart"/>
      <w:r w:rsidRPr="0010072F">
        <w:rPr>
          <w:lang w:val="cs-CZ"/>
        </w:rPr>
        <w:t>thaiboxerů</w:t>
      </w:r>
      <w:proofErr w:type="spellEnd"/>
      <w:r w:rsidRPr="0010072F">
        <w:rPr>
          <w:lang w:val="cs-CZ"/>
        </w:rPr>
        <w:t xml:space="preserve"> byla poranění hlavy (18,65 %) a tržné rány v obličeji (25,75 %). Zlomeniny představovaly 16,06 % všech zranění, přičemž nejvíce se vyskytovaly na horní končetině. Poškození vazů, včetně kolenních, ramenních a vazů v hlezenním kloubu, postihlo 33,33 % sportovců. Pohmožděniny byly zaznamenány u 27,27 % respondentů, přičemž nejčastěji se jednalo o pohmožděniny prstů nohy. Vykloubení ramene a zápěstí postihlo 6,06 % respondentů.</w:t>
      </w:r>
    </w:p>
    <w:p w14:paraId="206AC7F8" w14:textId="75164099" w:rsidR="0010072F" w:rsidRPr="00887F71" w:rsidRDefault="0010072F" w:rsidP="0010072F">
      <w:pPr>
        <w:rPr>
          <w:lang w:val="cs-CZ"/>
        </w:rPr>
      </w:pPr>
      <w:r w:rsidRPr="0010072F">
        <w:rPr>
          <w:lang w:val="cs-CZ"/>
        </w:rPr>
        <w:t xml:space="preserve">Z dotazníkového šetření vyplývá, že polovina boxerů a </w:t>
      </w:r>
      <w:proofErr w:type="spellStart"/>
      <w:r w:rsidRPr="0010072F">
        <w:rPr>
          <w:lang w:val="cs-CZ"/>
        </w:rPr>
        <w:t>thaiboxerů</w:t>
      </w:r>
      <w:proofErr w:type="spellEnd"/>
      <w:r w:rsidRPr="0010072F">
        <w:rPr>
          <w:lang w:val="cs-CZ"/>
        </w:rPr>
        <w:t xml:space="preserve"> trpěla zraněními během tréninku. Hospitalizace byla nutná u 27,08 % respondentů. Většina zotavování (52,08 %) trvala méně než 1 měsíc. Pokud jde o používání ochranných prostředků, chránič zubů byl využíván všemi respondenty, zatímco helmu používala většina z nich.</w:t>
      </w:r>
    </w:p>
    <w:p w14:paraId="4E116144" w14:textId="77777777" w:rsidR="00D51BCC" w:rsidRDefault="00D51BCC" w:rsidP="00D51BCC">
      <w:pPr>
        <w:pStyle w:val="Nadpis1"/>
      </w:pPr>
      <w:bookmarkStart w:id="63" w:name="_Toc139398693"/>
      <w:r>
        <w:lastRenderedPageBreak/>
        <w:t>Summary</w:t>
      </w:r>
      <w:bookmarkEnd w:id="63"/>
    </w:p>
    <w:p w14:paraId="2930F923" w14:textId="633A7889" w:rsidR="002C1B66" w:rsidRPr="002C1B66" w:rsidRDefault="002C1B66" w:rsidP="002C1B66">
      <w:pPr>
        <w:rPr>
          <w:lang w:val="en-US"/>
        </w:rPr>
      </w:pPr>
      <w:r w:rsidRPr="002C1B66">
        <w:rPr>
          <w:lang w:val="en-US"/>
        </w:rPr>
        <w:t>The main objective of this work is to provide information on the frequency of injuries among a selection of athletes involved in boxing and muay Thai. A partial objective is to compile a questionnaire and distribute it online. Based on the questionnaire's evaluation, the aim is to determine the frequency of injuries occurring in different parts of the body, whether during competition or training.</w:t>
      </w:r>
    </w:p>
    <w:p w14:paraId="2B59ED06" w14:textId="552F17BB" w:rsidR="002C1B66" w:rsidRDefault="002C1B66" w:rsidP="002C1B66">
      <w:pPr>
        <w:rPr>
          <w:lang w:val="en-US"/>
        </w:rPr>
      </w:pPr>
      <w:r w:rsidRPr="002C1B66">
        <w:rPr>
          <w:lang w:val="en-US"/>
        </w:rPr>
        <w:t xml:space="preserve">To achieve the main goal of my bachelor's thesis, I utilized a questionnaire that was distributed to respondents through Facebook and Instagram, resulting in responses from 66 participants. In order to increase the number of participants, I reached out to my friends who are also involved in combat </w:t>
      </w:r>
      <w:proofErr w:type="gramStart"/>
      <w:r w:rsidRPr="002C1B66">
        <w:rPr>
          <w:lang w:val="en-US"/>
        </w:rPr>
        <w:t>sports</w:t>
      </w:r>
      <w:proofErr w:type="gramEnd"/>
      <w:r w:rsidRPr="002C1B66">
        <w:rPr>
          <w:lang w:val="en-US"/>
        </w:rPr>
        <w:t xml:space="preserve"> and they helped me expand the distribution of my questionnaire among other individuals. Participation in the study was voluntary, and participants agreed to take part by signing an informed consent form, or in the case of minors, with the consent of their legal guardians. The respondents who completed the questionnaire varied in their levels of involvement, including recreational athletes and professional fighters. The questionnaire was completely anonymous and consisted of 31 questions, with the majority being closed-ended, providing respondents with predetermined options to choose from. However, some questions were open-ended, allowing respondents to provide diverse and individualized answers.</w:t>
      </w:r>
    </w:p>
    <w:p w14:paraId="611E99F3" w14:textId="30838A94" w:rsidR="002C1B66" w:rsidRPr="002C1B66" w:rsidRDefault="002C1B66" w:rsidP="002C1B66">
      <w:pPr>
        <w:tabs>
          <w:tab w:val="left" w:pos="2145"/>
        </w:tabs>
        <w:rPr>
          <w:lang w:val="en-US"/>
        </w:rPr>
      </w:pPr>
      <w:r w:rsidRPr="002C1B66">
        <w:rPr>
          <w:lang w:val="en-US"/>
        </w:rPr>
        <w:t>The results of the questionnaire survey provided a comprehensive overview of the occurrence and nature of injuries in boxing and muay Thai. The survey focused on respondents with varying levels of experience and involvement. A total of 193 injuries were recorded. The most common types of injuries among boxers and Thai boxers were head injuries (18.65%) and facial lacerations (25.75%). Fractures accounted for 16.06% of all injuries, with the majority occurring in the upper extremities. Ligament injuries, including knee, shoulder, and ankle ligaments, affected 33.33% of athletes. Contusions were reported by 27.27% of respondents, most commonly affecting the toes. Dislocations of the shoulder and wrist occurred in 6.06% of respondents.</w:t>
      </w:r>
    </w:p>
    <w:p w14:paraId="0AAE335C" w14:textId="6E04FA88" w:rsidR="002C1B66" w:rsidRDefault="002C1B66" w:rsidP="002C1B66">
      <w:pPr>
        <w:tabs>
          <w:tab w:val="left" w:pos="2145"/>
        </w:tabs>
        <w:rPr>
          <w:lang w:val="en-US"/>
        </w:rPr>
      </w:pPr>
      <w:r w:rsidRPr="002C1B66">
        <w:rPr>
          <w:lang w:val="en-US"/>
        </w:rPr>
        <w:t xml:space="preserve">From the questionnaire survey, it is evident that half of the boxers and Thai boxers suffered injuries during training. Hospitalization was necessary for 27.08% of respondents. </w:t>
      </w:r>
      <w:proofErr w:type="gramStart"/>
      <w:r w:rsidRPr="002C1B66">
        <w:rPr>
          <w:lang w:val="en-US"/>
        </w:rPr>
        <w:t>The majority of</w:t>
      </w:r>
      <w:proofErr w:type="gramEnd"/>
      <w:r w:rsidRPr="002C1B66">
        <w:rPr>
          <w:lang w:val="en-US"/>
        </w:rPr>
        <w:t xml:space="preserve"> recoveries (52.08%) took less than 1 month. Regarding the use of protective gear, all respondents utilized mouthguards, while the majority used helmets.</w:t>
      </w:r>
    </w:p>
    <w:p w14:paraId="1C2E0D65" w14:textId="77777777" w:rsidR="002C1B66" w:rsidRPr="002C1B66" w:rsidRDefault="002C1B66" w:rsidP="002C1B66">
      <w:pPr>
        <w:tabs>
          <w:tab w:val="left" w:pos="2145"/>
        </w:tabs>
        <w:rPr>
          <w:lang w:val="en-US"/>
        </w:rPr>
      </w:pPr>
    </w:p>
    <w:p w14:paraId="5C331D32" w14:textId="77777777" w:rsidR="00D51BCC" w:rsidRDefault="00D51BCC" w:rsidP="00D51BCC">
      <w:pPr>
        <w:pStyle w:val="Nadpis1"/>
      </w:pPr>
      <w:bookmarkStart w:id="64" w:name="_Toc139398694"/>
      <w:r>
        <w:lastRenderedPageBreak/>
        <w:t>Referenční seznam</w:t>
      </w:r>
      <w:bookmarkEnd w:id="64"/>
    </w:p>
    <w:p w14:paraId="235CFDF2" w14:textId="64653BF2" w:rsidR="0085621F" w:rsidRDefault="0085621F" w:rsidP="0085621F">
      <w:pPr>
        <w:ind w:hanging="567"/>
      </w:pPr>
      <w:proofErr w:type="spellStart"/>
      <w:r>
        <w:t>Alevras</w:t>
      </w:r>
      <w:proofErr w:type="spellEnd"/>
      <w:r>
        <w:t>, A. J. et al. (2022</w:t>
      </w:r>
      <w:r w:rsidRPr="0008734E">
        <w:t xml:space="preserve">). Epidemiology </w:t>
      </w:r>
      <w:proofErr w:type="spellStart"/>
      <w:r w:rsidRPr="0008734E">
        <w:t>of</w:t>
      </w:r>
      <w:proofErr w:type="spellEnd"/>
      <w:r w:rsidRPr="0008734E">
        <w:t xml:space="preserve"> </w:t>
      </w:r>
      <w:proofErr w:type="spellStart"/>
      <w:r w:rsidR="0008734E" w:rsidRPr="0008734E">
        <w:t>i</w:t>
      </w:r>
      <w:r w:rsidRPr="0008734E">
        <w:t>njuries</w:t>
      </w:r>
      <w:proofErr w:type="spellEnd"/>
      <w:r w:rsidRPr="0008734E">
        <w:t xml:space="preserve"> in </w:t>
      </w:r>
      <w:proofErr w:type="spellStart"/>
      <w:r w:rsidR="0008734E" w:rsidRPr="0008734E">
        <w:t>a</w:t>
      </w:r>
      <w:r w:rsidRPr="0008734E">
        <w:t>mateur</w:t>
      </w:r>
      <w:proofErr w:type="spellEnd"/>
      <w:r w:rsidRPr="0008734E">
        <w:t xml:space="preserve"> </w:t>
      </w:r>
      <w:r w:rsidR="0008734E" w:rsidRPr="0008734E">
        <w:t>b</w:t>
      </w:r>
      <w:r w:rsidRPr="0008734E">
        <w:t xml:space="preserve">oxing: A </w:t>
      </w:r>
      <w:proofErr w:type="spellStart"/>
      <w:r w:rsidR="0008734E" w:rsidRPr="0008734E">
        <w:t>s</w:t>
      </w:r>
      <w:r w:rsidRPr="0008734E">
        <w:t>ystematic</w:t>
      </w:r>
      <w:proofErr w:type="spellEnd"/>
      <w:r w:rsidRPr="0008734E">
        <w:t xml:space="preserve"> </w:t>
      </w:r>
      <w:proofErr w:type="spellStart"/>
      <w:r w:rsidR="0008734E" w:rsidRPr="0008734E">
        <w:t>r</w:t>
      </w:r>
      <w:r w:rsidRPr="0008734E">
        <w:t>eview</w:t>
      </w:r>
      <w:proofErr w:type="spellEnd"/>
      <w:r w:rsidRPr="0008734E">
        <w:t xml:space="preserve"> and </w:t>
      </w:r>
      <w:r w:rsidR="0008734E" w:rsidRPr="0008734E">
        <w:t>m</w:t>
      </w:r>
      <w:r w:rsidRPr="0008734E">
        <w:t>eta-</w:t>
      </w:r>
      <w:proofErr w:type="spellStart"/>
      <w:r w:rsidRPr="0008734E">
        <w:t>analysis</w:t>
      </w:r>
      <w:proofErr w:type="spellEnd"/>
      <w:r w:rsidRPr="0008734E">
        <w:t>.</w:t>
      </w:r>
      <w:r>
        <w:t xml:space="preserve"> </w:t>
      </w:r>
      <w:proofErr w:type="spellStart"/>
      <w:r w:rsidRPr="0008734E">
        <w:rPr>
          <w:i/>
          <w:iCs/>
        </w:rPr>
        <w:t>Journal</w:t>
      </w:r>
      <w:proofErr w:type="spellEnd"/>
      <w:r w:rsidRPr="0008734E">
        <w:rPr>
          <w:i/>
          <w:iCs/>
        </w:rPr>
        <w:t xml:space="preserve"> </w:t>
      </w:r>
      <w:proofErr w:type="spellStart"/>
      <w:r w:rsidRPr="0008734E">
        <w:rPr>
          <w:i/>
          <w:iCs/>
        </w:rPr>
        <w:t>of</w:t>
      </w:r>
      <w:proofErr w:type="spellEnd"/>
      <w:r w:rsidRPr="0008734E">
        <w:rPr>
          <w:i/>
          <w:iCs/>
        </w:rPr>
        <w:t xml:space="preserve"> Science and </w:t>
      </w:r>
      <w:proofErr w:type="spellStart"/>
      <w:r w:rsidRPr="0008734E">
        <w:rPr>
          <w:i/>
          <w:iCs/>
        </w:rPr>
        <w:t>Medicine</w:t>
      </w:r>
      <w:proofErr w:type="spellEnd"/>
      <w:r w:rsidRPr="0008734E">
        <w:rPr>
          <w:i/>
          <w:iCs/>
        </w:rPr>
        <w:t xml:space="preserve"> in Sport</w:t>
      </w:r>
      <w:r w:rsidR="0008734E">
        <w:rPr>
          <w:i/>
          <w:iCs/>
        </w:rPr>
        <w:t xml:space="preserve">, </w:t>
      </w:r>
      <w:r w:rsidRPr="0008734E">
        <w:rPr>
          <w:i/>
          <w:iCs/>
        </w:rPr>
        <w:t>25</w:t>
      </w:r>
      <w:r>
        <w:t xml:space="preserve">, 995–1001, </w:t>
      </w:r>
      <w:proofErr w:type="spellStart"/>
      <w:r>
        <w:t>doi</w:t>
      </w:r>
      <w:proofErr w:type="spellEnd"/>
      <w:r>
        <w:t>: 10.1016/j.jsams.2022.09.165</w:t>
      </w:r>
    </w:p>
    <w:p w14:paraId="342F4F6E" w14:textId="77777777" w:rsidR="00A861A7" w:rsidRDefault="00A861A7" w:rsidP="00A861A7">
      <w:pPr>
        <w:ind w:hanging="567"/>
        <w:rPr>
          <w:rStyle w:val="Hypertextovodkaz"/>
        </w:rPr>
      </w:pPr>
      <w:proofErr w:type="spellStart"/>
      <w:r w:rsidRPr="00A861A7">
        <w:t>Barna</w:t>
      </w:r>
      <w:proofErr w:type="spellEnd"/>
      <w:r w:rsidRPr="00A861A7">
        <w:t xml:space="preserve"> </w:t>
      </w:r>
      <w:proofErr w:type="spellStart"/>
      <w:r w:rsidRPr="00A861A7">
        <w:t>Medical</w:t>
      </w:r>
      <w:proofErr w:type="spellEnd"/>
      <w:r w:rsidRPr="00A861A7">
        <w:t>.</w:t>
      </w:r>
      <w:r>
        <w:t xml:space="preserve"> (2012).</w:t>
      </w:r>
      <w:r w:rsidRPr="00A861A7">
        <w:t xml:space="preserve"> </w:t>
      </w:r>
      <w:r w:rsidRPr="00A861A7">
        <w:rPr>
          <w:i/>
          <w:iCs/>
        </w:rPr>
        <w:t xml:space="preserve">Natržený sval. </w:t>
      </w:r>
      <w:r>
        <w:t xml:space="preserve"> </w:t>
      </w:r>
      <w:proofErr w:type="spellStart"/>
      <w:r>
        <w:t>Retrieved</w:t>
      </w:r>
      <w:proofErr w:type="spellEnd"/>
      <w:r>
        <w:t xml:space="preserve"> 27.05.2023 </w:t>
      </w:r>
      <w:proofErr w:type="spellStart"/>
      <w:r>
        <w:t>from</w:t>
      </w:r>
      <w:proofErr w:type="spellEnd"/>
      <w:r>
        <w:t xml:space="preserve"> </w:t>
      </w:r>
      <w:proofErr w:type="spellStart"/>
      <w:r>
        <w:t>World</w:t>
      </w:r>
      <w:proofErr w:type="spellEnd"/>
      <w:r>
        <w:t xml:space="preserve"> </w:t>
      </w:r>
      <w:proofErr w:type="spellStart"/>
      <w:r>
        <w:t>Wide</w:t>
      </w:r>
      <w:proofErr w:type="spellEnd"/>
      <w:r>
        <w:t xml:space="preserve"> Web: </w:t>
      </w:r>
      <w:r w:rsidRPr="0043685C">
        <w:t>https://www.doktor-zdravi.cz/natrzeny-sval-a-svalova-poraneni/</w:t>
      </w:r>
    </w:p>
    <w:p w14:paraId="16B17CE8" w14:textId="4E5DEAB3" w:rsidR="00956F05" w:rsidRDefault="00956F05" w:rsidP="00956F05">
      <w:pPr>
        <w:ind w:hanging="567"/>
        <w:rPr>
          <w:lang w:val="cs-CZ"/>
        </w:rPr>
      </w:pPr>
      <w:proofErr w:type="spellStart"/>
      <w:r w:rsidRPr="00956F05">
        <w:rPr>
          <w:lang w:val="cs-CZ"/>
        </w:rPr>
        <w:t>Bernier</w:t>
      </w:r>
      <w:proofErr w:type="spellEnd"/>
      <w:r w:rsidRPr="00956F05">
        <w:rPr>
          <w:lang w:val="cs-CZ"/>
        </w:rPr>
        <w:t xml:space="preserve">-Cardou, M., Cardou, A., </w:t>
      </w:r>
      <w:proofErr w:type="spellStart"/>
      <w:r w:rsidRPr="00956F05">
        <w:rPr>
          <w:lang w:val="cs-CZ"/>
        </w:rPr>
        <w:t>Plamondon</w:t>
      </w:r>
      <w:proofErr w:type="spellEnd"/>
      <w:r w:rsidRPr="00956F05">
        <w:rPr>
          <w:lang w:val="cs-CZ"/>
        </w:rPr>
        <w:t>, A</w:t>
      </w:r>
      <w:r w:rsidR="00ED477F">
        <w:rPr>
          <w:lang w:val="cs-CZ"/>
        </w:rPr>
        <w:t>., &amp;</w:t>
      </w:r>
      <w:r w:rsidRPr="00956F05">
        <w:rPr>
          <w:lang w:val="cs-CZ"/>
        </w:rPr>
        <w:t xml:space="preserve"> Roy, B. (1984). Influence des </w:t>
      </w:r>
      <w:proofErr w:type="spellStart"/>
      <w:r w:rsidRPr="00956F05">
        <w:rPr>
          <w:lang w:val="cs-CZ"/>
        </w:rPr>
        <w:t>bandages</w:t>
      </w:r>
      <w:proofErr w:type="spellEnd"/>
      <w:r w:rsidRPr="00956F05">
        <w:rPr>
          <w:lang w:val="cs-CZ"/>
        </w:rPr>
        <w:t xml:space="preserve"> </w:t>
      </w:r>
      <w:proofErr w:type="spellStart"/>
      <w:r w:rsidRPr="00956F05">
        <w:rPr>
          <w:lang w:val="cs-CZ"/>
        </w:rPr>
        <w:t>sur</w:t>
      </w:r>
      <w:proofErr w:type="spellEnd"/>
      <w:r w:rsidRPr="00956F05">
        <w:rPr>
          <w:lang w:val="cs-CZ"/>
        </w:rPr>
        <w:t xml:space="preserve"> la </w:t>
      </w:r>
      <w:proofErr w:type="spellStart"/>
      <w:r w:rsidRPr="00956F05">
        <w:rPr>
          <w:lang w:val="cs-CZ"/>
        </w:rPr>
        <w:t>force</w:t>
      </w:r>
      <w:proofErr w:type="spellEnd"/>
      <w:r w:rsidRPr="00956F05">
        <w:rPr>
          <w:lang w:val="cs-CZ"/>
        </w:rPr>
        <w:t xml:space="preserve"> </w:t>
      </w:r>
      <w:proofErr w:type="spellStart"/>
      <w:r w:rsidRPr="00956F05">
        <w:rPr>
          <w:lang w:val="cs-CZ"/>
        </w:rPr>
        <w:t>d'impact</w:t>
      </w:r>
      <w:proofErr w:type="spellEnd"/>
      <w:r w:rsidRPr="00956F05">
        <w:rPr>
          <w:lang w:val="cs-CZ"/>
        </w:rPr>
        <w:t xml:space="preserve"> des </w:t>
      </w:r>
      <w:proofErr w:type="spellStart"/>
      <w:r w:rsidRPr="00956F05">
        <w:rPr>
          <w:lang w:val="cs-CZ"/>
        </w:rPr>
        <w:t>coups</w:t>
      </w:r>
      <w:proofErr w:type="spellEnd"/>
      <w:r w:rsidRPr="00956F05">
        <w:rPr>
          <w:lang w:val="cs-CZ"/>
        </w:rPr>
        <w:t xml:space="preserve"> de </w:t>
      </w:r>
      <w:proofErr w:type="spellStart"/>
      <w:r w:rsidRPr="00956F05">
        <w:rPr>
          <w:lang w:val="cs-CZ"/>
        </w:rPr>
        <w:t>poing</w:t>
      </w:r>
      <w:proofErr w:type="spellEnd"/>
      <w:r w:rsidRPr="00956F05">
        <w:rPr>
          <w:lang w:val="cs-CZ"/>
        </w:rPr>
        <w:t xml:space="preserve"> à la boxe [Influence </w:t>
      </w:r>
      <w:proofErr w:type="spellStart"/>
      <w:r w:rsidRPr="00956F05">
        <w:rPr>
          <w:lang w:val="cs-CZ"/>
        </w:rPr>
        <w:t>of</w:t>
      </w:r>
      <w:proofErr w:type="spellEnd"/>
      <w:r w:rsidRPr="00956F05">
        <w:rPr>
          <w:lang w:val="cs-CZ"/>
        </w:rPr>
        <w:t xml:space="preserve"> </w:t>
      </w:r>
      <w:proofErr w:type="spellStart"/>
      <w:r w:rsidRPr="00956F05">
        <w:rPr>
          <w:lang w:val="cs-CZ"/>
        </w:rPr>
        <w:t>bandages</w:t>
      </w:r>
      <w:proofErr w:type="spellEnd"/>
      <w:r w:rsidRPr="00956F05">
        <w:rPr>
          <w:lang w:val="cs-CZ"/>
        </w:rPr>
        <w:t xml:space="preserve"> on </w:t>
      </w:r>
      <w:proofErr w:type="spellStart"/>
      <w:r w:rsidRPr="00956F05">
        <w:rPr>
          <w:lang w:val="cs-CZ"/>
        </w:rPr>
        <w:t>the</w:t>
      </w:r>
      <w:proofErr w:type="spellEnd"/>
      <w:r w:rsidRPr="00956F05">
        <w:rPr>
          <w:lang w:val="cs-CZ"/>
        </w:rPr>
        <w:t xml:space="preserve"> </w:t>
      </w:r>
      <w:proofErr w:type="spellStart"/>
      <w:r w:rsidRPr="00956F05">
        <w:rPr>
          <w:lang w:val="cs-CZ"/>
        </w:rPr>
        <w:t>strength</w:t>
      </w:r>
      <w:proofErr w:type="spellEnd"/>
      <w:r w:rsidRPr="00956F05">
        <w:rPr>
          <w:lang w:val="cs-CZ"/>
        </w:rPr>
        <w:t xml:space="preserve"> </w:t>
      </w:r>
      <w:proofErr w:type="spellStart"/>
      <w:r w:rsidRPr="00956F05">
        <w:rPr>
          <w:lang w:val="cs-CZ"/>
        </w:rPr>
        <w:t>of</w:t>
      </w:r>
      <w:proofErr w:type="spellEnd"/>
      <w:r w:rsidRPr="00956F05">
        <w:rPr>
          <w:lang w:val="cs-CZ"/>
        </w:rPr>
        <w:t xml:space="preserve"> </w:t>
      </w:r>
      <w:proofErr w:type="spellStart"/>
      <w:r w:rsidRPr="00956F05">
        <w:rPr>
          <w:lang w:val="cs-CZ"/>
        </w:rPr>
        <w:t>impact</w:t>
      </w:r>
      <w:proofErr w:type="spellEnd"/>
      <w:r w:rsidRPr="00956F05">
        <w:rPr>
          <w:lang w:val="cs-CZ"/>
        </w:rPr>
        <w:t xml:space="preserve"> </w:t>
      </w:r>
      <w:proofErr w:type="spellStart"/>
      <w:r w:rsidRPr="00956F05">
        <w:rPr>
          <w:lang w:val="cs-CZ"/>
        </w:rPr>
        <w:t>of</w:t>
      </w:r>
      <w:proofErr w:type="spellEnd"/>
      <w:r w:rsidRPr="00956F05">
        <w:rPr>
          <w:lang w:val="cs-CZ"/>
        </w:rPr>
        <w:t xml:space="preserve"> </w:t>
      </w:r>
      <w:proofErr w:type="spellStart"/>
      <w:r w:rsidRPr="00956F05">
        <w:rPr>
          <w:lang w:val="cs-CZ"/>
        </w:rPr>
        <w:t>punches</w:t>
      </w:r>
      <w:proofErr w:type="spellEnd"/>
      <w:r w:rsidRPr="00956F05">
        <w:rPr>
          <w:lang w:val="cs-CZ"/>
        </w:rPr>
        <w:t xml:space="preserve"> in boxing]</w:t>
      </w:r>
      <w:r w:rsidRPr="00956F05">
        <w:rPr>
          <w:i/>
          <w:iCs/>
          <w:lang w:val="cs-CZ"/>
        </w:rPr>
        <w:t xml:space="preserve">. </w:t>
      </w:r>
      <w:proofErr w:type="spellStart"/>
      <w:r w:rsidRPr="00956F05">
        <w:rPr>
          <w:i/>
          <w:iCs/>
          <w:lang w:val="cs-CZ"/>
        </w:rPr>
        <w:t>Journal</w:t>
      </w:r>
      <w:proofErr w:type="spellEnd"/>
      <w:r w:rsidRPr="00956F05">
        <w:rPr>
          <w:i/>
          <w:iCs/>
          <w:lang w:val="cs-CZ"/>
        </w:rPr>
        <w:t xml:space="preserve"> </w:t>
      </w:r>
      <w:proofErr w:type="spellStart"/>
      <w:r w:rsidRPr="00956F05">
        <w:rPr>
          <w:i/>
          <w:iCs/>
          <w:lang w:val="cs-CZ"/>
        </w:rPr>
        <w:t>canadien</w:t>
      </w:r>
      <w:proofErr w:type="spellEnd"/>
      <w:r w:rsidRPr="00956F05">
        <w:rPr>
          <w:i/>
          <w:iCs/>
          <w:lang w:val="cs-CZ"/>
        </w:rPr>
        <w:t xml:space="preserve"> des </w:t>
      </w:r>
      <w:proofErr w:type="spellStart"/>
      <w:r w:rsidRPr="00956F05">
        <w:rPr>
          <w:i/>
          <w:iCs/>
          <w:lang w:val="cs-CZ"/>
        </w:rPr>
        <w:t>sciences</w:t>
      </w:r>
      <w:proofErr w:type="spellEnd"/>
      <w:r w:rsidRPr="00956F05">
        <w:rPr>
          <w:i/>
          <w:iCs/>
          <w:lang w:val="cs-CZ"/>
        </w:rPr>
        <w:t xml:space="preserve"> </w:t>
      </w:r>
      <w:proofErr w:type="spellStart"/>
      <w:r w:rsidRPr="00956F05">
        <w:rPr>
          <w:i/>
          <w:iCs/>
          <w:lang w:val="cs-CZ"/>
        </w:rPr>
        <w:t>appliquees</w:t>
      </w:r>
      <w:proofErr w:type="spellEnd"/>
      <w:r w:rsidRPr="00956F05">
        <w:rPr>
          <w:i/>
          <w:iCs/>
          <w:lang w:val="cs-CZ"/>
        </w:rPr>
        <w:t xml:space="preserve"> au sport</w:t>
      </w:r>
      <w:r w:rsidRPr="00956F05">
        <w:rPr>
          <w:lang w:val="cs-CZ"/>
        </w:rPr>
        <w:t xml:space="preserve">, </w:t>
      </w:r>
      <w:r w:rsidRPr="006E119E">
        <w:rPr>
          <w:i/>
          <w:iCs/>
          <w:lang w:val="cs-CZ"/>
        </w:rPr>
        <w:t>9</w:t>
      </w:r>
      <w:r w:rsidRPr="00956F05">
        <w:rPr>
          <w:lang w:val="cs-CZ"/>
        </w:rPr>
        <w:t>(4), 181–187.</w:t>
      </w:r>
    </w:p>
    <w:p w14:paraId="37F8D62E" w14:textId="119C7CF2" w:rsidR="00172157" w:rsidRDefault="00CE0DE7" w:rsidP="0085621F">
      <w:pPr>
        <w:ind w:hanging="567"/>
      </w:pPr>
      <w:r>
        <w:t>Bílková, I</w:t>
      </w:r>
      <w:r w:rsidR="00ED477F">
        <w:t>., &amp;</w:t>
      </w:r>
      <w:r>
        <w:t xml:space="preserve"> </w:t>
      </w:r>
      <w:proofErr w:type="spellStart"/>
      <w:r>
        <w:t>Kadeřábková-Březinová</w:t>
      </w:r>
      <w:proofErr w:type="spellEnd"/>
      <w:r>
        <w:t xml:space="preserve">, V. (2015). Svalová poranění a </w:t>
      </w:r>
      <w:proofErr w:type="spellStart"/>
      <w:r>
        <w:t>mikroruptury</w:t>
      </w:r>
      <w:proofErr w:type="spellEnd"/>
      <w:r>
        <w:t xml:space="preserve"> svalu – co s nimi? </w:t>
      </w:r>
      <w:r w:rsidRPr="00CE0DE7">
        <w:rPr>
          <w:i/>
          <w:iCs/>
        </w:rPr>
        <w:t>Sport.cz.</w:t>
      </w:r>
      <w:r>
        <w:t xml:space="preserve"> </w:t>
      </w:r>
      <w:proofErr w:type="spellStart"/>
      <w:r>
        <w:t>Retrieved</w:t>
      </w:r>
      <w:proofErr w:type="spellEnd"/>
      <w:r>
        <w:t xml:space="preserve"> 27.05.2023 </w:t>
      </w:r>
      <w:proofErr w:type="spellStart"/>
      <w:r>
        <w:t>from</w:t>
      </w:r>
      <w:proofErr w:type="spellEnd"/>
      <w:r>
        <w:t xml:space="preserve"> </w:t>
      </w:r>
      <w:proofErr w:type="spellStart"/>
      <w:r>
        <w:t>World</w:t>
      </w:r>
      <w:proofErr w:type="spellEnd"/>
      <w:r>
        <w:t xml:space="preserve"> </w:t>
      </w:r>
      <w:proofErr w:type="spellStart"/>
      <w:r>
        <w:t>Wide</w:t>
      </w:r>
      <w:proofErr w:type="spellEnd"/>
      <w:r>
        <w:t xml:space="preserve"> Web: </w:t>
      </w:r>
      <w:r w:rsidRPr="00CE0DE7">
        <w:t>https://www.sport.cz/clanek/behani-svalova-poraneni-a-mikroruptury-svalu-co-s-nimi-683904</w:t>
      </w:r>
    </w:p>
    <w:p w14:paraId="50FE56BF" w14:textId="100634D7" w:rsidR="006E119E" w:rsidRDefault="00A278A2" w:rsidP="006E119E">
      <w:pPr>
        <w:ind w:hanging="567"/>
      </w:pPr>
      <w:proofErr w:type="spellStart"/>
      <w:r>
        <w:rPr>
          <w:lang w:val="cs-CZ"/>
        </w:rPr>
        <w:t>Bledsoe</w:t>
      </w:r>
      <w:proofErr w:type="spellEnd"/>
      <w:r>
        <w:rPr>
          <w:lang w:val="cs-CZ"/>
        </w:rPr>
        <w:t xml:space="preserve">, H. G., </w:t>
      </w:r>
      <w:proofErr w:type="spellStart"/>
      <w:r>
        <w:rPr>
          <w:lang w:val="cs-CZ"/>
        </w:rPr>
        <w:t>Levy</w:t>
      </w:r>
      <w:proofErr w:type="spellEnd"/>
      <w:r>
        <w:rPr>
          <w:lang w:val="cs-CZ"/>
        </w:rPr>
        <w:t>, F</w:t>
      </w:r>
      <w:r w:rsidR="00ED477F">
        <w:rPr>
          <w:lang w:val="cs-CZ"/>
        </w:rPr>
        <w:t>., &amp;</w:t>
      </w:r>
      <w:r>
        <w:rPr>
          <w:lang w:val="cs-CZ"/>
        </w:rPr>
        <w:t xml:space="preserve"> </w:t>
      </w:r>
      <w:proofErr w:type="spellStart"/>
      <w:r>
        <w:rPr>
          <w:lang w:val="cs-CZ"/>
        </w:rPr>
        <w:t>Li</w:t>
      </w:r>
      <w:proofErr w:type="spellEnd"/>
      <w:r>
        <w:rPr>
          <w:lang w:val="cs-CZ"/>
        </w:rPr>
        <w:t xml:space="preserve">, G. (2005). </w:t>
      </w:r>
      <w:proofErr w:type="spellStart"/>
      <w:r w:rsidRPr="006723B7">
        <w:rPr>
          <w:lang w:val="cs-CZ"/>
        </w:rPr>
        <w:t>Injury</w:t>
      </w:r>
      <w:proofErr w:type="spellEnd"/>
      <w:r w:rsidRPr="006723B7">
        <w:rPr>
          <w:lang w:val="cs-CZ"/>
        </w:rPr>
        <w:t xml:space="preserve"> risk in </w:t>
      </w:r>
      <w:proofErr w:type="spellStart"/>
      <w:r w:rsidRPr="006723B7">
        <w:rPr>
          <w:lang w:val="cs-CZ"/>
        </w:rPr>
        <w:t>professional</w:t>
      </w:r>
      <w:proofErr w:type="spellEnd"/>
      <w:r w:rsidRPr="006723B7">
        <w:rPr>
          <w:lang w:val="cs-CZ"/>
        </w:rPr>
        <w:t xml:space="preserve"> boxing</w:t>
      </w:r>
      <w:r>
        <w:rPr>
          <w:lang w:val="cs-CZ"/>
        </w:rPr>
        <w:t xml:space="preserve">. </w:t>
      </w:r>
      <w:proofErr w:type="spellStart"/>
      <w:r w:rsidRPr="006723B7">
        <w:rPr>
          <w:i/>
          <w:iCs/>
          <w:lang w:val="cs-CZ"/>
        </w:rPr>
        <w:t>National</w:t>
      </w:r>
      <w:proofErr w:type="spellEnd"/>
      <w:r w:rsidRPr="006723B7">
        <w:rPr>
          <w:i/>
          <w:iCs/>
          <w:lang w:val="cs-CZ"/>
        </w:rPr>
        <w:t xml:space="preserve"> </w:t>
      </w:r>
      <w:proofErr w:type="spellStart"/>
      <w:r w:rsidRPr="006723B7">
        <w:rPr>
          <w:i/>
          <w:iCs/>
          <w:lang w:val="cs-CZ"/>
        </w:rPr>
        <w:t>Library</w:t>
      </w:r>
      <w:proofErr w:type="spellEnd"/>
      <w:r w:rsidRPr="006723B7">
        <w:rPr>
          <w:i/>
          <w:iCs/>
          <w:lang w:val="cs-CZ"/>
        </w:rPr>
        <w:t xml:space="preserve"> </w:t>
      </w:r>
      <w:proofErr w:type="spellStart"/>
      <w:r w:rsidRPr="006723B7">
        <w:rPr>
          <w:i/>
          <w:iCs/>
          <w:lang w:val="cs-CZ"/>
        </w:rPr>
        <w:t>of</w:t>
      </w:r>
      <w:proofErr w:type="spellEnd"/>
      <w:r w:rsidRPr="006723B7">
        <w:rPr>
          <w:i/>
          <w:iCs/>
          <w:lang w:val="cs-CZ"/>
        </w:rPr>
        <w:t xml:space="preserve"> </w:t>
      </w:r>
      <w:proofErr w:type="spellStart"/>
      <w:r w:rsidRPr="006723B7">
        <w:rPr>
          <w:i/>
          <w:iCs/>
          <w:lang w:val="cs-CZ"/>
        </w:rPr>
        <w:t>Medicine</w:t>
      </w:r>
      <w:proofErr w:type="spellEnd"/>
      <w:r>
        <w:rPr>
          <w:i/>
          <w:iCs/>
          <w:lang w:val="cs-CZ"/>
        </w:rPr>
        <w:t>,</w:t>
      </w:r>
      <w:r w:rsidR="000858F1">
        <w:rPr>
          <w:i/>
          <w:iCs/>
          <w:lang w:val="cs-CZ"/>
        </w:rPr>
        <w:t xml:space="preserve"> 98(10), 994-8,</w:t>
      </w:r>
      <w:r>
        <w:rPr>
          <w:i/>
          <w:iCs/>
          <w:lang w:val="cs-CZ"/>
        </w:rPr>
        <w:t xml:space="preserve"> </w:t>
      </w:r>
      <w:proofErr w:type="spellStart"/>
      <w:r w:rsidRPr="006723B7">
        <w:rPr>
          <w:lang w:val="cs-CZ"/>
        </w:rPr>
        <w:t>doi</w:t>
      </w:r>
      <w:proofErr w:type="spellEnd"/>
      <w:r w:rsidRPr="006723B7">
        <w:rPr>
          <w:lang w:val="cs-CZ"/>
        </w:rPr>
        <w:t>: 10.1097/01.smj.0000182498.19288.e2.</w:t>
      </w:r>
    </w:p>
    <w:p w14:paraId="7830F4FE" w14:textId="1AB998F8" w:rsidR="00C42C82" w:rsidRDefault="00A278A2" w:rsidP="00702CD4">
      <w:pPr>
        <w:ind w:hanging="567"/>
      </w:pPr>
      <w:r w:rsidRPr="00C42C82">
        <w:t>Brandejský, P., Novotný,</w:t>
      </w:r>
      <w:r w:rsidRPr="00903C4F">
        <w:t xml:space="preserve"> </w:t>
      </w:r>
      <w:r w:rsidRPr="00C42C82">
        <w:t>V</w:t>
      </w:r>
      <w:r w:rsidR="00ED477F">
        <w:t>., &amp;</w:t>
      </w:r>
      <w:r w:rsidRPr="00C42C82">
        <w:t xml:space="preserve"> Vilikus, Z. (2004). </w:t>
      </w:r>
      <w:r w:rsidRPr="00903C4F">
        <w:rPr>
          <w:i/>
          <w:iCs/>
        </w:rPr>
        <w:t>Tělovýchovné lékařství</w:t>
      </w:r>
      <w:r w:rsidRPr="00C42C82">
        <w:t>. Praha</w:t>
      </w:r>
      <w:r w:rsidR="006E119E">
        <w:t>:</w:t>
      </w:r>
      <w:r w:rsidR="0008734E">
        <w:t xml:space="preserve"> </w:t>
      </w:r>
      <w:r w:rsidRPr="00C42C82">
        <w:t>Karolinum</w:t>
      </w:r>
      <w:r>
        <w:t>.</w:t>
      </w:r>
    </w:p>
    <w:p w14:paraId="02FB4F46" w14:textId="3B32B748" w:rsidR="009D7E76" w:rsidRDefault="009D7E76" w:rsidP="009D7E76">
      <w:pPr>
        <w:ind w:hanging="567"/>
        <w:rPr>
          <w:color w:val="FF0000"/>
          <w:lang w:val="cs-CZ"/>
        </w:rPr>
      </w:pPr>
      <w:r>
        <w:t xml:space="preserve">Bylinkář, S. (2015). Solar plexus – břišní mozek a základ samoléčby. </w:t>
      </w:r>
      <w:r w:rsidRPr="009057D8">
        <w:rPr>
          <w:i/>
          <w:iCs/>
        </w:rPr>
        <w:t>Zlin.cz</w:t>
      </w:r>
      <w:r>
        <w:t xml:space="preserve">. </w:t>
      </w:r>
      <w:proofErr w:type="spellStart"/>
      <w:r>
        <w:t>Retrieved</w:t>
      </w:r>
      <w:proofErr w:type="spellEnd"/>
      <w:r>
        <w:t xml:space="preserve"> 27.05.2023 </w:t>
      </w:r>
      <w:proofErr w:type="spellStart"/>
      <w:r>
        <w:t>from</w:t>
      </w:r>
      <w:proofErr w:type="spellEnd"/>
      <w:r>
        <w:t xml:space="preserve"> </w:t>
      </w:r>
      <w:proofErr w:type="spellStart"/>
      <w:r>
        <w:t>World</w:t>
      </w:r>
      <w:proofErr w:type="spellEnd"/>
      <w:r>
        <w:t xml:space="preserve"> </w:t>
      </w:r>
      <w:proofErr w:type="spellStart"/>
      <w:r>
        <w:t>Wide</w:t>
      </w:r>
      <w:proofErr w:type="spellEnd"/>
      <w:r>
        <w:t xml:space="preserve"> Web: </w:t>
      </w:r>
      <w:r w:rsidRPr="009D7E76">
        <w:t>https://zlin.cz/magazin/519493n-solar-plexus-brisni-mozek-a-zaklad-samolecby/</w:t>
      </w:r>
    </w:p>
    <w:p w14:paraId="6DAFE659" w14:textId="435CA7B4" w:rsidR="00172157" w:rsidRDefault="006E119E" w:rsidP="006E119E">
      <w:pPr>
        <w:ind w:hanging="567"/>
        <w:rPr>
          <w:lang w:val="cs-CZ"/>
        </w:rPr>
      </w:pPr>
      <w:r>
        <w:rPr>
          <w:lang w:val="cs-CZ"/>
        </w:rPr>
        <w:t>Č</w:t>
      </w:r>
      <w:r w:rsidRPr="009A712C">
        <w:rPr>
          <w:lang w:val="cs-CZ"/>
        </w:rPr>
        <w:t>eská boxerská asociace</w:t>
      </w:r>
      <w:r>
        <w:rPr>
          <w:lang w:val="cs-CZ"/>
        </w:rPr>
        <w:t xml:space="preserve"> </w:t>
      </w:r>
      <w:r w:rsidR="009A712C">
        <w:rPr>
          <w:lang w:val="cs-CZ"/>
        </w:rPr>
        <w:t>(2023</w:t>
      </w:r>
      <w:r w:rsidR="009A712C" w:rsidRPr="009057D8">
        <w:rPr>
          <w:i/>
          <w:iCs/>
          <w:lang w:val="cs-CZ"/>
        </w:rPr>
        <w:t>). Czechboxing.cz</w:t>
      </w:r>
      <w:r w:rsidR="009A712C">
        <w:rPr>
          <w:lang w:val="cs-CZ"/>
        </w:rPr>
        <w:t xml:space="preserve">. </w:t>
      </w:r>
      <w:proofErr w:type="spellStart"/>
      <w:r w:rsidR="009A712C">
        <w:rPr>
          <w:lang w:val="cs-CZ"/>
        </w:rPr>
        <w:t>Retrieved</w:t>
      </w:r>
      <w:proofErr w:type="spellEnd"/>
      <w:r w:rsidR="009A712C">
        <w:rPr>
          <w:lang w:val="cs-CZ"/>
        </w:rPr>
        <w:t xml:space="preserve"> 24.05.2023 </w:t>
      </w:r>
      <w:proofErr w:type="spellStart"/>
      <w:r w:rsidR="009A712C">
        <w:rPr>
          <w:lang w:val="cs-CZ"/>
        </w:rPr>
        <w:t>from</w:t>
      </w:r>
      <w:proofErr w:type="spellEnd"/>
      <w:r w:rsidR="009A712C">
        <w:rPr>
          <w:lang w:val="cs-CZ"/>
        </w:rPr>
        <w:t xml:space="preserve"> </w:t>
      </w:r>
      <w:proofErr w:type="spellStart"/>
      <w:r w:rsidR="009A712C">
        <w:rPr>
          <w:lang w:val="cs-CZ"/>
        </w:rPr>
        <w:t>World</w:t>
      </w:r>
      <w:proofErr w:type="spellEnd"/>
      <w:r w:rsidR="009A712C">
        <w:rPr>
          <w:lang w:val="cs-CZ"/>
        </w:rPr>
        <w:t xml:space="preserve"> </w:t>
      </w:r>
      <w:proofErr w:type="spellStart"/>
      <w:r w:rsidR="009A712C">
        <w:rPr>
          <w:lang w:val="cs-CZ"/>
        </w:rPr>
        <w:t>Wide</w:t>
      </w:r>
      <w:proofErr w:type="spellEnd"/>
      <w:r>
        <w:rPr>
          <w:lang w:val="cs-CZ"/>
        </w:rPr>
        <w:t xml:space="preserve"> </w:t>
      </w:r>
      <w:r w:rsidR="00172157">
        <w:rPr>
          <w:lang w:val="cs-CZ"/>
        </w:rPr>
        <w:t xml:space="preserve">Web: </w:t>
      </w:r>
      <w:r w:rsidR="00172157" w:rsidRPr="009A712C">
        <w:rPr>
          <w:lang w:val="cs-CZ"/>
        </w:rPr>
        <w:t>https://czechboxing.cz/cba/ceska-boxerska-asociace</w:t>
      </w:r>
    </w:p>
    <w:p w14:paraId="20685C5B" w14:textId="59B4D4CE" w:rsidR="00004C68" w:rsidRDefault="00004C68" w:rsidP="006E119E">
      <w:pPr>
        <w:ind w:hanging="567"/>
        <w:rPr>
          <w:lang w:val="cs-CZ"/>
        </w:rPr>
      </w:pPr>
      <w:r w:rsidRPr="00004C68">
        <w:rPr>
          <w:lang w:val="cs-CZ"/>
        </w:rPr>
        <w:t>C.M.T.A.</w:t>
      </w:r>
      <w:r w:rsidRPr="0009326E">
        <w:rPr>
          <w:lang w:val="cs-CZ"/>
        </w:rPr>
        <w:t xml:space="preserve"> (2023).</w:t>
      </w:r>
      <w:r>
        <w:rPr>
          <w:lang w:val="cs-CZ"/>
        </w:rPr>
        <w:t xml:space="preserve"> </w:t>
      </w:r>
      <w:r w:rsidRPr="00004C68">
        <w:rPr>
          <w:i/>
          <w:iCs/>
          <w:lang w:val="cs-CZ"/>
        </w:rPr>
        <w:t xml:space="preserve">Historie </w:t>
      </w:r>
      <w:proofErr w:type="spellStart"/>
      <w:r w:rsidRPr="00004C68">
        <w:rPr>
          <w:i/>
          <w:iCs/>
          <w:lang w:val="cs-CZ"/>
        </w:rPr>
        <w:t>Muaythai</w:t>
      </w:r>
      <w:proofErr w:type="spellEnd"/>
      <w:r w:rsidRPr="00004C68">
        <w:rPr>
          <w:i/>
          <w:iCs/>
          <w:lang w:val="cs-CZ"/>
        </w:rPr>
        <w:t>.</w:t>
      </w:r>
      <w:r w:rsidRPr="0009326E">
        <w:rPr>
          <w:lang w:val="cs-CZ"/>
        </w:rPr>
        <w:t xml:space="preserve"> </w:t>
      </w:r>
      <w:proofErr w:type="spellStart"/>
      <w:r w:rsidRPr="0009326E">
        <w:rPr>
          <w:lang w:val="cs-CZ"/>
        </w:rPr>
        <w:t>Retrieved</w:t>
      </w:r>
      <w:proofErr w:type="spellEnd"/>
      <w:r w:rsidRPr="0009326E">
        <w:rPr>
          <w:lang w:val="cs-CZ"/>
        </w:rPr>
        <w:t xml:space="preserve"> 24.05.2023 </w:t>
      </w:r>
      <w:proofErr w:type="spellStart"/>
      <w:r w:rsidRPr="0009326E">
        <w:rPr>
          <w:lang w:val="cs-CZ"/>
        </w:rPr>
        <w:t>from</w:t>
      </w:r>
      <w:proofErr w:type="spellEnd"/>
      <w:r w:rsidRPr="0009326E">
        <w:rPr>
          <w:lang w:val="cs-CZ"/>
        </w:rPr>
        <w:t xml:space="preserve"> </w:t>
      </w:r>
      <w:proofErr w:type="spellStart"/>
      <w:r w:rsidRPr="0009326E">
        <w:rPr>
          <w:lang w:val="cs-CZ"/>
        </w:rPr>
        <w:t>World</w:t>
      </w:r>
      <w:proofErr w:type="spellEnd"/>
      <w:r w:rsidRPr="0009326E">
        <w:rPr>
          <w:lang w:val="cs-CZ"/>
        </w:rPr>
        <w:t xml:space="preserve"> </w:t>
      </w:r>
      <w:proofErr w:type="spellStart"/>
      <w:r w:rsidRPr="0009326E">
        <w:rPr>
          <w:lang w:val="cs-CZ"/>
        </w:rPr>
        <w:t>Wide</w:t>
      </w:r>
      <w:proofErr w:type="spellEnd"/>
      <w:r w:rsidRPr="0009326E">
        <w:rPr>
          <w:lang w:val="cs-CZ"/>
        </w:rPr>
        <w:t xml:space="preserve"> Web: </w:t>
      </w:r>
      <w:r w:rsidRPr="00004C68">
        <w:rPr>
          <w:lang w:val="cs-CZ"/>
        </w:rPr>
        <w:t>https://www.czechmuaythai.cz/historie-muaythai/</w:t>
      </w:r>
    </w:p>
    <w:p w14:paraId="2757EB2D" w14:textId="77777777" w:rsidR="00004C68" w:rsidRPr="00B74E37" w:rsidRDefault="00004C68" w:rsidP="00004C68">
      <w:pPr>
        <w:ind w:hanging="567"/>
        <w:rPr>
          <w:lang w:val="cs-CZ"/>
        </w:rPr>
      </w:pPr>
      <w:r>
        <w:t xml:space="preserve">Cunha, P. J. (2023). </w:t>
      </w:r>
      <w:r w:rsidRPr="006E119E">
        <w:rPr>
          <w:i/>
          <w:iCs/>
        </w:rPr>
        <w:t xml:space="preserve">Black </w:t>
      </w:r>
      <w:proofErr w:type="spellStart"/>
      <w:r w:rsidRPr="006E119E">
        <w:rPr>
          <w:i/>
          <w:iCs/>
        </w:rPr>
        <w:t>Eye</w:t>
      </w:r>
      <w:proofErr w:type="spellEnd"/>
      <w:r>
        <w:t xml:space="preserve">. </w:t>
      </w:r>
      <w:proofErr w:type="spellStart"/>
      <w:r>
        <w:t>Retrieved</w:t>
      </w:r>
      <w:proofErr w:type="spellEnd"/>
      <w:r>
        <w:t xml:space="preserve"> 27.05.2023 </w:t>
      </w:r>
      <w:proofErr w:type="spellStart"/>
      <w:r>
        <w:t>from</w:t>
      </w:r>
      <w:proofErr w:type="spellEnd"/>
      <w:r>
        <w:t xml:space="preserve"> </w:t>
      </w:r>
      <w:proofErr w:type="spellStart"/>
      <w:r>
        <w:t>World</w:t>
      </w:r>
      <w:proofErr w:type="spellEnd"/>
      <w:r>
        <w:t xml:space="preserve"> </w:t>
      </w:r>
      <w:proofErr w:type="spellStart"/>
      <w:r>
        <w:t>Wide</w:t>
      </w:r>
      <w:proofErr w:type="spellEnd"/>
      <w:r>
        <w:t xml:space="preserve"> Web: </w:t>
      </w:r>
      <w:r w:rsidRPr="00B74E37">
        <w:t>https://www.medicinenet.com/black_eye/article.htm</w:t>
      </w:r>
    </w:p>
    <w:p w14:paraId="1B66923D" w14:textId="1314CF7B" w:rsidR="00262811" w:rsidRPr="006E119E" w:rsidRDefault="00262811" w:rsidP="006E119E">
      <w:pPr>
        <w:ind w:hanging="567"/>
        <w:rPr>
          <w:i/>
          <w:iCs/>
          <w:lang w:val="cs-CZ"/>
        </w:rPr>
      </w:pPr>
      <w:r w:rsidRPr="009A712C">
        <w:rPr>
          <w:lang w:val="cs-CZ"/>
        </w:rPr>
        <w:t>D</w:t>
      </w:r>
      <w:r>
        <w:rPr>
          <w:lang w:val="cs-CZ"/>
        </w:rPr>
        <w:t>iblík</w:t>
      </w:r>
      <w:r w:rsidRPr="009A712C">
        <w:rPr>
          <w:lang w:val="cs-CZ"/>
        </w:rPr>
        <w:t>, P</w:t>
      </w:r>
      <w:r>
        <w:rPr>
          <w:lang w:val="cs-CZ"/>
        </w:rPr>
        <w:t>.</w:t>
      </w:r>
      <w:r w:rsidRPr="009A712C">
        <w:rPr>
          <w:lang w:val="cs-CZ"/>
        </w:rPr>
        <w:t>, L</w:t>
      </w:r>
      <w:r>
        <w:rPr>
          <w:lang w:val="cs-CZ"/>
        </w:rPr>
        <w:t xml:space="preserve">ukáš </w:t>
      </w:r>
      <w:r w:rsidRPr="009A712C">
        <w:rPr>
          <w:lang w:val="cs-CZ"/>
        </w:rPr>
        <w:t>J</w:t>
      </w:r>
      <w:r w:rsidR="00B74E37">
        <w:rPr>
          <w:lang w:val="cs-CZ"/>
        </w:rPr>
        <w:t>., &amp;</w:t>
      </w:r>
      <w:r w:rsidRPr="009A712C">
        <w:rPr>
          <w:lang w:val="cs-CZ"/>
        </w:rPr>
        <w:t xml:space="preserve"> V</w:t>
      </w:r>
      <w:r>
        <w:rPr>
          <w:lang w:val="cs-CZ"/>
        </w:rPr>
        <w:t>oska, P.</w:t>
      </w:r>
      <w:r w:rsidRPr="009A712C">
        <w:rPr>
          <w:lang w:val="cs-CZ"/>
        </w:rPr>
        <w:t xml:space="preserve"> </w:t>
      </w:r>
      <w:r>
        <w:rPr>
          <w:lang w:val="cs-CZ"/>
        </w:rPr>
        <w:t>(</w:t>
      </w:r>
      <w:r w:rsidRPr="009A712C">
        <w:rPr>
          <w:lang w:val="cs-CZ"/>
        </w:rPr>
        <w:t>2001</w:t>
      </w:r>
      <w:r>
        <w:rPr>
          <w:lang w:val="cs-CZ"/>
        </w:rPr>
        <w:t>)</w:t>
      </w:r>
      <w:r w:rsidRPr="009A712C">
        <w:rPr>
          <w:lang w:val="cs-CZ"/>
        </w:rPr>
        <w:t xml:space="preserve">. </w:t>
      </w:r>
      <w:r w:rsidRPr="00262811">
        <w:rPr>
          <w:i/>
          <w:iCs/>
          <w:lang w:val="cs-CZ"/>
        </w:rPr>
        <w:t>Poranění obličeje z pohledu</w:t>
      </w:r>
      <w:r w:rsidR="006E119E">
        <w:rPr>
          <w:i/>
          <w:iCs/>
          <w:lang w:val="cs-CZ"/>
        </w:rPr>
        <w:t xml:space="preserve"> </w:t>
      </w:r>
      <w:r w:rsidRPr="00262811">
        <w:rPr>
          <w:i/>
          <w:iCs/>
          <w:lang w:val="cs-CZ"/>
        </w:rPr>
        <w:t xml:space="preserve">otorinolaryngologa, oftalmologa a </w:t>
      </w:r>
      <w:proofErr w:type="spellStart"/>
      <w:r w:rsidRPr="00262811">
        <w:rPr>
          <w:i/>
          <w:iCs/>
          <w:lang w:val="cs-CZ"/>
        </w:rPr>
        <w:t>maxilofaciálního</w:t>
      </w:r>
      <w:proofErr w:type="spellEnd"/>
      <w:r w:rsidRPr="00262811">
        <w:rPr>
          <w:i/>
          <w:iCs/>
          <w:lang w:val="cs-CZ"/>
        </w:rPr>
        <w:t xml:space="preserve"> chirurga</w:t>
      </w:r>
      <w:r w:rsidRPr="009A712C">
        <w:rPr>
          <w:lang w:val="cs-CZ"/>
        </w:rPr>
        <w:t>. Praha: Grada.</w:t>
      </w:r>
    </w:p>
    <w:p w14:paraId="742D7EAD" w14:textId="77777777" w:rsidR="00004C68" w:rsidRDefault="00004C68" w:rsidP="00004C68">
      <w:pPr>
        <w:ind w:hanging="567"/>
        <w:rPr>
          <w:lang w:val="cs-CZ"/>
        </w:rPr>
      </w:pPr>
      <w:proofErr w:type="spellStart"/>
      <w:r>
        <w:rPr>
          <w:lang w:val="cs-CZ"/>
        </w:rPr>
        <w:t>Diente</w:t>
      </w:r>
      <w:proofErr w:type="spellEnd"/>
      <w:r>
        <w:rPr>
          <w:lang w:val="cs-CZ"/>
        </w:rPr>
        <w:t xml:space="preserve"> (2023). Co jsou chrániče zubů? </w:t>
      </w:r>
      <w:r w:rsidRPr="009057D8">
        <w:rPr>
          <w:i/>
          <w:iCs/>
          <w:lang w:val="cs-CZ"/>
        </w:rPr>
        <w:t xml:space="preserve">Stomatologické centrum </w:t>
      </w:r>
      <w:proofErr w:type="spellStart"/>
      <w:r w:rsidRPr="009057D8">
        <w:rPr>
          <w:i/>
          <w:iCs/>
          <w:lang w:val="cs-CZ"/>
        </w:rPr>
        <w:t>Diente</w:t>
      </w:r>
      <w:proofErr w:type="spellEnd"/>
      <w:r>
        <w:rPr>
          <w:lang w:val="cs-CZ"/>
        </w:rPr>
        <w:t xml:space="preserve">. </w:t>
      </w:r>
      <w:proofErr w:type="spellStart"/>
      <w:r>
        <w:rPr>
          <w:lang w:val="cs-CZ"/>
        </w:rPr>
        <w:t>Retrieved</w:t>
      </w:r>
      <w:proofErr w:type="spellEnd"/>
      <w:r>
        <w:rPr>
          <w:lang w:val="cs-CZ"/>
        </w:rPr>
        <w:t xml:space="preserve"> 27.05.2023. </w:t>
      </w:r>
      <w:proofErr w:type="spellStart"/>
      <w:r>
        <w:rPr>
          <w:lang w:val="cs-CZ"/>
        </w:rPr>
        <w:t>from</w:t>
      </w:r>
      <w:proofErr w:type="spellEnd"/>
      <w:r>
        <w:rPr>
          <w:lang w:val="cs-CZ"/>
        </w:rPr>
        <w:t xml:space="preserve"> </w:t>
      </w:r>
      <w:proofErr w:type="spellStart"/>
      <w:r>
        <w:rPr>
          <w:lang w:val="cs-CZ"/>
        </w:rPr>
        <w:t>World</w:t>
      </w:r>
      <w:proofErr w:type="spellEnd"/>
      <w:r>
        <w:rPr>
          <w:lang w:val="cs-CZ"/>
        </w:rPr>
        <w:t xml:space="preserve"> </w:t>
      </w:r>
      <w:proofErr w:type="spellStart"/>
      <w:r>
        <w:rPr>
          <w:lang w:val="cs-CZ"/>
        </w:rPr>
        <w:t>Wide</w:t>
      </w:r>
      <w:proofErr w:type="spellEnd"/>
      <w:r>
        <w:rPr>
          <w:lang w:val="cs-CZ"/>
        </w:rPr>
        <w:t xml:space="preserve"> Web: </w:t>
      </w:r>
      <w:r w:rsidRPr="00B74E37">
        <w:rPr>
          <w:lang w:val="cs-CZ"/>
        </w:rPr>
        <w:t>https://www.diente.cz/co-jsou-chranice-zubu</w:t>
      </w:r>
    </w:p>
    <w:p w14:paraId="3FB2EA21" w14:textId="0B599790" w:rsidR="00956F05" w:rsidRPr="00956F05" w:rsidRDefault="00956F05" w:rsidP="00956F05">
      <w:pPr>
        <w:ind w:hanging="567"/>
        <w:rPr>
          <w:rStyle w:val="Hypertextovodkaz"/>
          <w:color w:val="auto"/>
          <w:u w:val="none"/>
        </w:rPr>
      </w:pPr>
      <w:proofErr w:type="spellStart"/>
      <w:r>
        <w:t>Duquette</w:t>
      </w:r>
      <w:proofErr w:type="spellEnd"/>
      <w:r>
        <w:t xml:space="preserve">, T. (2021). </w:t>
      </w:r>
      <w:r w:rsidRPr="006E119E">
        <w:rPr>
          <w:i/>
          <w:iCs/>
        </w:rPr>
        <w:t xml:space="preserve">Boxing </w:t>
      </w:r>
      <w:proofErr w:type="spellStart"/>
      <w:r w:rsidRPr="006E119E">
        <w:rPr>
          <w:i/>
          <w:iCs/>
        </w:rPr>
        <w:t>glove</w:t>
      </w:r>
      <w:proofErr w:type="spellEnd"/>
      <w:r w:rsidRPr="006E119E">
        <w:rPr>
          <w:i/>
          <w:iCs/>
        </w:rPr>
        <w:t xml:space="preserve"> </w:t>
      </w:r>
      <w:proofErr w:type="spellStart"/>
      <w:r w:rsidRPr="006E119E">
        <w:rPr>
          <w:i/>
          <w:iCs/>
        </w:rPr>
        <w:t>weights</w:t>
      </w:r>
      <w:proofErr w:type="spellEnd"/>
      <w:r w:rsidRPr="006E119E">
        <w:rPr>
          <w:i/>
          <w:iCs/>
        </w:rPr>
        <w:t xml:space="preserve"> &amp; </w:t>
      </w:r>
      <w:proofErr w:type="spellStart"/>
      <w:r w:rsidRPr="006E119E">
        <w:rPr>
          <w:i/>
          <w:iCs/>
        </w:rPr>
        <w:t>sizes</w:t>
      </w:r>
      <w:proofErr w:type="spellEnd"/>
      <w:r w:rsidRPr="006E119E">
        <w:rPr>
          <w:i/>
          <w:iCs/>
        </w:rPr>
        <w:t xml:space="preserve"> </w:t>
      </w:r>
      <w:proofErr w:type="spellStart"/>
      <w:r w:rsidRPr="006E119E">
        <w:rPr>
          <w:i/>
          <w:iCs/>
        </w:rPr>
        <w:t>explained</w:t>
      </w:r>
      <w:proofErr w:type="spellEnd"/>
      <w:r w:rsidRPr="006E119E">
        <w:rPr>
          <w:i/>
          <w:iCs/>
        </w:rPr>
        <w:t>.</w:t>
      </w:r>
      <w:r>
        <w:t xml:space="preserve"> </w:t>
      </w:r>
      <w:proofErr w:type="spellStart"/>
      <w:r>
        <w:t>Retrieved</w:t>
      </w:r>
      <w:proofErr w:type="spellEnd"/>
      <w:r>
        <w:t xml:space="preserve"> 27.05.2023 </w:t>
      </w:r>
      <w:proofErr w:type="spellStart"/>
      <w:r>
        <w:t>from</w:t>
      </w:r>
      <w:proofErr w:type="spellEnd"/>
      <w:r>
        <w:t xml:space="preserve"> </w:t>
      </w:r>
      <w:proofErr w:type="spellStart"/>
      <w:r>
        <w:t>World</w:t>
      </w:r>
      <w:proofErr w:type="spellEnd"/>
      <w:r>
        <w:t xml:space="preserve"> </w:t>
      </w:r>
      <w:proofErr w:type="spellStart"/>
      <w:r>
        <w:t>Wide</w:t>
      </w:r>
      <w:proofErr w:type="spellEnd"/>
      <w:r>
        <w:t xml:space="preserve"> Web: </w:t>
      </w:r>
      <w:r w:rsidRPr="00956F05">
        <w:rPr>
          <w:lang w:val="cs-CZ"/>
        </w:rPr>
        <w:t>https://blog.joinfightcamp.com/boxing-equipment/boxing-glove-ounces-explained/</w:t>
      </w:r>
    </w:p>
    <w:p w14:paraId="204CEF57" w14:textId="7CA58B06" w:rsidR="00A278A2" w:rsidRDefault="00A278A2" w:rsidP="00702CD4">
      <w:pPr>
        <w:ind w:hanging="567"/>
        <w:rPr>
          <w:lang w:val="cs-CZ"/>
        </w:rPr>
      </w:pPr>
      <w:proofErr w:type="spellStart"/>
      <w:r w:rsidRPr="004E31CE">
        <w:rPr>
          <w:lang w:val="cs-CZ"/>
        </w:rPr>
        <w:t>Dylevsk</w:t>
      </w:r>
      <w:r>
        <w:rPr>
          <w:lang w:val="cs-CZ"/>
        </w:rPr>
        <w:t>ý</w:t>
      </w:r>
      <w:proofErr w:type="spellEnd"/>
      <w:r>
        <w:rPr>
          <w:lang w:val="cs-CZ"/>
        </w:rPr>
        <w:t xml:space="preserve">, I. </w:t>
      </w:r>
      <w:r w:rsidR="006E119E">
        <w:rPr>
          <w:lang w:val="cs-CZ"/>
        </w:rPr>
        <w:t>et al</w:t>
      </w:r>
      <w:r>
        <w:rPr>
          <w:lang w:val="cs-CZ"/>
        </w:rPr>
        <w:t>.</w:t>
      </w:r>
      <w:r w:rsidRPr="004E31CE">
        <w:rPr>
          <w:lang w:val="cs-CZ"/>
        </w:rPr>
        <w:t xml:space="preserve"> (</w:t>
      </w:r>
      <w:r>
        <w:rPr>
          <w:lang w:val="cs-CZ"/>
        </w:rPr>
        <w:t>1</w:t>
      </w:r>
      <w:r w:rsidRPr="004E31CE">
        <w:rPr>
          <w:lang w:val="cs-CZ"/>
        </w:rPr>
        <w:t>997)</w:t>
      </w:r>
      <w:r>
        <w:rPr>
          <w:lang w:val="cs-CZ"/>
        </w:rPr>
        <w:t xml:space="preserve">. </w:t>
      </w:r>
      <w:r w:rsidRPr="00A278A2">
        <w:rPr>
          <w:i/>
          <w:iCs/>
          <w:lang w:val="cs-CZ"/>
        </w:rPr>
        <w:t>Pohybový systém a zátěž.</w:t>
      </w:r>
      <w:r>
        <w:rPr>
          <w:lang w:val="cs-CZ"/>
        </w:rPr>
        <w:t xml:space="preserve"> Praha</w:t>
      </w:r>
      <w:r w:rsidR="006E119E">
        <w:rPr>
          <w:lang w:val="cs-CZ"/>
        </w:rPr>
        <w:t xml:space="preserve">: </w:t>
      </w:r>
      <w:r>
        <w:rPr>
          <w:lang w:val="cs-CZ"/>
        </w:rPr>
        <w:t>Grada.</w:t>
      </w:r>
    </w:p>
    <w:p w14:paraId="3FB540BD" w14:textId="77777777" w:rsidR="006E119E" w:rsidRDefault="00262811" w:rsidP="006E119E">
      <w:pPr>
        <w:ind w:hanging="567"/>
        <w:rPr>
          <w:i/>
          <w:iCs/>
          <w:lang w:val="cs-CZ"/>
        </w:rPr>
      </w:pPr>
      <w:proofErr w:type="spellStart"/>
      <w:r w:rsidRPr="00262811">
        <w:rPr>
          <w:lang w:val="cs-CZ"/>
        </w:rPr>
        <w:t>Dynarski</w:t>
      </w:r>
      <w:proofErr w:type="spellEnd"/>
      <w:r w:rsidRPr="00262811">
        <w:rPr>
          <w:lang w:val="cs-CZ"/>
        </w:rPr>
        <w:t xml:space="preserve"> W</w:t>
      </w:r>
      <w:r w:rsidR="00B74E37">
        <w:rPr>
          <w:lang w:val="cs-CZ"/>
        </w:rPr>
        <w:t>., &amp;</w:t>
      </w:r>
      <w:r w:rsidRPr="00262811">
        <w:rPr>
          <w:lang w:val="cs-CZ"/>
        </w:rPr>
        <w:t xml:space="preserve"> </w:t>
      </w:r>
      <w:proofErr w:type="spellStart"/>
      <w:r w:rsidRPr="00262811">
        <w:rPr>
          <w:lang w:val="cs-CZ"/>
        </w:rPr>
        <w:t>Kuldacz</w:t>
      </w:r>
      <w:proofErr w:type="spellEnd"/>
      <w:r w:rsidRPr="00262811">
        <w:rPr>
          <w:lang w:val="cs-CZ"/>
        </w:rPr>
        <w:t xml:space="preserve">, M. (2008). </w:t>
      </w:r>
      <w:proofErr w:type="spellStart"/>
      <w:r w:rsidRPr="00262811">
        <w:rPr>
          <w:i/>
          <w:iCs/>
          <w:lang w:val="cs-CZ"/>
        </w:rPr>
        <w:t>Injuries</w:t>
      </w:r>
      <w:proofErr w:type="spellEnd"/>
      <w:r w:rsidRPr="00262811">
        <w:rPr>
          <w:i/>
          <w:iCs/>
          <w:lang w:val="cs-CZ"/>
        </w:rPr>
        <w:t xml:space="preserve"> in </w:t>
      </w:r>
      <w:proofErr w:type="spellStart"/>
      <w:r w:rsidRPr="00262811">
        <w:rPr>
          <w:i/>
          <w:iCs/>
          <w:lang w:val="cs-CZ"/>
        </w:rPr>
        <w:t>martial</w:t>
      </w:r>
      <w:proofErr w:type="spellEnd"/>
      <w:r w:rsidRPr="00262811">
        <w:rPr>
          <w:i/>
          <w:iCs/>
          <w:lang w:val="cs-CZ"/>
        </w:rPr>
        <w:t xml:space="preserve"> </w:t>
      </w:r>
      <w:proofErr w:type="spellStart"/>
      <w:r w:rsidRPr="00262811">
        <w:rPr>
          <w:i/>
          <w:iCs/>
          <w:lang w:val="cs-CZ"/>
        </w:rPr>
        <w:t>arts</w:t>
      </w:r>
      <w:proofErr w:type="spellEnd"/>
      <w:r w:rsidRPr="00262811">
        <w:rPr>
          <w:i/>
          <w:iCs/>
          <w:lang w:val="cs-CZ"/>
        </w:rPr>
        <w:t xml:space="preserve"> and </w:t>
      </w:r>
      <w:proofErr w:type="spellStart"/>
      <w:r w:rsidRPr="00262811">
        <w:rPr>
          <w:i/>
          <w:iCs/>
          <w:lang w:val="cs-CZ"/>
        </w:rPr>
        <w:t>combat</w:t>
      </w:r>
      <w:proofErr w:type="spellEnd"/>
      <w:r w:rsidRPr="00262811">
        <w:rPr>
          <w:i/>
          <w:iCs/>
          <w:lang w:val="cs-CZ"/>
        </w:rPr>
        <w:t xml:space="preserve"> </w:t>
      </w:r>
      <w:proofErr w:type="spellStart"/>
      <w:r w:rsidRPr="00262811">
        <w:rPr>
          <w:i/>
          <w:iCs/>
          <w:lang w:val="cs-CZ"/>
        </w:rPr>
        <w:t>sports</w:t>
      </w:r>
      <w:proofErr w:type="spellEnd"/>
      <w:r w:rsidRPr="00262811">
        <w:rPr>
          <w:i/>
          <w:iCs/>
          <w:lang w:val="cs-CZ"/>
        </w:rPr>
        <w:t xml:space="preserve"> – a</w:t>
      </w:r>
      <w:r w:rsidR="006E119E">
        <w:rPr>
          <w:i/>
          <w:iCs/>
          <w:lang w:val="cs-CZ"/>
        </w:rPr>
        <w:t xml:space="preserve"> </w:t>
      </w:r>
      <w:proofErr w:type="spellStart"/>
      <w:r w:rsidRPr="00262811">
        <w:rPr>
          <w:i/>
          <w:iCs/>
          <w:lang w:val="cs-CZ"/>
        </w:rPr>
        <w:t>comparative</w:t>
      </w:r>
      <w:proofErr w:type="spellEnd"/>
      <w:r w:rsidRPr="00262811">
        <w:rPr>
          <w:i/>
          <w:iCs/>
          <w:lang w:val="cs-CZ"/>
        </w:rPr>
        <w:t xml:space="preserve"> study</w:t>
      </w:r>
      <w:r w:rsidRPr="00262811">
        <w:rPr>
          <w:lang w:val="cs-CZ"/>
        </w:rPr>
        <w:t>.</w:t>
      </w:r>
      <w:r w:rsidR="006E119E">
        <w:rPr>
          <w:lang w:val="cs-CZ"/>
        </w:rPr>
        <w:t xml:space="preserve"> </w:t>
      </w:r>
      <w:proofErr w:type="spellStart"/>
      <w:r w:rsidRPr="00262811">
        <w:rPr>
          <w:lang w:val="cs-CZ"/>
        </w:rPr>
        <w:t>Retrieved</w:t>
      </w:r>
      <w:proofErr w:type="spellEnd"/>
      <w:r w:rsidRPr="00262811">
        <w:rPr>
          <w:lang w:val="cs-CZ"/>
        </w:rPr>
        <w:t xml:space="preserve"> 24.05.2023 </w:t>
      </w:r>
      <w:proofErr w:type="spellStart"/>
      <w:r w:rsidRPr="00262811">
        <w:rPr>
          <w:lang w:val="cs-CZ"/>
        </w:rPr>
        <w:t>from</w:t>
      </w:r>
      <w:proofErr w:type="spellEnd"/>
      <w:r w:rsidRPr="00262811">
        <w:rPr>
          <w:lang w:val="cs-CZ"/>
        </w:rPr>
        <w:t xml:space="preserve"> </w:t>
      </w:r>
      <w:proofErr w:type="spellStart"/>
      <w:r w:rsidRPr="00262811">
        <w:rPr>
          <w:lang w:val="cs-CZ"/>
        </w:rPr>
        <w:t>World</w:t>
      </w:r>
      <w:proofErr w:type="spellEnd"/>
      <w:r w:rsidRPr="00262811">
        <w:rPr>
          <w:lang w:val="cs-CZ"/>
        </w:rPr>
        <w:t xml:space="preserve"> </w:t>
      </w:r>
      <w:proofErr w:type="spellStart"/>
      <w:r w:rsidRPr="00262811">
        <w:rPr>
          <w:lang w:val="cs-CZ"/>
        </w:rPr>
        <w:t>Wide</w:t>
      </w:r>
      <w:proofErr w:type="spellEnd"/>
      <w:r w:rsidRPr="00262811">
        <w:rPr>
          <w:lang w:val="cs-CZ"/>
        </w:rPr>
        <w:t xml:space="preserve"> Web: http://www.archbudo.com/fulltxt.php?ICID=872090</w:t>
      </w:r>
      <w:r w:rsidR="006E119E">
        <w:rPr>
          <w:i/>
          <w:iCs/>
          <w:lang w:val="cs-CZ"/>
        </w:rPr>
        <w:t xml:space="preserve"> </w:t>
      </w:r>
    </w:p>
    <w:p w14:paraId="72D16E4A" w14:textId="77777777" w:rsidR="00FC24ED" w:rsidRPr="006E119E" w:rsidRDefault="00FC24ED" w:rsidP="00FC24ED">
      <w:pPr>
        <w:ind w:left="709" w:hanging="709"/>
        <w:rPr>
          <w:i/>
          <w:iCs/>
          <w:lang w:val="cs-CZ"/>
        </w:rPr>
      </w:pPr>
      <w:proofErr w:type="spellStart"/>
      <w:r w:rsidRPr="00B85808">
        <w:rPr>
          <w:lang w:val="cs-CZ"/>
        </w:rPr>
        <w:lastRenderedPageBreak/>
        <w:t>Esthe</w:t>
      </w:r>
      <w:proofErr w:type="spellEnd"/>
      <w:r w:rsidRPr="00B85808">
        <w:rPr>
          <w:lang w:val="cs-CZ"/>
        </w:rPr>
        <w:t xml:space="preserve"> (2014). </w:t>
      </w:r>
      <w:r w:rsidRPr="00B85808">
        <w:rPr>
          <w:i/>
          <w:iCs/>
          <w:lang w:val="cs-CZ"/>
        </w:rPr>
        <w:t>Vývoj a anatomie nosu.</w:t>
      </w:r>
      <w:r w:rsidRPr="00B85808">
        <w:rPr>
          <w:lang w:val="cs-CZ"/>
        </w:rPr>
        <w:t xml:space="preserve"> </w:t>
      </w:r>
      <w:proofErr w:type="spellStart"/>
      <w:r w:rsidRPr="00B85808">
        <w:rPr>
          <w:lang w:val="cs-CZ"/>
        </w:rPr>
        <w:t>Retrieved</w:t>
      </w:r>
      <w:proofErr w:type="spellEnd"/>
      <w:r w:rsidRPr="00B85808">
        <w:rPr>
          <w:lang w:val="cs-CZ"/>
        </w:rPr>
        <w:t xml:space="preserve"> 24.05.2023 </w:t>
      </w:r>
      <w:proofErr w:type="spellStart"/>
      <w:r w:rsidRPr="00B85808">
        <w:rPr>
          <w:lang w:val="cs-CZ"/>
        </w:rPr>
        <w:t>from</w:t>
      </w:r>
      <w:proofErr w:type="spellEnd"/>
      <w:r w:rsidRPr="00B85808">
        <w:rPr>
          <w:lang w:val="cs-CZ"/>
        </w:rPr>
        <w:t xml:space="preserve"> </w:t>
      </w:r>
      <w:proofErr w:type="spellStart"/>
      <w:r w:rsidRPr="00B85808">
        <w:rPr>
          <w:lang w:val="cs-CZ"/>
        </w:rPr>
        <w:t>World</w:t>
      </w:r>
      <w:proofErr w:type="spellEnd"/>
      <w:r w:rsidRPr="00B85808">
        <w:rPr>
          <w:lang w:val="cs-CZ"/>
        </w:rPr>
        <w:t xml:space="preserve"> </w:t>
      </w:r>
      <w:proofErr w:type="spellStart"/>
      <w:r w:rsidRPr="00B85808">
        <w:rPr>
          <w:lang w:val="cs-CZ"/>
        </w:rPr>
        <w:t>Wide</w:t>
      </w:r>
      <w:proofErr w:type="spellEnd"/>
      <w:r w:rsidRPr="00B85808">
        <w:rPr>
          <w:lang w:val="cs-CZ"/>
        </w:rPr>
        <w:t xml:space="preserve"> Web: </w:t>
      </w:r>
      <w:r w:rsidRPr="00101BA8">
        <w:rPr>
          <w:lang w:val="cs-CZ"/>
        </w:rPr>
        <w:t>https://www.esthe-plastika.cz/aktuality/detail/48_261-vyvoj-a-anatomie-nosu</w:t>
      </w:r>
    </w:p>
    <w:p w14:paraId="5978C706" w14:textId="036F6AD1" w:rsidR="00101BA8" w:rsidRDefault="00A278A2" w:rsidP="009D7E76">
      <w:pPr>
        <w:ind w:left="709" w:hanging="709"/>
        <w:rPr>
          <w:lang w:val="cs-CZ"/>
        </w:rPr>
      </w:pPr>
      <w:proofErr w:type="spellStart"/>
      <w:r>
        <w:rPr>
          <w:lang w:val="cs-CZ"/>
        </w:rPr>
        <w:t>Eysel</w:t>
      </w:r>
      <w:proofErr w:type="spellEnd"/>
      <w:r>
        <w:rPr>
          <w:lang w:val="cs-CZ"/>
        </w:rPr>
        <w:t xml:space="preserve">, P., </w:t>
      </w:r>
      <w:proofErr w:type="spellStart"/>
      <w:r>
        <w:rPr>
          <w:lang w:val="cs-CZ"/>
        </w:rPr>
        <w:t>Herren</w:t>
      </w:r>
      <w:proofErr w:type="spellEnd"/>
      <w:r>
        <w:rPr>
          <w:lang w:val="cs-CZ"/>
        </w:rPr>
        <w:t xml:space="preserve">, C., </w:t>
      </w:r>
      <w:proofErr w:type="spellStart"/>
      <w:r>
        <w:rPr>
          <w:lang w:val="cs-CZ"/>
        </w:rPr>
        <w:t>Illner</w:t>
      </w:r>
      <w:proofErr w:type="spellEnd"/>
      <w:r>
        <w:rPr>
          <w:lang w:val="cs-CZ"/>
        </w:rPr>
        <w:t xml:space="preserve">, U., Michael, J., </w:t>
      </w:r>
      <w:proofErr w:type="spellStart"/>
      <w:r>
        <w:rPr>
          <w:lang w:val="cs-CZ"/>
        </w:rPr>
        <w:t>Rudat</w:t>
      </w:r>
      <w:proofErr w:type="spellEnd"/>
      <w:r>
        <w:rPr>
          <w:lang w:val="cs-CZ"/>
        </w:rPr>
        <w:t xml:space="preserve">, J., </w:t>
      </w:r>
      <w:proofErr w:type="spellStart"/>
      <w:r>
        <w:rPr>
          <w:lang w:val="cs-CZ"/>
        </w:rPr>
        <w:t>Siewe</w:t>
      </w:r>
      <w:proofErr w:type="spellEnd"/>
      <w:r>
        <w:rPr>
          <w:lang w:val="cs-CZ"/>
        </w:rPr>
        <w:t>, J., …</w:t>
      </w:r>
      <w:proofErr w:type="spellStart"/>
      <w:r>
        <w:rPr>
          <w:lang w:val="cs-CZ"/>
        </w:rPr>
        <w:t>Sobottke</w:t>
      </w:r>
      <w:proofErr w:type="spellEnd"/>
      <w:r>
        <w:rPr>
          <w:lang w:val="cs-CZ"/>
        </w:rPr>
        <w:t xml:space="preserve">, R. (2023). </w:t>
      </w:r>
      <w:proofErr w:type="spellStart"/>
      <w:r>
        <w:rPr>
          <w:lang w:val="cs-CZ"/>
        </w:rPr>
        <w:t>Injuries</w:t>
      </w:r>
      <w:proofErr w:type="spellEnd"/>
      <w:r>
        <w:rPr>
          <w:lang w:val="cs-CZ"/>
        </w:rPr>
        <w:t xml:space="preserve"> in </w:t>
      </w:r>
      <w:proofErr w:type="spellStart"/>
      <w:r w:rsidR="006E119E">
        <w:rPr>
          <w:lang w:val="cs-CZ"/>
        </w:rPr>
        <w:t>competitive</w:t>
      </w:r>
      <w:proofErr w:type="spellEnd"/>
      <w:r w:rsidR="006E119E">
        <w:rPr>
          <w:lang w:val="cs-CZ"/>
        </w:rPr>
        <w:t xml:space="preserve"> boxing</w:t>
      </w:r>
      <w:r w:rsidR="0008734E">
        <w:rPr>
          <w:lang w:val="cs-CZ"/>
        </w:rPr>
        <w:t xml:space="preserve">: </w:t>
      </w:r>
      <w:r w:rsidR="006E119E">
        <w:rPr>
          <w:lang w:val="cs-CZ"/>
        </w:rPr>
        <w:t xml:space="preserve">a </w:t>
      </w:r>
      <w:proofErr w:type="spellStart"/>
      <w:r w:rsidR="006E119E">
        <w:rPr>
          <w:lang w:val="cs-CZ"/>
        </w:rPr>
        <w:t>prospective</w:t>
      </w:r>
      <w:proofErr w:type="spellEnd"/>
      <w:r w:rsidR="006E119E">
        <w:rPr>
          <w:lang w:val="cs-CZ"/>
        </w:rPr>
        <w:t xml:space="preserve"> study</w:t>
      </w:r>
      <w:r>
        <w:rPr>
          <w:lang w:val="cs-CZ"/>
        </w:rPr>
        <w:t xml:space="preserve">. </w:t>
      </w:r>
      <w:r w:rsidRPr="00FF5DC2">
        <w:rPr>
          <w:i/>
          <w:iCs/>
          <w:lang w:val="cs-CZ"/>
        </w:rPr>
        <w:t xml:space="preserve">International </w:t>
      </w:r>
      <w:proofErr w:type="spellStart"/>
      <w:r w:rsidRPr="00FF5DC2">
        <w:rPr>
          <w:i/>
          <w:iCs/>
          <w:lang w:val="cs-CZ"/>
        </w:rPr>
        <w:t>Journal</w:t>
      </w:r>
      <w:proofErr w:type="spellEnd"/>
      <w:r w:rsidRPr="00FF5DC2">
        <w:rPr>
          <w:i/>
          <w:iCs/>
          <w:lang w:val="cs-CZ"/>
        </w:rPr>
        <w:t xml:space="preserve"> </w:t>
      </w:r>
      <w:proofErr w:type="spellStart"/>
      <w:r w:rsidR="006E119E">
        <w:rPr>
          <w:i/>
          <w:iCs/>
          <w:lang w:val="cs-CZ"/>
        </w:rPr>
        <w:t>o</w:t>
      </w:r>
      <w:r w:rsidRPr="00FF5DC2">
        <w:rPr>
          <w:i/>
          <w:iCs/>
          <w:lang w:val="cs-CZ"/>
        </w:rPr>
        <w:t>f</w:t>
      </w:r>
      <w:proofErr w:type="spellEnd"/>
      <w:r w:rsidRPr="00FF5DC2">
        <w:rPr>
          <w:i/>
          <w:iCs/>
          <w:lang w:val="cs-CZ"/>
        </w:rPr>
        <w:t xml:space="preserve"> </w:t>
      </w:r>
      <w:proofErr w:type="spellStart"/>
      <w:r w:rsidRPr="00FF5DC2">
        <w:rPr>
          <w:i/>
          <w:iCs/>
          <w:lang w:val="cs-CZ"/>
        </w:rPr>
        <w:t>Sports</w:t>
      </w:r>
      <w:proofErr w:type="spellEnd"/>
      <w:r w:rsidRPr="00FF5DC2">
        <w:rPr>
          <w:i/>
          <w:iCs/>
          <w:lang w:val="cs-CZ"/>
        </w:rPr>
        <w:t xml:space="preserve"> </w:t>
      </w:r>
      <w:proofErr w:type="spellStart"/>
      <w:r w:rsidRPr="00FF5DC2">
        <w:rPr>
          <w:i/>
          <w:iCs/>
          <w:lang w:val="cs-CZ"/>
        </w:rPr>
        <w:t>Medicine</w:t>
      </w:r>
      <w:proofErr w:type="spellEnd"/>
      <w:r w:rsidR="0008734E">
        <w:rPr>
          <w:i/>
          <w:iCs/>
          <w:lang w:val="cs-CZ"/>
        </w:rPr>
        <w:t xml:space="preserve">, </w:t>
      </w:r>
      <w:r w:rsidR="006E119E" w:rsidRPr="00004C68">
        <w:rPr>
          <w:i/>
          <w:iCs/>
          <w:lang w:val="cs-CZ"/>
        </w:rPr>
        <w:t>36</w:t>
      </w:r>
      <w:r w:rsidR="006E119E" w:rsidRPr="00004C68">
        <w:rPr>
          <w:lang w:val="cs-CZ"/>
        </w:rPr>
        <w:t>(3)</w:t>
      </w:r>
      <w:r w:rsidR="00004C68" w:rsidRPr="00004C68">
        <w:rPr>
          <w:lang w:val="cs-CZ"/>
        </w:rPr>
        <w:t xml:space="preserve">, </w:t>
      </w:r>
      <w:proofErr w:type="gramStart"/>
      <w:r w:rsidR="00004C68" w:rsidRPr="00004C68">
        <w:rPr>
          <w:lang w:val="cs-CZ"/>
        </w:rPr>
        <w:t>249 – 53</w:t>
      </w:r>
      <w:proofErr w:type="gramEnd"/>
      <w:r w:rsidR="00004C68" w:rsidRPr="00004C68">
        <w:rPr>
          <w:lang w:val="cs-CZ"/>
        </w:rPr>
        <w:t>,</w:t>
      </w:r>
      <w:r w:rsidRPr="00004C68">
        <w:rPr>
          <w:lang w:val="cs-CZ"/>
        </w:rPr>
        <w:t xml:space="preserve"> </w:t>
      </w:r>
      <w:proofErr w:type="spellStart"/>
      <w:r w:rsidRPr="006723B7">
        <w:rPr>
          <w:lang w:val="cs-CZ"/>
        </w:rPr>
        <w:t>doi</w:t>
      </w:r>
      <w:proofErr w:type="spellEnd"/>
      <w:r w:rsidRPr="006723B7">
        <w:rPr>
          <w:lang w:val="cs-CZ"/>
        </w:rPr>
        <w:t>:</w:t>
      </w:r>
      <w:r>
        <w:rPr>
          <w:i/>
          <w:iCs/>
          <w:lang w:val="cs-CZ"/>
        </w:rPr>
        <w:t xml:space="preserve"> </w:t>
      </w:r>
      <w:r w:rsidRPr="00B92910">
        <w:rPr>
          <w:lang w:val="cs-CZ"/>
        </w:rPr>
        <w:t>10.1055/s-0034-1387764</w:t>
      </w:r>
    </w:p>
    <w:p w14:paraId="0943327E" w14:textId="64617544" w:rsidR="0085621F" w:rsidRDefault="0085621F" w:rsidP="0085621F">
      <w:pPr>
        <w:ind w:left="567" w:hanging="567"/>
      </w:pPr>
      <w:proofErr w:type="spellStart"/>
      <w:r>
        <w:t>Faladová</w:t>
      </w:r>
      <w:proofErr w:type="spellEnd"/>
      <w:r>
        <w:t xml:space="preserve">, M., (2022). </w:t>
      </w:r>
      <w:r w:rsidRPr="0008734E">
        <w:rPr>
          <w:i/>
          <w:iCs/>
        </w:rPr>
        <w:t>Nejčastější úrazy v boxu, možnosti prevence a následná fyzioterapie.</w:t>
      </w:r>
      <w:r>
        <w:t xml:space="preserve"> Praha: Univerzita Karlova</w:t>
      </w:r>
      <w:r w:rsidR="0008734E">
        <w:t>.</w:t>
      </w:r>
    </w:p>
    <w:p w14:paraId="0C4A15B2" w14:textId="36B0CE9B" w:rsidR="00956F05" w:rsidRPr="0094337A" w:rsidRDefault="00A278A2" w:rsidP="0059287A">
      <w:pPr>
        <w:ind w:left="709" w:hanging="709"/>
        <w:rPr>
          <w:lang w:val="cs-CZ"/>
        </w:rPr>
      </w:pPr>
      <w:proofErr w:type="spellStart"/>
      <w:r>
        <w:rPr>
          <w:lang w:val="cs-CZ"/>
        </w:rPr>
        <w:t>Finch</w:t>
      </w:r>
      <w:proofErr w:type="spellEnd"/>
      <w:r>
        <w:rPr>
          <w:lang w:val="cs-CZ"/>
        </w:rPr>
        <w:t>, F.</w:t>
      </w:r>
      <w:r w:rsidR="00C06049">
        <w:rPr>
          <w:lang w:val="cs-CZ"/>
        </w:rPr>
        <w:t xml:space="preserve"> </w:t>
      </w:r>
      <w:r>
        <w:rPr>
          <w:lang w:val="cs-CZ"/>
        </w:rPr>
        <w:t xml:space="preserve">C., </w:t>
      </w:r>
      <w:proofErr w:type="spellStart"/>
      <w:r>
        <w:rPr>
          <w:lang w:val="cs-CZ"/>
        </w:rPr>
        <w:t>McCrory</w:t>
      </w:r>
      <w:proofErr w:type="spellEnd"/>
      <w:r>
        <w:rPr>
          <w:lang w:val="cs-CZ"/>
        </w:rPr>
        <w:t>, P</w:t>
      </w:r>
      <w:r w:rsidR="00B74E37">
        <w:rPr>
          <w:lang w:val="cs-CZ"/>
        </w:rPr>
        <w:t>., &amp;</w:t>
      </w:r>
      <w:r>
        <w:rPr>
          <w:lang w:val="cs-CZ"/>
        </w:rPr>
        <w:t xml:space="preserve"> </w:t>
      </w:r>
      <w:proofErr w:type="spellStart"/>
      <w:r>
        <w:rPr>
          <w:lang w:val="cs-CZ"/>
        </w:rPr>
        <w:t>Zazryn</w:t>
      </w:r>
      <w:proofErr w:type="spellEnd"/>
      <w:r>
        <w:rPr>
          <w:lang w:val="cs-CZ"/>
        </w:rPr>
        <w:t xml:space="preserve">, R. T. (2003). </w:t>
      </w:r>
      <w:r w:rsidRPr="008767FA">
        <w:rPr>
          <w:lang w:val="cs-CZ"/>
        </w:rPr>
        <w:t xml:space="preserve">A 16 </w:t>
      </w:r>
      <w:proofErr w:type="spellStart"/>
      <w:r w:rsidRPr="008767FA">
        <w:rPr>
          <w:lang w:val="cs-CZ"/>
        </w:rPr>
        <w:t>year</w:t>
      </w:r>
      <w:proofErr w:type="spellEnd"/>
      <w:r w:rsidRPr="008767FA">
        <w:rPr>
          <w:lang w:val="cs-CZ"/>
        </w:rPr>
        <w:t xml:space="preserve"> study </w:t>
      </w:r>
      <w:proofErr w:type="spellStart"/>
      <w:r w:rsidRPr="008767FA">
        <w:rPr>
          <w:lang w:val="cs-CZ"/>
        </w:rPr>
        <w:t>of</w:t>
      </w:r>
      <w:proofErr w:type="spellEnd"/>
      <w:r w:rsidRPr="008767FA">
        <w:rPr>
          <w:lang w:val="cs-CZ"/>
        </w:rPr>
        <w:t xml:space="preserve"> </w:t>
      </w:r>
      <w:proofErr w:type="spellStart"/>
      <w:r w:rsidRPr="008767FA">
        <w:rPr>
          <w:lang w:val="cs-CZ"/>
        </w:rPr>
        <w:t>injuries</w:t>
      </w:r>
      <w:proofErr w:type="spellEnd"/>
      <w:r w:rsidRPr="008767FA">
        <w:rPr>
          <w:lang w:val="cs-CZ"/>
        </w:rPr>
        <w:t xml:space="preserve"> to </w:t>
      </w:r>
      <w:proofErr w:type="spellStart"/>
      <w:r w:rsidRPr="008767FA">
        <w:rPr>
          <w:lang w:val="cs-CZ"/>
        </w:rPr>
        <w:t>professional</w:t>
      </w:r>
      <w:proofErr w:type="spellEnd"/>
      <w:r w:rsidRPr="008767FA">
        <w:rPr>
          <w:lang w:val="cs-CZ"/>
        </w:rPr>
        <w:t xml:space="preserve"> </w:t>
      </w:r>
      <w:proofErr w:type="spellStart"/>
      <w:r w:rsidRPr="008767FA">
        <w:rPr>
          <w:lang w:val="cs-CZ"/>
        </w:rPr>
        <w:t>boxers</w:t>
      </w:r>
      <w:proofErr w:type="spellEnd"/>
      <w:r w:rsidRPr="008767FA">
        <w:rPr>
          <w:lang w:val="cs-CZ"/>
        </w:rPr>
        <w:t xml:space="preserve"> in </w:t>
      </w:r>
      <w:proofErr w:type="spellStart"/>
      <w:r w:rsidRPr="008767FA">
        <w:rPr>
          <w:lang w:val="cs-CZ"/>
        </w:rPr>
        <w:t>the</w:t>
      </w:r>
      <w:proofErr w:type="spellEnd"/>
      <w:r w:rsidRPr="008767FA">
        <w:rPr>
          <w:lang w:val="cs-CZ"/>
        </w:rPr>
        <w:t xml:space="preserve"> </w:t>
      </w:r>
      <w:proofErr w:type="spellStart"/>
      <w:r w:rsidRPr="008767FA">
        <w:rPr>
          <w:lang w:val="cs-CZ"/>
        </w:rPr>
        <w:t>state</w:t>
      </w:r>
      <w:proofErr w:type="spellEnd"/>
      <w:r w:rsidRPr="008767FA">
        <w:rPr>
          <w:lang w:val="cs-CZ"/>
        </w:rPr>
        <w:t xml:space="preserve"> </w:t>
      </w:r>
      <w:proofErr w:type="spellStart"/>
      <w:r w:rsidRPr="008767FA">
        <w:rPr>
          <w:lang w:val="cs-CZ"/>
        </w:rPr>
        <w:t>of</w:t>
      </w:r>
      <w:proofErr w:type="spellEnd"/>
      <w:r w:rsidRPr="008767FA">
        <w:rPr>
          <w:lang w:val="cs-CZ"/>
        </w:rPr>
        <w:t xml:space="preserve"> Victoria, </w:t>
      </w:r>
      <w:proofErr w:type="spellStart"/>
      <w:r w:rsidRPr="008767FA">
        <w:rPr>
          <w:lang w:val="cs-CZ"/>
        </w:rPr>
        <w:t>Australia</w:t>
      </w:r>
      <w:proofErr w:type="spellEnd"/>
      <w:r>
        <w:rPr>
          <w:lang w:val="cs-CZ"/>
        </w:rPr>
        <w:t xml:space="preserve">. </w:t>
      </w:r>
      <w:bookmarkStart w:id="65" w:name="_Hlk138503059"/>
      <w:proofErr w:type="spellStart"/>
      <w:r w:rsidRPr="008767FA">
        <w:rPr>
          <w:i/>
          <w:iCs/>
          <w:lang w:val="cs-CZ"/>
        </w:rPr>
        <w:t>British</w:t>
      </w:r>
      <w:proofErr w:type="spellEnd"/>
      <w:r w:rsidRPr="008767FA">
        <w:rPr>
          <w:i/>
          <w:iCs/>
          <w:lang w:val="cs-CZ"/>
        </w:rPr>
        <w:t xml:space="preserve"> </w:t>
      </w:r>
      <w:proofErr w:type="spellStart"/>
      <w:r w:rsidRPr="008767FA">
        <w:rPr>
          <w:i/>
          <w:iCs/>
          <w:lang w:val="cs-CZ"/>
        </w:rPr>
        <w:t>Journal</w:t>
      </w:r>
      <w:proofErr w:type="spellEnd"/>
      <w:r w:rsidRPr="008767FA">
        <w:rPr>
          <w:i/>
          <w:iCs/>
          <w:lang w:val="cs-CZ"/>
        </w:rPr>
        <w:t xml:space="preserve"> </w:t>
      </w:r>
      <w:proofErr w:type="spellStart"/>
      <w:r w:rsidRPr="008767FA">
        <w:rPr>
          <w:i/>
          <w:iCs/>
          <w:lang w:val="cs-CZ"/>
        </w:rPr>
        <w:t>of</w:t>
      </w:r>
      <w:proofErr w:type="spellEnd"/>
      <w:r w:rsidRPr="008767FA">
        <w:rPr>
          <w:i/>
          <w:iCs/>
          <w:lang w:val="cs-CZ"/>
        </w:rPr>
        <w:t xml:space="preserve"> </w:t>
      </w:r>
      <w:proofErr w:type="spellStart"/>
      <w:r w:rsidRPr="008767FA">
        <w:rPr>
          <w:i/>
          <w:iCs/>
          <w:lang w:val="cs-CZ"/>
        </w:rPr>
        <w:t>Sports</w:t>
      </w:r>
      <w:proofErr w:type="spellEnd"/>
      <w:r w:rsidRPr="008767FA">
        <w:rPr>
          <w:i/>
          <w:iCs/>
          <w:lang w:val="cs-CZ"/>
        </w:rPr>
        <w:t xml:space="preserve"> </w:t>
      </w:r>
      <w:proofErr w:type="spellStart"/>
      <w:r w:rsidRPr="008767FA">
        <w:rPr>
          <w:i/>
          <w:iCs/>
          <w:lang w:val="cs-CZ"/>
        </w:rPr>
        <w:t>Medicine</w:t>
      </w:r>
      <w:bookmarkEnd w:id="65"/>
      <w:proofErr w:type="spellEnd"/>
      <w:r>
        <w:rPr>
          <w:lang w:val="cs-CZ"/>
        </w:rPr>
        <w:t xml:space="preserve">, </w:t>
      </w:r>
      <w:r w:rsidRPr="00004C68">
        <w:rPr>
          <w:i/>
          <w:iCs/>
          <w:lang w:val="cs-CZ"/>
        </w:rPr>
        <w:t>37</w:t>
      </w:r>
      <w:r>
        <w:rPr>
          <w:lang w:val="cs-CZ"/>
        </w:rPr>
        <w:t xml:space="preserve">, 321–324. </w:t>
      </w:r>
    </w:p>
    <w:p w14:paraId="30C14108" w14:textId="2F383A96" w:rsidR="00101BA8" w:rsidRDefault="00101BA8" w:rsidP="00956F05">
      <w:pPr>
        <w:ind w:left="709" w:hanging="709"/>
        <w:rPr>
          <w:lang w:val="cs-CZ"/>
        </w:rPr>
      </w:pPr>
      <w:proofErr w:type="spellStart"/>
      <w:r>
        <w:rPr>
          <w:lang w:val="cs-CZ"/>
        </w:rPr>
        <w:t>Gartland</w:t>
      </w:r>
      <w:proofErr w:type="spellEnd"/>
      <w:r>
        <w:rPr>
          <w:lang w:val="cs-CZ"/>
        </w:rPr>
        <w:t xml:space="preserve">, S., </w:t>
      </w:r>
      <w:proofErr w:type="spellStart"/>
      <w:r>
        <w:rPr>
          <w:lang w:val="cs-CZ"/>
        </w:rPr>
        <w:t>Lovell</w:t>
      </w:r>
      <w:proofErr w:type="spellEnd"/>
      <w:r>
        <w:rPr>
          <w:lang w:val="cs-CZ"/>
        </w:rPr>
        <w:t>, E. M</w:t>
      </w:r>
      <w:r w:rsidR="00ED477F">
        <w:rPr>
          <w:lang w:val="cs-CZ"/>
        </w:rPr>
        <w:t>., &amp;</w:t>
      </w:r>
      <w:r w:rsidR="005E605B">
        <w:rPr>
          <w:lang w:val="cs-CZ"/>
        </w:rPr>
        <w:t xml:space="preserve"> </w:t>
      </w:r>
      <w:proofErr w:type="spellStart"/>
      <w:r w:rsidR="005E605B">
        <w:rPr>
          <w:lang w:val="cs-CZ"/>
        </w:rPr>
        <w:t>Malik</w:t>
      </w:r>
      <w:proofErr w:type="spellEnd"/>
      <w:r w:rsidR="005E605B">
        <w:rPr>
          <w:lang w:val="cs-CZ"/>
        </w:rPr>
        <w:t>, A. H. M. (2001).</w:t>
      </w:r>
      <w:r>
        <w:rPr>
          <w:lang w:val="cs-CZ"/>
        </w:rPr>
        <w:t xml:space="preserve"> </w:t>
      </w:r>
      <w:proofErr w:type="spellStart"/>
      <w:r w:rsidRPr="008767FA">
        <w:rPr>
          <w:lang w:val="cs-CZ"/>
        </w:rPr>
        <w:t>Injury</w:t>
      </w:r>
      <w:proofErr w:type="spellEnd"/>
      <w:r w:rsidRPr="008767FA">
        <w:rPr>
          <w:lang w:val="cs-CZ"/>
        </w:rPr>
        <w:t xml:space="preserve"> and </w:t>
      </w:r>
      <w:proofErr w:type="spellStart"/>
      <w:r w:rsidRPr="008767FA">
        <w:rPr>
          <w:lang w:val="cs-CZ"/>
        </w:rPr>
        <w:t>injury</w:t>
      </w:r>
      <w:proofErr w:type="spellEnd"/>
      <w:r w:rsidRPr="008767FA">
        <w:rPr>
          <w:lang w:val="cs-CZ"/>
        </w:rPr>
        <w:t xml:space="preserve"> </w:t>
      </w:r>
      <w:proofErr w:type="spellStart"/>
      <w:r w:rsidRPr="008767FA">
        <w:rPr>
          <w:lang w:val="cs-CZ"/>
        </w:rPr>
        <w:t>rates</w:t>
      </w:r>
      <w:proofErr w:type="spellEnd"/>
      <w:r w:rsidRPr="008767FA">
        <w:rPr>
          <w:lang w:val="cs-CZ"/>
        </w:rPr>
        <w:t xml:space="preserve"> in </w:t>
      </w:r>
      <w:proofErr w:type="spellStart"/>
      <w:r w:rsidRPr="008767FA">
        <w:rPr>
          <w:lang w:val="cs-CZ"/>
        </w:rPr>
        <w:t>Muay</w:t>
      </w:r>
      <w:proofErr w:type="spellEnd"/>
      <w:r w:rsidRPr="008767FA">
        <w:rPr>
          <w:lang w:val="cs-CZ"/>
        </w:rPr>
        <w:t xml:space="preserve"> </w:t>
      </w:r>
      <w:proofErr w:type="spellStart"/>
      <w:r w:rsidRPr="008767FA">
        <w:rPr>
          <w:lang w:val="cs-CZ"/>
        </w:rPr>
        <w:t>Thai</w:t>
      </w:r>
      <w:proofErr w:type="spellEnd"/>
      <w:r w:rsidRPr="008767FA">
        <w:rPr>
          <w:lang w:val="cs-CZ"/>
        </w:rPr>
        <w:t xml:space="preserve"> </w:t>
      </w:r>
      <w:proofErr w:type="spellStart"/>
      <w:r w:rsidRPr="008767FA">
        <w:rPr>
          <w:lang w:val="cs-CZ"/>
        </w:rPr>
        <w:t>kick</w:t>
      </w:r>
      <w:proofErr w:type="spellEnd"/>
      <w:r w:rsidRPr="008767FA">
        <w:rPr>
          <w:lang w:val="cs-CZ"/>
        </w:rPr>
        <w:t xml:space="preserve"> boxing</w:t>
      </w:r>
      <w:r w:rsidRPr="009057D8">
        <w:rPr>
          <w:i/>
          <w:iCs/>
          <w:lang w:val="cs-CZ"/>
        </w:rPr>
        <w:t xml:space="preserve">. </w:t>
      </w:r>
      <w:proofErr w:type="spellStart"/>
      <w:r w:rsidRPr="009057D8">
        <w:rPr>
          <w:i/>
          <w:iCs/>
          <w:lang w:val="cs-CZ"/>
        </w:rPr>
        <w:t>British</w:t>
      </w:r>
      <w:proofErr w:type="spellEnd"/>
      <w:r w:rsidRPr="009057D8">
        <w:rPr>
          <w:i/>
          <w:iCs/>
          <w:lang w:val="cs-CZ"/>
        </w:rPr>
        <w:t xml:space="preserve"> </w:t>
      </w:r>
      <w:proofErr w:type="spellStart"/>
      <w:r w:rsidRPr="009057D8">
        <w:rPr>
          <w:i/>
          <w:iCs/>
          <w:lang w:val="cs-CZ"/>
        </w:rPr>
        <w:t>Journal</w:t>
      </w:r>
      <w:proofErr w:type="spellEnd"/>
      <w:r w:rsidRPr="009057D8">
        <w:rPr>
          <w:i/>
          <w:iCs/>
          <w:lang w:val="cs-CZ"/>
        </w:rPr>
        <w:t xml:space="preserve"> </w:t>
      </w:r>
      <w:proofErr w:type="spellStart"/>
      <w:r w:rsidRPr="009057D8">
        <w:rPr>
          <w:i/>
          <w:iCs/>
          <w:lang w:val="cs-CZ"/>
        </w:rPr>
        <w:t>of</w:t>
      </w:r>
      <w:proofErr w:type="spellEnd"/>
      <w:r w:rsidRPr="009057D8">
        <w:rPr>
          <w:i/>
          <w:iCs/>
          <w:lang w:val="cs-CZ"/>
        </w:rPr>
        <w:t xml:space="preserve"> </w:t>
      </w:r>
      <w:proofErr w:type="spellStart"/>
      <w:r w:rsidRPr="009057D8">
        <w:rPr>
          <w:i/>
          <w:iCs/>
          <w:lang w:val="cs-CZ"/>
        </w:rPr>
        <w:t>Sports</w:t>
      </w:r>
      <w:proofErr w:type="spellEnd"/>
      <w:r w:rsidRPr="009057D8">
        <w:rPr>
          <w:i/>
          <w:iCs/>
          <w:lang w:val="cs-CZ"/>
        </w:rPr>
        <w:t xml:space="preserve"> </w:t>
      </w:r>
      <w:proofErr w:type="spellStart"/>
      <w:r w:rsidRPr="009057D8">
        <w:rPr>
          <w:i/>
          <w:iCs/>
          <w:lang w:val="cs-CZ"/>
        </w:rPr>
        <w:t>Medicine</w:t>
      </w:r>
      <w:proofErr w:type="spellEnd"/>
      <w:r>
        <w:rPr>
          <w:lang w:val="cs-CZ"/>
        </w:rPr>
        <w:t xml:space="preserve">, </w:t>
      </w:r>
      <w:r w:rsidRPr="00004C68">
        <w:rPr>
          <w:i/>
          <w:iCs/>
          <w:lang w:val="cs-CZ"/>
        </w:rPr>
        <w:t>35</w:t>
      </w:r>
      <w:r>
        <w:rPr>
          <w:lang w:val="cs-CZ"/>
        </w:rPr>
        <w:t>, 208–313.</w:t>
      </w:r>
      <w:r w:rsidR="00FC24ED">
        <w:rPr>
          <w:lang w:val="cs-CZ"/>
        </w:rPr>
        <w:t xml:space="preserve"> doi:</w:t>
      </w:r>
      <w:r w:rsidR="00FC24ED" w:rsidRPr="00FC24ED">
        <w:rPr>
          <w:lang w:val="cs-CZ"/>
        </w:rPr>
        <w:t>10.1136/bjsm.35.5.308.</w:t>
      </w:r>
    </w:p>
    <w:p w14:paraId="68CC3C08" w14:textId="1C85A209" w:rsidR="006201BB" w:rsidRDefault="006201BB" w:rsidP="0059287A">
      <w:pPr>
        <w:ind w:left="567" w:hanging="567"/>
        <w:rPr>
          <w:lang w:val="cs-CZ"/>
        </w:rPr>
      </w:pPr>
      <w:proofErr w:type="spellStart"/>
      <w:r w:rsidRPr="006201BB">
        <w:rPr>
          <w:lang w:val="cs-CZ"/>
        </w:rPr>
        <w:t>Gielen</w:t>
      </w:r>
      <w:proofErr w:type="spellEnd"/>
      <w:r w:rsidRPr="006201BB">
        <w:rPr>
          <w:lang w:val="cs-CZ"/>
        </w:rPr>
        <w:t>, J</w:t>
      </w:r>
      <w:r>
        <w:rPr>
          <w:lang w:val="cs-CZ"/>
        </w:rPr>
        <w:t>.,</w:t>
      </w:r>
      <w:r w:rsidRPr="006201BB">
        <w:rPr>
          <w:lang w:val="cs-CZ"/>
        </w:rPr>
        <w:t xml:space="preserve"> </w:t>
      </w:r>
      <w:proofErr w:type="spellStart"/>
      <w:r w:rsidRPr="006201BB">
        <w:rPr>
          <w:lang w:val="cs-CZ"/>
        </w:rPr>
        <w:t>Maas</w:t>
      </w:r>
      <w:proofErr w:type="spellEnd"/>
      <w:r w:rsidRPr="006201BB">
        <w:rPr>
          <w:lang w:val="cs-CZ"/>
        </w:rPr>
        <w:t>, M</w:t>
      </w:r>
      <w:r w:rsidR="00ED477F">
        <w:rPr>
          <w:lang w:val="cs-CZ"/>
        </w:rPr>
        <w:t>., &amp;</w:t>
      </w:r>
      <w:r w:rsidRPr="006201BB">
        <w:rPr>
          <w:lang w:val="cs-CZ"/>
        </w:rPr>
        <w:t xml:space="preserve">. </w:t>
      </w:r>
      <w:proofErr w:type="spellStart"/>
      <w:r w:rsidRPr="006201BB">
        <w:rPr>
          <w:lang w:val="cs-CZ"/>
        </w:rPr>
        <w:t>Vanhoenacker</w:t>
      </w:r>
      <w:proofErr w:type="spellEnd"/>
      <w:r>
        <w:rPr>
          <w:lang w:val="cs-CZ"/>
        </w:rPr>
        <w:t xml:space="preserve"> </w:t>
      </w:r>
      <w:r w:rsidRPr="006201BB">
        <w:rPr>
          <w:lang w:val="cs-CZ"/>
        </w:rPr>
        <w:t xml:space="preserve">F. </w:t>
      </w:r>
      <w:r>
        <w:rPr>
          <w:lang w:val="cs-CZ"/>
        </w:rPr>
        <w:t>(</w:t>
      </w:r>
      <w:r w:rsidRPr="006201BB">
        <w:rPr>
          <w:lang w:val="cs-CZ"/>
        </w:rPr>
        <w:t>2007</w:t>
      </w:r>
      <w:r>
        <w:rPr>
          <w:lang w:val="cs-CZ"/>
        </w:rPr>
        <w:t>)</w:t>
      </w:r>
      <w:r w:rsidRPr="006201BB">
        <w:rPr>
          <w:lang w:val="cs-CZ"/>
        </w:rPr>
        <w:t xml:space="preserve">. </w:t>
      </w:r>
      <w:proofErr w:type="spellStart"/>
      <w:r w:rsidRPr="006201BB">
        <w:rPr>
          <w:i/>
          <w:iCs/>
          <w:lang w:val="cs-CZ"/>
        </w:rPr>
        <w:t>Imaging</w:t>
      </w:r>
      <w:proofErr w:type="spellEnd"/>
      <w:r w:rsidRPr="006201BB">
        <w:rPr>
          <w:i/>
          <w:iCs/>
          <w:lang w:val="cs-CZ"/>
        </w:rPr>
        <w:t xml:space="preserve"> </w:t>
      </w:r>
      <w:proofErr w:type="spellStart"/>
      <w:r w:rsidRPr="006201BB">
        <w:rPr>
          <w:i/>
          <w:iCs/>
          <w:lang w:val="cs-CZ"/>
        </w:rPr>
        <w:t>of</w:t>
      </w:r>
      <w:proofErr w:type="spellEnd"/>
      <w:r w:rsidRPr="006201BB">
        <w:rPr>
          <w:i/>
          <w:iCs/>
          <w:lang w:val="cs-CZ"/>
        </w:rPr>
        <w:t xml:space="preserve"> </w:t>
      </w:r>
      <w:proofErr w:type="spellStart"/>
      <w:r w:rsidR="00004C68">
        <w:rPr>
          <w:i/>
          <w:iCs/>
          <w:lang w:val="cs-CZ"/>
        </w:rPr>
        <w:t>o</w:t>
      </w:r>
      <w:r w:rsidRPr="006201BB">
        <w:rPr>
          <w:i/>
          <w:iCs/>
          <w:lang w:val="cs-CZ"/>
        </w:rPr>
        <w:t>rthopedics</w:t>
      </w:r>
      <w:proofErr w:type="spellEnd"/>
      <w:r w:rsidRPr="006201BB">
        <w:rPr>
          <w:i/>
          <w:iCs/>
          <w:lang w:val="cs-CZ"/>
        </w:rPr>
        <w:t xml:space="preserve"> </w:t>
      </w:r>
      <w:proofErr w:type="spellStart"/>
      <w:r w:rsidR="00004C68">
        <w:rPr>
          <w:i/>
          <w:iCs/>
          <w:lang w:val="cs-CZ"/>
        </w:rPr>
        <w:t>s</w:t>
      </w:r>
      <w:r w:rsidRPr="006201BB">
        <w:rPr>
          <w:i/>
          <w:iCs/>
          <w:lang w:val="cs-CZ"/>
        </w:rPr>
        <w:t>ports</w:t>
      </w:r>
      <w:proofErr w:type="spellEnd"/>
      <w:r w:rsidR="00E65654">
        <w:rPr>
          <w:lang w:val="cs-CZ"/>
        </w:rPr>
        <w:t xml:space="preserve"> </w:t>
      </w:r>
      <w:proofErr w:type="spellStart"/>
      <w:r w:rsidR="00004C68">
        <w:rPr>
          <w:i/>
          <w:iCs/>
          <w:lang w:val="cs-CZ"/>
        </w:rPr>
        <w:t>i</w:t>
      </w:r>
      <w:r w:rsidRPr="006201BB">
        <w:rPr>
          <w:i/>
          <w:iCs/>
          <w:lang w:val="cs-CZ"/>
        </w:rPr>
        <w:t>njuries</w:t>
      </w:r>
      <w:proofErr w:type="spellEnd"/>
      <w:r w:rsidRPr="006201BB">
        <w:rPr>
          <w:lang w:val="cs-CZ"/>
        </w:rPr>
        <w:t xml:space="preserve">. </w:t>
      </w:r>
      <w:proofErr w:type="spellStart"/>
      <w:r w:rsidRPr="006201BB">
        <w:rPr>
          <w:lang w:val="cs-CZ"/>
        </w:rPr>
        <w:t>Springer</w:t>
      </w:r>
      <w:proofErr w:type="spellEnd"/>
      <w:r w:rsidRPr="006201BB">
        <w:rPr>
          <w:lang w:val="cs-CZ"/>
        </w:rPr>
        <w:t>.</w:t>
      </w:r>
      <w:r w:rsidR="00B67EB7">
        <w:rPr>
          <w:lang w:val="cs-CZ"/>
        </w:rPr>
        <w:t xml:space="preserve"> </w:t>
      </w:r>
      <w:proofErr w:type="spellStart"/>
      <w:r>
        <w:rPr>
          <w:lang w:val="cs-CZ"/>
        </w:rPr>
        <w:t>Retrieved</w:t>
      </w:r>
      <w:proofErr w:type="spellEnd"/>
      <w:r>
        <w:rPr>
          <w:lang w:val="cs-CZ"/>
        </w:rPr>
        <w:t xml:space="preserve"> 24.05.2023 </w:t>
      </w:r>
      <w:proofErr w:type="spellStart"/>
      <w:r>
        <w:rPr>
          <w:lang w:val="cs-CZ"/>
        </w:rPr>
        <w:t>from</w:t>
      </w:r>
      <w:proofErr w:type="spellEnd"/>
      <w:r>
        <w:rPr>
          <w:lang w:val="cs-CZ"/>
        </w:rPr>
        <w:t xml:space="preserve"> </w:t>
      </w:r>
      <w:proofErr w:type="spellStart"/>
      <w:r>
        <w:rPr>
          <w:lang w:val="cs-CZ"/>
        </w:rPr>
        <w:t>World</w:t>
      </w:r>
      <w:proofErr w:type="spellEnd"/>
      <w:r>
        <w:rPr>
          <w:lang w:val="cs-CZ"/>
        </w:rPr>
        <w:t xml:space="preserve"> </w:t>
      </w:r>
      <w:proofErr w:type="spellStart"/>
      <w:r>
        <w:rPr>
          <w:lang w:val="cs-CZ"/>
        </w:rPr>
        <w:t>Wide</w:t>
      </w:r>
      <w:proofErr w:type="spellEnd"/>
      <w:r>
        <w:rPr>
          <w:lang w:val="cs-CZ"/>
        </w:rPr>
        <w:t xml:space="preserve"> Web:</w:t>
      </w:r>
      <w:r w:rsidR="00B67EB7">
        <w:rPr>
          <w:lang w:val="cs-CZ"/>
        </w:rPr>
        <w:t xml:space="preserve"> </w:t>
      </w:r>
      <w:r w:rsidR="00B67EB7" w:rsidRPr="00B67EB7">
        <w:rPr>
          <w:lang w:val="cs-CZ"/>
        </w:rPr>
        <w:t>https://books.google.cz/books?hl=cs&amp;lr=&amp;id=BjWq_4WqRFEC&amp;oi=fnd&amp;pg=PA5&amp;dq=Imaging</w:t>
      </w:r>
    </w:p>
    <w:p w14:paraId="5BB39785" w14:textId="4DA5FF3F" w:rsidR="00702CD4" w:rsidRDefault="00702CD4" w:rsidP="00702CD4">
      <w:pPr>
        <w:ind w:left="567" w:hanging="567"/>
        <w:rPr>
          <w:lang w:val="cs-CZ"/>
        </w:rPr>
      </w:pPr>
      <w:proofErr w:type="spellStart"/>
      <w:r>
        <w:rPr>
          <w:lang w:val="cs-CZ"/>
        </w:rPr>
        <w:t>Haddon</w:t>
      </w:r>
      <w:proofErr w:type="spellEnd"/>
      <w:r>
        <w:rPr>
          <w:lang w:val="cs-CZ"/>
        </w:rPr>
        <w:t xml:space="preserve">, W. (1981). </w:t>
      </w:r>
      <w:proofErr w:type="spellStart"/>
      <w:r w:rsidRPr="00004C68">
        <w:rPr>
          <w:i/>
          <w:iCs/>
          <w:lang w:val="cs-CZ"/>
        </w:rPr>
        <w:t>Injury</w:t>
      </w:r>
      <w:proofErr w:type="spellEnd"/>
      <w:r w:rsidRPr="00004C68">
        <w:rPr>
          <w:i/>
          <w:iCs/>
          <w:lang w:val="cs-CZ"/>
        </w:rPr>
        <w:t xml:space="preserve"> </w:t>
      </w:r>
      <w:proofErr w:type="spellStart"/>
      <w:r w:rsidRPr="00004C68">
        <w:rPr>
          <w:i/>
          <w:iCs/>
          <w:lang w:val="cs-CZ"/>
        </w:rPr>
        <w:t>control</w:t>
      </w:r>
      <w:proofErr w:type="spellEnd"/>
      <w:r w:rsidRPr="00004C68">
        <w:rPr>
          <w:i/>
          <w:iCs/>
          <w:lang w:val="cs-CZ"/>
        </w:rPr>
        <w:t>.</w:t>
      </w:r>
      <w:r w:rsidRPr="009057D8">
        <w:rPr>
          <w:i/>
          <w:iCs/>
          <w:lang w:val="cs-CZ"/>
        </w:rPr>
        <w:t xml:space="preserve"> </w:t>
      </w:r>
      <w:proofErr w:type="spellStart"/>
      <w:r>
        <w:rPr>
          <w:lang w:val="cs-CZ"/>
        </w:rPr>
        <w:t>Retrieved</w:t>
      </w:r>
      <w:proofErr w:type="spellEnd"/>
      <w:r>
        <w:rPr>
          <w:lang w:val="cs-CZ"/>
        </w:rPr>
        <w:t xml:space="preserve"> 27.05.2023 </w:t>
      </w:r>
      <w:proofErr w:type="spellStart"/>
      <w:r>
        <w:rPr>
          <w:lang w:val="cs-CZ"/>
        </w:rPr>
        <w:t>from</w:t>
      </w:r>
      <w:proofErr w:type="spellEnd"/>
      <w:r>
        <w:rPr>
          <w:lang w:val="cs-CZ"/>
        </w:rPr>
        <w:t xml:space="preserve"> </w:t>
      </w:r>
      <w:proofErr w:type="spellStart"/>
      <w:r>
        <w:rPr>
          <w:lang w:val="cs-CZ"/>
        </w:rPr>
        <w:t>World</w:t>
      </w:r>
      <w:proofErr w:type="spellEnd"/>
      <w:r>
        <w:rPr>
          <w:lang w:val="cs-CZ"/>
        </w:rPr>
        <w:t xml:space="preserve"> </w:t>
      </w:r>
      <w:proofErr w:type="spellStart"/>
      <w:r>
        <w:rPr>
          <w:lang w:val="cs-CZ"/>
        </w:rPr>
        <w:t>Wide</w:t>
      </w:r>
      <w:proofErr w:type="spellEnd"/>
      <w:r>
        <w:rPr>
          <w:lang w:val="cs-CZ"/>
        </w:rPr>
        <w:t xml:space="preserve"> Web: </w:t>
      </w:r>
      <w:r w:rsidRPr="00702CD4">
        <w:rPr>
          <w:lang w:val="cs-CZ"/>
        </w:rPr>
        <w:t>https://trid.trb.org/view/176173</w:t>
      </w:r>
    </w:p>
    <w:p w14:paraId="7648E99C" w14:textId="77777777" w:rsidR="00FC24ED" w:rsidRPr="00CD12D7" w:rsidRDefault="00FC24ED" w:rsidP="00FC24ED">
      <w:pPr>
        <w:ind w:left="567" w:hanging="567"/>
        <w:rPr>
          <w:lang w:val="cs-CZ"/>
        </w:rPr>
      </w:pPr>
      <w:r w:rsidRPr="00CD12D7">
        <w:rPr>
          <w:lang w:val="cs-CZ"/>
        </w:rPr>
        <w:t>Hauser, R.</w:t>
      </w:r>
      <w:r>
        <w:rPr>
          <w:lang w:val="cs-CZ"/>
        </w:rPr>
        <w:t xml:space="preserve"> </w:t>
      </w:r>
      <w:r w:rsidRPr="00CD12D7">
        <w:rPr>
          <w:lang w:val="cs-CZ"/>
        </w:rPr>
        <w:t xml:space="preserve">(2023). </w:t>
      </w:r>
      <w:proofErr w:type="spellStart"/>
      <w:r w:rsidRPr="00004C68">
        <w:rPr>
          <w:i/>
          <w:iCs/>
          <w:lang w:val="cs-CZ"/>
        </w:rPr>
        <w:t>When</w:t>
      </w:r>
      <w:proofErr w:type="spellEnd"/>
      <w:r w:rsidRPr="00004C68">
        <w:rPr>
          <w:i/>
          <w:iCs/>
          <w:lang w:val="cs-CZ"/>
        </w:rPr>
        <w:t xml:space="preserve"> </w:t>
      </w:r>
      <w:proofErr w:type="spellStart"/>
      <w:r w:rsidRPr="00004C68">
        <w:rPr>
          <w:i/>
          <w:iCs/>
          <w:lang w:val="cs-CZ"/>
        </w:rPr>
        <w:t>persistent</w:t>
      </w:r>
      <w:proofErr w:type="spellEnd"/>
      <w:r w:rsidRPr="00004C68">
        <w:rPr>
          <w:i/>
          <w:iCs/>
          <w:lang w:val="cs-CZ"/>
        </w:rPr>
        <w:t xml:space="preserve"> post-</w:t>
      </w:r>
      <w:proofErr w:type="spellStart"/>
      <w:r w:rsidRPr="00004C68">
        <w:rPr>
          <w:i/>
          <w:iCs/>
          <w:lang w:val="cs-CZ"/>
        </w:rPr>
        <w:t>concussion</w:t>
      </w:r>
      <w:proofErr w:type="spellEnd"/>
      <w:r w:rsidRPr="00004C68">
        <w:rPr>
          <w:i/>
          <w:iCs/>
          <w:lang w:val="cs-CZ"/>
        </w:rPr>
        <w:t xml:space="preserve"> syndrome </w:t>
      </w:r>
      <w:proofErr w:type="spellStart"/>
      <w:r w:rsidRPr="00004C68">
        <w:rPr>
          <w:i/>
          <w:iCs/>
          <w:lang w:val="cs-CZ"/>
        </w:rPr>
        <w:t>turns</w:t>
      </w:r>
      <w:proofErr w:type="spellEnd"/>
      <w:r w:rsidRPr="00004C68">
        <w:rPr>
          <w:i/>
          <w:iCs/>
          <w:lang w:val="cs-CZ"/>
        </w:rPr>
        <w:t xml:space="preserve"> </w:t>
      </w:r>
      <w:proofErr w:type="spellStart"/>
      <w:r w:rsidRPr="00004C68">
        <w:rPr>
          <w:i/>
          <w:iCs/>
          <w:lang w:val="cs-CZ"/>
        </w:rPr>
        <w:t>into</w:t>
      </w:r>
      <w:proofErr w:type="spellEnd"/>
      <w:r w:rsidRPr="00004C68">
        <w:rPr>
          <w:i/>
          <w:iCs/>
          <w:lang w:val="cs-CZ"/>
        </w:rPr>
        <w:t xml:space="preserve"> a </w:t>
      </w:r>
      <w:proofErr w:type="spellStart"/>
      <w:r w:rsidRPr="00004C68">
        <w:rPr>
          <w:i/>
          <w:iCs/>
          <w:lang w:val="cs-CZ"/>
        </w:rPr>
        <w:t>neurologic</w:t>
      </w:r>
      <w:proofErr w:type="spellEnd"/>
      <w:r w:rsidRPr="00004C68">
        <w:rPr>
          <w:i/>
          <w:iCs/>
          <w:lang w:val="cs-CZ"/>
        </w:rPr>
        <w:t xml:space="preserve"> </w:t>
      </w:r>
      <w:proofErr w:type="spellStart"/>
      <w:r w:rsidRPr="00004C68">
        <w:rPr>
          <w:i/>
          <w:iCs/>
          <w:lang w:val="cs-CZ"/>
        </w:rPr>
        <w:t>mystery</w:t>
      </w:r>
      <w:proofErr w:type="spellEnd"/>
      <w:r w:rsidRPr="00004C68">
        <w:rPr>
          <w:i/>
          <w:iCs/>
          <w:lang w:val="cs-CZ"/>
        </w:rPr>
        <w:t>.</w:t>
      </w:r>
      <w:r w:rsidRPr="00CD12D7">
        <w:rPr>
          <w:lang w:val="cs-CZ"/>
        </w:rPr>
        <w:t xml:space="preserve"> </w:t>
      </w:r>
      <w:proofErr w:type="spellStart"/>
      <w:r w:rsidRPr="00CD12D7">
        <w:rPr>
          <w:lang w:val="cs-CZ"/>
        </w:rPr>
        <w:t>Retrieved</w:t>
      </w:r>
      <w:proofErr w:type="spellEnd"/>
      <w:r w:rsidRPr="00CD12D7">
        <w:rPr>
          <w:lang w:val="cs-CZ"/>
        </w:rPr>
        <w:t xml:space="preserve"> 24.05.2023 </w:t>
      </w:r>
      <w:proofErr w:type="spellStart"/>
      <w:r w:rsidRPr="00CD12D7">
        <w:rPr>
          <w:lang w:val="cs-CZ"/>
        </w:rPr>
        <w:t>from</w:t>
      </w:r>
      <w:proofErr w:type="spellEnd"/>
      <w:r w:rsidRPr="00CD12D7">
        <w:rPr>
          <w:lang w:val="cs-CZ"/>
        </w:rPr>
        <w:t xml:space="preserve"> </w:t>
      </w:r>
      <w:proofErr w:type="spellStart"/>
      <w:r w:rsidRPr="00CD12D7">
        <w:rPr>
          <w:lang w:val="cs-CZ"/>
        </w:rPr>
        <w:t>World</w:t>
      </w:r>
      <w:proofErr w:type="spellEnd"/>
      <w:r w:rsidRPr="00CD12D7">
        <w:rPr>
          <w:lang w:val="cs-CZ"/>
        </w:rPr>
        <w:t xml:space="preserve"> </w:t>
      </w:r>
      <w:proofErr w:type="spellStart"/>
      <w:r w:rsidRPr="00CD12D7">
        <w:rPr>
          <w:lang w:val="cs-CZ"/>
        </w:rPr>
        <w:t>Wide</w:t>
      </w:r>
      <w:proofErr w:type="spellEnd"/>
      <w:r w:rsidRPr="00CD12D7">
        <w:rPr>
          <w:lang w:val="cs-CZ"/>
        </w:rPr>
        <w:t xml:space="preserve"> Web: https://www.caringmedical.com/prolotherapy-news/post-concussion-syndrome/</w:t>
      </w:r>
    </w:p>
    <w:p w14:paraId="4EC32B04" w14:textId="77777777" w:rsidR="00A861A7" w:rsidRDefault="00A861A7" w:rsidP="00A861A7">
      <w:pPr>
        <w:ind w:left="567" w:hanging="567"/>
      </w:pPr>
      <w:r w:rsidRPr="00A861A7">
        <w:t>Hayashi.cz.</w:t>
      </w:r>
      <w:r>
        <w:t xml:space="preserve"> (</w:t>
      </w:r>
      <w:proofErr w:type="spellStart"/>
      <w:r>
        <w:t>n.d</w:t>
      </w:r>
      <w:proofErr w:type="spellEnd"/>
      <w:r>
        <w:t xml:space="preserve">.). </w:t>
      </w:r>
      <w:r w:rsidRPr="00A861A7">
        <w:rPr>
          <w:i/>
          <w:iCs/>
        </w:rPr>
        <w:t>Suspenzor.</w:t>
      </w:r>
      <w:r>
        <w:t xml:space="preserve"> </w:t>
      </w:r>
      <w:proofErr w:type="spellStart"/>
      <w:r>
        <w:t>Retrieved</w:t>
      </w:r>
      <w:proofErr w:type="spellEnd"/>
      <w:r>
        <w:t xml:space="preserve"> 27.05.2023 </w:t>
      </w:r>
      <w:proofErr w:type="spellStart"/>
      <w:r>
        <w:t>from</w:t>
      </w:r>
      <w:proofErr w:type="spellEnd"/>
      <w:r>
        <w:t xml:space="preserve"> </w:t>
      </w:r>
      <w:proofErr w:type="spellStart"/>
      <w:r>
        <w:t>World</w:t>
      </w:r>
      <w:proofErr w:type="spellEnd"/>
      <w:r>
        <w:t xml:space="preserve"> </w:t>
      </w:r>
      <w:proofErr w:type="spellStart"/>
      <w:r>
        <w:t>Wide</w:t>
      </w:r>
      <w:proofErr w:type="spellEnd"/>
      <w:r>
        <w:t xml:space="preserve"> Web: </w:t>
      </w:r>
      <w:r w:rsidRPr="009D7E76">
        <w:rPr>
          <w:lang w:val="cs-CZ"/>
        </w:rPr>
        <w:t>https://www.hayashi.cz/blogs/slovnik-pojmu/suspenzor</w:t>
      </w:r>
    </w:p>
    <w:p w14:paraId="5223A76B" w14:textId="77777777" w:rsidR="00101BA8" w:rsidRPr="0094337A" w:rsidRDefault="00101BA8" w:rsidP="00172157">
      <w:pPr>
        <w:ind w:left="567" w:hanging="567"/>
        <w:rPr>
          <w:lang w:val="cs-CZ"/>
        </w:rPr>
      </w:pPr>
      <w:proofErr w:type="spellStart"/>
      <w:r>
        <w:rPr>
          <w:lang w:val="cs-CZ"/>
        </w:rPr>
        <w:t>HCAHealthcare</w:t>
      </w:r>
      <w:proofErr w:type="spellEnd"/>
      <w:r>
        <w:rPr>
          <w:lang w:val="cs-CZ"/>
        </w:rPr>
        <w:t xml:space="preserve"> UK (2023). </w:t>
      </w:r>
      <w:proofErr w:type="spellStart"/>
      <w:r w:rsidRPr="00B85808">
        <w:rPr>
          <w:i/>
          <w:iCs/>
          <w:lang w:val="cs-CZ"/>
        </w:rPr>
        <w:t>About</w:t>
      </w:r>
      <w:proofErr w:type="spellEnd"/>
      <w:r w:rsidRPr="00B85808">
        <w:rPr>
          <w:i/>
          <w:iCs/>
          <w:lang w:val="cs-CZ"/>
        </w:rPr>
        <w:t xml:space="preserve"> </w:t>
      </w:r>
      <w:proofErr w:type="spellStart"/>
      <w:r w:rsidRPr="00B85808">
        <w:rPr>
          <w:i/>
          <w:iCs/>
          <w:lang w:val="cs-CZ"/>
        </w:rPr>
        <w:t>sports</w:t>
      </w:r>
      <w:proofErr w:type="spellEnd"/>
      <w:r w:rsidRPr="00B85808">
        <w:rPr>
          <w:i/>
          <w:iCs/>
          <w:lang w:val="cs-CZ"/>
        </w:rPr>
        <w:t xml:space="preserve"> </w:t>
      </w:r>
      <w:proofErr w:type="spellStart"/>
      <w:r w:rsidRPr="00B85808">
        <w:rPr>
          <w:i/>
          <w:iCs/>
          <w:lang w:val="cs-CZ"/>
        </w:rPr>
        <w:t>fatigue</w:t>
      </w:r>
      <w:proofErr w:type="spellEnd"/>
      <w:r w:rsidRPr="00B85808">
        <w:rPr>
          <w:i/>
          <w:iCs/>
          <w:lang w:val="cs-CZ"/>
        </w:rPr>
        <w:t>.</w:t>
      </w:r>
      <w:r>
        <w:rPr>
          <w:lang w:val="cs-CZ"/>
        </w:rPr>
        <w:t xml:space="preserve"> </w:t>
      </w:r>
      <w:proofErr w:type="spellStart"/>
      <w:r>
        <w:rPr>
          <w:lang w:val="cs-CZ"/>
        </w:rPr>
        <w:t>Retrieved</w:t>
      </w:r>
      <w:proofErr w:type="spellEnd"/>
      <w:r>
        <w:rPr>
          <w:lang w:val="cs-CZ"/>
        </w:rPr>
        <w:t xml:space="preserve"> 24.05.2023 </w:t>
      </w:r>
      <w:proofErr w:type="spellStart"/>
      <w:r>
        <w:rPr>
          <w:lang w:val="cs-CZ"/>
        </w:rPr>
        <w:t>from</w:t>
      </w:r>
      <w:proofErr w:type="spellEnd"/>
      <w:r>
        <w:rPr>
          <w:lang w:val="cs-CZ"/>
        </w:rPr>
        <w:t xml:space="preserve"> </w:t>
      </w:r>
      <w:proofErr w:type="spellStart"/>
      <w:r>
        <w:rPr>
          <w:lang w:val="cs-CZ"/>
        </w:rPr>
        <w:t>the</w:t>
      </w:r>
      <w:proofErr w:type="spellEnd"/>
      <w:r>
        <w:rPr>
          <w:lang w:val="cs-CZ"/>
        </w:rPr>
        <w:t xml:space="preserve"> </w:t>
      </w:r>
      <w:proofErr w:type="spellStart"/>
      <w:r>
        <w:rPr>
          <w:lang w:val="cs-CZ"/>
        </w:rPr>
        <w:t>World</w:t>
      </w:r>
      <w:proofErr w:type="spellEnd"/>
      <w:r>
        <w:rPr>
          <w:lang w:val="cs-CZ"/>
        </w:rPr>
        <w:t xml:space="preserve"> </w:t>
      </w:r>
      <w:proofErr w:type="spellStart"/>
      <w:r>
        <w:rPr>
          <w:lang w:val="cs-CZ"/>
        </w:rPr>
        <w:t>Wide</w:t>
      </w:r>
      <w:proofErr w:type="spellEnd"/>
      <w:r>
        <w:rPr>
          <w:lang w:val="cs-CZ"/>
        </w:rPr>
        <w:t xml:space="preserve"> Web: </w:t>
      </w:r>
      <w:r w:rsidRPr="00AD7FB2">
        <w:rPr>
          <w:lang w:val="cs-CZ"/>
        </w:rPr>
        <w:t>https://www.hcahealthcare.co.uk/our-services/conditions/sports-fatigue</w:t>
      </w:r>
    </w:p>
    <w:p w14:paraId="4B83E3FE" w14:textId="1FE54598" w:rsidR="009057D8" w:rsidRDefault="006201BB" w:rsidP="00004C68">
      <w:pPr>
        <w:ind w:left="567" w:hanging="567"/>
        <w:rPr>
          <w:lang w:val="cs-CZ"/>
        </w:rPr>
      </w:pPr>
      <w:proofErr w:type="spellStart"/>
      <w:r w:rsidRPr="0009326E">
        <w:rPr>
          <w:lang w:val="cs-CZ"/>
        </w:rPr>
        <w:t>Hernandez</w:t>
      </w:r>
      <w:proofErr w:type="spellEnd"/>
      <w:r w:rsidRPr="0009326E">
        <w:rPr>
          <w:lang w:val="cs-CZ"/>
        </w:rPr>
        <w:t xml:space="preserve">, M. </w:t>
      </w:r>
      <w:r>
        <w:rPr>
          <w:lang w:val="cs-CZ"/>
        </w:rPr>
        <w:t>(</w:t>
      </w:r>
      <w:r w:rsidRPr="0009326E">
        <w:rPr>
          <w:lang w:val="cs-CZ"/>
        </w:rPr>
        <w:t>2005</w:t>
      </w:r>
      <w:r>
        <w:rPr>
          <w:lang w:val="cs-CZ"/>
        </w:rPr>
        <w:t>)</w:t>
      </w:r>
      <w:r w:rsidRPr="0009326E">
        <w:rPr>
          <w:lang w:val="cs-CZ"/>
        </w:rPr>
        <w:t xml:space="preserve">. </w:t>
      </w:r>
      <w:proofErr w:type="spellStart"/>
      <w:r w:rsidRPr="00004C68">
        <w:rPr>
          <w:i/>
          <w:iCs/>
          <w:lang w:val="cs-CZ"/>
        </w:rPr>
        <w:t>Boxer’s</w:t>
      </w:r>
      <w:proofErr w:type="spellEnd"/>
      <w:r w:rsidRPr="00004C68">
        <w:rPr>
          <w:i/>
          <w:iCs/>
          <w:lang w:val="cs-CZ"/>
        </w:rPr>
        <w:t xml:space="preserve"> </w:t>
      </w:r>
      <w:proofErr w:type="spellStart"/>
      <w:r w:rsidRPr="00004C68">
        <w:rPr>
          <w:i/>
          <w:iCs/>
          <w:lang w:val="cs-CZ"/>
        </w:rPr>
        <w:t>fracture</w:t>
      </w:r>
      <w:proofErr w:type="spellEnd"/>
      <w:r w:rsidRPr="00004C68">
        <w:rPr>
          <w:i/>
          <w:iCs/>
          <w:lang w:val="cs-CZ"/>
        </w:rPr>
        <w:t>.</w:t>
      </w:r>
      <w:r w:rsidRPr="0009326E">
        <w:rPr>
          <w:lang w:val="cs-CZ"/>
        </w:rPr>
        <w:t xml:space="preserve"> </w:t>
      </w:r>
      <w:proofErr w:type="spellStart"/>
      <w:r>
        <w:rPr>
          <w:lang w:val="cs-CZ"/>
        </w:rPr>
        <w:t>Retrieved</w:t>
      </w:r>
      <w:proofErr w:type="spellEnd"/>
      <w:r>
        <w:rPr>
          <w:lang w:val="cs-CZ"/>
        </w:rPr>
        <w:t xml:space="preserve"> 24.05.2023 </w:t>
      </w:r>
      <w:proofErr w:type="spellStart"/>
      <w:r>
        <w:rPr>
          <w:lang w:val="cs-CZ"/>
        </w:rPr>
        <w:t>from</w:t>
      </w:r>
      <w:proofErr w:type="spellEnd"/>
      <w:r>
        <w:rPr>
          <w:lang w:val="cs-CZ"/>
        </w:rPr>
        <w:t xml:space="preserve"> </w:t>
      </w:r>
      <w:proofErr w:type="spellStart"/>
      <w:r>
        <w:rPr>
          <w:lang w:val="cs-CZ"/>
        </w:rPr>
        <w:t>World</w:t>
      </w:r>
      <w:proofErr w:type="spellEnd"/>
      <w:r>
        <w:rPr>
          <w:lang w:val="cs-CZ"/>
        </w:rPr>
        <w:t xml:space="preserve"> </w:t>
      </w:r>
      <w:proofErr w:type="spellStart"/>
      <w:r>
        <w:rPr>
          <w:lang w:val="cs-CZ"/>
        </w:rPr>
        <w:t>Wide</w:t>
      </w:r>
      <w:proofErr w:type="spellEnd"/>
      <w:r>
        <w:rPr>
          <w:lang w:val="cs-CZ"/>
        </w:rPr>
        <w:t xml:space="preserve"> Web: </w:t>
      </w:r>
      <w:r w:rsidRPr="0009326E">
        <w:rPr>
          <w:lang w:val="cs-CZ"/>
        </w:rPr>
        <w:t>http://www.emedicinehealth.com/boxers_fracture/page12_em.htm</w:t>
      </w:r>
    </w:p>
    <w:p w14:paraId="0E083C14" w14:textId="39AB943D" w:rsidR="00956F05" w:rsidRPr="00956F05" w:rsidRDefault="00956F05" w:rsidP="00956F05">
      <w:pPr>
        <w:ind w:left="567" w:hanging="567"/>
      </w:pPr>
      <w:r w:rsidRPr="00956F05">
        <w:rPr>
          <w:lang w:val="cs-CZ"/>
        </w:rPr>
        <w:t>Hruška, M. (2022</w:t>
      </w:r>
      <w:r w:rsidRPr="00004C68">
        <w:rPr>
          <w:i/>
          <w:iCs/>
          <w:lang w:val="cs-CZ"/>
        </w:rPr>
        <w:t xml:space="preserve">). Rukavice na box a MMA </w:t>
      </w:r>
      <w:proofErr w:type="gramStart"/>
      <w:r w:rsidRPr="00004C68">
        <w:rPr>
          <w:i/>
          <w:iCs/>
          <w:lang w:val="cs-CZ"/>
        </w:rPr>
        <w:t>rukavice - rozdělení</w:t>
      </w:r>
      <w:proofErr w:type="gramEnd"/>
      <w:r w:rsidRPr="00004C68">
        <w:rPr>
          <w:i/>
          <w:iCs/>
          <w:lang w:val="cs-CZ"/>
        </w:rPr>
        <w:t>, vlastnosti a cena</w:t>
      </w:r>
      <w:r w:rsidRPr="00956F05">
        <w:rPr>
          <w:lang w:val="cs-CZ"/>
        </w:rPr>
        <w:t xml:space="preserve">. </w:t>
      </w:r>
      <w:proofErr w:type="spellStart"/>
      <w:r w:rsidRPr="00956F05">
        <w:rPr>
          <w:lang w:val="cs-CZ"/>
        </w:rPr>
        <w:t>Retrieved</w:t>
      </w:r>
      <w:proofErr w:type="spellEnd"/>
      <w:r w:rsidRPr="00956F05">
        <w:rPr>
          <w:lang w:val="cs-CZ"/>
        </w:rPr>
        <w:t xml:space="preserve"> 27.05.2023 </w:t>
      </w:r>
      <w:proofErr w:type="spellStart"/>
      <w:r w:rsidRPr="00956F05">
        <w:rPr>
          <w:lang w:val="cs-CZ"/>
        </w:rPr>
        <w:t>from</w:t>
      </w:r>
      <w:proofErr w:type="spellEnd"/>
      <w:r w:rsidRPr="00956F05">
        <w:rPr>
          <w:lang w:val="cs-CZ"/>
        </w:rPr>
        <w:t xml:space="preserve"> </w:t>
      </w:r>
      <w:proofErr w:type="spellStart"/>
      <w:r w:rsidRPr="00956F05">
        <w:rPr>
          <w:lang w:val="cs-CZ"/>
        </w:rPr>
        <w:t>World</w:t>
      </w:r>
      <w:proofErr w:type="spellEnd"/>
      <w:r w:rsidRPr="00956F05">
        <w:rPr>
          <w:lang w:val="cs-CZ"/>
        </w:rPr>
        <w:t xml:space="preserve"> </w:t>
      </w:r>
      <w:proofErr w:type="spellStart"/>
      <w:r w:rsidRPr="00956F05">
        <w:rPr>
          <w:lang w:val="cs-CZ"/>
        </w:rPr>
        <w:t>Wide</w:t>
      </w:r>
      <w:proofErr w:type="spellEnd"/>
      <w:r w:rsidRPr="00956F05">
        <w:rPr>
          <w:lang w:val="cs-CZ"/>
        </w:rPr>
        <w:t xml:space="preserve"> Web: https://www.fightlive.cz/rubriky/bojova-umeni/rukavice-na-box-a-mma-rukavice-rozdeleni-vlastnosti-a-cena_1580.html</w:t>
      </w:r>
    </w:p>
    <w:p w14:paraId="5A91BD5E" w14:textId="69CEBE1B" w:rsidR="009057D8" w:rsidRDefault="009057D8" w:rsidP="009057D8">
      <w:pPr>
        <w:ind w:left="567" w:hanging="567"/>
      </w:pPr>
      <w:proofErr w:type="spellStart"/>
      <w:r>
        <w:t>Inalsingh</w:t>
      </w:r>
      <w:proofErr w:type="spellEnd"/>
      <w:r>
        <w:t xml:space="preserve">, H. C. (2009). </w:t>
      </w:r>
      <w:proofErr w:type="spellStart"/>
      <w:r>
        <w:t>The</w:t>
      </w:r>
      <w:proofErr w:type="spellEnd"/>
      <w:r>
        <w:t xml:space="preserve"> </w:t>
      </w:r>
      <w:proofErr w:type="spellStart"/>
      <w:r w:rsidR="00004C68">
        <w:t>h</w:t>
      </w:r>
      <w:r>
        <w:t>ead</w:t>
      </w:r>
      <w:proofErr w:type="spellEnd"/>
      <w:r>
        <w:t xml:space="preserve"> </w:t>
      </w:r>
      <w:proofErr w:type="spellStart"/>
      <w:r w:rsidR="00004C68">
        <w:t>c</w:t>
      </w:r>
      <w:r>
        <w:t>ut</w:t>
      </w:r>
      <w:proofErr w:type="spellEnd"/>
      <w:r>
        <w:t xml:space="preserve"> in </w:t>
      </w:r>
      <w:r w:rsidR="00004C68">
        <w:t>b</w:t>
      </w:r>
      <w:r>
        <w:t>oxing</w:t>
      </w:r>
      <w:r w:rsidRPr="009057D8">
        <w:rPr>
          <w:i/>
          <w:iCs/>
        </w:rPr>
        <w:t xml:space="preserve">. </w:t>
      </w:r>
      <w:proofErr w:type="spellStart"/>
      <w:r w:rsidRPr="009057D8">
        <w:rPr>
          <w:i/>
          <w:iCs/>
        </w:rPr>
        <w:t>World</w:t>
      </w:r>
      <w:proofErr w:type="spellEnd"/>
      <w:r w:rsidRPr="009057D8">
        <w:rPr>
          <w:i/>
          <w:iCs/>
        </w:rPr>
        <w:t xml:space="preserve"> Boxing </w:t>
      </w:r>
      <w:proofErr w:type="spellStart"/>
      <w:r w:rsidRPr="009057D8">
        <w:rPr>
          <w:i/>
          <w:iCs/>
        </w:rPr>
        <w:t>Association</w:t>
      </w:r>
      <w:proofErr w:type="spellEnd"/>
      <w:r>
        <w:t xml:space="preserve">. </w:t>
      </w:r>
      <w:proofErr w:type="spellStart"/>
      <w:r>
        <w:t>Retrieved</w:t>
      </w:r>
      <w:proofErr w:type="spellEnd"/>
      <w:r>
        <w:t xml:space="preserve"> 27.05.2023 </w:t>
      </w:r>
      <w:proofErr w:type="spellStart"/>
      <w:r>
        <w:t>from</w:t>
      </w:r>
      <w:proofErr w:type="spellEnd"/>
      <w:r>
        <w:t xml:space="preserve"> </w:t>
      </w:r>
      <w:proofErr w:type="spellStart"/>
      <w:r>
        <w:t>World</w:t>
      </w:r>
      <w:proofErr w:type="spellEnd"/>
      <w:r>
        <w:t xml:space="preserve"> </w:t>
      </w:r>
      <w:proofErr w:type="spellStart"/>
      <w:r>
        <w:t>Wide</w:t>
      </w:r>
      <w:proofErr w:type="spellEnd"/>
      <w:r>
        <w:t xml:space="preserve"> Web: </w:t>
      </w:r>
      <w:r w:rsidRPr="009057D8">
        <w:t>https://www.wbaboxing.com/box-medical-articles/the-head-cut-in-boxing</w:t>
      </w:r>
    </w:p>
    <w:p w14:paraId="70E0B6A3" w14:textId="28AA2328" w:rsidR="00C42C82" w:rsidRPr="007973BE" w:rsidRDefault="00C42C82" w:rsidP="00172157">
      <w:pPr>
        <w:ind w:left="567" w:hanging="567"/>
      </w:pPr>
      <w:r w:rsidRPr="007973BE">
        <w:t>Jarkovská, H</w:t>
      </w:r>
      <w:r w:rsidR="00ED477F">
        <w:t>., &amp;</w:t>
      </w:r>
      <w:r w:rsidRPr="007973BE">
        <w:t xml:space="preserve"> Jarkovská M. (2005). </w:t>
      </w:r>
      <w:r w:rsidRPr="007973BE">
        <w:rPr>
          <w:i/>
          <w:iCs/>
        </w:rPr>
        <w:t>Posilování: s vlastním tělem 417krát jinak.</w:t>
      </w:r>
      <w:r w:rsidRPr="007973BE">
        <w:t xml:space="preserve"> Praha</w:t>
      </w:r>
      <w:r w:rsidR="00A861A7">
        <w:t xml:space="preserve">: </w:t>
      </w:r>
      <w:r w:rsidRPr="007973BE">
        <w:t>Grada.</w:t>
      </w:r>
    </w:p>
    <w:p w14:paraId="7FCF2AF5" w14:textId="6E94D05E" w:rsidR="00101BA8" w:rsidRPr="007973BE" w:rsidRDefault="00101BA8" w:rsidP="00004C68">
      <w:pPr>
        <w:ind w:firstLine="0"/>
      </w:pPr>
      <w:r w:rsidRPr="007973BE">
        <w:t xml:space="preserve">Jirka, Z. (1990). </w:t>
      </w:r>
      <w:r w:rsidRPr="007973BE">
        <w:rPr>
          <w:i/>
          <w:iCs/>
        </w:rPr>
        <w:t>Regenerace a sport</w:t>
      </w:r>
      <w:r w:rsidRPr="007973BE">
        <w:t>. Praha</w:t>
      </w:r>
      <w:r w:rsidR="00004C68">
        <w:t xml:space="preserve">: </w:t>
      </w:r>
      <w:r w:rsidRPr="007973BE">
        <w:t>Olympia.</w:t>
      </w:r>
    </w:p>
    <w:p w14:paraId="1BE1ABD1" w14:textId="39AE2E00" w:rsidR="00B74E37" w:rsidRDefault="00101BA8" w:rsidP="00224501">
      <w:pPr>
        <w:ind w:firstLine="0"/>
        <w:rPr>
          <w:lang w:val="cs-CZ"/>
        </w:rPr>
      </w:pPr>
      <w:r w:rsidRPr="007973BE">
        <w:rPr>
          <w:lang w:val="cs-CZ"/>
        </w:rPr>
        <w:t>Krška, Z</w:t>
      </w:r>
      <w:r w:rsidR="00ED477F">
        <w:rPr>
          <w:lang w:val="cs-CZ"/>
        </w:rPr>
        <w:t>., &amp;</w:t>
      </w:r>
      <w:r w:rsidRPr="007973BE">
        <w:rPr>
          <w:lang w:val="cs-CZ"/>
        </w:rPr>
        <w:t xml:space="preserve"> Zeman, M. (2011). </w:t>
      </w:r>
      <w:r w:rsidRPr="007973BE">
        <w:rPr>
          <w:i/>
          <w:iCs/>
          <w:lang w:val="cs-CZ"/>
        </w:rPr>
        <w:t>Chirurgická propedeutika</w:t>
      </w:r>
      <w:r w:rsidRPr="007973BE">
        <w:rPr>
          <w:lang w:val="cs-CZ"/>
        </w:rPr>
        <w:t>. Praha</w:t>
      </w:r>
      <w:r w:rsidR="00004C68">
        <w:rPr>
          <w:lang w:val="cs-CZ"/>
        </w:rPr>
        <w:t xml:space="preserve">: </w:t>
      </w:r>
      <w:r w:rsidRPr="007973BE">
        <w:rPr>
          <w:lang w:val="cs-CZ"/>
        </w:rPr>
        <w:t>Grada.</w:t>
      </w:r>
    </w:p>
    <w:p w14:paraId="6D77AB22" w14:textId="6F209B12" w:rsidR="00B74E37" w:rsidRPr="00B74E37" w:rsidRDefault="00B74E37" w:rsidP="00224501">
      <w:pPr>
        <w:ind w:firstLine="0"/>
        <w:rPr>
          <w:lang w:val="cs-CZ"/>
        </w:rPr>
      </w:pPr>
      <w:r>
        <w:lastRenderedPageBreak/>
        <w:t xml:space="preserve">Kulda, J. (2012). </w:t>
      </w:r>
      <w:r w:rsidRPr="00B74E37">
        <w:rPr>
          <w:i/>
          <w:iCs/>
        </w:rPr>
        <w:t>Kondiční trénink v boxu</w:t>
      </w:r>
      <w:r>
        <w:t>. Brno</w:t>
      </w:r>
      <w:r w:rsidR="00004C68">
        <w:t>: Masarykova univerzita</w:t>
      </w:r>
    </w:p>
    <w:p w14:paraId="3EFE8B5E" w14:textId="1A32D09F" w:rsidR="0085621F" w:rsidRDefault="0085621F" w:rsidP="0085621F">
      <w:pPr>
        <w:ind w:hanging="567"/>
      </w:pPr>
      <w:proofErr w:type="spellStart"/>
      <w:r>
        <w:t>Loosemore</w:t>
      </w:r>
      <w:proofErr w:type="spellEnd"/>
      <w:r>
        <w:t>, M</w:t>
      </w:r>
      <w:r w:rsidR="0008734E">
        <w:t>.</w:t>
      </w:r>
      <w:r>
        <w:t xml:space="preserve"> et al. (2015). </w:t>
      </w:r>
      <w:r w:rsidRPr="0008734E">
        <w:t xml:space="preserve">Boxing </w:t>
      </w:r>
      <w:proofErr w:type="spellStart"/>
      <w:r w:rsidR="0008734E" w:rsidRPr="0008734E">
        <w:t>i</w:t>
      </w:r>
      <w:r w:rsidRPr="0008734E">
        <w:t>njury</w:t>
      </w:r>
      <w:proofErr w:type="spellEnd"/>
      <w:r w:rsidRPr="0008734E">
        <w:t xml:space="preserve"> </w:t>
      </w:r>
      <w:r w:rsidR="0008734E" w:rsidRPr="0008734E">
        <w:t>e</w:t>
      </w:r>
      <w:r w:rsidRPr="0008734E">
        <w:t xml:space="preserve">pidemiology in </w:t>
      </w:r>
      <w:proofErr w:type="spellStart"/>
      <w:r w:rsidRPr="0008734E">
        <w:t>the</w:t>
      </w:r>
      <w:proofErr w:type="spellEnd"/>
      <w:r w:rsidRPr="0008734E">
        <w:t xml:space="preserve"> Great </w:t>
      </w:r>
      <w:proofErr w:type="spellStart"/>
      <w:r w:rsidRPr="0008734E">
        <w:t>Britain</w:t>
      </w:r>
      <w:proofErr w:type="spellEnd"/>
      <w:r w:rsidRPr="0008734E">
        <w:t xml:space="preserve"> </w:t>
      </w:r>
      <w:r w:rsidR="0008734E" w:rsidRPr="0008734E">
        <w:t>t</w:t>
      </w:r>
      <w:r w:rsidRPr="0008734E">
        <w:t xml:space="preserve">eam: A </w:t>
      </w:r>
      <w:proofErr w:type="gramStart"/>
      <w:r w:rsidRPr="0008734E">
        <w:t>5-year</w:t>
      </w:r>
      <w:proofErr w:type="gramEnd"/>
      <w:r w:rsidRPr="0008734E">
        <w:t xml:space="preserve"> </w:t>
      </w:r>
      <w:proofErr w:type="spellStart"/>
      <w:r w:rsidR="0008734E" w:rsidRPr="0008734E">
        <w:t>s</w:t>
      </w:r>
      <w:r w:rsidRPr="0008734E">
        <w:t>urveillance</w:t>
      </w:r>
      <w:proofErr w:type="spellEnd"/>
      <w:r w:rsidRPr="0008734E">
        <w:t xml:space="preserve"> </w:t>
      </w:r>
      <w:r w:rsidR="0008734E" w:rsidRPr="0008734E">
        <w:t xml:space="preserve">study </w:t>
      </w:r>
      <w:proofErr w:type="spellStart"/>
      <w:r w:rsidR="0008734E" w:rsidRPr="0008734E">
        <w:t>of</w:t>
      </w:r>
      <w:proofErr w:type="spellEnd"/>
      <w:r w:rsidR="0008734E" w:rsidRPr="0008734E">
        <w:t xml:space="preserve"> </w:t>
      </w:r>
      <w:proofErr w:type="spellStart"/>
      <w:r w:rsidR="0008734E" w:rsidRPr="0008734E">
        <w:t>medically</w:t>
      </w:r>
      <w:proofErr w:type="spellEnd"/>
      <w:r w:rsidR="0008734E" w:rsidRPr="0008734E">
        <w:t xml:space="preserve"> </w:t>
      </w:r>
      <w:proofErr w:type="spellStart"/>
      <w:r w:rsidR="0008734E" w:rsidRPr="0008734E">
        <w:t>diagnosed</w:t>
      </w:r>
      <w:proofErr w:type="spellEnd"/>
      <w:r w:rsidR="0008734E" w:rsidRPr="0008734E">
        <w:t xml:space="preserve"> </w:t>
      </w:r>
      <w:proofErr w:type="spellStart"/>
      <w:r w:rsidR="0008734E" w:rsidRPr="0008734E">
        <w:t>injury</w:t>
      </w:r>
      <w:proofErr w:type="spellEnd"/>
      <w:r w:rsidR="0008734E" w:rsidRPr="0008734E">
        <w:t xml:space="preserve"> incidence and </w:t>
      </w:r>
      <w:proofErr w:type="spellStart"/>
      <w:r w:rsidR="0008734E" w:rsidRPr="0008734E">
        <w:t>outcome</w:t>
      </w:r>
      <w:proofErr w:type="spellEnd"/>
      <w:r w:rsidR="0008734E" w:rsidRPr="0008734E">
        <w:rPr>
          <w:i/>
          <w:iCs/>
        </w:rPr>
        <w:t xml:space="preserve">. </w:t>
      </w:r>
      <w:proofErr w:type="spellStart"/>
      <w:r w:rsidRPr="0008734E">
        <w:rPr>
          <w:i/>
          <w:iCs/>
        </w:rPr>
        <w:t>British</w:t>
      </w:r>
      <w:proofErr w:type="spellEnd"/>
      <w:r w:rsidRPr="0008734E">
        <w:rPr>
          <w:i/>
          <w:iCs/>
        </w:rPr>
        <w:t xml:space="preserve"> </w:t>
      </w:r>
      <w:proofErr w:type="spellStart"/>
      <w:r w:rsidRPr="0008734E">
        <w:rPr>
          <w:i/>
          <w:iCs/>
        </w:rPr>
        <w:t>journal</w:t>
      </w:r>
      <w:proofErr w:type="spellEnd"/>
      <w:r w:rsidRPr="0008734E">
        <w:rPr>
          <w:i/>
          <w:iCs/>
        </w:rPr>
        <w:t xml:space="preserve"> </w:t>
      </w:r>
      <w:proofErr w:type="spellStart"/>
      <w:r w:rsidRPr="0008734E">
        <w:rPr>
          <w:i/>
          <w:iCs/>
        </w:rPr>
        <w:t>of</w:t>
      </w:r>
      <w:proofErr w:type="spellEnd"/>
      <w:r w:rsidRPr="0008734E">
        <w:rPr>
          <w:i/>
          <w:iCs/>
        </w:rPr>
        <w:t xml:space="preserve"> </w:t>
      </w:r>
      <w:proofErr w:type="spellStart"/>
      <w:r w:rsidRPr="0008734E">
        <w:rPr>
          <w:i/>
          <w:iCs/>
        </w:rPr>
        <w:t>sports</w:t>
      </w:r>
      <w:proofErr w:type="spellEnd"/>
      <w:r w:rsidRPr="0008734E">
        <w:rPr>
          <w:i/>
          <w:iCs/>
        </w:rPr>
        <w:t xml:space="preserve"> </w:t>
      </w:r>
      <w:proofErr w:type="spellStart"/>
      <w:r w:rsidRPr="0008734E">
        <w:rPr>
          <w:i/>
          <w:iCs/>
        </w:rPr>
        <w:t>medicine</w:t>
      </w:r>
      <w:proofErr w:type="spellEnd"/>
      <w:r w:rsidR="0008734E">
        <w:rPr>
          <w:i/>
          <w:iCs/>
        </w:rPr>
        <w:t xml:space="preserve">, </w:t>
      </w:r>
      <w:r w:rsidRPr="00025B8F">
        <w:rPr>
          <w:i/>
          <w:iCs/>
        </w:rPr>
        <w:t>9</w:t>
      </w:r>
      <w:r>
        <w:t xml:space="preserve">(17), </w:t>
      </w:r>
      <w:proofErr w:type="gramStart"/>
      <w:r>
        <w:t>1100 –1107</w:t>
      </w:r>
      <w:proofErr w:type="gramEnd"/>
      <w:r>
        <w:t xml:space="preserve">, </w:t>
      </w:r>
      <w:proofErr w:type="spellStart"/>
      <w:r>
        <w:t>doi</w:t>
      </w:r>
      <w:proofErr w:type="spellEnd"/>
      <w:r>
        <w:t xml:space="preserve">: </w:t>
      </w:r>
      <w:r w:rsidRPr="00025B8F">
        <w:t>10.1136/bjsports-2015-094755</w:t>
      </w:r>
    </w:p>
    <w:p w14:paraId="025E6486" w14:textId="5EB5D7A1" w:rsidR="0043685C" w:rsidRDefault="0043685C" w:rsidP="0085621F">
      <w:pPr>
        <w:ind w:hanging="567"/>
        <w:rPr>
          <w:color w:val="FF0000"/>
        </w:rPr>
      </w:pPr>
      <w:r>
        <w:t xml:space="preserve">Mayo </w:t>
      </w:r>
      <w:proofErr w:type="spellStart"/>
      <w:r>
        <w:t>Clinic</w:t>
      </w:r>
      <w:proofErr w:type="spellEnd"/>
      <w:r>
        <w:t xml:space="preserve"> </w:t>
      </w:r>
      <w:proofErr w:type="spellStart"/>
      <w:r>
        <w:t>Staff</w:t>
      </w:r>
      <w:proofErr w:type="spellEnd"/>
      <w:r>
        <w:t xml:space="preserve"> (2022). </w:t>
      </w:r>
      <w:proofErr w:type="spellStart"/>
      <w:r>
        <w:t>Muscle</w:t>
      </w:r>
      <w:proofErr w:type="spellEnd"/>
      <w:r>
        <w:t xml:space="preserve"> </w:t>
      </w:r>
      <w:proofErr w:type="spellStart"/>
      <w:r>
        <w:t>strains</w:t>
      </w:r>
      <w:proofErr w:type="spellEnd"/>
      <w:r>
        <w:t xml:space="preserve">. </w:t>
      </w:r>
      <w:proofErr w:type="spellStart"/>
      <w:r>
        <w:t>Retrieved</w:t>
      </w:r>
      <w:proofErr w:type="spellEnd"/>
      <w:r>
        <w:t xml:space="preserve"> 27.05.2023 </w:t>
      </w:r>
      <w:proofErr w:type="spellStart"/>
      <w:r>
        <w:t>From</w:t>
      </w:r>
      <w:proofErr w:type="spellEnd"/>
      <w:r>
        <w:t xml:space="preserve"> </w:t>
      </w:r>
      <w:proofErr w:type="spellStart"/>
      <w:r>
        <w:t>World</w:t>
      </w:r>
      <w:proofErr w:type="spellEnd"/>
      <w:r>
        <w:t xml:space="preserve"> </w:t>
      </w:r>
      <w:proofErr w:type="spellStart"/>
      <w:r>
        <w:t>Wide</w:t>
      </w:r>
      <w:proofErr w:type="spellEnd"/>
      <w:r>
        <w:t xml:space="preserve"> Web: </w:t>
      </w:r>
      <w:r w:rsidRPr="0043685C">
        <w:t>https://www.mayoclinic.org/diseases-conditions/muscle-strains/symptoms-causes/syc-20450507</w:t>
      </w:r>
    </w:p>
    <w:p w14:paraId="45AA63EE" w14:textId="228D777F" w:rsidR="00101BA8" w:rsidRPr="007973BE" w:rsidRDefault="00101BA8" w:rsidP="0085621F">
      <w:pPr>
        <w:ind w:hanging="567"/>
      </w:pPr>
      <w:r w:rsidRPr="007973BE">
        <w:t xml:space="preserve">Miňovský, F. (2006). </w:t>
      </w:r>
      <w:r w:rsidRPr="00C06049">
        <w:rPr>
          <w:i/>
          <w:iCs/>
        </w:rPr>
        <w:t>Box.</w:t>
      </w:r>
      <w:r w:rsidRPr="00C06049">
        <w:t xml:space="preserve"> Praha</w:t>
      </w:r>
      <w:r w:rsidR="0008734E">
        <w:rPr>
          <w:i/>
          <w:iCs/>
        </w:rPr>
        <w:t xml:space="preserve">: </w:t>
      </w:r>
      <w:r w:rsidRPr="007973BE">
        <w:t>Grada.</w:t>
      </w:r>
    </w:p>
    <w:p w14:paraId="39B696CE" w14:textId="5046AEC1" w:rsidR="00101BA8" w:rsidRPr="007973BE" w:rsidRDefault="00101BA8" w:rsidP="009D7E76">
      <w:pPr>
        <w:ind w:hanging="567"/>
        <w:rPr>
          <w:lang w:val="cs-CZ"/>
        </w:rPr>
      </w:pPr>
      <w:proofErr w:type="spellStart"/>
      <w:r w:rsidRPr="007973BE">
        <w:rPr>
          <w:lang w:val="cs-CZ"/>
        </w:rPr>
        <w:t>Moster</w:t>
      </w:r>
      <w:proofErr w:type="spellEnd"/>
      <w:r w:rsidRPr="007973BE">
        <w:rPr>
          <w:lang w:val="cs-CZ"/>
        </w:rPr>
        <w:t>, R</w:t>
      </w:r>
      <w:r w:rsidR="00ED477F">
        <w:rPr>
          <w:lang w:val="cs-CZ"/>
        </w:rPr>
        <w:t>., &amp;</w:t>
      </w:r>
      <w:r w:rsidRPr="007973BE">
        <w:rPr>
          <w:lang w:val="cs-CZ"/>
        </w:rPr>
        <w:t xml:space="preserve"> </w:t>
      </w:r>
      <w:proofErr w:type="spellStart"/>
      <w:r w:rsidRPr="007973BE">
        <w:rPr>
          <w:lang w:val="cs-CZ"/>
        </w:rPr>
        <w:t>Mosterová</w:t>
      </w:r>
      <w:proofErr w:type="spellEnd"/>
      <w:r w:rsidRPr="007973BE">
        <w:rPr>
          <w:lang w:val="cs-CZ"/>
        </w:rPr>
        <w:t xml:space="preserve">, Z. (2007). </w:t>
      </w:r>
      <w:r w:rsidRPr="007973BE">
        <w:rPr>
          <w:i/>
          <w:iCs/>
          <w:lang w:val="cs-CZ"/>
        </w:rPr>
        <w:t xml:space="preserve">Sportovní traumatologie. </w:t>
      </w:r>
      <w:r w:rsidRPr="007973BE">
        <w:rPr>
          <w:lang w:val="cs-CZ"/>
        </w:rPr>
        <w:t>Brno: Masarykova Univerzita.</w:t>
      </w:r>
    </w:p>
    <w:p w14:paraId="2705D95F" w14:textId="77777777" w:rsidR="00A861A7" w:rsidRPr="006E119E" w:rsidRDefault="00A861A7" w:rsidP="00A861A7">
      <w:pPr>
        <w:ind w:hanging="567"/>
      </w:pPr>
      <w:r w:rsidRPr="00A861A7">
        <w:t xml:space="preserve">Mount </w:t>
      </w:r>
      <w:proofErr w:type="spellStart"/>
      <w:r w:rsidRPr="00A861A7">
        <w:t>Sinai</w:t>
      </w:r>
      <w:proofErr w:type="spellEnd"/>
      <w:r w:rsidRPr="00A861A7">
        <w:t>.</w:t>
      </w:r>
      <w:r>
        <w:t xml:space="preserve"> (2023)</w:t>
      </w:r>
      <w:r w:rsidRPr="00A861A7">
        <w:t xml:space="preserve"> </w:t>
      </w:r>
      <w:proofErr w:type="spellStart"/>
      <w:r w:rsidRPr="00A861A7">
        <w:rPr>
          <w:i/>
          <w:iCs/>
        </w:rPr>
        <w:t>Bruise</w:t>
      </w:r>
      <w:proofErr w:type="spellEnd"/>
      <w:r w:rsidRPr="00A861A7">
        <w:rPr>
          <w:i/>
          <w:iCs/>
        </w:rPr>
        <w:t>.</w:t>
      </w:r>
      <w:r>
        <w:t xml:space="preserve"> </w:t>
      </w:r>
      <w:proofErr w:type="spellStart"/>
      <w:r>
        <w:t>Retrieved</w:t>
      </w:r>
      <w:proofErr w:type="spellEnd"/>
      <w:r>
        <w:t xml:space="preserve"> 27.05.2023 </w:t>
      </w:r>
      <w:proofErr w:type="spellStart"/>
      <w:r>
        <w:t>from</w:t>
      </w:r>
      <w:proofErr w:type="spellEnd"/>
      <w:r>
        <w:t xml:space="preserve"> </w:t>
      </w:r>
      <w:proofErr w:type="spellStart"/>
      <w:r>
        <w:t>World</w:t>
      </w:r>
      <w:proofErr w:type="spellEnd"/>
      <w:r>
        <w:t xml:space="preserve"> </w:t>
      </w:r>
      <w:proofErr w:type="spellStart"/>
      <w:r>
        <w:t>Wide</w:t>
      </w:r>
      <w:proofErr w:type="spellEnd"/>
      <w:r>
        <w:t xml:space="preserve"> Web: </w:t>
      </w:r>
      <w:r w:rsidRPr="009057D8">
        <w:t>https://www.mountsinai.org/health-library/injury/bruise</w:t>
      </w:r>
    </w:p>
    <w:p w14:paraId="0DA8FC50" w14:textId="38FEFE1A" w:rsidR="0008734E" w:rsidRPr="007973BE" w:rsidRDefault="00A861A7" w:rsidP="0008734E">
      <w:pPr>
        <w:ind w:left="567" w:hanging="567"/>
        <w:rPr>
          <w:lang w:val="cs-CZ"/>
        </w:rPr>
      </w:pPr>
      <w:r>
        <w:rPr>
          <w:lang w:val="cs-CZ"/>
        </w:rPr>
        <w:t xml:space="preserve">Němec, O., &amp; Stodůlka, M. (2019). </w:t>
      </w:r>
      <w:r w:rsidRPr="009B72C6">
        <w:rPr>
          <w:lang w:val="cs-CZ"/>
        </w:rPr>
        <w:t xml:space="preserve">Knokaut, jaký zažil </w:t>
      </w:r>
      <w:proofErr w:type="spellStart"/>
      <w:r w:rsidRPr="009B72C6">
        <w:rPr>
          <w:lang w:val="cs-CZ"/>
        </w:rPr>
        <w:t>Vémola</w:t>
      </w:r>
      <w:proofErr w:type="spellEnd"/>
      <w:r w:rsidRPr="009B72C6">
        <w:rPr>
          <w:lang w:val="cs-CZ"/>
        </w:rPr>
        <w:t>. Co je s mozkem a existuje vypínač?</w:t>
      </w:r>
      <w:r>
        <w:rPr>
          <w:lang w:val="cs-CZ"/>
        </w:rPr>
        <w:t xml:space="preserve"> </w:t>
      </w:r>
    </w:p>
    <w:p w14:paraId="73D9F71A" w14:textId="26E4418F" w:rsidR="00A861A7" w:rsidRPr="004E31CE" w:rsidRDefault="00A861A7" w:rsidP="00A861A7">
      <w:pPr>
        <w:ind w:hanging="567"/>
        <w:rPr>
          <w:lang w:val="cs-CZ"/>
        </w:rPr>
      </w:pPr>
      <w:proofErr w:type="spellStart"/>
      <w:r>
        <w:rPr>
          <w:lang w:val="cs-CZ"/>
        </w:rPr>
        <w:t>Retrieved</w:t>
      </w:r>
      <w:proofErr w:type="spellEnd"/>
      <w:r>
        <w:rPr>
          <w:lang w:val="cs-CZ"/>
        </w:rPr>
        <w:t xml:space="preserve"> 27.05.2023 </w:t>
      </w:r>
      <w:proofErr w:type="spellStart"/>
      <w:r>
        <w:rPr>
          <w:lang w:val="cs-CZ"/>
        </w:rPr>
        <w:t>from</w:t>
      </w:r>
      <w:proofErr w:type="spellEnd"/>
      <w:r>
        <w:rPr>
          <w:lang w:val="cs-CZ"/>
        </w:rPr>
        <w:t xml:space="preserve"> </w:t>
      </w:r>
      <w:proofErr w:type="spellStart"/>
      <w:r>
        <w:rPr>
          <w:lang w:val="cs-CZ"/>
        </w:rPr>
        <w:t>World</w:t>
      </w:r>
      <w:proofErr w:type="spellEnd"/>
      <w:r>
        <w:rPr>
          <w:lang w:val="cs-CZ"/>
        </w:rPr>
        <w:t xml:space="preserve"> </w:t>
      </w:r>
      <w:proofErr w:type="spellStart"/>
      <w:r>
        <w:rPr>
          <w:lang w:val="cs-CZ"/>
        </w:rPr>
        <w:t>Wide</w:t>
      </w:r>
      <w:proofErr w:type="spellEnd"/>
      <w:r>
        <w:rPr>
          <w:lang w:val="cs-CZ"/>
        </w:rPr>
        <w:t xml:space="preserve"> Web: </w:t>
      </w:r>
      <w:r w:rsidRPr="00702CD4">
        <w:rPr>
          <w:lang w:val="cs-CZ"/>
        </w:rPr>
        <w:t>https://isport.blesk.cz/clanek/isport-life-zdravi/371969/knokaut-jaky-zazil-vemola-co-je-s-mozkem-a-existuje-vypinac.html</w:t>
      </w:r>
    </w:p>
    <w:p w14:paraId="23D32FF1" w14:textId="7EF1D6B5" w:rsidR="00B55D7B" w:rsidRDefault="00B55D7B" w:rsidP="00B55D7B">
      <w:pPr>
        <w:ind w:hanging="567"/>
      </w:pPr>
      <w:proofErr w:type="spellStart"/>
      <w:r>
        <w:rPr>
          <w:lang w:val="cs-CZ"/>
        </w:rPr>
        <w:t>Peterson</w:t>
      </w:r>
      <w:proofErr w:type="spellEnd"/>
      <w:r>
        <w:rPr>
          <w:lang w:val="cs-CZ"/>
        </w:rPr>
        <w:t>, L</w:t>
      </w:r>
      <w:r w:rsidR="00ED477F">
        <w:rPr>
          <w:lang w:val="cs-CZ"/>
        </w:rPr>
        <w:t>., &amp;</w:t>
      </w:r>
      <w:r>
        <w:rPr>
          <w:lang w:val="cs-CZ"/>
        </w:rPr>
        <w:t xml:space="preserve"> </w:t>
      </w:r>
      <w:proofErr w:type="spellStart"/>
      <w:r>
        <w:rPr>
          <w:lang w:val="cs-CZ"/>
        </w:rPr>
        <w:t>Restrom</w:t>
      </w:r>
      <w:proofErr w:type="spellEnd"/>
      <w:r>
        <w:rPr>
          <w:lang w:val="cs-CZ"/>
        </w:rPr>
        <w:t xml:space="preserve">, H., F., A. (2001). </w:t>
      </w:r>
      <w:r w:rsidRPr="00B55D7B">
        <w:rPr>
          <w:i/>
          <w:iCs/>
          <w:lang w:val="cs-CZ"/>
        </w:rPr>
        <w:t xml:space="preserve">Sport </w:t>
      </w:r>
      <w:proofErr w:type="spellStart"/>
      <w:r w:rsidRPr="00B55D7B">
        <w:rPr>
          <w:i/>
          <w:iCs/>
          <w:lang w:val="cs-CZ"/>
        </w:rPr>
        <w:t>Injuries</w:t>
      </w:r>
      <w:proofErr w:type="spellEnd"/>
      <w:r w:rsidRPr="00B55D7B">
        <w:rPr>
          <w:i/>
          <w:iCs/>
          <w:lang w:val="cs-CZ"/>
        </w:rPr>
        <w:t xml:space="preserve"> (3rd </w:t>
      </w:r>
      <w:proofErr w:type="spellStart"/>
      <w:r w:rsidRPr="00B55D7B">
        <w:rPr>
          <w:i/>
          <w:iCs/>
          <w:lang w:val="cs-CZ"/>
        </w:rPr>
        <w:t>ed</w:t>
      </w:r>
      <w:proofErr w:type="spellEnd"/>
      <w:r w:rsidRPr="00B55D7B">
        <w:rPr>
          <w:i/>
          <w:iCs/>
          <w:lang w:val="cs-CZ"/>
        </w:rPr>
        <w:t>.).</w:t>
      </w:r>
      <w:r>
        <w:rPr>
          <w:lang w:val="cs-CZ"/>
        </w:rPr>
        <w:t xml:space="preserve"> London. CRC </w:t>
      </w:r>
      <w:proofErr w:type="spellStart"/>
      <w:r>
        <w:rPr>
          <w:lang w:val="cs-CZ"/>
        </w:rPr>
        <w:t>Press</w:t>
      </w:r>
      <w:proofErr w:type="spellEnd"/>
      <w:r w:rsidR="00A861A7">
        <w:rPr>
          <w:lang w:val="cs-CZ"/>
        </w:rPr>
        <w:t>.</w:t>
      </w:r>
    </w:p>
    <w:p w14:paraId="7F52DA6B" w14:textId="177EC4BF" w:rsidR="00101BA8" w:rsidRPr="007973BE" w:rsidRDefault="00101BA8" w:rsidP="009D7E76">
      <w:pPr>
        <w:ind w:hanging="567"/>
        <w:rPr>
          <w:lang w:val="cs-CZ"/>
        </w:rPr>
      </w:pPr>
      <w:r w:rsidRPr="007973BE">
        <w:rPr>
          <w:lang w:val="cs-CZ"/>
        </w:rPr>
        <w:t xml:space="preserve">Pilný, J. (2007). </w:t>
      </w:r>
      <w:r w:rsidRPr="007973BE">
        <w:rPr>
          <w:i/>
          <w:iCs/>
          <w:lang w:val="cs-CZ"/>
        </w:rPr>
        <w:t>Prevence úrazu pro sportovce.</w:t>
      </w:r>
      <w:r w:rsidRPr="007973BE">
        <w:rPr>
          <w:lang w:val="cs-CZ"/>
        </w:rPr>
        <w:t xml:space="preserve"> Praha</w:t>
      </w:r>
      <w:r w:rsidR="00A861A7">
        <w:rPr>
          <w:lang w:val="cs-CZ"/>
        </w:rPr>
        <w:t xml:space="preserve">: </w:t>
      </w:r>
      <w:r w:rsidRPr="007973BE">
        <w:rPr>
          <w:lang w:val="cs-CZ"/>
        </w:rPr>
        <w:t>Grada</w:t>
      </w:r>
    </w:p>
    <w:p w14:paraId="7C8CA5A1" w14:textId="3B9EC4D9" w:rsidR="00FC24ED" w:rsidRDefault="0008734E" w:rsidP="00C06049">
      <w:pPr>
        <w:ind w:hanging="567"/>
        <w:rPr>
          <w:lang w:val="cs-CZ"/>
        </w:rPr>
      </w:pPr>
      <w:r w:rsidRPr="007973BE">
        <w:rPr>
          <w:lang w:val="cs-CZ"/>
        </w:rPr>
        <w:t xml:space="preserve">Pištorová K. (2012). </w:t>
      </w:r>
      <w:r w:rsidRPr="00A861A7">
        <w:rPr>
          <w:i/>
          <w:iCs/>
          <w:lang w:val="cs-CZ"/>
        </w:rPr>
        <w:t>Zvrtnutý, podvrtnutý, vymknutý kotník – příznaky, projevy, symptomy</w:t>
      </w:r>
      <w:r w:rsidRPr="007973BE">
        <w:rPr>
          <w:lang w:val="cs-CZ"/>
        </w:rPr>
        <w:t xml:space="preserve">. </w:t>
      </w:r>
      <w:proofErr w:type="spellStart"/>
      <w:r w:rsidRPr="007973BE">
        <w:rPr>
          <w:lang w:val="cs-CZ"/>
        </w:rPr>
        <w:t>Retrieved</w:t>
      </w:r>
      <w:proofErr w:type="spellEnd"/>
      <w:r w:rsidRPr="007973BE">
        <w:rPr>
          <w:lang w:val="cs-CZ"/>
        </w:rPr>
        <w:t xml:space="preserve"> 24.05.2023 </w:t>
      </w:r>
      <w:proofErr w:type="spellStart"/>
      <w:r w:rsidRPr="007973BE">
        <w:rPr>
          <w:lang w:val="cs-CZ"/>
        </w:rPr>
        <w:t>from</w:t>
      </w:r>
      <w:proofErr w:type="spellEnd"/>
      <w:r w:rsidRPr="007973BE">
        <w:rPr>
          <w:lang w:val="cs-CZ"/>
        </w:rPr>
        <w:t xml:space="preserve"> </w:t>
      </w:r>
      <w:proofErr w:type="spellStart"/>
      <w:r w:rsidRPr="007973BE">
        <w:rPr>
          <w:lang w:val="cs-CZ"/>
        </w:rPr>
        <w:t>the</w:t>
      </w:r>
      <w:proofErr w:type="spellEnd"/>
      <w:r w:rsidRPr="007973BE">
        <w:rPr>
          <w:lang w:val="cs-CZ"/>
        </w:rPr>
        <w:t xml:space="preserve"> </w:t>
      </w:r>
      <w:proofErr w:type="spellStart"/>
      <w:r w:rsidRPr="007973BE">
        <w:rPr>
          <w:lang w:val="cs-CZ"/>
        </w:rPr>
        <w:t>World</w:t>
      </w:r>
      <w:proofErr w:type="spellEnd"/>
      <w:r w:rsidRPr="007973BE">
        <w:rPr>
          <w:lang w:val="cs-CZ"/>
        </w:rPr>
        <w:t xml:space="preserve"> </w:t>
      </w:r>
      <w:proofErr w:type="spellStart"/>
      <w:r w:rsidRPr="007973BE">
        <w:rPr>
          <w:lang w:val="cs-CZ"/>
        </w:rPr>
        <w:t>Wide</w:t>
      </w:r>
      <w:proofErr w:type="spellEnd"/>
      <w:r w:rsidRPr="007973BE">
        <w:rPr>
          <w:lang w:val="cs-CZ"/>
        </w:rPr>
        <w:t xml:space="preserve"> Web: </w:t>
      </w:r>
      <w:r w:rsidR="00FC24ED" w:rsidRPr="00FC24ED">
        <w:rPr>
          <w:lang w:val="cs-CZ"/>
        </w:rPr>
        <w:t>https://www.priznaky-projevy.cz/ortopedie/297-zvrtnuty-podvrtnuty-vymknuty-kotniku-priznaky-projevy-symptomy</w:t>
      </w:r>
    </w:p>
    <w:p w14:paraId="6B6CD2A1" w14:textId="5B3ADF12" w:rsidR="00C06049" w:rsidRDefault="00C42C82" w:rsidP="00C06049">
      <w:pPr>
        <w:ind w:hanging="567"/>
      </w:pPr>
      <w:r w:rsidRPr="007973BE">
        <w:t xml:space="preserve">Pokorný, V. (2002). </w:t>
      </w:r>
      <w:r w:rsidRPr="007973BE">
        <w:rPr>
          <w:i/>
          <w:iCs/>
        </w:rPr>
        <w:t>Traumatologie.</w:t>
      </w:r>
      <w:r w:rsidRPr="007973BE">
        <w:t xml:space="preserve"> Praha</w:t>
      </w:r>
      <w:r w:rsidR="00A861A7">
        <w:t xml:space="preserve">: </w:t>
      </w:r>
      <w:r w:rsidRPr="007973BE">
        <w:t>Triton.</w:t>
      </w:r>
    </w:p>
    <w:p w14:paraId="0FECA523" w14:textId="36346D56" w:rsidR="00B74E37" w:rsidRDefault="00C06049" w:rsidP="00B74E37">
      <w:pPr>
        <w:ind w:hanging="567"/>
      </w:pPr>
      <w:r w:rsidRPr="00BF0B9F">
        <w:t xml:space="preserve">Rada Evropy (1992). </w:t>
      </w:r>
      <w:r w:rsidRPr="00BF0B9F">
        <w:rPr>
          <w:i/>
          <w:iCs/>
        </w:rPr>
        <w:t>Evropská charta sportu</w:t>
      </w:r>
      <w:r w:rsidRPr="00BF0B9F">
        <w:t xml:space="preserve">. Praha, Česká republika: Ministerstvo školství, mládeže a tělovýchovy. </w:t>
      </w:r>
      <w:proofErr w:type="spellStart"/>
      <w:r w:rsidRPr="00BF0B9F">
        <w:t>Retrieved</w:t>
      </w:r>
      <w:proofErr w:type="spellEnd"/>
      <w:r w:rsidRPr="00BF0B9F">
        <w:t xml:space="preserve"> 2</w:t>
      </w:r>
      <w:r>
        <w:t>7</w:t>
      </w:r>
      <w:r w:rsidRPr="00BF0B9F">
        <w:t xml:space="preserve">. </w:t>
      </w:r>
      <w:r>
        <w:t>05</w:t>
      </w:r>
      <w:r w:rsidRPr="00BF0B9F">
        <w:t>. 202</w:t>
      </w:r>
      <w:r>
        <w:t>3</w:t>
      </w:r>
      <w:r w:rsidRPr="00BF0B9F">
        <w:t xml:space="preserve"> </w:t>
      </w:r>
      <w:proofErr w:type="spellStart"/>
      <w:r w:rsidRPr="00BF0B9F">
        <w:t>from</w:t>
      </w:r>
      <w:proofErr w:type="spellEnd"/>
      <w:r w:rsidRPr="00BF0B9F">
        <w:t xml:space="preserve"> </w:t>
      </w:r>
      <w:proofErr w:type="spellStart"/>
      <w:r w:rsidRPr="00BF0B9F">
        <w:t>World</w:t>
      </w:r>
      <w:proofErr w:type="spellEnd"/>
      <w:r w:rsidRPr="00BF0B9F">
        <w:t xml:space="preserve"> </w:t>
      </w:r>
      <w:proofErr w:type="spellStart"/>
      <w:r w:rsidRPr="00BF0B9F">
        <w:t>Wide</w:t>
      </w:r>
      <w:proofErr w:type="spellEnd"/>
      <w:r w:rsidRPr="00BF0B9F">
        <w:t xml:space="preserve"> Web: </w:t>
      </w:r>
      <w:r w:rsidR="00B74E37" w:rsidRPr="00B74E37">
        <w:t>https://www.msmt.cz/file/38361</w:t>
      </w:r>
    </w:p>
    <w:p w14:paraId="743B99A6" w14:textId="10B66187" w:rsidR="00B74E37" w:rsidRDefault="00B74E37" w:rsidP="00B74E37">
      <w:pPr>
        <w:ind w:hanging="567"/>
      </w:pPr>
      <w:proofErr w:type="spellStart"/>
      <w:r>
        <w:t>Rebac</w:t>
      </w:r>
      <w:proofErr w:type="spellEnd"/>
      <w:r>
        <w:t xml:space="preserve">, Z. (2006). </w:t>
      </w:r>
      <w:r w:rsidRPr="00C06049">
        <w:rPr>
          <w:i/>
          <w:iCs/>
        </w:rPr>
        <w:t>Thajský box.</w:t>
      </w:r>
      <w:r>
        <w:t xml:space="preserve"> Praha</w:t>
      </w:r>
      <w:r w:rsidR="00A861A7">
        <w:t xml:space="preserve">: </w:t>
      </w:r>
      <w:r>
        <w:t>Naše vojsko.</w:t>
      </w:r>
    </w:p>
    <w:p w14:paraId="77FB0B31" w14:textId="2D2EE3A8" w:rsidR="009A712C" w:rsidRPr="007973BE" w:rsidRDefault="009A712C" w:rsidP="009D7E76">
      <w:pPr>
        <w:ind w:hanging="567"/>
      </w:pPr>
      <w:r w:rsidRPr="007973BE">
        <w:t>Vyhnánek, F. (2003</w:t>
      </w:r>
      <w:r w:rsidR="00A861A7">
        <w:t>)</w:t>
      </w:r>
      <w:r w:rsidRPr="007973BE">
        <w:t xml:space="preserve">. </w:t>
      </w:r>
      <w:r w:rsidRPr="007973BE">
        <w:rPr>
          <w:i/>
          <w:iCs/>
        </w:rPr>
        <w:t xml:space="preserve">Chirurgie I: pro střední zdravotnické školy. (2nd </w:t>
      </w:r>
      <w:proofErr w:type="spellStart"/>
      <w:r w:rsidRPr="007973BE">
        <w:rPr>
          <w:i/>
          <w:iCs/>
        </w:rPr>
        <w:t>ed</w:t>
      </w:r>
      <w:proofErr w:type="spellEnd"/>
      <w:r w:rsidRPr="007973BE">
        <w:rPr>
          <w:i/>
          <w:iCs/>
        </w:rPr>
        <w:t>.).</w:t>
      </w:r>
      <w:r w:rsidRPr="007973BE">
        <w:t xml:space="preserve"> Praha</w:t>
      </w:r>
      <w:r w:rsidR="00A861A7">
        <w:t xml:space="preserve">: </w:t>
      </w:r>
      <w:r w:rsidRPr="007973BE">
        <w:t>Informatorium.</w:t>
      </w:r>
    </w:p>
    <w:p w14:paraId="58EA16CB" w14:textId="55F0790F" w:rsidR="00101BA8" w:rsidRDefault="00101BA8" w:rsidP="009D7E76">
      <w:pPr>
        <w:ind w:hanging="567"/>
        <w:rPr>
          <w:lang w:val="cs-CZ"/>
        </w:rPr>
      </w:pPr>
      <w:proofErr w:type="spellStart"/>
      <w:r w:rsidRPr="00B85808">
        <w:rPr>
          <w:lang w:val="cs-CZ"/>
        </w:rPr>
        <w:t>Wonderopolis</w:t>
      </w:r>
      <w:proofErr w:type="spellEnd"/>
      <w:r w:rsidRPr="00B85808">
        <w:rPr>
          <w:lang w:val="cs-CZ"/>
        </w:rPr>
        <w:t xml:space="preserve"> (2023). </w:t>
      </w:r>
      <w:proofErr w:type="spellStart"/>
      <w:r w:rsidRPr="00B85808">
        <w:rPr>
          <w:i/>
          <w:iCs/>
          <w:lang w:val="cs-CZ"/>
        </w:rPr>
        <w:t>What</w:t>
      </w:r>
      <w:proofErr w:type="spellEnd"/>
      <w:r w:rsidRPr="00B85808">
        <w:rPr>
          <w:i/>
          <w:iCs/>
          <w:lang w:val="cs-CZ"/>
        </w:rPr>
        <w:t xml:space="preserve"> are </w:t>
      </w:r>
      <w:proofErr w:type="spellStart"/>
      <w:r w:rsidRPr="00B85808">
        <w:rPr>
          <w:i/>
          <w:iCs/>
          <w:lang w:val="cs-CZ"/>
        </w:rPr>
        <w:t>martial</w:t>
      </w:r>
      <w:proofErr w:type="spellEnd"/>
      <w:r w:rsidRPr="00B85808">
        <w:rPr>
          <w:i/>
          <w:iCs/>
          <w:lang w:val="cs-CZ"/>
        </w:rPr>
        <w:t xml:space="preserve"> </w:t>
      </w:r>
      <w:proofErr w:type="spellStart"/>
      <w:r w:rsidRPr="00B85808">
        <w:rPr>
          <w:i/>
          <w:iCs/>
          <w:lang w:val="cs-CZ"/>
        </w:rPr>
        <w:t>arts</w:t>
      </w:r>
      <w:proofErr w:type="spellEnd"/>
      <w:r w:rsidRPr="00B85808">
        <w:rPr>
          <w:i/>
          <w:iCs/>
          <w:lang w:val="cs-CZ"/>
        </w:rPr>
        <w:t>?</w:t>
      </w:r>
      <w:r w:rsidRPr="00B85808">
        <w:rPr>
          <w:lang w:val="cs-CZ"/>
        </w:rPr>
        <w:t xml:space="preserve"> </w:t>
      </w:r>
      <w:proofErr w:type="spellStart"/>
      <w:r w:rsidRPr="00B85808">
        <w:rPr>
          <w:lang w:val="cs-CZ"/>
        </w:rPr>
        <w:t>Retrieved</w:t>
      </w:r>
      <w:proofErr w:type="spellEnd"/>
      <w:r w:rsidRPr="00B85808">
        <w:rPr>
          <w:lang w:val="cs-CZ"/>
        </w:rPr>
        <w:t xml:space="preserve"> 24.05.2023 </w:t>
      </w:r>
      <w:proofErr w:type="spellStart"/>
      <w:r w:rsidRPr="00B85808">
        <w:rPr>
          <w:lang w:val="cs-CZ"/>
        </w:rPr>
        <w:t>from</w:t>
      </w:r>
      <w:proofErr w:type="spellEnd"/>
      <w:r w:rsidRPr="00B85808">
        <w:rPr>
          <w:lang w:val="cs-CZ"/>
        </w:rPr>
        <w:t xml:space="preserve"> </w:t>
      </w:r>
      <w:proofErr w:type="spellStart"/>
      <w:r w:rsidRPr="00B85808">
        <w:rPr>
          <w:lang w:val="cs-CZ"/>
        </w:rPr>
        <w:t>the</w:t>
      </w:r>
      <w:proofErr w:type="spellEnd"/>
      <w:r w:rsidRPr="00B85808">
        <w:rPr>
          <w:lang w:val="cs-CZ"/>
        </w:rPr>
        <w:t xml:space="preserve"> </w:t>
      </w:r>
      <w:proofErr w:type="spellStart"/>
      <w:r w:rsidRPr="00B85808">
        <w:rPr>
          <w:lang w:val="cs-CZ"/>
        </w:rPr>
        <w:t>World</w:t>
      </w:r>
      <w:proofErr w:type="spellEnd"/>
      <w:r w:rsidRPr="00B85808">
        <w:rPr>
          <w:lang w:val="cs-CZ"/>
        </w:rPr>
        <w:t xml:space="preserve"> </w:t>
      </w:r>
      <w:proofErr w:type="spellStart"/>
      <w:r w:rsidRPr="00B85808">
        <w:rPr>
          <w:lang w:val="cs-CZ"/>
        </w:rPr>
        <w:t>Wide</w:t>
      </w:r>
      <w:proofErr w:type="spellEnd"/>
      <w:r w:rsidRPr="00B85808">
        <w:rPr>
          <w:lang w:val="cs-CZ"/>
        </w:rPr>
        <w:t xml:space="preserve"> Web: https://wonderopolis.org/wonder/what-are-martial-arts</w:t>
      </w:r>
    </w:p>
    <w:p w14:paraId="05612AC4" w14:textId="4B74B4E1" w:rsidR="00042848" w:rsidRPr="00B85808" w:rsidRDefault="00042848" w:rsidP="009D7E76">
      <w:pPr>
        <w:ind w:hanging="567"/>
        <w:rPr>
          <w:lang w:val="cs-CZ"/>
        </w:rPr>
      </w:pPr>
      <w:proofErr w:type="spellStart"/>
      <w:r>
        <w:t>Zazryn</w:t>
      </w:r>
      <w:proofErr w:type="spellEnd"/>
      <w:r>
        <w:t xml:space="preserve">, T. R., </w:t>
      </w:r>
      <w:proofErr w:type="spellStart"/>
      <w:r>
        <w:t>Finch</w:t>
      </w:r>
      <w:proofErr w:type="spellEnd"/>
      <w:r>
        <w:t xml:space="preserve">, C. F., &amp; </w:t>
      </w:r>
      <w:proofErr w:type="spellStart"/>
      <w:r>
        <w:t>McCrory</w:t>
      </w:r>
      <w:proofErr w:type="spellEnd"/>
      <w:r>
        <w:t xml:space="preserve">, P. (2003). A 16 </w:t>
      </w:r>
      <w:proofErr w:type="spellStart"/>
      <w:r>
        <w:t>year</w:t>
      </w:r>
      <w:proofErr w:type="spellEnd"/>
      <w:r>
        <w:t xml:space="preserve"> study </w:t>
      </w:r>
      <w:proofErr w:type="spellStart"/>
      <w:r>
        <w:t>of</w:t>
      </w:r>
      <w:proofErr w:type="spellEnd"/>
      <w:r>
        <w:t xml:space="preserve"> </w:t>
      </w:r>
      <w:proofErr w:type="spellStart"/>
      <w:r>
        <w:t>injuries</w:t>
      </w:r>
      <w:proofErr w:type="spellEnd"/>
      <w:r>
        <w:t xml:space="preserve"> to </w:t>
      </w:r>
      <w:proofErr w:type="spellStart"/>
      <w:r>
        <w:t>professional</w:t>
      </w:r>
      <w:proofErr w:type="spellEnd"/>
      <w:r>
        <w:t xml:space="preserve"> </w:t>
      </w:r>
      <w:proofErr w:type="spellStart"/>
      <w:r>
        <w:t>boxers</w:t>
      </w:r>
      <w:proofErr w:type="spellEnd"/>
      <w:r>
        <w:t xml:space="preserve"> in </w:t>
      </w:r>
      <w:proofErr w:type="spellStart"/>
      <w:r>
        <w:t>the</w:t>
      </w:r>
      <w:proofErr w:type="spellEnd"/>
      <w:r>
        <w:t xml:space="preserve"> </w:t>
      </w:r>
      <w:proofErr w:type="spellStart"/>
      <w:r>
        <w:t>state</w:t>
      </w:r>
      <w:proofErr w:type="spellEnd"/>
      <w:r>
        <w:t xml:space="preserve"> </w:t>
      </w:r>
      <w:proofErr w:type="spellStart"/>
      <w:r>
        <w:t>of</w:t>
      </w:r>
      <w:proofErr w:type="spellEnd"/>
      <w:r>
        <w:t xml:space="preserve"> Victoria, </w:t>
      </w:r>
      <w:proofErr w:type="spellStart"/>
      <w:r>
        <w:t>Australia</w:t>
      </w:r>
      <w:proofErr w:type="spellEnd"/>
      <w:r>
        <w:t xml:space="preserve">. </w:t>
      </w:r>
      <w:proofErr w:type="spellStart"/>
      <w:r w:rsidRPr="00AC744B">
        <w:rPr>
          <w:i/>
        </w:rPr>
        <w:t>British</w:t>
      </w:r>
      <w:proofErr w:type="spellEnd"/>
      <w:r w:rsidRPr="00AC744B">
        <w:rPr>
          <w:i/>
        </w:rPr>
        <w:t xml:space="preserve"> </w:t>
      </w:r>
      <w:proofErr w:type="spellStart"/>
      <w:r w:rsidRPr="00AC744B">
        <w:rPr>
          <w:i/>
        </w:rPr>
        <w:t>Journal</w:t>
      </w:r>
      <w:proofErr w:type="spellEnd"/>
      <w:r w:rsidRPr="00AC744B">
        <w:rPr>
          <w:i/>
        </w:rPr>
        <w:t xml:space="preserve"> </w:t>
      </w:r>
      <w:proofErr w:type="spellStart"/>
      <w:r w:rsidRPr="00AC744B">
        <w:rPr>
          <w:i/>
        </w:rPr>
        <w:t>of</w:t>
      </w:r>
      <w:proofErr w:type="spellEnd"/>
      <w:r w:rsidRPr="00AC744B">
        <w:rPr>
          <w:i/>
        </w:rPr>
        <w:t xml:space="preserve"> </w:t>
      </w:r>
      <w:proofErr w:type="spellStart"/>
      <w:r w:rsidRPr="00AC744B">
        <w:rPr>
          <w:i/>
        </w:rPr>
        <w:t>Sports</w:t>
      </w:r>
      <w:proofErr w:type="spellEnd"/>
      <w:r w:rsidRPr="00AC744B">
        <w:rPr>
          <w:i/>
        </w:rPr>
        <w:t xml:space="preserve"> </w:t>
      </w:r>
      <w:proofErr w:type="spellStart"/>
      <w:r w:rsidRPr="00AC744B">
        <w:rPr>
          <w:i/>
        </w:rPr>
        <w:t>Medicine</w:t>
      </w:r>
      <w:proofErr w:type="spellEnd"/>
      <w:r w:rsidRPr="00AC744B">
        <w:rPr>
          <w:i/>
        </w:rPr>
        <w:t>, 37</w:t>
      </w:r>
      <w:r>
        <w:t xml:space="preserve">, </w:t>
      </w:r>
      <w:r w:rsidRPr="00042848">
        <w:t>321–324</w:t>
      </w:r>
      <w:r>
        <w:t>.</w:t>
      </w:r>
      <w:r w:rsidR="00AC744B">
        <w:t xml:space="preserve"> </w:t>
      </w:r>
      <w:proofErr w:type="spellStart"/>
      <w:r w:rsidR="00AC744B" w:rsidRPr="00AC744B">
        <w:t>doi</w:t>
      </w:r>
      <w:proofErr w:type="spellEnd"/>
      <w:r w:rsidR="00AC744B" w:rsidRPr="00AC744B">
        <w:t>: 10.1136/bjsm.37.4.321</w:t>
      </w:r>
    </w:p>
    <w:p w14:paraId="4E26BD43" w14:textId="396E7371" w:rsidR="00D8046A" w:rsidRPr="0009326E" w:rsidRDefault="00D8046A" w:rsidP="00042848">
      <w:pPr>
        <w:ind w:firstLine="0"/>
        <w:rPr>
          <w:lang w:val="cs-CZ"/>
        </w:rPr>
      </w:pPr>
    </w:p>
    <w:p w14:paraId="3CCA6C53" w14:textId="603070BF" w:rsidR="00D8046A" w:rsidRDefault="00D8046A" w:rsidP="006201BB">
      <w:pPr>
        <w:ind w:firstLine="0"/>
        <w:rPr>
          <w:lang w:val="cs-CZ"/>
        </w:rPr>
      </w:pPr>
    </w:p>
    <w:p w14:paraId="3D623B49" w14:textId="7C892892" w:rsidR="001C64A0" w:rsidRDefault="001C64A0" w:rsidP="006201BB">
      <w:pPr>
        <w:ind w:firstLine="0"/>
        <w:rPr>
          <w:lang w:val="cs-CZ"/>
        </w:rPr>
      </w:pPr>
    </w:p>
    <w:p w14:paraId="3AD46078" w14:textId="16496967" w:rsidR="00702CD4" w:rsidRDefault="00702CD4" w:rsidP="00C734F3">
      <w:pPr>
        <w:ind w:firstLine="0"/>
        <w:rPr>
          <w:lang w:val="cs-CZ"/>
        </w:rPr>
      </w:pPr>
    </w:p>
    <w:p w14:paraId="6EA91EF5" w14:textId="77777777" w:rsidR="00A15908" w:rsidRDefault="00A15908" w:rsidP="00A15908">
      <w:pPr>
        <w:pStyle w:val="Nadpis1"/>
      </w:pPr>
      <w:bookmarkStart w:id="66" w:name="_Toc139398695"/>
      <w:r>
        <w:lastRenderedPageBreak/>
        <w:t>Přílohy</w:t>
      </w:r>
      <w:bookmarkEnd w:id="66"/>
    </w:p>
    <w:p w14:paraId="69158FA4" w14:textId="1825E5F8" w:rsidR="00A15908" w:rsidRDefault="009A29EC" w:rsidP="00A15908">
      <w:pPr>
        <w:pStyle w:val="Nadpis2"/>
      </w:pPr>
      <w:bookmarkStart w:id="67" w:name="_Toc139398696"/>
      <w:r>
        <w:t>Dotazník</w:t>
      </w:r>
      <w:bookmarkEnd w:id="67"/>
    </w:p>
    <w:p w14:paraId="00F83EE4" w14:textId="77777777" w:rsidR="00D721D2" w:rsidRPr="009919F8" w:rsidRDefault="00D721D2" w:rsidP="00D721D2">
      <w:pPr>
        <w:pStyle w:val="Odstavecseseznamem"/>
        <w:numPr>
          <w:ilvl w:val="0"/>
          <w:numId w:val="18"/>
        </w:numPr>
        <w:rPr>
          <w:b/>
          <w:bCs/>
        </w:rPr>
      </w:pPr>
      <w:r w:rsidRPr="009919F8">
        <w:rPr>
          <w:b/>
          <w:bCs/>
        </w:rPr>
        <w:t>Jaký děláte sport?</w:t>
      </w:r>
    </w:p>
    <w:p w14:paraId="286D7F9A" w14:textId="77777777" w:rsidR="00D721D2" w:rsidRDefault="00D721D2" w:rsidP="00D721D2">
      <w:pPr>
        <w:pStyle w:val="Odstavecseseznamem"/>
        <w:numPr>
          <w:ilvl w:val="0"/>
          <w:numId w:val="0"/>
        </w:numPr>
        <w:ind w:left="720"/>
      </w:pPr>
      <w:r>
        <w:t>Box</w:t>
      </w:r>
      <w:r>
        <w:br/>
      </w:r>
      <w:proofErr w:type="spellStart"/>
      <w:r>
        <w:t>Muaythai</w:t>
      </w:r>
      <w:proofErr w:type="spellEnd"/>
    </w:p>
    <w:p w14:paraId="68D91D2A" w14:textId="77777777" w:rsidR="00D721D2" w:rsidRPr="009919F8" w:rsidRDefault="00D721D2" w:rsidP="00D721D2">
      <w:pPr>
        <w:pStyle w:val="Odstavecseseznamem"/>
        <w:numPr>
          <w:ilvl w:val="0"/>
          <w:numId w:val="18"/>
        </w:numPr>
        <w:rPr>
          <w:b/>
          <w:bCs/>
        </w:rPr>
      </w:pPr>
      <w:r w:rsidRPr="009919F8">
        <w:rPr>
          <w:b/>
          <w:bCs/>
        </w:rPr>
        <w:t>Pohlaví?</w:t>
      </w:r>
    </w:p>
    <w:p w14:paraId="42E600CC" w14:textId="77777777" w:rsidR="00D721D2" w:rsidRDefault="00D721D2" w:rsidP="00D721D2">
      <w:pPr>
        <w:pStyle w:val="Odstavecseseznamem"/>
        <w:numPr>
          <w:ilvl w:val="0"/>
          <w:numId w:val="0"/>
        </w:numPr>
        <w:ind w:left="720"/>
      </w:pPr>
      <w:r>
        <w:t>Muž</w:t>
      </w:r>
      <w:r>
        <w:br/>
        <w:t>Žena</w:t>
      </w:r>
    </w:p>
    <w:p w14:paraId="5C2CB9A7" w14:textId="77777777" w:rsidR="00D721D2" w:rsidRPr="009919F8" w:rsidRDefault="00D721D2" w:rsidP="00D721D2">
      <w:pPr>
        <w:pStyle w:val="Odstavecseseznamem"/>
        <w:numPr>
          <w:ilvl w:val="0"/>
          <w:numId w:val="18"/>
        </w:numPr>
        <w:rPr>
          <w:b/>
          <w:bCs/>
        </w:rPr>
      </w:pPr>
      <w:r w:rsidRPr="009919F8">
        <w:rPr>
          <w:b/>
          <w:bCs/>
        </w:rPr>
        <w:t>Jaký je váš věk?</w:t>
      </w:r>
    </w:p>
    <w:p w14:paraId="34C785BE" w14:textId="77777777" w:rsidR="00D721D2" w:rsidRPr="009919F8" w:rsidRDefault="00D721D2" w:rsidP="00D721D2">
      <w:pPr>
        <w:pStyle w:val="Odstavecseseznamem"/>
        <w:numPr>
          <w:ilvl w:val="0"/>
          <w:numId w:val="18"/>
        </w:numPr>
        <w:rPr>
          <w:b/>
          <w:bCs/>
        </w:rPr>
      </w:pPr>
      <w:r w:rsidRPr="009919F8">
        <w:rPr>
          <w:b/>
          <w:bCs/>
        </w:rPr>
        <w:t>Kolik let se věnujete danému sportu?</w:t>
      </w:r>
    </w:p>
    <w:p w14:paraId="391F5EFA" w14:textId="733EC8AE" w:rsidR="00D721D2" w:rsidRDefault="00D721D2" w:rsidP="00D721D2">
      <w:pPr>
        <w:pStyle w:val="Odstavecseseznamem"/>
        <w:numPr>
          <w:ilvl w:val="0"/>
          <w:numId w:val="18"/>
        </w:numPr>
        <w:rPr>
          <w:b/>
          <w:bCs/>
        </w:rPr>
      </w:pPr>
      <w:r w:rsidRPr="009919F8">
        <w:rPr>
          <w:b/>
          <w:bCs/>
        </w:rPr>
        <w:t>Na jaké výkonnostní úrovni daný sport provozujete?</w:t>
      </w:r>
    </w:p>
    <w:p w14:paraId="4AA5A0AA" w14:textId="390A4422" w:rsidR="00011EE0" w:rsidRPr="00011EE0" w:rsidRDefault="00011EE0" w:rsidP="00011EE0">
      <w:pPr>
        <w:pStyle w:val="Odstavecseseznamem"/>
        <w:numPr>
          <w:ilvl w:val="0"/>
          <w:numId w:val="0"/>
        </w:numPr>
        <w:ind w:left="720"/>
      </w:pPr>
      <w:r w:rsidRPr="00011EE0">
        <w:t>Rekreačně</w:t>
      </w:r>
    </w:p>
    <w:p w14:paraId="59E4A07F" w14:textId="1C33F7E8" w:rsidR="00011EE0" w:rsidRPr="00011EE0" w:rsidRDefault="00011EE0" w:rsidP="00011EE0">
      <w:pPr>
        <w:pStyle w:val="Odstavecseseznamem"/>
        <w:numPr>
          <w:ilvl w:val="0"/>
          <w:numId w:val="0"/>
        </w:numPr>
        <w:ind w:left="720"/>
      </w:pPr>
      <w:r w:rsidRPr="00011EE0">
        <w:t>Zápasy (amatérská úroveň)</w:t>
      </w:r>
    </w:p>
    <w:p w14:paraId="10BA4FC2" w14:textId="52C56B87" w:rsidR="00011EE0" w:rsidRPr="00011EE0" w:rsidRDefault="00011EE0" w:rsidP="00011EE0">
      <w:pPr>
        <w:pStyle w:val="Odstavecseseznamem"/>
        <w:numPr>
          <w:ilvl w:val="0"/>
          <w:numId w:val="0"/>
        </w:numPr>
        <w:ind w:left="720"/>
      </w:pPr>
      <w:r w:rsidRPr="00011EE0">
        <w:t>Zápasy (profesionální úroveň)</w:t>
      </w:r>
    </w:p>
    <w:p w14:paraId="36886E42" w14:textId="77777777" w:rsidR="00D721D2" w:rsidRPr="009919F8" w:rsidRDefault="00D721D2" w:rsidP="00D721D2">
      <w:pPr>
        <w:pStyle w:val="Odstavecseseznamem"/>
        <w:numPr>
          <w:ilvl w:val="0"/>
          <w:numId w:val="18"/>
        </w:numPr>
        <w:rPr>
          <w:b/>
          <w:bCs/>
        </w:rPr>
      </w:pPr>
      <w:r w:rsidRPr="009919F8">
        <w:rPr>
          <w:b/>
          <w:bCs/>
        </w:rPr>
        <w:t>Jaké používáte ochranné vybavení při zápase?</w:t>
      </w:r>
    </w:p>
    <w:p w14:paraId="671A0788" w14:textId="77777777" w:rsidR="00D721D2" w:rsidRPr="009919F8" w:rsidRDefault="00D721D2" w:rsidP="00D721D2">
      <w:pPr>
        <w:pStyle w:val="Odstavecseseznamem"/>
        <w:numPr>
          <w:ilvl w:val="0"/>
          <w:numId w:val="18"/>
        </w:numPr>
        <w:rPr>
          <w:b/>
          <w:bCs/>
        </w:rPr>
      </w:pPr>
      <w:r w:rsidRPr="009919F8">
        <w:rPr>
          <w:b/>
          <w:bCs/>
        </w:rPr>
        <w:t>Stal se vám nějaký úraz spojený s daným sportem?</w:t>
      </w:r>
    </w:p>
    <w:p w14:paraId="6E5D9682" w14:textId="77777777" w:rsidR="00D721D2" w:rsidRDefault="00D721D2" w:rsidP="00D721D2">
      <w:pPr>
        <w:pStyle w:val="Odstavecseseznamem"/>
        <w:numPr>
          <w:ilvl w:val="0"/>
          <w:numId w:val="0"/>
        </w:numPr>
        <w:ind w:left="720"/>
      </w:pPr>
      <w:r>
        <w:t>Ano</w:t>
      </w:r>
      <w:r>
        <w:br/>
        <w:t>Ne</w:t>
      </w:r>
    </w:p>
    <w:p w14:paraId="2721E5C8" w14:textId="77777777" w:rsidR="00D721D2" w:rsidRPr="009919F8" w:rsidRDefault="00D721D2" w:rsidP="00D721D2">
      <w:pPr>
        <w:pStyle w:val="Odstavecseseznamem"/>
        <w:numPr>
          <w:ilvl w:val="0"/>
          <w:numId w:val="18"/>
        </w:numPr>
        <w:rPr>
          <w:b/>
          <w:bCs/>
        </w:rPr>
      </w:pPr>
      <w:r w:rsidRPr="009919F8">
        <w:rPr>
          <w:b/>
          <w:bCs/>
        </w:rPr>
        <w:t>Při jaké aktivitě jste se zranil(a)</w:t>
      </w:r>
    </w:p>
    <w:p w14:paraId="566FCFBF" w14:textId="77777777" w:rsidR="00D721D2" w:rsidRDefault="00D721D2" w:rsidP="00D721D2">
      <w:pPr>
        <w:pStyle w:val="Odstavecseseznamem"/>
        <w:numPr>
          <w:ilvl w:val="0"/>
          <w:numId w:val="0"/>
        </w:numPr>
        <w:ind w:left="720"/>
      </w:pPr>
      <w:proofErr w:type="spellStart"/>
      <w:r>
        <w:t>Trénik</w:t>
      </w:r>
      <w:proofErr w:type="spellEnd"/>
      <w:r>
        <w:br/>
        <w:t>Zápas</w:t>
      </w:r>
      <w:r>
        <w:br/>
        <w:t>Jiné</w:t>
      </w:r>
    </w:p>
    <w:p w14:paraId="08225E79" w14:textId="2774C012" w:rsidR="00D721D2" w:rsidRPr="009919F8" w:rsidRDefault="00D721D2" w:rsidP="00D721D2">
      <w:pPr>
        <w:pStyle w:val="Odstavecseseznamem"/>
        <w:numPr>
          <w:ilvl w:val="0"/>
          <w:numId w:val="18"/>
        </w:numPr>
        <w:rPr>
          <w:b/>
          <w:bCs/>
        </w:rPr>
      </w:pPr>
      <w:r w:rsidRPr="009919F8">
        <w:rPr>
          <w:b/>
          <w:bCs/>
        </w:rPr>
        <w:t>Jaká byla povaha vašeho zranění?</w:t>
      </w:r>
    </w:p>
    <w:p w14:paraId="33F83E96" w14:textId="77777777" w:rsidR="00D721D2" w:rsidRDefault="00D721D2" w:rsidP="00D721D2">
      <w:pPr>
        <w:pStyle w:val="Odstavecseseznamem"/>
        <w:numPr>
          <w:ilvl w:val="0"/>
          <w:numId w:val="0"/>
        </w:numPr>
        <w:ind w:left="720"/>
      </w:pPr>
      <w:r>
        <w:t>Odřenina</w:t>
      </w:r>
    </w:p>
    <w:p w14:paraId="7EE5BF7B" w14:textId="77777777" w:rsidR="00D721D2" w:rsidRDefault="00D721D2" w:rsidP="00D721D2">
      <w:pPr>
        <w:pStyle w:val="Odstavecseseznamem"/>
        <w:numPr>
          <w:ilvl w:val="0"/>
          <w:numId w:val="0"/>
        </w:numPr>
        <w:ind w:left="720"/>
      </w:pPr>
      <w:r>
        <w:t>Modřina/pohmožděnina</w:t>
      </w:r>
    </w:p>
    <w:p w14:paraId="1DB078A1" w14:textId="77777777" w:rsidR="00D721D2" w:rsidRDefault="00D721D2" w:rsidP="00D721D2">
      <w:pPr>
        <w:pStyle w:val="Odstavecseseznamem"/>
        <w:numPr>
          <w:ilvl w:val="0"/>
          <w:numId w:val="0"/>
        </w:numPr>
        <w:ind w:left="720"/>
      </w:pPr>
      <w:r>
        <w:t>Dislokace</w:t>
      </w:r>
    </w:p>
    <w:p w14:paraId="2B9AA921" w14:textId="77777777" w:rsidR="00D721D2" w:rsidRDefault="00D721D2" w:rsidP="00D721D2">
      <w:pPr>
        <w:pStyle w:val="Odstavecseseznamem"/>
        <w:numPr>
          <w:ilvl w:val="0"/>
          <w:numId w:val="0"/>
        </w:numPr>
        <w:ind w:left="720"/>
      </w:pPr>
      <w:r>
        <w:t>Zlomenina</w:t>
      </w:r>
    </w:p>
    <w:p w14:paraId="222E93A7" w14:textId="77777777" w:rsidR="00D721D2" w:rsidRDefault="00D721D2" w:rsidP="00D721D2">
      <w:pPr>
        <w:pStyle w:val="Odstavecseseznamem"/>
        <w:numPr>
          <w:ilvl w:val="0"/>
          <w:numId w:val="0"/>
        </w:numPr>
        <w:ind w:left="720"/>
      </w:pPr>
      <w:r>
        <w:t>Otevřená rána/</w:t>
      </w:r>
      <w:proofErr w:type="spellStart"/>
      <w:r>
        <w:t>cut</w:t>
      </w:r>
      <w:proofErr w:type="spellEnd"/>
    </w:p>
    <w:p w14:paraId="1EDCA107" w14:textId="60549498" w:rsidR="00D721D2" w:rsidRDefault="00D721D2" w:rsidP="00D721D2">
      <w:pPr>
        <w:pStyle w:val="Odstavecseseznamem"/>
        <w:numPr>
          <w:ilvl w:val="0"/>
          <w:numId w:val="0"/>
        </w:numPr>
        <w:ind w:left="720"/>
      </w:pPr>
      <w:r>
        <w:t>Vymknutí</w:t>
      </w:r>
    </w:p>
    <w:p w14:paraId="27D57984" w14:textId="15F86AC5" w:rsidR="009919F8" w:rsidRDefault="009919F8" w:rsidP="00D721D2">
      <w:pPr>
        <w:pStyle w:val="Odstavecseseznamem"/>
        <w:numPr>
          <w:ilvl w:val="0"/>
          <w:numId w:val="0"/>
        </w:numPr>
        <w:ind w:left="720"/>
      </w:pPr>
      <w:r>
        <w:t>Jiné</w:t>
      </w:r>
    </w:p>
    <w:p w14:paraId="268DC316" w14:textId="77777777" w:rsidR="00D721D2" w:rsidRPr="009919F8" w:rsidRDefault="00D721D2" w:rsidP="00D721D2">
      <w:pPr>
        <w:pStyle w:val="Odstavecseseznamem"/>
        <w:numPr>
          <w:ilvl w:val="0"/>
          <w:numId w:val="18"/>
        </w:numPr>
        <w:rPr>
          <w:b/>
          <w:bCs/>
        </w:rPr>
      </w:pPr>
      <w:r w:rsidRPr="009919F8">
        <w:rPr>
          <w:b/>
          <w:bCs/>
        </w:rPr>
        <w:t>Měl(a) jste na době v místě zranění ochranné vybavení?</w:t>
      </w:r>
    </w:p>
    <w:p w14:paraId="73A1EC3A" w14:textId="77777777" w:rsidR="00D721D2" w:rsidRDefault="00D721D2" w:rsidP="00D721D2">
      <w:pPr>
        <w:pStyle w:val="Odstavecseseznamem"/>
        <w:numPr>
          <w:ilvl w:val="0"/>
          <w:numId w:val="0"/>
        </w:numPr>
        <w:ind w:left="720"/>
      </w:pPr>
      <w:r>
        <w:t>Ano</w:t>
      </w:r>
    </w:p>
    <w:p w14:paraId="358EA873" w14:textId="77777777" w:rsidR="00D721D2" w:rsidRDefault="00D721D2" w:rsidP="00D721D2">
      <w:pPr>
        <w:pStyle w:val="Odstavecseseznamem"/>
        <w:numPr>
          <w:ilvl w:val="0"/>
          <w:numId w:val="0"/>
        </w:numPr>
        <w:ind w:left="720"/>
      </w:pPr>
      <w:r>
        <w:t>Ne</w:t>
      </w:r>
    </w:p>
    <w:p w14:paraId="3E734478" w14:textId="77777777" w:rsidR="00D721D2" w:rsidRPr="009919F8" w:rsidRDefault="00D721D2" w:rsidP="00011EE0">
      <w:pPr>
        <w:pStyle w:val="Odstavecseseznamem"/>
        <w:numPr>
          <w:ilvl w:val="0"/>
          <w:numId w:val="18"/>
        </w:numPr>
        <w:ind w:left="284" w:hanging="426"/>
        <w:rPr>
          <w:b/>
          <w:bCs/>
        </w:rPr>
      </w:pPr>
      <w:r w:rsidRPr="009919F8">
        <w:rPr>
          <w:b/>
          <w:bCs/>
        </w:rPr>
        <w:lastRenderedPageBreak/>
        <w:t>Jaké?</w:t>
      </w:r>
    </w:p>
    <w:p w14:paraId="55DFE2EA" w14:textId="77777777" w:rsidR="00D721D2" w:rsidRPr="009919F8" w:rsidRDefault="00D721D2" w:rsidP="00011EE0">
      <w:pPr>
        <w:pStyle w:val="Odstavecseseznamem"/>
        <w:numPr>
          <w:ilvl w:val="0"/>
          <w:numId w:val="18"/>
        </w:numPr>
        <w:ind w:left="284" w:hanging="426"/>
        <w:rPr>
          <w:b/>
          <w:bCs/>
        </w:rPr>
      </w:pPr>
      <w:r w:rsidRPr="009919F8">
        <w:rPr>
          <w:b/>
          <w:bCs/>
        </w:rPr>
        <w:t>Stal se vám úraz v oblasti hlavy?</w:t>
      </w:r>
    </w:p>
    <w:p w14:paraId="5A79A518" w14:textId="77777777" w:rsidR="00D721D2" w:rsidRDefault="00D721D2" w:rsidP="00011EE0">
      <w:pPr>
        <w:pStyle w:val="Odstavecseseznamem"/>
        <w:numPr>
          <w:ilvl w:val="0"/>
          <w:numId w:val="0"/>
        </w:numPr>
        <w:ind w:left="284"/>
      </w:pPr>
      <w:r>
        <w:t>Ano</w:t>
      </w:r>
    </w:p>
    <w:p w14:paraId="3617A663" w14:textId="77777777" w:rsidR="00D721D2" w:rsidRDefault="00D721D2" w:rsidP="00011EE0">
      <w:pPr>
        <w:pStyle w:val="Odstavecseseznamem"/>
        <w:numPr>
          <w:ilvl w:val="0"/>
          <w:numId w:val="0"/>
        </w:numPr>
        <w:ind w:left="284"/>
      </w:pPr>
      <w:r>
        <w:t>Ne</w:t>
      </w:r>
    </w:p>
    <w:p w14:paraId="7B2A01F7" w14:textId="0244D231" w:rsidR="00D721D2" w:rsidRPr="009919F8" w:rsidRDefault="009919F8" w:rsidP="009919F8">
      <w:pPr>
        <w:pStyle w:val="Odstavecseseznamem"/>
        <w:numPr>
          <w:ilvl w:val="0"/>
          <w:numId w:val="18"/>
        </w:numPr>
        <w:ind w:left="284" w:hanging="426"/>
        <w:rPr>
          <w:b/>
          <w:bCs/>
        </w:rPr>
      </w:pPr>
      <w:r w:rsidRPr="009919F8">
        <w:rPr>
          <w:b/>
          <w:bCs/>
        </w:rPr>
        <w:t>Úraz v oblasti hlavy:</w:t>
      </w:r>
    </w:p>
    <w:p w14:paraId="25405E0C" w14:textId="48998E37" w:rsidR="009919F8" w:rsidRDefault="009919F8" w:rsidP="009919F8">
      <w:pPr>
        <w:pStyle w:val="Odstavecseseznamem"/>
        <w:numPr>
          <w:ilvl w:val="0"/>
          <w:numId w:val="0"/>
        </w:numPr>
        <w:ind w:left="284"/>
      </w:pPr>
      <w:r>
        <w:t>Otřes mozku</w:t>
      </w:r>
    </w:p>
    <w:p w14:paraId="45F1C187" w14:textId="1B544C9D" w:rsidR="009919F8" w:rsidRDefault="009919F8" w:rsidP="009919F8">
      <w:pPr>
        <w:pStyle w:val="Odstavecseseznamem"/>
        <w:numPr>
          <w:ilvl w:val="0"/>
          <w:numId w:val="0"/>
        </w:numPr>
        <w:ind w:left="284"/>
      </w:pPr>
      <w:r>
        <w:t>Zlomenina kostí obličejové části (horní/dolní čelist, lícní kost)</w:t>
      </w:r>
    </w:p>
    <w:p w14:paraId="0C0BF263" w14:textId="23349E19" w:rsidR="009919F8" w:rsidRDefault="009919F8" w:rsidP="009919F8">
      <w:pPr>
        <w:pStyle w:val="Odstavecseseznamem"/>
        <w:numPr>
          <w:ilvl w:val="0"/>
          <w:numId w:val="0"/>
        </w:numPr>
        <w:ind w:left="284"/>
      </w:pPr>
      <w:r>
        <w:t>Zlomenina nosu</w:t>
      </w:r>
    </w:p>
    <w:p w14:paraId="34A1E5F9" w14:textId="13D2FBE9" w:rsidR="009919F8" w:rsidRDefault="009919F8" w:rsidP="009919F8">
      <w:pPr>
        <w:pStyle w:val="Odstavecseseznamem"/>
        <w:numPr>
          <w:ilvl w:val="0"/>
          <w:numId w:val="0"/>
        </w:numPr>
        <w:ind w:left="284"/>
      </w:pPr>
      <w:r>
        <w:t>Poranění zubů</w:t>
      </w:r>
    </w:p>
    <w:p w14:paraId="2016CF72" w14:textId="4CE22264" w:rsidR="009919F8" w:rsidRDefault="009919F8" w:rsidP="009919F8">
      <w:pPr>
        <w:pStyle w:val="Odstavecseseznamem"/>
        <w:numPr>
          <w:ilvl w:val="0"/>
          <w:numId w:val="0"/>
        </w:numPr>
        <w:ind w:left="284"/>
      </w:pPr>
      <w:r>
        <w:t>Tržné rány na obličeji</w:t>
      </w:r>
    </w:p>
    <w:p w14:paraId="1A4E3EC8" w14:textId="62C6454E" w:rsidR="009919F8" w:rsidRDefault="009919F8" w:rsidP="009919F8">
      <w:pPr>
        <w:pStyle w:val="Odstavecseseznamem"/>
        <w:numPr>
          <w:ilvl w:val="0"/>
          <w:numId w:val="0"/>
        </w:numPr>
        <w:ind w:left="284"/>
      </w:pPr>
      <w:r>
        <w:t>Poranění oka</w:t>
      </w:r>
    </w:p>
    <w:p w14:paraId="6B5DB0C1" w14:textId="19EC793F" w:rsidR="009919F8" w:rsidRDefault="009919F8" w:rsidP="009919F8">
      <w:pPr>
        <w:pStyle w:val="Odstavecseseznamem"/>
        <w:numPr>
          <w:ilvl w:val="0"/>
          <w:numId w:val="0"/>
        </w:numPr>
        <w:ind w:left="284"/>
      </w:pPr>
      <w:r>
        <w:t>Poranění ucha</w:t>
      </w:r>
    </w:p>
    <w:p w14:paraId="1FF41638" w14:textId="6890F8FF" w:rsidR="009919F8" w:rsidRDefault="009919F8" w:rsidP="009919F8">
      <w:pPr>
        <w:pStyle w:val="Odstavecseseznamem"/>
        <w:numPr>
          <w:ilvl w:val="0"/>
          <w:numId w:val="0"/>
        </w:numPr>
        <w:ind w:left="284"/>
      </w:pPr>
      <w:r>
        <w:t>Jiné</w:t>
      </w:r>
    </w:p>
    <w:p w14:paraId="5F26B994" w14:textId="331D7B3A" w:rsidR="009919F8" w:rsidRPr="009919F8" w:rsidRDefault="009919F8" w:rsidP="009919F8">
      <w:pPr>
        <w:pStyle w:val="Odstavecseseznamem"/>
        <w:numPr>
          <w:ilvl w:val="0"/>
          <w:numId w:val="18"/>
        </w:numPr>
        <w:ind w:left="284" w:hanging="426"/>
        <w:rPr>
          <w:b/>
          <w:bCs/>
        </w:rPr>
      </w:pPr>
      <w:r w:rsidRPr="009919F8">
        <w:rPr>
          <w:b/>
          <w:bCs/>
        </w:rPr>
        <w:t>Uveďte počet, kolikrát:</w:t>
      </w:r>
    </w:p>
    <w:p w14:paraId="0D0D31E5" w14:textId="2C0FDE2C" w:rsidR="009919F8" w:rsidRPr="009919F8" w:rsidRDefault="009919F8" w:rsidP="009919F8">
      <w:pPr>
        <w:pStyle w:val="Odstavecseseznamem"/>
        <w:numPr>
          <w:ilvl w:val="0"/>
          <w:numId w:val="18"/>
        </w:numPr>
        <w:ind w:left="284" w:hanging="426"/>
        <w:rPr>
          <w:b/>
          <w:bCs/>
        </w:rPr>
      </w:pPr>
      <w:r w:rsidRPr="009919F8">
        <w:rPr>
          <w:b/>
          <w:bCs/>
        </w:rPr>
        <w:t>Stal se vám úraz v oblasti horní končetiny?</w:t>
      </w:r>
    </w:p>
    <w:p w14:paraId="77CB0EE7" w14:textId="0A12ED6D" w:rsidR="009919F8" w:rsidRDefault="009919F8" w:rsidP="009919F8">
      <w:pPr>
        <w:pStyle w:val="Odstavecseseznamem"/>
        <w:numPr>
          <w:ilvl w:val="0"/>
          <w:numId w:val="0"/>
        </w:numPr>
        <w:ind w:left="284"/>
      </w:pPr>
      <w:r>
        <w:t xml:space="preserve">Ano </w:t>
      </w:r>
    </w:p>
    <w:p w14:paraId="132B24A0" w14:textId="526F64F0" w:rsidR="009919F8" w:rsidRDefault="009919F8" w:rsidP="009919F8">
      <w:pPr>
        <w:pStyle w:val="Odstavecseseznamem"/>
        <w:numPr>
          <w:ilvl w:val="0"/>
          <w:numId w:val="0"/>
        </w:numPr>
        <w:ind w:left="284"/>
      </w:pPr>
      <w:r>
        <w:t>Ne</w:t>
      </w:r>
    </w:p>
    <w:p w14:paraId="16803FA1" w14:textId="76C4C918" w:rsidR="009919F8" w:rsidRPr="009919F8" w:rsidRDefault="009919F8" w:rsidP="009919F8">
      <w:pPr>
        <w:pStyle w:val="Odstavecseseznamem"/>
        <w:numPr>
          <w:ilvl w:val="0"/>
          <w:numId w:val="18"/>
        </w:numPr>
        <w:ind w:left="284" w:hanging="426"/>
        <w:rPr>
          <w:b/>
          <w:bCs/>
        </w:rPr>
      </w:pPr>
      <w:r w:rsidRPr="009919F8">
        <w:rPr>
          <w:b/>
          <w:bCs/>
        </w:rPr>
        <w:t>Úraz v oblasti horní končetiny:</w:t>
      </w:r>
    </w:p>
    <w:p w14:paraId="7663A244" w14:textId="049B784D" w:rsidR="009919F8" w:rsidRDefault="009919F8" w:rsidP="009919F8">
      <w:pPr>
        <w:pStyle w:val="Odstavecseseznamem"/>
        <w:numPr>
          <w:ilvl w:val="0"/>
          <w:numId w:val="0"/>
        </w:numPr>
        <w:ind w:left="284"/>
      </w:pPr>
      <w:r>
        <w:t>Zlomenina prstů</w:t>
      </w:r>
    </w:p>
    <w:p w14:paraId="5B62E0D6" w14:textId="3FF11DB0" w:rsidR="009919F8" w:rsidRDefault="009919F8" w:rsidP="009919F8">
      <w:pPr>
        <w:pStyle w:val="Odstavecseseznamem"/>
        <w:numPr>
          <w:ilvl w:val="0"/>
          <w:numId w:val="0"/>
        </w:numPr>
        <w:ind w:left="284"/>
      </w:pPr>
      <w:r>
        <w:t>Pohmoždění prstů</w:t>
      </w:r>
    </w:p>
    <w:p w14:paraId="200CCB19" w14:textId="1F2F6FF7" w:rsidR="009919F8" w:rsidRDefault="009919F8" w:rsidP="009919F8">
      <w:pPr>
        <w:pStyle w:val="Odstavecseseznamem"/>
        <w:numPr>
          <w:ilvl w:val="0"/>
          <w:numId w:val="0"/>
        </w:numPr>
        <w:ind w:left="284"/>
      </w:pPr>
      <w:r>
        <w:t>Zlomeniny drobných kostí zápěstí</w:t>
      </w:r>
    </w:p>
    <w:p w14:paraId="79E712AB" w14:textId="65F6F7FE" w:rsidR="009919F8" w:rsidRDefault="009919F8" w:rsidP="009919F8">
      <w:pPr>
        <w:pStyle w:val="Odstavecseseznamem"/>
        <w:numPr>
          <w:ilvl w:val="0"/>
          <w:numId w:val="0"/>
        </w:numPr>
        <w:ind w:left="284"/>
      </w:pPr>
      <w:r>
        <w:t>Vymknutí zápěstí</w:t>
      </w:r>
    </w:p>
    <w:p w14:paraId="4E94C46F" w14:textId="35059899" w:rsidR="009919F8" w:rsidRDefault="009919F8" w:rsidP="009919F8">
      <w:pPr>
        <w:pStyle w:val="Odstavecseseznamem"/>
        <w:numPr>
          <w:ilvl w:val="0"/>
          <w:numId w:val="0"/>
        </w:numPr>
        <w:ind w:left="284"/>
      </w:pPr>
      <w:r>
        <w:t>Zlomenina pažní kosti</w:t>
      </w:r>
    </w:p>
    <w:p w14:paraId="32BBE38D" w14:textId="760A4204" w:rsidR="009919F8" w:rsidRDefault="009919F8" w:rsidP="009919F8">
      <w:pPr>
        <w:pStyle w:val="Odstavecseseznamem"/>
        <w:numPr>
          <w:ilvl w:val="0"/>
          <w:numId w:val="0"/>
        </w:numPr>
        <w:ind w:left="284"/>
      </w:pPr>
      <w:r>
        <w:t>Zlomenina předloktí</w:t>
      </w:r>
    </w:p>
    <w:p w14:paraId="02939888" w14:textId="6372BA76" w:rsidR="009919F8" w:rsidRDefault="009919F8" w:rsidP="009919F8">
      <w:pPr>
        <w:pStyle w:val="Odstavecseseznamem"/>
        <w:numPr>
          <w:ilvl w:val="0"/>
          <w:numId w:val="0"/>
        </w:numPr>
        <w:ind w:left="284"/>
      </w:pPr>
      <w:r>
        <w:t>Pohmoždění předloktí</w:t>
      </w:r>
    </w:p>
    <w:p w14:paraId="43683096" w14:textId="63FBAA5B" w:rsidR="009919F8" w:rsidRDefault="009919F8" w:rsidP="009919F8">
      <w:pPr>
        <w:pStyle w:val="Odstavecseseznamem"/>
        <w:numPr>
          <w:ilvl w:val="0"/>
          <w:numId w:val="0"/>
        </w:numPr>
        <w:ind w:left="284"/>
      </w:pPr>
      <w:r>
        <w:t>Poranění vazů v oblasti ramene</w:t>
      </w:r>
    </w:p>
    <w:p w14:paraId="48C3498A" w14:textId="7A6E5A1D" w:rsidR="009919F8" w:rsidRDefault="009919F8" w:rsidP="009919F8">
      <w:pPr>
        <w:pStyle w:val="Odstavecseseznamem"/>
        <w:numPr>
          <w:ilvl w:val="0"/>
          <w:numId w:val="0"/>
        </w:numPr>
        <w:ind w:left="284"/>
      </w:pPr>
      <w:r>
        <w:t>Vykloubení ramene</w:t>
      </w:r>
    </w:p>
    <w:p w14:paraId="76840783" w14:textId="63417B4F" w:rsidR="009919F8" w:rsidRDefault="009919F8" w:rsidP="009919F8">
      <w:pPr>
        <w:pStyle w:val="Odstavecseseznamem"/>
        <w:numPr>
          <w:ilvl w:val="0"/>
          <w:numId w:val="0"/>
        </w:numPr>
        <w:ind w:left="284"/>
      </w:pPr>
      <w:r>
        <w:t>Poranění vazů v oblasti lokte</w:t>
      </w:r>
    </w:p>
    <w:p w14:paraId="62246EF9" w14:textId="4276BFA1" w:rsidR="009919F8" w:rsidRDefault="009919F8" w:rsidP="009919F8">
      <w:pPr>
        <w:pStyle w:val="Odstavecseseznamem"/>
        <w:numPr>
          <w:ilvl w:val="0"/>
          <w:numId w:val="0"/>
        </w:numPr>
        <w:ind w:left="284"/>
      </w:pPr>
      <w:r>
        <w:t>Vykloubení lokte</w:t>
      </w:r>
    </w:p>
    <w:p w14:paraId="60A26D83" w14:textId="1CAD2BED" w:rsidR="009919F8" w:rsidRDefault="009919F8" w:rsidP="009919F8">
      <w:pPr>
        <w:pStyle w:val="Odstavecseseznamem"/>
        <w:numPr>
          <w:ilvl w:val="0"/>
          <w:numId w:val="0"/>
        </w:numPr>
        <w:ind w:left="284"/>
      </w:pPr>
      <w:r>
        <w:t>Zlomenina klíční kosti</w:t>
      </w:r>
    </w:p>
    <w:p w14:paraId="3A7ADC0B" w14:textId="12B00BA6" w:rsidR="009919F8" w:rsidRDefault="009919F8" w:rsidP="009919F8">
      <w:pPr>
        <w:pStyle w:val="Odstavecseseznamem"/>
        <w:numPr>
          <w:ilvl w:val="0"/>
          <w:numId w:val="0"/>
        </w:numPr>
        <w:ind w:left="284"/>
      </w:pPr>
      <w:r>
        <w:t>Jiné</w:t>
      </w:r>
    </w:p>
    <w:p w14:paraId="19D15BF6" w14:textId="44AAE9E2" w:rsidR="009919F8" w:rsidRPr="009919F8" w:rsidRDefault="009919F8" w:rsidP="009919F8">
      <w:pPr>
        <w:pStyle w:val="Odstavecseseznamem"/>
        <w:numPr>
          <w:ilvl w:val="0"/>
          <w:numId w:val="18"/>
        </w:numPr>
        <w:ind w:left="284" w:hanging="426"/>
        <w:rPr>
          <w:b/>
          <w:bCs/>
        </w:rPr>
      </w:pPr>
      <w:r w:rsidRPr="009919F8">
        <w:rPr>
          <w:b/>
          <w:bCs/>
        </w:rPr>
        <w:t>Uveďte počet, kolikrát:</w:t>
      </w:r>
    </w:p>
    <w:p w14:paraId="6BDB5ED0" w14:textId="06BBA345" w:rsidR="009919F8" w:rsidRPr="009919F8" w:rsidRDefault="009919F8" w:rsidP="009919F8">
      <w:pPr>
        <w:pStyle w:val="Odstavecseseznamem"/>
        <w:numPr>
          <w:ilvl w:val="0"/>
          <w:numId w:val="18"/>
        </w:numPr>
        <w:ind w:left="284" w:hanging="426"/>
        <w:rPr>
          <w:b/>
          <w:bCs/>
        </w:rPr>
      </w:pPr>
      <w:r w:rsidRPr="009919F8">
        <w:rPr>
          <w:b/>
          <w:bCs/>
        </w:rPr>
        <w:t>Stal se vám úraz v oblasti trupu?</w:t>
      </w:r>
    </w:p>
    <w:p w14:paraId="677337E0" w14:textId="1C9F3795" w:rsidR="009919F8" w:rsidRDefault="009919F8" w:rsidP="009919F8">
      <w:pPr>
        <w:pStyle w:val="Odstavecseseznamem"/>
        <w:numPr>
          <w:ilvl w:val="0"/>
          <w:numId w:val="0"/>
        </w:numPr>
        <w:ind w:left="284"/>
      </w:pPr>
      <w:r>
        <w:t>Ano</w:t>
      </w:r>
    </w:p>
    <w:p w14:paraId="2323FFC2" w14:textId="145778ED" w:rsidR="009919F8" w:rsidRDefault="009919F8" w:rsidP="009919F8">
      <w:pPr>
        <w:pStyle w:val="Odstavecseseznamem"/>
        <w:numPr>
          <w:ilvl w:val="0"/>
          <w:numId w:val="0"/>
        </w:numPr>
        <w:ind w:left="284"/>
      </w:pPr>
      <w:r>
        <w:t>Ne</w:t>
      </w:r>
    </w:p>
    <w:p w14:paraId="7EE7F54D" w14:textId="1460C02D" w:rsidR="009919F8" w:rsidRPr="009919F8" w:rsidRDefault="009919F8" w:rsidP="009919F8">
      <w:pPr>
        <w:pStyle w:val="Odstavecseseznamem"/>
        <w:numPr>
          <w:ilvl w:val="0"/>
          <w:numId w:val="18"/>
        </w:numPr>
        <w:ind w:left="284"/>
        <w:rPr>
          <w:b/>
          <w:bCs/>
        </w:rPr>
      </w:pPr>
      <w:r w:rsidRPr="009919F8">
        <w:rPr>
          <w:b/>
          <w:bCs/>
        </w:rPr>
        <w:lastRenderedPageBreak/>
        <w:t>Úraz v oblasti trupu:</w:t>
      </w:r>
    </w:p>
    <w:p w14:paraId="5EB94DB2" w14:textId="5C5CEC73" w:rsidR="009919F8" w:rsidRDefault="009919F8" w:rsidP="009919F8">
      <w:pPr>
        <w:pStyle w:val="Odstavecseseznamem"/>
        <w:numPr>
          <w:ilvl w:val="0"/>
          <w:numId w:val="0"/>
        </w:numPr>
        <w:ind w:left="284"/>
      </w:pPr>
      <w:r>
        <w:t>Zlomenina žeber</w:t>
      </w:r>
    </w:p>
    <w:p w14:paraId="23B7A22C" w14:textId="73E7E219" w:rsidR="009919F8" w:rsidRDefault="009919F8" w:rsidP="009919F8">
      <w:pPr>
        <w:pStyle w:val="Odstavecseseznamem"/>
        <w:numPr>
          <w:ilvl w:val="0"/>
          <w:numId w:val="0"/>
        </w:numPr>
        <w:ind w:left="284"/>
      </w:pPr>
      <w:r>
        <w:t>Pohmoždění žeber</w:t>
      </w:r>
    </w:p>
    <w:p w14:paraId="21D9CF9F" w14:textId="4D24FFA1" w:rsidR="009919F8" w:rsidRDefault="009919F8" w:rsidP="009919F8">
      <w:pPr>
        <w:pStyle w:val="Odstavecseseznamem"/>
        <w:numPr>
          <w:ilvl w:val="0"/>
          <w:numId w:val="0"/>
        </w:numPr>
        <w:ind w:left="426" w:firstLine="425"/>
      </w:pPr>
      <w:r>
        <w:t>Zlomenina hrudní kosti</w:t>
      </w:r>
    </w:p>
    <w:p w14:paraId="1F6F9D68" w14:textId="44231B04" w:rsidR="009919F8" w:rsidRDefault="009919F8" w:rsidP="009919F8">
      <w:pPr>
        <w:pStyle w:val="Odstavecseseznamem"/>
        <w:numPr>
          <w:ilvl w:val="0"/>
          <w:numId w:val="0"/>
        </w:numPr>
        <w:ind w:left="426" w:firstLine="425"/>
      </w:pPr>
      <w:r>
        <w:t>Poranění břicha</w:t>
      </w:r>
    </w:p>
    <w:p w14:paraId="11D03D0D" w14:textId="082286E2" w:rsidR="009919F8" w:rsidRDefault="009919F8" w:rsidP="009919F8">
      <w:pPr>
        <w:pStyle w:val="Odstavecseseznamem"/>
        <w:numPr>
          <w:ilvl w:val="0"/>
          <w:numId w:val="0"/>
        </w:numPr>
        <w:ind w:left="426" w:firstLine="425"/>
      </w:pPr>
      <w:r>
        <w:t>Jiné</w:t>
      </w:r>
    </w:p>
    <w:p w14:paraId="2F9D36F6" w14:textId="261A822A" w:rsidR="009919F8" w:rsidRPr="000E2F14" w:rsidRDefault="000E2F14" w:rsidP="009919F8">
      <w:pPr>
        <w:pStyle w:val="Odstavecseseznamem"/>
        <w:numPr>
          <w:ilvl w:val="0"/>
          <w:numId w:val="18"/>
        </w:numPr>
        <w:rPr>
          <w:b/>
          <w:bCs/>
        </w:rPr>
      </w:pPr>
      <w:r w:rsidRPr="000E2F14">
        <w:rPr>
          <w:b/>
          <w:bCs/>
        </w:rPr>
        <w:t>Uveďte počet, kolikrát:</w:t>
      </w:r>
    </w:p>
    <w:p w14:paraId="6200459F" w14:textId="1C7A8696" w:rsidR="000E2F14" w:rsidRPr="000E2F14" w:rsidRDefault="000E2F14" w:rsidP="009919F8">
      <w:pPr>
        <w:pStyle w:val="Odstavecseseznamem"/>
        <w:numPr>
          <w:ilvl w:val="0"/>
          <w:numId w:val="18"/>
        </w:numPr>
        <w:rPr>
          <w:b/>
          <w:bCs/>
        </w:rPr>
      </w:pPr>
      <w:r w:rsidRPr="000E2F14">
        <w:rPr>
          <w:b/>
          <w:bCs/>
        </w:rPr>
        <w:t>Stal se vám úraz v oblasti dolní končetiny?</w:t>
      </w:r>
    </w:p>
    <w:p w14:paraId="2389E9C2" w14:textId="09117017" w:rsidR="000E2F14" w:rsidRDefault="000E2F14" w:rsidP="000E2F14">
      <w:pPr>
        <w:pStyle w:val="Odstavecseseznamem"/>
        <w:numPr>
          <w:ilvl w:val="0"/>
          <w:numId w:val="0"/>
        </w:numPr>
        <w:ind w:left="720"/>
      </w:pPr>
      <w:r>
        <w:t>Ano</w:t>
      </w:r>
    </w:p>
    <w:p w14:paraId="7D05E21E" w14:textId="2DD0F1C2" w:rsidR="000E2F14" w:rsidRDefault="000E2F14" w:rsidP="000E2F14">
      <w:pPr>
        <w:pStyle w:val="Odstavecseseznamem"/>
        <w:numPr>
          <w:ilvl w:val="0"/>
          <w:numId w:val="0"/>
        </w:numPr>
        <w:ind w:left="720"/>
      </w:pPr>
      <w:r>
        <w:t>Ne</w:t>
      </w:r>
    </w:p>
    <w:p w14:paraId="43D760E4" w14:textId="21E0A1A6" w:rsidR="000E2F14" w:rsidRPr="000E2F14" w:rsidRDefault="000E2F14" w:rsidP="000E2F14">
      <w:pPr>
        <w:pStyle w:val="Odstavecseseznamem"/>
        <w:numPr>
          <w:ilvl w:val="0"/>
          <w:numId w:val="18"/>
        </w:numPr>
        <w:rPr>
          <w:b/>
          <w:bCs/>
        </w:rPr>
      </w:pPr>
      <w:r w:rsidRPr="000E2F14">
        <w:rPr>
          <w:b/>
          <w:bCs/>
        </w:rPr>
        <w:t>Úraz v oblasti dolní končetiny:</w:t>
      </w:r>
    </w:p>
    <w:p w14:paraId="41A6289C" w14:textId="19EEF2EE" w:rsidR="000E2F14" w:rsidRDefault="000E2F14" w:rsidP="000E2F14">
      <w:pPr>
        <w:pStyle w:val="Odstavecseseznamem"/>
        <w:numPr>
          <w:ilvl w:val="0"/>
          <w:numId w:val="0"/>
        </w:numPr>
        <w:ind w:left="720"/>
      </w:pPr>
      <w:r>
        <w:t>Zlomenina prstů nohy</w:t>
      </w:r>
    </w:p>
    <w:p w14:paraId="7EEA57AB" w14:textId="415E7629" w:rsidR="000E2F14" w:rsidRDefault="000E2F14" w:rsidP="000E2F14">
      <w:pPr>
        <w:pStyle w:val="Odstavecseseznamem"/>
        <w:numPr>
          <w:ilvl w:val="0"/>
          <w:numId w:val="0"/>
        </w:numPr>
        <w:ind w:left="720"/>
      </w:pPr>
      <w:r>
        <w:t>Pohmoždění prstů nohy</w:t>
      </w:r>
    </w:p>
    <w:p w14:paraId="5FE7EC9E" w14:textId="557EF8EA" w:rsidR="000E2F14" w:rsidRDefault="000E2F14" w:rsidP="000E2F14">
      <w:pPr>
        <w:pStyle w:val="Odstavecseseznamem"/>
        <w:numPr>
          <w:ilvl w:val="0"/>
          <w:numId w:val="0"/>
        </w:numPr>
        <w:ind w:left="720"/>
      </w:pPr>
      <w:r>
        <w:t>Zlomenina zánártních kostí</w:t>
      </w:r>
    </w:p>
    <w:p w14:paraId="032008C5" w14:textId="1301C723" w:rsidR="000E2F14" w:rsidRDefault="000E2F14" w:rsidP="000E2F14">
      <w:pPr>
        <w:pStyle w:val="Odstavecseseznamem"/>
        <w:numPr>
          <w:ilvl w:val="0"/>
          <w:numId w:val="0"/>
        </w:numPr>
        <w:ind w:left="720"/>
      </w:pPr>
      <w:r>
        <w:t>Vykloubení kotníku</w:t>
      </w:r>
    </w:p>
    <w:p w14:paraId="464153AB" w14:textId="29E1526B" w:rsidR="000E2F14" w:rsidRDefault="000E2F14" w:rsidP="000E2F14">
      <w:pPr>
        <w:pStyle w:val="Odstavecseseznamem"/>
        <w:numPr>
          <w:ilvl w:val="0"/>
          <w:numId w:val="0"/>
        </w:numPr>
        <w:ind w:left="720"/>
      </w:pPr>
      <w:r>
        <w:t>Poranění vazů v oblasti kotníku</w:t>
      </w:r>
    </w:p>
    <w:p w14:paraId="44239542" w14:textId="6CA8254C" w:rsidR="000E2F14" w:rsidRDefault="000E2F14" w:rsidP="000E2F14">
      <w:pPr>
        <w:pStyle w:val="Odstavecseseznamem"/>
        <w:numPr>
          <w:ilvl w:val="0"/>
          <w:numId w:val="0"/>
        </w:numPr>
        <w:ind w:left="720"/>
      </w:pPr>
      <w:r>
        <w:t>Vykloubení v hlezenním kloubu</w:t>
      </w:r>
    </w:p>
    <w:p w14:paraId="4644A43D" w14:textId="7CE186A1" w:rsidR="000E2F14" w:rsidRDefault="000E2F14" w:rsidP="000E2F14">
      <w:pPr>
        <w:pStyle w:val="Odstavecseseznamem"/>
        <w:numPr>
          <w:ilvl w:val="0"/>
          <w:numId w:val="0"/>
        </w:numPr>
        <w:ind w:left="720"/>
      </w:pPr>
      <w:r>
        <w:t>Zlomenina bérce</w:t>
      </w:r>
    </w:p>
    <w:p w14:paraId="72F6C7CB" w14:textId="1308DC13" w:rsidR="000E2F14" w:rsidRDefault="000E2F14" w:rsidP="000E2F14">
      <w:pPr>
        <w:pStyle w:val="Odstavecseseznamem"/>
        <w:numPr>
          <w:ilvl w:val="0"/>
          <w:numId w:val="0"/>
        </w:numPr>
        <w:ind w:left="720"/>
      </w:pPr>
      <w:r>
        <w:t>Poranění vazů v oblasti kolene</w:t>
      </w:r>
    </w:p>
    <w:p w14:paraId="55EF753B" w14:textId="7A170BCE" w:rsidR="000E2F14" w:rsidRDefault="000E2F14" w:rsidP="000E2F14">
      <w:pPr>
        <w:pStyle w:val="Odstavecseseznamem"/>
        <w:numPr>
          <w:ilvl w:val="0"/>
          <w:numId w:val="0"/>
        </w:numPr>
        <w:ind w:left="720"/>
      </w:pPr>
      <w:r>
        <w:t>Vykloubení kolene</w:t>
      </w:r>
    </w:p>
    <w:p w14:paraId="612CD51F" w14:textId="65DA1860" w:rsidR="000E2F14" w:rsidRDefault="000E2F14" w:rsidP="000E2F14">
      <w:pPr>
        <w:pStyle w:val="Odstavecseseznamem"/>
        <w:numPr>
          <w:ilvl w:val="0"/>
          <w:numId w:val="0"/>
        </w:numPr>
        <w:ind w:left="720"/>
      </w:pPr>
      <w:r>
        <w:t>Jiné</w:t>
      </w:r>
    </w:p>
    <w:p w14:paraId="7AE606C5" w14:textId="5CF24A69" w:rsidR="000E2F14" w:rsidRPr="000E2F14" w:rsidRDefault="000E2F14" w:rsidP="000E2F14">
      <w:pPr>
        <w:pStyle w:val="Odstavecseseznamem"/>
        <w:numPr>
          <w:ilvl w:val="0"/>
          <w:numId w:val="18"/>
        </w:numPr>
        <w:rPr>
          <w:b/>
          <w:bCs/>
        </w:rPr>
      </w:pPr>
      <w:r w:rsidRPr="000E2F14">
        <w:rPr>
          <w:b/>
          <w:bCs/>
        </w:rPr>
        <w:t>Uveďte počet, kolikrát</w:t>
      </w:r>
    </w:p>
    <w:p w14:paraId="561D8CE3" w14:textId="638E31A1" w:rsidR="000E2F14" w:rsidRPr="000E2F14" w:rsidRDefault="000E2F14" w:rsidP="000E2F14">
      <w:pPr>
        <w:pStyle w:val="Odstavecseseznamem"/>
        <w:numPr>
          <w:ilvl w:val="0"/>
          <w:numId w:val="18"/>
        </w:numPr>
        <w:rPr>
          <w:b/>
          <w:bCs/>
        </w:rPr>
      </w:pPr>
      <w:r w:rsidRPr="000E2F14">
        <w:rPr>
          <w:b/>
          <w:bCs/>
        </w:rPr>
        <w:t>Musel(a) jste být kvůli úrazu hospitalizován</w:t>
      </w:r>
    </w:p>
    <w:p w14:paraId="3FABABB6" w14:textId="017588AE" w:rsidR="000E2F14" w:rsidRPr="000E2F14" w:rsidRDefault="000E2F14" w:rsidP="000E2F14">
      <w:pPr>
        <w:pStyle w:val="Odstavecseseznamem"/>
        <w:numPr>
          <w:ilvl w:val="0"/>
          <w:numId w:val="18"/>
        </w:numPr>
        <w:rPr>
          <w:b/>
          <w:bCs/>
        </w:rPr>
      </w:pPr>
      <w:r w:rsidRPr="000E2F14">
        <w:rPr>
          <w:b/>
          <w:bCs/>
        </w:rPr>
        <w:t>Jak dlouho průměrně trvalo, než jste mohl(a) po úraze opětovně plně trénovat?</w:t>
      </w:r>
    </w:p>
    <w:p w14:paraId="4FCBA4EB" w14:textId="77777777" w:rsidR="009919F8" w:rsidRDefault="009919F8" w:rsidP="009919F8">
      <w:pPr>
        <w:ind w:left="1134" w:hanging="567"/>
      </w:pPr>
    </w:p>
    <w:p w14:paraId="204F497B" w14:textId="77777777" w:rsidR="009919F8" w:rsidRPr="00D721D2" w:rsidRDefault="009919F8" w:rsidP="009919F8">
      <w:pPr>
        <w:pStyle w:val="Odstavecseseznamem"/>
        <w:numPr>
          <w:ilvl w:val="0"/>
          <w:numId w:val="0"/>
        </w:numPr>
        <w:ind w:left="720"/>
      </w:pPr>
    </w:p>
    <w:sectPr w:rsidR="009919F8" w:rsidRPr="00D721D2" w:rsidSect="004E4562">
      <w:footerReference w:type="default" r:id="rId21"/>
      <w:pgSz w:w="11906" w:h="16838" w:code="9"/>
      <w:pgMar w:top="1418" w:right="1418" w:bottom="1418" w:left="1418" w:header="709" w:footer="709" w:gutter="567"/>
      <w:cols w:space="708"/>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865BCA" w14:textId="77777777" w:rsidR="007E4C9A" w:rsidRDefault="007E4C9A" w:rsidP="00123CAC">
      <w:pPr>
        <w:spacing w:after="0" w:line="240" w:lineRule="auto"/>
      </w:pPr>
      <w:r>
        <w:separator/>
      </w:r>
    </w:p>
  </w:endnote>
  <w:endnote w:type="continuationSeparator" w:id="0">
    <w:p w14:paraId="7A36C4AB" w14:textId="77777777" w:rsidR="007E4C9A" w:rsidRDefault="007E4C9A" w:rsidP="00123C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710D1B" w14:textId="77777777" w:rsidR="00E314B2" w:rsidRDefault="00E314B2">
    <w:pPr>
      <w:pStyle w:val="Zpat"/>
      <w:jc w:val="center"/>
    </w:pPr>
  </w:p>
  <w:p w14:paraId="5D106B52" w14:textId="77777777" w:rsidR="00E314B2" w:rsidRDefault="00E314B2">
    <w:pPr>
      <w:pStyle w:val="Zp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00275047"/>
      <w:docPartObj>
        <w:docPartGallery w:val="Page Numbers (Bottom of Page)"/>
        <w:docPartUnique/>
      </w:docPartObj>
    </w:sdtPr>
    <w:sdtContent>
      <w:p w14:paraId="3672541B" w14:textId="43FC7726" w:rsidR="00E314B2" w:rsidRDefault="00E314B2">
        <w:pPr>
          <w:pStyle w:val="Zpat"/>
          <w:jc w:val="center"/>
        </w:pPr>
        <w:r>
          <w:fldChar w:fldCharType="begin"/>
        </w:r>
        <w:r>
          <w:instrText>PAGE   \* MERGEFORMAT</w:instrText>
        </w:r>
        <w:r>
          <w:fldChar w:fldCharType="separate"/>
        </w:r>
        <w:r w:rsidR="005613EF" w:rsidRPr="005613EF">
          <w:rPr>
            <w:noProof/>
            <w:lang w:val="cs-CZ"/>
          </w:rPr>
          <w:t>26</w:t>
        </w:r>
        <w:r>
          <w:fldChar w:fldCharType="end"/>
        </w:r>
      </w:p>
    </w:sdtContent>
  </w:sdt>
  <w:p w14:paraId="5B1169F2" w14:textId="77777777" w:rsidR="00E314B2" w:rsidRDefault="00E314B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90A963" w14:textId="77777777" w:rsidR="007E4C9A" w:rsidRDefault="007E4C9A" w:rsidP="00123CAC">
      <w:pPr>
        <w:spacing w:after="0" w:line="240" w:lineRule="auto"/>
      </w:pPr>
      <w:r>
        <w:separator/>
      </w:r>
    </w:p>
  </w:footnote>
  <w:footnote w:type="continuationSeparator" w:id="0">
    <w:p w14:paraId="10AA30B0" w14:textId="77777777" w:rsidR="007E4C9A" w:rsidRDefault="007E4C9A" w:rsidP="00123C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56DF5"/>
    <w:multiLevelType w:val="hybridMultilevel"/>
    <w:tmpl w:val="63065AE2"/>
    <w:lvl w:ilvl="0" w:tplc="7D361ED4">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04196ED8"/>
    <w:multiLevelType w:val="hybridMultilevel"/>
    <w:tmpl w:val="34FC12F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15:restartNumberingAfterBreak="0">
    <w:nsid w:val="044E59E7"/>
    <w:multiLevelType w:val="hybridMultilevel"/>
    <w:tmpl w:val="937A4E54"/>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cs="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cs="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cs="Courier New" w:hint="default"/>
      </w:rPr>
    </w:lvl>
    <w:lvl w:ilvl="8" w:tplc="04050005" w:tentative="1">
      <w:start w:val="1"/>
      <w:numFmt w:val="bullet"/>
      <w:lvlText w:val=""/>
      <w:lvlJc w:val="left"/>
      <w:pPr>
        <w:ind w:left="7047" w:hanging="360"/>
      </w:pPr>
      <w:rPr>
        <w:rFonts w:ascii="Wingdings" w:hAnsi="Wingdings" w:hint="default"/>
      </w:rPr>
    </w:lvl>
  </w:abstractNum>
  <w:abstractNum w:abstractNumId="3" w15:restartNumberingAfterBreak="0">
    <w:nsid w:val="0EE2250D"/>
    <w:multiLevelType w:val="hybridMultilevel"/>
    <w:tmpl w:val="7FB827F6"/>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cs="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cs="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cs="Courier New" w:hint="default"/>
      </w:rPr>
    </w:lvl>
    <w:lvl w:ilvl="8" w:tplc="04050005" w:tentative="1">
      <w:start w:val="1"/>
      <w:numFmt w:val="bullet"/>
      <w:lvlText w:val=""/>
      <w:lvlJc w:val="left"/>
      <w:pPr>
        <w:ind w:left="7047" w:hanging="360"/>
      </w:pPr>
      <w:rPr>
        <w:rFonts w:ascii="Wingdings" w:hAnsi="Wingdings" w:hint="default"/>
      </w:rPr>
    </w:lvl>
  </w:abstractNum>
  <w:abstractNum w:abstractNumId="4" w15:restartNumberingAfterBreak="0">
    <w:nsid w:val="103D1E3C"/>
    <w:multiLevelType w:val="hybridMultilevel"/>
    <w:tmpl w:val="1DE66ED4"/>
    <w:lvl w:ilvl="0" w:tplc="410A8ED8">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181C2031"/>
    <w:multiLevelType w:val="hybridMultilevel"/>
    <w:tmpl w:val="F4589994"/>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cs="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cs="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cs="Courier New" w:hint="default"/>
      </w:rPr>
    </w:lvl>
    <w:lvl w:ilvl="8" w:tplc="04050005" w:tentative="1">
      <w:start w:val="1"/>
      <w:numFmt w:val="bullet"/>
      <w:lvlText w:val=""/>
      <w:lvlJc w:val="left"/>
      <w:pPr>
        <w:ind w:left="7047" w:hanging="360"/>
      </w:pPr>
      <w:rPr>
        <w:rFonts w:ascii="Wingdings" w:hAnsi="Wingdings" w:hint="default"/>
      </w:rPr>
    </w:lvl>
  </w:abstractNum>
  <w:abstractNum w:abstractNumId="6" w15:restartNumberingAfterBreak="0">
    <w:nsid w:val="22F426CB"/>
    <w:multiLevelType w:val="hybridMultilevel"/>
    <w:tmpl w:val="75966E9E"/>
    <w:lvl w:ilvl="0" w:tplc="3E943D74">
      <w:start w:val="1"/>
      <w:numFmt w:val="bullet"/>
      <w:pStyle w:val="Odrky"/>
      <w:lvlText w:val=""/>
      <w:lvlJc w:val="left"/>
      <w:pPr>
        <w:ind w:left="1134" w:hanging="567"/>
      </w:pPr>
      <w:rPr>
        <w:rFonts w:ascii="Symbol" w:hAnsi="Symbol" w:hint="default"/>
      </w:rPr>
    </w:lvl>
    <w:lvl w:ilvl="1" w:tplc="04050003" w:tentative="1">
      <w:start w:val="1"/>
      <w:numFmt w:val="bullet"/>
      <w:lvlText w:val="o"/>
      <w:lvlJc w:val="left"/>
      <w:pPr>
        <w:ind w:left="2007" w:hanging="360"/>
      </w:pPr>
      <w:rPr>
        <w:rFonts w:ascii="Courier New" w:hAnsi="Courier New" w:cs="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cs="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cs="Courier New" w:hint="default"/>
      </w:rPr>
    </w:lvl>
    <w:lvl w:ilvl="8" w:tplc="04050005" w:tentative="1">
      <w:start w:val="1"/>
      <w:numFmt w:val="bullet"/>
      <w:lvlText w:val=""/>
      <w:lvlJc w:val="left"/>
      <w:pPr>
        <w:ind w:left="7047" w:hanging="360"/>
      </w:pPr>
      <w:rPr>
        <w:rFonts w:ascii="Wingdings" w:hAnsi="Wingdings" w:hint="default"/>
      </w:rPr>
    </w:lvl>
  </w:abstractNum>
  <w:abstractNum w:abstractNumId="7" w15:restartNumberingAfterBreak="0">
    <w:nsid w:val="26D859E1"/>
    <w:multiLevelType w:val="hybridMultilevel"/>
    <w:tmpl w:val="1018C19C"/>
    <w:lvl w:ilvl="0" w:tplc="BF7A65B6">
      <w:start w:val="1"/>
      <w:numFmt w:val="ordinal"/>
      <w:lvlText w:val="%1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15:restartNumberingAfterBreak="0">
    <w:nsid w:val="41C012DB"/>
    <w:multiLevelType w:val="hybridMultilevel"/>
    <w:tmpl w:val="FFC4A2F2"/>
    <w:lvl w:ilvl="0" w:tplc="AC420C60">
      <w:start w:val="1"/>
      <w:numFmt w:val="decimal"/>
      <w:pStyle w:val="Odstavecseseznamem"/>
      <w:lvlText w:val="%1)"/>
      <w:lvlJc w:val="left"/>
      <w:pPr>
        <w:ind w:left="1134" w:hanging="567"/>
      </w:pPr>
      <w:rPr>
        <w:rFonts w:hint="default"/>
      </w:rPr>
    </w:lvl>
    <w:lvl w:ilvl="1" w:tplc="04050019" w:tentative="1">
      <w:start w:val="1"/>
      <w:numFmt w:val="lowerLetter"/>
      <w:lvlText w:val="%2."/>
      <w:lvlJc w:val="left"/>
      <w:pPr>
        <w:ind w:left="2007" w:hanging="360"/>
      </w:pPr>
    </w:lvl>
    <w:lvl w:ilvl="2" w:tplc="0405001B" w:tentative="1">
      <w:start w:val="1"/>
      <w:numFmt w:val="lowerRoman"/>
      <w:lvlText w:val="%3."/>
      <w:lvlJc w:val="right"/>
      <w:pPr>
        <w:ind w:left="2727" w:hanging="180"/>
      </w:pPr>
    </w:lvl>
    <w:lvl w:ilvl="3" w:tplc="0405000F" w:tentative="1">
      <w:start w:val="1"/>
      <w:numFmt w:val="decimal"/>
      <w:lvlText w:val="%4."/>
      <w:lvlJc w:val="left"/>
      <w:pPr>
        <w:ind w:left="3447" w:hanging="360"/>
      </w:pPr>
    </w:lvl>
    <w:lvl w:ilvl="4" w:tplc="04050019" w:tentative="1">
      <w:start w:val="1"/>
      <w:numFmt w:val="lowerLetter"/>
      <w:lvlText w:val="%5."/>
      <w:lvlJc w:val="left"/>
      <w:pPr>
        <w:ind w:left="4167" w:hanging="360"/>
      </w:pPr>
    </w:lvl>
    <w:lvl w:ilvl="5" w:tplc="0405001B" w:tentative="1">
      <w:start w:val="1"/>
      <w:numFmt w:val="lowerRoman"/>
      <w:lvlText w:val="%6."/>
      <w:lvlJc w:val="right"/>
      <w:pPr>
        <w:ind w:left="4887" w:hanging="180"/>
      </w:pPr>
    </w:lvl>
    <w:lvl w:ilvl="6" w:tplc="0405000F" w:tentative="1">
      <w:start w:val="1"/>
      <w:numFmt w:val="decimal"/>
      <w:lvlText w:val="%7."/>
      <w:lvlJc w:val="left"/>
      <w:pPr>
        <w:ind w:left="5607" w:hanging="360"/>
      </w:pPr>
    </w:lvl>
    <w:lvl w:ilvl="7" w:tplc="04050019" w:tentative="1">
      <w:start w:val="1"/>
      <w:numFmt w:val="lowerLetter"/>
      <w:lvlText w:val="%8."/>
      <w:lvlJc w:val="left"/>
      <w:pPr>
        <w:ind w:left="6327" w:hanging="360"/>
      </w:pPr>
    </w:lvl>
    <w:lvl w:ilvl="8" w:tplc="0405001B" w:tentative="1">
      <w:start w:val="1"/>
      <w:numFmt w:val="lowerRoman"/>
      <w:lvlText w:val="%9."/>
      <w:lvlJc w:val="right"/>
      <w:pPr>
        <w:ind w:left="7047" w:hanging="180"/>
      </w:pPr>
    </w:lvl>
  </w:abstractNum>
  <w:abstractNum w:abstractNumId="9" w15:restartNumberingAfterBreak="0">
    <w:nsid w:val="4250426E"/>
    <w:multiLevelType w:val="hybridMultilevel"/>
    <w:tmpl w:val="39781538"/>
    <w:lvl w:ilvl="0" w:tplc="0405000F">
      <w:start w:val="1"/>
      <w:numFmt w:val="decimal"/>
      <w:lvlText w:val="%1."/>
      <w:lvlJc w:val="left"/>
      <w:pPr>
        <w:ind w:left="720" w:hanging="360"/>
      </w:pPr>
      <w:rPr>
        <w:rFonts w:hint="default"/>
      </w:r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15:restartNumberingAfterBreak="0">
    <w:nsid w:val="434C6FB5"/>
    <w:multiLevelType w:val="hybridMultilevel"/>
    <w:tmpl w:val="D4A2E072"/>
    <w:lvl w:ilvl="0" w:tplc="0606661C">
      <w:start w:val="1"/>
      <w:numFmt w:val="decimal"/>
      <w:lvlText w:val="%1."/>
      <w:lvlJc w:val="left"/>
      <w:pPr>
        <w:ind w:left="1407" w:hanging="840"/>
      </w:pPr>
      <w:rPr>
        <w:rFonts w:hint="default"/>
      </w:rPr>
    </w:lvl>
    <w:lvl w:ilvl="1" w:tplc="04050019" w:tentative="1">
      <w:start w:val="1"/>
      <w:numFmt w:val="lowerLetter"/>
      <w:lvlText w:val="%2."/>
      <w:lvlJc w:val="left"/>
      <w:pPr>
        <w:ind w:left="1647" w:hanging="360"/>
      </w:pPr>
    </w:lvl>
    <w:lvl w:ilvl="2" w:tplc="0405001B" w:tentative="1">
      <w:start w:val="1"/>
      <w:numFmt w:val="lowerRoman"/>
      <w:lvlText w:val="%3."/>
      <w:lvlJc w:val="right"/>
      <w:pPr>
        <w:ind w:left="2367" w:hanging="180"/>
      </w:pPr>
    </w:lvl>
    <w:lvl w:ilvl="3" w:tplc="0405000F" w:tentative="1">
      <w:start w:val="1"/>
      <w:numFmt w:val="decimal"/>
      <w:lvlText w:val="%4."/>
      <w:lvlJc w:val="left"/>
      <w:pPr>
        <w:ind w:left="3087" w:hanging="360"/>
      </w:pPr>
    </w:lvl>
    <w:lvl w:ilvl="4" w:tplc="04050019" w:tentative="1">
      <w:start w:val="1"/>
      <w:numFmt w:val="lowerLetter"/>
      <w:lvlText w:val="%5."/>
      <w:lvlJc w:val="left"/>
      <w:pPr>
        <w:ind w:left="3807" w:hanging="360"/>
      </w:pPr>
    </w:lvl>
    <w:lvl w:ilvl="5" w:tplc="0405001B" w:tentative="1">
      <w:start w:val="1"/>
      <w:numFmt w:val="lowerRoman"/>
      <w:lvlText w:val="%6."/>
      <w:lvlJc w:val="right"/>
      <w:pPr>
        <w:ind w:left="4527" w:hanging="180"/>
      </w:pPr>
    </w:lvl>
    <w:lvl w:ilvl="6" w:tplc="0405000F" w:tentative="1">
      <w:start w:val="1"/>
      <w:numFmt w:val="decimal"/>
      <w:lvlText w:val="%7."/>
      <w:lvlJc w:val="left"/>
      <w:pPr>
        <w:ind w:left="5247" w:hanging="360"/>
      </w:pPr>
    </w:lvl>
    <w:lvl w:ilvl="7" w:tplc="04050019" w:tentative="1">
      <w:start w:val="1"/>
      <w:numFmt w:val="lowerLetter"/>
      <w:lvlText w:val="%8."/>
      <w:lvlJc w:val="left"/>
      <w:pPr>
        <w:ind w:left="5967" w:hanging="360"/>
      </w:pPr>
    </w:lvl>
    <w:lvl w:ilvl="8" w:tplc="0405001B" w:tentative="1">
      <w:start w:val="1"/>
      <w:numFmt w:val="lowerRoman"/>
      <w:lvlText w:val="%9."/>
      <w:lvlJc w:val="right"/>
      <w:pPr>
        <w:ind w:left="6687" w:hanging="180"/>
      </w:pPr>
    </w:lvl>
  </w:abstractNum>
  <w:abstractNum w:abstractNumId="11" w15:restartNumberingAfterBreak="0">
    <w:nsid w:val="48274106"/>
    <w:multiLevelType w:val="hybridMultilevel"/>
    <w:tmpl w:val="90B88EA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2" w15:restartNumberingAfterBreak="0">
    <w:nsid w:val="5C8A660C"/>
    <w:multiLevelType w:val="multilevel"/>
    <w:tmpl w:val="83C4826C"/>
    <w:lvl w:ilvl="0">
      <w:start w:val="1"/>
      <w:numFmt w:val="decimal"/>
      <w:pStyle w:val="Nadpis1"/>
      <w:lvlText w:val="%1"/>
      <w:lvlJc w:val="left"/>
      <w:pPr>
        <w:ind w:left="432" w:hanging="432"/>
      </w:pPr>
    </w:lvl>
    <w:lvl w:ilvl="1">
      <w:start w:val="1"/>
      <w:numFmt w:val="decimal"/>
      <w:pStyle w:val="Nadpis2"/>
      <w:lvlText w:val="%1.%2"/>
      <w:lvlJc w:val="left"/>
      <w:pPr>
        <w:ind w:left="576" w:hanging="576"/>
      </w:pPr>
    </w:lvl>
    <w:lvl w:ilvl="2">
      <w:start w:val="1"/>
      <w:numFmt w:val="decimal"/>
      <w:pStyle w:val="Nadpis3"/>
      <w:lvlText w:val="%1.%2.%3"/>
      <w:lvlJc w:val="left"/>
      <w:pPr>
        <w:ind w:left="720" w:hanging="720"/>
      </w:pPr>
    </w:lvl>
    <w:lvl w:ilvl="3">
      <w:start w:val="1"/>
      <w:numFmt w:val="decimal"/>
      <w:pStyle w:val="Nadpis4"/>
      <w:lvlText w:val="%1.%2.%3.%4"/>
      <w:lvlJc w:val="left"/>
      <w:pPr>
        <w:ind w:left="864" w:hanging="864"/>
      </w:pPr>
    </w:lvl>
    <w:lvl w:ilvl="4">
      <w:start w:val="1"/>
      <w:numFmt w:val="decimal"/>
      <w:pStyle w:val="Nadpis5"/>
      <w:lvlText w:val="%1.%2.%3.%4.%5"/>
      <w:lvlJc w:val="left"/>
      <w:pPr>
        <w:ind w:left="1008" w:hanging="1008"/>
      </w:pPr>
    </w:lvl>
    <w:lvl w:ilvl="5">
      <w:start w:val="1"/>
      <w:numFmt w:val="decimal"/>
      <w:pStyle w:val="Nadpis6"/>
      <w:lvlText w:val="%1.%2.%3.%4.%5.%6"/>
      <w:lvlJc w:val="left"/>
      <w:pPr>
        <w:ind w:left="1152" w:hanging="1152"/>
      </w:pPr>
    </w:lvl>
    <w:lvl w:ilvl="6">
      <w:start w:val="1"/>
      <w:numFmt w:val="decimal"/>
      <w:pStyle w:val="Nadpis7"/>
      <w:lvlText w:val="%1.%2.%3.%4.%5.%6.%7"/>
      <w:lvlJc w:val="left"/>
      <w:pPr>
        <w:ind w:left="1296" w:hanging="1296"/>
      </w:pPr>
    </w:lvl>
    <w:lvl w:ilvl="7">
      <w:start w:val="1"/>
      <w:numFmt w:val="decimal"/>
      <w:pStyle w:val="Nadpis8"/>
      <w:lvlText w:val="%1.%2.%3.%4.%5.%6.%7.%8"/>
      <w:lvlJc w:val="left"/>
      <w:pPr>
        <w:ind w:left="1440" w:hanging="1440"/>
      </w:pPr>
    </w:lvl>
    <w:lvl w:ilvl="8">
      <w:start w:val="1"/>
      <w:numFmt w:val="decimal"/>
      <w:pStyle w:val="Nadpis9"/>
      <w:lvlText w:val="%1.%2.%3.%4.%5.%6.%7.%8.%9"/>
      <w:lvlJc w:val="left"/>
      <w:pPr>
        <w:ind w:left="1584" w:hanging="1584"/>
      </w:pPr>
    </w:lvl>
  </w:abstractNum>
  <w:abstractNum w:abstractNumId="13" w15:restartNumberingAfterBreak="0">
    <w:nsid w:val="63434E75"/>
    <w:multiLevelType w:val="hybridMultilevel"/>
    <w:tmpl w:val="69CAD8F2"/>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cs="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cs="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cs="Courier New" w:hint="default"/>
      </w:rPr>
    </w:lvl>
    <w:lvl w:ilvl="8" w:tplc="04050005" w:tentative="1">
      <w:start w:val="1"/>
      <w:numFmt w:val="bullet"/>
      <w:lvlText w:val=""/>
      <w:lvlJc w:val="left"/>
      <w:pPr>
        <w:ind w:left="7047" w:hanging="360"/>
      </w:pPr>
      <w:rPr>
        <w:rFonts w:ascii="Wingdings" w:hAnsi="Wingdings" w:hint="default"/>
      </w:rPr>
    </w:lvl>
  </w:abstractNum>
  <w:abstractNum w:abstractNumId="14" w15:restartNumberingAfterBreak="0">
    <w:nsid w:val="67242A5E"/>
    <w:multiLevelType w:val="hybridMultilevel"/>
    <w:tmpl w:val="FCF27596"/>
    <w:lvl w:ilvl="0" w:tplc="3326951A">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cs="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cs="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cs="Courier New" w:hint="default"/>
      </w:rPr>
    </w:lvl>
    <w:lvl w:ilvl="8" w:tplc="04050005" w:tentative="1">
      <w:start w:val="1"/>
      <w:numFmt w:val="bullet"/>
      <w:lvlText w:val=""/>
      <w:lvlJc w:val="left"/>
      <w:pPr>
        <w:ind w:left="7047" w:hanging="360"/>
      </w:pPr>
      <w:rPr>
        <w:rFonts w:ascii="Wingdings" w:hAnsi="Wingdings" w:hint="default"/>
      </w:rPr>
    </w:lvl>
  </w:abstractNum>
  <w:abstractNum w:abstractNumId="15" w15:restartNumberingAfterBreak="0">
    <w:nsid w:val="69721A44"/>
    <w:multiLevelType w:val="hybridMultilevel"/>
    <w:tmpl w:val="E80467E8"/>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16cid:durableId="845941949">
    <w:abstractNumId w:val="4"/>
  </w:num>
  <w:num w:numId="2" w16cid:durableId="472064161">
    <w:abstractNumId w:val="0"/>
  </w:num>
  <w:num w:numId="3" w16cid:durableId="84112712">
    <w:abstractNumId w:val="0"/>
    <w:lvlOverride w:ilvl="0">
      <w:startOverride w:val="1"/>
    </w:lvlOverride>
  </w:num>
  <w:num w:numId="4" w16cid:durableId="1167328984">
    <w:abstractNumId w:val="7"/>
  </w:num>
  <w:num w:numId="5" w16cid:durableId="671489436">
    <w:abstractNumId w:val="12"/>
  </w:num>
  <w:num w:numId="6" w16cid:durableId="277874847">
    <w:abstractNumId w:val="8"/>
  </w:num>
  <w:num w:numId="7" w16cid:durableId="691036607">
    <w:abstractNumId w:val="8"/>
    <w:lvlOverride w:ilvl="0">
      <w:startOverride w:val="1"/>
    </w:lvlOverride>
  </w:num>
  <w:num w:numId="8" w16cid:durableId="455679688">
    <w:abstractNumId w:val="8"/>
    <w:lvlOverride w:ilvl="0">
      <w:startOverride w:val="1"/>
    </w:lvlOverride>
  </w:num>
  <w:num w:numId="9" w16cid:durableId="1880626642">
    <w:abstractNumId w:val="8"/>
    <w:lvlOverride w:ilvl="0">
      <w:startOverride w:val="1"/>
    </w:lvlOverride>
  </w:num>
  <w:num w:numId="10" w16cid:durableId="301233193">
    <w:abstractNumId w:val="14"/>
  </w:num>
  <w:num w:numId="11" w16cid:durableId="82996763">
    <w:abstractNumId w:val="6"/>
  </w:num>
  <w:num w:numId="12" w16cid:durableId="420417271">
    <w:abstractNumId w:val="8"/>
    <w:lvlOverride w:ilvl="0">
      <w:startOverride w:val="1"/>
    </w:lvlOverride>
  </w:num>
  <w:num w:numId="13" w16cid:durableId="1587765008">
    <w:abstractNumId w:val="5"/>
  </w:num>
  <w:num w:numId="14" w16cid:durableId="1648052646">
    <w:abstractNumId w:val="10"/>
  </w:num>
  <w:num w:numId="15" w16cid:durableId="623124819">
    <w:abstractNumId w:val="1"/>
  </w:num>
  <w:num w:numId="16" w16cid:durableId="663243775">
    <w:abstractNumId w:val="13"/>
  </w:num>
  <w:num w:numId="17" w16cid:durableId="1928028337">
    <w:abstractNumId w:val="11"/>
  </w:num>
  <w:num w:numId="18" w16cid:durableId="551039357">
    <w:abstractNumId w:val="9"/>
  </w:num>
  <w:num w:numId="19" w16cid:durableId="1624381357">
    <w:abstractNumId w:val="2"/>
  </w:num>
  <w:num w:numId="20" w16cid:durableId="204370149">
    <w:abstractNumId w:val="15"/>
  </w:num>
  <w:num w:numId="21" w16cid:durableId="44531912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mirrorMargins/>
  <w:proofState w:spelling="clean" w:grammar="clean"/>
  <w:attachedTemplate r:id="rId1"/>
  <w:documentProtection w:edit="forms" w:enforcement="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67E6"/>
    <w:rsid w:val="00004C68"/>
    <w:rsid w:val="0001101F"/>
    <w:rsid w:val="00011EE0"/>
    <w:rsid w:val="00015E46"/>
    <w:rsid w:val="00035E74"/>
    <w:rsid w:val="00042848"/>
    <w:rsid w:val="00047204"/>
    <w:rsid w:val="00057758"/>
    <w:rsid w:val="00064885"/>
    <w:rsid w:val="000705A1"/>
    <w:rsid w:val="00072634"/>
    <w:rsid w:val="00077793"/>
    <w:rsid w:val="00084587"/>
    <w:rsid w:val="000858F1"/>
    <w:rsid w:val="0008734E"/>
    <w:rsid w:val="00087811"/>
    <w:rsid w:val="0009326E"/>
    <w:rsid w:val="000A06FC"/>
    <w:rsid w:val="000A3AA0"/>
    <w:rsid w:val="000B22C5"/>
    <w:rsid w:val="000B74A8"/>
    <w:rsid w:val="000B7580"/>
    <w:rsid w:val="000C076C"/>
    <w:rsid w:val="000C7151"/>
    <w:rsid w:val="000D4593"/>
    <w:rsid w:val="000E2F14"/>
    <w:rsid w:val="0010072F"/>
    <w:rsid w:val="00101BA8"/>
    <w:rsid w:val="00107470"/>
    <w:rsid w:val="00120C7B"/>
    <w:rsid w:val="00123CAC"/>
    <w:rsid w:val="00125190"/>
    <w:rsid w:val="0013009A"/>
    <w:rsid w:val="00130751"/>
    <w:rsid w:val="00140E15"/>
    <w:rsid w:val="00141732"/>
    <w:rsid w:val="00141DB1"/>
    <w:rsid w:val="00142814"/>
    <w:rsid w:val="0015442D"/>
    <w:rsid w:val="00160C2A"/>
    <w:rsid w:val="0016228B"/>
    <w:rsid w:val="001707D7"/>
    <w:rsid w:val="00172157"/>
    <w:rsid w:val="00185441"/>
    <w:rsid w:val="00191B1C"/>
    <w:rsid w:val="001A057F"/>
    <w:rsid w:val="001B48EE"/>
    <w:rsid w:val="001C5A0D"/>
    <w:rsid w:val="001C64A0"/>
    <w:rsid w:val="001D7119"/>
    <w:rsid w:val="001E24C0"/>
    <w:rsid w:val="001E3801"/>
    <w:rsid w:val="001E608C"/>
    <w:rsid w:val="001F390F"/>
    <w:rsid w:val="002213FE"/>
    <w:rsid w:val="00224501"/>
    <w:rsid w:val="002331A1"/>
    <w:rsid w:val="0025000B"/>
    <w:rsid w:val="00260166"/>
    <w:rsid w:val="00261FF7"/>
    <w:rsid w:val="0026207F"/>
    <w:rsid w:val="00262811"/>
    <w:rsid w:val="002720A1"/>
    <w:rsid w:val="00285F0C"/>
    <w:rsid w:val="00291D6D"/>
    <w:rsid w:val="00292564"/>
    <w:rsid w:val="002B68EF"/>
    <w:rsid w:val="002C1B66"/>
    <w:rsid w:val="002E47C3"/>
    <w:rsid w:val="002E545E"/>
    <w:rsid w:val="002F2E0A"/>
    <w:rsid w:val="002F63E3"/>
    <w:rsid w:val="003011AF"/>
    <w:rsid w:val="003149C2"/>
    <w:rsid w:val="00354A8D"/>
    <w:rsid w:val="003564F0"/>
    <w:rsid w:val="00370924"/>
    <w:rsid w:val="00373D82"/>
    <w:rsid w:val="00381153"/>
    <w:rsid w:val="0038310F"/>
    <w:rsid w:val="00386F98"/>
    <w:rsid w:val="0039174D"/>
    <w:rsid w:val="003A2777"/>
    <w:rsid w:val="003A780D"/>
    <w:rsid w:val="003C3B75"/>
    <w:rsid w:val="003C3C7B"/>
    <w:rsid w:val="003C3FE7"/>
    <w:rsid w:val="003C5272"/>
    <w:rsid w:val="003C6553"/>
    <w:rsid w:val="003E3D65"/>
    <w:rsid w:val="004045F1"/>
    <w:rsid w:val="0042235B"/>
    <w:rsid w:val="00423642"/>
    <w:rsid w:val="00427828"/>
    <w:rsid w:val="004304A9"/>
    <w:rsid w:val="0043292A"/>
    <w:rsid w:val="0043685C"/>
    <w:rsid w:val="00441E1F"/>
    <w:rsid w:val="00444072"/>
    <w:rsid w:val="00451801"/>
    <w:rsid w:val="004645B8"/>
    <w:rsid w:val="00465FC0"/>
    <w:rsid w:val="00467E80"/>
    <w:rsid w:val="00470C73"/>
    <w:rsid w:val="00473407"/>
    <w:rsid w:val="004A1CA4"/>
    <w:rsid w:val="004A5D14"/>
    <w:rsid w:val="004A66E5"/>
    <w:rsid w:val="004B1C84"/>
    <w:rsid w:val="004C4410"/>
    <w:rsid w:val="004C6392"/>
    <w:rsid w:val="004E31CE"/>
    <w:rsid w:val="004E3F0E"/>
    <w:rsid w:val="004E442A"/>
    <w:rsid w:val="004E4562"/>
    <w:rsid w:val="004F2343"/>
    <w:rsid w:val="00501109"/>
    <w:rsid w:val="00514A79"/>
    <w:rsid w:val="00521FC4"/>
    <w:rsid w:val="0052476A"/>
    <w:rsid w:val="00526F4E"/>
    <w:rsid w:val="00531923"/>
    <w:rsid w:val="00533E14"/>
    <w:rsid w:val="00537B45"/>
    <w:rsid w:val="00556E11"/>
    <w:rsid w:val="005613EF"/>
    <w:rsid w:val="00565837"/>
    <w:rsid w:val="00567081"/>
    <w:rsid w:val="0058488A"/>
    <w:rsid w:val="00586B2F"/>
    <w:rsid w:val="00586B64"/>
    <w:rsid w:val="0059287A"/>
    <w:rsid w:val="005A07D0"/>
    <w:rsid w:val="005C2C8F"/>
    <w:rsid w:val="005C36C9"/>
    <w:rsid w:val="005C43CB"/>
    <w:rsid w:val="005C6624"/>
    <w:rsid w:val="005D2094"/>
    <w:rsid w:val="005E1F18"/>
    <w:rsid w:val="005E605B"/>
    <w:rsid w:val="005F4DA2"/>
    <w:rsid w:val="005F67E6"/>
    <w:rsid w:val="005F70F5"/>
    <w:rsid w:val="00611FAB"/>
    <w:rsid w:val="00615D78"/>
    <w:rsid w:val="006201BB"/>
    <w:rsid w:val="00636726"/>
    <w:rsid w:val="0064236A"/>
    <w:rsid w:val="006550B1"/>
    <w:rsid w:val="00662915"/>
    <w:rsid w:val="006723B7"/>
    <w:rsid w:val="0069032B"/>
    <w:rsid w:val="0069039E"/>
    <w:rsid w:val="006957B6"/>
    <w:rsid w:val="006A0F25"/>
    <w:rsid w:val="006A304D"/>
    <w:rsid w:val="006B094F"/>
    <w:rsid w:val="006B0D8A"/>
    <w:rsid w:val="006C1404"/>
    <w:rsid w:val="006D4446"/>
    <w:rsid w:val="006E119E"/>
    <w:rsid w:val="006E5FBE"/>
    <w:rsid w:val="006F2700"/>
    <w:rsid w:val="00702CD4"/>
    <w:rsid w:val="00704F19"/>
    <w:rsid w:val="00706236"/>
    <w:rsid w:val="0070783A"/>
    <w:rsid w:val="0073749E"/>
    <w:rsid w:val="007408CE"/>
    <w:rsid w:val="00774EA9"/>
    <w:rsid w:val="00785B17"/>
    <w:rsid w:val="00785E21"/>
    <w:rsid w:val="007960AA"/>
    <w:rsid w:val="007973BE"/>
    <w:rsid w:val="007A697B"/>
    <w:rsid w:val="007E45F5"/>
    <w:rsid w:val="007E4C9A"/>
    <w:rsid w:val="007E59B3"/>
    <w:rsid w:val="007F16AD"/>
    <w:rsid w:val="007F55D3"/>
    <w:rsid w:val="007F71D0"/>
    <w:rsid w:val="007F7493"/>
    <w:rsid w:val="00807512"/>
    <w:rsid w:val="00822D7A"/>
    <w:rsid w:val="0084684A"/>
    <w:rsid w:val="0085621F"/>
    <w:rsid w:val="008656A1"/>
    <w:rsid w:val="00874A46"/>
    <w:rsid w:val="008767FA"/>
    <w:rsid w:val="0088100D"/>
    <w:rsid w:val="00881061"/>
    <w:rsid w:val="00885FA6"/>
    <w:rsid w:val="008868B8"/>
    <w:rsid w:val="00887EBA"/>
    <w:rsid w:val="00887F71"/>
    <w:rsid w:val="00893F90"/>
    <w:rsid w:val="008A2A5C"/>
    <w:rsid w:val="008A7B22"/>
    <w:rsid w:val="008D1338"/>
    <w:rsid w:val="008F1937"/>
    <w:rsid w:val="008F2EA3"/>
    <w:rsid w:val="008F561C"/>
    <w:rsid w:val="00902DF6"/>
    <w:rsid w:val="00903C4F"/>
    <w:rsid w:val="0090569B"/>
    <w:rsid w:val="009057D8"/>
    <w:rsid w:val="00906C66"/>
    <w:rsid w:val="009203A8"/>
    <w:rsid w:val="00921F3D"/>
    <w:rsid w:val="00930098"/>
    <w:rsid w:val="0094337A"/>
    <w:rsid w:val="00946AFB"/>
    <w:rsid w:val="00947249"/>
    <w:rsid w:val="009506E2"/>
    <w:rsid w:val="00956F05"/>
    <w:rsid w:val="00970156"/>
    <w:rsid w:val="009874DD"/>
    <w:rsid w:val="009919F8"/>
    <w:rsid w:val="009A0B3F"/>
    <w:rsid w:val="009A297C"/>
    <w:rsid w:val="009A29EC"/>
    <w:rsid w:val="009A712C"/>
    <w:rsid w:val="009A7EF9"/>
    <w:rsid w:val="009B4D56"/>
    <w:rsid w:val="009B6E4E"/>
    <w:rsid w:val="009B72C6"/>
    <w:rsid w:val="009D5EEB"/>
    <w:rsid w:val="009D7E76"/>
    <w:rsid w:val="009E3F7F"/>
    <w:rsid w:val="009E79F9"/>
    <w:rsid w:val="009F5568"/>
    <w:rsid w:val="009F58DE"/>
    <w:rsid w:val="009F66A8"/>
    <w:rsid w:val="009F7DD7"/>
    <w:rsid w:val="00A06053"/>
    <w:rsid w:val="00A14727"/>
    <w:rsid w:val="00A15908"/>
    <w:rsid w:val="00A16D6A"/>
    <w:rsid w:val="00A16FEE"/>
    <w:rsid w:val="00A21B94"/>
    <w:rsid w:val="00A2302E"/>
    <w:rsid w:val="00A278A2"/>
    <w:rsid w:val="00A319B5"/>
    <w:rsid w:val="00A479B8"/>
    <w:rsid w:val="00A53D76"/>
    <w:rsid w:val="00A55695"/>
    <w:rsid w:val="00A565FA"/>
    <w:rsid w:val="00A569CB"/>
    <w:rsid w:val="00A61BBA"/>
    <w:rsid w:val="00A643F2"/>
    <w:rsid w:val="00A67CD6"/>
    <w:rsid w:val="00A726BE"/>
    <w:rsid w:val="00A7745A"/>
    <w:rsid w:val="00A82AF4"/>
    <w:rsid w:val="00A8455D"/>
    <w:rsid w:val="00A861A7"/>
    <w:rsid w:val="00A8777C"/>
    <w:rsid w:val="00A8794D"/>
    <w:rsid w:val="00A87D5F"/>
    <w:rsid w:val="00AB200C"/>
    <w:rsid w:val="00AB41FF"/>
    <w:rsid w:val="00AC1466"/>
    <w:rsid w:val="00AC152A"/>
    <w:rsid w:val="00AC3072"/>
    <w:rsid w:val="00AC6769"/>
    <w:rsid w:val="00AC744B"/>
    <w:rsid w:val="00AD7FB2"/>
    <w:rsid w:val="00AE209B"/>
    <w:rsid w:val="00AE6454"/>
    <w:rsid w:val="00AF075C"/>
    <w:rsid w:val="00AF27CA"/>
    <w:rsid w:val="00B04E81"/>
    <w:rsid w:val="00B1093D"/>
    <w:rsid w:val="00B10CC5"/>
    <w:rsid w:val="00B17331"/>
    <w:rsid w:val="00B23C4D"/>
    <w:rsid w:val="00B3306C"/>
    <w:rsid w:val="00B366EB"/>
    <w:rsid w:val="00B445FA"/>
    <w:rsid w:val="00B4493A"/>
    <w:rsid w:val="00B44EA7"/>
    <w:rsid w:val="00B45C63"/>
    <w:rsid w:val="00B55D7B"/>
    <w:rsid w:val="00B57DF6"/>
    <w:rsid w:val="00B61635"/>
    <w:rsid w:val="00B62290"/>
    <w:rsid w:val="00B64DA2"/>
    <w:rsid w:val="00B67EB7"/>
    <w:rsid w:val="00B74E37"/>
    <w:rsid w:val="00B8438A"/>
    <w:rsid w:val="00B85808"/>
    <w:rsid w:val="00B9083E"/>
    <w:rsid w:val="00B92910"/>
    <w:rsid w:val="00BC1E66"/>
    <w:rsid w:val="00BC48EE"/>
    <w:rsid w:val="00BD68F2"/>
    <w:rsid w:val="00BE1B6E"/>
    <w:rsid w:val="00BE27F8"/>
    <w:rsid w:val="00BE3DE6"/>
    <w:rsid w:val="00BE4609"/>
    <w:rsid w:val="00BF0B9F"/>
    <w:rsid w:val="00C05C98"/>
    <w:rsid w:val="00C06049"/>
    <w:rsid w:val="00C14602"/>
    <w:rsid w:val="00C15AF2"/>
    <w:rsid w:val="00C2265C"/>
    <w:rsid w:val="00C22C22"/>
    <w:rsid w:val="00C306D3"/>
    <w:rsid w:val="00C42C82"/>
    <w:rsid w:val="00C46D94"/>
    <w:rsid w:val="00C537D1"/>
    <w:rsid w:val="00C63841"/>
    <w:rsid w:val="00C66D13"/>
    <w:rsid w:val="00C734F3"/>
    <w:rsid w:val="00C74665"/>
    <w:rsid w:val="00C803F5"/>
    <w:rsid w:val="00C84F19"/>
    <w:rsid w:val="00C87F99"/>
    <w:rsid w:val="00C93E16"/>
    <w:rsid w:val="00C97190"/>
    <w:rsid w:val="00CA731C"/>
    <w:rsid w:val="00CB5BEB"/>
    <w:rsid w:val="00CC61AB"/>
    <w:rsid w:val="00CC620C"/>
    <w:rsid w:val="00CD0583"/>
    <w:rsid w:val="00CD12D7"/>
    <w:rsid w:val="00CD6B15"/>
    <w:rsid w:val="00CD6CF3"/>
    <w:rsid w:val="00CE0DE7"/>
    <w:rsid w:val="00CE1D97"/>
    <w:rsid w:val="00CF0B42"/>
    <w:rsid w:val="00CF31A4"/>
    <w:rsid w:val="00CF55EE"/>
    <w:rsid w:val="00CF6F2B"/>
    <w:rsid w:val="00D036AF"/>
    <w:rsid w:val="00D121C6"/>
    <w:rsid w:val="00D1799A"/>
    <w:rsid w:val="00D179D9"/>
    <w:rsid w:val="00D228B3"/>
    <w:rsid w:val="00D276F6"/>
    <w:rsid w:val="00D317D4"/>
    <w:rsid w:val="00D33C1C"/>
    <w:rsid w:val="00D343AA"/>
    <w:rsid w:val="00D34438"/>
    <w:rsid w:val="00D51BCC"/>
    <w:rsid w:val="00D53F32"/>
    <w:rsid w:val="00D54474"/>
    <w:rsid w:val="00D56910"/>
    <w:rsid w:val="00D609D0"/>
    <w:rsid w:val="00D721D2"/>
    <w:rsid w:val="00D77D23"/>
    <w:rsid w:val="00D8046A"/>
    <w:rsid w:val="00D90124"/>
    <w:rsid w:val="00D954CC"/>
    <w:rsid w:val="00D96F1F"/>
    <w:rsid w:val="00DA1758"/>
    <w:rsid w:val="00DA48E3"/>
    <w:rsid w:val="00DB0A7E"/>
    <w:rsid w:val="00DB0EA3"/>
    <w:rsid w:val="00DB6568"/>
    <w:rsid w:val="00DB66C9"/>
    <w:rsid w:val="00DC578D"/>
    <w:rsid w:val="00DC78E0"/>
    <w:rsid w:val="00DC7FED"/>
    <w:rsid w:val="00DD336F"/>
    <w:rsid w:val="00DD6448"/>
    <w:rsid w:val="00DD6B9A"/>
    <w:rsid w:val="00DD7525"/>
    <w:rsid w:val="00DE7F40"/>
    <w:rsid w:val="00DF0AD7"/>
    <w:rsid w:val="00E06E92"/>
    <w:rsid w:val="00E06EBF"/>
    <w:rsid w:val="00E11F76"/>
    <w:rsid w:val="00E145ED"/>
    <w:rsid w:val="00E20C13"/>
    <w:rsid w:val="00E2227A"/>
    <w:rsid w:val="00E314B2"/>
    <w:rsid w:val="00E40E10"/>
    <w:rsid w:val="00E47300"/>
    <w:rsid w:val="00E507BD"/>
    <w:rsid w:val="00E64EF1"/>
    <w:rsid w:val="00E65654"/>
    <w:rsid w:val="00E67994"/>
    <w:rsid w:val="00E77698"/>
    <w:rsid w:val="00E83582"/>
    <w:rsid w:val="00E86161"/>
    <w:rsid w:val="00E92340"/>
    <w:rsid w:val="00E95A92"/>
    <w:rsid w:val="00EA0270"/>
    <w:rsid w:val="00EA6CC2"/>
    <w:rsid w:val="00EB6C1E"/>
    <w:rsid w:val="00EC2E9E"/>
    <w:rsid w:val="00ED0CD8"/>
    <w:rsid w:val="00ED477F"/>
    <w:rsid w:val="00ED5500"/>
    <w:rsid w:val="00ED7C7B"/>
    <w:rsid w:val="00EE6738"/>
    <w:rsid w:val="00EF3943"/>
    <w:rsid w:val="00EF6844"/>
    <w:rsid w:val="00F00C6A"/>
    <w:rsid w:val="00F01440"/>
    <w:rsid w:val="00F07000"/>
    <w:rsid w:val="00F07E74"/>
    <w:rsid w:val="00F202FB"/>
    <w:rsid w:val="00F311CC"/>
    <w:rsid w:val="00F311F5"/>
    <w:rsid w:val="00F34831"/>
    <w:rsid w:val="00F37B0F"/>
    <w:rsid w:val="00F46085"/>
    <w:rsid w:val="00F5038F"/>
    <w:rsid w:val="00F53D11"/>
    <w:rsid w:val="00F62833"/>
    <w:rsid w:val="00F85C94"/>
    <w:rsid w:val="00F935BC"/>
    <w:rsid w:val="00F93B88"/>
    <w:rsid w:val="00FA6F94"/>
    <w:rsid w:val="00FC24ED"/>
    <w:rsid w:val="00FC54E8"/>
    <w:rsid w:val="00FE157D"/>
    <w:rsid w:val="00FE638E"/>
    <w:rsid w:val="00FE70BE"/>
    <w:rsid w:val="00FE7535"/>
    <w:rsid w:val="00FF19FA"/>
    <w:rsid w:val="00FF2D13"/>
    <w:rsid w:val="00FF5DC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E106B0"/>
  <w15:chartTrackingRefBased/>
  <w15:docId w15:val="{778DE148-79FC-4D46-96A4-C2AB09CE80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 w:eastAsia="cs-CZ"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6B094F"/>
    <w:pPr>
      <w:spacing w:after="240" w:line="360" w:lineRule="auto"/>
      <w:ind w:firstLine="567"/>
      <w:contextualSpacing/>
      <w:jc w:val="both"/>
    </w:pPr>
  </w:style>
  <w:style w:type="paragraph" w:styleId="Nadpis1">
    <w:name w:val="heading 1"/>
    <w:aliases w:val="Části práce"/>
    <w:basedOn w:val="Normln"/>
    <w:next w:val="Normln"/>
    <w:link w:val="Nadpis1Char"/>
    <w:uiPriority w:val="9"/>
    <w:qFormat/>
    <w:rsid w:val="00E06E92"/>
    <w:pPr>
      <w:keepNext/>
      <w:keepLines/>
      <w:pageBreakBefore/>
      <w:numPr>
        <w:numId w:val="5"/>
      </w:numPr>
      <w:spacing w:before="240"/>
      <w:ind w:left="567" w:hanging="567"/>
      <w:jc w:val="left"/>
      <w:outlineLvl w:val="0"/>
    </w:pPr>
    <w:rPr>
      <w:rFonts w:ascii="Calibri" w:eastAsiaTheme="majorEastAsia" w:hAnsi="Calibri" w:cstheme="majorBidi"/>
      <w:b/>
      <w:caps/>
      <w:sz w:val="30"/>
      <w:szCs w:val="32"/>
    </w:rPr>
  </w:style>
  <w:style w:type="paragraph" w:styleId="Nadpis2">
    <w:name w:val="heading 2"/>
    <w:aliases w:val="Nadpis kapitoly"/>
    <w:basedOn w:val="Normln"/>
    <w:next w:val="Normln"/>
    <w:link w:val="Nadpis2Char"/>
    <w:uiPriority w:val="9"/>
    <w:unhideWhenUsed/>
    <w:qFormat/>
    <w:rsid w:val="00072634"/>
    <w:pPr>
      <w:keepNext/>
      <w:keepLines/>
      <w:numPr>
        <w:ilvl w:val="1"/>
        <w:numId w:val="5"/>
      </w:numPr>
      <w:spacing w:before="120"/>
      <w:ind w:left="567" w:hanging="567"/>
      <w:jc w:val="left"/>
      <w:outlineLvl w:val="1"/>
    </w:pPr>
    <w:rPr>
      <w:rFonts w:ascii="Calibri" w:eastAsiaTheme="majorEastAsia" w:hAnsi="Calibri" w:cstheme="majorBidi"/>
      <w:b/>
      <w:sz w:val="26"/>
      <w:szCs w:val="26"/>
    </w:rPr>
  </w:style>
  <w:style w:type="paragraph" w:styleId="Nadpis3">
    <w:name w:val="heading 3"/>
    <w:aliases w:val="Nadpis podkapitoly"/>
    <w:basedOn w:val="Normln"/>
    <w:next w:val="Normln"/>
    <w:link w:val="Nadpis3Char"/>
    <w:uiPriority w:val="9"/>
    <w:unhideWhenUsed/>
    <w:qFormat/>
    <w:rsid w:val="00531923"/>
    <w:pPr>
      <w:keepNext/>
      <w:keepLines/>
      <w:numPr>
        <w:ilvl w:val="2"/>
        <w:numId w:val="5"/>
      </w:numPr>
      <w:spacing w:before="120"/>
      <w:ind w:left="567" w:hanging="567"/>
      <w:outlineLvl w:val="2"/>
    </w:pPr>
    <w:rPr>
      <w:rFonts w:ascii="Calibri" w:eastAsiaTheme="majorEastAsia" w:hAnsi="Calibri" w:cstheme="majorBidi"/>
      <w:b/>
      <w:i/>
      <w:sz w:val="24"/>
      <w:szCs w:val="24"/>
    </w:rPr>
  </w:style>
  <w:style w:type="paragraph" w:styleId="Nadpis4">
    <w:name w:val="heading 4"/>
    <w:basedOn w:val="Normln"/>
    <w:next w:val="Normln"/>
    <w:link w:val="Nadpis4Char"/>
    <w:uiPriority w:val="9"/>
    <w:semiHidden/>
    <w:unhideWhenUsed/>
    <w:rsid w:val="00A8455D"/>
    <w:pPr>
      <w:keepNext/>
      <w:keepLines/>
      <w:numPr>
        <w:ilvl w:val="3"/>
        <w:numId w:val="5"/>
      </w:numPr>
      <w:spacing w:before="40" w:after="0"/>
      <w:outlineLvl w:val="3"/>
    </w:pPr>
    <w:rPr>
      <w:rFonts w:asciiTheme="majorHAnsi" w:eastAsiaTheme="majorEastAsia" w:hAnsiTheme="majorHAnsi" w:cstheme="majorBidi"/>
      <w:i/>
      <w:iCs/>
      <w:color w:val="3E762A" w:themeColor="accent1" w:themeShade="BF"/>
    </w:rPr>
  </w:style>
  <w:style w:type="paragraph" w:styleId="Nadpis5">
    <w:name w:val="heading 5"/>
    <w:basedOn w:val="Normln"/>
    <w:next w:val="Normln"/>
    <w:link w:val="Nadpis5Char"/>
    <w:uiPriority w:val="9"/>
    <w:semiHidden/>
    <w:unhideWhenUsed/>
    <w:qFormat/>
    <w:rsid w:val="00A8455D"/>
    <w:pPr>
      <w:keepNext/>
      <w:keepLines/>
      <w:numPr>
        <w:ilvl w:val="4"/>
        <w:numId w:val="5"/>
      </w:numPr>
      <w:spacing w:before="40" w:after="0"/>
      <w:outlineLvl w:val="4"/>
    </w:pPr>
    <w:rPr>
      <w:rFonts w:asciiTheme="majorHAnsi" w:eastAsiaTheme="majorEastAsia" w:hAnsiTheme="majorHAnsi" w:cstheme="majorBidi"/>
      <w:color w:val="3E762A" w:themeColor="accent1" w:themeShade="BF"/>
    </w:rPr>
  </w:style>
  <w:style w:type="paragraph" w:styleId="Nadpis6">
    <w:name w:val="heading 6"/>
    <w:basedOn w:val="Normln"/>
    <w:next w:val="Normln"/>
    <w:link w:val="Nadpis6Char"/>
    <w:uiPriority w:val="9"/>
    <w:semiHidden/>
    <w:unhideWhenUsed/>
    <w:qFormat/>
    <w:rsid w:val="00A8455D"/>
    <w:pPr>
      <w:keepNext/>
      <w:keepLines/>
      <w:numPr>
        <w:ilvl w:val="5"/>
        <w:numId w:val="5"/>
      </w:numPr>
      <w:spacing w:before="40" w:after="0"/>
      <w:outlineLvl w:val="5"/>
    </w:pPr>
    <w:rPr>
      <w:rFonts w:asciiTheme="majorHAnsi" w:eastAsiaTheme="majorEastAsia" w:hAnsiTheme="majorHAnsi" w:cstheme="majorBidi"/>
      <w:color w:val="294E1C" w:themeColor="accent1" w:themeShade="7F"/>
    </w:rPr>
  </w:style>
  <w:style w:type="paragraph" w:styleId="Nadpis7">
    <w:name w:val="heading 7"/>
    <w:basedOn w:val="Normln"/>
    <w:next w:val="Normln"/>
    <w:link w:val="Nadpis7Char"/>
    <w:uiPriority w:val="9"/>
    <w:semiHidden/>
    <w:unhideWhenUsed/>
    <w:qFormat/>
    <w:rsid w:val="00A8455D"/>
    <w:pPr>
      <w:keepNext/>
      <w:keepLines/>
      <w:numPr>
        <w:ilvl w:val="6"/>
        <w:numId w:val="5"/>
      </w:numPr>
      <w:spacing w:before="40" w:after="0"/>
      <w:outlineLvl w:val="6"/>
    </w:pPr>
    <w:rPr>
      <w:rFonts w:asciiTheme="majorHAnsi" w:eastAsiaTheme="majorEastAsia" w:hAnsiTheme="majorHAnsi" w:cstheme="majorBidi"/>
      <w:i/>
      <w:iCs/>
      <w:color w:val="294E1C" w:themeColor="accent1" w:themeShade="7F"/>
    </w:rPr>
  </w:style>
  <w:style w:type="paragraph" w:styleId="Nadpis8">
    <w:name w:val="heading 8"/>
    <w:basedOn w:val="Normln"/>
    <w:next w:val="Normln"/>
    <w:link w:val="Nadpis8Char"/>
    <w:uiPriority w:val="9"/>
    <w:semiHidden/>
    <w:unhideWhenUsed/>
    <w:qFormat/>
    <w:rsid w:val="00A8455D"/>
    <w:pPr>
      <w:keepNext/>
      <w:keepLines/>
      <w:numPr>
        <w:ilvl w:val="7"/>
        <w:numId w:val="5"/>
      </w:numPr>
      <w:spacing w:before="40" w:after="0"/>
      <w:outlineLvl w:val="7"/>
    </w:pPr>
    <w:rPr>
      <w:rFonts w:asciiTheme="majorHAnsi" w:eastAsiaTheme="majorEastAsia" w:hAnsiTheme="majorHAnsi" w:cstheme="majorBidi"/>
      <w:color w:val="272727" w:themeColor="text1" w:themeTint="D8"/>
      <w:sz w:val="21"/>
      <w:szCs w:val="21"/>
    </w:rPr>
  </w:style>
  <w:style w:type="paragraph" w:styleId="Nadpis9">
    <w:name w:val="heading 9"/>
    <w:basedOn w:val="Normln"/>
    <w:next w:val="Normln"/>
    <w:link w:val="Nadpis9Char"/>
    <w:uiPriority w:val="9"/>
    <w:semiHidden/>
    <w:unhideWhenUsed/>
    <w:qFormat/>
    <w:rsid w:val="00A8455D"/>
    <w:pPr>
      <w:keepNext/>
      <w:keepLines/>
      <w:numPr>
        <w:ilvl w:val="8"/>
        <w:numId w:val="5"/>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stupntext">
    <w:name w:val="Placeholder Text"/>
    <w:basedOn w:val="Standardnpsmoodstavce"/>
    <w:uiPriority w:val="99"/>
    <w:semiHidden/>
    <w:rsid w:val="0043292A"/>
    <w:rPr>
      <w:color w:val="808080"/>
    </w:rPr>
  </w:style>
  <w:style w:type="paragraph" w:customStyle="1" w:styleId="Titulka">
    <w:name w:val="Titulka"/>
    <w:basedOn w:val="Normln"/>
    <w:rsid w:val="006B094F"/>
    <w:pPr>
      <w:spacing w:before="160" w:after="0" w:line="259" w:lineRule="auto"/>
      <w:ind w:firstLine="0"/>
      <w:contextualSpacing w:val="0"/>
      <w:jc w:val="center"/>
    </w:pPr>
    <w:rPr>
      <w:sz w:val="28"/>
    </w:rPr>
  </w:style>
  <w:style w:type="paragraph" w:customStyle="1" w:styleId="TitulkaNazev">
    <w:name w:val="TitulkaNazev"/>
    <w:basedOn w:val="Titulka"/>
    <w:rsid w:val="00785E21"/>
    <w:rPr>
      <w:b/>
      <w:caps/>
      <w:sz w:val="32"/>
    </w:rPr>
  </w:style>
  <w:style w:type="paragraph" w:customStyle="1" w:styleId="BiblioNadpis">
    <w:name w:val="BiblioNadpis"/>
    <w:basedOn w:val="Normln"/>
    <w:rsid w:val="00B62290"/>
    <w:pPr>
      <w:spacing w:after="0" w:line="259" w:lineRule="auto"/>
      <w:ind w:firstLine="0"/>
      <w:contextualSpacing w:val="0"/>
    </w:pPr>
    <w:rPr>
      <w:b/>
      <w:sz w:val="24"/>
    </w:rPr>
  </w:style>
  <w:style w:type="table" w:styleId="Mkatabulky">
    <w:name w:val="Table Grid"/>
    <w:basedOn w:val="Normlntabulka"/>
    <w:uiPriority w:val="39"/>
    <w:rsid w:val="001A05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iblioText">
    <w:name w:val="BiblioText"/>
    <w:basedOn w:val="BiblioNadpis"/>
    <w:rsid w:val="00CE1D97"/>
    <w:pPr>
      <w:spacing w:line="240" w:lineRule="auto"/>
      <w:contextualSpacing/>
    </w:pPr>
    <w:rPr>
      <w:b w:val="0"/>
      <w:sz w:val="22"/>
    </w:rPr>
  </w:style>
  <w:style w:type="character" w:customStyle="1" w:styleId="Nadpis1Char">
    <w:name w:val="Nadpis 1 Char"/>
    <w:aliases w:val="Části práce Char"/>
    <w:basedOn w:val="Standardnpsmoodstavce"/>
    <w:link w:val="Nadpis1"/>
    <w:uiPriority w:val="9"/>
    <w:rsid w:val="00E06E92"/>
    <w:rPr>
      <w:rFonts w:ascii="Calibri" w:eastAsiaTheme="majorEastAsia" w:hAnsi="Calibri" w:cstheme="majorBidi"/>
      <w:b/>
      <w:caps/>
      <w:sz w:val="30"/>
      <w:szCs w:val="32"/>
    </w:rPr>
  </w:style>
  <w:style w:type="paragraph" w:styleId="Zhlav">
    <w:name w:val="header"/>
    <w:basedOn w:val="Normln"/>
    <w:link w:val="ZhlavChar"/>
    <w:uiPriority w:val="99"/>
    <w:unhideWhenUsed/>
    <w:rsid w:val="00123CAC"/>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123CAC"/>
  </w:style>
  <w:style w:type="paragraph" w:styleId="Zpat">
    <w:name w:val="footer"/>
    <w:basedOn w:val="Normln"/>
    <w:link w:val="ZpatChar"/>
    <w:uiPriority w:val="99"/>
    <w:unhideWhenUsed/>
    <w:rsid w:val="00123CAC"/>
    <w:pPr>
      <w:tabs>
        <w:tab w:val="center" w:pos="4536"/>
        <w:tab w:val="right" w:pos="9072"/>
      </w:tabs>
      <w:spacing w:after="0" w:line="240" w:lineRule="auto"/>
    </w:pPr>
  </w:style>
  <w:style w:type="character" w:customStyle="1" w:styleId="ZpatChar">
    <w:name w:val="Zápatí Char"/>
    <w:basedOn w:val="Standardnpsmoodstavce"/>
    <w:link w:val="Zpat"/>
    <w:uiPriority w:val="99"/>
    <w:rsid w:val="00123CAC"/>
  </w:style>
  <w:style w:type="character" w:styleId="Hypertextovodkaz">
    <w:name w:val="Hyperlink"/>
    <w:basedOn w:val="Standardnpsmoodstavce"/>
    <w:uiPriority w:val="99"/>
    <w:unhideWhenUsed/>
    <w:rsid w:val="00F01440"/>
    <w:rPr>
      <w:color w:val="6B9F25" w:themeColor="hyperlink"/>
      <w:u w:val="single"/>
    </w:rPr>
  </w:style>
  <w:style w:type="paragraph" w:styleId="Obsah1">
    <w:name w:val="toc 1"/>
    <w:basedOn w:val="Normln"/>
    <w:next w:val="Normln"/>
    <w:autoRedefine/>
    <w:uiPriority w:val="39"/>
    <w:unhideWhenUsed/>
    <w:rsid w:val="00902DF6"/>
    <w:pPr>
      <w:tabs>
        <w:tab w:val="left" w:pos="426"/>
        <w:tab w:val="right" w:leader="dot" w:pos="8493"/>
      </w:tabs>
      <w:spacing w:after="100"/>
      <w:ind w:firstLine="0"/>
    </w:pPr>
    <w:rPr>
      <w:noProof/>
    </w:rPr>
  </w:style>
  <w:style w:type="character" w:customStyle="1" w:styleId="Nadpis2Char">
    <w:name w:val="Nadpis 2 Char"/>
    <w:aliases w:val="Nadpis kapitoly Char"/>
    <w:basedOn w:val="Standardnpsmoodstavce"/>
    <w:link w:val="Nadpis2"/>
    <w:uiPriority w:val="9"/>
    <w:rsid w:val="00072634"/>
    <w:rPr>
      <w:rFonts w:ascii="Calibri" w:eastAsiaTheme="majorEastAsia" w:hAnsi="Calibri" w:cstheme="majorBidi"/>
      <w:b/>
      <w:sz w:val="26"/>
      <w:szCs w:val="26"/>
    </w:rPr>
  </w:style>
  <w:style w:type="character" w:customStyle="1" w:styleId="Nadpis3Char">
    <w:name w:val="Nadpis 3 Char"/>
    <w:aliases w:val="Nadpis podkapitoly Char"/>
    <w:basedOn w:val="Standardnpsmoodstavce"/>
    <w:link w:val="Nadpis3"/>
    <w:uiPriority w:val="9"/>
    <w:rsid w:val="00531923"/>
    <w:rPr>
      <w:rFonts w:ascii="Calibri" w:eastAsiaTheme="majorEastAsia" w:hAnsi="Calibri" w:cstheme="majorBidi"/>
      <w:b/>
      <w:i/>
      <w:sz w:val="24"/>
      <w:szCs w:val="24"/>
    </w:rPr>
  </w:style>
  <w:style w:type="character" w:customStyle="1" w:styleId="Nadpis4Char">
    <w:name w:val="Nadpis 4 Char"/>
    <w:basedOn w:val="Standardnpsmoodstavce"/>
    <w:link w:val="Nadpis4"/>
    <w:uiPriority w:val="9"/>
    <w:semiHidden/>
    <w:rsid w:val="00A8455D"/>
    <w:rPr>
      <w:rFonts w:asciiTheme="majorHAnsi" w:eastAsiaTheme="majorEastAsia" w:hAnsiTheme="majorHAnsi" w:cstheme="majorBidi"/>
      <w:i/>
      <w:iCs/>
      <w:color w:val="3E762A" w:themeColor="accent1" w:themeShade="BF"/>
    </w:rPr>
  </w:style>
  <w:style w:type="character" w:customStyle="1" w:styleId="Nadpis5Char">
    <w:name w:val="Nadpis 5 Char"/>
    <w:basedOn w:val="Standardnpsmoodstavce"/>
    <w:link w:val="Nadpis5"/>
    <w:uiPriority w:val="9"/>
    <w:semiHidden/>
    <w:rsid w:val="00A8455D"/>
    <w:rPr>
      <w:rFonts w:asciiTheme="majorHAnsi" w:eastAsiaTheme="majorEastAsia" w:hAnsiTheme="majorHAnsi" w:cstheme="majorBidi"/>
      <w:color w:val="3E762A" w:themeColor="accent1" w:themeShade="BF"/>
    </w:rPr>
  </w:style>
  <w:style w:type="character" w:customStyle="1" w:styleId="Nadpis6Char">
    <w:name w:val="Nadpis 6 Char"/>
    <w:basedOn w:val="Standardnpsmoodstavce"/>
    <w:link w:val="Nadpis6"/>
    <w:uiPriority w:val="9"/>
    <w:semiHidden/>
    <w:rsid w:val="00A8455D"/>
    <w:rPr>
      <w:rFonts w:asciiTheme="majorHAnsi" w:eastAsiaTheme="majorEastAsia" w:hAnsiTheme="majorHAnsi" w:cstheme="majorBidi"/>
      <w:color w:val="294E1C" w:themeColor="accent1" w:themeShade="7F"/>
    </w:rPr>
  </w:style>
  <w:style w:type="character" w:customStyle="1" w:styleId="Nadpis7Char">
    <w:name w:val="Nadpis 7 Char"/>
    <w:basedOn w:val="Standardnpsmoodstavce"/>
    <w:link w:val="Nadpis7"/>
    <w:uiPriority w:val="9"/>
    <w:semiHidden/>
    <w:rsid w:val="00A8455D"/>
    <w:rPr>
      <w:rFonts w:asciiTheme="majorHAnsi" w:eastAsiaTheme="majorEastAsia" w:hAnsiTheme="majorHAnsi" w:cstheme="majorBidi"/>
      <w:i/>
      <w:iCs/>
      <w:color w:val="294E1C" w:themeColor="accent1" w:themeShade="7F"/>
    </w:rPr>
  </w:style>
  <w:style w:type="character" w:customStyle="1" w:styleId="Nadpis8Char">
    <w:name w:val="Nadpis 8 Char"/>
    <w:basedOn w:val="Standardnpsmoodstavce"/>
    <w:link w:val="Nadpis8"/>
    <w:uiPriority w:val="9"/>
    <w:semiHidden/>
    <w:rsid w:val="00A8455D"/>
    <w:rPr>
      <w:rFonts w:asciiTheme="majorHAnsi" w:eastAsiaTheme="majorEastAsia" w:hAnsiTheme="majorHAnsi" w:cstheme="majorBidi"/>
      <w:color w:val="272727" w:themeColor="text1" w:themeTint="D8"/>
      <w:sz w:val="21"/>
      <w:szCs w:val="21"/>
    </w:rPr>
  </w:style>
  <w:style w:type="character" w:customStyle="1" w:styleId="Nadpis9Char">
    <w:name w:val="Nadpis 9 Char"/>
    <w:basedOn w:val="Standardnpsmoodstavce"/>
    <w:link w:val="Nadpis9"/>
    <w:uiPriority w:val="9"/>
    <w:semiHidden/>
    <w:rsid w:val="00A8455D"/>
    <w:rPr>
      <w:rFonts w:asciiTheme="majorHAnsi" w:eastAsiaTheme="majorEastAsia" w:hAnsiTheme="majorHAnsi" w:cstheme="majorBidi"/>
      <w:i/>
      <w:iCs/>
      <w:color w:val="272727" w:themeColor="text1" w:themeTint="D8"/>
      <w:sz w:val="21"/>
      <w:szCs w:val="21"/>
    </w:rPr>
  </w:style>
  <w:style w:type="paragraph" w:styleId="Obsah2">
    <w:name w:val="toc 2"/>
    <w:basedOn w:val="Normln"/>
    <w:next w:val="Normln"/>
    <w:autoRedefine/>
    <w:uiPriority w:val="39"/>
    <w:unhideWhenUsed/>
    <w:rsid w:val="00902DF6"/>
    <w:pPr>
      <w:tabs>
        <w:tab w:val="left" w:pos="851"/>
        <w:tab w:val="right" w:leader="dot" w:pos="8493"/>
      </w:tabs>
      <w:spacing w:after="100"/>
      <w:ind w:left="426" w:firstLine="0"/>
      <w:jc w:val="left"/>
    </w:pPr>
    <w:rPr>
      <w:noProof/>
    </w:rPr>
  </w:style>
  <w:style w:type="paragraph" w:styleId="Obsah3">
    <w:name w:val="toc 3"/>
    <w:basedOn w:val="Normln"/>
    <w:next w:val="Normln"/>
    <w:autoRedefine/>
    <w:uiPriority w:val="39"/>
    <w:unhideWhenUsed/>
    <w:rsid w:val="00F311F5"/>
    <w:pPr>
      <w:tabs>
        <w:tab w:val="left" w:pos="1418"/>
        <w:tab w:val="right" w:leader="dot" w:pos="8493"/>
      </w:tabs>
      <w:spacing w:after="100"/>
      <w:ind w:left="851" w:firstLine="0"/>
    </w:pPr>
    <w:rPr>
      <w:noProof/>
    </w:rPr>
  </w:style>
  <w:style w:type="paragraph" w:styleId="Odstavecseseznamem">
    <w:name w:val="List Paragraph"/>
    <w:aliases w:val="Číslované odrážky"/>
    <w:basedOn w:val="Normln"/>
    <w:uiPriority w:val="34"/>
    <w:qFormat/>
    <w:rsid w:val="008F561C"/>
    <w:pPr>
      <w:numPr>
        <w:numId w:val="6"/>
      </w:numPr>
    </w:pPr>
  </w:style>
  <w:style w:type="paragraph" w:customStyle="1" w:styleId="Odrky">
    <w:name w:val="Odrážky"/>
    <w:basedOn w:val="Odstavecseseznamem"/>
    <w:qFormat/>
    <w:rsid w:val="00E20C13"/>
    <w:pPr>
      <w:numPr>
        <w:numId w:val="11"/>
      </w:numPr>
    </w:pPr>
  </w:style>
  <w:style w:type="paragraph" w:customStyle="1" w:styleId="Reference">
    <w:name w:val="Reference"/>
    <w:basedOn w:val="Normln"/>
    <w:qFormat/>
    <w:rsid w:val="00AE6454"/>
    <w:pPr>
      <w:ind w:left="567" w:hanging="567"/>
    </w:pPr>
  </w:style>
  <w:style w:type="paragraph" w:customStyle="1" w:styleId="Oznaentabulkyobrzku">
    <w:name w:val="Označení tabulky/obrázku"/>
    <w:basedOn w:val="Normln"/>
    <w:next w:val="Nzevtabulkyobrzku"/>
    <w:qFormat/>
    <w:rsid w:val="00D317D4"/>
    <w:pPr>
      <w:keepNext/>
      <w:spacing w:before="240" w:after="0"/>
      <w:ind w:firstLine="0"/>
    </w:pPr>
    <w:rPr>
      <w:b/>
    </w:rPr>
  </w:style>
  <w:style w:type="paragraph" w:customStyle="1" w:styleId="Nzevtabulkyobrzku">
    <w:name w:val="Název tabulky/obrázku"/>
    <w:basedOn w:val="Normln"/>
    <w:next w:val="Tabulkaobrzek"/>
    <w:qFormat/>
    <w:rsid w:val="00D317D4"/>
    <w:pPr>
      <w:keepNext/>
      <w:keepLines/>
      <w:ind w:firstLine="0"/>
    </w:pPr>
    <w:rPr>
      <w:i/>
    </w:rPr>
  </w:style>
  <w:style w:type="paragraph" w:customStyle="1" w:styleId="Tabulkaobrzek">
    <w:name w:val="Tabulka/obrázek"/>
    <w:basedOn w:val="Normln"/>
    <w:next w:val="Poznmkatabulkyobrzku"/>
    <w:qFormat/>
    <w:rsid w:val="00BE27F8"/>
    <w:pPr>
      <w:spacing w:after="0"/>
      <w:ind w:firstLine="0"/>
    </w:pPr>
  </w:style>
  <w:style w:type="paragraph" w:customStyle="1" w:styleId="Poznmkatabulkyobrzku">
    <w:name w:val="Poznámka tabulky/obrázku"/>
    <w:basedOn w:val="Normln"/>
    <w:next w:val="Normln"/>
    <w:qFormat/>
    <w:rsid w:val="00D53F32"/>
    <w:pPr>
      <w:spacing w:before="240" w:after="360"/>
      <w:ind w:firstLine="0"/>
    </w:pPr>
    <w:rPr>
      <w:sz w:val="20"/>
    </w:rPr>
  </w:style>
  <w:style w:type="character" w:customStyle="1" w:styleId="Nevyeenzmnka1">
    <w:name w:val="Nevyřešená zmínka1"/>
    <w:basedOn w:val="Standardnpsmoodstavce"/>
    <w:uiPriority w:val="99"/>
    <w:semiHidden/>
    <w:unhideWhenUsed/>
    <w:rsid w:val="0069032B"/>
    <w:rPr>
      <w:color w:val="605E5C"/>
      <w:shd w:val="clear" w:color="auto" w:fill="E1DFDD"/>
    </w:rPr>
  </w:style>
  <w:style w:type="character" w:styleId="Sledovanodkaz">
    <w:name w:val="FollowedHyperlink"/>
    <w:basedOn w:val="Standardnpsmoodstavce"/>
    <w:uiPriority w:val="99"/>
    <w:semiHidden/>
    <w:unhideWhenUsed/>
    <w:rsid w:val="00BE4609"/>
    <w:rPr>
      <w:color w:val="BA6906" w:themeColor="followedHyperlink"/>
      <w:u w:val="single"/>
    </w:rPr>
  </w:style>
  <w:style w:type="character" w:styleId="Odkaznakoment">
    <w:name w:val="annotation reference"/>
    <w:basedOn w:val="Standardnpsmoodstavce"/>
    <w:uiPriority w:val="99"/>
    <w:semiHidden/>
    <w:unhideWhenUsed/>
    <w:rsid w:val="00DB0EA3"/>
    <w:rPr>
      <w:sz w:val="16"/>
      <w:szCs w:val="16"/>
    </w:rPr>
  </w:style>
  <w:style w:type="paragraph" w:styleId="Textkomente">
    <w:name w:val="annotation text"/>
    <w:basedOn w:val="Normln"/>
    <w:link w:val="TextkomenteChar"/>
    <w:uiPriority w:val="99"/>
    <w:semiHidden/>
    <w:unhideWhenUsed/>
    <w:rsid w:val="00DB0EA3"/>
    <w:pPr>
      <w:spacing w:line="240" w:lineRule="auto"/>
    </w:pPr>
    <w:rPr>
      <w:sz w:val="20"/>
      <w:szCs w:val="20"/>
    </w:rPr>
  </w:style>
  <w:style w:type="character" w:customStyle="1" w:styleId="TextkomenteChar">
    <w:name w:val="Text komentáře Char"/>
    <w:basedOn w:val="Standardnpsmoodstavce"/>
    <w:link w:val="Textkomente"/>
    <w:uiPriority w:val="99"/>
    <w:semiHidden/>
    <w:rsid w:val="00DB0EA3"/>
    <w:rPr>
      <w:sz w:val="20"/>
      <w:szCs w:val="20"/>
    </w:rPr>
  </w:style>
  <w:style w:type="paragraph" w:styleId="Pedmtkomente">
    <w:name w:val="annotation subject"/>
    <w:basedOn w:val="Textkomente"/>
    <w:next w:val="Textkomente"/>
    <w:link w:val="PedmtkomenteChar"/>
    <w:uiPriority w:val="99"/>
    <w:semiHidden/>
    <w:unhideWhenUsed/>
    <w:rsid w:val="00DB0EA3"/>
    <w:rPr>
      <w:b/>
      <w:bCs/>
    </w:rPr>
  </w:style>
  <w:style w:type="character" w:customStyle="1" w:styleId="PedmtkomenteChar">
    <w:name w:val="Předmět komentáře Char"/>
    <w:basedOn w:val="TextkomenteChar"/>
    <w:link w:val="Pedmtkomente"/>
    <w:uiPriority w:val="99"/>
    <w:semiHidden/>
    <w:rsid w:val="00DB0EA3"/>
    <w:rPr>
      <w:b/>
      <w:bCs/>
      <w:sz w:val="20"/>
      <w:szCs w:val="20"/>
    </w:rPr>
  </w:style>
  <w:style w:type="paragraph" w:styleId="Textbubliny">
    <w:name w:val="Balloon Text"/>
    <w:basedOn w:val="Normln"/>
    <w:link w:val="TextbublinyChar"/>
    <w:uiPriority w:val="99"/>
    <w:semiHidden/>
    <w:unhideWhenUsed/>
    <w:rsid w:val="00DB0EA3"/>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DB0EA3"/>
    <w:rPr>
      <w:rFonts w:ascii="Segoe UI" w:hAnsi="Segoe UI" w:cs="Segoe UI"/>
      <w:sz w:val="18"/>
      <w:szCs w:val="18"/>
    </w:rPr>
  </w:style>
  <w:style w:type="character" w:customStyle="1" w:styleId="Nevyeenzmnka2">
    <w:name w:val="Nevyřešená zmínka2"/>
    <w:basedOn w:val="Standardnpsmoodstavce"/>
    <w:uiPriority w:val="99"/>
    <w:semiHidden/>
    <w:unhideWhenUsed/>
    <w:rsid w:val="006E119E"/>
    <w:rPr>
      <w:color w:val="605E5C"/>
      <w:shd w:val="clear" w:color="auto" w:fill="E1DFDD"/>
    </w:rPr>
  </w:style>
  <w:style w:type="character" w:customStyle="1" w:styleId="Nevyeenzmnka3">
    <w:name w:val="Nevyřešená zmínka3"/>
    <w:basedOn w:val="Standardnpsmoodstavce"/>
    <w:uiPriority w:val="99"/>
    <w:semiHidden/>
    <w:unhideWhenUsed/>
    <w:rsid w:val="00FC24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9341758">
      <w:bodyDiv w:val="1"/>
      <w:marLeft w:val="0"/>
      <w:marRight w:val="0"/>
      <w:marTop w:val="0"/>
      <w:marBottom w:val="0"/>
      <w:divBdr>
        <w:top w:val="none" w:sz="0" w:space="0" w:color="auto"/>
        <w:left w:val="none" w:sz="0" w:space="0" w:color="auto"/>
        <w:bottom w:val="none" w:sz="0" w:space="0" w:color="auto"/>
        <w:right w:val="none" w:sz="0" w:space="0" w:color="auto"/>
      </w:divBdr>
    </w:div>
    <w:div w:id="368454513">
      <w:bodyDiv w:val="1"/>
      <w:marLeft w:val="0"/>
      <w:marRight w:val="0"/>
      <w:marTop w:val="0"/>
      <w:marBottom w:val="0"/>
      <w:divBdr>
        <w:top w:val="none" w:sz="0" w:space="0" w:color="auto"/>
        <w:left w:val="none" w:sz="0" w:space="0" w:color="auto"/>
        <w:bottom w:val="none" w:sz="0" w:space="0" w:color="auto"/>
        <w:right w:val="none" w:sz="0" w:space="0" w:color="auto"/>
      </w:divBdr>
    </w:div>
    <w:div w:id="510989088">
      <w:bodyDiv w:val="1"/>
      <w:marLeft w:val="0"/>
      <w:marRight w:val="0"/>
      <w:marTop w:val="0"/>
      <w:marBottom w:val="0"/>
      <w:divBdr>
        <w:top w:val="none" w:sz="0" w:space="0" w:color="auto"/>
        <w:left w:val="none" w:sz="0" w:space="0" w:color="auto"/>
        <w:bottom w:val="none" w:sz="0" w:space="0" w:color="auto"/>
        <w:right w:val="none" w:sz="0" w:space="0" w:color="auto"/>
      </w:divBdr>
    </w:div>
    <w:div w:id="539897748">
      <w:bodyDiv w:val="1"/>
      <w:marLeft w:val="0"/>
      <w:marRight w:val="0"/>
      <w:marTop w:val="0"/>
      <w:marBottom w:val="0"/>
      <w:divBdr>
        <w:top w:val="none" w:sz="0" w:space="0" w:color="auto"/>
        <w:left w:val="none" w:sz="0" w:space="0" w:color="auto"/>
        <w:bottom w:val="none" w:sz="0" w:space="0" w:color="auto"/>
        <w:right w:val="none" w:sz="0" w:space="0" w:color="auto"/>
      </w:divBdr>
    </w:div>
    <w:div w:id="1033964936">
      <w:bodyDiv w:val="1"/>
      <w:marLeft w:val="0"/>
      <w:marRight w:val="0"/>
      <w:marTop w:val="0"/>
      <w:marBottom w:val="0"/>
      <w:divBdr>
        <w:top w:val="none" w:sz="0" w:space="0" w:color="auto"/>
        <w:left w:val="none" w:sz="0" w:space="0" w:color="auto"/>
        <w:bottom w:val="none" w:sz="0" w:space="0" w:color="auto"/>
        <w:right w:val="none" w:sz="0" w:space="0" w:color="auto"/>
      </w:divBdr>
    </w:div>
    <w:div w:id="1705399495">
      <w:bodyDiv w:val="1"/>
      <w:marLeft w:val="0"/>
      <w:marRight w:val="0"/>
      <w:marTop w:val="0"/>
      <w:marBottom w:val="0"/>
      <w:divBdr>
        <w:top w:val="none" w:sz="0" w:space="0" w:color="auto"/>
        <w:left w:val="none" w:sz="0" w:space="0" w:color="auto"/>
        <w:bottom w:val="none" w:sz="0" w:space="0" w:color="auto"/>
        <w:right w:val="none" w:sz="0" w:space="0" w:color="auto"/>
      </w:divBdr>
    </w:div>
    <w:div w:id="1798596224">
      <w:bodyDiv w:val="1"/>
      <w:marLeft w:val="0"/>
      <w:marRight w:val="0"/>
      <w:marTop w:val="0"/>
      <w:marBottom w:val="0"/>
      <w:divBdr>
        <w:top w:val="none" w:sz="0" w:space="0" w:color="auto"/>
        <w:left w:val="none" w:sz="0" w:space="0" w:color="auto"/>
        <w:bottom w:val="none" w:sz="0" w:space="0" w:color="auto"/>
        <w:right w:val="none" w:sz="0" w:space="0" w:color="auto"/>
      </w:divBdr>
    </w:div>
    <w:div w:id="19491963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1.xml"/><Relationship Id="rId18" Type="http://schemas.openxmlformats.org/officeDocument/2006/relationships/chart" Target="charts/chart6.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chart" Target="charts/chart5.xml"/><Relationship Id="rId2" Type="http://schemas.openxmlformats.org/officeDocument/2006/relationships/numbering" Target="numbering.xml"/><Relationship Id="rId16" Type="http://schemas.openxmlformats.org/officeDocument/2006/relationships/chart" Target="charts/chart4.xml"/><Relationship Id="rId20" Type="http://schemas.openxmlformats.org/officeDocument/2006/relationships/chart" Target="charts/chart8.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chart" Target="charts/chart3.xml"/><Relationship Id="rId23" Type="http://schemas.openxmlformats.org/officeDocument/2006/relationships/glossaryDocument" Target="glossary/document.xml"/><Relationship Id="rId10" Type="http://schemas.openxmlformats.org/officeDocument/2006/relationships/image" Target="media/image2.png"/><Relationship Id="rId19" Type="http://schemas.openxmlformats.org/officeDocument/2006/relationships/chart" Target="charts/chart7.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hart" Target="charts/chart2.xml"/><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dy\Documents\&#352;kola%20-%203.%20ro&#269;n&#237;k\St&#225;tnice\SablonaZaverecnePrace_FTKUP.dotx" TargetMode="Externa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package" Target="../embeddings/Microsoft_Excel_Worksheet2.xlsx"/></Relationships>
</file>

<file path=word/charts/_rels/chart4.xml.rels><?xml version="1.0" encoding="UTF-8" standalone="yes"?>
<Relationships xmlns="http://schemas.openxmlformats.org/package/2006/relationships"><Relationship Id="rId3" Type="http://schemas.openxmlformats.org/officeDocument/2006/relationships/themeOverride" Target="../theme/themeOverride4.xml"/><Relationship Id="rId2" Type="http://schemas.microsoft.com/office/2011/relationships/chartColorStyle" Target="colors4.xml"/><Relationship Id="rId1" Type="http://schemas.microsoft.com/office/2011/relationships/chartStyle" Target="style4.xml"/><Relationship Id="rId4" Type="http://schemas.openxmlformats.org/officeDocument/2006/relationships/package" Target="../embeddings/Microsoft_Excel_Worksheet3.xlsx"/></Relationships>
</file>

<file path=word/charts/_rels/chart5.xml.rels><?xml version="1.0" encoding="UTF-8" standalone="yes"?>
<Relationships xmlns="http://schemas.openxmlformats.org/package/2006/relationships"><Relationship Id="rId3" Type="http://schemas.openxmlformats.org/officeDocument/2006/relationships/themeOverride" Target="../theme/themeOverride5.xml"/><Relationship Id="rId2" Type="http://schemas.microsoft.com/office/2011/relationships/chartColorStyle" Target="colors5.xml"/><Relationship Id="rId1" Type="http://schemas.microsoft.com/office/2011/relationships/chartStyle" Target="style5.xml"/><Relationship Id="rId4" Type="http://schemas.openxmlformats.org/officeDocument/2006/relationships/package" Target="../embeddings/Microsoft_Excel_Worksheet4.xlsx"/></Relationships>
</file>

<file path=word/charts/_rels/chart6.xml.rels><?xml version="1.0" encoding="UTF-8" standalone="yes"?>
<Relationships xmlns="http://schemas.openxmlformats.org/package/2006/relationships"><Relationship Id="rId3" Type="http://schemas.openxmlformats.org/officeDocument/2006/relationships/themeOverride" Target="../theme/themeOverride6.xml"/><Relationship Id="rId2" Type="http://schemas.microsoft.com/office/2011/relationships/chartColorStyle" Target="colors6.xml"/><Relationship Id="rId1" Type="http://schemas.microsoft.com/office/2011/relationships/chartStyle" Target="style6.xml"/><Relationship Id="rId4" Type="http://schemas.openxmlformats.org/officeDocument/2006/relationships/package" Target="../embeddings/Microsoft_Excel_Worksheet5.xlsx"/></Relationships>
</file>

<file path=word/charts/_rels/chart7.xml.rels><?xml version="1.0" encoding="UTF-8" standalone="yes"?>
<Relationships xmlns="http://schemas.openxmlformats.org/package/2006/relationships"><Relationship Id="rId3" Type="http://schemas.openxmlformats.org/officeDocument/2006/relationships/themeOverride" Target="../theme/themeOverride7.xml"/><Relationship Id="rId2" Type="http://schemas.microsoft.com/office/2011/relationships/chartColorStyle" Target="colors7.xml"/><Relationship Id="rId1" Type="http://schemas.microsoft.com/office/2011/relationships/chartStyle" Target="style7.xml"/><Relationship Id="rId4" Type="http://schemas.openxmlformats.org/officeDocument/2006/relationships/package" Target="../embeddings/Microsoft_Excel_Worksheet6.xlsx"/></Relationships>
</file>

<file path=word/charts/_rels/chart8.xml.rels><?xml version="1.0" encoding="UTF-8" standalone="yes"?>
<Relationships xmlns="http://schemas.openxmlformats.org/package/2006/relationships"><Relationship Id="rId3" Type="http://schemas.openxmlformats.org/officeDocument/2006/relationships/themeOverride" Target="../theme/themeOverride8.xml"/><Relationship Id="rId2" Type="http://schemas.microsoft.com/office/2011/relationships/chartColorStyle" Target="colors8.xml"/><Relationship Id="rId1" Type="http://schemas.microsoft.com/office/2011/relationships/chartStyle" Target="style8.xml"/><Relationship Id="rId4" Type="http://schemas.openxmlformats.org/officeDocument/2006/relationships/package" Target="../embeddings/Microsoft_Excel_Worksheet7.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List1!$B$1</c:f>
              <c:strCache>
                <c:ptCount val="1"/>
                <c:pt idx="0">
                  <c:v>Věk</c:v>
                </c:pt>
              </c:strCache>
            </c:strRef>
          </c:tx>
          <c:dPt>
            <c:idx val="0"/>
            <c:bubble3D val="0"/>
            <c:spPr>
              <a:solidFill>
                <a:schemeClr val="accent6"/>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1A18-422E-BB0F-D9BFE20694BE}"/>
              </c:ext>
            </c:extLst>
          </c:dPt>
          <c:dPt>
            <c:idx val="1"/>
            <c:bubble3D val="0"/>
            <c:spPr>
              <a:solidFill>
                <a:schemeClr val="accent5"/>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1A18-422E-BB0F-D9BFE20694BE}"/>
              </c:ext>
            </c:extLst>
          </c:dPt>
          <c:dPt>
            <c:idx val="2"/>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1A18-422E-BB0F-D9BFE20694BE}"/>
              </c:ext>
            </c:extLst>
          </c:dPt>
          <c:dPt>
            <c:idx val="3"/>
            <c:bubble3D val="0"/>
            <c:spPr>
              <a:solidFill>
                <a:schemeClr val="accent6">
                  <a:lumMod val="60000"/>
                </a:schemeClr>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7-1A18-422E-BB0F-D9BFE20694BE}"/>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cs-CZ"/>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List1!$A$2:$A$5</c:f>
              <c:strCache>
                <c:ptCount val="4"/>
                <c:pt idx="0">
                  <c:v>14 - 16</c:v>
                </c:pt>
                <c:pt idx="1">
                  <c:v>17 - 24</c:v>
                </c:pt>
                <c:pt idx="2">
                  <c:v>25 - 39</c:v>
                </c:pt>
                <c:pt idx="3">
                  <c:v>40 +</c:v>
                </c:pt>
              </c:strCache>
            </c:strRef>
          </c:cat>
          <c:val>
            <c:numRef>
              <c:f>List1!$B$2:$B$5</c:f>
              <c:numCache>
                <c:formatCode>General</c:formatCode>
                <c:ptCount val="4"/>
                <c:pt idx="0">
                  <c:v>9.09</c:v>
                </c:pt>
                <c:pt idx="1">
                  <c:v>51.51</c:v>
                </c:pt>
                <c:pt idx="2">
                  <c:v>30.3</c:v>
                </c:pt>
                <c:pt idx="3">
                  <c:v>10.6</c:v>
                </c:pt>
              </c:numCache>
            </c:numRef>
          </c:val>
          <c:extLst>
            <c:ext xmlns:c16="http://schemas.microsoft.com/office/drawing/2014/chart" uri="{C3380CC4-5D6E-409C-BE32-E72D297353CC}">
              <c16:uniqueId val="{00000008-1A18-422E-BB0F-D9BFE20694BE}"/>
            </c:ext>
          </c:extLst>
        </c:ser>
        <c:dLbls>
          <c:dLblPos val="ctr"/>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cs-CZ"/>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cs-CZ"/>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cs-CZ"/>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List1!$B$1</c:f>
              <c:strCache>
                <c:ptCount val="1"/>
                <c:pt idx="0">
                  <c:v>Doba praxe</c:v>
                </c:pt>
              </c:strCache>
            </c:strRef>
          </c:tx>
          <c:dPt>
            <c:idx val="0"/>
            <c:bubble3D val="0"/>
            <c:spPr>
              <a:solidFill>
                <a:schemeClr val="accent6"/>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80B5-4106-B584-0317E7E1DE94}"/>
              </c:ext>
            </c:extLst>
          </c:dPt>
          <c:dPt>
            <c:idx val="1"/>
            <c:bubble3D val="0"/>
            <c:spPr>
              <a:solidFill>
                <a:schemeClr val="accent5"/>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80B5-4106-B584-0317E7E1DE94}"/>
              </c:ext>
            </c:extLst>
          </c:dPt>
          <c:dPt>
            <c:idx val="2"/>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80B5-4106-B584-0317E7E1DE94}"/>
              </c:ext>
            </c:extLst>
          </c:dPt>
          <c:dPt>
            <c:idx val="3"/>
            <c:bubble3D val="0"/>
            <c:spPr>
              <a:solidFill>
                <a:schemeClr val="accent6">
                  <a:lumMod val="60000"/>
                </a:schemeClr>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7-80B5-4106-B584-0317E7E1DE94}"/>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cs-CZ"/>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List1!$A$2:$A$5</c:f>
              <c:strCache>
                <c:ptCount val="4"/>
                <c:pt idx="0">
                  <c:v>1 3</c:v>
                </c:pt>
                <c:pt idx="1">
                  <c:v>4 6</c:v>
                </c:pt>
                <c:pt idx="2">
                  <c:v>7 10</c:v>
                </c:pt>
                <c:pt idx="3">
                  <c:v>11 +</c:v>
                </c:pt>
              </c:strCache>
            </c:strRef>
          </c:cat>
          <c:val>
            <c:numRef>
              <c:f>List1!$B$2:$B$5</c:f>
              <c:numCache>
                <c:formatCode>General</c:formatCode>
                <c:ptCount val="4"/>
                <c:pt idx="0">
                  <c:v>34.840000000000003</c:v>
                </c:pt>
                <c:pt idx="1">
                  <c:v>27.27</c:v>
                </c:pt>
                <c:pt idx="2">
                  <c:v>15.15</c:v>
                </c:pt>
                <c:pt idx="3">
                  <c:v>19.690000000000001</c:v>
                </c:pt>
              </c:numCache>
            </c:numRef>
          </c:val>
          <c:extLst>
            <c:ext xmlns:c16="http://schemas.microsoft.com/office/drawing/2014/chart" uri="{C3380CC4-5D6E-409C-BE32-E72D297353CC}">
              <c16:uniqueId val="{00000008-80B5-4106-B584-0317E7E1DE94}"/>
            </c:ext>
          </c:extLst>
        </c:ser>
        <c:dLbls>
          <c:dLblPos val="ctr"/>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cs-CZ"/>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cs-CZ"/>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cs-CZ"/>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List1!$B$1</c:f>
              <c:strCache>
                <c:ptCount val="1"/>
                <c:pt idx="0">
                  <c:v>Úroveň</c:v>
                </c:pt>
              </c:strCache>
            </c:strRef>
          </c:tx>
          <c:dPt>
            <c:idx val="0"/>
            <c:bubble3D val="0"/>
            <c:spPr>
              <a:solidFill>
                <a:schemeClr val="accent6"/>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0480-45B4-A34C-36AB48F782DE}"/>
              </c:ext>
            </c:extLst>
          </c:dPt>
          <c:dPt>
            <c:idx val="1"/>
            <c:bubble3D val="0"/>
            <c:spPr>
              <a:solidFill>
                <a:schemeClr val="accent5"/>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0480-45B4-A34C-36AB48F782DE}"/>
              </c:ext>
            </c:extLst>
          </c:dPt>
          <c:dPt>
            <c:idx val="2"/>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0480-45B4-A34C-36AB48F782DE}"/>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cs-CZ"/>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List1!$A$2:$A$4</c:f>
              <c:strCache>
                <c:ptCount val="3"/>
                <c:pt idx="0">
                  <c:v>Rekreačně</c:v>
                </c:pt>
                <c:pt idx="1">
                  <c:v>Amatéři</c:v>
                </c:pt>
                <c:pt idx="2">
                  <c:v>Profesionálové</c:v>
                </c:pt>
              </c:strCache>
            </c:strRef>
          </c:cat>
          <c:val>
            <c:numRef>
              <c:f>List1!$B$2:$B$4</c:f>
              <c:numCache>
                <c:formatCode>General</c:formatCode>
                <c:ptCount val="3"/>
                <c:pt idx="0">
                  <c:v>37.869999999999997</c:v>
                </c:pt>
                <c:pt idx="1">
                  <c:v>50</c:v>
                </c:pt>
                <c:pt idx="2">
                  <c:v>12.12</c:v>
                </c:pt>
              </c:numCache>
            </c:numRef>
          </c:val>
          <c:extLst>
            <c:ext xmlns:c16="http://schemas.microsoft.com/office/drawing/2014/chart" uri="{C3380CC4-5D6E-409C-BE32-E72D297353CC}">
              <c16:uniqueId val="{00000006-0480-45B4-A34C-36AB48F782DE}"/>
            </c:ext>
          </c:extLst>
        </c:ser>
        <c:dLbls>
          <c:dLblPos val="ctr"/>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cs-CZ"/>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cs-CZ"/>
    </a:p>
  </c:txPr>
  <c:externalData r:id="rId4">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List1!$B$1</c:f>
              <c:strCache>
                <c:ptCount val="1"/>
                <c:pt idx="0">
                  <c:v>Místo zranění respondentů</c:v>
                </c:pt>
              </c:strCache>
            </c:strRef>
          </c:tx>
          <c:dPt>
            <c:idx val="0"/>
            <c:bubble3D val="0"/>
            <c:spPr>
              <a:solidFill>
                <a:schemeClr val="accent6"/>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1A7C-4F38-80B4-05B8D7C3017F}"/>
              </c:ext>
            </c:extLst>
          </c:dPt>
          <c:dPt>
            <c:idx val="1"/>
            <c:bubble3D val="0"/>
            <c:spPr>
              <a:solidFill>
                <a:schemeClr val="accent5"/>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1A7C-4F38-80B4-05B8D7C3017F}"/>
              </c:ext>
            </c:extLst>
          </c:dPt>
          <c:dPt>
            <c:idx val="2"/>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1A7C-4F38-80B4-05B8D7C3017F}"/>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cs-CZ"/>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List1!$A$2:$A$4</c:f>
              <c:strCache>
                <c:ptCount val="3"/>
                <c:pt idx="0">
                  <c:v>Zápas</c:v>
                </c:pt>
                <c:pt idx="1">
                  <c:v>Trénink</c:v>
                </c:pt>
                <c:pt idx="2">
                  <c:v>Zápas i trénink</c:v>
                </c:pt>
              </c:strCache>
            </c:strRef>
          </c:cat>
          <c:val>
            <c:numRef>
              <c:f>List1!$B$2:$B$4</c:f>
              <c:numCache>
                <c:formatCode>General</c:formatCode>
                <c:ptCount val="3"/>
                <c:pt idx="0">
                  <c:v>10.41</c:v>
                </c:pt>
                <c:pt idx="1">
                  <c:v>52.08</c:v>
                </c:pt>
                <c:pt idx="2">
                  <c:v>35.409999999999997</c:v>
                </c:pt>
              </c:numCache>
            </c:numRef>
          </c:val>
          <c:extLst>
            <c:ext xmlns:c16="http://schemas.microsoft.com/office/drawing/2014/chart" uri="{C3380CC4-5D6E-409C-BE32-E72D297353CC}">
              <c16:uniqueId val="{00000006-1A7C-4F38-80B4-05B8D7C3017F}"/>
            </c:ext>
          </c:extLst>
        </c:ser>
        <c:dLbls>
          <c:dLblPos val="ctr"/>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cs-CZ"/>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cs-CZ"/>
    </a:p>
  </c:txPr>
  <c:externalData r:id="rId4">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List1!$B$1</c:f>
              <c:strCache>
                <c:ptCount val="1"/>
                <c:pt idx="0">
                  <c:v>Sloupec1</c:v>
                </c:pt>
              </c:strCache>
            </c:strRef>
          </c:tx>
          <c:dPt>
            <c:idx val="0"/>
            <c:bubble3D val="0"/>
            <c:spPr>
              <a:solidFill>
                <a:schemeClr val="accent6"/>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36B3-41D4-9D08-C2EC83E1AE6E}"/>
              </c:ext>
            </c:extLst>
          </c:dPt>
          <c:dPt>
            <c:idx val="1"/>
            <c:bubble3D val="0"/>
            <c:spPr>
              <a:solidFill>
                <a:schemeClr val="accent5"/>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36B3-41D4-9D08-C2EC83E1AE6E}"/>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cs-CZ"/>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List1!$A$2:$A$3</c:f>
              <c:strCache>
                <c:ptCount val="2"/>
                <c:pt idx="0">
                  <c:v>Ano</c:v>
                </c:pt>
                <c:pt idx="1">
                  <c:v>Ne</c:v>
                </c:pt>
              </c:strCache>
            </c:strRef>
          </c:cat>
          <c:val>
            <c:numRef>
              <c:f>List1!$B$2:$B$3</c:f>
              <c:numCache>
                <c:formatCode>General</c:formatCode>
                <c:ptCount val="2"/>
                <c:pt idx="0">
                  <c:v>27.08</c:v>
                </c:pt>
                <c:pt idx="1">
                  <c:v>72.91</c:v>
                </c:pt>
              </c:numCache>
            </c:numRef>
          </c:val>
          <c:extLst>
            <c:ext xmlns:c16="http://schemas.microsoft.com/office/drawing/2014/chart" uri="{C3380CC4-5D6E-409C-BE32-E72D297353CC}">
              <c16:uniqueId val="{00000004-36B3-41D4-9D08-C2EC83E1AE6E}"/>
            </c:ext>
          </c:extLst>
        </c:ser>
        <c:dLbls>
          <c:dLblPos val="ctr"/>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cs-CZ"/>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cs-CZ"/>
    </a:p>
  </c:txPr>
  <c:externalData r:id="rId4">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List1!$B$1</c:f>
              <c:strCache>
                <c:ptCount val="1"/>
                <c:pt idx="0">
                  <c:v>Prodej</c:v>
                </c:pt>
              </c:strCache>
            </c:strRef>
          </c:tx>
          <c:dPt>
            <c:idx val="0"/>
            <c:bubble3D val="0"/>
            <c:spPr>
              <a:solidFill>
                <a:schemeClr val="accent6"/>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5C59-47F5-85A6-7C6E45FF65C9}"/>
              </c:ext>
            </c:extLst>
          </c:dPt>
          <c:dPt>
            <c:idx val="1"/>
            <c:bubble3D val="0"/>
            <c:spPr>
              <a:solidFill>
                <a:schemeClr val="accent5"/>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5C59-47F5-85A6-7C6E45FF65C9}"/>
              </c:ext>
            </c:extLst>
          </c:dPt>
          <c:dPt>
            <c:idx val="2"/>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5C59-47F5-85A6-7C6E45FF65C9}"/>
              </c:ext>
            </c:extLst>
          </c:dPt>
          <c:dPt>
            <c:idx val="3"/>
            <c:bubble3D val="0"/>
            <c:spPr>
              <a:solidFill>
                <a:schemeClr val="accent6">
                  <a:lumMod val="60000"/>
                </a:schemeClr>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7-5C59-47F5-85A6-7C6E45FF65C9}"/>
              </c:ext>
            </c:extLst>
          </c:dPt>
          <c:dPt>
            <c:idx val="4"/>
            <c:bubble3D val="0"/>
            <c:spPr>
              <a:solidFill>
                <a:schemeClr val="accent5">
                  <a:lumMod val="60000"/>
                </a:schemeClr>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9-5C59-47F5-85A6-7C6E45FF65C9}"/>
              </c:ext>
            </c:extLst>
          </c:dPt>
          <c:dLbls>
            <c:dLbl>
              <c:idx val="3"/>
              <c:layout>
                <c:manualLayout>
                  <c:x val="3.6046405657626131E-2"/>
                  <c:y val="9.9214160729908768E-2"/>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7-5C59-47F5-85A6-7C6E45FF65C9}"/>
                </c:ext>
              </c:extLst>
            </c:dLbl>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cs-CZ"/>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List1!$A$2:$A$6</c:f>
              <c:strCache>
                <c:ptCount val="5"/>
                <c:pt idx="0">
                  <c:v>&lt;1 měsíc</c:v>
                </c:pt>
                <c:pt idx="1">
                  <c:v>2 - 3 měsíce</c:v>
                </c:pt>
                <c:pt idx="2">
                  <c:v>4 - 6 měsíců</c:v>
                </c:pt>
                <c:pt idx="3">
                  <c:v>Do 1 roku</c:v>
                </c:pt>
                <c:pt idx="4">
                  <c:v>&gt;1 rok</c:v>
                </c:pt>
              </c:strCache>
            </c:strRef>
          </c:cat>
          <c:val>
            <c:numRef>
              <c:f>List1!$B$2:$B$6</c:f>
              <c:numCache>
                <c:formatCode>General</c:formatCode>
                <c:ptCount val="5"/>
                <c:pt idx="0">
                  <c:v>52.08</c:v>
                </c:pt>
                <c:pt idx="1">
                  <c:v>31.25</c:v>
                </c:pt>
                <c:pt idx="2">
                  <c:v>10.41</c:v>
                </c:pt>
                <c:pt idx="3">
                  <c:v>4.16</c:v>
                </c:pt>
                <c:pt idx="4">
                  <c:v>2.08</c:v>
                </c:pt>
              </c:numCache>
            </c:numRef>
          </c:val>
          <c:extLst>
            <c:ext xmlns:c16="http://schemas.microsoft.com/office/drawing/2014/chart" uri="{C3380CC4-5D6E-409C-BE32-E72D297353CC}">
              <c16:uniqueId val="{0000000A-5C59-47F5-85A6-7C6E45FF65C9}"/>
            </c:ext>
          </c:extLst>
        </c:ser>
        <c:dLbls>
          <c:dLblPos val="ctr"/>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cs-CZ"/>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cs-CZ"/>
    </a:p>
  </c:txPr>
  <c:externalData r:id="rId4">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List1!$B$1</c:f>
              <c:strCache>
                <c:ptCount val="1"/>
                <c:pt idx="0">
                  <c:v>Prodej</c:v>
                </c:pt>
              </c:strCache>
            </c:strRef>
          </c:tx>
          <c:dPt>
            <c:idx val="0"/>
            <c:bubble3D val="0"/>
            <c:spPr>
              <a:solidFill>
                <a:schemeClr val="accent6"/>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547E-432A-9954-8E29A76B968F}"/>
              </c:ext>
            </c:extLst>
          </c:dPt>
          <c:dPt>
            <c:idx val="1"/>
            <c:bubble3D val="0"/>
            <c:spPr>
              <a:solidFill>
                <a:schemeClr val="accent5"/>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547E-432A-9954-8E29A76B968F}"/>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cs-CZ"/>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List1!$A$2:$A$3</c:f>
              <c:strCache>
                <c:ptCount val="2"/>
                <c:pt idx="0">
                  <c:v>Ano</c:v>
                </c:pt>
                <c:pt idx="1">
                  <c:v>Ne</c:v>
                </c:pt>
              </c:strCache>
            </c:strRef>
          </c:cat>
          <c:val>
            <c:numRef>
              <c:f>List1!$B$2:$B$3</c:f>
              <c:numCache>
                <c:formatCode>General</c:formatCode>
                <c:ptCount val="2"/>
                <c:pt idx="0">
                  <c:v>44.68</c:v>
                </c:pt>
                <c:pt idx="1">
                  <c:v>55.31</c:v>
                </c:pt>
              </c:numCache>
            </c:numRef>
          </c:val>
          <c:extLst>
            <c:ext xmlns:c16="http://schemas.microsoft.com/office/drawing/2014/chart" uri="{C3380CC4-5D6E-409C-BE32-E72D297353CC}">
              <c16:uniqueId val="{00000004-547E-432A-9954-8E29A76B968F}"/>
            </c:ext>
          </c:extLst>
        </c:ser>
        <c:dLbls>
          <c:dLblPos val="ctr"/>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cs-CZ"/>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cs-CZ"/>
    </a:p>
  </c:txPr>
  <c:externalData r:id="rId4">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0"/>
      <c:rotY val="0"/>
      <c:depthPercent val="60"/>
      <c:rAngAx val="0"/>
      <c:perspective val="100"/>
    </c:view3D>
    <c:floor>
      <c:thickness val="0"/>
      <c:spPr>
        <a:solidFill>
          <a:schemeClr val="lt1">
            <a:lumMod val="95000"/>
          </a:schemeClr>
        </a:solid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List1!$B$1</c:f>
              <c:strCache>
                <c:ptCount val="1"/>
                <c:pt idx="0">
                  <c:v>Celkový počet respondentů</c:v>
                </c:pt>
              </c:strCache>
            </c:strRef>
          </c:tx>
          <c:spPr>
            <a:solidFill>
              <a:schemeClr val="accent6">
                <a:alpha val="85000"/>
              </a:schemeClr>
            </a:solidFill>
            <a:ln w="9525" cap="flat" cmpd="sng" algn="ctr">
              <a:solidFill>
                <a:schemeClr val="accent6">
                  <a:lumMod val="75000"/>
                </a:schemeClr>
              </a:solidFill>
              <a:round/>
            </a:ln>
            <a:effectLst/>
            <a:sp3d contourW="9525">
              <a:contourClr>
                <a:schemeClr val="accent6">
                  <a:lumMod val="75000"/>
                </a:schemeClr>
              </a:contourClr>
            </a:sp3d>
          </c:spPr>
          <c:invertIfNegative val="0"/>
          <c:cat>
            <c:strRef>
              <c:f>List1!$A$2:$A$8</c:f>
              <c:strCache>
                <c:ptCount val="7"/>
                <c:pt idx="0">
                  <c:v>Chránič zubů</c:v>
                </c:pt>
                <c:pt idx="1">
                  <c:v>Helma</c:v>
                </c:pt>
                <c:pt idx="2">
                  <c:v>Chránič loktů</c:v>
                </c:pt>
                <c:pt idx="3">
                  <c:v>Chránič hrudi</c:v>
                </c:pt>
                <c:pt idx="4">
                  <c:v>Chránič holení</c:v>
                </c:pt>
                <c:pt idx="5">
                  <c:v>Suspenzor</c:v>
                </c:pt>
                <c:pt idx="6">
                  <c:v>Vesta</c:v>
                </c:pt>
              </c:strCache>
            </c:strRef>
          </c:cat>
          <c:val>
            <c:numRef>
              <c:f>List1!$B$2:$B$8</c:f>
              <c:numCache>
                <c:formatCode>General</c:formatCode>
                <c:ptCount val="7"/>
                <c:pt idx="0">
                  <c:v>41</c:v>
                </c:pt>
                <c:pt idx="1">
                  <c:v>41</c:v>
                </c:pt>
                <c:pt idx="2">
                  <c:v>41</c:v>
                </c:pt>
                <c:pt idx="3">
                  <c:v>41</c:v>
                </c:pt>
                <c:pt idx="4">
                  <c:v>41</c:v>
                </c:pt>
                <c:pt idx="5">
                  <c:v>41</c:v>
                </c:pt>
                <c:pt idx="6">
                  <c:v>41</c:v>
                </c:pt>
              </c:numCache>
            </c:numRef>
          </c:val>
          <c:extLst>
            <c:ext xmlns:c16="http://schemas.microsoft.com/office/drawing/2014/chart" uri="{C3380CC4-5D6E-409C-BE32-E72D297353CC}">
              <c16:uniqueId val="{00000000-AFB9-4837-B1F4-04F1D7FE1EB8}"/>
            </c:ext>
          </c:extLst>
        </c:ser>
        <c:ser>
          <c:idx val="1"/>
          <c:order val="1"/>
          <c:tx>
            <c:strRef>
              <c:f>List1!$C$1</c:f>
              <c:strCache>
                <c:ptCount val="1"/>
                <c:pt idx="0">
                  <c:v>Počet, který využívá ochranné vybavení</c:v>
                </c:pt>
              </c:strCache>
            </c:strRef>
          </c:tx>
          <c:spPr>
            <a:solidFill>
              <a:schemeClr val="accent5">
                <a:alpha val="85000"/>
              </a:schemeClr>
            </a:solidFill>
            <a:ln w="9525" cap="flat" cmpd="sng" algn="ctr">
              <a:solidFill>
                <a:schemeClr val="accent5">
                  <a:lumMod val="75000"/>
                </a:schemeClr>
              </a:solidFill>
              <a:round/>
            </a:ln>
            <a:effectLst/>
            <a:sp3d contourW="9525">
              <a:contourClr>
                <a:schemeClr val="accent5">
                  <a:lumMod val="75000"/>
                </a:schemeClr>
              </a:contourClr>
            </a:sp3d>
          </c:spPr>
          <c:invertIfNegative val="0"/>
          <c:cat>
            <c:strRef>
              <c:f>List1!$A$2:$A$8</c:f>
              <c:strCache>
                <c:ptCount val="7"/>
                <c:pt idx="0">
                  <c:v>Chránič zubů</c:v>
                </c:pt>
                <c:pt idx="1">
                  <c:v>Helma</c:v>
                </c:pt>
                <c:pt idx="2">
                  <c:v>Chránič loktů</c:v>
                </c:pt>
                <c:pt idx="3">
                  <c:v>Chránič hrudi</c:v>
                </c:pt>
                <c:pt idx="4">
                  <c:v>Chránič holení</c:v>
                </c:pt>
                <c:pt idx="5">
                  <c:v>Suspenzor</c:v>
                </c:pt>
                <c:pt idx="6">
                  <c:v>Vesta</c:v>
                </c:pt>
              </c:strCache>
            </c:strRef>
          </c:cat>
          <c:val>
            <c:numRef>
              <c:f>List1!$C$2:$C$8</c:f>
              <c:numCache>
                <c:formatCode>General</c:formatCode>
                <c:ptCount val="7"/>
                <c:pt idx="0">
                  <c:v>41</c:v>
                </c:pt>
                <c:pt idx="1">
                  <c:v>24</c:v>
                </c:pt>
                <c:pt idx="2">
                  <c:v>12</c:v>
                </c:pt>
                <c:pt idx="3">
                  <c:v>11</c:v>
                </c:pt>
                <c:pt idx="4">
                  <c:v>13</c:v>
                </c:pt>
                <c:pt idx="5">
                  <c:v>26</c:v>
                </c:pt>
                <c:pt idx="6">
                  <c:v>3</c:v>
                </c:pt>
              </c:numCache>
            </c:numRef>
          </c:val>
          <c:extLst>
            <c:ext xmlns:c16="http://schemas.microsoft.com/office/drawing/2014/chart" uri="{C3380CC4-5D6E-409C-BE32-E72D297353CC}">
              <c16:uniqueId val="{00000001-AFB9-4837-B1F4-04F1D7FE1EB8}"/>
            </c:ext>
          </c:extLst>
        </c:ser>
        <c:dLbls>
          <c:showLegendKey val="0"/>
          <c:showVal val="0"/>
          <c:showCatName val="0"/>
          <c:showSerName val="0"/>
          <c:showPercent val="0"/>
          <c:showBubbleSize val="0"/>
        </c:dLbls>
        <c:gapWidth val="65"/>
        <c:shape val="box"/>
        <c:axId val="1330798367"/>
        <c:axId val="1330799199"/>
        <c:axId val="0"/>
      </c:bar3DChart>
      <c:catAx>
        <c:axId val="1330798367"/>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cs-CZ"/>
          </a:p>
        </c:txPr>
        <c:crossAx val="1330799199"/>
        <c:crosses val="autoZero"/>
        <c:auto val="1"/>
        <c:lblAlgn val="ctr"/>
        <c:lblOffset val="100"/>
        <c:noMultiLvlLbl val="0"/>
      </c:catAx>
      <c:valAx>
        <c:axId val="1330799199"/>
        <c:scaling>
          <c:orientation val="minMax"/>
        </c:scaling>
        <c:delete val="0"/>
        <c:axPos val="l"/>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cs-CZ"/>
          </a:p>
        </c:txPr>
        <c:crossAx val="1330798367"/>
        <c:crosses val="autoZero"/>
        <c:crossBetween val="between"/>
      </c:valAx>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cs-CZ"/>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cs-CZ"/>
    </a:p>
  </c:txPr>
  <c:externalData r:id="rId4">
    <c:autoUpdate val="0"/>
  </c:externalData>
</c:chartSpace>
</file>

<file path=word/charts/colors1.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6.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7.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8.xml><?xml version="1.0" encoding="utf-8"?>
<cs:chartStyle xmlns:cs="http://schemas.microsoft.com/office/drawing/2012/chartStyle" xmlns:a="http://schemas.openxmlformats.org/drawingml/2006/main" id="28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solidFill>
        <a:schemeClr val="phClr">
          <a:alpha val="85000"/>
        </a:schemeClr>
      </a:solidFill>
      <a:ln w="9525" cap="flat" cmpd="sng" algn="ctr">
        <a:solidFill>
          <a:schemeClr val="phClr">
            <a:lumMod val="75000"/>
          </a:schemeClr>
        </a:solidFill>
        <a:round/>
      </a:ln>
    </cs:spPr>
  </cs:dataPoint>
  <cs:dataPoint3D>
    <cs:lnRef idx="0">
      <cs:styleClr val="auto"/>
    </cs:lnRef>
    <cs:fillRef idx="0">
      <cs:styleClr val="auto"/>
    </cs:fillRef>
    <cs:effectRef idx="0">
      <cs:styleClr val="auto"/>
    </cs:effectRef>
    <cs:fontRef idx="minor">
      <a:schemeClr val="dk1"/>
    </cs:fontRef>
    <cs:spPr>
      <a:solidFill>
        <a:schemeClr val="phClr">
          <a:alpha val="85000"/>
        </a:schemeClr>
      </a:solidFill>
      <a:ln w="9525" cap="flat" cmpd="sng" algn="ctr">
        <a:solidFill>
          <a:schemeClr val="phClr">
            <a:lumMod val="75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spPr>
      <a:solidFill>
        <a:schemeClr val="lt1">
          <a:lumMod val="95000"/>
        </a:schemeClr>
      </a:solidFill>
      <a:sp3d/>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5B47007D66694381A9D6DAD23C83131F"/>
        <w:category>
          <w:name w:val="Obecné"/>
          <w:gallery w:val="placeholder"/>
        </w:category>
        <w:types>
          <w:type w:val="bbPlcHdr"/>
        </w:types>
        <w:behaviors>
          <w:behavior w:val="content"/>
        </w:behaviors>
        <w:guid w:val="{73F6AE6A-7FF5-4F88-A35F-750926D5FC5C}"/>
      </w:docPartPr>
      <w:docPartBody>
        <w:p w:rsidR="0056300F" w:rsidRDefault="008E5216">
          <w:pPr>
            <w:pStyle w:val="5B47007D66694381A9D6DAD23C83131F"/>
          </w:pPr>
          <w:bookmarkStart w:id="0" w:name="_Hlk78810396"/>
          <w:bookmarkEnd w:id="0"/>
          <w:r>
            <w:rPr>
              <w:rStyle w:val="Zstupntext"/>
            </w:rPr>
            <w:t>[název práce]</w:t>
          </w:r>
        </w:p>
      </w:docPartBody>
    </w:docPart>
    <w:docPart>
      <w:docPartPr>
        <w:name w:val="71F9718F36714434A99AC3B9FEA8D3DE"/>
        <w:category>
          <w:name w:val="Obecné"/>
          <w:gallery w:val="placeholder"/>
        </w:category>
        <w:types>
          <w:type w:val="bbPlcHdr"/>
        </w:types>
        <w:behaviors>
          <w:behavior w:val="content"/>
        </w:behaviors>
        <w:guid w:val="{BCD617D1-2D1B-47F6-A785-0CFA4C61A80C}"/>
      </w:docPartPr>
      <w:docPartBody>
        <w:p w:rsidR="0056300F" w:rsidRDefault="008E5216">
          <w:pPr>
            <w:pStyle w:val="71F9718F36714434A99AC3B9FEA8D3DE"/>
          </w:pPr>
          <w:r>
            <w:rPr>
              <w:rStyle w:val="Zstupntext"/>
            </w:rPr>
            <w:t>[Z</w:t>
          </w:r>
          <w:r w:rsidRPr="009A1B5E">
            <w:rPr>
              <w:rStyle w:val="Zstupntext"/>
            </w:rPr>
            <w:t xml:space="preserve">volte </w:t>
          </w:r>
          <w:r>
            <w:rPr>
              <w:rStyle w:val="Zstupntext"/>
            </w:rPr>
            <w:t>typ práce]</w:t>
          </w:r>
        </w:p>
      </w:docPartBody>
    </w:docPart>
    <w:docPart>
      <w:docPartPr>
        <w:name w:val="B189815ED06A4E2DB32FFC3672B027D3"/>
        <w:category>
          <w:name w:val="Obecné"/>
          <w:gallery w:val="placeholder"/>
        </w:category>
        <w:types>
          <w:type w:val="bbPlcHdr"/>
        </w:types>
        <w:behaviors>
          <w:behavior w:val="content"/>
        </w:behaviors>
        <w:guid w:val="{6B43BB8C-33A8-4899-A59B-52954AE6D0E3}"/>
      </w:docPartPr>
      <w:docPartBody>
        <w:p w:rsidR="0056300F" w:rsidRDefault="008E5216">
          <w:pPr>
            <w:pStyle w:val="B189815ED06A4E2DB32FFC3672B027D3"/>
          </w:pPr>
          <w:r>
            <w:rPr>
              <w:rStyle w:val="Zstupntext"/>
            </w:rPr>
            <w:t>[Jméno autora práce]</w:t>
          </w:r>
        </w:p>
      </w:docPartBody>
    </w:docPart>
    <w:docPart>
      <w:docPartPr>
        <w:name w:val="72C0565559984B8D9450E06EEE1230FB"/>
        <w:category>
          <w:name w:val="Obecné"/>
          <w:gallery w:val="placeholder"/>
        </w:category>
        <w:types>
          <w:type w:val="bbPlcHdr"/>
        </w:types>
        <w:behaviors>
          <w:behavior w:val="content"/>
        </w:behaviors>
        <w:guid w:val="{F966262F-E549-4BE9-9F9C-D19319E02838}"/>
      </w:docPartPr>
      <w:docPartBody>
        <w:p w:rsidR="0056300F" w:rsidRDefault="008E5216">
          <w:pPr>
            <w:pStyle w:val="72C0565559984B8D9450E06EEE1230FB"/>
          </w:pPr>
          <w:r>
            <w:rPr>
              <w:rStyle w:val="Zstupntext"/>
            </w:rPr>
            <w:t>[Název studijního programu]</w:t>
          </w:r>
        </w:p>
      </w:docPartBody>
    </w:docPart>
    <w:docPart>
      <w:docPartPr>
        <w:name w:val="2767FBF398EE48D385AC5F615990A46B"/>
        <w:category>
          <w:name w:val="Obecné"/>
          <w:gallery w:val="placeholder"/>
        </w:category>
        <w:types>
          <w:type w:val="bbPlcHdr"/>
        </w:types>
        <w:behaviors>
          <w:behavior w:val="content"/>
        </w:behaviors>
        <w:guid w:val="{BF49D496-5190-4E03-94A2-F15B5462CCA1}"/>
      </w:docPartPr>
      <w:docPartBody>
        <w:p w:rsidR="0056300F" w:rsidRDefault="008E5216">
          <w:pPr>
            <w:pStyle w:val="2767FBF398EE48D385AC5F615990A46B"/>
          </w:pPr>
          <w:r>
            <w:rPr>
              <w:rStyle w:val="Zstupntext"/>
            </w:rPr>
            <w:t>[Jméno vedoucího práce]</w:t>
          </w:r>
        </w:p>
      </w:docPartBody>
    </w:docPart>
    <w:docPart>
      <w:docPartPr>
        <w:name w:val="8B6ED9F4697948589732D33F2DE76C16"/>
        <w:category>
          <w:name w:val="Obecné"/>
          <w:gallery w:val="placeholder"/>
        </w:category>
        <w:types>
          <w:type w:val="bbPlcHdr"/>
        </w:types>
        <w:behaviors>
          <w:behavior w:val="content"/>
        </w:behaviors>
        <w:guid w:val="{DD9AF111-68EB-4066-8274-DB8FB7F7B2A1}"/>
      </w:docPartPr>
      <w:docPartBody>
        <w:p w:rsidR="0056300F" w:rsidRDefault="008E5216">
          <w:pPr>
            <w:pStyle w:val="8B6ED9F4697948589732D33F2DE76C16"/>
          </w:pPr>
          <w:r>
            <w:rPr>
              <w:rStyle w:val="Zstupntext"/>
            </w:rPr>
            <w:t>[Z</w:t>
          </w:r>
          <w:r w:rsidRPr="009A1B5E">
            <w:rPr>
              <w:rStyle w:val="Zstupntext"/>
            </w:rPr>
            <w:t xml:space="preserve">volte </w:t>
          </w:r>
          <w:r>
            <w:rPr>
              <w:rStyle w:val="Zstupntext"/>
            </w:rPr>
            <w:t>rok obhajoby práce]</w:t>
          </w:r>
        </w:p>
      </w:docPartBody>
    </w:docPart>
    <w:docPart>
      <w:docPartPr>
        <w:name w:val="1B818132814C4B2BA33E7AB1B16272C0"/>
        <w:category>
          <w:name w:val="Obecné"/>
          <w:gallery w:val="placeholder"/>
        </w:category>
        <w:types>
          <w:type w:val="bbPlcHdr"/>
        </w:types>
        <w:behaviors>
          <w:behavior w:val="content"/>
        </w:behaviors>
        <w:guid w:val="{BFCD34B7-822B-421E-A3BF-32BAE8FDCDE0}"/>
      </w:docPartPr>
      <w:docPartBody>
        <w:p w:rsidR="0056300F" w:rsidRDefault="008E5216">
          <w:pPr>
            <w:pStyle w:val="1B818132814C4B2BA33E7AB1B16272C0"/>
          </w:pPr>
          <w:r>
            <w:rPr>
              <w:rStyle w:val="Zstupntext"/>
            </w:rPr>
            <w:t>[Jméno autora práce]</w:t>
          </w:r>
        </w:p>
      </w:docPartBody>
    </w:docPart>
    <w:docPart>
      <w:docPartPr>
        <w:name w:val="711B10FFCDB14AAE96C4D116BFE073E7"/>
        <w:category>
          <w:name w:val="Obecné"/>
          <w:gallery w:val="placeholder"/>
        </w:category>
        <w:types>
          <w:type w:val="bbPlcHdr"/>
        </w:types>
        <w:behaviors>
          <w:behavior w:val="content"/>
        </w:behaviors>
        <w:guid w:val="{3AEA239A-902D-4BF2-A0F6-292FE7B45AD8}"/>
      </w:docPartPr>
      <w:docPartBody>
        <w:p w:rsidR="0056300F" w:rsidRDefault="008E5216">
          <w:pPr>
            <w:pStyle w:val="711B10FFCDB14AAE96C4D116BFE073E7"/>
          </w:pPr>
          <w:r>
            <w:rPr>
              <w:rStyle w:val="Zstupntext"/>
            </w:rPr>
            <w:t>[Název práce]</w:t>
          </w:r>
        </w:p>
      </w:docPartBody>
    </w:docPart>
    <w:docPart>
      <w:docPartPr>
        <w:name w:val="7C645FB8A39D4D89B71FC1DB49ED82CF"/>
        <w:category>
          <w:name w:val="Obecné"/>
          <w:gallery w:val="placeholder"/>
        </w:category>
        <w:types>
          <w:type w:val="bbPlcHdr"/>
        </w:types>
        <w:behaviors>
          <w:behavior w:val="content"/>
        </w:behaviors>
        <w:guid w:val="{CE80A4A8-293A-468E-A39D-F3F9E810B03D}"/>
      </w:docPartPr>
      <w:docPartBody>
        <w:p w:rsidR="0056300F" w:rsidRDefault="008E5216">
          <w:pPr>
            <w:pStyle w:val="7C645FB8A39D4D89B71FC1DB49ED82CF"/>
          </w:pPr>
          <w:r>
            <w:rPr>
              <w:rStyle w:val="Zstupntext"/>
            </w:rPr>
            <w:t>[Jméno vedoucího práce]</w:t>
          </w:r>
        </w:p>
      </w:docPartBody>
    </w:docPart>
    <w:docPart>
      <w:docPartPr>
        <w:name w:val="DD073EE333894A9C898932E472CE6280"/>
        <w:category>
          <w:name w:val="Obecné"/>
          <w:gallery w:val="placeholder"/>
        </w:category>
        <w:types>
          <w:type w:val="bbPlcHdr"/>
        </w:types>
        <w:behaviors>
          <w:behavior w:val="content"/>
        </w:behaviors>
        <w:guid w:val="{67291521-6A70-454E-8723-6AD50C2C4E66}"/>
      </w:docPartPr>
      <w:docPartBody>
        <w:p w:rsidR="0056300F" w:rsidRDefault="008E5216">
          <w:pPr>
            <w:pStyle w:val="DD073EE333894A9C898932E472CE6280"/>
          </w:pPr>
          <w:r>
            <w:rPr>
              <w:rStyle w:val="Zstupntext"/>
            </w:rPr>
            <w:t>[Z</w:t>
          </w:r>
          <w:r w:rsidRPr="00BF3B82">
            <w:rPr>
              <w:rStyle w:val="Zstupntext"/>
            </w:rPr>
            <w:t>volte p</w:t>
          </w:r>
          <w:r>
            <w:rPr>
              <w:rStyle w:val="Zstupntext"/>
            </w:rPr>
            <w:t>racoviště vedoucího práce]</w:t>
          </w:r>
        </w:p>
      </w:docPartBody>
    </w:docPart>
    <w:docPart>
      <w:docPartPr>
        <w:name w:val="10124D748DDB4F8DB5F3414CC8580F46"/>
        <w:category>
          <w:name w:val="Obecné"/>
          <w:gallery w:val="placeholder"/>
        </w:category>
        <w:types>
          <w:type w:val="bbPlcHdr"/>
        </w:types>
        <w:behaviors>
          <w:behavior w:val="content"/>
        </w:behaviors>
        <w:guid w:val="{7D171081-7947-4399-B0F9-866336E71FF1}"/>
      </w:docPartPr>
      <w:docPartBody>
        <w:p w:rsidR="0056300F" w:rsidRDefault="008E5216">
          <w:pPr>
            <w:pStyle w:val="10124D748DDB4F8DB5F3414CC8580F46"/>
          </w:pPr>
          <w:r>
            <w:rPr>
              <w:rStyle w:val="Zstupntext"/>
            </w:rPr>
            <w:t>[Z</w:t>
          </w:r>
          <w:r w:rsidRPr="00BF3B82">
            <w:rPr>
              <w:rStyle w:val="Zstupntext"/>
            </w:rPr>
            <w:t xml:space="preserve">volte </w:t>
          </w:r>
          <w:r>
            <w:rPr>
              <w:rStyle w:val="Zstupntext"/>
            </w:rPr>
            <w:t>rok obhajoby práce]</w:t>
          </w:r>
        </w:p>
      </w:docPartBody>
    </w:docPart>
    <w:docPart>
      <w:docPartPr>
        <w:name w:val="628AF2C5F1A44A4BB96C9B1D274C8C1C"/>
        <w:category>
          <w:name w:val="Obecné"/>
          <w:gallery w:val="placeholder"/>
        </w:category>
        <w:types>
          <w:type w:val="bbPlcHdr"/>
        </w:types>
        <w:behaviors>
          <w:behavior w:val="content"/>
        </w:behaviors>
        <w:guid w:val="{707C0C0A-47FE-4183-9711-7CDAC87EDC2B}"/>
      </w:docPartPr>
      <w:docPartBody>
        <w:p w:rsidR="0056300F" w:rsidRDefault="008E5216">
          <w:pPr>
            <w:pStyle w:val="628AF2C5F1A44A4BB96C9B1D274C8C1C"/>
          </w:pPr>
          <w:r w:rsidRPr="004E4562">
            <w:rPr>
              <w:rStyle w:val="Zstupntext"/>
              <w:lang w:val="en-US"/>
            </w:rPr>
            <w:t>[</w:t>
          </w:r>
          <w:r>
            <w:rPr>
              <w:rStyle w:val="Zstupntext"/>
              <w:lang w:val="en-US"/>
            </w:rPr>
            <w:t>J</w:t>
          </w:r>
          <w:r w:rsidRPr="004E4562">
            <w:rPr>
              <w:rStyle w:val="Zstupntext"/>
              <w:lang w:val="en-US"/>
            </w:rPr>
            <w:t>méno autora práce]</w:t>
          </w:r>
        </w:p>
      </w:docPartBody>
    </w:docPart>
    <w:docPart>
      <w:docPartPr>
        <w:name w:val="D0D9C93768C4452292FC3B5F2A827A63"/>
        <w:category>
          <w:name w:val="Obecné"/>
          <w:gallery w:val="placeholder"/>
        </w:category>
        <w:types>
          <w:type w:val="bbPlcHdr"/>
        </w:types>
        <w:behaviors>
          <w:behavior w:val="content"/>
        </w:behaviors>
        <w:guid w:val="{045CCC74-F608-42DC-8A95-25184125F2F6}"/>
      </w:docPartPr>
      <w:docPartBody>
        <w:p w:rsidR="0056300F" w:rsidRDefault="008E5216">
          <w:pPr>
            <w:pStyle w:val="D0D9C93768C4452292FC3B5F2A827A63"/>
          </w:pPr>
          <w:r w:rsidRPr="004E4562">
            <w:rPr>
              <w:rStyle w:val="Zstupntext"/>
              <w:lang w:val="en-US"/>
            </w:rPr>
            <w:t>[</w:t>
          </w:r>
          <w:r>
            <w:rPr>
              <w:rStyle w:val="Zstupntext"/>
              <w:lang w:val="en-US"/>
            </w:rPr>
            <w:t xml:space="preserve">Anglický </w:t>
          </w:r>
          <w:r w:rsidRPr="004E4562">
            <w:rPr>
              <w:rStyle w:val="Zstupntext"/>
              <w:lang w:val="en-US"/>
            </w:rPr>
            <w:t>název práce]</w:t>
          </w:r>
        </w:p>
      </w:docPartBody>
    </w:docPart>
    <w:docPart>
      <w:docPartPr>
        <w:name w:val="344B1679DC544A289202D6BEE96EBACC"/>
        <w:category>
          <w:name w:val="Obecné"/>
          <w:gallery w:val="placeholder"/>
        </w:category>
        <w:types>
          <w:type w:val="bbPlcHdr"/>
        </w:types>
        <w:behaviors>
          <w:behavior w:val="content"/>
        </w:behaviors>
        <w:guid w:val="{254B42E2-3C99-4D39-9B0C-B08E3D441A15}"/>
      </w:docPartPr>
      <w:docPartBody>
        <w:p w:rsidR="0056300F" w:rsidRDefault="008E5216">
          <w:pPr>
            <w:pStyle w:val="344B1679DC544A289202D6BEE96EBACC"/>
          </w:pPr>
          <w:r w:rsidRPr="004E4562">
            <w:rPr>
              <w:rStyle w:val="Zstupntext"/>
              <w:lang w:val="en-US"/>
            </w:rPr>
            <w:t>[</w:t>
          </w:r>
          <w:r>
            <w:rPr>
              <w:rStyle w:val="Zstupntext"/>
              <w:lang w:val="en-US"/>
            </w:rPr>
            <w:t>J</w:t>
          </w:r>
          <w:r w:rsidRPr="004E4562">
            <w:rPr>
              <w:rStyle w:val="Zstupntext"/>
              <w:lang w:val="en-US"/>
            </w:rPr>
            <w:t>méno vedoucího práce]</w:t>
          </w:r>
        </w:p>
      </w:docPartBody>
    </w:docPart>
    <w:docPart>
      <w:docPartPr>
        <w:name w:val="4F412E1A7A0E4D6A96A45AFD15F116CE"/>
        <w:category>
          <w:name w:val="Obecné"/>
          <w:gallery w:val="placeholder"/>
        </w:category>
        <w:types>
          <w:type w:val="bbPlcHdr"/>
        </w:types>
        <w:behaviors>
          <w:behavior w:val="content"/>
        </w:behaviors>
        <w:guid w:val="{5C3A37A0-A70D-49BC-9C21-367581460B59}"/>
      </w:docPartPr>
      <w:docPartBody>
        <w:p w:rsidR="0056300F" w:rsidRDefault="008E5216">
          <w:pPr>
            <w:pStyle w:val="4F412E1A7A0E4D6A96A45AFD15F116CE"/>
          </w:pPr>
          <w:r w:rsidRPr="004E4562">
            <w:rPr>
              <w:rStyle w:val="Zstupntext"/>
              <w:lang w:val="en-US"/>
            </w:rPr>
            <w:t>[Zvolte pracoviště vedoucího práce]</w:t>
          </w:r>
        </w:p>
      </w:docPartBody>
    </w:docPart>
    <w:docPart>
      <w:docPartPr>
        <w:name w:val="99E2050208D843B8AF450ECF0C22BF21"/>
        <w:category>
          <w:name w:val="Obecné"/>
          <w:gallery w:val="placeholder"/>
        </w:category>
        <w:types>
          <w:type w:val="bbPlcHdr"/>
        </w:types>
        <w:behaviors>
          <w:behavior w:val="content"/>
        </w:behaviors>
        <w:guid w:val="{BC6B1B30-7EF2-49E6-BF01-5EBA04346AF6}"/>
      </w:docPartPr>
      <w:docPartBody>
        <w:p w:rsidR="0056300F" w:rsidRDefault="008E5216">
          <w:pPr>
            <w:pStyle w:val="99E2050208D843B8AF450ECF0C22BF21"/>
          </w:pPr>
          <w:r w:rsidRPr="004E4562">
            <w:rPr>
              <w:rStyle w:val="Zstupntext"/>
              <w:lang w:val="en-US"/>
            </w:rPr>
            <w:t>[Zvolte rok obhajoby práce]</w:t>
          </w:r>
        </w:p>
      </w:docPartBody>
    </w:docPart>
    <w:docPart>
      <w:docPartPr>
        <w:name w:val="F83B6C4D3FEA459BAA752E254661C01B"/>
        <w:category>
          <w:name w:val="Obecné"/>
          <w:gallery w:val="placeholder"/>
        </w:category>
        <w:types>
          <w:type w:val="bbPlcHdr"/>
        </w:types>
        <w:behaviors>
          <w:behavior w:val="content"/>
        </w:behaviors>
        <w:guid w:val="{3386BD03-61B3-47FD-AE69-6287DF430A54}"/>
      </w:docPartPr>
      <w:docPartBody>
        <w:p w:rsidR="0056300F" w:rsidRDefault="008E5216">
          <w:pPr>
            <w:pStyle w:val="F83B6C4D3FEA459BAA752E254661C01B"/>
          </w:pPr>
          <w:r>
            <w:rPr>
              <w:rStyle w:val="Zstupntext"/>
            </w:rPr>
            <w:t>[Z</w:t>
          </w:r>
          <w:r w:rsidRPr="001E2532">
            <w:rPr>
              <w:rStyle w:val="Zstupntext"/>
            </w:rPr>
            <w:t>volte</w:t>
          </w:r>
          <w:r>
            <w:rPr>
              <w:rStyle w:val="Zstupntext"/>
            </w:rPr>
            <w:t>]</w:t>
          </w:r>
        </w:p>
      </w:docPartBody>
    </w:docPart>
    <w:docPart>
      <w:docPartPr>
        <w:name w:val="8A3BCDCCE74F4D5894E6B1E46A10E098"/>
        <w:category>
          <w:name w:val="Obecné"/>
          <w:gallery w:val="placeholder"/>
        </w:category>
        <w:types>
          <w:type w:val="bbPlcHdr"/>
        </w:types>
        <w:behaviors>
          <w:behavior w:val="content"/>
        </w:behaviors>
        <w:guid w:val="{C76F504B-DC6F-4313-A868-717822318F15}"/>
      </w:docPartPr>
      <w:docPartBody>
        <w:p w:rsidR="0056300F" w:rsidRDefault="008E5216">
          <w:pPr>
            <w:pStyle w:val="8A3BCDCCE74F4D5894E6B1E46A10E098"/>
          </w:pPr>
          <w:r>
            <w:rPr>
              <w:rStyle w:val="Zstupntext"/>
            </w:rPr>
            <w:t>[Jméno vedoucího práce]</w:t>
          </w:r>
        </w:p>
      </w:docPartBody>
    </w:docPart>
    <w:docPart>
      <w:docPartPr>
        <w:name w:val="92AD9EC6569B444DA60FA73048E18328"/>
        <w:category>
          <w:name w:val="Obecné"/>
          <w:gallery w:val="placeholder"/>
        </w:category>
        <w:types>
          <w:type w:val="bbPlcHdr"/>
        </w:types>
        <w:behaviors>
          <w:behavior w:val="content"/>
        </w:behaviors>
        <w:guid w:val="{3FB8DD8D-6DC5-4AAD-AE60-231A15060512}"/>
      </w:docPartPr>
      <w:docPartBody>
        <w:p w:rsidR="0056300F" w:rsidRDefault="008E5216">
          <w:pPr>
            <w:pStyle w:val="92AD9EC6569B444DA60FA73048E18328"/>
          </w:pPr>
          <w:r>
            <w:rPr>
              <w:rStyle w:val="Zstupntext"/>
            </w:rPr>
            <w:t>[Z</w:t>
          </w:r>
          <w:r w:rsidRPr="001E2532">
            <w:rPr>
              <w:rStyle w:val="Zstupntext"/>
            </w:rPr>
            <w:t>volte</w:t>
          </w:r>
          <w:r>
            <w:rPr>
              <w:rStyle w:val="Zstupntext"/>
            </w:rPr>
            <w:t>]</w:t>
          </w:r>
        </w:p>
      </w:docPartBody>
    </w:docPart>
    <w:docPart>
      <w:docPartPr>
        <w:name w:val="4AA9AF662B7B4613B05970236D968709"/>
        <w:category>
          <w:name w:val="Obecné"/>
          <w:gallery w:val="placeholder"/>
        </w:category>
        <w:types>
          <w:type w:val="bbPlcHdr"/>
        </w:types>
        <w:behaviors>
          <w:behavior w:val="content"/>
        </w:behaviors>
        <w:guid w:val="{265EBDDC-2D4E-40E8-A011-BF0CB96F02BB}"/>
      </w:docPartPr>
      <w:docPartBody>
        <w:p w:rsidR="0056300F" w:rsidRDefault="008E5216">
          <w:pPr>
            <w:pStyle w:val="4AA9AF662B7B4613B05970236D968709"/>
          </w:pPr>
          <w:r>
            <w:rPr>
              <w:rStyle w:val="Zstupntext"/>
            </w:rPr>
            <w:t>[Z</w:t>
          </w:r>
          <w:r w:rsidRPr="001E2532">
            <w:rPr>
              <w:rStyle w:val="Zstupntext"/>
            </w:rPr>
            <w:t>volte</w:t>
          </w:r>
          <w:r>
            <w:rPr>
              <w:rStyle w:val="Zstupntext"/>
            </w:rPr>
            <w:t>]</w:t>
          </w:r>
        </w:p>
      </w:docPartBody>
    </w:docPart>
    <w:docPart>
      <w:docPartPr>
        <w:name w:val="BF8761AB314D417D95DC4E8455E6682D"/>
        <w:category>
          <w:name w:val="Obecné"/>
          <w:gallery w:val="placeholder"/>
        </w:category>
        <w:types>
          <w:type w:val="bbPlcHdr"/>
        </w:types>
        <w:behaviors>
          <w:behavior w:val="content"/>
        </w:behaviors>
        <w:guid w:val="{91771B02-F23C-4775-8658-4689BA7B7A67}"/>
      </w:docPartPr>
      <w:docPartBody>
        <w:p w:rsidR="0056300F" w:rsidRDefault="008E5216">
          <w:pPr>
            <w:pStyle w:val="BF8761AB314D417D95DC4E8455E6682D"/>
          </w:pPr>
          <w:r>
            <w:rPr>
              <w:rStyle w:val="Zstupntext"/>
            </w:rPr>
            <w:t>[Název obce]</w:t>
          </w:r>
        </w:p>
      </w:docPartBody>
    </w:docPart>
    <w:docPart>
      <w:docPartPr>
        <w:name w:val="6D6E5BB762864D5284E37A22F4AC510B"/>
        <w:category>
          <w:name w:val="Obecné"/>
          <w:gallery w:val="placeholder"/>
        </w:category>
        <w:types>
          <w:type w:val="bbPlcHdr"/>
        </w:types>
        <w:behaviors>
          <w:behavior w:val="content"/>
        </w:behaviors>
        <w:guid w:val="{B0DBBC78-BF74-4907-B826-DF234308218E}"/>
      </w:docPartPr>
      <w:docPartBody>
        <w:p w:rsidR="0056300F" w:rsidRDefault="008E5216">
          <w:pPr>
            <w:pStyle w:val="6D6E5BB762864D5284E37A22F4AC510B"/>
          </w:pPr>
          <w:r>
            <w:rPr>
              <w:rStyle w:val="Zstupntext"/>
            </w:rPr>
            <w:t>[Zadejte datum]</w:t>
          </w:r>
        </w:p>
      </w:docPartBody>
    </w:docPart>
    <w:docPart>
      <w:docPartPr>
        <w:name w:val="07D3BB4AA80147619E61CAF2872C37B0"/>
        <w:category>
          <w:name w:val="Obecné"/>
          <w:gallery w:val="placeholder"/>
        </w:category>
        <w:types>
          <w:type w:val="bbPlcHdr"/>
        </w:types>
        <w:behaviors>
          <w:behavior w:val="content"/>
        </w:behaviors>
        <w:guid w:val="{61DA403A-E878-44C7-A508-F46B90B14BEA}"/>
      </w:docPartPr>
      <w:docPartBody>
        <w:p w:rsidR="0056300F" w:rsidRDefault="008E5216">
          <w:pPr>
            <w:pStyle w:val="07D3BB4AA80147619E61CAF2872C37B0"/>
          </w:pPr>
          <w:r>
            <w:rPr>
              <w:rStyle w:val="Zstupntext"/>
            </w:rPr>
            <w:t>[Text poděkování podle vlastního uvážení. Například: „Děkuji vedoucímu práce doc. PhDr. Janu Novákovi, Ph.D. a pracovníkům katedry xyxyxy za pomoc a cenné rady, které mi poskytli při zpracování této práce.“]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7CB7"/>
    <w:rsid w:val="000D5DCE"/>
    <w:rsid w:val="000E7253"/>
    <w:rsid w:val="001F33ED"/>
    <w:rsid w:val="00404F4B"/>
    <w:rsid w:val="00434BA2"/>
    <w:rsid w:val="004937F8"/>
    <w:rsid w:val="004A408A"/>
    <w:rsid w:val="004A6B98"/>
    <w:rsid w:val="00552258"/>
    <w:rsid w:val="0056300F"/>
    <w:rsid w:val="00570DA1"/>
    <w:rsid w:val="00586E59"/>
    <w:rsid w:val="00695F72"/>
    <w:rsid w:val="00757CB7"/>
    <w:rsid w:val="007C6129"/>
    <w:rsid w:val="0085097F"/>
    <w:rsid w:val="008A3881"/>
    <w:rsid w:val="008B0E11"/>
    <w:rsid w:val="008E5216"/>
    <w:rsid w:val="00940C8D"/>
    <w:rsid w:val="00970204"/>
    <w:rsid w:val="009A4F01"/>
    <w:rsid w:val="00A52A56"/>
    <w:rsid w:val="00B26FD1"/>
    <w:rsid w:val="00BD5934"/>
    <w:rsid w:val="00C3688A"/>
    <w:rsid w:val="00C96517"/>
    <w:rsid w:val="00CF01EB"/>
    <w:rsid w:val="00D16CDB"/>
    <w:rsid w:val="00DE169A"/>
    <w:rsid w:val="00E543DF"/>
    <w:rsid w:val="00E81E8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cs-CZ" w:eastAsia="cs-CZ"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stupntext">
    <w:name w:val="Placeholder Text"/>
    <w:basedOn w:val="Standardnpsmoodstavce"/>
    <w:uiPriority w:val="99"/>
    <w:semiHidden/>
    <w:rPr>
      <w:color w:val="808080"/>
    </w:rPr>
  </w:style>
  <w:style w:type="paragraph" w:customStyle="1" w:styleId="5B47007D66694381A9D6DAD23C83131F">
    <w:name w:val="5B47007D66694381A9D6DAD23C83131F"/>
  </w:style>
  <w:style w:type="paragraph" w:customStyle="1" w:styleId="71F9718F36714434A99AC3B9FEA8D3DE">
    <w:name w:val="71F9718F36714434A99AC3B9FEA8D3DE"/>
  </w:style>
  <w:style w:type="paragraph" w:customStyle="1" w:styleId="B189815ED06A4E2DB32FFC3672B027D3">
    <w:name w:val="B189815ED06A4E2DB32FFC3672B027D3"/>
  </w:style>
  <w:style w:type="paragraph" w:customStyle="1" w:styleId="72C0565559984B8D9450E06EEE1230FB">
    <w:name w:val="72C0565559984B8D9450E06EEE1230FB"/>
  </w:style>
  <w:style w:type="paragraph" w:customStyle="1" w:styleId="2767FBF398EE48D385AC5F615990A46B">
    <w:name w:val="2767FBF398EE48D385AC5F615990A46B"/>
  </w:style>
  <w:style w:type="paragraph" w:customStyle="1" w:styleId="8B6ED9F4697948589732D33F2DE76C16">
    <w:name w:val="8B6ED9F4697948589732D33F2DE76C16"/>
  </w:style>
  <w:style w:type="paragraph" w:customStyle="1" w:styleId="1B818132814C4B2BA33E7AB1B16272C0">
    <w:name w:val="1B818132814C4B2BA33E7AB1B16272C0"/>
  </w:style>
  <w:style w:type="paragraph" w:customStyle="1" w:styleId="711B10FFCDB14AAE96C4D116BFE073E7">
    <w:name w:val="711B10FFCDB14AAE96C4D116BFE073E7"/>
  </w:style>
  <w:style w:type="paragraph" w:customStyle="1" w:styleId="7C645FB8A39D4D89B71FC1DB49ED82CF">
    <w:name w:val="7C645FB8A39D4D89B71FC1DB49ED82CF"/>
  </w:style>
  <w:style w:type="paragraph" w:customStyle="1" w:styleId="DD073EE333894A9C898932E472CE6280">
    <w:name w:val="DD073EE333894A9C898932E472CE6280"/>
  </w:style>
  <w:style w:type="paragraph" w:customStyle="1" w:styleId="10124D748DDB4F8DB5F3414CC8580F46">
    <w:name w:val="10124D748DDB4F8DB5F3414CC8580F46"/>
  </w:style>
  <w:style w:type="paragraph" w:customStyle="1" w:styleId="628AF2C5F1A44A4BB96C9B1D274C8C1C">
    <w:name w:val="628AF2C5F1A44A4BB96C9B1D274C8C1C"/>
  </w:style>
  <w:style w:type="paragraph" w:customStyle="1" w:styleId="D0D9C93768C4452292FC3B5F2A827A63">
    <w:name w:val="D0D9C93768C4452292FC3B5F2A827A63"/>
  </w:style>
  <w:style w:type="paragraph" w:customStyle="1" w:styleId="344B1679DC544A289202D6BEE96EBACC">
    <w:name w:val="344B1679DC544A289202D6BEE96EBACC"/>
  </w:style>
  <w:style w:type="paragraph" w:customStyle="1" w:styleId="4F412E1A7A0E4D6A96A45AFD15F116CE">
    <w:name w:val="4F412E1A7A0E4D6A96A45AFD15F116CE"/>
  </w:style>
  <w:style w:type="paragraph" w:customStyle="1" w:styleId="99E2050208D843B8AF450ECF0C22BF21">
    <w:name w:val="99E2050208D843B8AF450ECF0C22BF21"/>
  </w:style>
  <w:style w:type="paragraph" w:customStyle="1" w:styleId="F83B6C4D3FEA459BAA752E254661C01B">
    <w:name w:val="F83B6C4D3FEA459BAA752E254661C01B"/>
  </w:style>
  <w:style w:type="paragraph" w:customStyle="1" w:styleId="8A3BCDCCE74F4D5894E6B1E46A10E098">
    <w:name w:val="8A3BCDCCE74F4D5894E6B1E46A10E098"/>
  </w:style>
  <w:style w:type="paragraph" w:customStyle="1" w:styleId="92AD9EC6569B444DA60FA73048E18328">
    <w:name w:val="92AD9EC6569B444DA60FA73048E18328"/>
  </w:style>
  <w:style w:type="paragraph" w:customStyle="1" w:styleId="4AA9AF662B7B4613B05970236D968709">
    <w:name w:val="4AA9AF662B7B4613B05970236D968709"/>
  </w:style>
  <w:style w:type="paragraph" w:customStyle="1" w:styleId="BF8761AB314D417D95DC4E8455E6682D">
    <w:name w:val="BF8761AB314D417D95DC4E8455E6682D"/>
  </w:style>
  <w:style w:type="paragraph" w:customStyle="1" w:styleId="6D6E5BB762864D5284E37A22F4AC510B">
    <w:name w:val="6D6E5BB762864D5284E37A22F4AC510B"/>
  </w:style>
  <w:style w:type="paragraph" w:customStyle="1" w:styleId="07D3BB4AA80147619E61CAF2872C37B0">
    <w:name w:val="07D3BB4AA80147619E61CAF2872C37B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Motiv Office">
  <a:themeElements>
    <a:clrScheme name="Zelená">
      <a:dk1>
        <a:sysClr val="windowText" lastClr="000000"/>
      </a:dk1>
      <a:lt1>
        <a:sysClr val="window" lastClr="FFFFFF"/>
      </a:lt1>
      <a:dk2>
        <a:srgbClr val="455F51"/>
      </a:dk2>
      <a:lt2>
        <a:srgbClr val="E3DED1"/>
      </a:lt2>
      <a:accent1>
        <a:srgbClr val="549E39"/>
      </a:accent1>
      <a:accent2>
        <a:srgbClr val="8AB833"/>
      </a:accent2>
      <a:accent3>
        <a:srgbClr val="C0CF3A"/>
      </a:accent3>
      <a:accent4>
        <a:srgbClr val="029676"/>
      </a:accent4>
      <a:accent5>
        <a:srgbClr val="4AB5C4"/>
      </a:accent5>
      <a:accent6>
        <a:srgbClr val="0989B1"/>
      </a:accent6>
      <a:hlink>
        <a:srgbClr val="6B9F25"/>
      </a:hlink>
      <a:folHlink>
        <a:srgbClr val="BA6906"/>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6.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7.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8.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C22CDC-64B4-4412-8B18-01240BA47C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SablonaZaverecnePrace_FTKUP</Template>
  <TotalTime>467</TotalTime>
  <Pages>45</Pages>
  <Words>9274</Words>
  <Characters>54722</Characters>
  <Application>Microsoft Office Word</Application>
  <DocSecurity>0</DocSecurity>
  <Lines>456</Lines>
  <Paragraphs>127</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63869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Andy</dc:creator>
  <cp:keywords/>
  <dc:description/>
  <cp:lastModifiedBy>Skucova Andrea</cp:lastModifiedBy>
  <cp:revision>63</cp:revision>
  <cp:lastPrinted>2023-07-04T20:44:00Z</cp:lastPrinted>
  <dcterms:created xsi:type="dcterms:W3CDTF">2023-06-27T12:19:00Z</dcterms:created>
  <dcterms:modified xsi:type="dcterms:W3CDTF">2023-07-04T20:48:00Z</dcterms:modified>
</cp:coreProperties>
</file>