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C2F60" w14:textId="77777777" w:rsidR="00434132" w:rsidRPr="003614FE" w:rsidRDefault="00434132" w:rsidP="00BF59CE">
      <w:pPr>
        <w:jc w:val="both"/>
        <w:rPr>
          <w:rFonts w:ascii="Georgia" w:hAnsi="Georgia"/>
        </w:rPr>
      </w:pP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901"/>
        <w:gridCol w:w="7339"/>
        <w:gridCol w:w="640"/>
      </w:tblGrid>
      <w:tr w:rsidR="001E6782" w:rsidRPr="003614FE" w14:paraId="7E717408" w14:textId="77777777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2C25F26" w14:textId="77777777" w:rsidR="001E6782" w:rsidRPr="003614FE" w:rsidRDefault="001E6782" w:rsidP="00CD64EB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C91683" w14:textId="77777777" w:rsidR="001E6782" w:rsidRPr="003614FE" w:rsidRDefault="00E523DE" w:rsidP="00CD64EB">
            <w:pPr>
              <w:jc w:val="center"/>
              <w:rPr>
                <w:rFonts w:ascii="Georgia" w:hAnsi="Georgia" w:cs="Arial"/>
                <w:b/>
                <w:bCs/>
                <w:sz w:val="28"/>
                <w:szCs w:val="28"/>
              </w:rPr>
            </w:pPr>
            <w:r w:rsidRPr="003614FE">
              <w:rPr>
                <w:rFonts w:ascii="Georgia" w:hAnsi="Georgia" w:cs="Arial"/>
                <w:b/>
                <w:bCs/>
                <w:sz w:val="28"/>
                <w:szCs w:val="28"/>
              </w:rPr>
              <w:t xml:space="preserve">POSUDEK </w:t>
            </w:r>
            <w:r w:rsidR="0002749A" w:rsidRPr="003614FE">
              <w:rPr>
                <w:rFonts w:ascii="Georgia" w:hAnsi="Georgia" w:cs="Arial"/>
                <w:b/>
                <w:bCs/>
                <w:sz w:val="28"/>
                <w:szCs w:val="28"/>
              </w:rPr>
              <w:t xml:space="preserve">OPONENTA </w:t>
            </w:r>
            <w:r w:rsidRPr="003614FE">
              <w:rPr>
                <w:rFonts w:ascii="Georgia" w:hAnsi="Georgia" w:cs="Arial"/>
                <w:b/>
                <w:bCs/>
                <w:sz w:val="28"/>
                <w:szCs w:val="28"/>
              </w:rPr>
              <w:t>BAKALÁŘSKÉ PRÁCE</w:t>
            </w:r>
          </w:p>
        </w:tc>
      </w:tr>
      <w:tr w:rsidR="00324103" w:rsidRPr="003614FE" w14:paraId="36E3F4B8" w14:textId="77777777" w:rsidTr="00241324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17D4BF1" w14:textId="77777777" w:rsidR="00324103" w:rsidRPr="003614FE" w:rsidRDefault="00324103" w:rsidP="00324103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D75244" w14:textId="77777777" w:rsidR="00324103" w:rsidRPr="003614FE" w:rsidRDefault="00324103" w:rsidP="00324103">
            <w:pPr>
              <w:jc w:val="center"/>
              <w:rPr>
                <w:rFonts w:ascii="Georgia" w:hAnsi="Georgia" w:cs="Arial"/>
                <w:i/>
                <w:iCs/>
                <w:sz w:val="16"/>
                <w:szCs w:val="16"/>
              </w:rPr>
            </w:pPr>
            <w:r w:rsidRPr="00B009EE">
              <w:rPr>
                <w:rFonts w:ascii="Georgia" w:hAnsi="Georgia" w:cs="Arial"/>
                <w:iCs/>
                <w:sz w:val="22"/>
                <w:szCs w:val="22"/>
              </w:rPr>
              <w:t xml:space="preserve">Univerzita Palackého v Olomouci </w:t>
            </w:r>
            <w:r>
              <w:rPr>
                <w:rFonts w:ascii="Georgia" w:hAnsi="Georgia" w:cs="Arial"/>
                <w:iCs/>
                <w:sz w:val="22"/>
                <w:szCs w:val="22"/>
              </w:rPr>
              <w:t xml:space="preserve">– </w:t>
            </w:r>
            <w:r w:rsidRPr="00B009EE">
              <w:rPr>
                <w:rFonts w:ascii="Georgia" w:hAnsi="Georgia" w:cs="Arial"/>
                <w:iCs/>
                <w:sz w:val="22"/>
                <w:szCs w:val="22"/>
              </w:rPr>
              <w:t>Fakulta tělesné kultury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7BBBE4" w14:textId="77777777" w:rsidR="00324103" w:rsidRPr="003614FE" w:rsidRDefault="00324103" w:rsidP="00324103">
            <w:pPr>
              <w:jc w:val="center"/>
              <w:rPr>
                <w:rFonts w:ascii="Georgia" w:hAnsi="Georgia" w:cs="Arial"/>
                <w:b/>
                <w:bCs/>
                <w:sz w:val="28"/>
                <w:szCs w:val="28"/>
              </w:rPr>
            </w:pPr>
          </w:p>
        </w:tc>
      </w:tr>
      <w:tr w:rsidR="00324103" w:rsidRPr="003614FE" w14:paraId="071BF8C8" w14:textId="77777777" w:rsidTr="001E6782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22FF6FB" w14:textId="77777777"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22E79A" w14:textId="77777777" w:rsidR="00324103" w:rsidRPr="003614FE" w:rsidRDefault="00324103" w:rsidP="00324103">
            <w:pPr>
              <w:jc w:val="center"/>
              <w:rPr>
                <w:rFonts w:ascii="Georgia" w:hAnsi="Georgia" w:cs="Arial"/>
                <w:i/>
                <w:iCs/>
                <w:sz w:val="16"/>
                <w:szCs w:val="16"/>
              </w:rPr>
            </w:pPr>
          </w:p>
        </w:tc>
      </w:tr>
      <w:tr w:rsidR="00324103" w:rsidRPr="003614FE" w14:paraId="0986DC24" w14:textId="77777777" w:rsidTr="00232FD0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723D178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27C702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50A461B" w14:textId="3E4CD908" w:rsidR="00324103" w:rsidRPr="003614FE" w:rsidRDefault="0071600F" w:rsidP="00324103">
            <w:pPr>
              <w:jc w:val="both"/>
              <w:rPr>
                <w:rFonts w:ascii="Georgia" w:hAnsi="Georgia"/>
                <w:b/>
                <w:bCs/>
              </w:rPr>
            </w:pPr>
            <w:r w:rsidRPr="0071600F">
              <w:rPr>
                <w:rFonts w:ascii="Georgia" w:hAnsi="Georgia"/>
                <w:b/>
                <w:bCs/>
              </w:rPr>
              <w:t>Adéla Protivánková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30645C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14:paraId="7ED375E6" w14:textId="77777777" w:rsidTr="00232FD0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B805D5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FC46B0F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Vedoucí práce:</w:t>
            </w:r>
          </w:p>
        </w:tc>
        <w:tc>
          <w:tcPr>
            <w:tcW w:w="7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D4BFE82" w14:textId="741C436E" w:rsidR="00324103" w:rsidRPr="003614FE" w:rsidRDefault="0071600F" w:rsidP="00324103">
            <w:pPr>
              <w:jc w:val="both"/>
              <w:rPr>
                <w:rFonts w:ascii="Georgia" w:hAnsi="Georgia"/>
                <w:b/>
                <w:bCs/>
              </w:rPr>
            </w:pPr>
            <w:r>
              <w:rPr>
                <w:b/>
                <w:bCs/>
                <w:lang w:eastAsia="en-US"/>
              </w:rPr>
              <w:t>Mgr. Jan Bělka,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6F95D3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14:paraId="2B2BCDE9" w14:textId="77777777" w:rsidTr="00232FD0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15EE5E1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A59CD1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207BEBC" w14:textId="77777777" w:rsidR="0071600F" w:rsidRPr="0071600F" w:rsidRDefault="0071600F" w:rsidP="0071600F">
            <w:pPr>
              <w:jc w:val="both"/>
              <w:rPr>
                <w:rFonts w:ascii="Georgia" w:hAnsi="Georgia"/>
                <w:b/>
                <w:bCs/>
              </w:rPr>
            </w:pPr>
            <w:r w:rsidRPr="0071600F">
              <w:rPr>
                <w:rFonts w:ascii="Georgia" w:hAnsi="Georgia"/>
                <w:b/>
                <w:bCs/>
              </w:rPr>
              <w:t>Analýza herních kombinací se zapojením pivota na ME 2022 v házené</w:t>
            </w:r>
          </w:p>
          <w:p w14:paraId="6C7DBA9E" w14:textId="5E2D0A30" w:rsidR="00324103" w:rsidRPr="003614FE" w:rsidRDefault="0071600F" w:rsidP="0071600F">
            <w:pPr>
              <w:jc w:val="both"/>
              <w:rPr>
                <w:rFonts w:ascii="Georgia" w:hAnsi="Georgia"/>
                <w:b/>
                <w:bCs/>
              </w:rPr>
            </w:pPr>
            <w:r w:rsidRPr="0071600F">
              <w:rPr>
                <w:rFonts w:ascii="Georgia" w:hAnsi="Georgia"/>
                <w:b/>
                <w:bCs/>
              </w:rPr>
              <w:t>žen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6D1E2F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14:paraId="22F11BE6" w14:textId="77777777" w:rsidTr="00232FD0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A873F82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9C2C3A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F598A49" w14:textId="2301C974" w:rsidR="00324103" w:rsidRPr="003614FE" w:rsidRDefault="0071600F" w:rsidP="00324103">
            <w:pPr>
              <w:jc w:val="both"/>
              <w:rPr>
                <w:rFonts w:ascii="Georgia" w:hAnsi="Georgia"/>
                <w:b/>
                <w:bCs/>
              </w:rPr>
            </w:pPr>
            <w:r>
              <w:rPr>
                <w:b/>
                <w:bCs/>
                <w:lang w:eastAsia="en-US"/>
              </w:rPr>
              <w:t>Mgr. Petr Reich,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1AC47F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14:paraId="042B8B10" w14:textId="77777777" w:rsidTr="00232FD0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6C7FF47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990D87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7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A8B981" w14:textId="77777777" w:rsidR="00324103" w:rsidRPr="00232FD0" w:rsidRDefault="00324103" w:rsidP="00324103">
            <w:pPr>
              <w:jc w:val="center"/>
              <w:rPr>
                <w:rFonts w:ascii="Georgia" w:hAnsi="Georgia"/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E14BF3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14:paraId="0AF4994F" w14:textId="77777777" w:rsidTr="001E6782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8299DD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557DD7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i/>
                <w:iCs/>
                <w:sz w:val="22"/>
                <w:szCs w:val="22"/>
              </w:rPr>
            </w:pPr>
            <w:r w:rsidRPr="003614FE">
              <w:rPr>
                <w:rFonts w:ascii="Georgia" w:hAnsi="Georgia" w:cs="Arial"/>
                <w:b/>
                <w:bCs/>
                <w:i/>
                <w:iCs/>
                <w:sz w:val="20"/>
                <w:szCs w:val="22"/>
              </w:rPr>
              <w:t>V hodnocení využijte slovní vyjádření s respektováním charakteru a zaměření práce (filosofické, historické 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C970AE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i/>
                <w:iCs/>
                <w:sz w:val="18"/>
                <w:szCs w:val="20"/>
              </w:rPr>
              <w:t>Body</w:t>
            </w:r>
          </w:p>
        </w:tc>
      </w:tr>
      <w:tr w:rsidR="00324103" w:rsidRPr="003614FE" w14:paraId="11EEB104" w14:textId="77777777" w:rsidTr="001E6782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4AA13DC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8C68C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75CAB8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i/>
                <w:iCs/>
                <w:sz w:val="18"/>
                <w:szCs w:val="18"/>
              </w:rPr>
            </w:pPr>
            <w:r w:rsidRPr="003614FE">
              <w:rPr>
                <w:rFonts w:ascii="Georgia" w:hAnsi="Georgia" w:cs="Arial"/>
                <w:i/>
                <w:iCs/>
                <w:sz w:val="18"/>
                <w:szCs w:val="18"/>
              </w:rPr>
              <w:t>0-4</w:t>
            </w:r>
          </w:p>
        </w:tc>
      </w:tr>
      <w:tr w:rsidR="00324103" w:rsidRPr="003614FE" w14:paraId="2E064E73" w14:textId="77777777" w:rsidTr="00232FD0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D099476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sz w:val="20"/>
                <w:szCs w:val="20"/>
              </w:rPr>
              <w:t>1</w:t>
            </w:r>
            <w:r w:rsidR="003544F7">
              <w:rPr>
                <w:rFonts w:ascii="Georgia" w:hAnsi="Georgia" w:cs="Arial"/>
                <w:b/>
                <w:sz w:val="20"/>
                <w:szCs w:val="20"/>
              </w:rPr>
              <w:t>.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43913A93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Aktuálnost problematiky, originalita práce, praktická potřeba a uplatnění předpokládaných výstupů práce…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80ECB9" w14:textId="77777777" w:rsidR="00324103" w:rsidRPr="003614FE" w:rsidRDefault="00863ECB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</w:tr>
      <w:tr w:rsidR="00324103" w:rsidRPr="003614FE" w14:paraId="1E35DBDD" w14:textId="77777777" w:rsidTr="00CA7E12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2FC5211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8FA536" w14:textId="443EFF7C" w:rsidR="00324103" w:rsidRPr="0071600F" w:rsidRDefault="00A82E32" w:rsidP="009C7EA7">
            <w:pPr>
              <w:pStyle w:val="Text"/>
              <w:spacing w:line="240" w:lineRule="auto"/>
              <w:ind w:firstLine="0"/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cs-CZ"/>
              </w:rPr>
            </w:pPr>
            <w:r w:rsidRPr="008470BD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cs-CZ"/>
              </w:rPr>
              <w:t xml:space="preserve">Předložená práce je zaměřena </w:t>
            </w:r>
            <w:r w:rsidR="008470BD" w:rsidRPr="008470BD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cs-CZ"/>
              </w:rPr>
              <w:t>na analýzu</w:t>
            </w:r>
            <w:r w:rsidR="0071600F" w:rsidRPr="0071600F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cs-CZ"/>
              </w:rPr>
              <w:t xml:space="preserve"> </w:t>
            </w:r>
            <w:r w:rsidR="0071600F" w:rsidRPr="0071600F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cs-CZ"/>
              </w:rPr>
              <w:t>herních kombinací se zapojením pivota na ME 2022 v</w:t>
            </w:r>
            <w:r w:rsidR="0071600F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cs-CZ"/>
              </w:rPr>
              <w:t> </w:t>
            </w:r>
            <w:r w:rsidR="0071600F" w:rsidRPr="0071600F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cs-CZ"/>
              </w:rPr>
              <w:t>házené</w:t>
            </w:r>
            <w:r w:rsidR="0071600F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cs-CZ"/>
              </w:rPr>
              <w:t xml:space="preserve"> </w:t>
            </w:r>
            <w:r w:rsidR="0071600F" w:rsidRPr="0071600F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cs-CZ"/>
              </w:rPr>
              <w:t>žen</w:t>
            </w:r>
            <w:r w:rsidR="008470BD" w:rsidRPr="008470BD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cs-CZ"/>
              </w:rPr>
              <w:t xml:space="preserve">. Cílem této bakalářské práce </w:t>
            </w:r>
            <w:r w:rsidR="0071600F" w:rsidRPr="0071600F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cs-CZ"/>
              </w:rPr>
              <w:t>byla analýza útočných herních kombinací se zapojením pivota</w:t>
            </w:r>
            <w:r w:rsidR="0071600F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cs-CZ"/>
              </w:rPr>
              <w:t xml:space="preserve"> </w:t>
            </w:r>
            <w:r w:rsidR="0071600F" w:rsidRPr="0071600F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cs-CZ"/>
              </w:rPr>
              <w:t>na Mistrovství Evropy v házené žen ve Slovinsku roku 2022</w:t>
            </w:r>
            <w:r w:rsidR="009C7EA7">
              <w:rPr>
                <w:rFonts w:ascii="Georgia" w:eastAsia="Times New Roman" w:hAnsi="Georgia" w:cs="Times New Roman"/>
                <w:i/>
                <w:iCs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FC1F08C" w14:textId="77777777"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14:paraId="21C7A9BC" w14:textId="77777777" w:rsidTr="003614FE">
        <w:trPr>
          <w:trHeight w:val="575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3407F2F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sz w:val="20"/>
                <w:szCs w:val="20"/>
              </w:rPr>
              <w:t>2</w:t>
            </w:r>
            <w:r w:rsidR="003544F7">
              <w:rPr>
                <w:rFonts w:ascii="Georgia" w:hAnsi="Georgia" w:cs="Arial"/>
                <w:b/>
                <w:sz w:val="20"/>
                <w:szCs w:val="20"/>
              </w:rPr>
              <w:t>.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5BF602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Samostatnost zpracování, vhled autora do problematiky, přehled nejzávažnějších domácích i zahraničních literárních pramenů, databází, a to i v širších souvislostech zejména s ohledem na praktické výstupy.…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F96C96" w14:textId="77777777" w:rsidR="00324103" w:rsidRPr="003614FE" w:rsidRDefault="00863ECB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</w:tr>
      <w:tr w:rsidR="00324103" w:rsidRPr="003614FE" w14:paraId="7370892E" w14:textId="77777777" w:rsidTr="001E6782">
        <w:trPr>
          <w:trHeight w:val="156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</w:tcPr>
          <w:p w14:paraId="03C752B7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10BCD98D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7F2AA00" w14:textId="77777777"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14:paraId="382BF93D" w14:textId="77777777" w:rsidTr="001E6782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F4B98FB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38A4FB" w14:textId="60D00EBC" w:rsidR="00324103" w:rsidRPr="003614FE" w:rsidRDefault="004D2EBA" w:rsidP="0071600F">
            <w:pPr>
              <w:jc w:val="both"/>
              <w:rPr>
                <w:rFonts w:ascii="Georgia" w:hAnsi="Georgia"/>
                <w:i/>
                <w:iCs/>
                <w:sz w:val="20"/>
                <w:szCs w:val="20"/>
              </w:rPr>
            </w:pPr>
            <w:r>
              <w:rPr>
                <w:rFonts w:ascii="Georgia" w:hAnsi="Georgia"/>
                <w:i/>
                <w:iCs/>
                <w:sz w:val="20"/>
                <w:szCs w:val="20"/>
              </w:rPr>
              <w:t>Autor</w:t>
            </w:r>
            <w:r w:rsidR="009C7EA7">
              <w:rPr>
                <w:rFonts w:ascii="Georgia" w:hAnsi="Georgia"/>
                <w:i/>
                <w:iCs/>
                <w:sz w:val="20"/>
                <w:szCs w:val="20"/>
              </w:rPr>
              <w:t>ka</w:t>
            </w:r>
            <w:r w:rsidR="0071600F">
              <w:t xml:space="preserve"> </w:t>
            </w:r>
            <w:r w:rsidR="009C7EA7">
              <w:rPr>
                <w:rFonts w:ascii="Georgia" w:hAnsi="Georgia"/>
                <w:i/>
                <w:iCs/>
                <w:sz w:val="20"/>
                <w:szCs w:val="20"/>
              </w:rPr>
              <w:t>provedla analýzu</w:t>
            </w:r>
            <w:r w:rsidR="0071600F" w:rsidRPr="0071600F">
              <w:rPr>
                <w:rFonts w:ascii="Georgia" w:hAnsi="Georgia"/>
                <w:i/>
                <w:iCs/>
                <w:sz w:val="20"/>
                <w:szCs w:val="20"/>
              </w:rPr>
              <w:t xml:space="preserve"> sedmi</w:t>
            </w:r>
            <w:r w:rsidR="009C7EA7">
              <w:rPr>
                <w:rFonts w:ascii="Georgia" w:hAnsi="Georgia"/>
                <w:i/>
                <w:iCs/>
                <w:sz w:val="20"/>
                <w:szCs w:val="20"/>
              </w:rPr>
              <w:t xml:space="preserve"> </w:t>
            </w:r>
            <w:r w:rsidR="0071600F" w:rsidRPr="0071600F">
              <w:rPr>
                <w:rFonts w:ascii="Georgia" w:hAnsi="Georgia"/>
                <w:i/>
                <w:iCs/>
                <w:sz w:val="20"/>
                <w:szCs w:val="20"/>
              </w:rPr>
              <w:t>utkání základní a hlavní skupiny a následně z utkání prvních pěti míst a semifinále. Celkem</w:t>
            </w:r>
            <w:r w:rsidR="009C7EA7">
              <w:rPr>
                <w:rFonts w:ascii="Georgia" w:hAnsi="Georgia"/>
                <w:i/>
                <w:iCs/>
                <w:sz w:val="20"/>
                <w:szCs w:val="20"/>
              </w:rPr>
              <w:t xml:space="preserve"> </w:t>
            </w:r>
            <w:r w:rsidR="0071600F" w:rsidRPr="0071600F">
              <w:rPr>
                <w:rFonts w:ascii="Georgia" w:hAnsi="Georgia"/>
                <w:i/>
                <w:iCs/>
                <w:sz w:val="20"/>
                <w:szCs w:val="20"/>
              </w:rPr>
              <w:t xml:space="preserve">sledovala 11 </w:t>
            </w:r>
            <w:r w:rsidR="009C7EA7" w:rsidRPr="0071600F">
              <w:rPr>
                <w:rFonts w:ascii="Georgia" w:hAnsi="Georgia"/>
                <w:i/>
                <w:iCs/>
                <w:sz w:val="20"/>
                <w:szCs w:val="20"/>
              </w:rPr>
              <w:t>utkání.</w:t>
            </w:r>
            <w:r w:rsidR="009C7EA7">
              <w:rPr>
                <w:rFonts w:ascii="Georgia" w:hAnsi="Georgia"/>
                <w:i/>
                <w:iCs/>
                <w:sz w:val="20"/>
                <w:szCs w:val="20"/>
              </w:rPr>
              <w:t xml:space="preserve"> A</w:t>
            </w:r>
            <w:r>
              <w:rPr>
                <w:rFonts w:ascii="Georgia" w:hAnsi="Georgia"/>
                <w:i/>
                <w:iCs/>
                <w:sz w:val="20"/>
                <w:szCs w:val="20"/>
              </w:rPr>
              <w:t>utor</w:t>
            </w:r>
            <w:r w:rsidR="009C7EA7">
              <w:rPr>
                <w:rFonts w:ascii="Georgia" w:hAnsi="Georgia"/>
                <w:i/>
                <w:iCs/>
                <w:sz w:val="20"/>
                <w:szCs w:val="20"/>
              </w:rPr>
              <w:t>ka</w:t>
            </w:r>
            <w:r w:rsidR="0091694B">
              <w:rPr>
                <w:rFonts w:ascii="Georgia" w:hAnsi="Georgia"/>
                <w:i/>
                <w:iCs/>
                <w:sz w:val="20"/>
                <w:szCs w:val="20"/>
              </w:rPr>
              <w:t xml:space="preserve"> pracuje</w:t>
            </w:r>
            <w:r w:rsidR="008A3092">
              <w:rPr>
                <w:rFonts w:ascii="Georgia" w:hAnsi="Georgia"/>
                <w:i/>
                <w:iCs/>
                <w:sz w:val="20"/>
                <w:szCs w:val="20"/>
              </w:rPr>
              <w:t xml:space="preserve"> velmi solidně při zpracování základních statistických charakteristik a jejich interpretaci.</w:t>
            </w:r>
          </w:p>
        </w:tc>
        <w:tc>
          <w:tcPr>
            <w:tcW w:w="640" w:type="dxa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21E1C2E" w14:textId="77777777"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14:paraId="0AD26B23" w14:textId="77777777" w:rsidTr="006B1C84">
        <w:trPr>
          <w:trHeight w:val="601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A055B8D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sz w:val="20"/>
                <w:szCs w:val="20"/>
              </w:rPr>
              <w:t>3</w:t>
            </w:r>
            <w:r w:rsidR="003544F7">
              <w:rPr>
                <w:rFonts w:ascii="Georgia" w:hAnsi="Georgia" w:cs="Arial"/>
                <w:b/>
                <w:sz w:val="20"/>
                <w:szCs w:val="20"/>
              </w:rPr>
              <w:t>.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A95E128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Formulace cílů a záměrů práce, výzkumných otázek, hypotéz. Samostatné zvládnutí odborného problému, získaných údajů, odborného textu. Výsledky a závěry práce, skutečný praktický i teoretický přínos práce…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EB6019" w14:textId="77777777" w:rsidR="00324103" w:rsidRPr="003614FE" w:rsidRDefault="00863ECB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</w:tr>
      <w:tr w:rsidR="00324103" w:rsidRPr="003614FE" w14:paraId="14B52F7A" w14:textId="77777777" w:rsidTr="000B44BC">
        <w:trPr>
          <w:trHeight w:val="162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64DF34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49D39E4A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66C52E6" w14:textId="77777777"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14:paraId="6DB6C60B" w14:textId="77777777" w:rsidTr="006B1C84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5EB20B5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527AE0" w14:textId="66D5AA51" w:rsidR="00324103" w:rsidRPr="003614FE" w:rsidRDefault="008A3092" w:rsidP="0060196A">
            <w:pPr>
              <w:jc w:val="both"/>
              <w:rPr>
                <w:rFonts w:ascii="Georgia" w:hAnsi="Georgia"/>
                <w:i/>
                <w:iCs/>
                <w:sz w:val="20"/>
                <w:szCs w:val="20"/>
              </w:rPr>
            </w:pPr>
            <w:r>
              <w:rPr>
                <w:rFonts w:ascii="Georgia" w:hAnsi="Georgia"/>
                <w:i/>
                <w:iCs/>
                <w:sz w:val="20"/>
                <w:szCs w:val="20"/>
              </w:rPr>
              <w:t>V př</w:t>
            </w:r>
            <w:r w:rsidR="0060196A">
              <w:rPr>
                <w:rFonts w:ascii="Georgia" w:hAnsi="Georgia"/>
                <w:i/>
                <w:iCs/>
                <w:sz w:val="20"/>
                <w:szCs w:val="20"/>
              </w:rPr>
              <w:t>edložené BP je</w:t>
            </w:r>
            <w:r w:rsidR="004D2EBA">
              <w:rPr>
                <w:rFonts w:ascii="Georgia" w:hAnsi="Georgia"/>
                <w:i/>
                <w:iCs/>
                <w:sz w:val="20"/>
                <w:szCs w:val="20"/>
              </w:rPr>
              <w:t xml:space="preserve"> formulován </w:t>
            </w:r>
            <w:r>
              <w:rPr>
                <w:rFonts w:ascii="Georgia" w:hAnsi="Georgia"/>
                <w:i/>
                <w:iCs/>
                <w:sz w:val="20"/>
                <w:szCs w:val="20"/>
              </w:rPr>
              <w:t>hl</w:t>
            </w:r>
            <w:r w:rsidR="004D2EBA">
              <w:rPr>
                <w:rFonts w:ascii="Georgia" w:hAnsi="Georgia"/>
                <w:i/>
                <w:iCs/>
                <w:sz w:val="20"/>
                <w:szCs w:val="20"/>
              </w:rPr>
              <w:t>avní cíl práce a dílčí cíle</w:t>
            </w:r>
            <w:r w:rsidR="0060196A">
              <w:rPr>
                <w:rFonts w:ascii="Georgia" w:hAnsi="Georgia"/>
                <w:i/>
                <w:iCs/>
                <w:sz w:val="20"/>
                <w:szCs w:val="20"/>
              </w:rPr>
              <w:t xml:space="preserve"> srozumitelně a formálně správně.</w:t>
            </w:r>
            <w:r>
              <w:rPr>
                <w:rFonts w:ascii="Georgia" w:hAnsi="Georgia"/>
                <w:i/>
                <w:iCs/>
                <w:sz w:val="20"/>
                <w:szCs w:val="20"/>
              </w:rPr>
              <w:t xml:space="preserve"> </w:t>
            </w:r>
            <w:r w:rsidR="00071086">
              <w:rPr>
                <w:rFonts w:ascii="Georgia" w:hAnsi="Georgia"/>
                <w:i/>
                <w:iCs/>
                <w:sz w:val="20"/>
                <w:szCs w:val="20"/>
              </w:rPr>
              <w:t>Také</w:t>
            </w:r>
            <w:r>
              <w:rPr>
                <w:rFonts w:ascii="Georgia" w:hAnsi="Georgia"/>
                <w:i/>
                <w:iCs/>
                <w:sz w:val="20"/>
                <w:szCs w:val="20"/>
              </w:rPr>
              <w:t xml:space="preserve"> výzkumné otázky</w:t>
            </w:r>
            <w:r w:rsidR="00071086">
              <w:rPr>
                <w:rFonts w:ascii="Georgia" w:hAnsi="Georgia"/>
                <w:i/>
                <w:iCs/>
                <w:sz w:val="20"/>
                <w:szCs w:val="20"/>
              </w:rPr>
              <w:t xml:space="preserve"> a úkoly práce jsou v souladu s cílem práce</w:t>
            </w:r>
            <w:r w:rsidR="0060196A">
              <w:rPr>
                <w:rFonts w:ascii="Georgia" w:hAnsi="Georgia"/>
                <w:i/>
                <w:iCs/>
                <w:sz w:val="20"/>
                <w:szCs w:val="20"/>
              </w:rPr>
              <w:t>.</w:t>
            </w:r>
            <w:r>
              <w:rPr>
                <w:rFonts w:ascii="Georgia" w:hAnsi="Georgia"/>
                <w:i/>
                <w:iCs/>
                <w:sz w:val="20"/>
                <w:szCs w:val="20"/>
              </w:rPr>
              <w:t xml:space="preserve"> Výsledky práce jsou sestaveny přehledně, velmi zajímavá je také následná diskuse, k</w:t>
            </w:r>
            <w:r w:rsidR="000C433A">
              <w:rPr>
                <w:rFonts w:ascii="Georgia" w:hAnsi="Georgia"/>
                <w:i/>
                <w:iCs/>
                <w:sz w:val="20"/>
                <w:szCs w:val="20"/>
              </w:rPr>
              <w:t>de však chybí</w:t>
            </w:r>
            <w:r>
              <w:rPr>
                <w:rFonts w:ascii="Georgia" w:hAnsi="Georgia"/>
                <w:i/>
                <w:iCs/>
                <w:sz w:val="20"/>
                <w:szCs w:val="20"/>
              </w:rPr>
              <w:t xml:space="preserve"> výsledky jiných autorů </w:t>
            </w:r>
            <w:r w:rsidR="000C433A">
              <w:rPr>
                <w:rFonts w:ascii="Georgia" w:hAnsi="Georgia"/>
                <w:i/>
                <w:iCs/>
                <w:sz w:val="20"/>
                <w:szCs w:val="20"/>
              </w:rPr>
              <w:t>či konfrontace se</w:t>
            </w:r>
            <w:r>
              <w:rPr>
                <w:rFonts w:ascii="Georgia" w:hAnsi="Georgia"/>
                <w:i/>
                <w:iCs/>
                <w:sz w:val="20"/>
                <w:szCs w:val="20"/>
              </w:rPr>
              <w:t xml:space="preserve"> zkušenost</w:t>
            </w:r>
            <w:r w:rsidR="000C433A">
              <w:rPr>
                <w:rFonts w:ascii="Georgia" w:hAnsi="Georgia"/>
                <w:i/>
                <w:iCs/>
                <w:sz w:val="20"/>
                <w:szCs w:val="20"/>
              </w:rPr>
              <w:t>mi</w:t>
            </w:r>
            <w:r>
              <w:rPr>
                <w:rFonts w:ascii="Georgia" w:hAnsi="Georgia"/>
                <w:i/>
                <w:iCs/>
                <w:sz w:val="20"/>
                <w:szCs w:val="20"/>
              </w:rPr>
              <w:t xml:space="preserve"> z praxe.</w:t>
            </w:r>
          </w:p>
        </w:tc>
        <w:tc>
          <w:tcPr>
            <w:tcW w:w="6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40A2E9" w14:textId="77777777"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14:paraId="76FE82DA" w14:textId="77777777" w:rsidTr="003614FE">
        <w:trPr>
          <w:trHeight w:val="57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7D88883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sz w:val="20"/>
                <w:szCs w:val="20"/>
              </w:rPr>
              <w:t>4</w:t>
            </w:r>
            <w:r w:rsidR="003544F7">
              <w:rPr>
                <w:rFonts w:ascii="Georgia" w:hAnsi="Georgia" w:cs="Arial"/>
                <w:b/>
                <w:sz w:val="20"/>
                <w:szCs w:val="20"/>
              </w:rPr>
              <w:t>.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F9CE72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Formální zpracování práce, jazyková a stylistická úroveň, rozsah práce, grafická úprava práce, dodržení publikační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71E8D8" w14:textId="77777777" w:rsidR="00324103" w:rsidRPr="003614FE" w:rsidRDefault="00863ECB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</w:tr>
      <w:tr w:rsidR="00324103" w:rsidRPr="003614FE" w14:paraId="267772BE" w14:textId="77777777" w:rsidTr="001E6782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CEEE3FA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ACAE30" w14:textId="58C4BF4C" w:rsidR="00324103" w:rsidRPr="003614FE" w:rsidRDefault="00863ECB" w:rsidP="00863ECB">
            <w:pPr>
              <w:jc w:val="both"/>
              <w:rPr>
                <w:rFonts w:ascii="Georgia" w:hAnsi="Georgia"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Formální zpracování bakalářské práce </w:t>
            </w:r>
            <w:r w:rsidR="0060196A">
              <w:rPr>
                <w:i/>
                <w:iCs/>
                <w:sz w:val="20"/>
                <w:szCs w:val="20"/>
              </w:rPr>
              <w:t xml:space="preserve">v zásadě </w:t>
            </w:r>
            <w:r>
              <w:rPr>
                <w:i/>
                <w:iCs/>
                <w:sz w:val="20"/>
                <w:szCs w:val="20"/>
              </w:rPr>
              <w:t xml:space="preserve">respektuje normu FTK pro zpracování závěrečných </w:t>
            </w:r>
            <w:r w:rsidR="000C433A">
              <w:rPr>
                <w:i/>
                <w:iCs/>
                <w:sz w:val="20"/>
                <w:szCs w:val="20"/>
              </w:rPr>
              <w:t>prací.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="000C433A">
              <w:rPr>
                <w:i/>
                <w:sz w:val="20"/>
                <w:szCs w:val="20"/>
                <w:lang w:eastAsia="en-US"/>
              </w:rPr>
              <w:t>Tabulky a grafy jsou zpracovány přehledně</w:t>
            </w:r>
            <w:r w:rsidR="000C433A">
              <w:rPr>
                <w:i/>
                <w:iCs/>
                <w:sz w:val="20"/>
                <w:szCs w:val="20"/>
              </w:rPr>
              <w:t xml:space="preserve">. </w:t>
            </w:r>
            <w:r w:rsidR="0060196A">
              <w:rPr>
                <w:i/>
                <w:iCs/>
                <w:sz w:val="20"/>
                <w:szCs w:val="20"/>
              </w:rPr>
              <w:t>Styl</w:t>
            </w:r>
            <w:r>
              <w:rPr>
                <w:i/>
                <w:iCs/>
                <w:sz w:val="20"/>
                <w:szCs w:val="20"/>
              </w:rPr>
              <w:t>istická úroveň práce je v některých odstavcích poněkud slabší, objevují se občasné</w:t>
            </w:r>
            <w:r w:rsidR="000C433A">
              <w:rPr>
                <w:i/>
                <w:iCs/>
                <w:sz w:val="20"/>
                <w:szCs w:val="20"/>
              </w:rPr>
              <w:t xml:space="preserve"> terminologické </w:t>
            </w:r>
            <w:r w:rsidR="00330A05">
              <w:rPr>
                <w:i/>
                <w:iCs/>
                <w:sz w:val="20"/>
                <w:szCs w:val="20"/>
              </w:rPr>
              <w:t>chyby.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A31C09" w14:textId="77777777"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14:paraId="7D680B7C" w14:textId="77777777" w:rsidTr="00232FD0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F79A4F6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BA4537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7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FE0C45" w14:textId="77777777" w:rsidR="00324103" w:rsidRPr="003614FE" w:rsidRDefault="00324103" w:rsidP="00324103">
            <w:pPr>
              <w:jc w:val="both"/>
              <w:rPr>
                <w:rFonts w:ascii="Georgia" w:hAnsi="Georgia"/>
              </w:rPr>
            </w:pPr>
            <w:r w:rsidRPr="003614FE">
              <w:rPr>
                <w:rFonts w:ascii="Georgia" w:hAnsi="Georgia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14:paraId="6929A33B" w14:textId="77777777" w:rsidR="00324103" w:rsidRPr="003614FE" w:rsidRDefault="00324103" w:rsidP="00324103">
            <w:pPr>
              <w:jc w:val="center"/>
              <w:rPr>
                <w:rFonts w:ascii="Georgia" w:hAnsi="Georgia" w:cs="Arial"/>
                <w:sz w:val="16"/>
                <w:szCs w:val="16"/>
              </w:rPr>
            </w:pPr>
            <w:r w:rsidRPr="003614FE">
              <w:rPr>
                <w:rFonts w:ascii="Georgia" w:hAnsi="Georgia" w:cs="Arial"/>
                <w:sz w:val="16"/>
                <w:szCs w:val="16"/>
              </w:rPr>
              <w:t>Body celkem</w:t>
            </w:r>
          </w:p>
        </w:tc>
      </w:tr>
      <w:tr w:rsidR="00324103" w:rsidRPr="003614FE" w14:paraId="37A88146" w14:textId="77777777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B8D9A52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</w:tcPr>
          <w:p w14:paraId="22660273" w14:textId="77777777"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3E78B445" w14:textId="77777777" w:rsidR="00324103" w:rsidRPr="003614FE" w:rsidRDefault="00863ECB" w:rsidP="00324103">
            <w:pPr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>
              <w:rPr>
                <w:rFonts w:ascii="Georgia" w:hAnsi="Georgia" w:cs="Arial"/>
                <w:b/>
                <w:bCs/>
                <w:sz w:val="20"/>
                <w:szCs w:val="20"/>
              </w:rPr>
              <w:t>11</w:t>
            </w:r>
          </w:p>
        </w:tc>
      </w:tr>
    </w:tbl>
    <w:p w14:paraId="56743BD6" w14:textId="77777777" w:rsidR="001E6782" w:rsidRPr="003614FE" w:rsidRDefault="001E6782" w:rsidP="00BF59CE">
      <w:pPr>
        <w:jc w:val="both"/>
        <w:rPr>
          <w:rFonts w:ascii="Georgia" w:hAnsi="Georgia"/>
        </w:rPr>
      </w:pPr>
    </w:p>
    <w:p w14:paraId="44285FAD" w14:textId="77777777" w:rsidR="001E6782" w:rsidRPr="003614FE" w:rsidRDefault="001E6782" w:rsidP="00BF59CE">
      <w:pPr>
        <w:jc w:val="both"/>
        <w:rPr>
          <w:rFonts w:ascii="Georgia" w:hAnsi="Georgia"/>
        </w:rPr>
      </w:pPr>
      <w:r w:rsidRPr="003614FE">
        <w:rPr>
          <w:rFonts w:ascii="Georgia" w:hAnsi="Georgia"/>
        </w:rPr>
        <w:br w:type="page"/>
      </w: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896"/>
        <w:gridCol w:w="324"/>
      </w:tblGrid>
      <w:tr w:rsidR="001E6782" w:rsidRPr="003614FE" w14:paraId="3AAD0296" w14:textId="77777777" w:rsidTr="003544F7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BEB4F01" w14:textId="77777777"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42CD6D" w14:textId="77777777" w:rsidR="001E6782" w:rsidRPr="003614FE" w:rsidRDefault="001E6782" w:rsidP="00BF59CE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6CFB64D" w14:textId="77777777" w:rsidR="001E6782" w:rsidRPr="003614FE" w:rsidRDefault="001E6782" w:rsidP="00BF59CE">
            <w:pPr>
              <w:jc w:val="both"/>
              <w:rPr>
                <w:rFonts w:ascii="Georgia" w:hAnsi="Georgia"/>
              </w:rPr>
            </w:pPr>
            <w:r w:rsidRPr="003614FE">
              <w:rPr>
                <w:rFonts w:ascii="Georgia" w:hAnsi="Georgia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916A6F" w14:textId="77777777"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1E6782" w:rsidRPr="003614FE" w14:paraId="544A653D" w14:textId="77777777" w:rsidTr="003544F7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A48FB4D" w14:textId="77777777"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DD8565" w14:textId="77777777" w:rsidR="001E6782" w:rsidRPr="003614FE" w:rsidRDefault="001E6782" w:rsidP="00CD64EB">
            <w:pPr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9537E62" w14:textId="40576AC7" w:rsidR="001E6782" w:rsidRPr="003544F7" w:rsidRDefault="00457FA4" w:rsidP="00BF59CE">
            <w:pPr>
              <w:jc w:val="both"/>
              <w:rPr>
                <w:rFonts w:ascii="Georgia" w:hAnsi="Georgia"/>
                <w:b/>
              </w:rPr>
            </w:pPr>
            <w:r w:rsidRPr="00457FA4">
              <w:rPr>
                <w:rFonts w:ascii="Georgia" w:hAnsi="Georgia"/>
                <w:b/>
              </w:rPr>
              <w:t>Jaký výsledek vás nejvíce překvapil a proč?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2457D4" w14:textId="77777777"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1E6782" w:rsidRPr="003614FE" w14:paraId="22F55A52" w14:textId="77777777" w:rsidTr="003544F7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51AAD80" w14:textId="77777777"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7EE743" w14:textId="77777777" w:rsidR="001E6782" w:rsidRPr="003614FE" w:rsidRDefault="001E6782" w:rsidP="00BF59CE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7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E7AAE10" w14:textId="3AC6048F" w:rsidR="001E6782" w:rsidRPr="003544F7" w:rsidRDefault="00457FA4" w:rsidP="00BF59CE">
            <w:pPr>
              <w:jc w:val="both"/>
              <w:rPr>
                <w:rFonts w:ascii="Georgia" w:hAnsi="Georgia"/>
                <w:b/>
              </w:rPr>
            </w:pPr>
            <w:r w:rsidRPr="00457FA4">
              <w:rPr>
                <w:rFonts w:ascii="Georgia" w:hAnsi="Georgia"/>
                <w:b/>
              </w:rPr>
              <w:t xml:space="preserve">Liší se v něčem vaše </w:t>
            </w:r>
            <w:r>
              <w:rPr>
                <w:rFonts w:ascii="Georgia" w:hAnsi="Georgia"/>
                <w:b/>
              </w:rPr>
              <w:t>výsledky BP</w:t>
            </w:r>
            <w:r w:rsidRPr="00457FA4">
              <w:rPr>
                <w:rFonts w:ascii="Georgia" w:hAnsi="Georgia"/>
                <w:b/>
              </w:rPr>
              <w:t xml:space="preserve"> s literárními poznatky autorů z přehledu poznatků</w:t>
            </w:r>
            <w:r w:rsidR="00CF4ED1">
              <w:rPr>
                <w:rFonts w:ascii="Georgia" w:hAnsi="Georgia"/>
                <w:b/>
              </w:rPr>
              <w:t>, nebo vaší zkušeností z praxe</w:t>
            </w:r>
            <w:r w:rsidRPr="00457FA4">
              <w:rPr>
                <w:rFonts w:ascii="Georgia" w:hAnsi="Georgia"/>
                <w:b/>
              </w:rPr>
              <w:t>?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74628D" w14:textId="77777777"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1E6782" w:rsidRPr="003614FE" w14:paraId="3BE1CE2B" w14:textId="77777777" w:rsidTr="003544F7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996BDE0" w14:textId="77777777"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FF1C28" w14:textId="77777777" w:rsidR="001E6782" w:rsidRPr="003614FE" w:rsidRDefault="001E6782" w:rsidP="00BF59CE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7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E805F1" w14:textId="42B4C681" w:rsidR="001E6782" w:rsidRPr="00CF4ED1" w:rsidRDefault="001E6782" w:rsidP="00BF59CE">
            <w:pPr>
              <w:jc w:val="both"/>
              <w:rPr>
                <w:rFonts w:ascii="Georgia" w:hAnsi="Georgia"/>
                <w:b/>
                <w:bCs/>
              </w:rPr>
            </w:pPr>
            <w:r w:rsidRPr="00CF4ED1">
              <w:rPr>
                <w:rFonts w:ascii="Georgia" w:hAnsi="Georgia"/>
                <w:b/>
                <w:bCs/>
              </w:rPr>
              <w:t> </w:t>
            </w:r>
            <w:r w:rsidR="00CF4ED1" w:rsidRPr="00CF4ED1">
              <w:rPr>
                <w:rFonts w:ascii="Georgia" w:hAnsi="Georgia"/>
                <w:b/>
                <w:bCs/>
              </w:rPr>
              <w:t>Jaké je využití výsledků pro praxi?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38DF77" w14:textId="77777777"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1E6782" w:rsidRPr="003614FE" w14:paraId="341B0996" w14:textId="77777777" w:rsidTr="003544F7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0AF1DB6" w14:textId="77777777"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13C402" w14:textId="77777777" w:rsidR="001E6782" w:rsidRPr="003614FE" w:rsidRDefault="001E6782" w:rsidP="00BF59CE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7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5341FD" w14:textId="77777777" w:rsidR="001E6782" w:rsidRPr="003614FE" w:rsidRDefault="001E6782" w:rsidP="00BF59CE">
            <w:pPr>
              <w:jc w:val="both"/>
              <w:rPr>
                <w:rFonts w:ascii="Georgia" w:hAnsi="Georgia"/>
              </w:rPr>
            </w:pPr>
            <w:r w:rsidRPr="003614FE">
              <w:rPr>
                <w:rFonts w:ascii="Georgia" w:hAnsi="Georgia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1768C5" w14:textId="77777777"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1E6782" w:rsidRPr="003614FE" w14:paraId="21A7F9C6" w14:textId="77777777" w:rsidTr="003544F7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C4B85EE" w14:textId="77777777"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5DBC0D" w14:textId="77777777" w:rsidR="001E6782" w:rsidRPr="003614FE" w:rsidRDefault="001E6782" w:rsidP="00BF59CE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7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04083A" w14:textId="77777777" w:rsidR="001E6782" w:rsidRPr="003614FE" w:rsidRDefault="001E6782" w:rsidP="00BF59CE">
            <w:pPr>
              <w:jc w:val="both"/>
              <w:rPr>
                <w:rFonts w:ascii="Georgia" w:hAnsi="Georgia"/>
              </w:rPr>
            </w:pPr>
            <w:r w:rsidRPr="003614FE">
              <w:rPr>
                <w:rFonts w:ascii="Georgia" w:hAnsi="Georgia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right w:val="nil"/>
            </w:tcBorders>
            <w:shd w:val="clear" w:color="auto" w:fill="auto"/>
            <w:textDirection w:val="btLr"/>
            <w:vAlign w:val="center"/>
          </w:tcPr>
          <w:p w14:paraId="68BC7A2D" w14:textId="77777777" w:rsidR="001E6782" w:rsidRPr="003614FE" w:rsidRDefault="001E6782" w:rsidP="00BF59CE">
            <w:pPr>
              <w:jc w:val="both"/>
              <w:rPr>
                <w:rFonts w:ascii="Georgia" w:hAnsi="Georgia" w:cs="Arial"/>
                <w:sz w:val="16"/>
                <w:szCs w:val="16"/>
              </w:rPr>
            </w:pPr>
          </w:p>
        </w:tc>
      </w:tr>
    </w:tbl>
    <w:p w14:paraId="4425EA36" w14:textId="77777777" w:rsidR="003614FE" w:rsidRDefault="003614FE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tbl>
      <w:tblPr>
        <w:tblW w:w="10179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2"/>
        <w:gridCol w:w="8197"/>
      </w:tblGrid>
      <w:tr w:rsidR="003544F7" w:rsidRPr="00B009EE" w14:paraId="20FB78B7" w14:textId="77777777" w:rsidTr="0062692F">
        <w:trPr>
          <w:trHeight w:val="170"/>
        </w:trPr>
        <w:tc>
          <w:tcPr>
            <w:tcW w:w="10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96E5D1" w14:textId="77777777" w:rsidR="003544F7" w:rsidRPr="00FD0D7A" w:rsidRDefault="003544F7" w:rsidP="0062692F">
            <w:pPr>
              <w:rPr>
                <w:rFonts w:ascii="Georgia" w:hAnsi="Georgia" w:cs="Arial"/>
                <w:b/>
                <w:bCs/>
                <w:iCs/>
                <w:sz w:val="20"/>
                <w:szCs w:val="20"/>
              </w:rPr>
            </w:pPr>
          </w:p>
        </w:tc>
      </w:tr>
      <w:tr w:rsidR="003544F7" w:rsidRPr="00B009EE" w14:paraId="4F4C070F" w14:textId="77777777" w:rsidTr="0062692F">
        <w:trPr>
          <w:trHeight w:val="454"/>
        </w:trPr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52CCA2" w14:textId="77777777" w:rsidR="003544F7" w:rsidRPr="00B009EE" w:rsidRDefault="003544F7" w:rsidP="0062692F">
            <w:pPr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B009EE">
              <w:rPr>
                <w:rFonts w:ascii="Georgia" w:hAnsi="Georgia" w:cs="Arial"/>
                <w:b/>
                <w:bCs/>
                <w:sz w:val="20"/>
                <w:szCs w:val="20"/>
              </w:rPr>
              <w:t>Hodnocení celkem:</w:t>
            </w:r>
          </w:p>
        </w:tc>
        <w:tc>
          <w:tcPr>
            <w:tcW w:w="819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5815FFC" w14:textId="77777777" w:rsidR="003544F7" w:rsidRPr="00B009EE" w:rsidRDefault="0060196A" w:rsidP="0062692F">
            <w:pPr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b/>
                <w:bCs/>
                <w:iCs/>
                <w:sz w:val="20"/>
                <w:szCs w:val="20"/>
              </w:rPr>
              <w:t xml:space="preserve">Doporučuji </w:t>
            </w:r>
            <w:r w:rsidR="003544F7" w:rsidRPr="00FD0D7A">
              <w:rPr>
                <w:rFonts w:ascii="Georgia" w:hAnsi="Georgia" w:cs="Arial"/>
                <w:b/>
                <w:bCs/>
                <w:iCs/>
                <w:sz w:val="20"/>
                <w:szCs w:val="20"/>
              </w:rPr>
              <w:t>práci k obhajobě.</w:t>
            </w:r>
          </w:p>
        </w:tc>
      </w:tr>
      <w:tr w:rsidR="003544F7" w:rsidRPr="00B009EE" w14:paraId="56CE50FF" w14:textId="77777777" w:rsidTr="0062692F">
        <w:trPr>
          <w:trHeight w:val="454"/>
        </w:trPr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B7B35A" w14:textId="77777777" w:rsidR="003544F7" w:rsidRPr="00B009EE" w:rsidRDefault="003544F7" w:rsidP="0062692F">
            <w:pPr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>
              <w:rPr>
                <w:rFonts w:ascii="Georgia" w:hAnsi="Georgia" w:cs="Arial"/>
                <w:b/>
                <w:bCs/>
                <w:sz w:val="20"/>
                <w:szCs w:val="20"/>
              </w:rPr>
              <w:t>Klasifikace:</w:t>
            </w:r>
          </w:p>
        </w:tc>
        <w:tc>
          <w:tcPr>
            <w:tcW w:w="8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C68428F" w14:textId="54E38C71" w:rsidR="003544F7" w:rsidRPr="00CF4ED1" w:rsidRDefault="00863ECB" w:rsidP="00AE38B3">
            <w:pPr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CF4ED1">
              <w:rPr>
                <w:rFonts w:ascii="Georgia" w:hAnsi="Georgia" w:cs="Arial"/>
                <w:b/>
                <w:bCs/>
                <w:sz w:val="20"/>
                <w:szCs w:val="20"/>
              </w:rPr>
              <w:t>C</w:t>
            </w:r>
          </w:p>
        </w:tc>
      </w:tr>
      <w:tr w:rsidR="003544F7" w:rsidRPr="00B009EE" w14:paraId="7A9BEDB4" w14:textId="77777777" w:rsidTr="0062692F">
        <w:trPr>
          <w:trHeight w:val="454"/>
        </w:trPr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0639CD" w14:textId="77777777" w:rsidR="003544F7" w:rsidRPr="00B009EE" w:rsidRDefault="003544F7" w:rsidP="0062692F">
            <w:pPr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B009EE">
              <w:rPr>
                <w:rFonts w:ascii="Georgia" w:hAnsi="Georgia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DE44E48" w14:textId="50D48C62" w:rsidR="003544F7" w:rsidRPr="00B009EE" w:rsidRDefault="00AE38B3" w:rsidP="0062692F">
            <w:pPr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5. 6. 2023</w:t>
            </w:r>
          </w:p>
        </w:tc>
      </w:tr>
      <w:tr w:rsidR="003544F7" w:rsidRPr="00B009EE" w14:paraId="7AD7B411" w14:textId="77777777" w:rsidTr="0062692F">
        <w:trPr>
          <w:trHeight w:val="454"/>
        </w:trPr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FB1285" w14:textId="77777777" w:rsidR="003544F7" w:rsidRPr="00B009EE" w:rsidRDefault="003544F7" w:rsidP="0062692F">
            <w:pPr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B009EE">
              <w:rPr>
                <w:rFonts w:ascii="Georgia" w:hAnsi="Georgia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D02432C" w14:textId="77777777" w:rsidR="003544F7" w:rsidRPr="00B009EE" w:rsidRDefault="003544F7" w:rsidP="0062692F">
            <w:pPr>
              <w:rPr>
                <w:rFonts w:ascii="Georgia" w:hAnsi="Georgia" w:cs="Arial"/>
                <w:sz w:val="20"/>
                <w:szCs w:val="20"/>
              </w:rPr>
            </w:pPr>
            <w:r w:rsidRPr="00B009EE">
              <w:rPr>
                <w:rFonts w:ascii="Georgia" w:hAnsi="Georgia" w:cs="Arial"/>
                <w:sz w:val="20"/>
                <w:szCs w:val="20"/>
              </w:rPr>
              <w:t> </w:t>
            </w:r>
          </w:p>
        </w:tc>
      </w:tr>
    </w:tbl>
    <w:p w14:paraId="4023DC26" w14:textId="77777777" w:rsidR="003544F7" w:rsidRDefault="003544F7" w:rsidP="003544F7">
      <w:pPr>
        <w:ind w:left="-567"/>
        <w:jc w:val="both"/>
        <w:rPr>
          <w:rFonts w:ascii="Georgia" w:hAnsi="Georgia"/>
          <w:sz w:val="20"/>
          <w:szCs w:val="20"/>
        </w:rPr>
      </w:pPr>
    </w:p>
    <w:p w14:paraId="3AC16DE7" w14:textId="77777777" w:rsidR="003544F7" w:rsidRPr="003614FE" w:rsidRDefault="003544F7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14:paraId="29A2176D" w14:textId="77777777" w:rsidR="003614FE" w:rsidRPr="003614FE" w:rsidRDefault="003614FE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tbl>
      <w:tblPr>
        <w:tblW w:w="10206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3685"/>
        <w:gridCol w:w="4536"/>
      </w:tblGrid>
      <w:tr w:rsidR="003614FE" w:rsidRPr="003614FE" w14:paraId="4DABBF76" w14:textId="77777777" w:rsidTr="00585D11">
        <w:trPr>
          <w:trHeight w:val="255"/>
        </w:trPr>
        <w:tc>
          <w:tcPr>
            <w:tcW w:w="102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6988A3" w14:textId="77777777" w:rsidR="003614FE" w:rsidRPr="003614FE" w:rsidRDefault="003614FE" w:rsidP="00585D11">
            <w:pPr>
              <w:ind w:left="-5" w:firstLine="5"/>
              <w:rPr>
                <w:rFonts w:ascii="Georgia" w:hAnsi="Georgia" w:cs="Arial"/>
                <w:b/>
                <w:bCs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Klasifikace celkového hodnocení</w:t>
            </w:r>
          </w:p>
        </w:tc>
      </w:tr>
      <w:tr w:rsidR="003614FE" w:rsidRPr="003614FE" w14:paraId="014518F1" w14:textId="77777777" w:rsidTr="00585D11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D016F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Cs/>
                <w:sz w:val="20"/>
                <w:szCs w:val="20"/>
              </w:rPr>
              <w:t>BODY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CEAEC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Cs/>
                <w:sz w:val="20"/>
                <w:szCs w:val="20"/>
              </w:rPr>
              <w:t>NÁVRH KLASIFIKACE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D3348" w14:textId="77777777"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bCs/>
                <w:iCs/>
                <w:sz w:val="20"/>
                <w:szCs w:val="20"/>
              </w:rPr>
              <w:t>Poznámka</w:t>
            </w:r>
          </w:p>
        </w:tc>
      </w:tr>
      <w:tr w:rsidR="003614FE" w:rsidRPr="003614FE" w14:paraId="09C60E2C" w14:textId="77777777" w:rsidTr="00585D11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897A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14 a více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8E271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3D52E" w14:textId="77777777"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/>
                <w:iCs/>
                <w:sz w:val="20"/>
                <w:szCs w:val="20"/>
              </w:rPr>
              <w:t>Minimálně dva body v každé položce</w:t>
            </w:r>
          </w:p>
        </w:tc>
      </w:tr>
      <w:tr w:rsidR="003614FE" w:rsidRPr="003614FE" w14:paraId="40229E34" w14:textId="77777777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A53E7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12 až 13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174F3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0524F" w14:textId="77777777"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3614FE" w:rsidRPr="003614FE" w14:paraId="3864A335" w14:textId="77777777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C1453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10 až 11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4690D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EFAB5" w14:textId="77777777"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3614FE" w:rsidRPr="003614FE" w14:paraId="42E339E7" w14:textId="77777777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5FD9A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8 až 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EAC27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F1848" w14:textId="77777777"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3614FE" w:rsidRPr="003614FE" w14:paraId="557739FD" w14:textId="77777777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13227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6 až 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DD6D6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7B353" w14:textId="77777777"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3614FE" w:rsidRPr="003614FE" w14:paraId="643159C8" w14:textId="77777777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879A6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5 a méně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FADDF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E124F" w14:textId="77777777"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/>
                <w:iCs/>
                <w:sz w:val="20"/>
                <w:szCs w:val="20"/>
              </w:rPr>
              <w:t>Více jak jedna "nulová" položka</w:t>
            </w:r>
          </w:p>
        </w:tc>
      </w:tr>
    </w:tbl>
    <w:p w14:paraId="544E3BE0" w14:textId="77777777" w:rsidR="003614FE" w:rsidRPr="003614FE" w:rsidRDefault="003614FE" w:rsidP="003614FE">
      <w:pPr>
        <w:ind w:hanging="567"/>
        <w:rPr>
          <w:rFonts w:ascii="Georgia" w:hAnsi="Georgia"/>
          <w:sz w:val="20"/>
          <w:szCs w:val="20"/>
        </w:rPr>
      </w:pPr>
    </w:p>
    <w:tbl>
      <w:tblPr>
        <w:tblW w:w="5670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3685"/>
      </w:tblGrid>
      <w:tr w:rsidR="003614FE" w:rsidRPr="003614FE" w14:paraId="57EBD4D9" w14:textId="77777777" w:rsidTr="00585D11">
        <w:trPr>
          <w:trHeight w:val="255"/>
        </w:trPr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5BE1A1" w14:textId="77777777" w:rsidR="003614FE" w:rsidRPr="003614FE" w:rsidRDefault="003614FE" w:rsidP="00585D11">
            <w:pPr>
              <w:ind w:left="-5" w:firstLine="5"/>
              <w:rPr>
                <w:rFonts w:ascii="Georgia" w:hAnsi="Georgia" w:cs="Arial"/>
                <w:b/>
                <w:bCs/>
                <w:iCs/>
                <w:sz w:val="20"/>
                <w:szCs w:val="20"/>
              </w:rPr>
            </w:pPr>
            <w:bookmarkStart w:id="0" w:name="_Hlk7354367"/>
            <w:bookmarkStart w:id="1" w:name="_Hlk7354411"/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Klasifikace jednotlivých položek</w:t>
            </w:r>
          </w:p>
        </w:tc>
      </w:tr>
      <w:tr w:rsidR="003614FE" w:rsidRPr="003614FE" w14:paraId="52B0E021" w14:textId="77777777" w:rsidTr="00585D11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1703D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Cs/>
                <w:sz w:val="20"/>
                <w:szCs w:val="20"/>
              </w:rPr>
              <w:t>BODY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B7AC1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Cs/>
                <w:sz w:val="20"/>
                <w:szCs w:val="20"/>
              </w:rPr>
              <w:t>HODNOCENÍ</w:t>
            </w:r>
          </w:p>
        </w:tc>
      </w:tr>
      <w:tr w:rsidR="003614FE" w:rsidRPr="003614FE" w14:paraId="635FEC4E" w14:textId="77777777" w:rsidTr="00585D11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933DA9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156E9" w14:textId="77777777" w:rsidR="003614FE" w:rsidRPr="003614FE" w:rsidRDefault="003614FE" w:rsidP="00585D11">
            <w:pPr>
              <w:ind w:left="-5" w:firstLine="75"/>
              <w:rPr>
                <w:rFonts w:ascii="Georgia" w:hAnsi="Georgia" w:cs="Arial"/>
                <w:bCs/>
                <w:i/>
                <w:sz w:val="20"/>
                <w:szCs w:val="20"/>
              </w:rPr>
            </w:pPr>
            <w:r w:rsidRPr="003614FE">
              <w:rPr>
                <w:rFonts w:ascii="Georgia" w:hAnsi="Georgia" w:cs="Arial"/>
                <w:bCs/>
                <w:i/>
                <w:sz w:val="20"/>
                <w:szCs w:val="20"/>
              </w:rPr>
              <w:t>Vynikající, bez výhrad…</w:t>
            </w:r>
          </w:p>
        </w:tc>
      </w:tr>
      <w:tr w:rsidR="003614FE" w:rsidRPr="003614FE" w14:paraId="54F56C14" w14:textId="77777777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F946FF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259C9A" w14:textId="77777777" w:rsidR="003614FE" w:rsidRPr="003614FE" w:rsidRDefault="003614FE" w:rsidP="00585D11">
            <w:pPr>
              <w:ind w:left="-5" w:firstLine="75"/>
              <w:rPr>
                <w:rFonts w:ascii="Georgia" w:hAnsi="Georgia" w:cs="Arial"/>
                <w:bCs/>
                <w:i/>
                <w:sz w:val="20"/>
                <w:szCs w:val="20"/>
              </w:rPr>
            </w:pPr>
            <w:r w:rsidRPr="003614FE">
              <w:rPr>
                <w:rFonts w:ascii="Georgia" w:hAnsi="Georgia" w:cs="Arial"/>
                <w:bCs/>
                <w:i/>
                <w:sz w:val="20"/>
                <w:szCs w:val="20"/>
              </w:rPr>
              <w:t>Kvalitní, přiměřené…</w:t>
            </w:r>
          </w:p>
        </w:tc>
      </w:tr>
      <w:tr w:rsidR="003614FE" w:rsidRPr="003614FE" w14:paraId="3364A123" w14:textId="77777777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401495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627664" w14:textId="77777777" w:rsidR="003614FE" w:rsidRPr="003614FE" w:rsidRDefault="003614FE" w:rsidP="00585D11">
            <w:pPr>
              <w:ind w:left="-5" w:firstLine="75"/>
              <w:rPr>
                <w:rFonts w:ascii="Georgia" w:hAnsi="Georgia" w:cs="Arial"/>
                <w:bCs/>
                <w:i/>
                <w:sz w:val="20"/>
                <w:szCs w:val="20"/>
              </w:rPr>
            </w:pPr>
            <w:r w:rsidRPr="003614FE">
              <w:rPr>
                <w:rFonts w:ascii="Georgia" w:hAnsi="Georgia" w:cs="Arial"/>
                <w:bCs/>
                <w:i/>
                <w:sz w:val="20"/>
                <w:szCs w:val="20"/>
              </w:rPr>
              <w:t>Průměrné, dostatečné…</w:t>
            </w:r>
          </w:p>
        </w:tc>
      </w:tr>
      <w:tr w:rsidR="003614FE" w:rsidRPr="003614FE" w14:paraId="419FC4F0" w14:textId="77777777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868825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21B168" w14:textId="77777777" w:rsidR="003614FE" w:rsidRPr="003614FE" w:rsidRDefault="003614FE" w:rsidP="00585D11">
            <w:pPr>
              <w:ind w:left="-5" w:firstLine="75"/>
              <w:rPr>
                <w:rFonts w:ascii="Georgia" w:hAnsi="Georgia" w:cs="Arial"/>
                <w:bCs/>
                <w:i/>
                <w:sz w:val="20"/>
                <w:szCs w:val="20"/>
              </w:rPr>
            </w:pPr>
            <w:r w:rsidRPr="003614FE">
              <w:rPr>
                <w:rFonts w:ascii="Georgia" w:hAnsi="Georgia" w:cs="Arial"/>
                <w:bCs/>
                <w:i/>
                <w:sz w:val="20"/>
                <w:szCs w:val="20"/>
              </w:rPr>
              <w:t>Slabé, ještě dostatečné…</w:t>
            </w:r>
          </w:p>
        </w:tc>
      </w:tr>
      <w:tr w:rsidR="003614FE" w:rsidRPr="003614FE" w14:paraId="42CBE936" w14:textId="77777777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30315" w14:textId="77777777"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A9F293" w14:textId="77777777" w:rsidR="003614FE" w:rsidRPr="003614FE" w:rsidRDefault="003614FE" w:rsidP="00585D11">
            <w:pPr>
              <w:ind w:left="-5" w:firstLine="75"/>
              <w:rPr>
                <w:rFonts w:ascii="Georgia" w:hAnsi="Georgia" w:cs="Arial"/>
                <w:bCs/>
                <w:i/>
                <w:sz w:val="20"/>
                <w:szCs w:val="20"/>
              </w:rPr>
            </w:pPr>
            <w:r w:rsidRPr="003614FE">
              <w:rPr>
                <w:rFonts w:ascii="Georgia" w:hAnsi="Georgia" w:cs="Arial"/>
                <w:bCs/>
                <w:i/>
                <w:sz w:val="20"/>
                <w:szCs w:val="20"/>
              </w:rPr>
              <w:t>Nedostatečné, nekvalitní …</w:t>
            </w:r>
          </w:p>
        </w:tc>
      </w:tr>
      <w:bookmarkEnd w:id="0"/>
      <w:bookmarkEnd w:id="1"/>
    </w:tbl>
    <w:p w14:paraId="23BEA78B" w14:textId="77777777" w:rsidR="003614FE" w:rsidRPr="003614FE" w:rsidRDefault="003614FE" w:rsidP="003614FE">
      <w:pPr>
        <w:ind w:hanging="567"/>
        <w:rPr>
          <w:rFonts w:ascii="Georgia" w:hAnsi="Georgia"/>
          <w:sz w:val="20"/>
          <w:szCs w:val="20"/>
        </w:rPr>
      </w:pPr>
    </w:p>
    <w:p w14:paraId="642E3AB0" w14:textId="77777777" w:rsidR="00BE4925" w:rsidRPr="003614FE" w:rsidRDefault="00BE4925" w:rsidP="003614FE">
      <w:pPr>
        <w:jc w:val="both"/>
        <w:rPr>
          <w:rFonts w:ascii="Georgia" w:hAnsi="Georgia"/>
        </w:rPr>
      </w:pPr>
    </w:p>
    <w:sectPr w:rsidR="00BE4925" w:rsidRPr="003614FE" w:rsidSect="00BF59CE"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26D73" w14:textId="77777777" w:rsidR="00A31E56" w:rsidRDefault="00A31E56" w:rsidP="001D266F">
      <w:r>
        <w:separator/>
      </w:r>
    </w:p>
  </w:endnote>
  <w:endnote w:type="continuationSeparator" w:id="0">
    <w:p w14:paraId="29613DC1" w14:textId="77777777" w:rsidR="00A31E56" w:rsidRDefault="00A31E56" w:rsidP="001D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FB178" w14:textId="77777777" w:rsidR="00A31E56" w:rsidRDefault="00A31E56" w:rsidP="001D266F">
      <w:r>
        <w:separator/>
      </w:r>
    </w:p>
  </w:footnote>
  <w:footnote w:type="continuationSeparator" w:id="0">
    <w:p w14:paraId="127EC281" w14:textId="77777777" w:rsidR="00A31E56" w:rsidRDefault="00A31E56" w:rsidP="001D2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457EB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2BB42F1"/>
    <w:multiLevelType w:val="hybridMultilevel"/>
    <w:tmpl w:val="D7FC916C"/>
    <w:lvl w:ilvl="0" w:tplc="46B85E6C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525281"/>
    <w:multiLevelType w:val="hybridMultilevel"/>
    <w:tmpl w:val="D870F5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D394A"/>
    <w:multiLevelType w:val="hybridMultilevel"/>
    <w:tmpl w:val="8D405D78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712E9"/>
    <w:multiLevelType w:val="hybridMultilevel"/>
    <w:tmpl w:val="5E64B3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AE77E9"/>
    <w:multiLevelType w:val="hybridMultilevel"/>
    <w:tmpl w:val="D624BC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7773F"/>
    <w:multiLevelType w:val="hybridMultilevel"/>
    <w:tmpl w:val="C54208CE"/>
    <w:lvl w:ilvl="0" w:tplc="620CF5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B36D7"/>
    <w:multiLevelType w:val="hybridMultilevel"/>
    <w:tmpl w:val="6BAE8B42"/>
    <w:lvl w:ilvl="0" w:tplc="9A24EA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233082"/>
    <w:multiLevelType w:val="hybridMultilevel"/>
    <w:tmpl w:val="4F108FAC"/>
    <w:lvl w:ilvl="0" w:tplc="46B85E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4B7F41"/>
    <w:multiLevelType w:val="hybridMultilevel"/>
    <w:tmpl w:val="58866B7C"/>
    <w:lvl w:ilvl="0" w:tplc="4D425D9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D90078"/>
    <w:multiLevelType w:val="hybridMultilevel"/>
    <w:tmpl w:val="34608D52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46B85E6C">
      <w:start w:val="1"/>
      <w:numFmt w:val="bullet"/>
      <w:lvlText w:val="-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1" w15:restartNumberingAfterBreak="0">
    <w:nsid w:val="50A516DA"/>
    <w:multiLevelType w:val="hybridMultilevel"/>
    <w:tmpl w:val="E0E4357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9278C5"/>
    <w:multiLevelType w:val="hybridMultilevel"/>
    <w:tmpl w:val="C816AFA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3" w15:restartNumberingAfterBreak="0">
    <w:nsid w:val="640856AA"/>
    <w:multiLevelType w:val="hybridMultilevel"/>
    <w:tmpl w:val="F7F630B6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7C581D"/>
    <w:multiLevelType w:val="hybridMultilevel"/>
    <w:tmpl w:val="236C426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5" w15:restartNumberingAfterBreak="0">
    <w:nsid w:val="76BC56EF"/>
    <w:multiLevelType w:val="hybridMultilevel"/>
    <w:tmpl w:val="C83E71B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num w:numId="1" w16cid:durableId="50228416">
    <w:abstractNumId w:val="3"/>
  </w:num>
  <w:num w:numId="2" w16cid:durableId="932974736">
    <w:abstractNumId w:val="0"/>
  </w:num>
  <w:num w:numId="3" w16cid:durableId="1911429694">
    <w:abstractNumId w:val="12"/>
  </w:num>
  <w:num w:numId="4" w16cid:durableId="136536310">
    <w:abstractNumId w:val="13"/>
  </w:num>
  <w:num w:numId="5" w16cid:durableId="197279975">
    <w:abstractNumId w:val="4"/>
  </w:num>
  <w:num w:numId="6" w16cid:durableId="295571238">
    <w:abstractNumId w:val="5"/>
  </w:num>
  <w:num w:numId="7" w16cid:durableId="1334407637">
    <w:abstractNumId w:val="15"/>
  </w:num>
  <w:num w:numId="8" w16cid:durableId="1937904996">
    <w:abstractNumId w:val="14"/>
  </w:num>
  <w:num w:numId="9" w16cid:durableId="1803420538">
    <w:abstractNumId w:val="10"/>
  </w:num>
  <w:num w:numId="10" w16cid:durableId="785779427">
    <w:abstractNumId w:val="1"/>
  </w:num>
  <w:num w:numId="11" w16cid:durableId="1838111928">
    <w:abstractNumId w:val="8"/>
  </w:num>
  <w:num w:numId="12" w16cid:durableId="1531456519">
    <w:abstractNumId w:val="2"/>
  </w:num>
  <w:num w:numId="13" w16cid:durableId="32927942">
    <w:abstractNumId w:val="7"/>
  </w:num>
  <w:num w:numId="14" w16cid:durableId="422528941">
    <w:abstractNumId w:val="6"/>
  </w:num>
  <w:num w:numId="15" w16cid:durableId="1460414245">
    <w:abstractNumId w:val="11"/>
  </w:num>
  <w:num w:numId="16" w16cid:durableId="6469807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02C0"/>
    <w:rsid w:val="00021534"/>
    <w:rsid w:val="00026DC0"/>
    <w:rsid w:val="0002749A"/>
    <w:rsid w:val="00034A6A"/>
    <w:rsid w:val="00053C43"/>
    <w:rsid w:val="0005558C"/>
    <w:rsid w:val="000632F6"/>
    <w:rsid w:val="00064189"/>
    <w:rsid w:val="00065346"/>
    <w:rsid w:val="00071086"/>
    <w:rsid w:val="00072248"/>
    <w:rsid w:val="00077BDA"/>
    <w:rsid w:val="000B44BC"/>
    <w:rsid w:val="000C433A"/>
    <w:rsid w:val="000C74CB"/>
    <w:rsid w:val="000E5D05"/>
    <w:rsid w:val="000E5DAA"/>
    <w:rsid w:val="000F4F89"/>
    <w:rsid w:val="000F5E59"/>
    <w:rsid w:val="000F6636"/>
    <w:rsid w:val="0010061F"/>
    <w:rsid w:val="00101986"/>
    <w:rsid w:val="00102172"/>
    <w:rsid w:val="00111FBA"/>
    <w:rsid w:val="001136D2"/>
    <w:rsid w:val="00161D3D"/>
    <w:rsid w:val="00190CCA"/>
    <w:rsid w:val="00193103"/>
    <w:rsid w:val="001940D6"/>
    <w:rsid w:val="00197C81"/>
    <w:rsid w:val="001A0E0A"/>
    <w:rsid w:val="001B745D"/>
    <w:rsid w:val="001D266F"/>
    <w:rsid w:val="001D3BB3"/>
    <w:rsid w:val="001D5C27"/>
    <w:rsid w:val="001E1664"/>
    <w:rsid w:val="001E6782"/>
    <w:rsid w:val="001F5B0F"/>
    <w:rsid w:val="0020057D"/>
    <w:rsid w:val="002050E8"/>
    <w:rsid w:val="002051FA"/>
    <w:rsid w:val="00225872"/>
    <w:rsid w:val="00232FD0"/>
    <w:rsid w:val="00237404"/>
    <w:rsid w:val="00243487"/>
    <w:rsid w:val="002774BA"/>
    <w:rsid w:val="0028129E"/>
    <w:rsid w:val="002814E0"/>
    <w:rsid w:val="002A02C0"/>
    <w:rsid w:val="002A3AC7"/>
    <w:rsid w:val="002D011B"/>
    <w:rsid w:val="002D6F0A"/>
    <w:rsid w:val="002E0F97"/>
    <w:rsid w:val="00324103"/>
    <w:rsid w:val="00330A05"/>
    <w:rsid w:val="00336641"/>
    <w:rsid w:val="003544F7"/>
    <w:rsid w:val="003614FE"/>
    <w:rsid w:val="00372BBC"/>
    <w:rsid w:val="00374AA4"/>
    <w:rsid w:val="00374DBF"/>
    <w:rsid w:val="00381757"/>
    <w:rsid w:val="00382EF5"/>
    <w:rsid w:val="003A1EB4"/>
    <w:rsid w:val="003B6C0C"/>
    <w:rsid w:val="00402669"/>
    <w:rsid w:val="004100C3"/>
    <w:rsid w:val="00413DAC"/>
    <w:rsid w:val="00421117"/>
    <w:rsid w:val="0042762E"/>
    <w:rsid w:val="00434132"/>
    <w:rsid w:val="0043791E"/>
    <w:rsid w:val="004418BD"/>
    <w:rsid w:val="00441AD5"/>
    <w:rsid w:val="00444B8A"/>
    <w:rsid w:val="00457FA4"/>
    <w:rsid w:val="00462725"/>
    <w:rsid w:val="00484976"/>
    <w:rsid w:val="00496DE3"/>
    <w:rsid w:val="004A6ED6"/>
    <w:rsid w:val="004B1A2F"/>
    <w:rsid w:val="004D2EBA"/>
    <w:rsid w:val="004F4B24"/>
    <w:rsid w:val="0050602A"/>
    <w:rsid w:val="00512347"/>
    <w:rsid w:val="005B4333"/>
    <w:rsid w:val="005D6B8E"/>
    <w:rsid w:val="005E132A"/>
    <w:rsid w:val="00600477"/>
    <w:rsid w:val="006012C5"/>
    <w:rsid w:val="0060196A"/>
    <w:rsid w:val="00614136"/>
    <w:rsid w:val="006210D4"/>
    <w:rsid w:val="00647528"/>
    <w:rsid w:val="006559BD"/>
    <w:rsid w:val="006722AD"/>
    <w:rsid w:val="00673A00"/>
    <w:rsid w:val="00676E52"/>
    <w:rsid w:val="00684951"/>
    <w:rsid w:val="00695248"/>
    <w:rsid w:val="006A2A8F"/>
    <w:rsid w:val="006A6B86"/>
    <w:rsid w:val="006B1C84"/>
    <w:rsid w:val="006C1274"/>
    <w:rsid w:val="006D7255"/>
    <w:rsid w:val="006F427F"/>
    <w:rsid w:val="0071600F"/>
    <w:rsid w:val="00722523"/>
    <w:rsid w:val="00741CDA"/>
    <w:rsid w:val="0076224B"/>
    <w:rsid w:val="007728C3"/>
    <w:rsid w:val="00776F84"/>
    <w:rsid w:val="007865CD"/>
    <w:rsid w:val="00791FF1"/>
    <w:rsid w:val="00794590"/>
    <w:rsid w:val="007B12D5"/>
    <w:rsid w:val="007B2929"/>
    <w:rsid w:val="007C65F1"/>
    <w:rsid w:val="007C7929"/>
    <w:rsid w:val="007D1084"/>
    <w:rsid w:val="007D6870"/>
    <w:rsid w:val="007E67FE"/>
    <w:rsid w:val="007F565C"/>
    <w:rsid w:val="007F60DA"/>
    <w:rsid w:val="00826C4F"/>
    <w:rsid w:val="008327BD"/>
    <w:rsid w:val="008329BC"/>
    <w:rsid w:val="008375DA"/>
    <w:rsid w:val="008470BD"/>
    <w:rsid w:val="008560BA"/>
    <w:rsid w:val="00863ECB"/>
    <w:rsid w:val="00865F45"/>
    <w:rsid w:val="00880365"/>
    <w:rsid w:val="00886A51"/>
    <w:rsid w:val="008911A1"/>
    <w:rsid w:val="008A1C70"/>
    <w:rsid w:val="008A3092"/>
    <w:rsid w:val="008D3177"/>
    <w:rsid w:val="009062F8"/>
    <w:rsid w:val="009130CB"/>
    <w:rsid w:val="0091694B"/>
    <w:rsid w:val="009212FE"/>
    <w:rsid w:val="0093602A"/>
    <w:rsid w:val="009507CD"/>
    <w:rsid w:val="0095452F"/>
    <w:rsid w:val="009833EC"/>
    <w:rsid w:val="00995497"/>
    <w:rsid w:val="009A2892"/>
    <w:rsid w:val="009A4726"/>
    <w:rsid w:val="009A5931"/>
    <w:rsid w:val="009A65EE"/>
    <w:rsid w:val="009B22FD"/>
    <w:rsid w:val="009B6BC3"/>
    <w:rsid w:val="009B6BF1"/>
    <w:rsid w:val="009B7093"/>
    <w:rsid w:val="009C60D3"/>
    <w:rsid w:val="009C7EA7"/>
    <w:rsid w:val="009D3981"/>
    <w:rsid w:val="009D4DE0"/>
    <w:rsid w:val="009F77C0"/>
    <w:rsid w:val="00A15196"/>
    <w:rsid w:val="00A1733F"/>
    <w:rsid w:val="00A2677B"/>
    <w:rsid w:val="00A31E56"/>
    <w:rsid w:val="00A37B12"/>
    <w:rsid w:val="00A40360"/>
    <w:rsid w:val="00A42C5F"/>
    <w:rsid w:val="00A7144C"/>
    <w:rsid w:val="00A725BF"/>
    <w:rsid w:val="00A80822"/>
    <w:rsid w:val="00A82E32"/>
    <w:rsid w:val="00A834BA"/>
    <w:rsid w:val="00A85893"/>
    <w:rsid w:val="00AA3834"/>
    <w:rsid w:val="00AE38B3"/>
    <w:rsid w:val="00AE7F09"/>
    <w:rsid w:val="00B453E0"/>
    <w:rsid w:val="00B46A12"/>
    <w:rsid w:val="00B72077"/>
    <w:rsid w:val="00B72D9C"/>
    <w:rsid w:val="00B807FD"/>
    <w:rsid w:val="00B80822"/>
    <w:rsid w:val="00B913ED"/>
    <w:rsid w:val="00BA4520"/>
    <w:rsid w:val="00BA5BED"/>
    <w:rsid w:val="00BB1DDC"/>
    <w:rsid w:val="00BD4FA2"/>
    <w:rsid w:val="00BE4925"/>
    <w:rsid w:val="00BF59CE"/>
    <w:rsid w:val="00C053E3"/>
    <w:rsid w:val="00C109CC"/>
    <w:rsid w:val="00C16D5C"/>
    <w:rsid w:val="00C365A3"/>
    <w:rsid w:val="00C404B6"/>
    <w:rsid w:val="00C54BE7"/>
    <w:rsid w:val="00C55B90"/>
    <w:rsid w:val="00C6359C"/>
    <w:rsid w:val="00C6410B"/>
    <w:rsid w:val="00C72A57"/>
    <w:rsid w:val="00C839CA"/>
    <w:rsid w:val="00C93926"/>
    <w:rsid w:val="00C94966"/>
    <w:rsid w:val="00C97282"/>
    <w:rsid w:val="00CA0597"/>
    <w:rsid w:val="00CA7E12"/>
    <w:rsid w:val="00CD1518"/>
    <w:rsid w:val="00CD5746"/>
    <w:rsid w:val="00CD64EB"/>
    <w:rsid w:val="00CE4850"/>
    <w:rsid w:val="00CE551D"/>
    <w:rsid w:val="00CE5CC5"/>
    <w:rsid w:val="00CF4ED1"/>
    <w:rsid w:val="00D12F7F"/>
    <w:rsid w:val="00D42344"/>
    <w:rsid w:val="00D46EA8"/>
    <w:rsid w:val="00D53F2D"/>
    <w:rsid w:val="00D556AE"/>
    <w:rsid w:val="00D728CF"/>
    <w:rsid w:val="00D759C0"/>
    <w:rsid w:val="00D838EA"/>
    <w:rsid w:val="00D9759C"/>
    <w:rsid w:val="00DA4A7F"/>
    <w:rsid w:val="00DA6B24"/>
    <w:rsid w:val="00DA7156"/>
    <w:rsid w:val="00DB070C"/>
    <w:rsid w:val="00DF2FEB"/>
    <w:rsid w:val="00DF40ED"/>
    <w:rsid w:val="00E00624"/>
    <w:rsid w:val="00E00F1E"/>
    <w:rsid w:val="00E21E66"/>
    <w:rsid w:val="00E26446"/>
    <w:rsid w:val="00E46DCF"/>
    <w:rsid w:val="00E523DE"/>
    <w:rsid w:val="00E64B9E"/>
    <w:rsid w:val="00E97C77"/>
    <w:rsid w:val="00EB0BD0"/>
    <w:rsid w:val="00EE3CCF"/>
    <w:rsid w:val="00EE6E3D"/>
    <w:rsid w:val="00EF0F56"/>
    <w:rsid w:val="00EF5446"/>
    <w:rsid w:val="00F12A8A"/>
    <w:rsid w:val="00F41C24"/>
    <w:rsid w:val="00F51F88"/>
    <w:rsid w:val="00F96E6D"/>
    <w:rsid w:val="00F970F9"/>
    <w:rsid w:val="00FB44C0"/>
    <w:rsid w:val="00FC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089405"/>
  <w15:docId w15:val="{89BB9906-579A-4D8A-A509-E626AE9A4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728CF"/>
    <w:pPr>
      <w:keepNext/>
      <w:outlineLvl w:val="0"/>
    </w:pPr>
    <w:rPr>
      <w:b/>
      <w:i/>
      <w:sz w:val="28"/>
      <w:szCs w:val="20"/>
    </w:rPr>
  </w:style>
  <w:style w:type="paragraph" w:styleId="Nadpis2">
    <w:name w:val="heading 2"/>
    <w:basedOn w:val="Normln"/>
    <w:next w:val="Normln"/>
    <w:link w:val="Nadpis2Char"/>
    <w:qFormat/>
    <w:rsid w:val="00D728CF"/>
    <w:pPr>
      <w:keepNext/>
      <w:outlineLvl w:val="1"/>
    </w:pPr>
    <w:rPr>
      <w:sz w:val="28"/>
      <w:szCs w:val="20"/>
    </w:rPr>
  </w:style>
  <w:style w:type="paragraph" w:styleId="Nadpis3">
    <w:name w:val="heading 3"/>
    <w:basedOn w:val="Normln"/>
    <w:next w:val="Normln"/>
    <w:link w:val="Nadpis3Char"/>
    <w:qFormat/>
    <w:rsid w:val="00D728CF"/>
    <w:pPr>
      <w:keepNext/>
      <w:outlineLvl w:val="2"/>
    </w:pPr>
    <w:rPr>
      <w:b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F51F88"/>
    <w:rPr>
      <w:color w:val="0000FF"/>
      <w:u w:val="single"/>
    </w:rPr>
  </w:style>
  <w:style w:type="paragraph" w:customStyle="1" w:styleId="normln1">
    <w:name w:val="normln1"/>
    <w:basedOn w:val="Normln"/>
    <w:rsid w:val="00DF2FEB"/>
    <w:pPr>
      <w:spacing w:before="240"/>
      <w:jc w:val="center"/>
    </w:pPr>
    <w:rPr>
      <w:b/>
      <w:bCs/>
      <w:sz w:val="20"/>
      <w:szCs w:val="20"/>
    </w:rPr>
  </w:style>
  <w:style w:type="paragraph" w:customStyle="1" w:styleId="normln2">
    <w:name w:val="normln2"/>
    <w:basedOn w:val="Normln"/>
    <w:rsid w:val="00DF2FEB"/>
    <w:pPr>
      <w:spacing w:after="120"/>
      <w:jc w:val="center"/>
    </w:pPr>
    <w:rPr>
      <w:b/>
      <w:bCs/>
      <w:sz w:val="20"/>
      <w:szCs w:val="20"/>
    </w:rPr>
  </w:style>
  <w:style w:type="paragraph" w:styleId="Zkladntext">
    <w:name w:val="Body Text"/>
    <w:basedOn w:val="Normln"/>
    <w:rsid w:val="00D46EA8"/>
    <w:pPr>
      <w:jc w:val="both"/>
    </w:pPr>
    <w:rPr>
      <w:rFonts w:ascii="Arial" w:hAnsi="Arial"/>
      <w:szCs w:val="20"/>
    </w:rPr>
  </w:style>
  <w:style w:type="paragraph" w:styleId="Textvysvtlivek">
    <w:name w:val="endnote text"/>
    <w:basedOn w:val="Normln"/>
    <w:link w:val="TextvysvtlivekChar"/>
    <w:rsid w:val="001D266F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D266F"/>
  </w:style>
  <w:style w:type="character" w:styleId="Odkaznavysvtlivky">
    <w:name w:val="endnote reference"/>
    <w:rsid w:val="001D266F"/>
    <w:rPr>
      <w:vertAlign w:val="superscript"/>
    </w:rPr>
  </w:style>
  <w:style w:type="paragraph" w:styleId="Revize">
    <w:name w:val="Revision"/>
    <w:hidden/>
    <w:uiPriority w:val="99"/>
    <w:semiHidden/>
    <w:rsid w:val="00413DAC"/>
    <w:rPr>
      <w:sz w:val="24"/>
      <w:szCs w:val="24"/>
    </w:rPr>
  </w:style>
  <w:style w:type="paragraph" w:styleId="Textbubliny">
    <w:name w:val="Balloon Text"/>
    <w:basedOn w:val="Normln"/>
    <w:link w:val="TextbublinyChar"/>
    <w:rsid w:val="00413DA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413DAC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D728CF"/>
    <w:rPr>
      <w:b/>
      <w:i/>
      <w:sz w:val="28"/>
    </w:rPr>
  </w:style>
  <w:style w:type="character" w:customStyle="1" w:styleId="Nadpis2Char">
    <w:name w:val="Nadpis 2 Char"/>
    <w:link w:val="Nadpis2"/>
    <w:rsid w:val="00D728CF"/>
    <w:rPr>
      <w:sz w:val="28"/>
    </w:rPr>
  </w:style>
  <w:style w:type="character" w:customStyle="1" w:styleId="Nadpis3Char">
    <w:name w:val="Nadpis 3 Char"/>
    <w:link w:val="Nadpis3"/>
    <w:rsid w:val="00D728CF"/>
    <w:rPr>
      <w:b/>
      <w:sz w:val="28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F427F"/>
    <w:pPr>
      <w:keepLines/>
      <w:spacing w:before="480" w:line="276" w:lineRule="auto"/>
      <w:outlineLvl w:val="9"/>
    </w:pPr>
    <w:rPr>
      <w:rFonts w:ascii="Cambria" w:hAnsi="Cambria"/>
      <w:bCs/>
      <w:i w:val="0"/>
      <w:color w:val="365F91"/>
      <w:szCs w:val="28"/>
      <w:lang w:eastAsia="en-US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6F427F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6F427F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6F427F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customStyle="1" w:styleId="Text">
    <w:name w:val="Text"/>
    <w:basedOn w:val="Normln"/>
    <w:qFormat/>
    <w:rsid w:val="008470BD"/>
    <w:pPr>
      <w:spacing w:line="360" w:lineRule="auto"/>
      <w:ind w:firstLine="567"/>
      <w:jc w:val="both"/>
    </w:pPr>
    <w:rPr>
      <w:rFonts w:eastAsia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4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>
  <Display>DocumentLibraryForm</Display>
  <Edit>DocumentLibraryForm</Edit>
  <New>DocumentLibraryForm</New>
  <MobileDisplayFormUrl/>
  <MobileEditFormUrl/>
  <MobileNewFormUrl/>
</FormTemplates>
</file>

<file path=customXml/item2.xml><?xml version="1.0" encoding="utf-8"?>
<?mso-contentType ?>
<FormTemplates xmlns="http://schemas.microsoft.com/sharepoint/v3/contenttype/forms">
  <Display>NFListDisplayForm</Display>
  <Edit>NFListEditForm</Edit>
  <New>NFListEditForm</New>
</FormTemplates>
</file>

<file path=customXml/item3.xml><?xml version="1.0" encoding="utf-8"?>
<?mso-contentType ?>
<FormUrls xmlns="http://schemas.microsoft.com/sharepoint/v3/contenttype/forms/url">
  <MobileDisplay>_layouts/15/NintexForms/Mobile/DispForm.aspx</MobileDisplay>
  <MobileEdit>_layouts/15/NintexForms/Mobile/EditForm.aspx</MobileEdit>
  <MobileNew>_layouts/15/NintexForms/Mobile/NewForm.aspx</MobileNew>
</FormUrl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yp_normy xmlns="41fb7013-07c4-48bb-af23-2a8b97d7e971">Vnitřní norma</typ_normy>
    <Garant xmlns="bf6ed120-f618-4991-b609-9a4f88d29ed8">
      <Value>30</Value>
    </Garant>
    <nahrazuje xmlns="41fb7013-07c4-48bb-af23-2a8b97d7e971" xsi:nil="true"/>
    <Dodatky xmlns="bf6ed120-f618-4991-b609-9a4f88d29ed8">Ne</Dodatky>
    <cislo_normy xmlns="41fb7013-07c4-48bb-af23-2a8b97d7e971">FTK-B-19/02</cislo_normy>
    <P_x0159__x00ed_loha_x0020_k xmlns="bf6ed120-f618-4991-b609-9a4f88d29ed8">2512</P_x0159__x00ed_loha_x0020_k>
    <Platnost_x0020_odx xmlns="bf6ed120-f618-4991-b609-9a4f88d29ed8">2019-04-28T22:00:00+00:00</Platnost_x0020_odx>
    <platnost_od xmlns="41fb7013-07c4-48bb-af23-2a8b97d7e971">2019-05-05T22:00:00+00:00</platnost_od>
    <Detailx xmlns="bf6ed120-f618-4991-b609-9a4f88d29ed8">
      <Url>https://files.upol.cz/normy/normy/Forms/DispForm.aspx?ID=2516</Url>
      <Description>Detail</Description>
    </Detailx>
    <zpristupneni xmlns="41fb7013-07c4-48bb-af23-2a8b97d7e971">Fakulta</zpristupneni>
    <Nad_x0159_azena xmlns="bf6ed120-f618-4991-b609-9a4f88d29ed8" xsi:nil="true"/>
    <archivace xmlns="41fb7013-07c4-48bb-af23-2a8b97d7e971" xsi:nil="true"/>
    <Registrov_x00e1_no_x0020_M_x0160_MT xmlns="bf6ed120-f618-4991-b609-9a4f88d29ed8">Ne</Registrov_x00e1_no_x0020_M_x0160_MT>
    <FormData xmlns="http://schemas.microsoft.com/sharepoint/v3">&lt;?xml version="1.0" encoding="utf-8"?&gt;&lt;FormVariables&gt;&lt;Version /&gt;&lt;RUP_1 type="System.Boolean"&gt;False&lt;/RUP_1&gt;&lt;LEF_2 type="System.Boolean"&gt;False&lt;/LEF_2&gt;&lt;FIF_3 type="System.Boolean"&gt;False&lt;/FIF_3&gt;&lt;PRF_4 type="System.Boolean"&gt;False&lt;/PRF_4&gt;&lt;PDF_5 type="System.Boolean"&gt;False&lt;/PDF_5&gt;&lt;FTK_6 type="System.Boolean"&gt;True&lt;/FTK_6&gt;&lt;CMF_7 type="System.Boolean"&gt;False&lt;/CMF_7&gt;&lt;PFA_8 type="System.Boolean"&gt;False&lt;/PFA_8&gt;&lt;FZV_9 type="System.Boolean"&gt;False&lt;/FZV_9&gt;&lt;UPOL_10 type="System.Boolean"&gt;False&lt;/UPOL_10&gt;&lt;IC_11 type="System.Boolean"&gt;False&lt;/IC_11&gt;&lt;SKM_12 type="System.Boolean"&gt;False&lt;/SKM_12&gt;&lt;isSave type="System.String" /&gt;&lt;/FormVariables&gt;</FormData>
    <platnost_do xmlns="41fb7013-07c4-48bb-af23-2a8b97d7e971">3000-12-30T23:00:00+00:00</platnost_do>
    <Schvalov_x00e1_no_x0020_AS xmlns="bf6ed120-f618-4991-b609-9a4f88d29ed8">Ne</Schvalov_x00e1_no_x0020_AS>
    <RoutingRuleDescription xmlns="http://schemas.microsoft.com/sharepoint/v3"/>
    <ID_pol xmlns="bf6ed120-f618-4991-b609-9a4f88d29ed8">2516</ID_pol>
    <P_x0159__x00ed_lohy xmlns="bf6ed120-f618-4991-b609-9a4f88d29ed8">Ne</P_x0159__x00ed_lohy>
    <vytvoril xmlns="41fb7013-07c4-48bb-af23-2a8b97d7e971">
      <UserInfo>
        <DisplayName/>
        <AccountId xsi:nil="true"/>
        <AccountType/>
      </UserInfo>
    </vytvoril>
    <soucast xmlns="41fb7013-07c4-48bb-af23-2a8b97d7e971">6</soucast>
    <Zpracovatel xmlns="bf6ed120-f618-4991-b609-9a4f88d29ed8">17</Zpracovatel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ormy" ma:contentTypeID="0x010100552766B294A7FF4BB66B99569D4D368E00FF408E56CBB1314EA4B913F3E339F523" ma:contentTypeVersion="442" ma:contentTypeDescription="" ma:contentTypeScope="" ma:versionID="e8f1ab2e0231ae79d25e059c5327fcec">
  <xsd:schema xmlns:xsd="http://www.w3.org/2001/XMLSchema" xmlns:xs="http://www.w3.org/2001/XMLSchema" xmlns:p="http://schemas.microsoft.com/office/2006/metadata/properties" xmlns:ns1="http://schemas.microsoft.com/sharepoint/v3" xmlns:ns2="41fb7013-07c4-48bb-af23-2a8b97d7e971" xmlns:ns3="bf6ed120-f618-4991-b609-9a4f88d29ed8" xmlns:ns4="6943f355-d2b1-4c52-bb2e-aff0c9af3bdd" targetNamespace="http://schemas.microsoft.com/office/2006/metadata/properties" ma:root="true" ma:fieldsID="d0a9874280be6f8d97a840bbecb60fdd" ns1:_="" ns2:_="" ns3:_="" ns4:_="">
    <xsd:import namespace="http://schemas.microsoft.com/sharepoint/v3"/>
    <xsd:import namespace="41fb7013-07c4-48bb-af23-2a8b97d7e971"/>
    <xsd:import namespace="bf6ed120-f618-4991-b609-9a4f88d29ed8"/>
    <xsd:import namespace="6943f355-d2b1-4c52-bb2e-aff0c9af3bdd"/>
    <xsd:element name="properties">
      <xsd:complexType>
        <xsd:sequence>
          <xsd:element name="documentManagement">
            <xsd:complexType>
              <xsd:all>
                <xsd:element ref="ns2:vytvoril" minOccurs="0"/>
                <xsd:element ref="ns2:cislo_normy"/>
                <xsd:element ref="ns2:typ_normy"/>
                <xsd:element ref="ns2:zpristupneni"/>
                <xsd:element ref="ns2:nahrazuje" minOccurs="0"/>
                <xsd:element ref="ns2:platnost_od"/>
                <xsd:element ref="ns2:platnost_do"/>
                <xsd:element ref="ns2:archivace" minOccurs="0"/>
                <xsd:element ref="ns2:soucast"/>
                <xsd:element ref="ns1:FormData" minOccurs="0"/>
                <xsd:element ref="ns3:Schvalov_x00e1_no_x0020_AS" minOccurs="0"/>
                <xsd:element ref="ns3:Registrov_x00e1_no_x0020_M_x0160_MT" minOccurs="0"/>
                <xsd:element ref="ns3:Platnost_x0020_odx" minOccurs="0"/>
                <xsd:element ref="ns3:Garant" minOccurs="0"/>
                <xsd:element ref="ns3:Zpracovatel" minOccurs="0"/>
                <xsd:element ref="ns3:Dodatky"/>
                <xsd:element ref="ns1:RoutingRuleDescription"/>
                <xsd:element ref="ns3:Nad_x0159_azena" minOccurs="0"/>
                <xsd:element ref="ns3:P_x0159__x00ed_loha_x0020_k" minOccurs="0"/>
                <xsd:element ref="ns3:P_x0159__x00ed_lohy"/>
                <xsd:element ref="ns3:ID_pol" minOccurs="0"/>
                <xsd:element ref="ns3:Detailx" minOccurs="0"/>
                <xsd:element ref="ns4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FormData" ma:index="18" nillable="true" ma:displayName="Data formuláře" ma:hidden="true" ma:internalName="FormData" ma:readOnly="false">
      <xsd:simpleType>
        <xsd:restriction base="dms:Note"/>
      </xsd:simpleType>
    </xsd:element>
    <xsd:element name="RoutingRuleDescription" ma:index="25" ma:displayName="Popis" ma:internalName="RoutingRuleDescription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fb7013-07c4-48bb-af23-2a8b97d7e971" elementFormDefault="qualified">
    <xsd:import namespace="http://schemas.microsoft.com/office/2006/documentManagement/types"/>
    <xsd:import namespace="http://schemas.microsoft.com/office/infopath/2007/PartnerControls"/>
    <xsd:element name="vytvoril" ma:index="8" nillable="true" ma:displayName="Vytvořil" ma:hidden="true" ma:list="UserInfo" ma:SharePointGroup="0" ma:internalName="vytvoril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islo_normy" ma:index="9" ma:displayName="Číslo normy" ma:internalName="cislo_normy" ma:readOnly="false">
      <xsd:simpleType>
        <xsd:restriction base="dms:Text">
          <xsd:maxLength value="255"/>
        </xsd:restriction>
      </xsd:simpleType>
    </xsd:element>
    <xsd:element name="typ_normy" ma:index="10" ma:displayName="Typ normy" ma:default="Vnitřní norma" ma:format="Dropdown" ma:indexed="true" ma:internalName="typ_normy">
      <xsd:simpleType>
        <xsd:restriction base="dms:Choice">
          <xsd:enumeration value="Dlouhodobý záměr"/>
          <xsd:enumeration value="Vnitřní předpis"/>
          <xsd:enumeration value="Výroční zpráva"/>
          <xsd:enumeration value="Vnitřní norma"/>
          <xsd:enumeration value="Rozhodnutí"/>
        </xsd:restriction>
      </xsd:simpleType>
    </xsd:element>
    <xsd:element name="zpristupneni" ma:index="11" ma:displayName="Zpřístupnění" ma:default="Veřejný dokument" ma:format="Dropdown" ma:indexed="true" ma:internalName="zpristupneni">
      <xsd:simpleType>
        <xsd:restriction base="dms:Choice">
          <xsd:enumeration value="Veřejný dokument"/>
          <xsd:enumeration value="Fakulta"/>
          <xsd:enumeration value="Univerzita Palackého"/>
        </xsd:restriction>
      </xsd:simpleType>
    </xsd:element>
    <xsd:element name="nahrazuje" ma:index="12" nillable="true" ma:displayName="Nahrazuje" ma:internalName="nahrazuje">
      <xsd:simpleType>
        <xsd:restriction base="dms:Text">
          <xsd:maxLength value="255"/>
        </xsd:restriction>
      </xsd:simpleType>
    </xsd:element>
    <xsd:element name="platnost_od" ma:index="13" ma:displayName="Účinnost od" ma:format="DateOnly" ma:internalName="platnost_od">
      <xsd:simpleType>
        <xsd:restriction base="dms:DateTime"/>
      </xsd:simpleType>
    </xsd:element>
    <xsd:element name="platnost_do" ma:index="14" ma:displayName="Účinnost do" ma:default="3000-12-31T00:00:00Z" ma:format="DateOnly" ma:internalName="platnost_do">
      <xsd:simpleType>
        <xsd:restriction base="dms:DateTime"/>
      </xsd:simpleType>
    </xsd:element>
    <xsd:element name="archivace" ma:index="15" nillable="true" ma:displayName="Archivace" ma:format="DateOnly" ma:hidden="true" ma:internalName="archivace" ma:readOnly="false">
      <xsd:simpleType>
        <xsd:restriction base="dms:DateTime"/>
      </xsd:simpleType>
    </xsd:element>
    <xsd:element name="soucast" ma:index="16" ma:displayName="Součást" ma:indexed="true" ma:list="{f4764274-8ac3-4c54-a71b-780be91c7734}" ma:internalName="soucast" ma:showField="Title" ma:web="41fb7013-07c4-48bb-af23-2a8b97d7e971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6ed120-f618-4991-b609-9a4f88d29ed8" elementFormDefault="qualified">
    <xsd:import namespace="http://schemas.microsoft.com/office/2006/documentManagement/types"/>
    <xsd:import namespace="http://schemas.microsoft.com/office/infopath/2007/PartnerControls"/>
    <xsd:element name="Schvalov_x00e1_no_x0020_AS" ma:index="19" nillable="true" ma:displayName="Schvalováno AS" ma:default="Ne" ma:format="Dropdown" ma:internalName="Schvalov_x00e1_no_x0020_AS">
      <xsd:simpleType>
        <xsd:restriction base="dms:Choice">
          <xsd:enumeration value="Ne"/>
          <xsd:enumeration value="Ano"/>
        </xsd:restriction>
      </xsd:simpleType>
    </xsd:element>
    <xsd:element name="Registrov_x00e1_no_x0020_M_x0160_MT" ma:index="20" nillable="true" ma:displayName="Registrováno MŠMT" ma:default="Ne" ma:format="Dropdown" ma:internalName="Registrov_x00e1_no_x0020_M_x0160_MT">
      <xsd:simpleType>
        <xsd:restriction base="dms:Choice">
          <xsd:enumeration value="Ne"/>
          <xsd:enumeration value="Ano"/>
        </xsd:restriction>
      </xsd:simpleType>
    </xsd:element>
    <xsd:element name="Platnost_x0020_odx" ma:index="21" nillable="true" ma:displayName="Platnost odx" ma:default="[today]" ma:format="DateOnly" ma:internalName="Platnost_x0020_odx">
      <xsd:simpleType>
        <xsd:restriction base="dms:DateTime"/>
      </xsd:simpleType>
    </xsd:element>
    <xsd:element name="Garant" ma:index="22" nillable="true" ma:displayName="Garant" ma:list="{0ac454c0-1121-4c03-8ae6-59ce284adbe5}" ma:internalName="Garant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Zpracovatel" ma:index="23" nillable="true" ma:displayName="Zpracovatel" ma:list="{0c7acd4a-2c98-4952-9b52-426bd21ac015}" ma:internalName="Zpracovatel" ma:showField="Title">
      <xsd:simpleType>
        <xsd:restriction base="dms:Lookup"/>
      </xsd:simpleType>
    </xsd:element>
    <xsd:element name="Dodatky" ma:index="24" ma:displayName="Dodatky" ma:default="Ne" ma:format="Dropdown" ma:internalName="Dodatky">
      <xsd:simpleType>
        <xsd:restriction base="dms:Choice">
          <xsd:enumeration value="Ne"/>
          <xsd:enumeration value="Ano"/>
        </xsd:restriction>
      </xsd:simpleType>
    </xsd:element>
    <xsd:element name="Nad_x0159_azena" ma:index="26" nillable="true" ma:displayName="Dodatek k" ma:list="{bf6ed120-f618-4991-b609-9a4f88d29ed8}" ma:internalName="Nad_x0159_azena" ma:showField="cislo_normy">
      <xsd:simpleType>
        <xsd:restriction base="dms:Lookup"/>
      </xsd:simpleType>
    </xsd:element>
    <xsd:element name="P_x0159__x00ed_loha_x0020_k" ma:index="31" nillable="true" ma:displayName="Příloha k" ma:list="{bf6ed120-f618-4991-b609-9a4f88d29ed8}" ma:internalName="P_x0159__x00ed_loha_x0020_k" ma:showField="cislo_normy">
      <xsd:simpleType>
        <xsd:restriction base="dms:Lookup"/>
      </xsd:simpleType>
    </xsd:element>
    <xsd:element name="P_x0159__x00ed_lohy" ma:index="32" ma:displayName="Přílohy" ma:default="Ne" ma:format="Dropdown" ma:internalName="P_x0159__x00ed_lohy">
      <xsd:simpleType>
        <xsd:restriction base="dms:Choice">
          <xsd:enumeration value="Ne"/>
          <xsd:enumeration value="Ano"/>
        </xsd:restriction>
      </xsd:simpleType>
    </xsd:element>
    <xsd:element name="ID_pol" ma:index="33" nillable="true" ma:displayName="ID_pol" ma:decimals="0" ma:internalName="ID_pol" ma:percentage="FALSE">
      <xsd:simpleType>
        <xsd:restriction base="dms:Number"/>
      </xsd:simpleType>
    </xsd:element>
    <xsd:element name="Detailx" ma:index="34" nillable="true" ma:displayName="Detail" ma:format="Hyperlink" ma:internalName="Detailx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43f355-d2b1-4c52-bb2e-aff0c9af3bdd" elementFormDefault="qualified">
    <xsd:import namespace="http://schemas.microsoft.com/office/2006/documentManagement/types"/>
    <xsd:import namespace="http://schemas.microsoft.com/office/infopath/2007/PartnerControls"/>
    <xsd:element name="SharedWithUsers" ma:index="35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4D2B5-A9C7-4116-9BF0-882A49FD6BBF}">
  <ds:schemaRefs/>
</ds:datastoreItem>
</file>

<file path=customXml/itemProps2.xml><?xml version="1.0" encoding="utf-8"?>
<ds:datastoreItem xmlns:ds="http://schemas.openxmlformats.org/officeDocument/2006/customXml" ds:itemID="{0692CB8A-AC36-4DA4-ADC7-BC12066DCE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B7EFC6-C2FB-4406-8CE2-F7BE6272B71D}">
  <ds:schemaRefs>
    <ds:schemaRef ds:uri="http://schemas.microsoft.com/sharepoint/v3/contenttype/forms/url"/>
  </ds:schemaRefs>
</ds:datastoreItem>
</file>

<file path=customXml/itemProps4.xml><?xml version="1.0" encoding="utf-8"?>
<ds:datastoreItem xmlns:ds="http://schemas.openxmlformats.org/officeDocument/2006/customXml" ds:itemID="{A0D0D0CF-2D00-4A69-8EAD-50A945530EFE}">
  <ds:schemaRefs>
    <ds:schemaRef ds:uri="http://schemas.microsoft.com/office/2006/metadata/properties"/>
    <ds:schemaRef ds:uri="http://schemas.microsoft.com/office/infopath/2007/PartnerControls"/>
    <ds:schemaRef ds:uri="41fb7013-07c4-48bb-af23-2a8b97d7e971"/>
    <ds:schemaRef ds:uri="bf6ed120-f618-4991-b609-9a4f88d29ed8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C3B27BC4-73B3-4BF2-9003-A17509AE2E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1fb7013-07c4-48bb-af23-2a8b97d7e971"/>
    <ds:schemaRef ds:uri="bf6ed120-f618-4991-b609-9a4f88d29ed8"/>
    <ds:schemaRef ds:uri="6943f355-d2b1-4c52-bb2e-aff0c9af3b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9CFC33DB-15E7-4098-9637-A69AFF23A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451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FTK UP Olomouc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creator>Zbyněk Svozil</dc:creator>
  <cp:lastModifiedBy>Reich Petr</cp:lastModifiedBy>
  <cp:revision>6</cp:revision>
  <cp:lastPrinted>2019-04-30T11:02:00Z</cp:lastPrinted>
  <dcterms:created xsi:type="dcterms:W3CDTF">2021-05-19T13:29:00Z</dcterms:created>
  <dcterms:modified xsi:type="dcterms:W3CDTF">2023-06-05T07:16:00Z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0x010100552766B294A7FF4BB66B99569D4D368E00FF408E56CBB1314EA4B913F3E339F523</vt:lpwstr>
  </property>
  <property fmtid="{D5CDD505-2E9C-101B-9397-08002B2CF9AE}" pid="3" name="WorkflowChangePath">
    <vt:lpwstr>6ee74504-9f9c-48d1-9c96-9e6de7b0b7f1,4;6ee74504-9f9c-48d1-9c96-9e6de7b0b7f1,6;</vt:lpwstr>
  </property>
</Properties>
</file>