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591" w:rsidRDefault="004B4591" w:rsidP="00D156E5">
      <w:pPr>
        <w:pStyle w:val="Nadpis2"/>
        <w:spacing w:line="276" w:lineRule="auto"/>
        <w:jc w:val="center"/>
      </w:pPr>
      <w:bookmarkStart w:id="0" w:name="_GoBack"/>
      <w:bookmarkEnd w:id="0"/>
      <w:r>
        <w:t>Katedra bohemistiky FF UP v Olomouci</w:t>
      </w:r>
    </w:p>
    <w:p w:rsidR="004B4591" w:rsidRDefault="004B4591" w:rsidP="00D156E5">
      <w:pPr>
        <w:pStyle w:val="Nadpis2"/>
        <w:spacing w:line="276" w:lineRule="auto"/>
        <w:rPr>
          <w:rFonts w:cs="Times New Roman"/>
        </w:rPr>
      </w:pPr>
    </w:p>
    <w:p w:rsidR="004B4591" w:rsidRDefault="00911A8B" w:rsidP="00D156E5">
      <w:pPr>
        <w:pStyle w:val="Nadpis3"/>
        <w:spacing w:line="276" w:lineRule="auto"/>
        <w:jc w:val="center"/>
        <w:rPr>
          <w:rFonts w:cs="Times New Roman"/>
          <w:b w:val="0"/>
          <w:bCs w:val="0"/>
        </w:rPr>
      </w:pPr>
      <w:r>
        <w:t>Konzultan</w:t>
      </w:r>
      <w:r w:rsidR="004B4591">
        <w:t>tský posudek bakalářské práce</w:t>
      </w:r>
    </w:p>
    <w:p w:rsidR="004B4591" w:rsidRDefault="004B4591" w:rsidP="00D156E5">
      <w:pPr>
        <w:spacing w:line="276" w:lineRule="auto"/>
      </w:pPr>
    </w:p>
    <w:p w:rsidR="004B4591" w:rsidRPr="003E7C5D" w:rsidRDefault="004B4591" w:rsidP="00D156E5">
      <w:pPr>
        <w:spacing w:line="276" w:lineRule="auto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Autorka: </w:t>
      </w:r>
      <w:r w:rsidR="004F2DED" w:rsidRPr="004F2DED">
        <w:rPr>
          <w:rFonts w:ascii="Verdana" w:hAnsi="Verdana" w:cs="Verdana"/>
          <w:b/>
          <w:bCs/>
        </w:rPr>
        <w:t>Bc.</w:t>
      </w:r>
      <w:r w:rsidR="004F2DED"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BC7BC2">
        <w:rPr>
          <w:rFonts w:ascii="Verdana" w:hAnsi="Verdana" w:cs="Verdana"/>
          <w:b/>
          <w:bCs/>
        </w:rPr>
        <w:t>Veronika Kučer</w:t>
      </w:r>
      <w:r w:rsidR="003E7C5D">
        <w:rPr>
          <w:rFonts w:ascii="Verdana" w:hAnsi="Verdana" w:cs="Verdana"/>
          <w:b/>
          <w:bCs/>
        </w:rPr>
        <w:t>ová</w:t>
      </w:r>
      <w:r w:rsidR="003E7C5D">
        <w:rPr>
          <w:rFonts w:ascii="Verdana" w:hAnsi="Verdana" w:cs="Verdana"/>
          <w:bCs/>
        </w:rPr>
        <w:t xml:space="preserve">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autoSpaceDE w:val="0"/>
        <w:autoSpaceDN w:val="0"/>
        <w:adjustRightInd w:val="0"/>
        <w:spacing w:line="276" w:lineRule="auto"/>
        <w:rPr>
          <w:b/>
          <w:bCs/>
        </w:rPr>
      </w:pPr>
      <w:r>
        <w:rPr>
          <w:rFonts w:ascii="Verdana" w:hAnsi="Verdana" w:cs="Verdana"/>
          <w:b/>
          <w:bCs/>
          <w:sz w:val="20"/>
          <w:szCs w:val="20"/>
        </w:rPr>
        <w:t>Studijní obor:</w:t>
      </w:r>
      <w:r>
        <w:rPr>
          <w:b/>
          <w:bCs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Česká filologie </w:t>
      </w:r>
      <w:r w:rsidR="009605CC">
        <w:rPr>
          <w:rFonts w:ascii="Verdana" w:hAnsi="Verdana" w:cs="Verdana"/>
          <w:sz w:val="20"/>
          <w:szCs w:val="20"/>
        </w:rPr>
        <w:t>se zaměřením na editorskou práci ve sdělovacích pr</w:t>
      </w:r>
      <w:r w:rsidR="009605CC">
        <w:rPr>
          <w:rFonts w:ascii="Verdana" w:hAnsi="Verdana" w:cs="Verdana"/>
          <w:sz w:val="20"/>
          <w:szCs w:val="20"/>
        </w:rPr>
        <w:t>o</w:t>
      </w:r>
      <w:r w:rsidR="009605CC">
        <w:rPr>
          <w:rFonts w:ascii="Verdana" w:hAnsi="Verdana" w:cs="Verdana"/>
          <w:sz w:val="20"/>
          <w:szCs w:val="20"/>
        </w:rPr>
        <w:t xml:space="preserve">středcích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BC7BC2" w:rsidRPr="00BC7BC2" w:rsidRDefault="004B4591" w:rsidP="00BC7BC2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Název práce (česky/anglicky):</w:t>
      </w:r>
      <w:r w:rsidR="00BC7BC2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911A8B" w:rsidRPr="00BC7BC2" w:rsidRDefault="00BC7BC2" w:rsidP="00BC7BC2">
      <w:pPr>
        <w:pStyle w:val="Default"/>
        <w:rPr>
          <w:i/>
        </w:rPr>
      </w:pPr>
      <w:r w:rsidRPr="00BC7BC2">
        <w:rPr>
          <w:rStyle w:val="A3"/>
          <w:rFonts w:ascii="Verdana" w:hAnsi="Verdana"/>
          <w:b/>
          <w:i/>
          <w:sz w:val="20"/>
          <w:szCs w:val="20"/>
        </w:rPr>
        <w:t xml:space="preserve">Ženské postavy v písňových textech Jaromíra Nohavici </w:t>
      </w:r>
      <w:r w:rsidR="00911A8B" w:rsidRPr="00BC7BC2">
        <w:rPr>
          <w:rFonts w:ascii="Verdana" w:hAnsi="Verdana" w:cs="Verdana"/>
          <w:b/>
          <w:bCs/>
          <w:i/>
          <w:sz w:val="20"/>
          <w:szCs w:val="20"/>
        </w:rPr>
        <w:t>/</w:t>
      </w:r>
      <w:r w:rsidRPr="00BC7BC2">
        <w:rPr>
          <w:b/>
          <w:i/>
        </w:rPr>
        <w:t xml:space="preserve"> </w:t>
      </w:r>
      <w:proofErr w:type="spellStart"/>
      <w:r w:rsidRPr="00BC7BC2">
        <w:rPr>
          <w:rStyle w:val="A1"/>
          <w:rFonts w:ascii="Verdana" w:hAnsi="Verdana"/>
          <w:b/>
          <w:i/>
          <w:sz w:val="20"/>
          <w:szCs w:val="20"/>
        </w:rPr>
        <w:t>Female</w:t>
      </w:r>
      <w:proofErr w:type="spellEnd"/>
      <w:r w:rsidRPr="00BC7BC2">
        <w:rPr>
          <w:rStyle w:val="A1"/>
          <w:rFonts w:ascii="Verdana" w:hAnsi="Verdana"/>
          <w:b/>
          <w:i/>
          <w:sz w:val="20"/>
          <w:szCs w:val="20"/>
        </w:rPr>
        <w:t xml:space="preserve"> </w:t>
      </w:r>
      <w:proofErr w:type="spellStart"/>
      <w:r w:rsidRPr="00BC7BC2">
        <w:rPr>
          <w:rStyle w:val="A1"/>
          <w:rFonts w:ascii="Verdana" w:hAnsi="Verdana"/>
          <w:b/>
          <w:i/>
          <w:sz w:val="20"/>
          <w:szCs w:val="20"/>
        </w:rPr>
        <w:t>Characters</w:t>
      </w:r>
      <w:proofErr w:type="spellEnd"/>
      <w:r w:rsidRPr="00BC7BC2">
        <w:rPr>
          <w:rStyle w:val="A1"/>
          <w:rFonts w:ascii="Verdana" w:hAnsi="Verdana"/>
          <w:b/>
          <w:i/>
          <w:sz w:val="20"/>
          <w:szCs w:val="20"/>
        </w:rPr>
        <w:t xml:space="preserve"> in </w:t>
      </w:r>
      <w:proofErr w:type="spellStart"/>
      <w:r w:rsidRPr="00BC7BC2">
        <w:rPr>
          <w:rStyle w:val="A1"/>
          <w:rFonts w:ascii="Verdana" w:hAnsi="Verdana"/>
          <w:b/>
          <w:i/>
          <w:sz w:val="20"/>
          <w:szCs w:val="20"/>
        </w:rPr>
        <w:t>the</w:t>
      </w:r>
      <w:proofErr w:type="spellEnd"/>
      <w:r w:rsidRPr="00BC7BC2">
        <w:rPr>
          <w:rStyle w:val="A1"/>
          <w:rFonts w:ascii="Verdana" w:hAnsi="Verdana"/>
          <w:b/>
          <w:i/>
          <w:sz w:val="20"/>
          <w:szCs w:val="20"/>
        </w:rPr>
        <w:t xml:space="preserve"> Song </w:t>
      </w:r>
      <w:proofErr w:type="spellStart"/>
      <w:r w:rsidRPr="00BC7BC2">
        <w:rPr>
          <w:rStyle w:val="A1"/>
          <w:rFonts w:ascii="Verdana" w:hAnsi="Verdana"/>
          <w:b/>
          <w:i/>
          <w:sz w:val="20"/>
          <w:szCs w:val="20"/>
        </w:rPr>
        <w:t>Lyrics</w:t>
      </w:r>
      <w:proofErr w:type="spellEnd"/>
      <w:r w:rsidRPr="00BC7BC2">
        <w:rPr>
          <w:rStyle w:val="A1"/>
          <w:rFonts w:ascii="Verdana" w:hAnsi="Verdana"/>
          <w:b/>
          <w:i/>
          <w:sz w:val="20"/>
          <w:szCs w:val="20"/>
        </w:rPr>
        <w:t xml:space="preserve"> </w:t>
      </w:r>
      <w:proofErr w:type="spellStart"/>
      <w:r w:rsidRPr="00BC7BC2">
        <w:rPr>
          <w:rStyle w:val="A1"/>
          <w:rFonts w:ascii="Verdana" w:hAnsi="Verdana"/>
          <w:b/>
          <w:i/>
          <w:sz w:val="20"/>
          <w:szCs w:val="20"/>
        </w:rPr>
        <w:t>of</w:t>
      </w:r>
      <w:proofErr w:type="spellEnd"/>
      <w:r w:rsidRPr="00BC7BC2">
        <w:rPr>
          <w:rStyle w:val="A1"/>
          <w:rFonts w:ascii="Verdana" w:hAnsi="Verdana"/>
          <w:b/>
          <w:i/>
          <w:sz w:val="20"/>
          <w:szCs w:val="20"/>
        </w:rPr>
        <w:t xml:space="preserve"> </w:t>
      </w:r>
      <w:proofErr w:type="gramStart"/>
      <w:r w:rsidRPr="00BC7BC2">
        <w:rPr>
          <w:rStyle w:val="A1"/>
          <w:rFonts w:ascii="Verdana" w:hAnsi="Verdana"/>
          <w:b/>
          <w:i/>
          <w:sz w:val="20"/>
          <w:szCs w:val="20"/>
        </w:rPr>
        <w:t>Jaromír</w:t>
      </w:r>
      <w:proofErr w:type="gramEnd"/>
      <w:r w:rsidRPr="00BC7BC2">
        <w:rPr>
          <w:rStyle w:val="A1"/>
          <w:rFonts w:ascii="Verdana" w:hAnsi="Verdana"/>
          <w:b/>
          <w:i/>
          <w:sz w:val="20"/>
          <w:szCs w:val="20"/>
        </w:rPr>
        <w:t xml:space="preserve"> Nohavica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911A8B" w:rsidRDefault="00911A8B" w:rsidP="00911A8B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Vedoucí práce: prof. PhDr. Lubomír Machala, CSc. </w:t>
      </w:r>
    </w:p>
    <w:p w:rsidR="00911A8B" w:rsidRDefault="004F2DED" w:rsidP="00911A8B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Oponentka práce: Mgr. Jana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Vraj</w:t>
      </w:r>
      <w:r w:rsidR="00911A8B">
        <w:rPr>
          <w:rFonts w:ascii="Verdana" w:hAnsi="Verdana" w:cs="Verdana"/>
          <w:b/>
          <w:bCs/>
          <w:sz w:val="20"/>
          <w:szCs w:val="20"/>
        </w:rPr>
        <w:t>ová</w:t>
      </w:r>
      <w:proofErr w:type="spellEnd"/>
      <w:r w:rsidR="00911A8B">
        <w:rPr>
          <w:rFonts w:ascii="Verdana" w:hAnsi="Verdana" w:cs="Verdana"/>
          <w:b/>
          <w:bCs/>
          <w:sz w:val="20"/>
          <w:szCs w:val="20"/>
        </w:rPr>
        <w:t xml:space="preserve">, </w:t>
      </w:r>
      <w:proofErr w:type="spellStart"/>
      <w:r w:rsidR="00911A8B">
        <w:rPr>
          <w:rFonts w:ascii="Verdana" w:hAnsi="Verdana" w:cs="Verdana"/>
          <w:b/>
          <w:bCs/>
          <w:sz w:val="20"/>
          <w:szCs w:val="20"/>
        </w:rPr>
        <w:t>Ph</w:t>
      </w:r>
      <w:proofErr w:type="spellEnd"/>
      <w:r w:rsidR="00911A8B">
        <w:rPr>
          <w:rFonts w:ascii="Verdana" w:hAnsi="Verdana" w:cs="Verdana"/>
          <w:b/>
          <w:bCs/>
          <w:sz w:val="20"/>
          <w:szCs w:val="20"/>
        </w:rPr>
        <w:t xml:space="preserve">. D. 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tbl>
      <w:tblPr>
        <w:tblW w:w="861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93"/>
        <w:gridCol w:w="1419"/>
      </w:tblGrid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Hodnotící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Hodnocení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E9350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2,0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F2DED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</w:t>
            </w:r>
            <w:r w:rsidR="00FB783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Schopnost analýzy excerpovaného materiálu/předmětu výzkumu 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7D37FB" w:rsidP="004F2DED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</w:t>
            </w:r>
            <w:r w:rsidR="004F2DED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0630A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Sekundární literatura, tvůrčí aplikace, schopnost kritického koment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á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F2DED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2,0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F2DED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7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F2DED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C90B6E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begin"/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instrText xml:space="preserve"> =AVERAGE(ABOVE) </w:instrTex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separate"/>
            </w:r>
            <w:r w:rsidR="004F2DED">
              <w:rPr>
                <w:rFonts w:ascii="Verdana" w:hAnsi="Verdana" w:cs="Verdana"/>
                <w:noProof/>
                <w:color w:val="000000"/>
                <w:sz w:val="20"/>
                <w:szCs w:val="20"/>
                <w:lang w:eastAsia="zh-CN"/>
              </w:rPr>
              <w:t>2,13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end"/>
            </w:r>
          </w:p>
        </w:tc>
      </w:tr>
    </w:tbl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Pozn.: Pro hodnocení se používá tzv. jemná známková stupnice, tedy: 1,0</w:t>
      </w:r>
      <w:r>
        <w:rPr>
          <w:i/>
          <w:iCs/>
          <w:color w:val="000000"/>
          <w:sz w:val="20"/>
          <w:szCs w:val="20"/>
        </w:rPr>
        <w:t xml:space="preserve"> – 1,3 – 1,7 – 2,0 – 2,3 – 2,7 – 3,0 – 3,3 – 4.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pStyle w:val="Zkladntext2"/>
        <w:tabs>
          <w:tab w:val="left" w:pos="1560"/>
        </w:tabs>
        <w:spacing w:line="276" w:lineRule="auto"/>
      </w:pPr>
      <w:r>
        <w:t>Hodnocení písemné verze práce – návrh klasifikačního stupně:</w:t>
      </w:r>
    </w:p>
    <w:p w:rsidR="004B4591" w:rsidRDefault="004B4591" w:rsidP="004F2DED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:rsidR="00937337" w:rsidRDefault="004F2DED" w:rsidP="00D156E5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Během svého univerzitního působení jsem vedl už několik prací, jejichž předmětem</w:t>
      </w:r>
      <w:r w:rsidR="009D7E24">
        <w:rPr>
          <w:rFonts w:ascii="Verdana" w:hAnsi="Verdana" w:cs="Verdana"/>
          <w:sz w:val="20"/>
          <w:szCs w:val="20"/>
        </w:rPr>
        <w:t xml:space="preserve"> byla </w:t>
      </w:r>
      <w:r w:rsidR="00E075AD">
        <w:rPr>
          <w:rFonts w:ascii="Verdana" w:hAnsi="Verdana" w:cs="Verdana"/>
          <w:sz w:val="20"/>
          <w:szCs w:val="20"/>
        </w:rPr>
        <w:t xml:space="preserve">cele, či částečně </w:t>
      </w:r>
      <w:r w:rsidR="009D7E24">
        <w:rPr>
          <w:rFonts w:ascii="Verdana" w:hAnsi="Verdana" w:cs="Verdana"/>
          <w:sz w:val="20"/>
          <w:szCs w:val="20"/>
        </w:rPr>
        <w:t>tvorb</w:t>
      </w:r>
      <w:r w:rsidR="00935AAA">
        <w:rPr>
          <w:rFonts w:ascii="Verdana" w:hAnsi="Verdana" w:cs="Verdana"/>
          <w:sz w:val="20"/>
          <w:szCs w:val="20"/>
        </w:rPr>
        <w:t>a Jaromíra Nohavici.</w:t>
      </w:r>
      <w:r w:rsidR="009D7E24">
        <w:rPr>
          <w:rFonts w:ascii="Verdana" w:hAnsi="Verdana" w:cs="Verdana"/>
          <w:sz w:val="20"/>
          <w:szCs w:val="20"/>
        </w:rPr>
        <w:t xml:space="preserve"> </w:t>
      </w:r>
      <w:r w:rsidR="00E075AD">
        <w:rPr>
          <w:rFonts w:ascii="Verdana" w:hAnsi="Verdana" w:cs="Verdana"/>
          <w:sz w:val="20"/>
          <w:szCs w:val="20"/>
        </w:rPr>
        <w:t>Jmenovaná</w:t>
      </w:r>
      <w:r w:rsidR="00935AAA">
        <w:rPr>
          <w:rFonts w:ascii="Verdana" w:hAnsi="Verdana" w:cs="Verdana"/>
          <w:sz w:val="20"/>
          <w:szCs w:val="20"/>
        </w:rPr>
        <w:t xml:space="preserve"> tvůrčí a interpretační osobnost a její písně byly</w:t>
      </w:r>
      <w:r w:rsidR="009D7E24">
        <w:rPr>
          <w:rFonts w:ascii="Verdana" w:hAnsi="Verdana" w:cs="Verdana"/>
          <w:sz w:val="20"/>
          <w:szCs w:val="20"/>
        </w:rPr>
        <w:t xml:space="preserve"> </w:t>
      </w:r>
      <w:r w:rsidR="00E075AD">
        <w:rPr>
          <w:rFonts w:ascii="Verdana" w:hAnsi="Verdana" w:cs="Verdana"/>
          <w:sz w:val="20"/>
          <w:szCs w:val="20"/>
        </w:rPr>
        <w:t xml:space="preserve">kolegy a kolegyněmi </w:t>
      </w:r>
      <w:r w:rsidR="009D7E24">
        <w:rPr>
          <w:rFonts w:ascii="Verdana" w:hAnsi="Verdana" w:cs="Verdana"/>
          <w:sz w:val="20"/>
          <w:szCs w:val="20"/>
        </w:rPr>
        <w:t>reflektová</w:t>
      </w:r>
      <w:r w:rsidR="00E075AD">
        <w:rPr>
          <w:rFonts w:ascii="Verdana" w:hAnsi="Verdana" w:cs="Verdana"/>
          <w:sz w:val="20"/>
          <w:szCs w:val="20"/>
        </w:rPr>
        <w:t>ny</w:t>
      </w:r>
      <w:r w:rsidR="009D7E24">
        <w:rPr>
          <w:rFonts w:ascii="Verdana" w:hAnsi="Verdana" w:cs="Verdana"/>
          <w:sz w:val="20"/>
          <w:szCs w:val="20"/>
        </w:rPr>
        <w:t xml:space="preserve"> z nejrůznějších úhlů a s nejrůznějšími cíli. Veronika Kučerová je však první, která zvolila jako klíč k postižení autorských spec</w:t>
      </w:r>
      <w:r w:rsidR="009D7E24">
        <w:rPr>
          <w:rFonts w:ascii="Verdana" w:hAnsi="Verdana" w:cs="Verdana"/>
          <w:sz w:val="20"/>
          <w:szCs w:val="20"/>
        </w:rPr>
        <w:t>i</w:t>
      </w:r>
      <w:r w:rsidR="009D7E24">
        <w:rPr>
          <w:rFonts w:ascii="Verdana" w:hAnsi="Verdana" w:cs="Verdana"/>
          <w:sz w:val="20"/>
          <w:szCs w:val="20"/>
        </w:rPr>
        <w:t xml:space="preserve">fik ženu – jako </w:t>
      </w:r>
      <w:r w:rsidR="00935AAA">
        <w:rPr>
          <w:rFonts w:ascii="Verdana" w:hAnsi="Verdana" w:cs="Verdana"/>
          <w:sz w:val="20"/>
          <w:szCs w:val="20"/>
        </w:rPr>
        <w:t>múzu, jako adresátku vyznání</w:t>
      </w:r>
      <w:r w:rsidR="009D7E24">
        <w:rPr>
          <w:rFonts w:ascii="Verdana" w:hAnsi="Verdana" w:cs="Verdana"/>
          <w:sz w:val="20"/>
          <w:szCs w:val="20"/>
        </w:rPr>
        <w:t>,</w:t>
      </w:r>
      <w:r w:rsidR="00935AAA">
        <w:rPr>
          <w:rFonts w:ascii="Verdana" w:hAnsi="Verdana" w:cs="Verdana"/>
          <w:sz w:val="20"/>
          <w:szCs w:val="20"/>
        </w:rPr>
        <w:t xml:space="preserve"> obdivu či lásky,</w:t>
      </w:r>
      <w:r w:rsidR="009D7E24">
        <w:rPr>
          <w:rFonts w:ascii="Verdana" w:hAnsi="Verdana" w:cs="Verdana"/>
          <w:sz w:val="20"/>
          <w:szCs w:val="20"/>
        </w:rPr>
        <w:t xml:space="preserve"> ženu v mnoha rolích v</w:t>
      </w:r>
      <w:r w:rsidR="009D7E24">
        <w:rPr>
          <w:rFonts w:ascii="Verdana" w:hAnsi="Verdana" w:cs="Verdana"/>
          <w:sz w:val="20"/>
          <w:szCs w:val="20"/>
        </w:rPr>
        <w:t>y</w:t>
      </w:r>
      <w:r w:rsidR="009D7E24">
        <w:rPr>
          <w:rFonts w:ascii="Verdana" w:hAnsi="Verdana" w:cs="Verdana"/>
          <w:sz w:val="20"/>
          <w:szCs w:val="20"/>
        </w:rPr>
        <w:t>cházejících z emocionálních a sociálních konstant lidské existence, ženu jako zdroj a pr</w:t>
      </w:r>
      <w:r w:rsidR="009D7E24">
        <w:rPr>
          <w:rFonts w:ascii="Verdana" w:hAnsi="Verdana" w:cs="Verdana"/>
          <w:sz w:val="20"/>
          <w:szCs w:val="20"/>
        </w:rPr>
        <w:t>o</w:t>
      </w:r>
      <w:r w:rsidR="009D7E24">
        <w:rPr>
          <w:rFonts w:ascii="Verdana" w:hAnsi="Verdana" w:cs="Verdana"/>
          <w:sz w:val="20"/>
          <w:szCs w:val="20"/>
        </w:rPr>
        <w:t>středek obrazného vyjadřování. Byla to nepochybně dobrá volba, podpořená solidní te</w:t>
      </w:r>
      <w:r w:rsidR="009D7E24">
        <w:rPr>
          <w:rFonts w:ascii="Verdana" w:hAnsi="Verdana" w:cs="Verdana"/>
          <w:sz w:val="20"/>
          <w:szCs w:val="20"/>
        </w:rPr>
        <w:t>o</w:t>
      </w:r>
      <w:r w:rsidR="009D7E24">
        <w:rPr>
          <w:rFonts w:ascii="Verdana" w:hAnsi="Verdana" w:cs="Verdana"/>
          <w:sz w:val="20"/>
          <w:szCs w:val="20"/>
        </w:rPr>
        <w:t>retickou průpravo</w:t>
      </w:r>
      <w:r w:rsidR="00935AAA">
        <w:rPr>
          <w:rFonts w:ascii="Verdana" w:hAnsi="Verdana" w:cs="Verdana"/>
          <w:sz w:val="20"/>
          <w:szCs w:val="20"/>
        </w:rPr>
        <w:t>u</w:t>
      </w:r>
      <w:r w:rsidR="009D7E24">
        <w:rPr>
          <w:rFonts w:ascii="Verdana" w:hAnsi="Verdana" w:cs="Verdana"/>
          <w:sz w:val="20"/>
          <w:szCs w:val="20"/>
        </w:rPr>
        <w:t xml:space="preserve"> a provázená systematickým přístupem směřujícím k zobecňujícím závěrům a </w:t>
      </w:r>
      <w:proofErr w:type="spellStart"/>
      <w:r w:rsidR="009D7E24">
        <w:rPr>
          <w:rFonts w:ascii="Verdana" w:hAnsi="Verdana" w:cs="Verdana"/>
          <w:sz w:val="20"/>
          <w:szCs w:val="20"/>
        </w:rPr>
        <w:t>typologizačním</w:t>
      </w:r>
      <w:proofErr w:type="spellEnd"/>
      <w:r w:rsidR="009D7E24">
        <w:rPr>
          <w:rFonts w:ascii="Verdana" w:hAnsi="Verdana" w:cs="Verdana"/>
          <w:sz w:val="20"/>
          <w:szCs w:val="20"/>
        </w:rPr>
        <w:t xml:space="preserve"> přehledům. Domnívám se však, že potenciál dané volby </w:t>
      </w:r>
      <w:r w:rsidR="00E075AD">
        <w:rPr>
          <w:rFonts w:ascii="Verdana" w:hAnsi="Verdana" w:cs="Verdana"/>
          <w:sz w:val="20"/>
          <w:szCs w:val="20"/>
        </w:rPr>
        <w:t>a an</w:t>
      </w:r>
      <w:r w:rsidR="009D7E24">
        <w:rPr>
          <w:rFonts w:ascii="Verdana" w:hAnsi="Verdana" w:cs="Verdana"/>
          <w:sz w:val="20"/>
          <w:szCs w:val="20"/>
        </w:rPr>
        <w:t xml:space="preserve">i schopnosti diplomantky nebyly plně využity. Jednak </w:t>
      </w:r>
      <w:r w:rsidR="00970E9A">
        <w:rPr>
          <w:rFonts w:ascii="Verdana" w:hAnsi="Verdana" w:cs="Verdana"/>
          <w:sz w:val="20"/>
          <w:szCs w:val="20"/>
        </w:rPr>
        <w:t xml:space="preserve">proto, že </w:t>
      </w:r>
      <w:r w:rsidR="00935AAA">
        <w:rPr>
          <w:rFonts w:ascii="Verdana" w:hAnsi="Verdana" w:cs="Verdana"/>
          <w:sz w:val="20"/>
          <w:szCs w:val="20"/>
        </w:rPr>
        <w:t xml:space="preserve">Veronika Kučerová </w:t>
      </w:r>
      <w:r w:rsidR="00970E9A">
        <w:rPr>
          <w:rFonts w:ascii="Verdana" w:hAnsi="Verdana" w:cs="Verdana"/>
          <w:sz w:val="20"/>
          <w:szCs w:val="20"/>
        </w:rPr>
        <w:t>se v zásadě</w:t>
      </w:r>
      <w:r w:rsidR="00935AAA">
        <w:rPr>
          <w:rFonts w:ascii="Verdana" w:hAnsi="Verdana" w:cs="Verdana"/>
          <w:sz w:val="20"/>
          <w:szCs w:val="20"/>
        </w:rPr>
        <w:t xml:space="preserve"> spokojila</w:t>
      </w:r>
      <w:r w:rsidR="00970E9A">
        <w:rPr>
          <w:rFonts w:ascii="Verdana" w:hAnsi="Verdana" w:cs="Verdana"/>
          <w:sz w:val="20"/>
          <w:szCs w:val="20"/>
        </w:rPr>
        <w:t xml:space="preserve"> s povrchní deskripcí a rezignuje na</w:t>
      </w:r>
      <w:r w:rsidR="00E075AD">
        <w:rPr>
          <w:rFonts w:ascii="Verdana" w:hAnsi="Verdana" w:cs="Verdana"/>
          <w:sz w:val="20"/>
          <w:szCs w:val="20"/>
        </w:rPr>
        <w:t xml:space="preserve"> hlubší interpretaci nebo</w:t>
      </w:r>
      <w:r w:rsidR="00970E9A">
        <w:rPr>
          <w:rFonts w:ascii="Verdana" w:hAnsi="Verdana" w:cs="Verdana"/>
          <w:sz w:val="20"/>
          <w:szCs w:val="20"/>
        </w:rPr>
        <w:t xml:space="preserve"> kritický př</w:t>
      </w:r>
      <w:r w:rsidR="00970E9A">
        <w:rPr>
          <w:rFonts w:ascii="Verdana" w:hAnsi="Verdana" w:cs="Verdana"/>
          <w:sz w:val="20"/>
          <w:szCs w:val="20"/>
        </w:rPr>
        <w:t>í</w:t>
      </w:r>
      <w:r w:rsidR="00970E9A">
        <w:rPr>
          <w:rFonts w:ascii="Verdana" w:hAnsi="Verdana" w:cs="Verdana"/>
          <w:sz w:val="20"/>
          <w:szCs w:val="20"/>
        </w:rPr>
        <w:t>stup. Pro názornost: Podkapitol</w:t>
      </w:r>
      <w:r w:rsidR="00E075AD">
        <w:rPr>
          <w:rFonts w:ascii="Verdana" w:hAnsi="Verdana" w:cs="Verdana"/>
          <w:sz w:val="20"/>
          <w:szCs w:val="20"/>
        </w:rPr>
        <w:t>u</w:t>
      </w:r>
      <w:r w:rsidR="00970E9A">
        <w:rPr>
          <w:rFonts w:ascii="Verdana" w:hAnsi="Verdana" w:cs="Verdana"/>
          <w:sz w:val="20"/>
          <w:szCs w:val="20"/>
        </w:rPr>
        <w:t xml:space="preserve"> 6.2 </w:t>
      </w:r>
      <w:r w:rsidR="00E075AD">
        <w:rPr>
          <w:rFonts w:ascii="Verdana" w:hAnsi="Verdana" w:cs="Verdana"/>
          <w:sz w:val="20"/>
          <w:szCs w:val="20"/>
        </w:rPr>
        <w:t>nazvala</w:t>
      </w:r>
      <w:r w:rsidR="00970E9A">
        <w:rPr>
          <w:rFonts w:ascii="Verdana" w:hAnsi="Verdana" w:cs="Verdana"/>
          <w:sz w:val="20"/>
          <w:szCs w:val="20"/>
        </w:rPr>
        <w:t xml:space="preserve"> </w:t>
      </w:r>
      <w:r w:rsidR="00970E9A" w:rsidRPr="00970E9A">
        <w:rPr>
          <w:rFonts w:ascii="Verdana" w:hAnsi="Verdana" w:cs="Verdana"/>
          <w:i/>
          <w:sz w:val="20"/>
          <w:szCs w:val="20"/>
        </w:rPr>
        <w:t>Žena je připodobněna ke květům a plodům</w:t>
      </w:r>
      <w:r w:rsidR="00970E9A">
        <w:rPr>
          <w:rFonts w:ascii="Verdana" w:hAnsi="Verdana" w:cs="Verdana"/>
          <w:sz w:val="20"/>
          <w:szCs w:val="20"/>
        </w:rPr>
        <w:t xml:space="preserve"> a dozvíme se v ní, že autor v souvislosti se ženou píše o lotosovém květu, heřmánku, sněženkách, lilii, </w:t>
      </w:r>
      <w:r w:rsidR="00E075AD">
        <w:rPr>
          <w:rFonts w:ascii="Verdana" w:hAnsi="Verdana" w:cs="Verdana"/>
          <w:sz w:val="20"/>
          <w:szCs w:val="20"/>
        </w:rPr>
        <w:t xml:space="preserve">kopřivě, </w:t>
      </w:r>
      <w:r w:rsidR="00970E9A">
        <w:rPr>
          <w:rFonts w:ascii="Verdana" w:hAnsi="Verdana" w:cs="Verdana"/>
          <w:sz w:val="20"/>
          <w:szCs w:val="20"/>
        </w:rPr>
        <w:t>meruňce</w:t>
      </w:r>
      <w:r w:rsidR="00E075AD">
        <w:rPr>
          <w:rFonts w:ascii="Verdana" w:hAnsi="Verdana" w:cs="Verdana"/>
          <w:sz w:val="20"/>
          <w:szCs w:val="20"/>
        </w:rPr>
        <w:t xml:space="preserve"> a</w:t>
      </w:r>
      <w:r w:rsidR="00970E9A">
        <w:rPr>
          <w:rFonts w:ascii="Verdana" w:hAnsi="Verdana" w:cs="Verdana"/>
          <w:sz w:val="20"/>
          <w:szCs w:val="20"/>
        </w:rPr>
        <w:t xml:space="preserve"> vinné révě. Z tradičního, respektive konvenčního </w:t>
      </w:r>
      <w:r w:rsidR="00970E9A">
        <w:rPr>
          <w:rFonts w:ascii="Verdana" w:hAnsi="Verdana" w:cs="Verdana"/>
          <w:sz w:val="20"/>
          <w:szCs w:val="20"/>
        </w:rPr>
        <w:lastRenderedPageBreak/>
        <w:t>repertoáru chybí snad jen růže. Ani slo</w:t>
      </w:r>
      <w:r w:rsidR="00E075AD">
        <w:rPr>
          <w:rFonts w:ascii="Verdana" w:hAnsi="Verdana" w:cs="Verdana"/>
          <w:sz w:val="20"/>
          <w:szCs w:val="20"/>
        </w:rPr>
        <w:t xml:space="preserve">vo ale nepadne </w:t>
      </w:r>
      <w:r w:rsidR="00970E9A">
        <w:rPr>
          <w:rFonts w:ascii="Verdana" w:hAnsi="Verdana" w:cs="Verdana"/>
          <w:sz w:val="20"/>
          <w:szCs w:val="20"/>
        </w:rPr>
        <w:t>o tom, zda, popřípadě v čem je Nohavicovo nakládání s</w:t>
      </w:r>
      <w:r w:rsidR="00E075AD">
        <w:rPr>
          <w:rFonts w:ascii="Verdana" w:hAnsi="Verdana" w:cs="Verdana"/>
          <w:sz w:val="20"/>
          <w:szCs w:val="20"/>
        </w:rPr>
        <w:t> </w:t>
      </w:r>
      <w:r w:rsidR="00970E9A">
        <w:rPr>
          <w:rFonts w:ascii="Verdana" w:hAnsi="Verdana" w:cs="Verdana"/>
          <w:sz w:val="20"/>
          <w:szCs w:val="20"/>
        </w:rPr>
        <w:t>květinovým</w:t>
      </w:r>
      <w:r w:rsidR="00E075AD">
        <w:rPr>
          <w:rFonts w:ascii="Verdana" w:hAnsi="Verdana" w:cs="Verdana"/>
          <w:sz w:val="20"/>
          <w:szCs w:val="20"/>
        </w:rPr>
        <w:t xml:space="preserve"> (přesněji rostlinným)</w:t>
      </w:r>
      <w:r w:rsidR="00970E9A">
        <w:rPr>
          <w:rFonts w:ascii="Verdana" w:hAnsi="Verdana" w:cs="Verdana"/>
          <w:sz w:val="20"/>
          <w:szCs w:val="20"/>
        </w:rPr>
        <w:t xml:space="preserve"> arzenálem nové, nebo případně jen variující či rozmělňující už známé</w:t>
      </w:r>
      <w:r w:rsidR="00E075AD">
        <w:rPr>
          <w:rFonts w:ascii="Verdana" w:hAnsi="Verdana" w:cs="Verdana"/>
          <w:sz w:val="20"/>
          <w:szCs w:val="20"/>
        </w:rPr>
        <w:t xml:space="preserve"> a vyčichlé</w:t>
      </w:r>
      <w:r w:rsidR="00970E9A">
        <w:rPr>
          <w:rFonts w:ascii="Verdana" w:hAnsi="Verdana" w:cs="Verdana"/>
          <w:sz w:val="20"/>
          <w:szCs w:val="20"/>
        </w:rPr>
        <w:t>. Druhou příčinou mých výhrad je pomě</w:t>
      </w:r>
      <w:r w:rsidR="00970E9A">
        <w:rPr>
          <w:rFonts w:ascii="Verdana" w:hAnsi="Verdana" w:cs="Verdana"/>
          <w:sz w:val="20"/>
          <w:szCs w:val="20"/>
        </w:rPr>
        <w:t>r</w:t>
      </w:r>
      <w:r w:rsidR="00970E9A">
        <w:rPr>
          <w:rFonts w:ascii="Verdana" w:hAnsi="Verdana" w:cs="Verdana"/>
          <w:sz w:val="20"/>
          <w:szCs w:val="20"/>
        </w:rPr>
        <w:t>ně nedbalá finalizace</w:t>
      </w:r>
      <w:r w:rsidR="00E075AD">
        <w:rPr>
          <w:rFonts w:ascii="Verdana" w:hAnsi="Verdana" w:cs="Verdana"/>
          <w:sz w:val="20"/>
          <w:szCs w:val="20"/>
        </w:rPr>
        <w:t xml:space="preserve"> vlastního textu</w:t>
      </w:r>
      <w:r w:rsidR="00970E9A">
        <w:rPr>
          <w:rFonts w:ascii="Verdana" w:hAnsi="Verdana" w:cs="Verdana"/>
          <w:sz w:val="20"/>
          <w:szCs w:val="20"/>
        </w:rPr>
        <w:t>, v práci je příliš mnoho překlepů, stylistických n</w:t>
      </w:r>
      <w:r w:rsidR="00970E9A">
        <w:rPr>
          <w:rFonts w:ascii="Verdana" w:hAnsi="Verdana" w:cs="Verdana"/>
          <w:sz w:val="20"/>
          <w:szCs w:val="20"/>
        </w:rPr>
        <w:t>e</w:t>
      </w:r>
      <w:r w:rsidR="00970E9A">
        <w:rPr>
          <w:rFonts w:ascii="Verdana" w:hAnsi="Verdana" w:cs="Verdana"/>
          <w:sz w:val="20"/>
          <w:szCs w:val="20"/>
        </w:rPr>
        <w:t xml:space="preserve">švarů a neopravených chyb. </w:t>
      </w:r>
      <w:r w:rsidR="00DE6579">
        <w:rPr>
          <w:rFonts w:ascii="Verdana" w:hAnsi="Verdana" w:cs="Verdana"/>
          <w:sz w:val="20"/>
          <w:szCs w:val="20"/>
        </w:rPr>
        <w:t>Na úvodních dvou stranách autorčina výkladu jsem jich v</w:t>
      </w:r>
      <w:r w:rsidR="00DE6579">
        <w:rPr>
          <w:rFonts w:ascii="Verdana" w:hAnsi="Verdana" w:cs="Verdana"/>
          <w:sz w:val="20"/>
          <w:szCs w:val="20"/>
        </w:rPr>
        <w:t>y</w:t>
      </w:r>
      <w:r w:rsidR="00DE6579">
        <w:rPr>
          <w:rFonts w:ascii="Verdana" w:hAnsi="Verdana" w:cs="Verdana"/>
          <w:sz w:val="20"/>
          <w:szCs w:val="20"/>
        </w:rPr>
        <w:t xml:space="preserve">značil deset, na předposlední straně (45) pak v rámci jednoho odstavce zůstaly dva fragmenty </w:t>
      </w:r>
      <w:r w:rsidR="00935AAA">
        <w:rPr>
          <w:rFonts w:ascii="Verdana" w:hAnsi="Verdana" w:cs="Verdana"/>
          <w:sz w:val="20"/>
          <w:szCs w:val="20"/>
        </w:rPr>
        <w:t>opakující</w:t>
      </w:r>
      <w:r w:rsidR="00E075AD">
        <w:rPr>
          <w:rFonts w:ascii="Verdana" w:hAnsi="Verdana" w:cs="Verdana"/>
          <w:sz w:val="20"/>
          <w:szCs w:val="20"/>
        </w:rPr>
        <w:t xml:space="preserve"> doslova</w:t>
      </w:r>
      <w:r w:rsidR="00935AAA">
        <w:rPr>
          <w:rFonts w:ascii="Verdana" w:hAnsi="Verdana" w:cs="Verdana"/>
          <w:sz w:val="20"/>
          <w:szCs w:val="20"/>
        </w:rPr>
        <w:t xml:space="preserve"> části </w:t>
      </w:r>
      <w:r w:rsidR="00DE6579">
        <w:rPr>
          <w:rFonts w:ascii="Verdana" w:hAnsi="Verdana" w:cs="Verdana"/>
          <w:sz w:val="20"/>
          <w:szCs w:val="20"/>
        </w:rPr>
        <w:t>z</w:t>
      </w:r>
      <w:r w:rsidR="00935AAA">
        <w:rPr>
          <w:rFonts w:ascii="Verdana" w:hAnsi="Verdana" w:cs="Verdana"/>
          <w:sz w:val="20"/>
          <w:szCs w:val="20"/>
        </w:rPr>
        <w:t> </w:t>
      </w:r>
      <w:r w:rsidR="00DE6579">
        <w:rPr>
          <w:rFonts w:ascii="Verdana" w:hAnsi="Verdana" w:cs="Verdana"/>
          <w:sz w:val="20"/>
          <w:szCs w:val="20"/>
        </w:rPr>
        <w:t>předcho</w:t>
      </w:r>
      <w:r w:rsidR="00935AAA">
        <w:rPr>
          <w:rFonts w:ascii="Verdana" w:hAnsi="Verdana" w:cs="Verdana"/>
          <w:sz w:val="20"/>
          <w:szCs w:val="20"/>
        </w:rPr>
        <w:t>zích výpovědí.</w:t>
      </w:r>
      <w:r w:rsidR="00DE6579">
        <w:rPr>
          <w:rFonts w:ascii="Verdana" w:hAnsi="Verdana" w:cs="Verdana"/>
          <w:sz w:val="20"/>
          <w:szCs w:val="20"/>
        </w:rPr>
        <w:t xml:space="preserve"> </w:t>
      </w:r>
    </w:p>
    <w:p w:rsidR="00E075AD" w:rsidRDefault="00E075AD" w:rsidP="00D156E5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Bakalářskou práci Veroniky Kučerové tedy sice doporučuji k obhajobě, její písemnou p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 xml:space="preserve">dobu však musím hodnotit stupněm C.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Náměty pro obhajobu (formou otázek):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Pr="00E075AD" w:rsidRDefault="00E075AD" w:rsidP="00E075AD">
      <w:pPr>
        <w:pStyle w:val="Odstavecseseznamem"/>
        <w:numPr>
          <w:ilvl w:val="0"/>
          <w:numId w:val="1"/>
        </w:numPr>
        <w:spacing w:line="276" w:lineRule="auto"/>
        <w:rPr>
          <w:rFonts w:ascii="Verdana" w:hAnsi="Verdana" w:cs="Verdana"/>
          <w:sz w:val="20"/>
          <w:szCs w:val="20"/>
        </w:rPr>
      </w:pPr>
      <w:r w:rsidRPr="00E075AD">
        <w:rPr>
          <w:rFonts w:ascii="Verdana" w:hAnsi="Verdana" w:cs="Verdana"/>
          <w:sz w:val="20"/>
          <w:szCs w:val="20"/>
        </w:rPr>
        <w:t xml:space="preserve">V čem je Nohavicův přístup k ženě osobitý a originální? </w:t>
      </w:r>
    </w:p>
    <w:p w:rsidR="00E075AD" w:rsidRPr="00E075AD" w:rsidRDefault="00E075AD" w:rsidP="00E075AD">
      <w:pPr>
        <w:pStyle w:val="Odstavecseseznamem"/>
        <w:numPr>
          <w:ilvl w:val="0"/>
          <w:numId w:val="1"/>
        </w:num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Lze něco Nohavicovým textům vytknout, mít k nim nějaké kritické výhrady? </w:t>
      </w:r>
    </w:p>
    <w:p w:rsidR="004B4591" w:rsidRPr="00222ECD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Další poznámky k práci, kritické připomínky: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0E1D5A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Datum a podpis oponenta</w:t>
      </w:r>
      <w:r w:rsidR="004B4591">
        <w:rPr>
          <w:rFonts w:ascii="Verdana" w:hAnsi="Verdana" w:cs="Verdana"/>
          <w:b/>
          <w:bCs/>
          <w:sz w:val="20"/>
          <w:szCs w:val="20"/>
        </w:rPr>
        <w:t xml:space="preserve"> práce:</w:t>
      </w:r>
    </w:p>
    <w:p w:rsidR="004B4591" w:rsidRPr="00B53C0A" w:rsidRDefault="00E075AD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2013-08-26</w:t>
      </w:r>
      <w:r w:rsidR="004B4591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  <w:r w:rsidR="00911A8B">
        <w:rPr>
          <w:rFonts w:ascii="Verdana" w:hAnsi="Verdana" w:cs="Verdana"/>
          <w:sz w:val="20"/>
          <w:szCs w:val="20"/>
        </w:rPr>
        <w:t>prof. PhDr. Lubomír Machala, CSc., v. r.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Hodnocení průběhu obhajoby (prezentace, odpovědi na otázky a připomínky z posudků, diskuse v plénu) – návrh klasifikačního stupně: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Výsledné hodnocení – klasifikační stupeň: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</w:pPr>
      <w:r>
        <w:rPr>
          <w:rFonts w:ascii="Verdana" w:hAnsi="Verdana" w:cs="Verdana"/>
          <w:b/>
          <w:bCs/>
          <w:sz w:val="20"/>
          <w:szCs w:val="20"/>
        </w:rPr>
        <w:t>Datum a podpis vedoucího komise pro obhajoby BP:</w:t>
      </w:r>
    </w:p>
    <w:sectPr w:rsidR="004B4591" w:rsidSect="00E66AB6">
      <w:pgSz w:w="11905" w:h="16837"/>
      <w:pgMar w:top="1417" w:right="1417" w:bottom="1417" w:left="1417" w:header="1417" w:footer="1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02F3C"/>
    <w:multiLevelType w:val="hybridMultilevel"/>
    <w:tmpl w:val="8A64AC82"/>
    <w:lvl w:ilvl="0" w:tplc="EAAA39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autoHyphenation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C0A"/>
    <w:rsid w:val="000314D7"/>
    <w:rsid w:val="00066530"/>
    <w:rsid w:val="000E1D5A"/>
    <w:rsid w:val="0012067A"/>
    <w:rsid w:val="0013291B"/>
    <w:rsid w:val="00132BD4"/>
    <w:rsid w:val="001345DC"/>
    <w:rsid w:val="00171632"/>
    <w:rsid w:val="001C4BB8"/>
    <w:rsid w:val="001F457B"/>
    <w:rsid w:val="00222ECD"/>
    <w:rsid w:val="0024768D"/>
    <w:rsid w:val="0025670B"/>
    <w:rsid w:val="002F5DF1"/>
    <w:rsid w:val="003770DA"/>
    <w:rsid w:val="003E7C5D"/>
    <w:rsid w:val="0040630A"/>
    <w:rsid w:val="00465861"/>
    <w:rsid w:val="00470D09"/>
    <w:rsid w:val="004B4591"/>
    <w:rsid w:val="004C34BA"/>
    <w:rsid w:val="004F2DED"/>
    <w:rsid w:val="0050758C"/>
    <w:rsid w:val="00523F62"/>
    <w:rsid w:val="00555785"/>
    <w:rsid w:val="00556494"/>
    <w:rsid w:val="005B15BE"/>
    <w:rsid w:val="005E6FC5"/>
    <w:rsid w:val="005F1E27"/>
    <w:rsid w:val="005F5BA1"/>
    <w:rsid w:val="00624533"/>
    <w:rsid w:val="00642938"/>
    <w:rsid w:val="0066679E"/>
    <w:rsid w:val="00675BAC"/>
    <w:rsid w:val="006976C4"/>
    <w:rsid w:val="00705F06"/>
    <w:rsid w:val="007474B4"/>
    <w:rsid w:val="007D37FB"/>
    <w:rsid w:val="007D4BF2"/>
    <w:rsid w:val="007F6D06"/>
    <w:rsid w:val="0081174A"/>
    <w:rsid w:val="0086540A"/>
    <w:rsid w:val="008B5128"/>
    <w:rsid w:val="00907CED"/>
    <w:rsid w:val="009103C0"/>
    <w:rsid w:val="00911A8B"/>
    <w:rsid w:val="009122EC"/>
    <w:rsid w:val="00935AAA"/>
    <w:rsid w:val="00937337"/>
    <w:rsid w:val="009605CC"/>
    <w:rsid w:val="00970E9A"/>
    <w:rsid w:val="009D3F9D"/>
    <w:rsid w:val="009D7E24"/>
    <w:rsid w:val="00A6766C"/>
    <w:rsid w:val="00B17EF3"/>
    <w:rsid w:val="00B250E1"/>
    <w:rsid w:val="00B53C0A"/>
    <w:rsid w:val="00B57ADD"/>
    <w:rsid w:val="00BA1436"/>
    <w:rsid w:val="00BA2B91"/>
    <w:rsid w:val="00BC28B3"/>
    <w:rsid w:val="00BC7BC2"/>
    <w:rsid w:val="00C62103"/>
    <w:rsid w:val="00C90B6E"/>
    <w:rsid w:val="00CE7F45"/>
    <w:rsid w:val="00CF61B1"/>
    <w:rsid w:val="00D156E5"/>
    <w:rsid w:val="00D50EB0"/>
    <w:rsid w:val="00D56158"/>
    <w:rsid w:val="00D96240"/>
    <w:rsid w:val="00DD7952"/>
    <w:rsid w:val="00DE6579"/>
    <w:rsid w:val="00E075AD"/>
    <w:rsid w:val="00E43B1E"/>
    <w:rsid w:val="00E66AB6"/>
    <w:rsid w:val="00E93501"/>
    <w:rsid w:val="00F43B1F"/>
    <w:rsid w:val="00F51D4B"/>
    <w:rsid w:val="00F801AA"/>
    <w:rsid w:val="00FB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AB6"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66AB6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E66AB6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E66AB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E66AB6"/>
    <w:rPr>
      <w:rFonts w:ascii="Cambria" w:hAnsi="Cambria" w:cs="Times New Roman"/>
      <w:b/>
      <w:bCs/>
      <w:sz w:val="26"/>
      <w:szCs w:val="26"/>
    </w:rPr>
  </w:style>
  <w:style w:type="paragraph" w:styleId="Zkladntext2">
    <w:name w:val="Body Text 2"/>
    <w:basedOn w:val="Normln"/>
    <w:link w:val="Zkladntext2Char"/>
    <w:uiPriority w:val="99"/>
    <w:rsid w:val="00E66AB6"/>
    <w:pPr>
      <w:suppressAutoHyphens/>
    </w:pPr>
    <w:rPr>
      <w:rFonts w:ascii="Verdana" w:eastAsia="SimSun" w:hAnsi="Verdana" w:cs="Verdana"/>
      <w:b/>
      <w:bCs/>
      <w:sz w:val="20"/>
      <w:szCs w:val="20"/>
      <w:lang w:eastAsia="ar-SA"/>
    </w:rPr>
  </w:style>
  <w:style w:type="character" w:customStyle="1" w:styleId="Zkladntext2Char">
    <w:name w:val="Základní text 2 Char"/>
    <w:link w:val="Zkladntext2"/>
    <w:uiPriority w:val="99"/>
    <w:semiHidden/>
    <w:locked/>
    <w:rsid w:val="00E66AB6"/>
    <w:rPr>
      <w:rFonts w:cs="Times New Roman"/>
      <w:sz w:val="24"/>
      <w:szCs w:val="24"/>
    </w:rPr>
  </w:style>
  <w:style w:type="paragraph" w:customStyle="1" w:styleId="Default">
    <w:name w:val="Default"/>
    <w:rsid w:val="00BC7BC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C7BC2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BC7BC2"/>
    <w:rPr>
      <w:rFonts w:cs="Calibri"/>
      <w:color w:val="000000"/>
      <w:sz w:val="52"/>
      <w:szCs w:val="52"/>
    </w:rPr>
  </w:style>
  <w:style w:type="character" w:customStyle="1" w:styleId="A1">
    <w:name w:val="A1"/>
    <w:uiPriority w:val="99"/>
    <w:rsid w:val="00BC7BC2"/>
    <w:rPr>
      <w:rFonts w:cs="Calibri"/>
      <w:color w:val="000000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075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AB6"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66AB6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E66AB6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E66AB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E66AB6"/>
    <w:rPr>
      <w:rFonts w:ascii="Cambria" w:hAnsi="Cambria" w:cs="Times New Roman"/>
      <w:b/>
      <w:bCs/>
      <w:sz w:val="26"/>
      <w:szCs w:val="26"/>
    </w:rPr>
  </w:style>
  <w:style w:type="paragraph" w:styleId="Zkladntext2">
    <w:name w:val="Body Text 2"/>
    <w:basedOn w:val="Normln"/>
    <w:link w:val="Zkladntext2Char"/>
    <w:uiPriority w:val="99"/>
    <w:rsid w:val="00E66AB6"/>
    <w:pPr>
      <w:suppressAutoHyphens/>
    </w:pPr>
    <w:rPr>
      <w:rFonts w:ascii="Verdana" w:eastAsia="SimSun" w:hAnsi="Verdana" w:cs="Verdana"/>
      <w:b/>
      <w:bCs/>
      <w:sz w:val="20"/>
      <w:szCs w:val="20"/>
      <w:lang w:eastAsia="ar-SA"/>
    </w:rPr>
  </w:style>
  <w:style w:type="character" w:customStyle="1" w:styleId="Zkladntext2Char">
    <w:name w:val="Základní text 2 Char"/>
    <w:link w:val="Zkladntext2"/>
    <w:uiPriority w:val="99"/>
    <w:semiHidden/>
    <w:locked/>
    <w:rsid w:val="00E66AB6"/>
    <w:rPr>
      <w:rFonts w:cs="Times New Roman"/>
      <w:sz w:val="24"/>
      <w:szCs w:val="24"/>
    </w:rPr>
  </w:style>
  <w:style w:type="paragraph" w:customStyle="1" w:styleId="Default">
    <w:name w:val="Default"/>
    <w:rsid w:val="00BC7BC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C7BC2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BC7BC2"/>
    <w:rPr>
      <w:rFonts w:cs="Calibri"/>
      <w:color w:val="000000"/>
      <w:sz w:val="52"/>
      <w:szCs w:val="52"/>
    </w:rPr>
  </w:style>
  <w:style w:type="character" w:customStyle="1" w:styleId="A1">
    <w:name w:val="A1"/>
    <w:uiPriority w:val="99"/>
    <w:rsid w:val="00BC7BC2"/>
    <w:rPr>
      <w:rFonts w:cs="Calibri"/>
      <w:color w:val="000000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07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BOHEMISTIKY</vt:lpstr>
    </vt:vector>
  </TitlesOfParts>
  <Company>UP Olomouc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BOHEMISTIKY</dc:title>
  <dc:creator>Vrajova</dc:creator>
  <cp:lastModifiedBy>KBH</cp:lastModifiedBy>
  <cp:revision>2</cp:revision>
  <dcterms:created xsi:type="dcterms:W3CDTF">2013-08-27T06:59:00Z</dcterms:created>
  <dcterms:modified xsi:type="dcterms:W3CDTF">2013-08-27T06:59:00Z</dcterms:modified>
</cp:coreProperties>
</file>