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8E18F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8E18F3">
              <w:rPr>
                <w:rFonts w:ascii="Calibri" w:hAnsi="Calibri"/>
                <w:b/>
              </w:rPr>
              <w:t>CoughAssist jako součást respirační fyzioterapie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102663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102663">
              <w:t>Bakalářská práce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8E18F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8E18F3">
              <w:rPr>
                <w:rFonts w:ascii="Calibri" w:hAnsi="Calibri"/>
                <w:b/>
              </w:rPr>
              <w:t>Terezie Špačková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CD4AB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D4AB8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B11960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B11960">
              <w:t>Mgr. Jana Kalabusová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DD8" w:rsidRPr="00877B41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DD8" w:rsidRPr="00877B41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DD8" w:rsidRPr="00877B41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DD8" w:rsidRPr="00877B41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11960">
              <w:rPr>
                <w:rFonts w:ascii="Calibri" w:hAnsi="Calibri"/>
                <w:noProof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5F18F6">
              <w:rPr>
                <w:rFonts w:ascii="Calibri" w:hAnsi="Calibri"/>
              </w:rPr>
            </w:r>
            <w:r w:rsidR="005F18F6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5F18F6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E18F3">
              <w:rPr>
                <w:rFonts w:ascii="Calibri" w:hAnsi="Calibri"/>
              </w:rPr>
              <w:t xml:space="preserve">Oceňuji práci studentky s literaturou, kompilaci rešerší i množství použité zahraniční literatury. V úvodní </w:t>
            </w:r>
            <w:r w:rsidR="00911A4A">
              <w:rPr>
                <w:rFonts w:ascii="Calibri" w:hAnsi="Calibri"/>
              </w:rPr>
              <w:t xml:space="preserve">části shrnuje patofyziologii kašle obecně, ale i problematiku u vybraných onemocnění. Adekvátně diskutuje použití mechanických "insuflátorů -exsuflátorů" i kašlacího asistenta. </w:t>
            </w:r>
            <w:r w:rsidR="00B62DD8">
              <w:rPr>
                <w:rFonts w:ascii="Calibri" w:hAnsi="Calibri"/>
              </w:rPr>
              <w:t xml:space="preserve"> Negativem je zastaralý obrázek přístroje a okopírovaná tabulka s přehledem indikujících center. Lepší by bylo ji překreslit. Co se týče závěru, není ideální uvádět přímé citace a </w:t>
            </w:r>
            <w:r w:rsidR="005F18F6">
              <w:rPr>
                <w:rFonts w:ascii="Calibri" w:hAnsi="Calibri"/>
              </w:rPr>
              <w:t>nové poznatky ohledně PCF.</w:t>
            </w:r>
            <w:r w:rsidR="00B62DD8">
              <w:rPr>
                <w:rFonts w:ascii="Calibri" w:hAnsi="Calibri"/>
              </w:rPr>
              <w:t xml:space="preserve"> </w:t>
            </w:r>
            <w:r w:rsidR="00911A4A">
              <w:rPr>
                <w:rFonts w:ascii="Calibri" w:hAnsi="Calibri"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911A4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11A4A">
              <w:rPr>
                <w:rFonts w:ascii="Calibri" w:hAnsi="Calibri"/>
              </w:rPr>
              <w:t>Ve své práci zmiňujete různé přístroje napomáhající expektoraci. Jaké jsou mezi nimi rozdíly? Je CoughAssist výhodnější</w:t>
            </w:r>
            <w:bookmarkStart w:id="17" w:name="_GoBack"/>
            <w:bookmarkEnd w:id="17"/>
            <w:r w:rsidR="00911A4A">
              <w:rPr>
                <w:rFonts w:ascii="Calibri" w:hAnsi="Calibri"/>
              </w:rPr>
              <w:t>?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="00102663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6"/>
    <w:rsid w:val="00096E19"/>
    <w:rsid w:val="00102663"/>
    <w:rsid w:val="001A0DA6"/>
    <w:rsid w:val="00216745"/>
    <w:rsid w:val="00362DEB"/>
    <w:rsid w:val="004E4C8F"/>
    <w:rsid w:val="005244BB"/>
    <w:rsid w:val="00551F26"/>
    <w:rsid w:val="005E170B"/>
    <w:rsid w:val="005F18F6"/>
    <w:rsid w:val="006102CF"/>
    <w:rsid w:val="00640A8F"/>
    <w:rsid w:val="007325DA"/>
    <w:rsid w:val="00792ECF"/>
    <w:rsid w:val="00830AA9"/>
    <w:rsid w:val="008D11D1"/>
    <w:rsid w:val="008E18F3"/>
    <w:rsid w:val="00911A4A"/>
    <w:rsid w:val="0095388C"/>
    <w:rsid w:val="009D6F54"/>
    <w:rsid w:val="00B11960"/>
    <w:rsid w:val="00B62DD8"/>
    <w:rsid w:val="00B66D7E"/>
    <w:rsid w:val="00B76431"/>
    <w:rsid w:val="00BC268B"/>
    <w:rsid w:val="00CC01EC"/>
    <w:rsid w:val="00CD4AB8"/>
    <w:rsid w:val="00D03D91"/>
    <w:rsid w:val="00D478AA"/>
    <w:rsid w:val="00D71E6D"/>
    <w:rsid w:val="00E6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Jana Kalabusová</cp:lastModifiedBy>
  <cp:revision>2</cp:revision>
  <cp:lastPrinted>2019-05-09T07:06:00Z</cp:lastPrinted>
  <dcterms:created xsi:type="dcterms:W3CDTF">2019-05-19T11:16:00Z</dcterms:created>
  <dcterms:modified xsi:type="dcterms:W3CDTF">2019-05-19T11:16:00Z</dcterms:modified>
</cp:coreProperties>
</file>