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EBD" w:rsidRDefault="00224EBD" w:rsidP="00224EBD">
      <w:pPr>
        <w:pStyle w:val="BodyTextIndent"/>
        <w:ind w:left="0"/>
        <w:jc w:val="center"/>
        <w:rPr>
          <w:b/>
          <w:color w:val="000000"/>
          <w:sz w:val="28"/>
          <w:szCs w:val="28"/>
        </w:rPr>
      </w:pPr>
    </w:p>
    <w:p w:rsidR="00224EBD" w:rsidRDefault="00192BEA" w:rsidP="00224EBD">
      <w:pPr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HODNOCENÍ  BAKALÁŘSKÉ</w:t>
      </w:r>
      <w:proofErr w:type="gramEnd"/>
      <w:r w:rsidR="00224EBD">
        <w:rPr>
          <w:rFonts w:ascii="Arial" w:hAnsi="Arial"/>
          <w:b/>
        </w:rPr>
        <w:t xml:space="preserve"> PRÁCE</w:t>
      </w:r>
    </w:p>
    <w:p w:rsidR="00224EBD" w:rsidRDefault="00224EBD" w:rsidP="00224EBD">
      <w:pPr>
        <w:rPr>
          <w:rFonts w:ascii="Arial" w:hAnsi="Arial"/>
          <w:sz w:val="20"/>
        </w:rPr>
      </w:pPr>
    </w:p>
    <w:p w:rsidR="00224EBD" w:rsidRDefault="00192BEA" w:rsidP="00224EBD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>Autor bakalářské práce: Tereza Klimanová</w:t>
      </w:r>
    </w:p>
    <w:p w:rsidR="00224EBD" w:rsidRDefault="00224EBD" w:rsidP="00224EBD">
      <w:pPr>
        <w:spacing w:line="360" w:lineRule="auto"/>
        <w:ind w:left="1276" w:hanging="1276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Název práce:  </w:t>
      </w:r>
      <w:proofErr w:type="spellStart"/>
      <w:r w:rsidR="00192BEA">
        <w:rPr>
          <w:rFonts w:ascii="Arial" w:hAnsi="Arial"/>
          <w:sz w:val="20"/>
        </w:rPr>
        <w:t>Adiktologické</w:t>
      </w:r>
      <w:proofErr w:type="spellEnd"/>
      <w:r w:rsidR="00192BEA">
        <w:rPr>
          <w:rFonts w:ascii="Arial" w:hAnsi="Arial"/>
          <w:sz w:val="20"/>
        </w:rPr>
        <w:t xml:space="preserve"> aspekty u osob se zdravotním postižením</w:t>
      </w:r>
    </w:p>
    <w:p w:rsidR="00224EBD" w:rsidRDefault="00CB763F" w:rsidP="00224EBD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>Oponent diplomové</w:t>
      </w:r>
      <w:r w:rsidR="00224EBD">
        <w:rPr>
          <w:rFonts w:ascii="Arial" w:hAnsi="Arial"/>
          <w:sz w:val="20"/>
        </w:rPr>
        <w:t xml:space="preserve"> p</w:t>
      </w:r>
      <w:r w:rsidR="00192BEA">
        <w:rPr>
          <w:rFonts w:ascii="Arial" w:hAnsi="Arial"/>
          <w:sz w:val="20"/>
        </w:rPr>
        <w:t xml:space="preserve">ráce: Mgr. Anastázie </w:t>
      </w:r>
      <w:proofErr w:type="spellStart"/>
      <w:r w:rsidR="00192BEA">
        <w:rPr>
          <w:rFonts w:ascii="Arial" w:hAnsi="Arial"/>
          <w:sz w:val="20"/>
        </w:rPr>
        <w:t>Bohanesová</w:t>
      </w:r>
      <w:proofErr w:type="spellEnd"/>
    </w:p>
    <w:p w:rsidR="00224EBD" w:rsidRDefault="00224EBD" w:rsidP="00224EBD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(hodnocení: zvolenou kategorii hodnocení označte </w:t>
      </w:r>
      <w:r>
        <w:rPr>
          <w:rFonts w:ascii="Arial" w:hAnsi="Arial"/>
          <w:b/>
          <w:sz w:val="20"/>
        </w:rPr>
        <w:t>x</w:t>
      </w:r>
      <w:r>
        <w:rPr>
          <w:rFonts w:ascii="Arial" w:hAnsi="Arial"/>
          <w:sz w:val="20"/>
        </w:rPr>
        <w:t>)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224EBD" w:rsidTr="00B461BF">
        <w:trPr>
          <w:trHeight w:val="234"/>
        </w:trPr>
        <w:tc>
          <w:tcPr>
            <w:tcW w:w="5650" w:type="dxa"/>
          </w:tcPr>
          <w:p w:rsidR="00224EBD" w:rsidRPr="00BA434D" w:rsidRDefault="00224EBD" w:rsidP="00B461BF">
            <w:pPr>
              <w:spacing w:before="40" w:after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b/>
                <w:sz w:val="20"/>
              </w:rPr>
              <w:t xml:space="preserve">1. Problémová oblast </w:t>
            </w:r>
            <w:r>
              <w:rPr>
                <w:rFonts w:ascii="Arial" w:hAnsi="Arial"/>
                <w:sz w:val="20"/>
              </w:rPr>
              <w:t>(záměr práce)</w:t>
            </w:r>
          </w:p>
        </w:tc>
        <w:tc>
          <w:tcPr>
            <w:tcW w:w="126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jen částečně 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24EBD" w:rsidTr="00B461BF">
        <w:tc>
          <w:tcPr>
            <w:tcW w:w="5650" w:type="dxa"/>
          </w:tcPr>
          <w:p w:rsidR="00224EBD" w:rsidRPr="008E3A0D" w:rsidRDefault="00224EBD" w:rsidP="00B461BF">
            <w:pPr>
              <w:spacing w:before="40" w:after="40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Problémová oblast</w:t>
            </w:r>
            <w:r w:rsidRPr="008E3A0D">
              <w:rPr>
                <w:rFonts w:ascii="Arial" w:hAnsi="Arial"/>
                <w:sz w:val="20"/>
                <w:szCs w:val="20"/>
              </w:rPr>
              <w:t xml:space="preserve"> závěrečné práce je stanoven</w:t>
            </w:r>
            <w:r>
              <w:rPr>
                <w:rFonts w:ascii="Arial" w:hAnsi="Arial"/>
                <w:sz w:val="20"/>
                <w:szCs w:val="20"/>
              </w:rPr>
              <w:t>a</w:t>
            </w:r>
            <w:r w:rsidRPr="008E3A0D">
              <w:rPr>
                <w:rFonts w:ascii="Arial" w:hAnsi="Arial"/>
                <w:sz w:val="20"/>
                <w:szCs w:val="20"/>
              </w:rPr>
              <w:t xml:space="preserve"> v souladu s aktuálními vědeckými poznatky v dané oblasti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224EBD" w:rsidRDefault="00224EBD" w:rsidP="00224EBD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224EBD" w:rsidTr="00B461BF">
        <w:trPr>
          <w:trHeight w:val="272"/>
        </w:trPr>
        <w:tc>
          <w:tcPr>
            <w:tcW w:w="5650" w:type="dxa"/>
            <w:shd w:val="clear" w:color="auto" w:fill="auto"/>
          </w:tcPr>
          <w:p w:rsidR="00224EBD" w:rsidRDefault="00224EBD" w:rsidP="00B461BF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2. Cíle práce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24EBD" w:rsidTr="00B461BF">
        <w:trPr>
          <w:trHeight w:val="270"/>
        </w:trPr>
        <w:tc>
          <w:tcPr>
            <w:tcW w:w="5650" w:type="dxa"/>
            <w:shd w:val="clear" w:color="auto" w:fill="auto"/>
          </w:tcPr>
          <w:p w:rsidR="00224EBD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 xml:space="preserve">Cíle práce jsou formulovány jasně a konkrétně </w:t>
            </w:r>
          </w:p>
          <w:p w:rsidR="00224EBD" w:rsidRPr="00544334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Default="00192BEA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rPr>
          <w:trHeight w:val="270"/>
        </w:trPr>
        <w:tc>
          <w:tcPr>
            <w:tcW w:w="5650" w:type="dxa"/>
            <w:shd w:val="clear" w:color="auto" w:fill="auto"/>
          </w:tcPr>
          <w:p w:rsidR="00224EBD" w:rsidRPr="00544334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>Cíle práce jsou formulovány v souladu se stanovenou problémovou oblastí.</w:t>
            </w:r>
          </w:p>
        </w:tc>
        <w:tc>
          <w:tcPr>
            <w:tcW w:w="126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rPr>
          <w:trHeight w:val="270"/>
        </w:trPr>
        <w:tc>
          <w:tcPr>
            <w:tcW w:w="5650" w:type="dxa"/>
            <w:shd w:val="clear" w:color="auto" w:fill="auto"/>
          </w:tcPr>
          <w:p w:rsidR="00224EBD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>Cíle odpovídají struktuře závěrečné práce</w:t>
            </w:r>
          </w:p>
          <w:p w:rsidR="00224EBD" w:rsidRPr="00544334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192BEA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rPr>
          <w:trHeight w:val="270"/>
        </w:trPr>
        <w:tc>
          <w:tcPr>
            <w:tcW w:w="5650" w:type="dxa"/>
            <w:shd w:val="clear" w:color="auto" w:fill="auto"/>
          </w:tcPr>
          <w:p w:rsidR="00224EBD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Stanovené cíle byly naplněny </w:t>
            </w:r>
          </w:p>
          <w:p w:rsidR="00224EBD" w:rsidRPr="00544334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D7202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224EBD" w:rsidRDefault="00224EBD" w:rsidP="00224EBD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224EBD" w:rsidTr="00B461BF">
        <w:trPr>
          <w:trHeight w:val="270"/>
        </w:trPr>
        <w:tc>
          <w:tcPr>
            <w:tcW w:w="5650" w:type="dxa"/>
            <w:shd w:val="clear" w:color="auto" w:fill="auto"/>
          </w:tcPr>
          <w:p w:rsidR="00224EBD" w:rsidRDefault="00224EBD" w:rsidP="00B461BF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3. Teoretická východiska práce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24EBD" w:rsidTr="00B461BF">
        <w:tc>
          <w:tcPr>
            <w:tcW w:w="5650" w:type="dxa"/>
          </w:tcPr>
          <w:p w:rsidR="00224EBD" w:rsidRPr="009114FF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V práci jsou rozpracovány klíčové kategorie, které zakládají její teoretický rámec.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CB763F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50" w:type="dxa"/>
          </w:tcPr>
          <w:p w:rsidR="00224EBD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Téma je náročné na zpracování teoretických poznatků</w:t>
            </w:r>
          </w:p>
          <w:p w:rsidR="00224EBD" w:rsidRPr="009114FF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Pr="0064695E" w:rsidRDefault="00192BEA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50" w:type="dxa"/>
          </w:tcPr>
          <w:p w:rsidR="00224EBD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 xml:space="preserve">Autor pracuje </w:t>
            </w:r>
            <w:r>
              <w:rPr>
                <w:rFonts w:ascii="Arial" w:hAnsi="Arial"/>
                <w:sz w:val="20"/>
              </w:rPr>
              <w:t xml:space="preserve">s </w:t>
            </w:r>
            <w:r w:rsidRPr="009114FF">
              <w:rPr>
                <w:rFonts w:ascii="Arial" w:hAnsi="Arial"/>
                <w:sz w:val="20"/>
              </w:rPr>
              <w:t>aktuální odbornou literatur</w:t>
            </w:r>
            <w:r>
              <w:rPr>
                <w:rFonts w:ascii="Arial" w:hAnsi="Arial"/>
                <w:sz w:val="20"/>
              </w:rPr>
              <w:t>o</w:t>
            </w:r>
            <w:r w:rsidRPr="009114FF">
              <w:rPr>
                <w:rFonts w:ascii="Arial" w:hAnsi="Arial"/>
                <w:sz w:val="20"/>
              </w:rPr>
              <w:t>u</w:t>
            </w:r>
            <w:r>
              <w:rPr>
                <w:rFonts w:ascii="Arial" w:hAnsi="Arial"/>
                <w:sz w:val="20"/>
              </w:rPr>
              <w:t xml:space="preserve"> a zdroji</w:t>
            </w:r>
          </w:p>
          <w:p w:rsidR="00224EBD" w:rsidRPr="009114FF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CB763F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50" w:type="dxa"/>
          </w:tcPr>
          <w:p w:rsidR="00224EBD" w:rsidRPr="009114FF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Autor provádí analýzu a hodnocení aktuálního stavu zkoumání v dané oblasti</w:t>
            </w:r>
            <w:r>
              <w:rPr>
                <w:rFonts w:ascii="Arial" w:hAnsi="Arial"/>
                <w:sz w:val="20"/>
              </w:rPr>
              <w:t xml:space="preserve"> a vyvozuje závěry pro praktickou část práce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192BEA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50" w:type="dxa"/>
          </w:tcPr>
          <w:p w:rsidR="00224EBD" w:rsidRPr="003A66C0" w:rsidRDefault="00224EBD" w:rsidP="00B461BF">
            <w:pPr>
              <w:rPr>
                <w:rFonts w:ascii="Arial" w:hAnsi="Arial"/>
                <w:sz w:val="20"/>
                <w:highlight w:val="yellow"/>
              </w:rPr>
            </w:pPr>
            <w:r w:rsidRPr="009D4E87">
              <w:rPr>
                <w:rFonts w:ascii="Arial" w:hAnsi="Arial"/>
                <w:sz w:val="20"/>
              </w:rPr>
              <w:t>Použité zdroje a prameny korespondují s tematickým zaměřením práce</w:t>
            </w:r>
          </w:p>
        </w:tc>
        <w:tc>
          <w:tcPr>
            <w:tcW w:w="1260" w:type="dxa"/>
          </w:tcPr>
          <w:p w:rsidR="00224EBD" w:rsidRPr="0064695E" w:rsidRDefault="00192BEA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50" w:type="dxa"/>
          </w:tcPr>
          <w:p w:rsidR="00224EBD" w:rsidRDefault="00224EBD" w:rsidP="00B461BF">
            <w:pPr>
              <w:rPr>
                <w:rFonts w:ascii="Arial" w:hAnsi="Arial"/>
                <w:sz w:val="20"/>
              </w:rPr>
            </w:pPr>
            <w:r w:rsidRPr="009D4E87">
              <w:rPr>
                <w:rFonts w:ascii="Arial" w:hAnsi="Arial"/>
                <w:sz w:val="20"/>
              </w:rPr>
              <w:t>Práce vychází z primárních zdrojů</w:t>
            </w:r>
          </w:p>
          <w:p w:rsidR="00224EBD" w:rsidRPr="009D4E87" w:rsidRDefault="00224EBD" w:rsidP="00B461BF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CB763F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224EBD" w:rsidRDefault="00224EBD" w:rsidP="00224EBD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224EBD" w:rsidTr="00B461BF">
        <w:tc>
          <w:tcPr>
            <w:tcW w:w="5650" w:type="dxa"/>
          </w:tcPr>
          <w:p w:rsidR="00224EBD" w:rsidRPr="009114FF" w:rsidRDefault="00224EBD" w:rsidP="00B461BF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9114FF">
              <w:rPr>
                <w:rFonts w:ascii="Arial" w:hAnsi="Arial"/>
                <w:b/>
                <w:sz w:val="20"/>
              </w:rPr>
              <w:t>4. Praktická část práce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24EBD" w:rsidTr="00B461BF">
        <w:tc>
          <w:tcPr>
            <w:tcW w:w="5650" w:type="dxa"/>
          </w:tcPr>
          <w:p w:rsidR="00224EBD" w:rsidRPr="009114FF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volí adekvátní metody a postupy s ohledem na tematické zaměření práce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CB763F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50" w:type="dxa"/>
          </w:tcPr>
          <w:p w:rsidR="00224EBD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správně používá metody a postupy sběru a zpracování empirických dat</w:t>
            </w:r>
          </w:p>
        </w:tc>
        <w:tc>
          <w:tcPr>
            <w:tcW w:w="1260" w:type="dxa"/>
          </w:tcPr>
          <w:p w:rsidR="00224EBD" w:rsidRPr="0064695E" w:rsidRDefault="00192BEA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50" w:type="dxa"/>
          </w:tcPr>
          <w:p w:rsidR="00224EBD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vyvozuje platnost závěrů s ohledem na zjištěné údaje</w:t>
            </w:r>
          </w:p>
        </w:tc>
        <w:tc>
          <w:tcPr>
            <w:tcW w:w="126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CB763F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50" w:type="dxa"/>
          </w:tcPr>
          <w:p w:rsidR="00224EBD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Praktická část práce je náročná na zpracování empirických dat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224EBD" w:rsidRDefault="00224EBD" w:rsidP="00224EBD">
      <w:pPr>
        <w:rPr>
          <w:rFonts w:ascii="Arial" w:hAnsi="Arial"/>
          <w:b/>
          <w:sz w:val="20"/>
        </w:rPr>
      </w:pPr>
    </w:p>
    <w:p w:rsidR="00224EBD" w:rsidRDefault="00224EBD" w:rsidP="00224EBD">
      <w:pPr>
        <w:rPr>
          <w:rFonts w:ascii="Arial" w:hAnsi="Arial"/>
          <w:b/>
          <w:sz w:val="20"/>
        </w:rPr>
      </w:pPr>
    </w:p>
    <w:p w:rsidR="00224EBD" w:rsidRDefault="00224EBD" w:rsidP="00224EBD">
      <w:pPr>
        <w:rPr>
          <w:rFonts w:ascii="Arial" w:hAnsi="Arial"/>
          <w:b/>
          <w:sz w:val="20"/>
        </w:rPr>
      </w:pPr>
    </w:p>
    <w:p w:rsidR="00224EBD" w:rsidRDefault="00224EBD" w:rsidP="00224EBD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224EBD" w:rsidTr="00B461BF">
        <w:tc>
          <w:tcPr>
            <w:tcW w:w="5688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5. Formální náležitosti 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24EBD" w:rsidTr="00B461BF">
        <w:tc>
          <w:tcPr>
            <w:tcW w:w="5688" w:type="dxa"/>
          </w:tcPr>
          <w:p w:rsidR="00224EBD" w:rsidRPr="003A66C0" w:rsidRDefault="00224EBD" w:rsidP="00B461BF">
            <w:pPr>
              <w:rPr>
                <w:rFonts w:ascii="Arial" w:hAnsi="Arial"/>
                <w:sz w:val="20"/>
                <w:highlight w:val="yellow"/>
              </w:rPr>
            </w:pPr>
            <w:r w:rsidRPr="00284711">
              <w:rPr>
                <w:rFonts w:ascii="Arial" w:hAnsi="Arial"/>
                <w:sz w:val="20"/>
              </w:rPr>
              <w:lastRenderedPageBreak/>
              <w:t>Práce je logicky uspořádána</w:t>
            </w:r>
          </w:p>
        </w:tc>
        <w:tc>
          <w:tcPr>
            <w:tcW w:w="1260" w:type="dxa"/>
          </w:tcPr>
          <w:p w:rsidR="00224EBD" w:rsidRPr="000C4835" w:rsidRDefault="00224EBD" w:rsidP="00B461BF">
            <w:pPr>
              <w:jc w:val="center"/>
              <w:rPr>
                <w:rFonts w:ascii="Arial" w:hAnsi="Arial"/>
                <w:sz w:val="20"/>
              </w:rPr>
            </w:pPr>
          </w:p>
          <w:p w:rsidR="00224EBD" w:rsidRPr="000C4835" w:rsidRDefault="00224EBD" w:rsidP="00B461BF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Pr="006B680A" w:rsidRDefault="00224EBD" w:rsidP="00B461BF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224EBD" w:rsidTr="00B461BF">
        <w:tc>
          <w:tcPr>
            <w:tcW w:w="5688" w:type="dxa"/>
          </w:tcPr>
          <w:p w:rsidR="00224EBD" w:rsidRPr="009D4E87" w:rsidRDefault="00224EBD" w:rsidP="00B461B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má přiměřenou stylistickou úroveň</w:t>
            </w:r>
          </w:p>
        </w:tc>
        <w:tc>
          <w:tcPr>
            <w:tcW w:w="1260" w:type="dxa"/>
          </w:tcPr>
          <w:p w:rsidR="00224EBD" w:rsidRPr="000C4835" w:rsidRDefault="00224EBD" w:rsidP="00B461BF">
            <w:pPr>
              <w:jc w:val="center"/>
              <w:rPr>
                <w:rFonts w:ascii="Arial" w:hAnsi="Arial"/>
                <w:sz w:val="20"/>
              </w:rPr>
            </w:pPr>
          </w:p>
          <w:p w:rsidR="00224EBD" w:rsidRPr="000C4835" w:rsidRDefault="00224EBD" w:rsidP="00B461BF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Pr="006B680A" w:rsidRDefault="00192BEA" w:rsidP="00B461BF">
            <w:pPr>
              <w:jc w:val="center"/>
              <w:rPr>
                <w:rFonts w:ascii="Arial" w:hAnsi="Arial"/>
                <w:sz w:val="20"/>
                <w:highlight w:val="yellow"/>
              </w:rPr>
            </w:pPr>
            <w:r w:rsidRPr="00192BEA"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391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224EBD" w:rsidTr="00B461BF">
        <w:tc>
          <w:tcPr>
            <w:tcW w:w="5688" w:type="dxa"/>
          </w:tcPr>
          <w:p w:rsidR="00224EBD" w:rsidRPr="005A6C17" w:rsidRDefault="00224EBD" w:rsidP="00B461BF">
            <w:pPr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/>
                <w:sz w:val="20"/>
              </w:rPr>
              <w:t>Odkazy a citace jsou v souladu s platnou citační normou</w:t>
            </w:r>
          </w:p>
        </w:tc>
        <w:tc>
          <w:tcPr>
            <w:tcW w:w="1260" w:type="dxa"/>
          </w:tcPr>
          <w:p w:rsidR="00224EBD" w:rsidRPr="00014411" w:rsidRDefault="00224EBD" w:rsidP="00B461BF">
            <w:pPr>
              <w:jc w:val="center"/>
              <w:rPr>
                <w:rFonts w:ascii="Arial" w:hAnsi="Arial"/>
                <w:sz w:val="20"/>
                <w:highlight w:val="yellow"/>
              </w:rPr>
            </w:pPr>
            <w:r w:rsidRPr="00192BEA"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Pr="00014411" w:rsidRDefault="00224EBD" w:rsidP="00B461BF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224EBD" w:rsidTr="00B461BF">
        <w:trPr>
          <w:trHeight w:val="70"/>
        </w:trPr>
        <w:tc>
          <w:tcPr>
            <w:tcW w:w="5688" w:type="dxa"/>
          </w:tcPr>
          <w:p w:rsidR="00224EBD" w:rsidRPr="00284711" w:rsidRDefault="00224EBD" w:rsidP="00B461BF">
            <w:pPr>
              <w:rPr>
                <w:rFonts w:ascii="Arial" w:hAnsi="Arial"/>
                <w:sz w:val="20"/>
                <w:highlight w:val="yellow"/>
              </w:rPr>
            </w:pPr>
            <w:r w:rsidRPr="00284711">
              <w:rPr>
                <w:rFonts w:ascii="Arial" w:hAnsi="Arial"/>
                <w:sz w:val="20"/>
              </w:rPr>
              <w:t>Práce má vhodnou grafickou úpravu (úprava textu, grafů, tabulek, příloh atd.)</w:t>
            </w:r>
          </w:p>
        </w:tc>
        <w:tc>
          <w:tcPr>
            <w:tcW w:w="1260" w:type="dxa"/>
          </w:tcPr>
          <w:p w:rsidR="00224EBD" w:rsidRPr="00192BEA" w:rsidRDefault="00192BEA" w:rsidP="00B461BF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Pr="00192BEA" w:rsidRDefault="00224EBD" w:rsidP="00B461BF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1391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:rsidR="00224EBD" w:rsidRDefault="00224EBD" w:rsidP="00224EBD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224EBD" w:rsidTr="00B461BF">
        <w:tc>
          <w:tcPr>
            <w:tcW w:w="5688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6</w:t>
            </w:r>
            <w:r w:rsidRPr="003A66C0">
              <w:rPr>
                <w:rFonts w:ascii="Arial" w:hAnsi="Arial"/>
                <w:b/>
                <w:sz w:val="20"/>
              </w:rPr>
              <w:t>. Hodnotící kategorie specifické pro obor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24EBD" w:rsidTr="00B461BF">
        <w:tc>
          <w:tcPr>
            <w:tcW w:w="5688" w:type="dxa"/>
          </w:tcPr>
          <w:p w:rsidR="00224EBD" w:rsidRPr="002E5344" w:rsidRDefault="00224EBD" w:rsidP="00B461B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přináší důležité poznatky pro praxi v oboru</w:t>
            </w:r>
          </w:p>
          <w:p w:rsidR="00224EBD" w:rsidRPr="002E5344" w:rsidRDefault="00224EBD" w:rsidP="00B461BF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Pr="002E5344" w:rsidRDefault="00224EBD" w:rsidP="00B461BF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1440" w:type="dxa"/>
          </w:tcPr>
          <w:p w:rsidR="00224EBD" w:rsidRPr="002E5344" w:rsidRDefault="00CB763F" w:rsidP="00B461BF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391" w:type="dxa"/>
          </w:tcPr>
          <w:p w:rsidR="00224EBD" w:rsidRPr="002E5344" w:rsidRDefault="00224EBD" w:rsidP="00B461BF">
            <w:pPr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88" w:type="dxa"/>
          </w:tcPr>
          <w:p w:rsidR="00224EBD" w:rsidRPr="002E5344" w:rsidRDefault="00224EBD" w:rsidP="00B461BF">
            <w:pPr>
              <w:rPr>
                <w:rFonts w:ascii="Arial" w:hAnsi="Arial"/>
                <w:sz w:val="20"/>
              </w:rPr>
            </w:pPr>
            <w:r w:rsidRPr="002E5344">
              <w:rPr>
                <w:rFonts w:ascii="Arial" w:hAnsi="Arial"/>
                <w:sz w:val="20"/>
              </w:rPr>
              <w:t>Práce přináší důležité poznatky pro teorii oboru</w:t>
            </w:r>
          </w:p>
          <w:p w:rsidR="00224EBD" w:rsidRPr="002E5344" w:rsidRDefault="00224EBD" w:rsidP="00B461BF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Pr="002E5344" w:rsidRDefault="00224EBD" w:rsidP="00B461BF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1440" w:type="dxa"/>
          </w:tcPr>
          <w:p w:rsidR="00224EBD" w:rsidRPr="002E5344" w:rsidRDefault="00CB763F" w:rsidP="00B461BF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391" w:type="dxa"/>
          </w:tcPr>
          <w:p w:rsidR="00224EBD" w:rsidRPr="002E5344" w:rsidRDefault="00224EBD" w:rsidP="00B461BF">
            <w:pPr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88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391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88" w:type="dxa"/>
          </w:tcPr>
          <w:p w:rsidR="00224EBD" w:rsidRPr="00014411" w:rsidRDefault="00224EBD" w:rsidP="00B461BF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Pr="00014411" w:rsidRDefault="00224EBD" w:rsidP="00B461BF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1440" w:type="dxa"/>
          </w:tcPr>
          <w:p w:rsidR="00224EBD" w:rsidRPr="00014411" w:rsidRDefault="00224EBD" w:rsidP="00B461BF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1391" w:type="dxa"/>
          </w:tcPr>
          <w:p w:rsidR="00224EBD" w:rsidRPr="00014411" w:rsidRDefault="00224EBD" w:rsidP="00B461BF">
            <w:pPr>
              <w:rPr>
                <w:rFonts w:ascii="Arial" w:hAnsi="Arial"/>
                <w:b/>
                <w:sz w:val="20"/>
              </w:rPr>
            </w:pPr>
          </w:p>
        </w:tc>
      </w:tr>
    </w:tbl>
    <w:p w:rsidR="00224EBD" w:rsidRDefault="00224EBD" w:rsidP="00224EBD">
      <w:pPr>
        <w:rPr>
          <w:rFonts w:ascii="Arial" w:hAnsi="Arial"/>
          <w:b/>
          <w:sz w:val="20"/>
        </w:rPr>
      </w:pPr>
    </w:p>
    <w:p w:rsidR="00224EBD" w:rsidRDefault="00224EBD" w:rsidP="00224EBD">
      <w:pPr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>7. Připomínky a otázky k obhajobě</w:t>
      </w:r>
      <w:r>
        <w:rPr>
          <w:rFonts w:ascii="Arial" w:hAnsi="Arial"/>
          <w:sz w:val="20"/>
        </w:rPr>
        <w:t xml:space="preserve">:  </w:t>
      </w:r>
    </w:p>
    <w:p w:rsidR="00224EBD" w:rsidRDefault="00224EBD" w:rsidP="00224EBD">
      <w:pPr>
        <w:rPr>
          <w:rFonts w:ascii="Arial" w:hAnsi="Arial"/>
          <w:b/>
          <w:sz w:val="20"/>
        </w:rPr>
      </w:pPr>
    </w:p>
    <w:p w:rsidR="00224EBD" w:rsidRDefault="00224EBD" w:rsidP="00224EBD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Připomínky: </w:t>
      </w:r>
    </w:p>
    <w:p w:rsidR="00224EBD" w:rsidRDefault="00224EBD" w:rsidP="00224EBD">
      <w:pPr>
        <w:rPr>
          <w:rFonts w:ascii="Arial" w:hAnsi="Arial"/>
          <w:b/>
          <w:sz w:val="20"/>
        </w:rPr>
      </w:pPr>
    </w:p>
    <w:p w:rsidR="00117458" w:rsidRDefault="00192BEA" w:rsidP="008107B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Bakal</w:t>
      </w:r>
      <w:r w:rsidR="00B3340B">
        <w:rPr>
          <w:rFonts w:ascii="Arial" w:hAnsi="Arial"/>
          <w:sz w:val="20"/>
        </w:rPr>
        <w:t>ářská práce se věnuje aktuálnímu</w:t>
      </w:r>
      <w:r>
        <w:rPr>
          <w:rFonts w:ascii="Arial" w:hAnsi="Arial"/>
          <w:sz w:val="20"/>
        </w:rPr>
        <w:t xml:space="preserve"> tématu, jelikož osoby s postižením jistě tvoří specifickou skupinu v oblasti závislostního chování.</w:t>
      </w:r>
    </w:p>
    <w:p w:rsidR="00192BEA" w:rsidRDefault="00192BEA" w:rsidP="008107BD">
      <w:pPr>
        <w:rPr>
          <w:rFonts w:ascii="Arial" w:hAnsi="Arial"/>
          <w:sz w:val="20"/>
        </w:rPr>
      </w:pPr>
    </w:p>
    <w:p w:rsidR="00192BEA" w:rsidRDefault="00192BEA" w:rsidP="008107B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Autorka se v teoretické části příliš nevěnuje možným specifickým příčinám vzniku závislosti u jednotlivých druhů postižení. </w:t>
      </w:r>
    </w:p>
    <w:p w:rsidR="00CB763F" w:rsidRDefault="00CB763F" w:rsidP="008107BD">
      <w:pPr>
        <w:rPr>
          <w:rFonts w:ascii="Arial" w:hAnsi="Arial"/>
          <w:sz w:val="20"/>
        </w:rPr>
      </w:pPr>
    </w:p>
    <w:p w:rsidR="00C00825" w:rsidRDefault="00B3340B" w:rsidP="008107B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Dotazníkové šetření, jež bylo zvoleno jako hlavní metoda výzkumu,</w:t>
      </w:r>
      <w:r w:rsidR="00192BEA">
        <w:rPr>
          <w:rFonts w:ascii="Arial" w:hAnsi="Arial"/>
          <w:sz w:val="20"/>
        </w:rPr>
        <w:t xml:space="preserve"> se jeví jako vhodná pro cílovou skupinu respondentů. Rozbor výsledků by bylo přínosné více rozebrat, případně podložit literaturou či jinými zdroji.</w:t>
      </w:r>
    </w:p>
    <w:p w:rsidR="00394AF3" w:rsidRDefault="00394AF3" w:rsidP="008107BD">
      <w:pPr>
        <w:rPr>
          <w:rFonts w:ascii="Arial" w:hAnsi="Arial"/>
          <w:sz w:val="20"/>
        </w:rPr>
      </w:pPr>
    </w:p>
    <w:p w:rsidR="00394AF3" w:rsidRDefault="00186520" w:rsidP="008107B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Kladně hodnotím snahu autorky o podložení tématu jinými výzkumy</w:t>
      </w:r>
      <w:bookmarkStart w:id="0" w:name="_GoBack"/>
      <w:bookmarkEnd w:id="0"/>
      <w:r w:rsidR="00394AF3">
        <w:rPr>
          <w:rFonts w:ascii="Arial" w:hAnsi="Arial"/>
          <w:sz w:val="20"/>
        </w:rPr>
        <w:t xml:space="preserve">. </w:t>
      </w:r>
    </w:p>
    <w:p w:rsidR="00192BEA" w:rsidRDefault="00192BEA" w:rsidP="008107BD">
      <w:pPr>
        <w:rPr>
          <w:rFonts w:ascii="Arial" w:hAnsi="Arial"/>
          <w:sz w:val="20"/>
        </w:rPr>
      </w:pPr>
    </w:p>
    <w:p w:rsidR="00C00825" w:rsidRDefault="00C00825" w:rsidP="008107BD">
      <w:pPr>
        <w:rPr>
          <w:rFonts w:ascii="Arial" w:hAnsi="Arial"/>
          <w:sz w:val="20"/>
        </w:rPr>
      </w:pPr>
    </w:p>
    <w:p w:rsidR="00224EBD" w:rsidRDefault="00224EBD" w:rsidP="00224EBD">
      <w:pPr>
        <w:rPr>
          <w:rFonts w:ascii="Arial" w:hAnsi="Arial"/>
          <w:sz w:val="20"/>
        </w:rPr>
      </w:pPr>
      <w:r w:rsidRPr="00135C04">
        <w:rPr>
          <w:rFonts w:ascii="Arial" w:hAnsi="Arial"/>
          <w:b/>
          <w:sz w:val="20"/>
        </w:rPr>
        <w:t>Otázky</w:t>
      </w:r>
      <w:r>
        <w:rPr>
          <w:rFonts w:ascii="Arial" w:hAnsi="Arial"/>
          <w:sz w:val="20"/>
        </w:rPr>
        <w:t>:</w:t>
      </w:r>
    </w:p>
    <w:p w:rsidR="00712C54" w:rsidRDefault="00712C54" w:rsidP="00224EBD">
      <w:pPr>
        <w:rPr>
          <w:rFonts w:ascii="Arial" w:hAnsi="Arial"/>
          <w:sz w:val="20"/>
        </w:rPr>
      </w:pPr>
    </w:p>
    <w:p w:rsidR="00224EBD" w:rsidRDefault="00192BEA" w:rsidP="00224EB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Jaká kritéria si autorka zvolila, aby mohla říci, že se jedná o jedince s rizikem závislosti, o nichž se v práci zmiňuje?</w:t>
      </w:r>
    </w:p>
    <w:p w:rsidR="00192BEA" w:rsidRDefault="00192BEA" w:rsidP="00224EB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Z jakého důvodu nebyla vybrána jiná cílová skupina</w:t>
      </w:r>
      <w:r w:rsidR="00860DEC">
        <w:rPr>
          <w:rFonts w:ascii="Arial" w:hAnsi="Arial"/>
          <w:sz w:val="20"/>
        </w:rPr>
        <w:t>,</w:t>
      </w:r>
      <w:r>
        <w:rPr>
          <w:rFonts w:ascii="Arial" w:hAnsi="Arial"/>
          <w:sz w:val="20"/>
        </w:rPr>
        <w:t xml:space="preserve"> než jsou studenti VŠ? </w:t>
      </w:r>
    </w:p>
    <w:p w:rsidR="00860DEC" w:rsidRDefault="00860DEC" w:rsidP="00224EB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Domnívá se autorka, že je stejné riziko možnosti vzniku závislosti u studentů s postižením vysokých škol a osob s postižením v nějakém zařízení určeném pro ně?</w:t>
      </w:r>
    </w:p>
    <w:p w:rsidR="00860DEC" w:rsidRDefault="00860DEC" w:rsidP="00224EB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Jak si autorka představuje možnosti změny nebo nových koncepcí v rámci prevencí ve všech úrovních?</w:t>
      </w:r>
    </w:p>
    <w:p w:rsidR="00860DEC" w:rsidRDefault="00860DEC" w:rsidP="00224EB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Autorka ve výzkumu píše, že se u výzkumného vzorku nepředpokládá zkušenost s návykovými látkami. Co je zdrojem tohoto tvrzení?</w:t>
      </w:r>
    </w:p>
    <w:p w:rsidR="00860DEC" w:rsidRDefault="00860DEC" w:rsidP="00224EB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Z jakých zdrojů autorka vychází u tvrzení v otázce 15. – kde na základě otázky Trpíte nadváhou, vyhodnocuje možnost závislosti na jídle. Ověřila si autorka, zda respondent netrpí např. nějakou chorobou či poruchou, která přímo ovlivňuje jeho váhu?</w:t>
      </w:r>
    </w:p>
    <w:p w:rsidR="00860DEC" w:rsidRDefault="00394AF3" w:rsidP="00224EB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Ve shrnutí výsledků autorka uvádí, že se u některých respondentů prokázala samotná závislost na tabáku. Což je podloženo pouze pravidelností v kouření. K potvrzení závislosti u respondentů, však v práci chybí ověření dalších kritérií nutných k určení závislosti. Jakým způsobem autorka tedy ještě zkoumala závislost, aby mohla sdělit, že se mezi respondenty objevuje. </w:t>
      </w:r>
    </w:p>
    <w:p w:rsidR="00860DEC" w:rsidRDefault="00860DEC" w:rsidP="00224EBD">
      <w:pPr>
        <w:rPr>
          <w:rFonts w:ascii="Arial" w:hAnsi="Arial"/>
          <w:sz w:val="20"/>
        </w:rPr>
      </w:pPr>
    </w:p>
    <w:p w:rsidR="00860DEC" w:rsidRPr="00FE6199" w:rsidRDefault="00860DEC" w:rsidP="00224EBD">
      <w:pPr>
        <w:rPr>
          <w:rFonts w:ascii="Arial" w:hAnsi="Arial"/>
          <w:sz w:val="20"/>
        </w:rPr>
      </w:pPr>
    </w:p>
    <w:p w:rsidR="00224EBD" w:rsidRDefault="00224EBD" w:rsidP="00224EBD">
      <w:pPr>
        <w:rPr>
          <w:rFonts w:ascii="Arial" w:hAnsi="Arial"/>
          <w:b/>
          <w:sz w:val="20"/>
        </w:rPr>
      </w:pPr>
    </w:p>
    <w:p w:rsidR="00224EBD" w:rsidRDefault="00224EBD" w:rsidP="00224EBD">
      <w:pPr>
        <w:rPr>
          <w:rFonts w:ascii="Arial" w:hAnsi="Arial"/>
          <w:sz w:val="20"/>
          <w:u w:val="single"/>
        </w:rPr>
      </w:pPr>
      <w:r>
        <w:rPr>
          <w:rFonts w:ascii="Arial" w:hAnsi="Arial"/>
          <w:b/>
          <w:sz w:val="20"/>
        </w:rPr>
        <w:t>Závěr:</w:t>
      </w:r>
    </w:p>
    <w:p w:rsidR="00224EBD" w:rsidRDefault="00224EBD" w:rsidP="00224EBD">
      <w:pPr>
        <w:rPr>
          <w:rFonts w:ascii="Arial" w:hAnsi="Arial"/>
          <w:sz w:val="20"/>
          <w:u w:val="single"/>
        </w:rPr>
      </w:pPr>
      <w:r>
        <w:rPr>
          <w:rFonts w:ascii="Arial" w:hAnsi="Arial"/>
          <w:sz w:val="20"/>
          <w:u w:val="single"/>
        </w:rPr>
        <w:t>Práce je doporučena k obhajobě.</w:t>
      </w:r>
    </w:p>
    <w:p w:rsidR="00224EBD" w:rsidRDefault="00224EBD" w:rsidP="00224EBD">
      <w:pPr>
        <w:rPr>
          <w:rFonts w:ascii="Arial" w:hAnsi="Arial"/>
          <w:sz w:val="20"/>
        </w:rPr>
      </w:pPr>
    </w:p>
    <w:p w:rsidR="00224EBD" w:rsidRDefault="00224EBD" w:rsidP="00224EB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Navržený klasifikační stupeň:</w:t>
      </w:r>
      <w:r w:rsidR="00C00825">
        <w:rPr>
          <w:rFonts w:ascii="Arial" w:hAnsi="Arial"/>
          <w:sz w:val="20"/>
        </w:rPr>
        <w:t xml:space="preserve"> </w:t>
      </w:r>
      <w:r w:rsidR="00CB763F">
        <w:rPr>
          <w:rFonts w:ascii="Arial" w:hAnsi="Arial"/>
          <w:sz w:val="20"/>
        </w:rPr>
        <w:t>D</w:t>
      </w:r>
    </w:p>
    <w:p w:rsidR="00224EBD" w:rsidRDefault="00224EBD" w:rsidP="00224EBD">
      <w:pPr>
        <w:rPr>
          <w:rFonts w:ascii="Arial" w:hAnsi="Arial"/>
          <w:sz w:val="20"/>
        </w:rPr>
      </w:pPr>
    </w:p>
    <w:p w:rsidR="00224EBD" w:rsidRDefault="00224EBD" w:rsidP="00224EBD">
      <w:pPr>
        <w:rPr>
          <w:rFonts w:ascii="Arial" w:hAnsi="Arial"/>
          <w:sz w:val="20"/>
        </w:rPr>
      </w:pPr>
    </w:p>
    <w:p w:rsidR="00224EBD" w:rsidRDefault="00224EBD" w:rsidP="00224EBD">
      <w:pPr>
        <w:rPr>
          <w:rFonts w:ascii="Arial" w:hAnsi="Arial"/>
          <w:sz w:val="20"/>
        </w:rPr>
      </w:pPr>
    </w:p>
    <w:p w:rsidR="00224EBD" w:rsidRDefault="00394AF3" w:rsidP="00224EB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 Olomouci </w:t>
      </w:r>
      <w:proofErr w:type="gramStart"/>
      <w:r>
        <w:rPr>
          <w:rFonts w:ascii="Arial" w:hAnsi="Arial"/>
          <w:sz w:val="20"/>
        </w:rPr>
        <w:t>dne  8 .5. 2018</w:t>
      </w:r>
      <w:proofErr w:type="gramEnd"/>
      <w:r w:rsidR="00224EBD">
        <w:rPr>
          <w:rFonts w:ascii="Arial" w:hAnsi="Arial"/>
          <w:sz w:val="20"/>
        </w:rPr>
        <w:tab/>
        <w:t xml:space="preserve">                                                     </w:t>
      </w:r>
      <w:r>
        <w:rPr>
          <w:rFonts w:ascii="Arial" w:hAnsi="Arial"/>
          <w:sz w:val="20"/>
        </w:rPr>
        <w:t xml:space="preserve">     Mgr. Anastázie </w:t>
      </w:r>
      <w:proofErr w:type="spellStart"/>
      <w:r>
        <w:rPr>
          <w:rFonts w:ascii="Arial" w:hAnsi="Arial"/>
          <w:sz w:val="20"/>
        </w:rPr>
        <w:t>Bohanesová</w:t>
      </w:r>
      <w:proofErr w:type="spellEnd"/>
      <w:r>
        <w:rPr>
          <w:rFonts w:ascii="Arial" w:hAnsi="Arial"/>
          <w:sz w:val="20"/>
        </w:rPr>
        <w:t xml:space="preserve"> </w:t>
      </w:r>
    </w:p>
    <w:p w:rsidR="00224EBD" w:rsidRDefault="00224EBD" w:rsidP="00224EBD">
      <w:pPr>
        <w:rPr>
          <w:rFonts w:ascii="Arial" w:hAnsi="Arial"/>
          <w:sz w:val="20"/>
        </w:rPr>
      </w:pPr>
    </w:p>
    <w:p w:rsidR="00224EBD" w:rsidRPr="00E5322C" w:rsidRDefault="00224EBD" w:rsidP="00224EB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                                                                                                                                    </w:t>
      </w:r>
    </w:p>
    <w:p w:rsidR="000D6C1D" w:rsidRDefault="00EB6A08"/>
    <w:sectPr w:rsidR="000D6C1D" w:rsidSect="006E0825">
      <w:headerReference w:type="default" r:id="rId6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A08" w:rsidRDefault="00EB6A08">
      <w:r>
        <w:separator/>
      </w:r>
    </w:p>
  </w:endnote>
  <w:endnote w:type="continuationSeparator" w:id="0">
    <w:p w:rsidR="00EB6A08" w:rsidRDefault="00EB6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A08" w:rsidRDefault="00EB6A08">
      <w:r>
        <w:separator/>
      </w:r>
    </w:p>
  </w:footnote>
  <w:footnote w:type="continuationSeparator" w:id="0">
    <w:p w:rsidR="00EB6A08" w:rsidRDefault="00EB6A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194" w:rsidRDefault="00EB6A08">
    <w:pPr>
      <w:pStyle w:val="Header"/>
      <w:jc w:val="center"/>
      <w:rPr>
        <w:b/>
        <w:sz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EBD"/>
    <w:rsid w:val="00117458"/>
    <w:rsid w:val="00186520"/>
    <w:rsid w:val="00192BEA"/>
    <w:rsid w:val="00224EBD"/>
    <w:rsid w:val="002D7202"/>
    <w:rsid w:val="00394AF3"/>
    <w:rsid w:val="003E320D"/>
    <w:rsid w:val="00525BC4"/>
    <w:rsid w:val="00562572"/>
    <w:rsid w:val="00577BC4"/>
    <w:rsid w:val="00650550"/>
    <w:rsid w:val="006A26D6"/>
    <w:rsid w:val="00712C54"/>
    <w:rsid w:val="00715471"/>
    <w:rsid w:val="008107BD"/>
    <w:rsid w:val="00860DEC"/>
    <w:rsid w:val="009563B6"/>
    <w:rsid w:val="00B3340B"/>
    <w:rsid w:val="00BF1A9C"/>
    <w:rsid w:val="00C00825"/>
    <w:rsid w:val="00CB763F"/>
    <w:rsid w:val="00DA14B9"/>
    <w:rsid w:val="00EB6A08"/>
    <w:rsid w:val="00ED4A72"/>
    <w:rsid w:val="00EE0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FB2130-ED2E-4240-92B6-0B9D85339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4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24EB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224EB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BodyTextIndent">
    <w:name w:val="Body Text Indent"/>
    <w:basedOn w:val="Normal"/>
    <w:link w:val="BodyTextIndentChar"/>
    <w:rsid w:val="00224EBD"/>
    <w:pPr>
      <w:tabs>
        <w:tab w:val="left" w:pos="1559"/>
      </w:tabs>
      <w:ind w:left="360"/>
      <w:jc w:val="both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24EBD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4E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EBD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594</Words>
  <Characters>3506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PdF UP Olomouc</Company>
  <LinksUpToDate>false</LinksUpToDate>
  <CharactersWithSpaces>4092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Růžička Michal</dc:creator>
  <cp:keywords/>
  <dc:description/>
  <cp:lastModifiedBy>Anastazie</cp:lastModifiedBy>
  <cp:revision>7</cp:revision>
  <cp:lastPrinted>2017-05-16T08:53:00Z</cp:lastPrinted>
  <dcterms:created xsi:type="dcterms:W3CDTF">2017-08-14T11:48:00Z</dcterms:created>
  <dcterms:modified xsi:type="dcterms:W3CDTF">2018-05-08T11:53:00Z</dcterms:modified>
</cp:coreProperties>
</file>