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C08" w:rsidRPr="008D4AAE" w:rsidRDefault="00943C08" w:rsidP="00943C08">
      <w:pPr>
        <w:spacing w:after="160" w:line="259" w:lineRule="auto"/>
        <w:ind w:firstLine="0"/>
        <w:jc w:val="center"/>
        <w:rPr>
          <w:b/>
          <w:bCs/>
          <w:sz w:val="44"/>
          <w:szCs w:val="44"/>
        </w:rPr>
      </w:pPr>
      <w:r w:rsidRPr="11DF795A">
        <w:rPr>
          <w:b/>
          <w:bCs/>
          <w:sz w:val="44"/>
          <w:szCs w:val="44"/>
        </w:rPr>
        <w:t>Univerzita Palackého</w:t>
      </w:r>
      <w:r w:rsidR="00E6478A">
        <w:rPr>
          <w:b/>
          <w:bCs/>
          <w:sz w:val="44"/>
          <w:szCs w:val="44"/>
        </w:rPr>
        <w:t xml:space="preserve"> v </w:t>
      </w:r>
      <w:r w:rsidRPr="11DF795A">
        <w:rPr>
          <w:b/>
          <w:bCs/>
          <w:sz w:val="44"/>
          <w:szCs w:val="44"/>
        </w:rPr>
        <w:t>Olomouci</w:t>
      </w:r>
    </w:p>
    <w:p w:rsidR="00943C08" w:rsidRDefault="00943C08" w:rsidP="00943C08">
      <w:pPr>
        <w:spacing w:after="160" w:line="259" w:lineRule="auto"/>
        <w:ind w:firstLine="0"/>
        <w:jc w:val="center"/>
        <w:rPr>
          <w:b/>
          <w:bCs/>
          <w:sz w:val="44"/>
          <w:szCs w:val="44"/>
        </w:rPr>
      </w:pPr>
      <w:r w:rsidRPr="11DF795A">
        <w:rPr>
          <w:b/>
          <w:bCs/>
          <w:sz w:val="44"/>
          <w:szCs w:val="44"/>
        </w:rPr>
        <w:t>Cyrilometodějská teologická fakulta</w:t>
      </w:r>
    </w:p>
    <w:p w:rsidR="00943C08" w:rsidRPr="008D4AAE" w:rsidRDefault="00943C08" w:rsidP="00943C08">
      <w:pPr>
        <w:spacing w:after="160" w:line="259" w:lineRule="auto"/>
        <w:ind w:firstLine="0"/>
        <w:jc w:val="center"/>
        <w:rPr>
          <w:b/>
          <w:sz w:val="44"/>
          <w:szCs w:val="44"/>
        </w:rPr>
      </w:pPr>
    </w:p>
    <w:p w:rsidR="00943C08" w:rsidRDefault="00943C08" w:rsidP="00943C08">
      <w:pPr>
        <w:spacing w:after="160" w:line="259" w:lineRule="auto"/>
        <w:ind w:firstLine="0"/>
        <w:jc w:val="center"/>
        <w:rPr>
          <w:b/>
          <w:bCs/>
          <w:i/>
          <w:iCs/>
        </w:rPr>
      </w:pPr>
      <w:r w:rsidRPr="11DF795A">
        <w:rPr>
          <w:b/>
          <w:bCs/>
          <w:sz w:val="44"/>
          <w:szCs w:val="44"/>
        </w:rPr>
        <w:t>Katedra křesťanské sociální práce</w:t>
      </w:r>
    </w:p>
    <w:p w:rsidR="00943C08" w:rsidRDefault="00943C08" w:rsidP="00943C08">
      <w:pPr>
        <w:spacing w:after="160" w:line="259" w:lineRule="auto"/>
        <w:ind w:firstLine="0"/>
        <w:jc w:val="center"/>
        <w:rPr>
          <w:b/>
          <w:i/>
        </w:rPr>
      </w:pPr>
    </w:p>
    <w:p w:rsidR="00943C08" w:rsidRPr="00171263" w:rsidRDefault="00943C08" w:rsidP="00943C08">
      <w:pPr>
        <w:spacing w:after="160" w:line="259" w:lineRule="auto"/>
        <w:ind w:firstLine="0"/>
        <w:jc w:val="center"/>
        <w:rPr>
          <w:sz w:val="32"/>
          <w:szCs w:val="32"/>
        </w:rPr>
      </w:pPr>
      <w:r w:rsidRPr="00171263">
        <w:rPr>
          <w:sz w:val="32"/>
          <w:szCs w:val="32"/>
        </w:rPr>
        <w:t>Charitativní</w:t>
      </w:r>
      <w:r w:rsidR="00E6478A" w:rsidRPr="00171263">
        <w:rPr>
          <w:sz w:val="32"/>
          <w:szCs w:val="32"/>
        </w:rPr>
        <w:t xml:space="preserve"> a </w:t>
      </w:r>
      <w:r w:rsidRPr="00171263">
        <w:rPr>
          <w:sz w:val="32"/>
          <w:szCs w:val="32"/>
        </w:rPr>
        <w:t>sociální práce</w:t>
      </w:r>
      <w:r w:rsidRPr="00171263">
        <w:rPr>
          <w:sz w:val="32"/>
          <w:szCs w:val="32"/>
        </w:rPr>
        <w:cr/>
      </w:r>
    </w:p>
    <w:p w:rsidR="00943C08" w:rsidRPr="001970DF" w:rsidRDefault="00943C08" w:rsidP="00943C08">
      <w:pPr>
        <w:spacing w:after="160" w:line="259" w:lineRule="auto"/>
        <w:ind w:firstLine="0"/>
        <w:jc w:val="center"/>
        <w:rPr>
          <w:sz w:val="32"/>
          <w:szCs w:val="32"/>
        </w:rPr>
      </w:pPr>
      <w:r w:rsidRPr="001970DF">
        <w:rPr>
          <w:sz w:val="32"/>
          <w:szCs w:val="32"/>
        </w:rPr>
        <w:t>Jaromír Tvrdoň</w:t>
      </w:r>
      <w:r w:rsidRPr="001970DF">
        <w:rPr>
          <w:sz w:val="32"/>
          <w:szCs w:val="32"/>
        </w:rPr>
        <w:tab/>
      </w:r>
    </w:p>
    <w:p w:rsidR="00943C08" w:rsidRDefault="00943C08" w:rsidP="00943C08">
      <w:pPr>
        <w:spacing w:after="160" w:line="259" w:lineRule="auto"/>
        <w:ind w:firstLine="0"/>
        <w:jc w:val="center"/>
        <w:rPr>
          <w:sz w:val="44"/>
          <w:szCs w:val="44"/>
        </w:rPr>
      </w:pPr>
    </w:p>
    <w:p w:rsidR="00171263" w:rsidRDefault="00171263" w:rsidP="00943C08">
      <w:pPr>
        <w:spacing w:after="160" w:line="259" w:lineRule="auto"/>
        <w:ind w:firstLine="0"/>
        <w:jc w:val="center"/>
        <w:rPr>
          <w:b/>
          <w:i/>
          <w:iCs/>
          <w:sz w:val="44"/>
          <w:szCs w:val="44"/>
        </w:rPr>
      </w:pPr>
    </w:p>
    <w:p w:rsidR="00171263" w:rsidRDefault="00171263" w:rsidP="00943C08">
      <w:pPr>
        <w:spacing w:after="160" w:line="259" w:lineRule="auto"/>
        <w:ind w:firstLine="0"/>
        <w:jc w:val="center"/>
        <w:rPr>
          <w:b/>
          <w:i/>
          <w:iCs/>
          <w:sz w:val="44"/>
          <w:szCs w:val="44"/>
        </w:rPr>
      </w:pPr>
    </w:p>
    <w:p w:rsidR="00943C08" w:rsidRPr="00171263" w:rsidRDefault="00943C08" w:rsidP="00943C08">
      <w:pPr>
        <w:spacing w:after="160" w:line="259" w:lineRule="auto"/>
        <w:ind w:firstLine="0"/>
        <w:jc w:val="center"/>
        <w:rPr>
          <w:b/>
          <w:i/>
          <w:sz w:val="44"/>
          <w:szCs w:val="44"/>
        </w:rPr>
      </w:pPr>
      <w:r w:rsidRPr="00171263">
        <w:rPr>
          <w:b/>
          <w:i/>
          <w:iCs/>
          <w:sz w:val="44"/>
          <w:szCs w:val="44"/>
        </w:rPr>
        <w:t>Osamělost seniorů</w:t>
      </w:r>
      <w:r w:rsidR="00E6478A" w:rsidRPr="00171263">
        <w:rPr>
          <w:b/>
          <w:i/>
          <w:iCs/>
          <w:sz w:val="44"/>
          <w:szCs w:val="44"/>
        </w:rPr>
        <w:t xml:space="preserve"> v </w:t>
      </w:r>
      <w:r w:rsidRPr="00171263">
        <w:rPr>
          <w:b/>
          <w:i/>
          <w:iCs/>
          <w:sz w:val="44"/>
          <w:szCs w:val="44"/>
        </w:rPr>
        <w:t>pobytových službách</w:t>
      </w:r>
    </w:p>
    <w:p w:rsidR="00943C08" w:rsidRPr="00171263" w:rsidRDefault="00943C08" w:rsidP="00943C08">
      <w:pPr>
        <w:spacing w:after="160" w:line="259" w:lineRule="auto"/>
        <w:ind w:firstLine="0"/>
        <w:jc w:val="center"/>
        <w:rPr>
          <w:sz w:val="32"/>
          <w:szCs w:val="32"/>
        </w:rPr>
      </w:pPr>
      <w:r w:rsidRPr="00171263">
        <w:rPr>
          <w:sz w:val="32"/>
          <w:szCs w:val="32"/>
        </w:rPr>
        <w:t>Bakalářská práce</w:t>
      </w:r>
    </w:p>
    <w:p w:rsidR="00943C08" w:rsidRDefault="00943C08" w:rsidP="00943C08">
      <w:pPr>
        <w:spacing w:after="160" w:line="259" w:lineRule="auto"/>
        <w:ind w:firstLine="0"/>
        <w:jc w:val="center"/>
        <w:rPr>
          <w:sz w:val="44"/>
          <w:szCs w:val="44"/>
        </w:rPr>
      </w:pPr>
    </w:p>
    <w:p w:rsidR="00943C08" w:rsidRDefault="00943C08" w:rsidP="00943C08">
      <w:pPr>
        <w:spacing w:after="160" w:line="259" w:lineRule="auto"/>
        <w:ind w:firstLine="0"/>
        <w:jc w:val="center"/>
        <w:rPr>
          <w:sz w:val="44"/>
          <w:szCs w:val="44"/>
        </w:rPr>
      </w:pPr>
    </w:p>
    <w:p w:rsidR="00943C08" w:rsidRDefault="00943C08" w:rsidP="00943C08">
      <w:pPr>
        <w:spacing w:after="160" w:line="259" w:lineRule="auto"/>
        <w:ind w:firstLine="0"/>
        <w:jc w:val="center"/>
        <w:rPr>
          <w:sz w:val="44"/>
          <w:szCs w:val="44"/>
        </w:rPr>
      </w:pPr>
    </w:p>
    <w:p w:rsidR="00943C08" w:rsidRDefault="00943C08" w:rsidP="00943C08">
      <w:pPr>
        <w:spacing w:after="160" w:line="259" w:lineRule="auto"/>
        <w:ind w:firstLine="0"/>
        <w:jc w:val="center"/>
        <w:rPr>
          <w:sz w:val="44"/>
          <w:szCs w:val="44"/>
        </w:rPr>
      </w:pPr>
    </w:p>
    <w:p w:rsidR="00943C08" w:rsidRDefault="00943C08" w:rsidP="00943C08">
      <w:pPr>
        <w:spacing w:after="160" w:line="259" w:lineRule="auto"/>
        <w:ind w:firstLine="0"/>
        <w:rPr>
          <w:sz w:val="44"/>
          <w:szCs w:val="44"/>
        </w:rPr>
      </w:pPr>
    </w:p>
    <w:p w:rsidR="00943C08" w:rsidRPr="00171263" w:rsidRDefault="0085569E" w:rsidP="00943C08">
      <w:pPr>
        <w:spacing w:after="160" w:line="259" w:lineRule="auto"/>
        <w:ind w:firstLine="0"/>
        <w:jc w:val="center"/>
        <w:rPr>
          <w:sz w:val="32"/>
          <w:szCs w:val="32"/>
        </w:rPr>
      </w:pPr>
      <w:r>
        <w:rPr>
          <w:sz w:val="32"/>
          <w:szCs w:val="32"/>
        </w:rPr>
        <w:t>V</w:t>
      </w:r>
      <w:r w:rsidR="00943C08" w:rsidRPr="00171263">
        <w:rPr>
          <w:sz w:val="32"/>
          <w:szCs w:val="32"/>
        </w:rPr>
        <w:t>edoucí práce: PhDr. Jan Vančura, Ph.D.</w:t>
      </w:r>
    </w:p>
    <w:p w:rsidR="003F3D86" w:rsidRPr="009C767A" w:rsidRDefault="00886F80" w:rsidP="009C767A">
      <w:pPr>
        <w:spacing w:line="240" w:lineRule="auto"/>
        <w:ind w:firstLine="0"/>
        <w:jc w:val="center"/>
        <w:rPr>
          <w:rFonts w:ascii="Calibri" w:eastAsia="Calibri" w:hAnsi="Calibri" w:cs="Times New Roman"/>
          <w:sz w:val="36"/>
          <w:szCs w:val="36"/>
        </w:rPr>
      </w:pPr>
      <w:r>
        <w:rPr>
          <w:sz w:val="32"/>
          <w:szCs w:val="32"/>
        </w:rPr>
        <w:t xml:space="preserve">Olomouc </w:t>
      </w:r>
      <w:r w:rsidR="00943C08" w:rsidRPr="00171263">
        <w:rPr>
          <w:sz w:val="32"/>
          <w:szCs w:val="32"/>
        </w:rPr>
        <w:t>2019</w:t>
      </w:r>
      <w:r w:rsidR="00943C08">
        <w:rPr>
          <w:rFonts w:ascii="Calibri" w:eastAsia="Calibri" w:hAnsi="Calibri" w:cs="Times New Roman"/>
          <w:sz w:val="36"/>
          <w:szCs w:val="36"/>
        </w:rPr>
        <w:br w:type="page"/>
      </w: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b/>
          <w:bCs/>
          <w:szCs w:val="24"/>
        </w:rPr>
      </w:pPr>
    </w:p>
    <w:p w:rsidR="00BE4C34" w:rsidRPr="00171263" w:rsidRDefault="00BE4C34" w:rsidP="00171263">
      <w:pPr>
        <w:spacing w:after="160" w:line="259" w:lineRule="auto"/>
        <w:ind w:firstLine="0"/>
        <w:rPr>
          <w:rFonts w:eastAsia="Calibri" w:cs="Times New Roman"/>
          <w:szCs w:val="24"/>
        </w:rPr>
      </w:pPr>
      <w:r w:rsidRPr="00171263">
        <w:rPr>
          <w:rFonts w:eastAsia="Calibri" w:cs="Times New Roman"/>
          <w:b/>
          <w:bCs/>
          <w:szCs w:val="24"/>
        </w:rPr>
        <w:t>Prohlášení</w:t>
      </w:r>
    </w:p>
    <w:p w:rsidR="00BE4C34" w:rsidRPr="00171263" w:rsidRDefault="00BE4C34" w:rsidP="00BE4C34">
      <w:pPr>
        <w:spacing w:after="160" w:line="259" w:lineRule="auto"/>
        <w:rPr>
          <w:rFonts w:eastAsia="Calibri" w:cs="Times New Roman"/>
          <w:szCs w:val="24"/>
        </w:rPr>
      </w:pPr>
      <w:r w:rsidRPr="00171263">
        <w:rPr>
          <w:rFonts w:eastAsia="Calibri" w:cs="Times New Roman"/>
          <w:szCs w:val="24"/>
        </w:rPr>
        <w:t>Prohlašuji, že svoji ba</w:t>
      </w:r>
      <w:r w:rsidR="009F7B1A">
        <w:rPr>
          <w:rFonts w:eastAsia="Calibri" w:cs="Times New Roman"/>
          <w:szCs w:val="24"/>
        </w:rPr>
        <w:t>kalářskou práci jsem vypracoval</w:t>
      </w:r>
      <w:r w:rsidRPr="00171263">
        <w:rPr>
          <w:rFonts w:eastAsia="Calibri" w:cs="Times New Roman"/>
          <w:szCs w:val="24"/>
        </w:rPr>
        <w:t xml:space="preserve"> samostatně pouze</w:t>
      </w:r>
      <w:r w:rsidR="00E6478A" w:rsidRPr="00171263">
        <w:rPr>
          <w:rFonts w:eastAsia="Calibri" w:cs="Times New Roman"/>
          <w:szCs w:val="24"/>
        </w:rPr>
        <w:t xml:space="preserve"> s </w:t>
      </w:r>
      <w:r w:rsidRPr="00171263">
        <w:rPr>
          <w:rFonts w:eastAsia="Calibri" w:cs="Times New Roman"/>
          <w:szCs w:val="24"/>
        </w:rPr>
        <w:t>použitím pramenů</w:t>
      </w:r>
      <w:r w:rsidR="00E6478A" w:rsidRPr="00171263">
        <w:rPr>
          <w:rFonts w:eastAsia="Calibri" w:cs="Times New Roman"/>
          <w:szCs w:val="24"/>
        </w:rPr>
        <w:t xml:space="preserve"> a </w:t>
      </w:r>
      <w:r w:rsidRPr="00171263">
        <w:rPr>
          <w:rFonts w:eastAsia="Calibri" w:cs="Times New Roman"/>
          <w:szCs w:val="24"/>
        </w:rPr>
        <w:t>literatury uvedených</w:t>
      </w:r>
      <w:r w:rsidR="00E6478A" w:rsidRPr="00171263">
        <w:rPr>
          <w:rFonts w:eastAsia="Calibri" w:cs="Times New Roman"/>
          <w:szCs w:val="24"/>
        </w:rPr>
        <w:t xml:space="preserve"> v </w:t>
      </w:r>
      <w:r w:rsidRPr="00171263">
        <w:rPr>
          <w:rFonts w:eastAsia="Calibri" w:cs="Times New Roman"/>
          <w:szCs w:val="24"/>
        </w:rPr>
        <w:t>seznamu citované literatury.</w:t>
      </w:r>
    </w:p>
    <w:p w:rsidR="00BE4C34" w:rsidRDefault="00BE4C34" w:rsidP="00BE4C34">
      <w:pPr>
        <w:spacing w:after="160" w:line="259" w:lineRule="auto"/>
        <w:rPr>
          <w:rFonts w:eastAsia="Calibri" w:cs="Times New Roman"/>
          <w:szCs w:val="24"/>
        </w:rPr>
      </w:pPr>
      <w:r w:rsidRPr="00171263">
        <w:rPr>
          <w:rFonts w:eastAsia="Calibri" w:cs="Times New Roman"/>
          <w:szCs w:val="24"/>
        </w:rPr>
        <w:t xml:space="preserve">V Olomouci dne </w:t>
      </w:r>
      <w:proofErr w:type="gramStart"/>
      <w:r w:rsidR="000F07DE">
        <w:rPr>
          <w:rFonts w:eastAsia="Calibri" w:cs="Times New Roman"/>
          <w:szCs w:val="24"/>
        </w:rPr>
        <w:t>2</w:t>
      </w:r>
      <w:r w:rsidRPr="00171263">
        <w:rPr>
          <w:rFonts w:eastAsia="Calibri" w:cs="Times New Roman"/>
          <w:szCs w:val="24"/>
        </w:rPr>
        <w:t>7.3. 2019</w:t>
      </w:r>
      <w:proofErr w:type="gramEnd"/>
    </w:p>
    <w:p w:rsidR="00FD0839" w:rsidRDefault="00FD0839" w:rsidP="00BE4C34">
      <w:pPr>
        <w:spacing w:after="160" w:line="259" w:lineRule="auto"/>
        <w:rPr>
          <w:rFonts w:eastAsia="Calibri" w:cs="Times New Roman"/>
          <w:szCs w:val="24"/>
        </w:rPr>
      </w:pPr>
    </w:p>
    <w:p w:rsidR="00FD0839" w:rsidRPr="00171263" w:rsidRDefault="00FD0839" w:rsidP="00BE4C34">
      <w:pPr>
        <w:spacing w:after="160" w:line="259" w:lineRule="auto"/>
        <w:rPr>
          <w:rFonts w:eastAsia="Calibri" w:cs="Times New Roman"/>
          <w:szCs w:val="24"/>
        </w:rPr>
      </w:pPr>
    </w:p>
    <w:p w:rsidR="00BE4C34" w:rsidRPr="00171263" w:rsidRDefault="00BE4C34" w:rsidP="00BE4C34">
      <w:pPr>
        <w:spacing w:after="160" w:line="259" w:lineRule="auto"/>
        <w:ind w:firstLine="0"/>
        <w:jc w:val="right"/>
        <w:rPr>
          <w:rFonts w:eastAsia="Calibri" w:cs="Times New Roman"/>
          <w:szCs w:val="24"/>
        </w:rPr>
      </w:pPr>
      <w:r w:rsidRPr="00171263">
        <w:rPr>
          <w:rFonts w:eastAsia="Calibri" w:cs="Times New Roman"/>
          <w:szCs w:val="24"/>
        </w:rPr>
        <w:t xml:space="preserve">                                                                                            ………………………………………………</w:t>
      </w:r>
    </w:p>
    <w:p w:rsidR="00BE4C34" w:rsidRPr="00171263" w:rsidRDefault="00BE4C34" w:rsidP="00F54545">
      <w:pPr>
        <w:spacing w:after="160" w:line="259" w:lineRule="auto"/>
        <w:ind w:left="4955"/>
        <w:jc w:val="left"/>
        <w:rPr>
          <w:rFonts w:eastAsia="Calibri" w:cs="Times New Roman"/>
          <w:szCs w:val="24"/>
        </w:rPr>
      </w:pPr>
      <w:r w:rsidRPr="00171263">
        <w:rPr>
          <w:rFonts w:eastAsia="Calibri" w:cs="Times New Roman"/>
          <w:szCs w:val="24"/>
        </w:rPr>
        <w:t>Jaromír Tvrdoň</w:t>
      </w:r>
    </w:p>
    <w:p w:rsidR="00BE4C34" w:rsidRDefault="00BE4C34" w:rsidP="00BE4C34">
      <w:pPr>
        <w:spacing w:after="160" w:line="259" w:lineRule="auto"/>
        <w:rPr>
          <w:rFonts w:ascii="Calibri" w:eastAsia="Calibri" w:hAnsi="Calibri" w:cs="Times New Roman"/>
          <w:b/>
          <w:bCs/>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Default="00BE4C34" w:rsidP="00BE4C34">
      <w:pPr>
        <w:spacing w:after="160" w:line="259" w:lineRule="auto"/>
        <w:rPr>
          <w:rFonts w:ascii="Calibri" w:eastAsia="Calibri" w:hAnsi="Calibri" w:cs="Times New Roman"/>
          <w:szCs w:val="24"/>
        </w:rPr>
      </w:pPr>
    </w:p>
    <w:p w:rsidR="00BE4C34" w:rsidRPr="000F07DE" w:rsidRDefault="000F07DE" w:rsidP="000F07DE">
      <w:pPr>
        <w:spacing w:after="160" w:line="259" w:lineRule="auto"/>
        <w:ind w:firstLine="0"/>
        <w:rPr>
          <w:rFonts w:eastAsia="Calibri" w:cs="Times New Roman"/>
          <w:szCs w:val="24"/>
        </w:rPr>
      </w:pPr>
      <w:r w:rsidRPr="00171263">
        <w:rPr>
          <w:rFonts w:eastAsia="Calibri" w:cs="Times New Roman"/>
          <w:b/>
          <w:bCs/>
          <w:szCs w:val="24"/>
        </w:rPr>
        <w:t>P</w:t>
      </w:r>
      <w:r>
        <w:rPr>
          <w:rFonts w:eastAsia="Calibri" w:cs="Times New Roman"/>
          <w:b/>
          <w:bCs/>
          <w:szCs w:val="24"/>
        </w:rPr>
        <w:t>oděkování</w:t>
      </w:r>
    </w:p>
    <w:p w:rsidR="00BE4C34" w:rsidRPr="00171263" w:rsidRDefault="00BE4C34" w:rsidP="00BE4C34">
      <w:pPr>
        <w:spacing w:after="160" w:line="259" w:lineRule="auto"/>
        <w:rPr>
          <w:rFonts w:eastAsia="Calibri" w:cs="Times New Roman"/>
          <w:szCs w:val="24"/>
        </w:rPr>
      </w:pPr>
      <w:r w:rsidRPr="00171263">
        <w:rPr>
          <w:rFonts w:eastAsia="Calibri" w:cs="Times New Roman"/>
          <w:szCs w:val="24"/>
        </w:rPr>
        <w:t>Na tomto místě bych rád poděkoval svému vedoucím</w:t>
      </w:r>
      <w:r w:rsidR="00171263">
        <w:rPr>
          <w:rFonts w:eastAsia="Calibri" w:cs="Times New Roman"/>
          <w:szCs w:val="24"/>
        </w:rPr>
        <w:t xml:space="preserve">u PhDr. Janu Vančurovi, Ph.D., </w:t>
      </w:r>
      <w:r w:rsidRPr="00171263">
        <w:rPr>
          <w:rFonts w:eastAsia="Calibri" w:cs="Times New Roman"/>
          <w:szCs w:val="24"/>
        </w:rPr>
        <w:t>za odborné vedení, jeho ochotu</w:t>
      </w:r>
      <w:r w:rsidR="00E6478A" w:rsidRPr="00171263">
        <w:rPr>
          <w:rFonts w:eastAsia="Calibri" w:cs="Times New Roman"/>
          <w:szCs w:val="24"/>
        </w:rPr>
        <w:t xml:space="preserve"> a </w:t>
      </w:r>
      <w:r w:rsidRPr="00171263">
        <w:rPr>
          <w:rFonts w:eastAsia="Calibri" w:cs="Times New Roman"/>
          <w:szCs w:val="24"/>
        </w:rPr>
        <w:t>trpělivost při zpracování mé práce. Dále chci poděkovat všem respondentům, bez kterých by tato práce nemohla vzniknout, včetně personálu domova důchodců.</w:t>
      </w:r>
    </w:p>
    <w:p w:rsidR="00171263" w:rsidRDefault="00171263" w:rsidP="00BE4C34">
      <w:pPr>
        <w:pStyle w:val="Obsah1"/>
        <w:ind w:firstLine="0"/>
      </w:pPr>
    </w:p>
    <w:p w:rsidR="00F54545" w:rsidRDefault="00F54545" w:rsidP="0070040E">
      <w:pPr>
        <w:rPr>
          <w:b/>
          <w:sz w:val="28"/>
          <w:szCs w:val="28"/>
        </w:rPr>
        <w:sectPr w:rsidR="00F54545">
          <w:pgSz w:w="11906" w:h="16838"/>
          <w:pgMar w:top="1417" w:right="1417" w:bottom="1417" w:left="1417" w:header="708" w:footer="708" w:gutter="0"/>
          <w:cols w:space="708"/>
          <w:docGrid w:linePitch="360"/>
        </w:sectPr>
      </w:pPr>
    </w:p>
    <w:p w:rsidR="0070040E" w:rsidRPr="00FD0839" w:rsidRDefault="0070040E" w:rsidP="0070040E">
      <w:pPr>
        <w:rPr>
          <w:b/>
          <w:sz w:val="28"/>
          <w:szCs w:val="28"/>
        </w:rPr>
      </w:pPr>
      <w:r w:rsidRPr="00FD0839">
        <w:rPr>
          <w:b/>
          <w:sz w:val="28"/>
          <w:szCs w:val="28"/>
        </w:rPr>
        <w:lastRenderedPageBreak/>
        <w:t>Abstrakt</w:t>
      </w:r>
    </w:p>
    <w:p w:rsidR="0070040E" w:rsidRPr="00002754" w:rsidRDefault="0070040E" w:rsidP="0070040E">
      <w:r w:rsidRPr="00002754">
        <w:t>Tato práce se zabývá osamělostí seniorů. Cílem práce bylo se pokusit odpovědět jak senioři žijící v pobytových službách, prožívají pocit osamění</w:t>
      </w:r>
      <w:r>
        <w:t xml:space="preserve"> a </w:t>
      </w:r>
      <w:r w:rsidRPr="00002754">
        <w:t>samoty, popsat faktory, které mohou toto prožívání ovlivňovat. Pokusit se zjistit některé důvody pocitu osamělosti. Připravené otázky jsem kladl seniorům na své praxi v domově pro seniory. Zároveň jsem musel respektovat, že ne všichni respondenti byli ochotni se svými názory</w:t>
      </w:r>
      <w:r>
        <w:t xml:space="preserve"> a </w:t>
      </w:r>
      <w:r w:rsidRPr="00002754">
        <w:t>pocity podělit.</w:t>
      </w:r>
    </w:p>
    <w:p w:rsidR="0070040E" w:rsidRPr="00002754" w:rsidRDefault="0070040E" w:rsidP="0070040E">
      <w:r w:rsidRPr="00002754">
        <w:t>Práci jsem rozdělil na část teoretickou –</w:t>
      </w:r>
      <w:r w:rsidR="000F07DE">
        <w:t xml:space="preserve"> </w:t>
      </w:r>
      <w:r w:rsidRPr="00002754">
        <w:t>literární přehled</w:t>
      </w:r>
      <w:r>
        <w:t xml:space="preserve"> a </w:t>
      </w:r>
      <w:r w:rsidRPr="00002754">
        <w:t>empirickou – vlastní výzkum.</w:t>
      </w:r>
      <w:r w:rsidR="000F07DE">
        <w:t xml:space="preserve"> </w:t>
      </w:r>
      <w:r w:rsidRPr="00002754">
        <w:t>Teoretická část se věnuje stáří</w:t>
      </w:r>
      <w:r>
        <w:t xml:space="preserve"> a </w:t>
      </w:r>
      <w:r w:rsidRPr="00002754">
        <w:t>stárnutí, z pohledu fyzických</w:t>
      </w:r>
      <w:r>
        <w:t xml:space="preserve"> a </w:t>
      </w:r>
      <w:r w:rsidRPr="00002754">
        <w:t>psychických změn, nemocem, případně samotnou fázi odchodu do důchodu. Dále jsem se zabýval vymezení pojmů samota</w:t>
      </w:r>
      <w:r>
        <w:t xml:space="preserve"> a </w:t>
      </w:r>
      <w:r w:rsidRPr="00002754">
        <w:t>osamocení. Další část tvoří popis některýchdůvodů</w:t>
      </w:r>
      <w:r w:rsidR="00862285">
        <w:t xml:space="preserve">, </w:t>
      </w:r>
      <w:r w:rsidRPr="00002754">
        <w:t>proč člověk zůstává sám.</w:t>
      </w:r>
      <w:r>
        <w:t xml:space="preserve"> V </w:t>
      </w:r>
      <w:r w:rsidRPr="00002754">
        <w:t>přehledu literatury je popsána</w:t>
      </w:r>
      <w:r>
        <w:t xml:space="preserve"> i </w:t>
      </w:r>
      <w:r w:rsidRPr="00002754">
        <w:t>sociální práce</w:t>
      </w:r>
      <w:r>
        <w:t xml:space="preserve"> a </w:t>
      </w:r>
      <w:r w:rsidRPr="00002754">
        <w:t>pobytové služby.</w:t>
      </w:r>
      <w:r w:rsidR="009F3ACC">
        <w:t>Empirická</w:t>
      </w:r>
      <w:r w:rsidRPr="00002754">
        <w:t xml:space="preserve"> část obsah</w:t>
      </w:r>
      <w:r w:rsidR="009F3ACC">
        <w:t>uje kvalitativní výzkum. Metodu</w:t>
      </w:r>
      <w:r w:rsidRPr="00002754">
        <w:t xml:space="preserve"> výzkumu jsem použil dotazování</w:t>
      </w:r>
      <w:r>
        <w:t xml:space="preserve"> a </w:t>
      </w:r>
      <w:r w:rsidRPr="00002754">
        <w:t>jako techniku sběru dat strukturovaný rozhovor. Hovory jsem zaznamenal na diktafon. Vypracoval jsem okruhy otázek, které jsem shodně pokládal respondentům (klientům).</w:t>
      </w:r>
    </w:p>
    <w:p w:rsidR="0070040E" w:rsidRPr="00BE4C34" w:rsidRDefault="0070040E" w:rsidP="0070040E">
      <w:r w:rsidRPr="00002754">
        <w:t>Proved</w:t>
      </w:r>
      <w:r>
        <w:t>e</w:t>
      </w:r>
      <w:r w:rsidRPr="00002754">
        <w:t>ným výzkumem jsem došel</w:t>
      </w:r>
      <w:r>
        <w:t xml:space="preserve"> k </w:t>
      </w:r>
      <w:r w:rsidRPr="00002754">
        <w:t>poznání, že osamělost</w:t>
      </w:r>
      <w:r w:rsidR="009F3ACC">
        <w:t>,</w:t>
      </w:r>
      <w:r w:rsidRPr="00002754">
        <w:t xml:space="preserve"> jako fenomén stáří</w:t>
      </w:r>
      <w:r w:rsidR="009F3ACC">
        <w:t>,</w:t>
      </w:r>
      <w:r w:rsidRPr="00002754">
        <w:t xml:space="preserve"> senioři aktivně vnímají. Z provedeného výzkumu mi vyplynulo, že většina seniorů, 72 % z dotazovaných, se v domově necítí osaměle. Z rozhovorů vyplynulo, že 43 % dotazovaných nemá žádnou zkušenost s osamělostí, 36% respondentů bývá osamělých jen občas</w:t>
      </w:r>
      <w:r>
        <w:t xml:space="preserve"> a </w:t>
      </w:r>
      <w:r w:rsidRPr="00002754">
        <w:t>největším faktorem, který na to má vliv je roční období, počasí</w:t>
      </w:r>
      <w:r>
        <w:t xml:space="preserve"> a </w:t>
      </w:r>
      <w:r w:rsidRPr="00002754">
        <w:t>program v televizi. Častěji trpí samotou 21% seniorů. Faktorem, který nejvíce ovlivňuje pocit osamění je ztráta životního partnera nebo posledních žijících přátel. Poměrně velká skupina respondentů tj. 43 % rozumí pojmům samota</w:t>
      </w:r>
      <w:r>
        <w:t xml:space="preserve"> a </w:t>
      </w:r>
      <w:r w:rsidRPr="00002754">
        <w:t>osamělost</w:t>
      </w:r>
      <w:r>
        <w:t>.</w:t>
      </w:r>
      <w:r w:rsidRPr="00002754">
        <w:t xml:space="preserve"> Nejčastějšími činnostmi, kterými senioři předcházejí osamělosti</w:t>
      </w:r>
      <w:r w:rsidR="009F3ACC">
        <w:t>,</w:t>
      </w:r>
      <w:r w:rsidRPr="00002754">
        <w:t xml:space="preserve"> jsou: sledování televize, poslech rádia, fyzická cvičení, drobné ruční práce, čtení knih</w:t>
      </w:r>
      <w:r>
        <w:t xml:space="preserve"> a </w:t>
      </w:r>
      <w:r w:rsidRPr="00002754">
        <w:t>časopisů, návštěvy rodinných příslušníků</w:t>
      </w:r>
      <w:r>
        <w:t xml:space="preserve"> a </w:t>
      </w:r>
      <w:r w:rsidRPr="00002754">
        <w:t>kontakt s kamarády. Velmi mě potěšilo, že 72% respondentů jsou jednoznační optimisté</w:t>
      </w:r>
      <w:r>
        <w:t xml:space="preserve"> a </w:t>
      </w:r>
      <w:r w:rsidRPr="00002754">
        <w:t>jen 7 % z nich jsou pesimisté. To má zřejmě</w:t>
      </w:r>
      <w:r>
        <w:t xml:space="preserve"> i </w:t>
      </w:r>
      <w:r w:rsidRPr="00002754">
        <w:t>velký vliv na jejich zdravotní stav, protože shodně 72 % seniorů uvedlo, že osamělost nemá žádný vliv na jejich zdraví. Ve sledované skupině je 64 % věřících, ať už v Boha nebo v něco „vyššího“. Víra je součástí jejich každodenního života</w:t>
      </w:r>
      <w:r>
        <w:t xml:space="preserve"> a </w:t>
      </w:r>
      <w:r w:rsidRPr="00002754">
        <w:t>pomáhá jim překonávat chvíle samoty či osamění. Řešení pocitu osamělosti vidím hlavně v osvětě</w:t>
      </w:r>
      <w:r>
        <w:t xml:space="preserve"> a </w:t>
      </w:r>
      <w:r w:rsidRPr="00002754">
        <w:t>prevenci. Pro budoucího seniora je velmi důležité, aby si vytvořil dostatečné sociální kontakty. Velký důraz by měl být kladen na to, aby co nejefektivněji uměl naplňovat svůj volný čas.</w:t>
      </w:r>
    </w:p>
    <w:p w:rsidR="0070040E" w:rsidRDefault="0070040E" w:rsidP="0070040E">
      <w:pPr>
        <w:spacing w:after="160" w:line="259" w:lineRule="auto"/>
        <w:ind w:firstLine="0"/>
        <w:rPr>
          <w:rFonts w:ascii="Calibri" w:eastAsia="Calibri" w:hAnsi="Calibri" w:cs="Times New Roman"/>
          <w:b/>
          <w:bCs/>
        </w:rPr>
      </w:pPr>
    </w:p>
    <w:p w:rsidR="0070040E" w:rsidRPr="004F3548" w:rsidRDefault="0070040E" w:rsidP="0070040E">
      <w:pPr>
        <w:spacing w:after="160" w:line="259" w:lineRule="auto"/>
        <w:ind w:firstLine="0"/>
        <w:rPr>
          <w:rFonts w:eastAsia="Calibri" w:cs="Times New Roman"/>
          <w:b/>
          <w:bCs/>
        </w:rPr>
      </w:pPr>
      <w:r w:rsidRPr="004F3548">
        <w:rPr>
          <w:rFonts w:eastAsia="Calibri" w:cs="Times New Roman"/>
          <w:b/>
          <w:bCs/>
        </w:rPr>
        <w:t xml:space="preserve">Klíčová slova: </w:t>
      </w:r>
      <w:r w:rsidRPr="004F3548">
        <w:rPr>
          <w:rFonts w:eastAsia="Calibri" w:cs="Times New Roman"/>
          <w:bCs/>
        </w:rPr>
        <w:t>samota, osamělost, senioři, zdraví, rodina, sociální práce, aktivity, víra</w:t>
      </w:r>
    </w:p>
    <w:p w:rsidR="00F54545" w:rsidRDefault="00F54545" w:rsidP="00BE4C34">
      <w:pPr>
        <w:pStyle w:val="Obsah1"/>
        <w:ind w:firstLine="0"/>
        <w:sectPr w:rsidR="00F54545" w:rsidSect="00F54545">
          <w:type w:val="evenPage"/>
          <w:pgSz w:w="11906" w:h="16838"/>
          <w:pgMar w:top="1417" w:right="1417" w:bottom="1417" w:left="1417" w:header="708" w:footer="708" w:gutter="0"/>
          <w:cols w:space="708"/>
          <w:docGrid w:linePitch="360"/>
        </w:sectPr>
      </w:pPr>
    </w:p>
    <w:p w:rsidR="009C767A" w:rsidRPr="009C767A" w:rsidRDefault="009C767A" w:rsidP="00BE4C34">
      <w:pPr>
        <w:pStyle w:val="Obsah1"/>
        <w:ind w:firstLine="0"/>
      </w:pPr>
      <w:r w:rsidRPr="009C767A">
        <w:lastRenderedPageBreak/>
        <w:t>Obsah</w:t>
      </w:r>
    </w:p>
    <w:bookmarkStart w:id="0" w:name="_Hlk3445832"/>
    <w:p w:rsidR="00C977D6" w:rsidRPr="00C977D6" w:rsidRDefault="00F112C5">
      <w:pPr>
        <w:pStyle w:val="Obsah1"/>
        <w:rPr>
          <w:rFonts w:eastAsiaTheme="minorEastAsia"/>
          <w:b w:val="0"/>
          <w:noProof/>
          <w:sz w:val="24"/>
          <w:szCs w:val="24"/>
          <w:lang w:eastAsia="cs-CZ"/>
        </w:rPr>
      </w:pPr>
      <w:r w:rsidRPr="00C977D6">
        <w:rPr>
          <w:b w:val="0"/>
          <w:sz w:val="24"/>
          <w:szCs w:val="24"/>
        </w:rPr>
        <w:fldChar w:fldCharType="begin"/>
      </w:r>
      <w:r w:rsidR="009C767A" w:rsidRPr="00C977D6">
        <w:rPr>
          <w:b w:val="0"/>
          <w:sz w:val="24"/>
          <w:szCs w:val="24"/>
        </w:rPr>
        <w:instrText xml:space="preserve"> TOC \o "1-2" \h \z \u </w:instrText>
      </w:r>
      <w:r w:rsidRPr="00C977D6">
        <w:rPr>
          <w:b w:val="0"/>
          <w:sz w:val="24"/>
          <w:szCs w:val="24"/>
        </w:rPr>
        <w:fldChar w:fldCharType="separate"/>
      </w:r>
      <w:hyperlink w:anchor="_Toc4600249" w:history="1">
        <w:r w:rsidR="00C977D6" w:rsidRPr="00C977D6">
          <w:rPr>
            <w:rStyle w:val="Hypertextovodkaz"/>
            <w:b w:val="0"/>
            <w:noProof/>
            <w:sz w:val="24"/>
            <w:szCs w:val="24"/>
          </w:rPr>
          <w:t>1. Stárnutí a stáří</w:t>
        </w:r>
        <w:r w:rsidR="00C977D6" w:rsidRPr="00C977D6">
          <w:rPr>
            <w:b w:val="0"/>
            <w:noProof/>
            <w:webHidden/>
            <w:sz w:val="24"/>
            <w:szCs w:val="24"/>
          </w:rPr>
          <w:tab/>
        </w:r>
        <w:r w:rsidR="00C977D6" w:rsidRPr="00C977D6">
          <w:rPr>
            <w:b w:val="0"/>
            <w:noProof/>
            <w:webHidden/>
            <w:sz w:val="24"/>
            <w:szCs w:val="24"/>
          </w:rPr>
          <w:fldChar w:fldCharType="begin"/>
        </w:r>
        <w:r w:rsidR="00C977D6" w:rsidRPr="00C977D6">
          <w:rPr>
            <w:b w:val="0"/>
            <w:noProof/>
            <w:webHidden/>
            <w:sz w:val="24"/>
            <w:szCs w:val="24"/>
          </w:rPr>
          <w:instrText xml:space="preserve"> PAGEREF _Toc4600249 \h </w:instrText>
        </w:r>
        <w:r w:rsidR="00C977D6" w:rsidRPr="00C977D6">
          <w:rPr>
            <w:b w:val="0"/>
            <w:noProof/>
            <w:webHidden/>
            <w:sz w:val="24"/>
            <w:szCs w:val="24"/>
          </w:rPr>
        </w:r>
        <w:r w:rsidR="00C977D6" w:rsidRPr="00C977D6">
          <w:rPr>
            <w:b w:val="0"/>
            <w:noProof/>
            <w:webHidden/>
            <w:sz w:val="24"/>
            <w:szCs w:val="24"/>
          </w:rPr>
          <w:fldChar w:fldCharType="separate"/>
        </w:r>
        <w:r w:rsidR="00E2510C">
          <w:rPr>
            <w:b w:val="0"/>
            <w:noProof/>
            <w:webHidden/>
            <w:sz w:val="24"/>
            <w:szCs w:val="24"/>
          </w:rPr>
          <w:t>3</w:t>
        </w:r>
        <w:r w:rsidR="00C977D6" w:rsidRPr="00C977D6">
          <w:rPr>
            <w:b w:val="0"/>
            <w:noProof/>
            <w:webHidden/>
            <w:sz w:val="24"/>
            <w:szCs w:val="24"/>
          </w:rPr>
          <w:fldChar w:fldCharType="end"/>
        </w:r>
      </w:hyperlink>
    </w:p>
    <w:p w:rsidR="00C977D6" w:rsidRPr="00C977D6" w:rsidRDefault="00C977D6">
      <w:pPr>
        <w:pStyle w:val="Obsah2"/>
        <w:rPr>
          <w:rFonts w:eastAsiaTheme="minorEastAsia"/>
          <w:noProof/>
          <w:szCs w:val="24"/>
          <w:lang w:eastAsia="cs-CZ"/>
        </w:rPr>
      </w:pPr>
      <w:hyperlink w:anchor="_Toc4600250" w:history="1">
        <w:r w:rsidRPr="00C977D6">
          <w:rPr>
            <w:rStyle w:val="Hypertextovodkaz"/>
            <w:noProof/>
            <w:szCs w:val="24"/>
          </w:rPr>
          <w:t>1.1 Demografické stárnutí</w:t>
        </w:r>
        <w:r w:rsidRPr="00C977D6">
          <w:rPr>
            <w:noProof/>
            <w:webHidden/>
            <w:szCs w:val="24"/>
          </w:rPr>
          <w:tab/>
        </w:r>
        <w:r w:rsidRPr="00C977D6">
          <w:rPr>
            <w:noProof/>
            <w:webHidden/>
            <w:szCs w:val="24"/>
          </w:rPr>
          <w:fldChar w:fldCharType="begin"/>
        </w:r>
        <w:r w:rsidRPr="00C977D6">
          <w:rPr>
            <w:noProof/>
            <w:webHidden/>
            <w:szCs w:val="24"/>
          </w:rPr>
          <w:instrText xml:space="preserve"> PAGEREF _Toc4600250 \h </w:instrText>
        </w:r>
        <w:r w:rsidRPr="00C977D6">
          <w:rPr>
            <w:noProof/>
            <w:webHidden/>
            <w:szCs w:val="24"/>
          </w:rPr>
        </w:r>
        <w:r w:rsidRPr="00C977D6">
          <w:rPr>
            <w:noProof/>
            <w:webHidden/>
            <w:szCs w:val="24"/>
          </w:rPr>
          <w:fldChar w:fldCharType="separate"/>
        </w:r>
        <w:r w:rsidR="00E2510C">
          <w:rPr>
            <w:noProof/>
            <w:webHidden/>
            <w:szCs w:val="24"/>
          </w:rPr>
          <w:t>4</w:t>
        </w:r>
        <w:r w:rsidRPr="00C977D6">
          <w:rPr>
            <w:noProof/>
            <w:webHidden/>
            <w:szCs w:val="24"/>
          </w:rPr>
          <w:fldChar w:fldCharType="end"/>
        </w:r>
      </w:hyperlink>
    </w:p>
    <w:p w:rsidR="00C977D6" w:rsidRPr="00C977D6" w:rsidRDefault="00C977D6">
      <w:pPr>
        <w:pStyle w:val="Obsah2"/>
        <w:rPr>
          <w:rFonts w:eastAsiaTheme="minorEastAsia"/>
          <w:noProof/>
          <w:szCs w:val="24"/>
          <w:lang w:eastAsia="cs-CZ"/>
        </w:rPr>
      </w:pPr>
      <w:hyperlink w:anchor="_Toc4600251" w:history="1">
        <w:r w:rsidRPr="00C977D6">
          <w:rPr>
            <w:rStyle w:val="Hypertextovodkaz"/>
            <w:noProof/>
            <w:szCs w:val="24"/>
          </w:rPr>
          <w:t>1. 3 Odchod do důchodu</w:t>
        </w:r>
        <w:r w:rsidRPr="00C977D6">
          <w:rPr>
            <w:noProof/>
            <w:webHidden/>
            <w:szCs w:val="24"/>
          </w:rPr>
          <w:tab/>
        </w:r>
        <w:r w:rsidRPr="00C977D6">
          <w:rPr>
            <w:noProof/>
            <w:webHidden/>
            <w:szCs w:val="24"/>
          </w:rPr>
          <w:fldChar w:fldCharType="begin"/>
        </w:r>
        <w:r w:rsidRPr="00C977D6">
          <w:rPr>
            <w:noProof/>
            <w:webHidden/>
            <w:szCs w:val="24"/>
          </w:rPr>
          <w:instrText xml:space="preserve"> PAGEREF _Toc4600251 \h </w:instrText>
        </w:r>
        <w:r w:rsidRPr="00C977D6">
          <w:rPr>
            <w:noProof/>
            <w:webHidden/>
            <w:szCs w:val="24"/>
          </w:rPr>
        </w:r>
        <w:r w:rsidRPr="00C977D6">
          <w:rPr>
            <w:noProof/>
            <w:webHidden/>
            <w:szCs w:val="24"/>
          </w:rPr>
          <w:fldChar w:fldCharType="separate"/>
        </w:r>
        <w:r w:rsidR="00E2510C">
          <w:rPr>
            <w:noProof/>
            <w:webHidden/>
            <w:szCs w:val="24"/>
          </w:rPr>
          <w:t>8</w:t>
        </w:r>
        <w:r w:rsidRPr="00C977D6">
          <w:rPr>
            <w:noProof/>
            <w:webHidden/>
            <w:szCs w:val="24"/>
          </w:rPr>
          <w:fldChar w:fldCharType="end"/>
        </w:r>
      </w:hyperlink>
    </w:p>
    <w:p w:rsidR="00C977D6" w:rsidRPr="00C977D6" w:rsidRDefault="00C977D6">
      <w:pPr>
        <w:pStyle w:val="Obsah2"/>
        <w:rPr>
          <w:rFonts w:eastAsiaTheme="minorEastAsia"/>
          <w:noProof/>
          <w:szCs w:val="24"/>
          <w:lang w:eastAsia="cs-CZ"/>
        </w:rPr>
      </w:pPr>
      <w:hyperlink w:anchor="_Toc4600252" w:history="1">
        <w:r w:rsidRPr="00C977D6">
          <w:rPr>
            <w:rStyle w:val="Hypertextovodkaz"/>
            <w:noProof/>
            <w:szCs w:val="24"/>
          </w:rPr>
          <w:t>1.4 Příprava na stáří</w:t>
        </w:r>
        <w:r w:rsidRPr="00C977D6">
          <w:rPr>
            <w:noProof/>
            <w:webHidden/>
            <w:szCs w:val="24"/>
          </w:rPr>
          <w:tab/>
        </w:r>
        <w:r w:rsidRPr="00C977D6">
          <w:rPr>
            <w:noProof/>
            <w:webHidden/>
            <w:szCs w:val="24"/>
          </w:rPr>
          <w:fldChar w:fldCharType="begin"/>
        </w:r>
        <w:r w:rsidRPr="00C977D6">
          <w:rPr>
            <w:noProof/>
            <w:webHidden/>
            <w:szCs w:val="24"/>
          </w:rPr>
          <w:instrText xml:space="preserve"> PAGEREF _Toc4600252 \h </w:instrText>
        </w:r>
        <w:r w:rsidRPr="00C977D6">
          <w:rPr>
            <w:noProof/>
            <w:webHidden/>
            <w:szCs w:val="24"/>
          </w:rPr>
        </w:r>
        <w:r w:rsidRPr="00C977D6">
          <w:rPr>
            <w:noProof/>
            <w:webHidden/>
            <w:szCs w:val="24"/>
          </w:rPr>
          <w:fldChar w:fldCharType="separate"/>
        </w:r>
        <w:r w:rsidR="00E2510C">
          <w:rPr>
            <w:noProof/>
            <w:webHidden/>
            <w:szCs w:val="24"/>
          </w:rPr>
          <w:t>9</w:t>
        </w:r>
        <w:r w:rsidRPr="00C977D6">
          <w:rPr>
            <w:noProof/>
            <w:webHidden/>
            <w:szCs w:val="24"/>
          </w:rPr>
          <w:fldChar w:fldCharType="end"/>
        </w:r>
      </w:hyperlink>
    </w:p>
    <w:p w:rsidR="00C977D6" w:rsidRPr="00C977D6" w:rsidRDefault="00C977D6">
      <w:pPr>
        <w:pStyle w:val="Obsah2"/>
        <w:rPr>
          <w:rFonts w:eastAsiaTheme="minorEastAsia"/>
          <w:noProof/>
          <w:szCs w:val="24"/>
          <w:lang w:eastAsia="cs-CZ"/>
        </w:rPr>
      </w:pPr>
      <w:hyperlink w:anchor="_Toc4600253" w:history="1">
        <w:r w:rsidRPr="00C977D6">
          <w:rPr>
            <w:rStyle w:val="Hypertextovodkaz"/>
            <w:noProof/>
            <w:szCs w:val="24"/>
          </w:rPr>
          <w:t>1.5 Nejčastější nemoci ve stáří</w:t>
        </w:r>
        <w:r w:rsidRPr="00C977D6">
          <w:rPr>
            <w:noProof/>
            <w:webHidden/>
            <w:szCs w:val="24"/>
          </w:rPr>
          <w:tab/>
        </w:r>
        <w:r w:rsidRPr="00C977D6">
          <w:rPr>
            <w:noProof/>
            <w:webHidden/>
            <w:szCs w:val="24"/>
          </w:rPr>
          <w:fldChar w:fldCharType="begin"/>
        </w:r>
        <w:r w:rsidRPr="00C977D6">
          <w:rPr>
            <w:noProof/>
            <w:webHidden/>
            <w:szCs w:val="24"/>
          </w:rPr>
          <w:instrText xml:space="preserve"> PAGEREF _Toc4600253 \h </w:instrText>
        </w:r>
        <w:r w:rsidRPr="00C977D6">
          <w:rPr>
            <w:noProof/>
            <w:webHidden/>
            <w:szCs w:val="24"/>
          </w:rPr>
        </w:r>
        <w:r w:rsidRPr="00C977D6">
          <w:rPr>
            <w:noProof/>
            <w:webHidden/>
            <w:szCs w:val="24"/>
          </w:rPr>
          <w:fldChar w:fldCharType="separate"/>
        </w:r>
        <w:r w:rsidR="00E2510C">
          <w:rPr>
            <w:noProof/>
            <w:webHidden/>
            <w:szCs w:val="24"/>
          </w:rPr>
          <w:t>10</w:t>
        </w:r>
        <w:r w:rsidRPr="00C977D6">
          <w:rPr>
            <w:noProof/>
            <w:webHidden/>
            <w:szCs w:val="24"/>
          </w:rPr>
          <w:fldChar w:fldCharType="end"/>
        </w:r>
      </w:hyperlink>
    </w:p>
    <w:p w:rsidR="00C977D6" w:rsidRPr="00C977D6" w:rsidRDefault="00C977D6">
      <w:pPr>
        <w:pStyle w:val="Obsah1"/>
        <w:rPr>
          <w:rFonts w:eastAsiaTheme="minorEastAsia"/>
          <w:b w:val="0"/>
          <w:noProof/>
          <w:sz w:val="24"/>
          <w:szCs w:val="24"/>
          <w:lang w:eastAsia="cs-CZ"/>
        </w:rPr>
      </w:pPr>
      <w:hyperlink w:anchor="_Toc4600254" w:history="1">
        <w:r w:rsidRPr="00C977D6">
          <w:rPr>
            <w:rStyle w:val="Hypertextovodkaz"/>
            <w:b w:val="0"/>
            <w:noProof/>
            <w:sz w:val="24"/>
            <w:szCs w:val="24"/>
          </w:rPr>
          <w:t>2. Samota vs. Osamělost</w:t>
        </w:r>
        <w:r w:rsidRPr="00C977D6">
          <w:rPr>
            <w:b w:val="0"/>
            <w:noProof/>
            <w:webHidden/>
            <w:sz w:val="24"/>
            <w:szCs w:val="24"/>
          </w:rPr>
          <w:tab/>
        </w:r>
        <w:r w:rsidRPr="00C977D6">
          <w:rPr>
            <w:b w:val="0"/>
            <w:noProof/>
            <w:webHidden/>
            <w:sz w:val="24"/>
            <w:szCs w:val="24"/>
          </w:rPr>
          <w:fldChar w:fldCharType="begin"/>
        </w:r>
        <w:r w:rsidRPr="00C977D6">
          <w:rPr>
            <w:b w:val="0"/>
            <w:noProof/>
            <w:webHidden/>
            <w:sz w:val="24"/>
            <w:szCs w:val="24"/>
          </w:rPr>
          <w:instrText xml:space="preserve"> PAGEREF _Toc4600254 \h </w:instrText>
        </w:r>
        <w:r w:rsidRPr="00C977D6">
          <w:rPr>
            <w:b w:val="0"/>
            <w:noProof/>
            <w:webHidden/>
            <w:sz w:val="24"/>
            <w:szCs w:val="24"/>
          </w:rPr>
        </w:r>
        <w:r w:rsidRPr="00C977D6">
          <w:rPr>
            <w:b w:val="0"/>
            <w:noProof/>
            <w:webHidden/>
            <w:sz w:val="24"/>
            <w:szCs w:val="24"/>
          </w:rPr>
          <w:fldChar w:fldCharType="separate"/>
        </w:r>
        <w:r w:rsidR="00E2510C">
          <w:rPr>
            <w:b w:val="0"/>
            <w:noProof/>
            <w:webHidden/>
            <w:sz w:val="24"/>
            <w:szCs w:val="24"/>
          </w:rPr>
          <w:t>12</w:t>
        </w:r>
        <w:r w:rsidRPr="00C977D6">
          <w:rPr>
            <w:b w:val="0"/>
            <w:noProof/>
            <w:webHidden/>
            <w:sz w:val="24"/>
            <w:szCs w:val="24"/>
          </w:rPr>
          <w:fldChar w:fldCharType="end"/>
        </w:r>
      </w:hyperlink>
    </w:p>
    <w:p w:rsidR="00C977D6" w:rsidRPr="00C977D6" w:rsidRDefault="00C977D6">
      <w:pPr>
        <w:pStyle w:val="Obsah1"/>
        <w:rPr>
          <w:rFonts w:eastAsiaTheme="minorEastAsia"/>
          <w:b w:val="0"/>
          <w:noProof/>
          <w:sz w:val="24"/>
          <w:szCs w:val="24"/>
          <w:lang w:eastAsia="cs-CZ"/>
        </w:rPr>
      </w:pPr>
      <w:hyperlink w:anchor="_Toc4600255" w:history="1">
        <w:r w:rsidRPr="00C977D6">
          <w:rPr>
            <w:rStyle w:val="Hypertextovodkaz"/>
            <w:b w:val="0"/>
            <w:noProof/>
            <w:sz w:val="24"/>
            <w:szCs w:val="24"/>
          </w:rPr>
          <w:t>2.1 Pojem samota vs. osamělost</w:t>
        </w:r>
        <w:r w:rsidRPr="00C977D6">
          <w:rPr>
            <w:b w:val="0"/>
            <w:noProof/>
            <w:webHidden/>
            <w:sz w:val="24"/>
            <w:szCs w:val="24"/>
          </w:rPr>
          <w:tab/>
        </w:r>
        <w:r w:rsidRPr="00C977D6">
          <w:rPr>
            <w:b w:val="0"/>
            <w:noProof/>
            <w:webHidden/>
            <w:sz w:val="24"/>
            <w:szCs w:val="24"/>
          </w:rPr>
          <w:fldChar w:fldCharType="begin"/>
        </w:r>
        <w:r w:rsidRPr="00C977D6">
          <w:rPr>
            <w:b w:val="0"/>
            <w:noProof/>
            <w:webHidden/>
            <w:sz w:val="24"/>
            <w:szCs w:val="24"/>
          </w:rPr>
          <w:instrText xml:space="preserve"> PAGEREF _Toc4600255 \h </w:instrText>
        </w:r>
        <w:r w:rsidRPr="00C977D6">
          <w:rPr>
            <w:b w:val="0"/>
            <w:noProof/>
            <w:webHidden/>
            <w:sz w:val="24"/>
            <w:szCs w:val="24"/>
          </w:rPr>
        </w:r>
        <w:r w:rsidRPr="00C977D6">
          <w:rPr>
            <w:b w:val="0"/>
            <w:noProof/>
            <w:webHidden/>
            <w:sz w:val="24"/>
            <w:szCs w:val="24"/>
          </w:rPr>
          <w:fldChar w:fldCharType="separate"/>
        </w:r>
        <w:r w:rsidR="00E2510C">
          <w:rPr>
            <w:b w:val="0"/>
            <w:noProof/>
            <w:webHidden/>
            <w:sz w:val="24"/>
            <w:szCs w:val="24"/>
          </w:rPr>
          <w:t>12</w:t>
        </w:r>
        <w:r w:rsidRPr="00C977D6">
          <w:rPr>
            <w:b w:val="0"/>
            <w:noProof/>
            <w:webHidden/>
            <w:sz w:val="24"/>
            <w:szCs w:val="24"/>
          </w:rPr>
          <w:fldChar w:fldCharType="end"/>
        </w:r>
      </w:hyperlink>
    </w:p>
    <w:p w:rsidR="00C977D6" w:rsidRPr="00C977D6" w:rsidRDefault="00C977D6">
      <w:pPr>
        <w:pStyle w:val="Obsah2"/>
        <w:rPr>
          <w:rFonts w:eastAsiaTheme="minorEastAsia"/>
          <w:noProof/>
          <w:szCs w:val="24"/>
          <w:lang w:eastAsia="cs-CZ"/>
        </w:rPr>
      </w:pPr>
      <w:hyperlink w:anchor="_Toc4600256" w:history="1">
        <w:r w:rsidRPr="00C977D6">
          <w:rPr>
            <w:rStyle w:val="Hypertextovodkaz"/>
            <w:noProof/>
            <w:szCs w:val="24"/>
          </w:rPr>
          <w:t>2.2 Sociální izolace</w:t>
        </w:r>
        <w:r w:rsidRPr="00C977D6">
          <w:rPr>
            <w:noProof/>
            <w:webHidden/>
            <w:szCs w:val="24"/>
          </w:rPr>
          <w:tab/>
        </w:r>
        <w:r w:rsidRPr="00C977D6">
          <w:rPr>
            <w:noProof/>
            <w:webHidden/>
            <w:szCs w:val="24"/>
          </w:rPr>
          <w:fldChar w:fldCharType="begin"/>
        </w:r>
        <w:r w:rsidRPr="00C977D6">
          <w:rPr>
            <w:noProof/>
            <w:webHidden/>
            <w:szCs w:val="24"/>
          </w:rPr>
          <w:instrText xml:space="preserve"> PAGEREF _Toc4600256 \h </w:instrText>
        </w:r>
        <w:r w:rsidRPr="00C977D6">
          <w:rPr>
            <w:noProof/>
            <w:webHidden/>
            <w:szCs w:val="24"/>
          </w:rPr>
        </w:r>
        <w:r w:rsidRPr="00C977D6">
          <w:rPr>
            <w:noProof/>
            <w:webHidden/>
            <w:szCs w:val="24"/>
          </w:rPr>
          <w:fldChar w:fldCharType="separate"/>
        </w:r>
        <w:r w:rsidR="00E2510C">
          <w:rPr>
            <w:noProof/>
            <w:webHidden/>
            <w:szCs w:val="24"/>
          </w:rPr>
          <w:t>13</w:t>
        </w:r>
        <w:r w:rsidRPr="00C977D6">
          <w:rPr>
            <w:noProof/>
            <w:webHidden/>
            <w:szCs w:val="24"/>
          </w:rPr>
          <w:fldChar w:fldCharType="end"/>
        </w:r>
      </w:hyperlink>
    </w:p>
    <w:p w:rsidR="00C977D6" w:rsidRPr="00C977D6" w:rsidRDefault="00C977D6">
      <w:pPr>
        <w:pStyle w:val="Obsah1"/>
        <w:rPr>
          <w:rFonts w:eastAsiaTheme="minorEastAsia"/>
          <w:b w:val="0"/>
          <w:noProof/>
          <w:sz w:val="24"/>
          <w:szCs w:val="24"/>
          <w:lang w:eastAsia="cs-CZ"/>
        </w:rPr>
      </w:pPr>
      <w:hyperlink w:anchor="_Toc4600257" w:history="1">
        <w:r w:rsidRPr="00C977D6">
          <w:rPr>
            <w:rStyle w:val="Hypertextovodkaz"/>
            <w:b w:val="0"/>
            <w:noProof/>
            <w:sz w:val="24"/>
            <w:szCs w:val="24"/>
          </w:rPr>
          <w:t>3. Důvody proč člověk zůstává sám</w:t>
        </w:r>
        <w:r w:rsidRPr="00C977D6">
          <w:rPr>
            <w:b w:val="0"/>
            <w:noProof/>
            <w:webHidden/>
            <w:sz w:val="24"/>
            <w:szCs w:val="24"/>
          </w:rPr>
          <w:tab/>
        </w:r>
        <w:r w:rsidRPr="00C977D6">
          <w:rPr>
            <w:b w:val="0"/>
            <w:noProof/>
            <w:webHidden/>
            <w:sz w:val="24"/>
            <w:szCs w:val="24"/>
          </w:rPr>
          <w:fldChar w:fldCharType="begin"/>
        </w:r>
        <w:r w:rsidRPr="00C977D6">
          <w:rPr>
            <w:b w:val="0"/>
            <w:noProof/>
            <w:webHidden/>
            <w:sz w:val="24"/>
            <w:szCs w:val="24"/>
          </w:rPr>
          <w:instrText xml:space="preserve"> PAGEREF _Toc4600257 \h </w:instrText>
        </w:r>
        <w:r w:rsidRPr="00C977D6">
          <w:rPr>
            <w:b w:val="0"/>
            <w:noProof/>
            <w:webHidden/>
            <w:sz w:val="24"/>
            <w:szCs w:val="24"/>
          </w:rPr>
        </w:r>
        <w:r w:rsidRPr="00C977D6">
          <w:rPr>
            <w:b w:val="0"/>
            <w:noProof/>
            <w:webHidden/>
            <w:sz w:val="24"/>
            <w:szCs w:val="24"/>
          </w:rPr>
          <w:fldChar w:fldCharType="separate"/>
        </w:r>
        <w:r w:rsidR="00E2510C">
          <w:rPr>
            <w:b w:val="0"/>
            <w:noProof/>
            <w:webHidden/>
            <w:sz w:val="24"/>
            <w:szCs w:val="24"/>
          </w:rPr>
          <w:t>15</w:t>
        </w:r>
        <w:r w:rsidRPr="00C977D6">
          <w:rPr>
            <w:b w:val="0"/>
            <w:noProof/>
            <w:webHidden/>
            <w:sz w:val="24"/>
            <w:szCs w:val="24"/>
          </w:rPr>
          <w:fldChar w:fldCharType="end"/>
        </w:r>
      </w:hyperlink>
    </w:p>
    <w:p w:rsidR="00C977D6" w:rsidRPr="00C977D6" w:rsidRDefault="00C977D6">
      <w:pPr>
        <w:pStyle w:val="Obsah2"/>
        <w:rPr>
          <w:rFonts w:eastAsiaTheme="minorEastAsia"/>
          <w:noProof/>
          <w:szCs w:val="24"/>
          <w:lang w:eastAsia="cs-CZ"/>
        </w:rPr>
      </w:pPr>
      <w:hyperlink w:anchor="_Toc4600258" w:history="1">
        <w:r w:rsidRPr="00C977D6">
          <w:rPr>
            <w:rStyle w:val="Hypertextovodkaz"/>
            <w:noProof/>
            <w:szCs w:val="24"/>
          </w:rPr>
          <w:t>3.1 Singels</w:t>
        </w:r>
        <w:r w:rsidRPr="00C977D6">
          <w:rPr>
            <w:noProof/>
            <w:webHidden/>
            <w:szCs w:val="24"/>
          </w:rPr>
          <w:tab/>
        </w:r>
        <w:r w:rsidRPr="00C977D6">
          <w:rPr>
            <w:noProof/>
            <w:webHidden/>
            <w:szCs w:val="24"/>
          </w:rPr>
          <w:fldChar w:fldCharType="begin"/>
        </w:r>
        <w:r w:rsidRPr="00C977D6">
          <w:rPr>
            <w:noProof/>
            <w:webHidden/>
            <w:szCs w:val="24"/>
          </w:rPr>
          <w:instrText xml:space="preserve"> PAGEREF _Toc4600258 \h </w:instrText>
        </w:r>
        <w:r w:rsidRPr="00C977D6">
          <w:rPr>
            <w:noProof/>
            <w:webHidden/>
            <w:szCs w:val="24"/>
          </w:rPr>
        </w:r>
        <w:r w:rsidRPr="00C977D6">
          <w:rPr>
            <w:noProof/>
            <w:webHidden/>
            <w:szCs w:val="24"/>
          </w:rPr>
          <w:fldChar w:fldCharType="separate"/>
        </w:r>
        <w:r w:rsidR="00E2510C">
          <w:rPr>
            <w:noProof/>
            <w:webHidden/>
            <w:szCs w:val="24"/>
          </w:rPr>
          <w:t>15</w:t>
        </w:r>
        <w:r w:rsidRPr="00C977D6">
          <w:rPr>
            <w:noProof/>
            <w:webHidden/>
            <w:szCs w:val="24"/>
          </w:rPr>
          <w:fldChar w:fldCharType="end"/>
        </w:r>
      </w:hyperlink>
    </w:p>
    <w:p w:rsidR="00C977D6" w:rsidRPr="00C977D6" w:rsidRDefault="00C977D6">
      <w:pPr>
        <w:pStyle w:val="Obsah2"/>
        <w:rPr>
          <w:rFonts w:eastAsiaTheme="minorEastAsia"/>
          <w:noProof/>
          <w:szCs w:val="24"/>
          <w:lang w:eastAsia="cs-CZ"/>
        </w:rPr>
      </w:pPr>
      <w:hyperlink w:anchor="_Toc4600259" w:history="1">
        <w:r w:rsidRPr="00C977D6">
          <w:rPr>
            <w:rStyle w:val="Hypertextovodkaz"/>
            <w:noProof/>
            <w:szCs w:val="24"/>
          </w:rPr>
          <w:t>3.2 Vdovství</w:t>
        </w:r>
        <w:r w:rsidRPr="00C977D6">
          <w:rPr>
            <w:noProof/>
            <w:webHidden/>
            <w:szCs w:val="24"/>
          </w:rPr>
          <w:tab/>
        </w:r>
        <w:r w:rsidRPr="00C977D6">
          <w:rPr>
            <w:noProof/>
            <w:webHidden/>
            <w:szCs w:val="24"/>
          </w:rPr>
          <w:fldChar w:fldCharType="begin"/>
        </w:r>
        <w:r w:rsidRPr="00C977D6">
          <w:rPr>
            <w:noProof/>
            <w:webHidden/>
            <w:szCs w:val="24"/>
          </w:rPr>
          <w:instrText xml:space="preserve"> PAGEREF _Toc4600259 \h </w:instrText>
        </w:r>
        <w:r w:rsidRPr="00C977D6">
          <w:rPr>
            <w:noProof/>
            <w:webHidden/>
            <w:szCs w:val="24"/>
          </w:rPr>
        </w:r>
        <w:r w:rsidRPr="00C977D6">
          <w:rPr>
            <w:noProof/>
            <w:webHidden/>
            <w:szCs w:val="24"/>
          </w:rPr>
          <w:fldChar w:fldCharType="separate"/>
        </w:r>
        <w:r w:rsidR="00E2510C">
          <w:rPr>
            <w:noProof/>
            <w:webHidden/>
            <w:szCs w:val="24"/>
          </w:rPr>
          <w:t>16</w:t>
        </w:r>
        <w:r w:rsidRPr="00C977D6">
          <w:rPr>
            <w:noProof/>
            <w:webHidden/>
            <w:szCs w:val="24"/>
          </w:rPr>
          <w:fldChar w:fldCharType="end"/>
        </w:r>
      </w:hyperlink>
    </w:p>
    <w:p w:rsidR="00C977D6" w:rsidRPr="00C977D6" w:rsidRDefault="00C977D6">
      <w:pPr>
        <w:pStyle w:val="Obsah1"/>
        <w:rPr>
          <w:rFonts w:eastAsiaTheme="minorEastAsia"/>
          <w:b w:val="0"/>
          <w:noProof/>
          <w:sz w:val="24"/>
          <w:szCs w:val="24"/>
          <w:lang w:eastAsia="cs-CZ"/>
        </w:rPr>
      </w:pPr>
      <w:hyperlink w:anchor="_Toc4600260" w:history="1">
        <w:r w:rsidRPr="00C977D6">
          <w:rPr>
            <w:rStyle w:val="Hypertextovodkaz"/>
            <w:b w:val="0"/>
            <w:noProof/>
            <w:sz w:val="24"/>
            <w:szCs w:val="24"/>
          </w:rPr>
          <w:t>4. Sociální práce se starými lidmi</w:t>
        </w:r>
        <w:r w:rsidRPr="00C977D6">
          <w:rPr>
            <w:b w:val="0"/>
            <w:noProof/>
            <w:webHidden/>
            <w:sz w:val="24"/>
            <w:szCs w:val="24"/>
          </w:rPr>
          <w:tab/>
        </w:r>
        <w:r w:rsidRPr="00C977D6">
          <w:rPr>
            <w:b w:val="0"/>
            <w:noProof/>
            <w:webHidden/>
            <w:sz w:val="24"/>
            <w:szCs w:val="24"/>
          </w:rPr>
          <w:fldChar w:fldCharType="begin"/>
        </w:r>
        <w:r w:rsidRPr="00C977D6">
          <w:rPr>
            <w:b w:val="0"/>
            <w:noProof/>
            <w:webHidden/>
            <w:sz w:val="24"/>
            <w:szCs w:val="24"/>
          </w:rPr>
          <w:instrText xml:space="preserve"> PAGEREF _Toc4600260 \h </w:instrText>
        </w:r>
        <w:r w:rsidRPr="00C977D6">
          <w:rPr>
            <w:b w:val="0"/>
            <w:noProof/>
            <w:webHidden/>
            <w:sz w:val="24"/>
            <w:szCs w:val="24"/>
          </w:rPr>
        </w:r>
        <w:r w:rsidRPr="00C977D6">
          <w:rPr>
            <w:b w:val="0"/>
            <w:noProof/>
            <w:webHidden/>
            <w:sz w:val="24"/>
            <w:szCs w:val="24"/>
          </w:rPr>
          <w:fldChar w:fldCharType="separate"/>
        </w:r>
        <w:r w:rsidR="00E2510C">
          <w:rPr>
            <w:b w:val="0"/>
            <w:noProof/>
            <w:webHidden/>
            <w:sz w:val="24"/>
            <w:szCs w:val="24"/>
          </w:rPr>
          <w:t>18</w:t>
        </w:r>
        <w:r w:rsidRPr="00C977D6">
          <w:rPr>
            <w:b w:val="0"/>
            <w:noProof/>
            <w:webHidden/>
            <w:sz w:val="24"/>
            <w:szCs w:val="24"/>
          </w:rPr>
          <w:fldChar w:fldCharType="end"/>
        </w:r>
      </w:hyperlink>
    </w:p>
    <w:p w:rsidR="00C977D6" w:rsidRPr="00C977D6" w:rsidRDefault="00C977D6">
      <w:pPr>
        <w:pStyle w:val="Obsah1"/>
        <w:rPr>
          <w:rFonts w:eastAsiaTheme="minorEastAsia"/>
          <w:b w:val="0"/>
          <w:noProof/>
          <w:sz w:val="24"/>
          <w:szCs w:val="24"/>
          <w:lang w:eastAsia="cs-CZ"/>
        </w:rPr>
      </w:pPr>
      <w:hyperlink w:anchor="_Toc4600261" w:history="1">
        <w:r w:rsidRPr="00C977D6">
          <w:rPr>
            <w:rStyle w:val="Hypertextovodkaz"/>
            <w:b w:val="0"/>
            <w:noProof/>
            <w:sz w:val="24"/>
            <w:szCs w:val="24"/>
          </w:rPr>
          <w:t>5. Sociál</w:t>
        </w:r>
        <w:r w:rsidRPr="00C977D6">
          <w:rPr>
            <w:rStyle w:val="Hypertextovodkaz"/>
            <w:b w:val="0"/>
            <w:noProof/>
            <w:sz w:val="24"/>
            <w:szCs w:val="24"/>
          </w:rPr>
          <w:t>n</w:t>
        </w:r>
        <w:r w:rsidRPr="00C977D6">
          <w:rPr>
            <w:rStyle w:val="Hypertextovodkaz"/>
            <w:b w:val="0"/>
            <w:noProof/>
            <w:sz w:val="24"/>
            <w:szCs w:val="24"/>
          </w:rPr>
          <w:t>í a pobytové služby</w:t>
        </w:r>
        <w:r w:rsidRPr="00C977D6">
          <w:rPr>
            <w:b w:val="0"/>
            <w:noProof/>
            <w:webHidden/>
            <w:sz w:val="24"/>
            <w:szCs w:val="24"/>
          </w:rPr>
          <w:tab/>
        </w:r>
        <w:r w:rsidRPr="00C977D6">
          <w:rPr>
            <w:b w:val="0"/>
            <w:noProof/>
            <w:webHidden/>
            <w:sz w:val="24"/>
            <w:szCs w:val="24"/>
          </w:rPr>
          <w:fldChar w:fldCharType="begin"/>
        </w:r>
        <w:r w:rsidRPr="00C977D6">
          <w:rPr>
            <w:b w:val="0"/>
            <w:noProof/>
            <w:webHidden/>
            <w:sz w:val="24"/>
            <w:szCs w:val="24"/>
          </w:rPr>
          <w:instrText xml:space="preserve"> PAGEREF _Toc4600261 \h </w:instrText>
        </w:r>
        <w:r w:rsidRPr="00C977D6">
          <w:rPr>
            <w:b w:val="0"/>
            <w:noProof/>
            <w:webHidden/>
            <w:sz w:val="24"/>
            <w:szCs w:val="24"/>
          </w:rPr>
        </w:r>
        <w:r w:rsidRPr="00C977D6">
          <w:rPr>
            <w:b w:val="0"/>
            <w:noProof/>
            <w:webHidden/>
            <w:sz w:val="24"/>
            <w:szCs w:val="24"/>
          </w:rPr>
          <w:fldChar w:fldCharType="separate"/>
        </w:r>
        <w:r w:rsidR="00E2510C">
          <w:rPr>
            <w:b w:val="0"/>
            <w:noProof/>
            <w:webHidden/>
            <w:sz w:val="24"/>
            <w:szCs w:val="24"/>
          </w:rPr>
          <w:t>21</w:t>
        </w:r>
        <w:r w:rsidRPr="00C977D6">
          <w:rPr>
            <w:b w:val="0"/>
            <w:noProof/>
            <w:webHidden/>
            <w:sz w:val="24"/>
            <w:szCs w:val="24"/>
          </w:rPr>
          <w:fldChar w:fldCharType="end"/>
        </w:r>
      </w:hyperlink>
    </w:p>
    <w:p w:rsidR="00C977D6" w:rsidRPr="00C977D6" w:rsidRDefault="00C977D6">
      <w:pPr>
        <w:pStyle w:val="Obsah1"/>
        <w:rPr>
          <w:rFonts w:eastAsiaTheme="minorEastAsia"/>
          <w:b w:val="0"/>
          <w:noProof/>
          <w:sz w:val="24"/>
          <w:szCs w:val="24"/>
          <w:lang w:eastAsia="cs-CZ"/>
        </w:rPr>
      </w:pPr>
      <w:hyperlink w:anchor="_Toc4600262" w:history="1">
        <w:r w:rsidRPr="00C977D6">
          <w:rPr>
            <w:rStyle w:val="Hypertextovodkaz"/>
            <w:b w:val="0"/>
            <w:noProof/>
            <w:sz w:val="24"/>
            <w:szCs w:val="24"/>
          </w:rPr>
          <w:t>6. Prevence a možnosti řešení osamělosti ve stáří</w:t>
        </w:r>
        <w:r w:rsidRPr="00C977D6">
          <w:rPr>
            <w:b w:val="0"/>
            <w:noProof/>
            <w:webHidden/>
            <w:sz w:val="24"/>
            <w:szCs w:val="24"/>
          </w:rPr>
          <w:tab/>
        </w:r>
        <w:r w:rsidRPr="00C977D6">
          <w:rPr>
            <w:b w:val="0"/>
            <w:noProof/>
            <w:webHidden/>
            <w:sz w:val="24"/>
            <w:szCs w:val="24"/>
          </w:rPr>
          <w:fldChar w:fldCharType="begin"/>
        </w:r>
        <w:r w:rsidRPr="00C977D6">
          <w:rPr>
            <w:b w:val="0"/>
            <w:noProof/>
            <w:webHidden/>
            <w:sz w:val="24"/>
            <w:szCs w:val="24"/>
          </w:rPr>
          <w:instrText xml:space="preserve"> PAGEREF _Toc4600262 \h </w:instrText>
        </w:r>
        <w:r w:rsidRPr="00C977D6">
          <w:rPr>
            <w:b w:val="0"/>
            <w:noProof/>
            <w:webHidden/>
            <w:sz w:val="24"/>
            <w:szCs w:val="24"/>
          </w:rPr>
        </w:r>
        <w:r w:rsidRPr="00C977D6">
          <w:rPr>
            <w:b w:val="0"/>
            <w:noProof/>
            <w:webHidden/>
            <w:sz w:val="24"/>
            <w:szCs w:val="24"/>
          </w:rPr>
          <w:fldChar w:fldCharType="separate"/>
        </w:r>
        <w:r w:rsidR="00E2510C">
          <w:rPr>
            <w:b w:val="0"/>
            <w:noProof/>
            <w:webHidden/>
            <w:sz w:val="24"/>
            <w:szCs w:val="24"/>
          </w:rPr>
          <w:t>23</w:t>
        </w:r>
        <w:r w:rsidRPr="00C977D6">
          <w:rPr>
            <w:b w:val="0"/>
            <w:noProof/>
            <w:webHidden/>
            <w:sz w:val="24"/>
            <w:szCs w:val="24"/>
          </w:rPr>
          <w:fldChar w:fldCharType="end"/>
        </w:r>
      </w:hyperlink>
    </w:p>
    <w:p w:rsidR="00C977D6" w:rsidRPr="00C977D6" w:rsidRDefault="00C977D6">
      <w:pPr>
        <w:pStyle w:val="Obsah1"/>
        <w:rPr>
          <w:rFonts w:eastAsiaTheme="minorEastAsia"/>
          <w:b w:val="0"/>
          <w:noProof/>
          <w:sz w:val="24"/>
          <w:szCs w:val="24"/>
          <w:lang w:eastAsia="cs-CZ"/>
        </w:rPr>
      </w:pPr>
      <w:hyperlink w:anchor="_Toc4600263" w:history="1">
        <w:r w:rsidRPr="00C977D6">
          <w:rPr>
            <w:rStyle w:val="Hypertextovodkaz"/>
            <w:b w:val="0"/>
            <w:noProof/>
            <w:sz w:val="24"/>
            <w:szCs w:val="24"/>
          </w:rPr>
          <w:t>7. Empirická část</w:t>
        </w:r>
        <w:r w:rsidRPr="00C977D6">
          <w:rPr>
            <w:b w:val="0"/>
            <w:noProof/>
            <w:webHidden/>
            <w:sz w:val="24"/>
            <w:szCs w:val="24"/>
          </w:rPr>
          <w:tab/>
        </w:r>
        <w:r w:rsidRPr="00C977D6">
          <w:rPr>
            <w:b w:val="0"/>
            <w:noProof/>
            <w:webHidden/>
            <w:sz w:val="24"/>
            <w:szCs w:val="24"/>
          </w:rPr>
          <w:fldChar w:fldCharType="begin"/>
        </w:r>
        <w:r w:rsidRPr="00C977D6">
          <w:rPr>
            <w:b w:val="0"/>
            <w:noProof/>
            <w:webHidden/>
            <w:sz w:val="24"/>
            <w:szCs w:val="24"/>
          </w:rPr>
          <w:instrText xml:space="preserve"> PAGEREF _Toc4600263 \h </w:instrText>
        </w:r>
        <w:r w:rsidRPr="00C977D6">
          <w:rPr>
            <w:b w:val="0"/>
            <w:noProof/>
            <w:webHidden/>
            <w:sz w:val="24"/>
            <w:szCs w:val="24"/>
          </w:rPr>
        </w:r>
        <w:r w:rsidRPr="00C977D6">
          <w:rPr>
            <w:b w:val="0"/>
            <w:noProof/>
            <w:webHidden/>
            <w:sz w:val="24"/>
            <w:szCs w:val="24"/>
          </w:rPr>
          <w:fldChar w:fldCharType="separate"/>
        </w:r>
        <w:r w:rsidR="00E2510C">
          <w:rPr>
            <w:b w:val="0"/>
            <w:noProof/>
            <w:webHidden/>
            <w:sz w:val="24"/>
            <w:szCs w:val="24"/>
          </w:rPr>
          <w:t>25</w:t>
        </w:r>
        <w:r w:rsidRPr="00C977D6">
          <w:rPr>
            <w:b w:val="0"/>
            <w:noProof/>
            <w:webHidden/>
            <w:sz w:val="24"/>
            <w:szCs w:val="24"/>
          </w:rPr>
          <w:fldChar w:fldCharType="end"/>
        </w:r>
      </w:hyperlink>
    </w:p>
    <w:p w:rsidR="00C977D6" w:rsidRPr="00C977D6" w:rsidRDefault="00C977D6">
      <w:pPr>
        <w:pStyle w:val="Obsah2"/>
        <w:rPr>
          <w:rFonts w:eastAsiaTheme="minorEastAsia"/>
          <w:noProof/>
          <w:szCs w:val="24"/>
          <w:lang w:eastAsia="cs-CZ"/>
        </w:rPr>
      </w:pPr>
      <w:hyperlink w:anchor="_Toc4600264" w:history="1">
        <w:r w:rsidRPr="00C977D6">
          <w:rPr>
            <w:rStyle w:val="Hypertextovodkaz"/>
            <w:noProof/>
            <w:szCs w:val="24"/>
          </w:rPr>
          <w:t>7.2. Popis použitých metod</w:t>
        </w:r>
        <w:r w:rsidRPr="00C977D6">
          <w:rPr>
            <w:noProof/>
            <w:webHidden/>
            <w:szCs w:val="24"/>
          </w:rPr>
          <w:tab/>
        </w:r>
        <w:r w:rsidRPr="00C977D6">
          <w:rPr>
            <w:noProof/>
            <w:webHidden/>
            <w:szCs w:val="24"/>
          </w:rPr>
          <w:fldChar w:fldCharType="begin"/>
        </w:r>
        <w:r w:rsidRPr="00C977D6">
          <w:rPr>
            <w:noProof/>
            <w:webHidden/>
            <w:szCs w:val="24"/>
          </w:rPr>
          <w:instrText xml:space="preserve"> PAGEREF _Toc4600264 \h </w:instrText>
        </w:r>
        <w:r w:rsidRPr="00C977D6">
          <w:rPr>
            <w:noProof/>
            <w:webHidden/>
            <w:szCs w:val="24"/>
          </w:rPr>
        </w:r>
        <w:r w:rsidRPr="00C977D6">
          <w:rPr>
            <w:noProof/>
            <w:webHidden/>
            <w:szCs w:val="24"/>
          </w:rPr>
          <w:fldChar w:fldCharType="separate"/>
        </w:r>
        <w:r w:rsidR="00E2510C">
          <w:rPr>
            <w:noProof/>
            <w:webHidden/>
            <w:szCs w:val="24"/>
          </w:rPr>
          <w:t>25</w:t>
        </w:r>
        <w:r w:rsidRPr="00C977D6">
          <w:rPr>
            <w:noProof/>
            <w:webHidden/>
            <w:szCs w:val="24"/>
          </w:rPr>
          <w:fldChar w:fldCharType="end"/>
        </w:r>
      </w:hyperlink>
    </w:p>
    <w:p w:rsidR="00C977D6" w:rsidRPr="00C977D6" w:rsidRDefault="00C977D6">
      <w:pPr>
        <w:pStyle w:val="Obsah2"/>
        <w:rPr>
          <w:rFonts w:eastAsiaTheme="minorEastAsia"/>
          <w:noProof/>
          <w:szCs w:val="24"/>
          <w:lang w:eastAsia="cs-CZ"/>
        </w:rPr>
      </w:pPr>
      <w:hyperlink w:anchor="_Toc4600265" w:history="1">
        <w:r w:rsidRPr="00C977D6">
          <w:rPr>
            <w:rStyle w:val="Hypertextovodkaz"/>
            <w:noProof/>
            <w:szCs w:val="24"/>
          </w:rPr>
          <w:t>7.3 Výzkumné otázky k rozhovorům</w:t>
        </w:r>
        <w:r w:rsidRPr="00C977D6">
          <w:rPr>
            <w:noProof/>
            <w:webHidden/>
            <w:szCs w:val="24"/>
          </w:rPr>
          <w:tab/>
        </w:r>
        <w:r w:rsidRPr="00C977D6">
          <w:rPr>
            <w:noProof/>
            <w:webHidden/>
            <w:szCs w:val="24"/>
          </w:rPr>
          <w:fldChar w:fldCharType="begin"/>
        </w:r>
        <w:r w:rsidRPr="00C977D6">
          <w:rPr>
            <w:noProof/>
            <w:webHidden/>
            <w:szCs w:val="24"/>
          </w:rPr>
          <w:instrText xml:space="preserve"> PAGEREF _Toc4600265 \h </w:instrText>
        </w:r>
        <w:r w:rsidRPr="00C977D6">
          <w:rPr>
            <w:noProof/>
            <w:webHidden/>
            <w:szCs w:val="24"/>
          </w:rPr>
        </w:r>
        <w:r w:rsidRPr="00C977D6">
          <w:rPr>
            <w:noProof/>
            <w:webHidden/>
            <w:szCs w:val="24"/>
          </w:rPr>
          <w:fldChar w:fldCharType="separate"/>
        </w:r>
        <w:r w:rsidR="00E2510C">
          <w:rPr>
            <w:noProof/>
            <w:webHidden/>
            <w:szCs w:val="24"/>
          </w:rPr>
          <w:t>25</w:t>
        </w:r>
        <w:r w:rsidRPr="00C977D6">
          <w:rPr>
            <w:noProof/>
            <w:webHidden/>
            <w:szCs w:val="24"/>
          </w:rPr>
          <w:fldChar w:fldCharType="end"/>
        </w:r>
      </w:hyperlink>
    </w:p>
    <w:p w:rsidR="00C977D6" w:rsidRPr="00C977D6" w:rsidRDefault="00C977D6">
      <w:pPr>
        <w:pStyle w:val="Obsah2"/>
        <w:rPr>
          <w:rFonts w:eastAsiaTheme="minorEastAsia"/>
          <w:noProof/>
          <w:szCs w:val="24"/>
          <w:lang w:eastAsia="cs-CZ"/>
        </w:rPr>
      </w:pPr>
      <w:hyperlink w:anchor="_Toc4600266" w:history="1">
        <w:r w:rsidRPr="00C977D6">
          <w:rPr>
            <w:rStyle w:val="Hypertextovodkaz"/>
            <w:noProof/>
            <w:szCs w:val="24"/>
          </w:rPr>
          <w:t>7.4 Popis výzkumného vzorku</w:t>
        </w:r>
        <w:r w:rsidRPr="00C977D6">
          <w:rPr>
            <w:noProof/>
            <w:webHidden/>
            <w:szCs w:val="24"/>
          </w:rPr>
          <w:tab/>
        </w:r>
        <w:r w:rsidRPr="00C977D6">
          <w:rPr>
            <w:noProof/>
            <w:webHidden/>
            <w:szCs w:val="24"/>
          </w:rPr>
          <w:fldChar w:fldCharType="begin"/>
        </w:r>
        <w:r w:rsidRPr="00C977D6">
          <w:rPr>
            <w:noProof/>
            <w:webHidden/>
            <w:szCs w:val="24"/>
          </w:rPr>
          <w:instrText xml:space="preserve"> PAGEREF _Toc4600266 \h </w:instrText>
        </w:r>
        <w:r w:rsidRPr="00C977D6">
          <w:rPr>
            <w:noProof/>
            <w:webHidden/>
            <w:szCs w:val="24"/>
          </w:rPr>
        </w:r>
        <w:r w:rsidRPr="00C977D6">
          <w:rPr>
            <w:noProof/>
            <w:webHidden/>
            <w:szCs w:val="24"/>
          </w:rPr>
          <w:fldChar w:fldCharType="separate"/>
        </w:r>
        <w:r w:rsidR="00E2510C">
          <w:rPr>
            <w:noProof/>
            <w:webHidden/>
            <w:szCs w:val="24"/>
          </w:rPr>
          <w:t>26</w:t>
        </w:r>
        <w:r w:rsidRPr="00C977D6">
          <w:rPr>
            <w:noProof/>
            <w:webHidden/>
            <w:szCs w:val="24"/>
          </w:rPr>
          <w:fldChar w:fldCharType="end"/>
        </w:r>
      </w:hyperlink>
    </w:p>
    <w:p w:rsidR="00C977D6" w:rsidRPr="00C977D6" w:rsidRDefault="00C977D6">
      <w:pPr>
        <w:pStyle w:val="Obsah1"/>
        <w:rPr>
          <w:rFonts w:eastAsiaTheme="minorEastAsia"/>
          <w:b w:val="0"/>
          <w:noProof/>
          <w:sz w:val="24"/>
          <w:szCs w:val="24"/>
          <w:lang w:eastAsia="cs-CZ"/>
        </w:rPr>
      </w:pPr>
      <w:hyperlink w:anchor="_Toc4600267" w:history="1">
        <w:r w:rsidRPr="00C977D6">
          <w:rPr>
            <w:rStyle w:val="Hypertextovodkaz"/>
            <w:b w:val="0"/>
            <w:noProof/>
            <w:sz w:val="24"/>
            <w:szCs w:val="24"/>
          </w:rPr>
          <w:t>8. Analýza dat</w:t>
        </w:r>
        <w:r w:rsidRPr="00C977D6">
          <w:rPr>
            <w:b w:val="0"/>
            <w:noProof/>
            <w:webHidden/>
            <w:sz w:val="24"/>
            <w:szCs w:val="24"/>
          </w:rPr>
          <w:tab/>
        </w:r>
        <w:r w:rsidRPr="00C977D6">
          <w:rPr>
            <w:b w:val="0"/>
            <w:noProof/>
            <w:webHidden/>
            <w:sz w:val="24"/>
            <w:szCs w:val="24"/>
          </w:rPr>
          <w:fldChar w:fldCharType="begin"/>
        </w:r>
        <w:r w:rsidRPr="00C977D6">
          <w:rPr>
            <w:b w:val="0"/>
            <w:noProof/>
            <w:webHidden/>
            <w:sz w:val="24"/>
            <w:szCs w:val="24"/>
          </w:rPr>
          <w:instrText xml:space="preserve"> PAGEREF _Toc4600267 \h </w:instrText>
        </w:r>
        <w:r w:rsidRPr="00C977D6">
          <w:rPr>
            <w:b w:val="0"/>
            <w:noProof/>
            <w:webHidden/>
            <w:sz w:val="24"/>
            <w:szCs w:val="24"/>
          </w:rPr>
        </w:r>
        <w:r w:rsidRPr="00C977D6">
          <w:rPr>
            <w:b w:val="0"/>
            <w:noProof/>
            <w:webHidden/>
            <w:sz w:val="24"/>
            <w:szCs w:val="24"/>
          </w:rPr>
          <w:fldChar w:fldCharType="separate"/>
        </w:r>
        <w:r w:rsidR="00E2510C">
          <w:rPr>
            <w:b w:val="0"/>
            <w:noProof/>
            <w:webHidden/>
            <w:sz w:val="24"/>
            <w:szCs w:val="24"/>
          </w:rPr>
          <w:t>27</w:t>
        </w:r>
        <w:r w:rsidRPr="00C977D6">
          <w:rPr>
            <w:b w:val="0"/>
            <w:noProof/>
            <w:webHidden/>
            <w:sz w:val="24"/>
            <w:szCs w:val="24"/>
          </w:rPr>
          <w:fldChar w:fldCharType="end"/>
        </w:r>
      </w:hyperlink>
    </w:p>
    <w:p w:rsidR="00C977D6" w:rsidRPr="00C977D6" w:rsidRDefault="00C977D6">
      <w:pPr>
        <w:pStyle w:val="Obsah2"/>
        <w:rPr>
          <w:rFonts w:eastAsiaTheme="minorEastAsia"/>
          <w:noProof/>
          <w:szCs w:val="24"/>
          <w:lang w:eastAsia="cs-CZ"/>
        </w:rPr>
      </w:pPr>
      <w:hyperlink w:anchor="_Toc4600268" w:history="1">
        <w:r w:rsidRPr="00C977D6">
          <w:rPr>
            <w:rStyle w:val="Hypertextovodkaz"/>
            <w:noProof/>
            <w:szCs w:val="24"/>
          </w:rPr>
          <w:t>8.1 Analýza první otázky, tab. č. 1</w:t>
        </w:r>
        <w:r w:rsidRPr="00C977D6">
          <w:rPr>
            <w:noProof/>
            <w:webHidden/>
            <w:szCs w:val="24"/>
          </w:rPr>
          <w:tab/>
        </w:r>
        <w:r w:rsidRPr="00C977D6">
          <w:rPr>
            <w:noProof/>
            <w:webHidden/>
            <w:szCs w:val="24"/>
          </w:rPr>
          <w:fldChar w:fldCharType="begin"/>
        </w:r>
        <w:r w:rsidRPr="00C977D6">
          <w:rPr>
            <w:noProof/>
            <w:webHidden/>
            <w:szCs w:val="24"/>
          </w:rPr>
          <w:instrText xml:space="preserve"> PAGEREF _Toc4600268 \h </w:instrText>
        </w:r>
        <w:r w:rsidRPr="00C977D6">
          <w:rPr>
            <w:noProof/>
            <w:webHidden/>
            <w:szCs w:val="24"/>
          </w:rPr>
        </w:r>
        <w:r w:rsidRPr="00C977D6">
          <w:rPr>
            <w:noProof/>
            <w:webHidden/>
            <w:szCs w:val="24"/>
          </w:rPr>
          <w:fldChar w:fldCharType="separate"/>
        </w:r>
        <w:r w:rsidR="00E2510C">
          <w:rPr>
            <w:noProof/>
            <w:webHidden/>
            <w:szCs w:val="24"/>
          </w:rPr>
          <w:t>27</w:t>
        </w:r>
        <w:r w:rsidRPr="00C977D6">
          <w:rPr>
            <w:noProof/>
            <w:webHidden/>
            <w:szCs w:val="24"/>
          </w:rPr>
          <w:fldChar w:fldCharType="end"/>
        </w:r>
      </w:hyperlink>
    </w:p>
    <w:p w:rsidR="00C977D6" w:rsidRPr="00C977D6" w:rsidRDefault="00C977D6">
      <w:pPr>
        <w:pStyle w:val="Obsah2"/>
        <w:rPr>
          <w:rFonts w:eastAsiaTheme="minorEastAsia"/>
          <w:noProof/>
          <w:szCs w:val="24"/>
          <w:lang w:eastAsia="cs-CZ"/>
        </w:rPr>
      </w:pPr>
      <w:hyperlink w:anchor="_Toc4600269" w:history="1">
        <w:r w:rsidRPr="00C977D6">
          <w:rPr>
            <w:rStyle w:val="Hypertextovodkaz"/>
            <w:noProof/>
            <w:szCs w:val="24"/>
          </w:rPr>
          <w:t>8.2 Analýza druhé otázky, tab. č. 2</w:t>
        </w:r>
        <w:r w:rsidRPr="00C977D6">
          <w:rPr>
            <w:noProof/>
            <w:webHidden/>
            <w:szCs w:val="24"/>
          </w:rPr>
          <w:tab/>
        </w:r>
        <w:r w:rsidRPr="00C977D6">
          <w:rPr>
            <w:noProof/>
            <w:webHidden/>
            <w:szCs w:val="24"/>
          </w:rPr>
          <w:fldChar w:fldCharType="begin"/>
        </w:r>
        <w:r w:rsidRPr="00C977D6">
          <w:rPr>
            <w:noProof/>
            <w:webHidden/>
            <w:szCs w:val="24"/>
          </w:rPr>
          <w:instrText xml:space="preserve"> PAGEREF _Toc4600269 \h </w:instrText>
        </w:r>
        <w:r w:rsidRPr="00C977D6">
          <w:rPr>
            <w:noProof/>
            <w:webHidden/>
            <w:szCs w:val="24"/>
          </w:rPr>
        </w:r>
        <w:r w:rsidRPr="00C977D6">
          <w:rPr>
            <w:noProof/>
            <w:webHidden/>
            <w:szCs w:val="24"/>
          </w:rPr>
          <w:fldChar w:fldCharType="separate"/>
        </w:r>
        <w:r w:rsidR="00E2510C">
          <w:rPr>
            <w:noProof/>
            <w:webHidden/>
            <w:szCs w:val="24"/>
          </w:rPr>
          <w:t>27</w:t>
        </w:r>
        <w:r w:rsidRPr="00C977D6">
          <w:rPr>
            <w:noProof/>
            <w:webHidden/>
            <w:szCs w:val="24"/>
          </w:rPr>
          <w:fldChar w:fldCharType="end"/>
        </w:r>
      </w:hyperlink>
    </w:p>
    <w:p w:rsidR="00C977D6" w:rsidRPr="00C977D6" w:rsidRDefault="00C977D6">
      <w:pPr>
        <w:pStyle w:val="Obsah2"/>
        <w:rPr>
          <w:rFonts w:eastAsiaTheme="minorEastAsia"/>
          <w:noProof/>
          <w:szCs w:val="24"/>
          <w:lang w:eastAsia="cs-CZ"/>
        </w:rPr>
      </w:pPr>
      <w:hyperlink w:anchor="_Toc4600270" w:history="1">
        <w:r w:rsidRPr="00C977D6">
          <w:rPr>
            <w:rStyle w:val="Hypertextovodkaz"/>
            <w:noProof/>
            <w:szCs w:val="24"/>
          </w:rPr>
          <w:t>8.3 Analýza třetí výzkumné otázky, tab. č. 3</w:t>
        </w:r>
        <w:r w:rsidRPr="00C977D6">
          <w:rPr>
            <w:noProof/>
            <w:webHidden/>
            <w:szCs w:val="24"/>
          </w:rPr>
          <w:tab/>
        </w:r>
        <w:r w:rsidRPr="00C977D6">
          <w:rPr>
            <w:noProof/>
            <w:webHidden/>
            <w:szCs w:val="24"/>
          </w:rPr>
          <w:fldChar w:fldCharType="begin"/>
        </w:r>
        <w:r w:rsidRPr="00C977D6">
          <w:rPr>
            <w:noProof/>
            <w:webHidden/>
            <w:szCs w:val="24"/>
          </w:rPr>
          <w:instrText xml:space="preserve"> PAGEREF _Toc4600270 \h </w:instrText>
        </w:r>
        <w:r w:rsidRPr="00C977D6">
          <w:rPr>
            <w:noProof/>
            <w:webHidden/>
            <w:szCs w:val="24"/>
          </w:rPr>
        </w:r>
        <w:r w:rsidRPr="00C977D6">
          <w:rPr>
            <w:noProof/>
            <w:webHidden/>
            <w:szCs w:val="24"/>
          </w:rPr>
          <w:fldChar w:fldCharType="separate"/>
        </w:r>
        <w:r w:rsidR="00E2510C">
          <w:rPr>
            <w:noProof/>
            <w:webHidden/>
            <w:szCs w:val="24"/>
          </w:rPr>
          <w:t>27</w:t>
        </w:r>
        <w:r w:rsidRPr="00C977D6">
          <w:rPr>
            <w:noProof/>
            <w:webHidden/>
            <w:szCs w:val="24"/>
          </w:rPr>
          <w:fldChar w:fldCharType="end"/>
        </w:r>
      </w:hyperlink>
    </w:p>
    <w:p w:rsidR="00C977D6" w:rsidRPr="00C977D6" w:rsidRDefault="00C977D6">
      <w:pPr>
        <w:pStyle w:val="Obsah2"/>
        <w:rPr>
          <w:rFonts w:eastAsiaTheme="minorEastAsia"/>
          <w:noProof/>
          <w:szCs w:val="24"/>
          <w:lang w:eastAsia="cs-CZ"/>
        </w:rPr>
      </w:pPr>
      <w:hyperlink w:anchor="_Toc4600271" w:history="1">
        <w:r w:rsidRPr="00C977D6">
          <w:rPr>
            <w:rStyle w:val="Hypertextovodkaz"/>
            <w:noProof/>
            <w:szCs w:val="24"/>
          </w:rPr>
          <w:t>8.4 Analýza čtvrté otázky, tab. č. 4</w:t>
        </w:r>
        <w:r w:rsidRPr="00C977D6">
          <w:rPr>
            <w:noProof/>
            <w:webHidden/>
            <w:szCs w:val="24"/>
          </w:rPr>
          <w:tab/>
        </w:r>
        <w:r w:rsidRPr="00C977D6">
          <w:rPr>
            <w:noProof/>
            <w:webHidden/>
            <w:szCs w:val="24"/>
          </w:rPr>
          <w:fldChar w:fldCharType="begin"/>
        </w:r>
        <w:r w:rsidRPr="00C977D6">
          <w:rPr>
            <w:noProof/>
            <w:webHidden/>
            <w:szCs w:val="24"/>
          </w:rPr>
          <w:instrText xml:space="preserve"> PAGEREF _Toc4600271 \h </w:instrText>
        </w:r>
        <w:r w:rsidRPr="00C977D6">
          <w:rPr>
            <w:noProof/>
            <w:webHidden/>
            <w:szCs w:val="24"/>
          </w:rPr>
        </w:r>
        <w:r w:rsidRPr="00C977D6">
          <w:rPr>
            <w:noProof/>
            <w:webHidden/>
            <w:szCs w:val="24"/>
          </w:rPr>
          <w:fldChar w:fldCharType="separate"/>
        </w:r>
        <w:r w:rsidR="00E2510C">
          <w:rPr>
            <w:noProof/>
            <w:webHidden/>
            <w:szCs w:val="24"/>
          </w:rPr>
          <w:t>28</w:t>
        </w:r>
        <w:r w:rsidRPr="00C977D6">
          <w:rPr>
            <w:noProof/>
            <w:webHidden/>
            <w:szCs w:val="24"/>
          </w:rPr>
          <w:fldChar w:fldCharType="end"/>
        </w:r>
      </w:hyperlink>
    </w:p>
    <w:p w:rsidR="00C977D6" w:rsidRPr="00C977D6" w:rsidRDefault="00C977D6">
      <w:pPr>
        <w:pStyle w:val="Obsah2"/>
        <w:rPr>
          <w:rFonts w:eastAsiaTheme="minorEastAsia"/>
          <w:noProof/>
          <w:szCs w:val="24"/>
          <w:lang w:eastAsia="cs-CZ"/>
        </w:rPr>
      </w:pPr>
      <w:hyperlink w:anchor="_Toc4600272" w:history="1">
        <w:r w:rsidRPr="00C977D6">
          <w:rPr>
            <w:rStyle w:val="Hypertextovodkaz"/>
            <w:noProof/>
            <w:szCs w:val="24"/>
          </w:rPr>
          <w:t>8.5 Analýza páté otázky, tab. č. 5</w:t>
        </w:r>
        <w:r w:rsidRPr="00C977D6">
          <w:rPr>
            <w:noProof/>
            <w:webHidden/>
            <w:szCs w:val="24"/>
          </w:rPr>
          <w:tab/>
        </w:r>
        <w:r w:rsidRPr="00C977D6">
          <w:rPr>
            <w:noProof/>
            <w:webHidden/>
            <w:szCs w:val="24"/>
          </w:rPr>
          <w:fldChar w:fldCharType="begin"/>
        </w:r>
        <w:r w:rsidRPr="00C977D6">
          <w:rPr>
            <w:noProof/>
            <w:webHidden/>
            <w:szCs w:val="24"/>
          </w:rPr>
          <w:instrText xml:space="preserve"> PAGEREF _Toc4600272 \h </w:instrText>
        </w:r>
        <w:r w:rsidRPr="00C977D6">
          <w:rPr>
            <w:noProof/>
            <w:webHidden/>
            <w:szCs w:val="24"/>
          </w:rPr>
        </w:r>
        <w:r w:rsidRPr="00C977D6">
          <w:rPr>
            <w:noProof/>
            <w:webHidden/>
            <w:szCs w:val="24"/>
          </w:rPr>
          <w:fldChar w:fldCharType="separate"/>
        </w:r>
        <w:r w:rsidR="00E2510C">
          <w:rPr>
            <w:noProof/>
            <w:webHidden/>
            <w:szCs w:val="24"/>
          </w:rPr>
          <w:t>28</w:t>
        </w:r>
        <w:r w:rsidRPr="00C977D6">
          <w:rPr>
            <w:noProof/>
            <w:webHidden/>
            <w:szCs w:val="24"/>
          </w:rPr>
          <w:fldChar w:fldCharType="end"/>
        </w:r>
      </w:hyperlink>
    </w:p>
    <w:p w:rsidR="00C977D6" w:rsidRPr="00C977D6" w:rsidRDefault="00C977D6">
      <w:pPr>
        <w:pStyle w:val="Obsah2"/>
        <w:rPr>
          <w:rFonts w:eastAsiaTheme="minorEastAsia"/>
          <w:noProof/>
          <w:szCs w:val="24"/>
          <w:lang w:eastAsia="cs-CZ"/>
        </w:rPr>
      </w:pPr>
      <w:hyperlink w:anchor="_Toc4600273" w:history="1">
        <w:r w:rsidRPr="00C977D6">
          <w:rPr>
            <w:rStyle w:val="Hypertextovodkaz"/>
            <w:noProof/>
            <w:szCs w:val="24"/>
          </w:rPr>
          <w:t>8.6 Analýza šesté otázky, tab. č. 6</w:t>
        </w:r>
        <w:r w:rsidRPr="00C977D6">
          <w:rPr>
            <w:noProof/>
            <w:webHidden/>
            <w:szCs w:val="24"/>
          </w:rPr>
          <w:tab/>
        </w:r>
        <w:r w:rsidRPr="00C977D6">
          <w:rPr>
            <w:noProof/>
            <w:webHidden/>
            <w:szCs w:val="24"/>
          </w:rPr>
          <w:fldChar w:fldCharType="begin"/>
        </w:r>
        <w:r w:rsidRPr="00C977D6">
          <w:rPr>
            <w:noProof/>
            <w:webHidden/>
            <w:szCs w:val="24"/>
          </w:rPr>
          <w:instrText xml:space="preserve"> PAGEREF _Toc4600273 \h </w:instrText>
        </w:r>
        <w:r w:rsidRPr="00C977D6">
          <w:rPr>
            <w:noProof/>
            <w:webHidden/>
            <w:szCs w:val="24"/>
          </w:rPr>
        </w:r>
        <w:r w:rsidRPr="00C977D6">
          <w:rPr>
            <w:noProof/>
            <w:webHidden/>
            <w:szCs w:val="24"/>
          </w:rPr>
          <w:fldChar w:fldCharType="separate"/>
        </w:r>
        <w:r w:rsidR="00E2510C">
          <w:rPr>
            <w:noProof/>
            <w:webHidden/>
            <w:szCs w:val="24"/>
          </w:rPr>
          <w:t>28</w:t>
        </w:r>
        <w:r w:rsidRPr="00C977D6">
          <w:rPr>
            <w:noProof/>
            <w:webHidden/>
            <w:szCs w:val="24"/>
          </w:rPr>
          <w:fldChar w:fldCharType="end"/>
        </w:r>
      </w:hyperlink>
    </w:p>
    <w:p w:rsidR="00C977D6" w:rsidRPr="00C977D6" w:rsidRDefault="00C977D6">
      <w:pPr>
        <w:pStyle w:val="Obsah2"/>
        <w:rPr>
          <w:rFonts w:eastAsiaTheme="minorEastAsia"/>
          <w:noProof/>
          <w:szCs w:val="24"/>
          <w:lang w:eastAsia="cs-CZ"/>
        </w:rPr>
      </w:pPr>
      <w:hyperlink w:anchor="_Toc4600274" w:history="1">
        <w:r w:rsidRPr="00C977D6">
          <w:rPr>
            <w:rStyle w:val="Hypertextovodkaz"/>
            <w:noProof/>
            <w:szCs w:val="24"/>
          </w:rPr>
          <w:t>8.7 Analýza sedmé otázky, tab. č. 7</w:t>
        </w:r>
        <w:r w:rsidRPr="00C977D6">
          <w:rPr>
            <w:noProof/>
            <w:webHidden/>
            <w:szCs w:val="24"/>
          </w:rPr>
          <w:tab/>
        </w:r>
        <w:r w:rsidRPr="00C977D6">
          <w:rPr>
            <w:noProof/>
            <w:webHidden/>
            <w:szCs w:val="24"/>
          </w:rPr>
          <w:fldChar w:fldCharType="begin"/>
        </w:r>
        <w:r w:rsidRPr="00C977D6">
          <w:rPr>
            <w:noProof/>
            <w:webHidden/>
            <w:szCs w:val="24"/>
          </w:rPr>
          <w:instrText xml:space="preserve"> PAGEREF _Toc4600274 \h </w:instrText>
        </w:r>
        <w:r w:rsidRPr="00C977D6">
          <w:rPr>
            <w:noProof/>
            <w:webHidden/>
            <w:szCs w:val="24"/>
          </w:rPr>
        </w:r>
        <w:r w:rsidRPr="00C977D6">
          <w:rPr>
            <w:noProof/>
            <w:webHidden/>
            <w:szCs w:val="24"/>
          </w:rPr>
          <w:fldChar w:fldCharType="separate"/>
        </w:r>
        <w:r w:rsidR="00E2510C">
          <w:rPr>
            <w:noProof/>
            <w:webHidden/>
            <w:szCs w:val="24"/>
          </w:rPr>
          <w:t>28</w:t>
        </w:r>
        <w:r w:rsidRPr="00C977D6">
          <w:rPr>
            <w:noProof/>
            <w:webHidden/>
            <w:szCs w:val="24"/>
          </w:rPr>
          <w:fldChar w:fldCharType="end"/>
        </w:r>
      </w:hyperlink>
    </w:p>
    <w:p w:rsidR="00C977D6" w:rsidRPr="00C977D6" w:rsidRDefault="00C977D6">
      <w:pPr>
        <w:pStyle w:val="Obsah2"/>
        <w:rPr>
          <w:rFonts w:eastAsiaTheme="minorEastAsia"/>
          <w:noProof/>
          <w:szCs w:val="24"/>
          <w:lang w:eastAsia="cs-CZ"/>
        </w:rPr>
      </w:pPr>
      <w:hyperlink w:anchor="_Toc4600275" w:history="1">
        <w:r w:rsidRPr="00C977D6">
          <w:rPr>
            <w:rStyle w:val="Hypertextovodkaz"/>
            <w:noProof/>
            <w:szCs w:val="24"/>
          </w:rPr>
          <w:t>8.8 Analýza osmé otázky, tab. č. 8</w:t>
        </w:r>
        <w:r w:rsidRPr="00C977D6">
          <w:rPr>
            <w:noProof/>
            <w:webHidden/>
            <w:szCs w:val="24"/>
          </w:rPr>
          <w:tab/>
        </w:r>
        <w:r w:rsidRPr="00C977D6">
          <w:rPr>
            <w:noProof/>
            <w:webHidden/>
            <w:szCs w:val="24"/>
          </w:rPr>
          <w:fldChar w:fldCharType="begin"/>
        </w:r>
        <w:r w:rsidRPr="00C977D6">
          <w:rPr>
            <w:noProof/>
            <w:webHidden/>
            <w:szCs w:val="24"/>
          </w:rPr>
          <w:instrText xml:space="preserve"> PAGEREF _Toc4600275 \h </w:instrText>
        </w:r>
        <w:r w:rsidRPr="00C977D6">
          <w:rPr>
            <w:noProof/>
            <w:webHidden/>
            <w:szCs w:val="24"/>
          </w:rPr>
        </w:r>
        <w:r w:rsidRPr="00C977D6">
          <w:rPr>
            <w:noProof/>
            <w:webHidden/>
            <w:szCs w:val="24"/>
          </w:rPr>
          <w:fldChar w:fldCharType="separate"/>
        </w:r>
        <w:r w:rsidR="00E2510C">
          <w:rPr>
            <w:noProof/>
            <w:webHidden/>
            <w:szCs w:val="24"/>
          </w:rPr>
          <w:t>28</w:t>
        </w:r>
        <w:r w:rsidRPr="00C977D6">
          <w:rPr>
            <w:noProof/>
            <w:webHidden/>
            <w:szCs w:val="24"/>
          </w:rPr>
          <w:fldChar w:fldCharType="end"/>
        </w:r>
      </w:hyperlink>
    </w:p>
    <w:p w:rsidR="00C977D6" w:rsidRPr="00C977D6" w:rsidRDefault="00C977D6">
      <w:pPr>
        <w:pStyle w:val="Obsah1"/>
        <w:rPr>
          <w:rFonts w:eastAsiaTheme="minorEastAsia"/>
          <w:b w:val="0"/>
          <w:noProof/>
          <w:sz w:val="24"/>
          <w:szCs w:val="24"/>
          <w:lang w:eastAsia="cs-CZ"/>
        </w:rPr>
      </w:pPr>
      <w:hyperlink w:anchor="_Toc4600276" w:history="1">
        <w:r w:rsidRPr="00C977D6">
          <w:rPr>
            <w:rStyle w:val="Hypertextovodkaz"/>
            <w:b w:val="0"/>
            <w:noProof/>
            <w:sz w:val="24"/>
            <w:szCs w:val="24"/>
          </w:rPr>
          <w:t>9. Vyhodnocení kvalitativního výzkumu</w:t>
        </w:r>
        <w:r w:rsidRPr="00C977D6">
          <w:rPr>
            <w:b w:val="0"/>
            <w:noProof/>
            <w:webHidden/>
            <w:sz w:val="24"/>
            <w:szCs w:val="24"/>
          </w:rPr>
          <w:tab/>
        </w:r>
        <w:r w:rsidRPr="00C977D6">
          <w:rPr>
            <w:b w:val="0"/>
            <w:noProof/>
            <w:webHidden/>
            <w:sz w:val="24"/>
            <w:szCs w:val="24"/>
          </w:rPr>
          <w:fldChar w:fldCharType="begin"/>
        </w:r>
        <w:r w:rsidRPr="00C977D6">
          <w:rPr>
            <w:b w:val="0"/>
            <w:noProof/>
            <w:webHidden/>
            <w:sz w:val="24"/>
            <w:szCs w:val="24"/>
          </w:rPr>
          <w:instrText xml:space="preserve"> PAGEREF _Toc4600276 \h </w:instrText>
        </w:r>
        <w:r w:rsidRPr="00C977D6">
          <w:rPr>
            <w:b w:val="0"/>
            <w:noProof/>
            <w:webHidden/>
            <w:sz w:val="24"/>
            <w:szCs w:val="24"/>
          </w:rPr>
        </w:r>
        <w:r w:rsidRPr="00C977D6">
          <w:rPr>
            <w:b w:val="0"/>
            <w:noProof/>
            <w:webHidden/>
            <w:sz w:val="24"/>
            <w:szCs w:val="24"/>
          </w:rPr>
          <w:fldChar w:fldCharType="separate"/>
        </w:r>
        <w:r w:rsidR="00E2510C">
          <w:rPr>
            <w:b w:val="0"/>
            <w:noProof/>
            <w:webHidden/>
            <w:sz w:val="24"/>
            <w:szCs w:val="24"/>
          </w:rPr>
          <w:t>30</w:t>
        </w:r>
        <w:r w:rsidRPr="00C977D6">
          <w:rPr>
            <w:b w:val="0"/>
            <w:noProof/>
            <w:webHidden/>
            <w:sz w:val="24"/>
            <w:szCs w:val="24"/>
          </w:rPr>
          <w:fldChar w:fldCharType="end"/>
        </w:r>
      </w:hyperlink>
    </w:p>
    <w:p w:rsidR="00C977D6" w:rsidRPr="00C977D6" w:rsidRDefault="00C977D6">
      <w:pPr>
        <w:pStyle w:val="Obsah1"/>
        <w:rPr>
          <w:rFonts w:eastAsiaTheme="minorEastAsia"/>
          <w:b w:val="0"/>
          <w:noProof/>
          <w:sz w:val="24"/>
          <w:szCs w:val="24"/>
          <w:lang w:eastAsia="cs-CZ"/>
        </w:rPr>
      </w:pPr>
      <w:hyperlink w:anchor="_Toc4600277" w:history="1">
        <w:r w:rsidRPr="00C977D6">
          <w:rPr>
            <w:rStyle w:val="Hypertextovodkaz"/>
            <w:b w:val="0"/>
            <w:noProof/>
            <w:sz w:val="24"/>
            <w:szCs w:val="24"/>
          </w:rPr>
          <w:t>10. Diskuze</w:t>
        </w:r>
        <w:r w:rsidRPr="00C977D6">
          <w:rPr>
            <w:b w:val="0"/>
            <w:noProof/>
            <w:webHidden/>
            <w:sz w:val="24"/>
            <w:szCs w:val="24"/>
          </w:rPr>
          <w:tab/>
        </w:r>
        <w:r w:rsidRPr="00C977D6">
          <w:rPr>
            <w:b w:val="0"/>
            <w:noProof/>
            <w:webHidden/>
            <w:sz w:val="24"/>
            <w:szCs w:val="24"/>
          </w:rPr>
          <w:fldChar w:fldCharType="begin"/>
        </w:r>
        <w:r w:rsidRPr="00C977D6">
          <w:rPr>
            <w:b w:val="0"/>
            <w:noProof/>
            <w:webHidden/>
            <w:sz w:val="24"/>
            <w:szCs w:val="24"/>
          </w:rPr>
          <w:instrText xml:space="preserve"> PAGEREF _Toc4600277 \h </w:instrText>
        </w:r>
        <w:r w:rsidRPr="00C977D6">
          <w:rPr>
            <w:b w:val="0"/>
            <w:noProof/>
            <w:webHidden/>
            <w:sz w:val="24"/>
            <w:szCs w:val="24"/>
          </w:rPr>
        </w:r>
        <w:r w:rsidRPr="00C977D6">
          <w:rPr>
            <w:b w:val="0"/>
            <w:noProof/>
            <w:webHidden/>
            <w:sz w:val="24"/>
            <w:szCs w:val="24"/>
          </w:rPr>
          <w:fldChar w:fldCharType="separate"/>
        </w:r>
        <w:r w:rsidR="00E2510C">
          <w:rPr>
            <w:b w:val="0"/>
            <w:noProof/>
            <w:webHidden/>
            <w:sz w:val="24"/>
            <w:szCs w:val="24"/>
          </w:rPr>
          <w:t>31</w:t>
        </w:r>
        <w:r w:rsidRPr="00C977D6">
          <w:rPr>
            <w:b w:val="0"/>
            <w:noProof/>
            <w:webHidden/>
            <w:sz w:val="24"/>
            <w:szCs w:val="24"/>
          </w:rPr>
          <w:fldChar w:fldCharType="end"/>
        </w:r>
      </w:hyperlink>
    </w:p>
    <w:p w:rsidR="00C977D6" w:rsidRPr="00C977D6" w:rsidRDefault="00C977D6">
      <w:pPr>
        <w:pStyle w:val="Obsah1"/>
        <w:rPr>
          <w:rFonts w:eastAsiaTheme="minorEastAsia"/>
          <w:b w:val="0"/>
          <w:noProof/>
          <w:sz w:val="24"/>
          <w:szCs w:val="24"/>
          <w:lang w:eastAsia="cs-CZ"/>
        </w:rPr>
      </w:pPr>
      <w:hyperlink w:anchor="_Toc4600278" w:history="1">
        <w:r w:rsidRPr="00C977D6">
          <w:rPr>
            <w:rStyle w:val="Hypertextovodkaz"/>
            <w:b w:val="0"/>
            <w:noProof/>
            <w:sz w:val="24"/>
            <w:szCs w:val="24"/>
          </w:rPr>
          <w:t>11. Strategie zvládání samoty</w:t>
        </w:r>
        <w:r w:rsidRPr="00C977D6">
          <w:rPr>
            <w:b w:val="0"/>
            <w:noProof/>
            <w:webHidden/>
            <w:sz w:val="24"/>
            <w:szCs w:val="24"/>
          </w:rPr>
          <w:tab/>
        </w:r>
        <w:r w:rsidRPr="00C977D6">
          <w:rPr>
            <w:b w:val="0"/>
            <w:noProof/>
            <w:webHidden/>
            <w:sz w:val="24"/>
            <w:szCs w:val="24"/>
          </w:rPr>
          <w:fldChar w:fldCharType="begin"/>
        </w:r>
        <w:r w:rsidRPr="00C977D6">
          <w:rPr>
            <w:b w:val="0"/>
            <w:noProof/>
            <w:webHidden/>
            <w:sz w:val="24"/>
            <w:szCs w:val="24"/>
          </w:rPr>
          <w:instrText xml:space="preserve"> PAGEREF _Toc4600278 \h </w:instrText>
        </w:r>
        <w:r w:rsidRPr="00C977D6">
          <w:rPr>
            <w:b w:val="0"/>
            <w:noProof/>
            <w:webHidden/>
            <w:sz w:val="24"/>
            <w:szCs w:val="24"/>
          </w:rPr>
        </w:r>
        <w:r w:rsidRPr="00C977D6">
          <w:rPr>
            <w:b w:val="0"/>
            <w:noProof/>
            <w:webHidden/>
            <w:sz w:val="24"/>
            <w:szCs w:val="24"/>
          </w:rPr>
          <w:fldChar w:fldCharType="separate"/>
        </w:r>
        <w:r w:rsidR="00E2510C">
          <w:rPr>
            <w:b w:val="0"/>
            <w:noProof/>
            <w:webHidden/>
            <w:sz w:val="24"/>
            <w:szCs w:val="24"/>
          </w:rPr>
          <w:t>34</w:t>
        </w:r>
        <w:r w:rsidRPr="00C977D6">
          <w:rPr>
            <w:b w:val="0"/>
            <w:noProof/>
            <w:webHidden/>
            <w:sz w:val="24"/>
            <w:szCs w:val="24"/>
          </w:rPr>
          <w:fldChar w:fldCharType="end"/>
        </w:r>
      </w:hyperlink>
    </w:p>
    <w:p w:rsidR="00C977D6" w:rsidRPr="00C977D6" w:rsidRDefault="00C977D6">
      <w:pPr>
        <w:pStyle w:val="Obsah1"/>
        <w:rPr>
          <w:rFonts w:eastAsiaTheme="minorEastAsia"/>
          <w:b w:val="0"/>
          <w:noProof/>
          <w:sz w:val="24"/>
          <w:szCs w:val="24"/>
          <w:lang w:eastAsia="cs-CZ"/>
        </w:rPr>
      </w:pPr>
      <w:hyperlink w:anchor="_Toc4600279" w:history="1">
        <w:r w:rsidRPr="00C977D6">
          <w:rPr>
            <w:rStyle w:val="Hypertextovodkaz"/>
            <w:b w:val="0"/>
            <w:noProof/>
            <w:sz w:val="24"/>
            <w:szCs w:val="24"/>
          </w:rPr>
          <w:t>12. Závěr</w:t>
        </w:r>
        <w:r w:rsidRPr="00C977D6">
          <w:rPr>
            <w:b w:val="0"/>
            <w:noProof/>
            <w:webHidden/>
            <w:sz w:val="24"/>
            <w:szCs w:val="24"/>
          </w:rPr>
          <w:tab/>
        </w:r>
        <w:r w:rsidRPr="00C977D6">
          <w:rPr>
            <w:b w:val="0"/>
            <w:noProof/>
            <w:webHidden/>
            <w:sz w:val="24"/>
            <w:szCs w:val="24"/>
          </w:rPr>
          <w:fldChar w:fldCharType="begin"/>
        </w:r>
        <w:r w:rsidRPr="00C977D6">
          <w:rPr>
            <w:b w:val="0"/>
            <w:noProof/>
            <w:webHidden/>
            <w:sz w:val="24"/>
            <w:szCs w:val="24"/>
          </w:rPr>
          <w:instrText xml:space="preserve"> PAGEREF _Toc4600279 \h </w:instrText>
        </w:r>
        <w:r w:rsidRPr="00C977D6">
          <w:rPr>
            <w:b w:val="0"/>
            <w:noProof/>
            <w:webHidden/>
            <w:sz w:val="24"/>
            <w:szCs w:val="24"/>
          </w:rPr>
        </w:r>
        <w:r w:rsidRPr="00C977D6">
          <w:rPr>
            <w:b w:val="0"/>
            <w:noProof/>
            <w:webHidden/>
            <w:sz w:val="24"/>
            <w:szCs w:val="24"/>
          </w:rPr>
          <w:fldChar w:fldCharType="separate"/>
        </w:r>
        <w:r w:rsidR="00E2510C">
          <w:rPr>
            <w:b w:val="0"/>
            <w:noProof/>
            <w:webHidden/>
            <w:sz w:val="24"/>
            <w:szCs w:val="24"/>
          </w:rPr>
          <w:t>35</w:t>
        </w:r>
        <w:r w:rsidRPr="00C977D6">
          <w:rPr>
            <w:b w:val="0"/>
            <w:noProof/>
            <w:webHidden/>
            <w:sz w:val="24"/>
            <w:szCs w:val="24"/>
          </w:rPr>
          <w:fldChar w:fldCharType="end"/>
        </w:r>
      </w:hyperlink>
    </w:p>
    <w:p w:rsidR="00C977D6" w:rsidRPr="00C977D6" w:rsidRDefault="00C977D6">
      <w:pPr>
        <w:pStyle w:val="Obsah1"/>
        <w:rPr>
          <w:rFonts w:eastAsiaTheme="minorEastAsia"/>
          <w:b w:val="0"/>
          <w:noProof/>
          <w:sz w:val="24"/>
          <w:szCs w:val="24"/>
          <w:lang w:eastAsia="cs-CZ"/>
        </w:rPr>
      </w:pPr>
      <w:hyperlink w:anchor="_Toc4600280" w:history="1">
        <w:r w:rsidRPr="00C977D6">
          <w:rPr>
            <w:rStyle w:val="Hypertextovodkaz"/>
            <w:b w:val="0"/>
            <w:noProof/>
            <w:sz w:val="24"/>
            <w:szCs w:val="24"/>
          </w:rPr>
          <w:t>13. Literární přehled</w:t>
        </w:r>
        <w:r w:rsidRPr="00C977D6">
          <w:rPr>
            <w:b w:val="0"/>
            <w:noProof/>
            <w:webHidden/>
            <w:sz w:val="24"/>
            <w:szCs w:val="24"/>
          </w:rPr>
          <w:tab/>
        </w:r>
        <w:r w:rsidRPr="00C977D6">
          <w:rPr>
            <w:b w:val="0"/>
            <w:noProof/>
            <w:webHidden/>
            <w:sz w:val="24"/>
            <w:szCs w:val="24"/>
          </w:rPr>
          <w:fldChar w:fldCharType="begin"/>
        </w:r>
        <w:r w:rsidRPr="00C977D6">
          <w:rPr>
            <w:b w:val="0"/>
            <w:noProof/>
            <w:webHidden/>
            <w:sz w:val="24"/>
            <w:szCs w:val="24"/>
          </w:rPr>
          <w:instrText xml:space="preserve"> PAGEREF _Toc4600280 \h </w:instrText>
        </w:r>
        <w:r w:rsidRPr="00C977D6">
          <w:rPr>
            <w:b w:val="0"/>
            <w:noProof/>
            <w:webHidden/>
            <w:sz w:val="24"/>
            <w:szCs w:val="24"/>
          </w:rPr>
        </w:r>
        <w:r w:rsidRPr="00C977D6">
          <w:rPr>
            <w:b w:val="0"/>
            <w:noProof/>
            <w:webHidden/>
            <w:sz w:val="24"/>
            <w:szCs w:val="24"/>
          </w:rPr>
          <w:fldChar w:fldCharType="separate"/>
        </w:r>
        <w:r w:rsidR="00E2510C">
          <w:rPr>
            <w:b w:val="0"/>
            <w:noProof/>
            <w:webHidden/>
            <w:sz w:val="24"/>
            <w:szCs w:val="24"/>
          </w:rPr>
          <w:t>36</w:t>
        </w:r>
        <w:r w:rsidRPr="00C977D6">
          <w:rPr>
            <w:b w:val="0"/>
            <w:noProof/>
            <w:webHidden/>
            <w:sz w:val="24"/>
            <w:szCs w:val="24"/>
          </w:rPr>
          <w:fldChar w:fldCharType="end"/>
        </w:r>
      </w:hyperlink>
    </w:p>
    <w:p w:rsidR="00C977D6" w:rsidRPr="00C977D6" w:rsidRDefault="00C977D6">
      <w:pPr>
        <w:pStyle w:val="Obsah1"/>
        <w:rPr>
          <w:rFonts w:eastAsiaTheme="minorEastAsia"/>
          <w:b w:val="0"/>
          <w:noProof/>
          <w:sz w:val="24"/>
          <w:szCs w:val="24"/>
          <w:lang w:eastAsia="cs-CZ"/>
        </w:rPr>
      </w:pPr>
      <w:hyperlink w:anchor="_Toc4600281" w:history="1">
        <w:r w:rsidRPr="00C977D6">
          <w:rPr>
            <w:rStyle w:val="Hypertextovodkaz"/>
            <w:b w:val="0"/>
            <w:noProof/>
            <w:sz w:val="24"/>
            <w:szCs w:val="24"/>
          </w:rPr>
          <w:t>14. Seznam příloh – tabul</w:t>
        </w:r>
        <w:r w:rsidRPr="00C977D6">
          <w:rPr>
            <w:rStyle w:val="Hypertextovodkaz"/>
            <w:b w:val="0"/>
            <w:noProof/>
            <w:sz w:val="24"/>
            <w:szCs w:val="24"/>
          </w:rPr>
          <w:t>k</w:t>
        </w:r>
        <w:r w:rsidRPr="00C977D6">
          <w:rPr>
            <w:rStyle w:val="Hypertextovodkaz"/>
            <w:b w:val="0"/>
            <w:noProof/>
            <w:sz w:val="24"/>
            <w:szCs w:val="24"/>
          </w:rPr>
          <w:t>ová část</w:t>
        </w:r>
        <w:r w:rsidRPr="00C977D6">
          <w:rPr>
            <w:b w:val="0"/>
            <w:noProof/>
            <w:webHidden/>
            <w:sz w:val="24"/>
            <w:szCs w:val="24"/>
          </w:rPr>
          <w:tab/>
        </w:r>
        <w:r w:rsidRPr="00C977D6">
          <w:rPr>
            <w:b w:val="0"/>
            <w:noProof/>
            <w:webHidden/>
            <w:sz w:val="24"/>
            <w:szCs w:val="24"/>
          </w:rPr>
          <w:fldChar w:fldCharType="begin"/>
        </w:r>
        <w:r w:rsidRPr="00C977D6">
          <w:rPr>
            <w:b w:val="0"/>
            <w:noProof/>
            <w:webHidden/>
            <w:sz w:val="24"/>
            <w:szCs w:val="24"/>
          </w:rPr>
          <w:instrText xml:space="preserve"> PAGEREF _Toc4600281 \h </w:instrText>
        </w:r>
        <w:r w:rsidRPr="00C977D6">
          <w:rPr>
            <w:b w:val="0"/>
            <w:noProof/>
            <w:webHidden/>
            <w:sz w:val="24"/>
            <w:szCs w:val="24"/>
          </w:rPr>
        </w:r>
        <w:r w:rsidRPr="00C977D6">
          <w:rPr>
            <w:b w:val="0"/>
            <w:noProof/>
            <w:webHidden/>
            <w:sz w:val="24"/>
            <w:szCs w:val="24"/>
          </w:rPr>
          <w:fldChar w:fldCharType="separate"/>
        </w:r>
        <w:r w:rsidR="00E2510C">
          <w:rPr>
            <w:b w:val="0"/>
            <w:noProof/>
            <w:webHidden/>
            <w:sz w:val="24"/>
            <w:szCs w:val="24"/>
          </w:rPr>
          <w:t>40</w:t>
        </w:r>
        <w:r w:rsidRPr="00C977D6">
          <w:rPr>
            <w:b w:val="0"/>
            <w:noProof/>
            <w:webHidden/>
            <w:sz w:val="24"/>
            <w:szCs w:val="24"/>
          </w:rPr>
          <w:fldChar w:fldCharType="end"/>
        </w:r>
      </w:hyperlink>
    </w:p>
    <w:p w:rsidR="003F3D86" w:rsidRPr="00002754" w:rsidRDefault="00F112C5" w:rsidP="008F67CA">
      <w:pPr>
        <w:pStyle w:val="Nadpis1"/>
        <w:numPr>
          <w:ilvl w:val="0"/>
          <w:numId w:val="0"/>
        </w:numPr>
        <w:rPr>
          <w:rFonts w:eastAsia="Calibri"/>
        </w:rPr>
      </w:pPr>
      <w:r w:rsidRPr="00C977D6">
        <w:rPr>
          <w:rFonts w:cs="Times New Roman"/>
          <w:b w:val="0"/>
          <w:sz w:val="24"/>
          <w:szCs w:val="24"/>
        </w:rPr>
        <w:fldChar w:fldCharType="end"/>
      </w:r>
      <w:bookmarkEnd w:id="0"/>
    </w:p>
    <w:p w:rsidR="00D76378" w:rsidRDefault="00D76378" w:rsidP="00FD0839">
      <w:pPr>
        <w:spacing w:after="160" w:line="259" w:lineRule="auto"/>
        <w:ind w:firstLine="0"/>
        <w:rPr>
          <w:rFonts w:ascii="Calibri" w:eastAsia="Calibri" w:hAnsi="Calibri" w:cs="Times New Roman"/>
          <w:b/>
          <w:bCs/>
          <w:sz w:val="28"/>
          <w:szCs w:val="28"/>
        </w:rPr>
        <w:sectPr w:rsidR="00D76378" w:rsidSect="00F54545">
          <w:type w:val="evenPage"/>
          <w:pgSz w:w="11906" w:h="16838"/>
          <w:pgMar w:top="1417" w:right="1417" w:bottom="1417" w:left="1417" w:header="708" w:footer="708" w:gutter="0"/>
          <w:cols w:space="708"/>
          <w:docGrid w:linePitch="360"/>
        </w:sectPr>
      </w:pPr>
    </w:p>
    <w:p w:rsidR="00223930" w:rsidRPr="00FD0839" w:rsidRDefault="00BE4C34" w:rsidP="00FD0839">
      <w:pPr>
        <w:spacing w:after="160" w:line="259" w:lineRule="auto"/>
        <w:ind w:firstLine="0"/>
        <w:rPr>
          <w:rFonts w:ascii="Calibri" w:eastAsia="Calibri" w:hAnsi="Calibri" w:cs="Times New Roman"/>
          <w:b/>
          <w:bCs/>
          <w:sz w:val="28"/>
          <w:szCs w:val="28"/>
        </w:rPr>
      </w:pPr>
      <w:r w:rsidRPr="00FD0839">
        <w:rPr>
          <w:b/>
          <w:sz w:val="28"/>
          <w:szCs w:val="28"/>
        </w:rPr>
        <w:lastRenderedPageBreak/>
        <w:t>Úvod</w:t>
      </w:r>
    </w:p>
    <w:p w:rsidR="00223930" w:rsidRPr="001151BC" w:rsidRDefault="00223930" w:rsidP="00027D98">
      <w:pPr>
        <w:contextualSpacing/>
        <w:rPr>
          <w:szCs w:val="24"/>
        </w:rPr>
      </w:pPr>
      <w:r w:rsidRPr="000F07DE">
        <w:rPr>
          <w:bCs/>
          <w:szCs w:val="24"/>
        </w:rPr>
        <w:t>Sociální práce</w:t>
      </w:r>
      <w:r w:rsidRPr="001151BC">
        <w:rPr>
          <w:szCs w:val="24"/>
        </w:rPr>
        <w:t xml:space="preserve"> je </w:t>
      </w:r>
      <w:r w:rsidR="00DB7077" w:rsidRPr="001151BC">
        <w:rPr>
          <w:szCs w:val="24"/>
        </w:rPr>
        <w:t xml:space="preserve">pracovní </w:t>
      </w:r>
      <w:r w:rsidRPr="001151BC">
        <w:rPr>
          <w:szCs w:val="24"/>
        </w:rPr>
        <w:t>profesí</w:t>
      </w:r>
      <w:r w:rsidR="00E6478A">
        <w:rPr>
          <w:szCs w:val="24"/>
        </w:rPr>
        <w:t xml:space="preserve"> a </w:t>
      </w:r>
      <w:r w:rsidRPr="001151BC">
        <w:rPr>
          <w:szCs w:val="24"/>
        </w:rPr>
        <w:t>akademickou disciplínou, která se zabývá uplatněním společenské teorie</w:t>
      </w:r>
      <w:r w:rsidR="00E6478A">
        <w:rPr>
          <w:szCs w:val="24"/>
        </w:rPr>
        <w:t xml:space="preserve"> a </w:t>
      </w:r>
      <w:r w:rsidRPr="001151BC">
        <w:rPr>
          <w:szCs w:val="24"/>
        </w:rPr>
        <w:t>výzkumu ke studiu</w:t>
      </w:r>
      <w:r w:rsidR="00E6478A">
        <w:rPr>
          <w:szCs w:val="24"/>
        </w:rPr>
        <w:t xml:space="preserve"> a </w:t>
      </w:r>
      <w:r w:rsidRPr="001151BC">
        <w:rPr>
          <w:szCs w:val="24"/>
        </w:rPr>
        <w:t>zlepšení kvality života lidí, sociálních skupin</w:t>
      </w:r>
      <w:r w:rsidR="00E6478A">
        <w:rPr>
          <w:szCs w:val="24"/>
        </w:rPr>
        <w:t xml:space="preserve"> a </w:t>
      </w:r>
      <w:r w:rsidRPr="001151BC">
        <w:rPr>
          <w:szCs w:val="24"/>
        </w:rPr>
        <w:t>celé společnosti. To zahrnuje využití ostatních společenských věd jako prostředku ke zlepšení životních podmínek</w:t>
      </w:r>
      <w:r w:rsidR="00E6478A">
        <w:rPr>
          <w:szCs w:val="24"/>
        </w:rPr>
        <w:t xml:space="preserve"> a </w:t>
      </w:r>
      <w:r w:rsidRPr="001151BC">
        <w:rPr>
          <w:szCs w:val="24"/>
        </w:rPr>
        <w:t>změně postoje společnosti</w:t>
      </w:r>
      <w:r w:rsidR="00E6478A">
        <w:rPr>
          <w:szCs w:val="24"/>
        </w:rPr>
        <w:t xml:space="preserve"> k </w:t>
      </w:r>
      <w:r w:rsidRPr="001151BC">
        <w:rPr>
          <w:szCs w:val="24"/>
        </w:rPr>
        <w:t xml:space="preserve">chronickým problémům.  Z této definice plyne, že sociální činnost zahrnuje velké množství vědních disciplín. </w:t>
      </w:r>
    </w:p>
    <w:p w:rsidR="00223930" w:rsidRPr="001151BC" w:rsidRDefault="007D4261" w:rsidP="00027D98">
      <w:pPr>
        <w:contextualSpacing/>
        <w:rPr>
          <w:szCs w:val="24"/>
        </w:rPr>
      </w:pPr>
      <w:r>
        <w:rPr>
          <w:szCs w:val="24"/>
        </w:rPr>
        <w:t>Sociální práce m</w:t>
      </w:r>
      <w:r w:rsidR="00223930" w:rsidRPr="001151BC">
        <w:rPr>
          <w:szCs w:val="24"/>
        </w:rPr>
        <w:t>ě zajímala již od základní školy, proto bylo logické</w:t>
      </w:r>
      <w:r w:rsidR="009009D2" w:rsidRPr="001151BC">
        <w:rPr>
          <w:szCs w:val="24"/>
        </w:rPr>
        <w:t>,</w:t>
      </w:r>
      <w:r w:rsidR="00223930" w:rsidRPr="001151BC">
        <w:rPr>
          <w:szCs w:val="24"/>
        </w:rPr>
        <w:t xml:space="preserve"> že jsem </w:t>
      </w:r>
      <w:r w:rsidR="00EB6867" w:rsidRPr="001151BC">
        <w:rPr>
          <w:szCs w:val="24"/>
        </w:rPr>
        <w:t>si vybral</w:t>
      </w:r>
      <w:r w:rsidR="00E6478A">
        <w:rPr>
          <w:szCs w:val="24"/>
        </w:rPr>
        <w:t xml:space="preserve"> i </w:t>
      </w:r>
      <w:r w:rsidR="00EB6867" w:rsidRPr="001151BC">
        <w:rPr>
          <w:szCs w:val="24"/>
        </w:rPr>
        <w:t>školu</w:t>
      </w:r>
      <w:r w:rsidR="004F3548">
        <w:rPr>
          <w:szCs w:val="24"/>
        </w:rPr>
        <w:t xml:space="preserve"> s</w:t>
      </w:r>
      <w:r w:rsidR="00EB6867" w:rsidRPr="001151BC">
        <w:rPr>
          <w:szCs w:val="24"/>
        </w:rPr>
        <w:t xml:space="preserve">e sociálním </w:t>
      </w:r>
      <w:r w:rsidR="00223930" w:rsidRPr="001151BC">
        <w:rPr>
          <w:szCs w:val="24"/>
        </w:rPr>
        <w:t xml:space="preserve">zaměřením. </w:t>
      </w:r>
      <w:r w:rsidR="009009D2" w:rsidRPr="001151BC">
        <w:rPr>
          <w:szCs w:val="24"/>
        </w:rPr>
        <w:t>V</w:t>
      </w:r>
      <w:r>
        <w:rPr>
          <w:szCs w:val="24"/>
        </w:rPr>
        <w:t>e svém okolí se setkávám často s</w:t>
      </w:r>
      <w:r w:rsidR="009009D2" w:rsidRPr="001151BC">
        <w:rPr>
          <w:szCs w:val="24"/>
        </w:rPr>
        <w:t xml:space="preserve">e seniorskou populací. V rámci svého studia jsem absolvoval několik praxí se zaměřením na seniory, nejčastěji v domovech pro seniory. </w:t>
      </w:r>
    </w:p>
    <w:p w:rsidR="00923329" w:rsidRPr="001151BC" w:rsidRDefault="009009D2" w:rsidP="00027D98">
      <w:pPr>
        <w:contextualSpacing/>
        <w:rPr>
          <w:szCs w:val="24"/>
        </w:rPr>
      </w:pPr>
      <w:r w:rsidRPr="001151BC">
        <w:rPr>
          <w:szCs w:val="24"/>
        </w:rPr>
        <w:t>Vzhledem k nárůstu počtu seniorské populace</w:t>
      </w:r>
      <w:r w:rsidR="00E6478A">
        <w:rPr>
          <w:szCs w:val="24"/>
        </w:rPr>
        <w:t xml:space="preserve"> a </w:t>
      </w:r>
      <w:r w:rsidR="00923329" w:rsidRPr="001151BC">
        <w:rPr>
          <w:szCs w:val="24"/>
        </w:rPr>
        <w:t>ze své zkušenosti vím</w:t>
      </w:r>
      <w:r w:rsidRPr="001151BC">
        <w:rPr>
          <w:szCs w:val="24"/>
        </w:rPr>
        <w:t>, že hodně těch</w:t>
      </w:r>
      <w:r w:rsidR="00BE126D">
        <w:rPr>
          <w:szCs w:val="24"/>
        </w:rPr>
        <w:t>to lidí zakouší samotu, považují</w:t>
      </w:r>
      <w:r w:rsidRPr="001151BC">
        <w:rPr>
          <w:szCs w:val="24"/>
        </w:rPr>
        <w:t xml:space="preserve"> mnou zvolená téma</w:t>
      </w:r>
      <w:r w:rsidR="00BE126D">
        <w:rPr>
          <w:szCs w:val="24"/>
        </w:rPr>
        <w:t>ta</w:t>
      </w:r>
      <w:r w:rsidRPr="001151BC">
        <w:rPr>
          <w:szCs w:val="24"/>
        </w:rPr>
        <w:t xml:space="preserve"> trvale za aktuální.</w:t>
      </w:r>
      <w:r w:rsidR="00923329" w:rsidRPr="001151BC">
        <w:rPr>
          <w:szCs w:val="24"/>
        </w:rPr>
        <w:t xml:space="preserve"> D</w:t>
      </w:r>
      <w:r w:rsidRPr="001151BC">
        <w:rPr>
          <w:szCs w:val="24"/>
        </w:rPr>
        <w:t>alší aspekt spatřuji v tom, že každá lidská bytost je samostatná osobnost</w:t>
      </w:r>
      <w:r w:rsidR="00E6478A">
        <w:rPr>
          <w:szCs w:val="24"/>
        </w:rPr>
        <w:t xml:space="preserve"> a </w:t>
      </w:r>
      <w:r w:rsidR="00923329" w:rsidRPr="001151BC">
        <w:rPr>
          <w:szCs w:val="24"/>
        </w:rPr>
        <w:t xml:space="preserve">z toho plyne, že je nutno zachovat vysokou míru individuálního přístupu při řešení problému spojených se samotou. </w:t>
      </w:r>
      <w:r w:rsidR="00BE126D">
        <w:rPr>
          <w:szCs w:val="24"/>
        </w:rPr>
        <w:t>Stárnoucí lidé mají často</w:t>
      </w:r>
      <w:r w:rsidR="00DB7077" w:rsidRPr="001151BC">
        <w:rPr>
          <w:szCs w:val="24"/>
        </w:rPr>
        <w:t xml:space="preserve"> nálepku přítěže nebo </w:t>
      </w:r>
      <w:r w:rsidR="00BE126D">
        <w:rPr>
          <w:szCs w:val="24"/>
        </w:rPr>
        <w:t xml:space="preserve">jsou </w:t>
      </w:r>
      <w:r w:rsidR="00DB7077" w:rsidRPr="001151BC">
        <w:rPr>
          <w:szCs w:val="24"/>
        </w:rPr>
        <w:t>dokonce považováni za nepotřebné. Tento názor na stárnutí</w:t>
      </w:r>
      <w:r w:rsidR="00E6478A">
        <w:rPr>
          <w:szCs w:val="24"/>
        </w:rPr>
        <w:t xml:space="preserve"> a </w:t>
      </w:r>
      <w:r w:rsidR="00DB7077" w:rsidRPr="001151BC">
        <w:rPr>
          <w:szCs w:val="24"/>
        </w:rPr>
        <w:t>stáři je velmi smutný až skličující</w:t>
      </w:r>
      <w:r w:rsidR="00E6478A">
        <w:rPr>
          <w:szCs w:val="24"/>
        </w:rPr>
        <w:t xml:space="preserve"> a </w:t>
      </w:r>
      <w:r w:rsidR="00DB7077" w:rsidRPr="001151BC">
        <w:rPr>
          <w:szCs w:val="24"/>
        </w:rPr>
        <w:t>bohužel jsem se</w:t>
      </w:r>
      <w:r w:rsidR="00E6478A">
        <w:rPr>
          <w:szCs w:val="24"/>
        </w:rPr>
        <w:t xml:space="preserve"> s </w:t>
      </w:r>
      <w:r w:rsidR="00DB7077" w:rsidRPr="001151BC">
        <w:rPr>
          <w:szCs w:val="24"/>
        </w:rPr>
        <w:t xml:space="preserve">ním již několikrát setkal. </w:t>
      </w:r>
      <w:r w:rsidR="00D20BEF" w:rsidRPr="001151BC">
        <w:rPr>
          <w:szCs w:val="24"/>
        </w:rPr>
        <w:t>Tento postoj byl presentován z úst</w:t>
      </w:r>
      <w:r w:rsidR="00E6478A">
        <w:rPr>
          <w:szCs w:val="24"/>
        </w:rPr>
        <w:t xml:space="preserve"> i </w:t>
      </w:r>
      <w:r w:rsidR="00D20BEF" w:rsidRPr="001151BC">
        <w:rPr>
          <w:szCs w:val="24"/>
        </w:rPr>
        <w:t>mladých lidí, což já osobně považuji za projev určité sobeckosti až amorálnosti.</w:t>
      </w:r>
      <w:r w:rsidR="006C00B6" w:rsidRPr="001151BC">
        <w:rPr>
          <w:szCs w:val="24"/>
        </w:rPr>
        <w:t xml:space="preserve"> Haškovcová (2012) uvádí</w:t>
      </w:r>
      <w:r w:rsidR="00F95C89" w:rsidRPr="001151BC">
        <w:rPr>
          <w:szCs w:val="24"/>
        </w:rPr>
        <w:t>,</w:t>
      </w:r>
      <w:r w:rsidR="006C00B6" w:rsidRPr="001151BC">
        <w:rPr>
          <w:szCs w:val="24"/>
        </w:rPr>
        <w:t xml:space="preserve"> že mladí ve svém okolí </w:t>
      </w:r>
      <w:r w:rsidR="00F95C89" w:rsidRPr="001151BC">
        <w:rPr>
          <w:szCs w:val="24"/>
        </w:rPr>
        <w:t xml:space="preserve">reagují na seniory </w:t>
      </w:r>
      <w:r w:rsidR="006C00B6" w:rsidRPr="001151BC">
        <w:rPr>
          <w:szCs w:val="24"/>
        </w:rPr>
        <w:t>ambivalentně. Většinou mají velmi hezký vztah</w:t>
      </w:r>
      <w:r w:rsidR="00E6478A">
        <w:rPr>
          <w:szCs w:val="24"/>
        </w:rPr>
        <w:t xml:space="preserve"> k </w:t>
      </w:r>
      <w:r w:rsidR="006C00B6" w:rsidRPr="001151BC">
        <w:rPr>
          <w:szCs w:val="24"/>
        </w:rPr>
        <w:t>seniorům svým, tedy</w:t>
      </w:r>
      <w:r w:rsidR="00E6478A">
        <w:rPr>
          <w:szCs w:val="24"/>
        </w:rPr>
        <w:t xml:space="preserve"> k </w:t>
      </w:r>
      <w:r w:rsidR="006C00B6" w:rsidRPr="001151BC">
        <w:rPr>
          <w:szCs w:val="24"/>
        </w:rPr>
        <w:t>vlastním babičkám</w:t>
      </w:r>
      <w:r w:rsidR="00E6478A">
        <w:rPr>
          <w:szCs w:val="24"/>
        </w:rPr>
        <w:t xml:space="preserve"> a </w:t>
      </w:r>
      <w:r w:rsidR="006C00B6" w:rsidRPr="001151BC">
        <w:rPr>
          <w:szCs w:val="24"/>
        </w:rPr>
        <w:t>dědečkům, ale ostatní, tedy anonymní senioři jim většinou nějakým způsobem „vadí“. Proje</w:t>
      </w:r>
      <w:r w:rsidR="00EB6867" w:rsidRPr="001151BC">
        <w:rPr>
          <w:szCs w:val="24"/>
        </w:rPr>
        <w:t>vy takových postojů jsou pestré,</w:t>
      </w:r>
      <w:r w:rsidR="006C00B6" w:rsidRPr="001151BC">
        <w:rPr>
          <w:szCs w:val="24"/>
        </w:rPr>
        <w:t xml:space="preserve"> od většinového přehlížení</w:t>
      </w:r>
      <w:r w:rsidR="00E6478A">
        <w:rPr>
          <w:szCs w:val="24"/>
        </w:rPr>
        <w:t xml:space="preserve"> a </w:t>
      </w:r>
      <w:r w:rsidR="006C00B6" w:rsidRPr="001151BC">
        <w:rPr>
          <w:szCs w:val="24"/>
        </w:rPr>
        <w:t>podceňování (co ten starý člověk ještě vůbec umí</w:t>
      </w:r>
      <w:r w:rsidR="00E6478A">
        <w:rPr>
          <w:szCs w:val="24"/>
        </w:rPr>
        <w:t xml:space="preserve"> a </w:t>
      </w:r>
      <w:r w:rsidR="006C00B6" w:rsidRPr="001151BC">
        <w:rPr>
          <w:szCs w:val="24"/>
        </w:rPr>
        <w:t>co nám může říci?) až po agresi,</w:t>
      </w:r>
      <w:r w:rsidR="00E6478A">
        <w:rPr>
          <w:szCs w:val="24"/>
        </w:rPr>
        <w:t xml:space="preserve"> a </w:t>
      </w:r>
      <w:r w:rsidR="006C00B6" w:rsidRPr="001151BC">
        <w:rPr>
          <w:szCs w:val="24"/>
        </w:rPr>
        <w:t>to nejen slovní, ale někdy dokonce</w:t>
      </w:r>
      <w:r w:rsidR="00E6478A">
        <w:rPr>
          <w:szCs w:val="24"/>
        </w:rPr>
        <w:t xml:space="preserve"> i </w:t>
      </w:r>
      <w:r w:rsidR="006C00B6" w:rsidRPr="001151BC">
        <w:rPr>
          <w:szCs w:val="24"/>
        </w:rPr>
        <w:t>fyzickou.</w:t>
      </w:r>
    </w:p>
    <w:p w:rsidR="006C00B6" w:rsidRPr="001151BC" w:rsidRDefault="00923329" w:rsidP="00D13041">
      <w:pPr>
        <w:contextualSpacing/>
        <w:rPr>
          <w:szCs w:val="24"/>
        </w:rPr>
      </w:pPr>
      <w:r w:rsidRPr="001151BC">
        <w:rPr>
          <w:szCs w:val="24"/>
        </w:rPr>
        <w:t>Ve své bakalářské práci se zabývám osudy lidí, kteří trpí osamocením v pobytových službách. Cílem je proniknout hlouběji do jejich životních osudů</w:t>
      </w:r>
      <w:r w:rsidR="00E6478A">
        <w:rPr>
          <w:szCs w:val="24"/>
        </w:rPr>
        <w:t xml:space="preserve"> a </w:t>
      </w:r>
      <w:r w:rsidRPr="001151BC">
        <w:rPr>
          <w:szCs w:val="24"/>
        </w:rPr>
        <w:t>zachytit</w:t>
      </w:r>
      <w:r w:rsidR="00E6478A">
        <w:rPr>
          <w:szCs w:val="24"/>
        </w:rPr>
        <w:t xml:space="preserve"> a </w:t>
      </w:r>
      <w:r w:rsidRPr="001151BC">
        <w:rPr>
          <w:szCs w:val="24"/>
        </w:rPr>
        <w:t>rozkódovat jejich prožité životní zkušenosti. Na základě takto získaných poznatků mohu podat sdělení</w:t>
      </w:r>
      <w:r w:rsidR="00EB6867" w:rsidRPr="001151BC">
        <w:rPr>
          <w:szCs w:val="24"/>
        </w:rPr>
        <w:t>,</w:t>
      </w:r>
      <w:r w:rsidRPr="001151BC">
        <w:rPr>
          <w:szCs w:val="24"/>
        </w:rPr>
        <w:t xml:space="preserve"> jak tito senioři prožívají osamělost. </w:t>
      </w:r>
      <w:r w:rsidR="00BE126D">
        <w:rPr>
          <w:szCs w:val="24"/>
        </w:rPr>
        <w:t>Člověk ve stáří zůstává mnohokrát</w:t>
      </w:r>
      <w:r w:rsidR="00DB7077" w:rsidRPr="001151BC">
        <w:rPr>
          <w:szCs w:val="24"/>
        </w:rPr>
        <w:t xml:space="preserve"> bez partnera,</w:t>
      </w:r>
      <w:r w:rsidR="00E6478A">
        <w:rPr>
          <w:szCs w:val="24"/>
        </w:rPr>
        <w:t xml:space="preserve"> a </w:t>
      </w:r>
      <w:r w:rsidR="00DB7077" w:rsidRPr="001151BC">
        <w:rPr>
          <w:szCs w:val="24"/>
        </w:rPr>
        <w:t xml:space="preserve">bez dětí. Dále </w:t>
      </w:r>
      <w:r w:rsidR="00BE126D">
        <w:rPr>
          <w:szCs w:val="24"/>
        </w:rPr>
        <w:t>m</w:t>
      </w:r>
      <w:r w:rsidR="00D20BEF" w:rsidRPr="001151BC">
        <w:rPr>
          <w:szCs w:val="24"/>
        </w:rPr>
        <w:t>ě</w:t>
      </w:r>
      <w:r w:rsidR="00DB7077" w:rsidRPr="001151BC">
        <w:rPr>
          <w:szCs w:val="24"/>
        </w:rPr>
        <w:t xml:space="preserve"> zajímá, zda se tito lidé necítí sociálně izolováni, jak si přivykli na život</w:t>
      </w:r>
      <w:r w:rsidR="00E6478A">
        <w:rPr>
          <w:szCs w:val="24"/>
        </w:rPr>
        <w:t xml:space="preserve"> v</w:t>
      </w:r>
      <w:r w:rsidR="00BE126D">
        <w:rPr>
          <w:szCs w:val="24"/>
        </w:rPr>
        <w:t> penzi a</w:t>
      </w:r>
      <w:r w:rsidR="00DB7077" w:rsidRPr="001151BC">
        <w:rPr>
          <w:szCs w:val="24"/>
        </w:rPr>
        <w:t xml:space="preserve"> způs</w:t>
      </w:r>
      <w:r w:rsidR="00BE126D">
        <w:rPr>
          <w:szCs w:val="24"/>
        </w:rPr>
        <w:t>oby trávení jejich volného času.Z</w:t>
      </w:r>
      <w:r w:rsidR="00DB7077" w:rsidRPr="001151BC">
        <w:rPr>
          <w:szCs w:val="24"/>
        </w:rPr>
        <w:t>abývám se</w:t>
      </w:r>
      <w:r w:rsidR="00E6478A">
        <w:rPr>
          <w:szCs w:val="24"/>
        </w:rPr>
        <w:t xml:space="preserve"> i </w:t>
      </w:r>
      <w:r w:rsidR="00DB7077" w:rsidRPr="001151BC">
        <w:rPr>
          <w:szCs w:val="24"/>
        </w:rPr>
        <w:t>o</w:t>
      </w:r>
      <w:r w:rsidR="00BE126D">
        <w:rPr>
          <w:szCs w:val="24"/>
        </w:rPr>
        <w:t>tázkou víry, která podle spousty lidí</w:t>
      </w:r>
      <w:r w:rsidR="00DB7077" w:rsidRPr="001151BC">
        <w:rPr>
          <w:szCs w:val="24"/>
        </w:rPr>
        <w:t xml:space="preserve"> může zmírnit pocity osamocení. </w:t>
      </w:r>
      <w:r w:rsidRPr="001151BC">
        <w:rPr>
          <w:szCs w:val="24"/>
        </w:rPr>
        <w:t>Práci js</w:t>
      </w:r>
      <w:r w:rsidR="00BE126D">
        <w:rPr>
          <w:szCs w:val="24"/>
        </w:rPr>
        <w:t>em rozčlenil na část teoretickou</w:t>
      </w:r>
      <w:r w:rsidR="00E6478A">
        <w:rPr>
          <w:szCs w:val="24"/>
        </w:rPr>
        <w:t xml:space="preserve"> a </w:t>
      </w:r>
      <w:r w:rsidRPr="001151BC">
        <w:rPr>
          <w:szCs w:val="24"/>
        </w:rPr>
        <w:t>část empirickou.</w:t>
      </w:r>
      <w:r w:rsidR="00D20BEF" w:rsidRPr="001151BC">
        <w:rPr>
          <w:szCs w:val="24"/>
        </w:rPr>
        <w:t xml:space="preserve">Pro tento účel jsem si připravil cílené otázky, které jsou základním nositelem mého výzkumu. </w:t>
      </w:r>
      <w:r w:rsidR="00DB7077" w:rsidRPr="001151BC">
        <w:rPr>
          <w:szCs w:val="24"/>
        </w:rPr>
        <w:t>V závěru své práce se pokouším shrnout mnou získané poznatky</w:t>
      </w:r>
      <w:r w:rsidR="00E6478A">
        <w:rPr>
          <w:szCs w:val="24"/>
        </w:rPr>
        <w:t xml:space="preserve"> a </w:t>
      </w:r>
      <w:r w:rsidR="00DB7077" w:rsidRPr="001151BC">
        <w:rPr>
          <w:szCs w:val="24"/>
        </w:rPr>
        <w:t>pokusit se vyvodit obecné výstupy, které bych mohl</w:t>
      </w:r>
      <w:r w:rsidR="00E6478A">
        <w:rPr>
          <w:szCs w:val="24"/>
        </w:rPr>
        <w:t xml:space="preserve"> i </w:t>
      </w:r>
      <w:r w:rsidR="00DB7077" w:rsidRPr="001151BC">
        <w:rPr>
          <w:szCs w:val="24"/>
        </w:rPr>
        <w:t>já využít pro svůj profesní život.</w:t>
      </w:r>
    </w:p>
    <w:p w:rsidR="00C7075B" w:rsidRPr="00675197" w:rsidRDefault="003E1E6D" w:rsidP="003E1E6D">
      <w:pPr>
        <w:pStyle w:val="Nadpis1"/>
        <w:numPr>
          <w:ilvl w:val="0"/>
          <w:numId w:val="0"/>
        </w:numPr>
        <w:ind w:left="432" w:hanging="432"/>
      </w:pPr>
      <w:bookmarkStart w:id="1" w:name="_Toc4600249"/>
      <w:r>
        <w:lastRenderedPageBreak/>
        <w:t xml:space="preserve">1. </w:t>
      </w:r>
      <w:r w:rsidR="008F67CA" w:rsidRPr="008F67CA">
        <w:t>Stárnutí</w:t>
      </w:r>
      <w:r w:rsidR="00E6478A">
        <w:t xml:space="preserve"> a </w:t>
      </w:r>
      <w:r w:rsidR="008F67CA" w:rsidRPr="008F67CA">
        <w:t>stáří</w:t>
      </w:r>
      <w:bookmarkEnd w:id="1"/>
    </w:p>
    <w:p w:rsidR="00861625" w:rsidRPr="001151BC" w:rsidRDefault="00D20BEF" w:rsidP="00E4325F">
      <w:pPr>
        <w:rPr>
          <w:szCs w:val="24"/>
        </w:rPr>
      </w:pPr>
      <w:r w:rsidRPr="001151BC">
        <w:rPr>
          <w:szCs w:val="24"/>
        </w:rPr>
        <w:t>Stáří je závěrečnou fází lidského života, která j</w:t>
      </w:r>
      <w:r w:rsidR="003D1C1A" w:rsidRPr="001151BC">
        <w:rPr>
          <w:szCs w:val="24"/>
        </w:rPr>
        <w:t xml:space="preserve">e nevyhnutelně zakončena smrtí. </w:t>
      </w:r>
      <w:r w:rsidRPr="001151BC">
        <w:rPr>
          <w:szCs w:val="24"/>
        </w:rPr>
        <w:t>Proces stárnutí je jednosměrný</w:t>
      </w:r>
      <w:r w:rsidR="00E6478A">
        <w:rPr>
          <w:szCs w:val="24"/>
        </w:rPr>
        <w:t xml:space="preserve"> a </w:t>
      </w:r>
      <w:r w:rsidRPr="001151BC">
        <w:rPr>
          <w:szCs w:val="24"/>
        </w:rPr>
        <w:t>nevratný, ale současn</w:t>
      </w:r>
      <w:r w:rsidR="003D1C1A" w:rsidRPr="001151BC">
        <w:rPr>
          <w:szCs w:val="24"/>
        </w:rPr>
        <w:t>ě také individuální</w:t>
      </w:r>
      <w:r w:rsidR="00E6478A">
        <w:rPr>
          <w:szCs w:val="24"/>
        </w:rPr>
        <w:t xml:space="preserve"> a </w:t>
      </w:r>
      <w:r w:rsidR="003D1C1A" w:rsidRPr="001151BC">
        <w:rPr>
          <w:szCs w:val="24"/>
        </w:rPr>
        <w:t xml:space="preserve">ovlivněný </w:t>
      </w:r>
      <w:r w:rsidRPr="001151BC">
        <w:rPr>
          <w:szCs w:val="24"/>
        </w:rPr>
        <w:t xml:space="preserve">celou řadou faktorů. </w:t>
      </w:r>
      <w:r w:rsidR="003F227E" w:rsidRPr="001151BC">
        <w:rPr>
          <w:szCs w:val="24"/>
        </w:rPr>
        <w:t>Pod pojmem stáří</w:t>
      </w:r>
      <w:r w:rsidR="00E6478A">
        <w:rPr>
          <w:szCs w:val="24"/>
        </w:rPr>
        <w:t xml:space="preserve"> a </w:t>
      </w:r>
      <w:r w:rsidR="003F227E" w:rsidRPr="001151BC">
        <w:rPr>
          <w:szCs w:val="24"/>
        </w:rPr>
        <w:t>stárnutí tedy zpravidla rozumíme souhrn změn ve struktuře</w:t>
      </w:r>
      <w:r w:rsidR="00E6478A">
        <w:rPr>
          <w:szCs w:val="24"/>
        </w:rPr>
        <w:t xml:space="preserve"> a </w:t>
      </w:r>
      <w:r w:rsidR="003F227E" w:rsidRPr="001151BC">
        <w:rPr>
          <w:szCs w:val="24"/>
        </w:rPr>
        <w:t>funkcích organismu, pokles schopností</w:t>
      </w:r>
      <w:r w:rsidR="00E6478A">
        <w:rPr>
          <w:szCs w:val="24"/>
        </w:rPr>
        <w:t xml:space="preserve"> a </w:t>
      </w:r>
      <w:r w:rsidR="003F227E" w:rsidRPr="001151BC">
        <w:rPr>
          <w:szCs w:val="24"/>
        </w:rPr>
        <w:t>výkonnosti jedince (</w:t>
      </w:r>
      <w:proofErr w:type="spellStart"/>
      <w:r w:rsidR="003F227E" w:rsidRPr="001151BC">
        <w:rPr>
          <w:szCs w:val="24"/>
        </w:rPr>
        <w:t>Kalvach</w:t>
      </w:r>
      <w:proofErr w:type="spellEnd"/>
      <w:r w:rsidR="00E6478A">
        <w:rPr>
          <w:szCs w:val="24"/>
        </w:rPr>
        <w:t xml:space="preserve"> a </w:t>
      </w:r>
      <w:r w:rsidR="003F227E" w:rsidRPr="001151BC">
        <w:rPr>
          <w:szCs w:val="24"/>
        </w:rPr>
        <w:t xml:space="preserve">kol. 2004). </w:t>
      </w:r>
      <w:r w:rsidR="00451579" w:rsidRPr="001151BC">
        <w:rPr>
          <w:szCs w:val="24"/>
        </w:rPr>
        <w:t>Podle Pacovského</w:t>
      </w:r>
      <w:r w:rsidR="00E6478A">
        <w:rPr>
          <w:szCs w:val="24"/>
        </w:rPr>
        <w:t xml:space="preserve"> a </w:t>
      </w:r>
      <w:r w:rsidR="00451579" w:rsidRPr="001151BC">
        <w:rPr>
          <w:szCs w:val="24"/>
        </w:rPr>
        <w:t>Heřmanové (1981) působí na proces stárnutí především tři skupiny vlivů. První je působení zevních vlivů:</w:t>
      </w:r>
      <w:r w:rsidR="00E6478A">
        <w:rPr>
          <w:szCs w:val="24"/>
        </w:rPr>
        <w:t xml:space="preserve"> v </w:t>
      </w:r>
      <w:r w:rsidR="00451579" w:rsidRPr="001151BC">
        <w:rPr>
          <w:szCs w:val="24"/>
        </w:rPr>
        <w:t>jakém prostředí žijeme, jakou máme životosprávu, jakou máme životní zátěž, jaké bakterie</w:t>
      </w:r>
      <w:r w:rsidR="00E6478A">
        <w:rPr>
          <w:szCs w:val="24"/>
        </w:rPr>
        <w:t xml:space="preserve"> a </w:t>
      </w:r>
      <w:r w:rsidR="00451579" w:rsidRPr="001151BC">
        <w:rPr>
          <w:szCs w:val="24"/>
        </w:rPr>
        <w:t>viry na nás působí. Další je působení vnitřních vlivů. Zde jde především</w:t>
      </w:r>
      <w:r w:rsidR="00E6478A">
        <w:rPr>
          <w:szCs w:val="24"/>
        </w:rPr>
        <w:t xml:space="preserve"> o </w:t>
      </w:r>
      <w:r w:rsidR="00451579" w:rsidRPr="001151BC">
        <w:rPr>
          <w:szCs w:val="24"/>
        </w:rPr>
        <w:t>genetický program</w:t>
      </w:r>
      <w:r w:rsidR="00E6478A">
        <w:rPr>
          <w:szCs w:val="24"/>
        </w:rPr>
        <w:t xml:space="preserve"> a </w:t>
      </w:r>
      <w:r w:rsidR="00451579" w:rsidRPr="001151BC">
        <w:rPr>
          <w:szCs w:val="24"/>
        </w:rPr>
        <w:t>metabolismus jedince. Třetím faktorem je porušená integrace</w:t>
      </w:r>
      <w:r w:rsidR="00E6478A">
        <w:rPr>
          <w:szCs w:val="24"/>
        </w:rPr>
        <w:t xml:space="preserve"> a </w:t>
      </w:r>
      <w:r w:rsidR="00451579" w:rsidRPr="001151BC">
        <w:rPr>
          <w:szCs w:val="24"/>
        </w:rPr>
        <w:t>organizace organismu. Nemoci</w:t>
      </w:r>
      <w:r w:rsidR="00E6478A">
        <w:rPr>
          <w:szCs w:val="24"/>
        </w:rPr>
        <w:t xml:space="preserve"> v </w:t>
      </w:r>
      <w:r w:rsidR="00451579" w:rsidRPr="001151BC">
        <w:rPr>
          <w:szCs w:val="24"/>
        </w:rPr>
        <w:t>dětství</w:t>
      </w:r>
      <w:r w:rsidR="00E6478A">
        <w:rPr>
          <w:szCs w:val="24"/>
        </w:rPr>
        <w:t xml:space="preserve"> a </w:t>
      </w:r>
      <w:r w:rsidR="00451579" w:rsidRPr="001151BC">
        <w:rPr>
          <w:szCs w:val="24"/>
        </w:rPr>
        <w:t xml:space="preserve">v dospělosti zřejmě stárnutí urychlují. </w:t>
      </w:r>
      <w:r w:rsidRPr="001151BC">
        <w:rPr>
          <w:szCs w:val="24"/>
        </w:rPr>
        <w:t xml:space="preserve">Nespornou výhodou je, pokud si </w:t>
      </w:r>
      <w:r w:rsidR="003D1C1A" w:rsidRPr="001151BC">
        <w:rPr>
          <w:szCs w:val="24"/>
        </w:rPr>
        <w:t xml:space="preserve">člověk zachová do vysokého věku </w:t>
      </w:r>
      <w:r w:rsidRPr="001151BC">
        <w:rPr>
          <w:szCs w:val="24"/>
        </w:rPr>
        <w:t>zdraví</w:t>
      </w:r>
      <w:r w:rsidR="00E6478A">
        <w:rPr>
          <w:szCs w:val="24"/>
        </w:rPr>
        <w:t xml:space="preserve"> a </w:t>
      </w:r>
      <w:r w:rsidR="00BE126D">
        <w:rPr>
          <w:szCs w:val="24"/>
        </w:rPr>
        <w:t>vitalitu</w:t>
      </w:r>
      <w:r w:rsidR="00E6478A">
        <w:rPr>
          <w:szCs w:val="24"/>
        </w:rPr>
        <w:t xml:space="preserve"> a </w:t>
      </w:r>
      <w:r w:rsidRPr="001151BC">
        <w:rPr>
          <w:szCs w:val="24"/>
        </w:rPr>
        <w:t>i ve stáří zůstává aktivní, což p</w:t>
      </w:r>
      <w:r w:rsidR="003D1C1A" w:rsidRPr="001151BC">
        <w:rPr>
          <w:szCs w:val="24"/>
        </w:rPr>
        <w:t>řispívá také</w:t>
      </w:r>
      <w:r w:rsidR="00E6478A">
        <w:rPr>
          <w:szCs w:val="24"/>
        </w:rPr>
        <w:t xml:space="preserve"> k </w:t>
      </w:r>
      <w:r w:rsidR="003D1C1A" w:rsidRPr="001151BC">
        <w:rPr>
          <w:szCs w:val="24"/>
        </w:rPr>
        <w:t xml:space="preserve">jeho psychickému </w:t>
      </w:r>
      <w:r w:rsidRPr="001151BC">
        <w:rPr>
          <w:szCs w:val="24"/>
        </w:rPr>
        <w:t xml:space="preserve">zdraví. Myslím si, že největší obavy mají lidé ve stáří ze </w:t>
      </w:r>
      <w:r w:rsidR="003D1C1A" w:rsidRPr="001151BC">
        <w:rPr>
          <w:szCs w:val="24"/>
        </w:rPr>
        <w:t xml:space="preserve">ztráty soběstačnosti, což sebou </w:t>
      </w:r>
      <w:r w:rsidRPr="001151BC">
        <w:rPr>
          <w:szCs w:val="24"/>
        </w:rPr>
        <w:t>přináší řadu nepříjemných komplikací</w:t>
      </w:r>
      <w:r w:rsidR="00E6478A">
        <w:rPr>
          <w:szCs w:val="24"/>
        </w:rPr>
        <w:t xml:space="preserve"> a </w:t>
      </w:r>
      <w:r w:rsidRPr="001151BC">
        <w:rPr>
          <w:szCs w:val="24"/>
        </w:rPr>
        <w:t>může vyústit a</w:t>
      </w:r>
      <w:r w:rsidR="003D1C1A" w:rsidRPr="001151BC">
        <w:rPr>
          <w:szCs w:val="24"/>
        </w:rPr>
        <w:t>ž</w:t>
      </w:r>
      <w:r w:rsidR="00E6478A">
        <w:rPr>
          <w:szCs w:val="24"/>
        </w:rPr>
        <w:t xml:space="preserve"> v </w:t>
      </w:r>
      <w:r w:rsidR="003D1C1A" w:rsidRPr="001151BC">
        <w:rPr>
          <w:szCs w:val="24"/>
        </w:rPr>
        <w:t xml:space="preserve">umístění do institucionální </w:t>
      </w:r>
      <w:r w:rsidRPr="001151BC">
        <w:rPr>
          <w:szCs w:val="24"/>
        </w:rPr>
        <w:t>péče. Dalším problémem může být přístup spole</w:t>
      </w:r>
      <w:r w:rsidR="003D1C1A" w:rsidRPr="001151BC">
        <w:rPr>
          <w:szCs w:val="24"/>
        </w:rPr>
        <w:t xml:space="preserve">čnosti ke starým lidem, protože </w:t>
      </w:r>
      <w:r w:rsidRPr="001151BC">
        <w:rPr>
          <w:szCs w:val="24"/>
        </w:rPr>
        <w:t>současná společnost nám jako dokonalého člov</w:t>
      </w:r>
      <w:r w:rsidR="003D1C1A" w:rsidRPr="001151BC">
        <w:rPr>
          <w:szCs w:val="24"/>
        </w:rPr>
        <w:t>ěka předkládá člověka mladého</w:t>
      </w:r>
      <w:r w:rsidR="00E6478A">
        <w:rPr>
          <w:szCs w:val="24"/>
        </w:rPr>
        <w:t xml:space="preserve"> a </w:t>
      </w:r>
      <w:r w:rsidRPr="001151BC">
        <w:rPr>
          <w:szCs w:val="24"/>
        </w:rPr>
        <w:t>zdravého, což je viditelně podporováno mediálním</w:t>
      </w:r>
      <w:r w:rsidR="003D1C1A" w:rsidRPr="001151BC">
        <w:rPr>
          <w:szCs w:val="24"/>
        </w:rPr>
        <w:t xml:space="preserve"> obrazem. Realita je však jiná. </w:t>
      </w:r>
      <w:r w:rsidRPr="001151BC">
        <w:rPr>
          <w:szCs w:val="24"/>
        </w:rPr>
        <w:t>Chronickým onemocněním trpí celá řada lidí již</w:t>
      </w:r>
      <w:r w:rsidR="00E6478A">
        <w:rPr>
          <w:szCs w:val="24"/>
        </w:rPr>
        <w:t xml:space="preserve"> v </w:t>
      </w:r>
      <w:r w:rsidR="003D1C1A" w:rsidRPr="001151BC">
        <w:rPr>
          <w:szCs w:val="24"/>
        </w:rPr>
        <w:t>raném věku</w:t>
      </w:r>
      <w:r w:rsidR="00E6478A">
        <w:rPr>
          <w:szCs w:val="24"/>
        </w:rPr>
        <w:t xml:space="preserve"> a </w:t>
      </w:r>
      <w:r w:rsidR="003D1C1A" w:rsidRPr="001151BC">
        <w:rPr>
          <w:szCs w:val="24"/>
        </w:rPr>
        <w:t xml:space="preserve">populace stárne. </w:t>
      </w:r>
      <w:r w:rsidRPr="001151BC">
        <w:rPr>
          <w:szCs w:val="24"/>
        </w:rPr>
        <w:t>Procesem stárnutí</w:t>
      </w:r>
      <w:r w:rsidR="00E6478A">
        <w:rPr>
          <w:szCs w:val="24"/>
        </w:rPr>
        <w:t xml:space="preserve"> a </w:t>
      </w:r>
      <w:r w:rsidRPr="001151BC">
        <w:rPr>
          <w:szCs w:val="24"/>
        </w:rPr>
        <w:t>stáří se</w:t>
      </w:r>
      <w:r w:rsidR="00E6478A">
        <w:rPr>
          <w:szCs w:val="24"/>
        </w:rPr>
        <w:t xml:space="preserve"> v </w:t>
      </w:r>
      <w:r w:rsidRPr="001151BC">
        <w:rPr>
          <w:szCs w:val="24"/>
        </w:rPr>
        <w:t>odborné lite</w:t>
      </w:r>
      <w:r w:rsidR="003D1C1A" w:rsidRPr="001151BC">
        <w:rPr>
          <w:szCs w:val="24"/>
        </w:rPr>
        <w:t xml:space="preserve">ratuře zabývá celá řada autorů. </w:t>
      </w:r>
      <w:r w:rsidRPr="001151BC">
        <w:rPr>
          <w:szCs w:val="24"/>
        </w:rPr>
        <w:t>Co se týče teorií zabývajících se stárnutím li</w:t>
      </w:r>
      <w:r w:rsidR="003D1C1A" w:rsidRPr="001151BC">
        <w:rPr>
          <w:szCs w:val="24"/>
        </w:rPr>
        <w:t xml:space="preserve">dského organismu, existuje jich </w:t>
      </w:r>
      <w:r w:rsidRPr="001151BC">
        <w:rPr>
          <w:szCs w:val="24"/>
        </w:rPr>
        <w:t>mnoho (cca 300), ale všeobecně dosud nebyla přijata an</w:t>
      </w:r>
      <w:r w:rsidR="003D1C1A" w:rsidRPr="001151BC">
        <w:rPr>
          <w:szCs w:val="24"/>
        </w:rPr>
        <w:t>i jedna</w:t>
      </w:r>
      <w:r w:rsidR="00E6478A">
        <w:rPr>
          <w:szCs w:val="24"/>
        </w:rPr>
        <w:t xml:space="preserve"> z </w:t>
      </w:r>
      <w:r w:rsidR="003D1C1A" w:rsidRPr="001151BC">
        <w:rPr>
          <w:szCs w:val="24"/>
        </w:rPr>
        <w:t xml:space="preserve">nich. Obecně lze však </w:t>
      </w:r>
      <w:r w:rsidRPr="001151BC">
        <w:rPr>
          <w:szCs w:val="24"/>
        </w:rPr>
        <w:t>tyto teorie rozdělit do dvou skupin</w:t>
      </w:r>
      <w:r w:rsidR="00E6478A">
        <w:rPr>
          <w:szCs w:val="24"/>
        </w:rPr>
        <w:t xml:space="preserve"> a </w:t>
      </w:r>
      <w:r w:rsidRPr="001151BC">
        <w:rPr>
          <w:szCs w:val="24"/>
        </w:rPr>
        <w:t>to teorie</w:t>
      </w:r>
      <w:r w:rsidR="00E6478A">
        <w:rPr>
          <w:szCs w:val="24"/>
        </w:rPr>
        <w:t xml:space="preserve"> z </w:t>
      </w:r>
      <w:r w:rsidRPr="001151BC">
        <w:rPr>
          <w:szCs w:val="24"/>
        </w:rPr>
        <w:t>opot</w:t>
      </w:r>
      <w:r w:rsidR="003D1C1A" w:rsidRPr="001151BC">
        <w:rPr>
          <w:szCs w:val="24"/>
        </w:rPr>
        <w:t xml:space="preserve">řebování, vysvětlující stárnutí </w:t>
      </w:r>
      <w:r w:rsidRPr="001151BC">
        <w:rPr>
          <w:szCs w:val="24"/>
        </w:rPr>
        <w:t>poškozenými funkcemi</w:t>
      </w:r>
      <w:r w:rsidR="00E6478A">
        <w:rPr>
          <w:szCs w:val="24"/>
        </w:rPr>
        <w:t xml:space="preserve"> a </w:t>
      </w:r>
      <w:r w:rsidRPr="001151BC">
        <w:rPr>
          <w:szCs w:val="24"/>
        </w:rPr>
        <w:t>strukturami lidského těla</w:t>
      </w:r>
      <w:r w:rsidR="00E6478A">
        <w:rPr>
          <w:szCs w:val="24"/>
        </w:rPr>
        <w:t xml:space="preserve"> a </w:t>
      </w:r>
      <w:r w:rsidRPr="001151BC">
        <w:rPr>
          <w:szCs w:val="24"/>
        </w:rPr>
        <w:t>teorie,</w:t>
      </w:r>
      <w:r w:rsidR="003D1C1A" w:rsidRPr="001151BC">
        <w:rPr>
          <w:szCs w:val="24"/>
        </w:rPr>
        <w:t xml:space="preserve"> které vnímají stárnutí</w:t>
      </w:r>
      <w:r w:rsidR="00E6478A">
        <w:rPr>
          <w:szCs w:val="24"/>
        </w:rPr>
        <w:t xml:space="preserve"> a </w:t>
      </w:r>
      <w:r w:rsidR="003D1C1A" w:rsidRPr="001151BC">
        <w:rPr>
          <w:szCs w:val="24"/>
        </w:rPr>
        <w:t xml:space="preserve">stáří </w:t>
      </w:r>
      <w:r w:rsidRPr="001151BC">
        <w:rPr>
          <w:szCs w:val="24"/>
        </w:rPr>
        <w:t>jako program vedoucí ke změnám</w:t>
      </w:r>
      <w:r w:rsidR="00E6478A">
        <w:rPr>
          <w:szCs w:val="24"/>
        </w:rPr>
        <w:t xml:space="preserve"> v </w:t>
      </w:r>
      <w:r w:rsidRPr="001151BC">
        <w:rPr>
          <w:szCs w:val="24"/>
        </w:rPr>
        <w:t>genech. Do druhé skupiny patří například teoriegenetická, která se zabývá skutečností, že dlouhověcí r</w:t>
      </w:r>
      <w:r w:rsidR="003D1C1A" w:rsidRPr="001151BC">
        <w:rPr>
          <w:szCs w:val="24"/>
        </w:rPr>
        <w:t>odiče budou mít dlouhověké děti</w:t>
      </w:r>
      <w:r w:rsidR="00E6478A">
        <w:rPr>
          <w:szCs w:val="24"/>
        </w:rPr>
        <w:t xml:space="preserve"> a </w:t>
      </w:r>
      <w:r w:rsidRPr="001151BC">
        <w:rPr>
          <w:szCs w:val="24"/>
        </w:rPr>
        <w:t>naopak. Dalšími teoriemi, které spadají do této kategorie</w:t>
      </w:r>
      <w:r w:rsidR="003D1C1A" w:rsidRPr="001151BC">
        <w:rPr>
          <w:szCs w:val="24"/>
        </w:rPr>
        <w:t xml:space="preserve">, jsou teorie mutační (stárnutí </w:t>
      </w:r>
      <w:r w:rsidRPr="001151BC">
        <w:rPr>
          <w:szCs w:val="24"/>
        </w:rPr>
        <w:t>se jeví jako naprogramované, jelikož se dá kvantitativně předvídat), teorie v</w:t>
      </w:r>
      <w:r w:rsidR="003D1C1A" w:rsidRPr="001151BC">
        <w:rPr>
          <w:szCs w:val="24"/>
        </w:rPr>
        <w:t xml:space="preserve">olných </w:t>
      </w:r>
      <w:r w:rsidRPr="001151BC">
        <w:rPr>
          <w:szCs w:val="24"/>
        </w:rPr>
        <w:t>radikálů či neuroendokri</w:t>
      </w:r>
      <w:r w:rsidR="00027D98" w:rsidRPr="001151BC">
        <w:rPr>
          <w:szCs w:val="24"/>
        </w:rPr>
        <w:t>nní teorie stárnutí (</w:t>
      </w:r>
      <w:proofErr w:type="spellStart"/>
      <w:r w:rsidR="00027D98" w:rsidRPr="001151BC">
        <w:rPr>
          <w:szCs w:val="24"/>
        </w:rPr>
        <w:t>Hrozenská</w:t>
      </w:r>
      <w:proofErr w:type="spellEnd"/>
      <w:r w:rsidR="00E6478A">
        <w:rPr>
          <w:szCs w:val="24"/>
        </w:rPr>
        <w:t xml:space="preserve"> a </w:t>
      </w:r>
      <w:r w:rsidR="00E4325F" w:rsidRPr="001151BC">
        <w:rPr>
          <w:szCs w:val="24"/>
        </w:rPr>
        <w:t>Dvořáčková</w:t>
      </w:r>
      <w:r w:rsidRPr="001151BC">
        <w:rPr>
          <w:szCs w:val="24"/>
        </w:rPr>
        <w:t xml:space="preserve"> 2013).</w:t>
      </w:r>
      <w:r w:rsidR="00E6478A">
        <w:rPr>
          <w:szCs w:val="24"/>
        </w:rPr>
        <w:t xml:space="preserve"> V </w:t>
      </w:r>
      <w:r w:rsidR="00E4325F" w:rsidRPr="001151BC">
        <w:rPr>
          <w:szCs w:val="24"/>
        </w:rPr>
        <w:t>psychologickém slovníku Hartla</w:t>
      </w:r>
      <w:r w:rsidR="00E6478A">
        <w:rPr>
          <w:szCs w:val="24"/>
        </w:rPr>
        <w:t xml:space="preserve"> a </w:t>
      </w:r>
      <w:r w:rsidR="00027D98" w:rsidRPr="001151BC">
        <w:rPr>
          <w:szCs w:val="24"/>
        </w:rPr>
        <w:t>Hartlové</w:t>
      </w:r>
      <w:r w:rsidR="00E4325F" w:rsidRPr="001151BC">
        <w:rPr>
          <w:szCs w:val="24"/>
        </w:rPr>
        <w:t xml:space="preserve"> (2009</w:t>
      </w:r>
      <w:r w:rsidR="00027D98" w:rsidRPr="001151BC">
        <w:rPr>
          <w:szCs w:val="24"/>
        </w:rPr>
        <w:t>) je</w:t>
      </w:r>
      <w:r w:rsidR="00E6478A">
        <w:rPr>
          <w:szCs w:val="24"/>
        </w:rPr>
        <w:t xml:space="preserve"> k </w:t>
      </w:r>
      <w:r w:rsidR="00027D98" w:rsidRPr="001151BC">
        <w:rPr>
          <w:szCs w:val="24"/>
        </w:rPr>
        <w:t>pojmu stárnutí také uvedeno synonymum involuce</w:t>
      </w:r>
      <w:r w:rsidR="00E6478A">
        <w:rPr>
          <w:szCs w:val="24"/>
        </w:rPr>
        <w:t xml:space="preserve"> a </w:t>
      </w:r>
      <w:r w:rsidR="00027D98" w:rsidRPr="001151BC">
        <w:rPr>
          <w:szCs w:val="24"/>
        </w:rPr>
        <w:t>je popsán</w:t>
      </w:r>
      <w:r w:rsidR="00E4325F" w:rsidRPr="001151BC">
        <w:rPr>
          <w:szCs w:val="24"/>
        </w:rPr>
        <w:t>o</w:t>
      </w:r>
      <w:r w:rsidR="00027D98" w:rsidRPr="001151BC">
        <w:rPr>
          <w:szCs w:val="24"/>
        </w:rPr>
        <w:t xml:space="preserve"> jako: „Proces, který se projevuje změnami</w:t>
      </w:r>
      <w:r w:rsidR="00E6478A">
        <w:rPr>
          <w:szCs w:val="24"/>
        </w:rPr>
        <w:t xml:space="preserve"> v </w:t>
      </w:r>
      <w:r w:rsidR="00027D98" w:rsidRPr="001151BC">
        <w:rPr>
          <w:szCs w:val="24"/>
        </w:rPr>
        <w:t>průběhu času.“</w:t>
      </w:r>
      <w:r w:rsidR="00861625" w:rsidRPr="001151BC">
        <w:rPr>
          <w:szCs w:val="24"/>
        </w:rPr>
        <w:t xml:space="preserve">  Křivohlavý (2011) uvádí, že stárnutí se nevyhneme</w:t>
      </w:r>
      <w:r w:rsidR="00E6478A">
        <w:rPr>
          <w:szCs w:val="24"/>
        </w:rPr>
        <w:t xml:space="preserve"> a </w:t>
      </w:r>
      <w:r w:rsidR="00861625" w:rsidRPr="001151BC">
        <w:rPr>
          <w:szCs w:val="24"/>
        </w:rPr>
        <w:t>jde</w:t>
      </w:r>
      <w:r w:rsidR="00E6478A">
        <w:rPr>
          <w:szCs w:val="24"/>
        </w:rPr>
        <w:t xml:space="preserve"> o </w:t>
      </w:r>
      <w:r w:rsidR="00861625" w:rsidRPr="001151BC">
        <w:rPr>
          <w:szCs w:val="24"/>
        </w:rPr>
        <w:t>to</w:t>
      </w:r>
      <w:r w:rsidR="00E4325F" w:rsidRPr="001151BC">
        <w:rPr>
          <w:szCs w:val="24"/>
        </w:rPr>
        <w:t>,</w:t>
      </w:r>
      <w:r w:rsidR="00861625" w:rsidRPr="001151BC">
        <w:rPr>
          <w:szCs w:val="24"/>
        </w:rPr>
        <w:t xml:space="preserve"> je dobře přijmout, jako dar</w:t>
      </w:r>
      <w:r w:rsidR="00E6478A">
        <w:rPr>
          <w:szCs w:val="24"/>
        </w:rPr>
        <w:t xml:space="preserve"> a </w:t>
      </w:r>
      <w:r w:rsidR="00861625" w:rsidRPr="001151BC">
        <w:rPr>
          <w:szCs w:val="24"/>
        </w:rPr>
        <w:t>moudře</w:t>
      </w:r>
      <w:r w:rsidR="00E6478A">
        <w:rPr>
          <w:szCs w:val="24"/>
        </w:rPr>
        <w:t xml:space="preserve"> s </w:t>
      </w:r>
      <w:r w:rsidR="00861625" w:rsidRPr="001151BC">
        <w:rPr>
          <w:szCs w:val="24"/>
        </w:rPr>
        <w:t>ním hospodařit.</w:t>
      </w:r>
      <w:r w:rsidR="00E6478A">
        <w:rPr>
          <w:szCs w:val="24"/>
        </w:rPr>
        <w:t xml:space="preserve"> Z </w:t>
      </w:r>
      <w:r w:rsidR="00861625" w:rsidRPr="001151BC">
        <w:rPr>
          <w:szCs w:val="24"/>
        </w:rPr>
        <w:t>tohoto daru života se chceme radovat</w:t>
      </w:r>
      <w:r w:rsidR="00E6478A">
        <w:rPr>
          <w:szCs w:val="24"/>
        </w:rPr>
        <w:t xml:space="preserve"> a </w:t>
      </w:r>
      <w:r w:rsidR="00861625" w:rsidRPr="001151BC">
        <w:rPr>
          <w:szCs w:val="24"/>
        </w:rPr>
        <w:t>vytvořit</w:t>
      </w:r>
      <w:r w:rsidR="00E6478A">
        <w:rPr>
          <w:szCs w:val="24"/>
        </w:rPr>
        <w:t xml:space="preserve"> z </w:t>
      </w:r>
      <w:r w:rsidR="00861625" w:rsidRPr="001151BC">
        <w:rPr>
          <w:szCs w:val="24"/>
        </w:rPr>
        <w:t>něj něco dobrého, ba pokud možno to nejlepší, co je</w:t>
      </w:r>
      <w:r w:rsidR="00E6478A">
        <w:rPr>
          <w:szCs w:val="24"/>
        </w:rPr>
        <w:t xml:space="preserve"> v </w:t>
      </w:r>
      <w:r w:rsidR="00861625" w:rsidRPr="001151BC">
        <w:rPr>
          <w:szCs w:val="24"/>
        </w:rPr>
        <w:t>našich silách.</w:t>
      </w:r>
    </w:p>
    <w:p w:rsidR="003D1C1A" w:rsidRPr="001151BC" w:rsidRDefault="003D1C1A" w:rsidP="00027D98">
      <w:pPr>
        <w:contextualSpacing/>
        <w:rPr>
          <w:szCs w:val="24"/>
        </w:rPr>
      </w:pPr>
      <w:r w:rsidRPr="001151BC">
        <w:rPr>
          <w:szCs w:val="24"/>
        </w:rPr>
        <w:lastRenderedPageBreak/>
        <w:t>Když se podíváme na vývoj pohledu na seniory do dějin, zjistíme, že trend vnímání pozitivního náhledu na stáří</w:t>
      </w:r>
      <w:r w:rsidR="00E6478A">
        <w:rPr>
          <w:szCs w:val="24"/>
        </w:rPr>
        <w:t xml:space="preserve"> a </w:t>
      </w:r>
      <w:r w:rsidRPr="001151BC">
        <w:rPr>
          <w:szCs w:val="24"/>
        </w:rPr>
        <w:t>pozice seniora ve společnosti má spíše sestupnou tendenci. Nelze ovšem dost dobře žít</w:t>
      </w:r>
      <w:r w:rsidR="00E6478A">
        <w:rPr>
          <w:szCs w:val="24"/>
        </w:rPr>
        <w:t xml:space="preserve"> s </w:t>
      </w:r>
      <w:r w:rsidRPr="001151BC">
        <w:rPr>
          <w:szCs w:val="24"/>
        </w:rPr>
        <w:t>pocitem, že po všem našem snažení</w:t>
      </w:r>
      <w:r w:rsidR="00E6478A">
        <w:rPr>
          <w:szCs w:val="24"/>
        </w:rPr>
        <w:t xml:space="preserve"> v </w:t>
      </w:r>
      <w:r w:rsidRPr="001151BC">
        <w:rPr>
          <w:szCs w:val="24"/>
        </w:rPr>
        <w:t>průběhu života budeme chápáni jako ekonomická či společenská zátěž</w:t>
      </w:r>
      <w:r w:rsidR="00E6478A">
        <w:rPr>
          <w:szCs w:val="24"/>
        </w:rPr>
        <w:t xml:space="preserve"> a </w:t>
      </w:r>
      <w:r w:rsidRPr="001151BC">
        <w:rPr>
          <w:szCs w:val="24"/>
        </w:rPr>
        <w:t>mladá generace bude mít se svými seniory velký problém. Mezigenerační nevraživost by tím nepochybně stoupla. Opak je pravdou. Ze stáří je třeba čerpat. Je třeba znát nejen zákonitosti procesu stárnutí pro lepší chápání života</w:t>
      </w:r>
      <w:r w:rsidR="00E6478A">
        <w:rPr>
          <w:szCs w:val="24"/>
        </w:rPr>
        <w:t xml:space="preserve"> v </w:t>
      </w:r>
      <w:r w:rsidRPr="001151BC">
        <w:rPr>
          <w:szCs w:val="24"/>
        </w:rPr>
        <w:t>mládí, ale dokonce spojení mladé generace</w:t>
      </w:r>
      <w:r w:rsidR="00E6478A">
        <w:rPr>
          <w:szCs w:val="24"/>
        </w:rPr>
        <w:t xml:space="preserve"> a </w:t>
      </w:r>
      <w:r w:rsidRPr="001151BC">
        <w:rPr>
          <w:szCs w:val="24"/>
        </w:rPr>
        <w:t>generace seniorů je</w:t>
      </w:r>
      <w:r w:rsidR="00E6478A">
        <w:rPr>
          <w:szCs w:val="24"/>
        </w:rPr>
        <w:t xml:space="preserve"> v </w:t>
      </w:r>
      <w:r w:rsidRPr="001151BC">
        <w:rPr>
          <w:szCs w:val="24"/>
        </w:rPr>
        <w:t>mnohém velice dobře fungující model soužití, ze kterého mohou obě strany docela solidně profitovat (</w:t>
      </w:r>
      <w:r w:rsidR="00E4325F" w:rsidRPr="001151BC">
        <w:rPr>
          <w:szCs w:val="24"/>
        </w:rPr>
        <w:t>Holmerová</w:t>
      </w:r>
      <w:r w:rsidR="00E6478A">
        <w:rPr>
          <w:szCs w:val="24"/>
        </w:rPr>
        <w:t xml:space="preserve"> a </w:t>
      </w:r>
      <w:r w:rsidR="00E4325F" w:rsidRPr="001151BC">
        <w:rPr>
          <w:szCs w:val="24"/>
        </w:rPr>
        <w:t xml:space="preserve">kol. </w:t>
      </w:r>
      <w:r w:rsidR="00027D98" w:rsidRPr="001151BC">
        <w:rPr>
          <w:szCs w:val="24"/>
        </w:rPr>
        <w:t>2014).</w:t>
      </w:r>
    </w:p>
    <w:p w:rsidR="00027D98" w:rsidRPr="001151BC" w:rsidRDefault="00027D98" w:rsidP="00027D98">
      <w:pPr>
        <w:contextualSpacing/>
        <w:rPr>
          <w:szCs w:val="24"/>
        </w:rPr>
      </w:pPr>
      <w:r w:rsidRPr="001151BC">
        <w:rPr>
          <w:szCs w:val="24"/>
        </w:rPr>
        <w:t>V současnosti je jako hranice stáří stanoven věk od 65 let.</w:t>
      </w:r>
      <w:r w:rsidR="00E6478A">
        <w:rPr>
          <w:szCs w:val="24"/>
        </w:rPr>
        <w:t xml:space="preserve"> O </w:t>
      </w:r>
      <w:r w:rsidRPr="001151BC">
        <w:rPr>
          <w:szCs w:val="24"/>
        </w:rPr>
        <w:t>samotném stáří sehovoří jako</w:t>
      </w:r>
      <w:r w:rsidR="00E6478A">
        <w:rPr>
          <w:szCs w:val="24"/>
        </w:rPr>
        <w:t xml:space="preserve"> o </w:t>
      </w:r>
      <w:r w:rsidRPr="001151BC">
        <w:rPr>
          <w:szCs w:val="24"/>
        </w:rPr>
        <w:t>období od věku 75 le</w:t>
      </w:r>
      <w:r w:rsidR="00E4325F" w:rsidRPr="001151BC">
        <w:rPr>
          <w:szCs w:val="24"/>
        </w:rPr>
        <w:t xml:space="preserve">t. </w:t>
      </w:r>
      <w:proofErr w:type="spellStart"/>
      <w:r w:rsidR="000431F6" w:rsidRPr="001151BC">
        <w:rPr>
          <w:szCs w:val="24"/>
        </w:rPr>
        <w:t>Hudáková</w:t>
      </w:r>
      <w:proofErr w:type="spellEnd"/>
      <w:r w:rsidR="00E6478A">
        <w:rPr>
          <w:szCs w:val="24"/>
        </w:rPr>
        <w:t xml:space="preserve"> a </w:t>
      </w:r>
      <w:proofErr w:type="spellStart"/>
      <w:r w:rsidR="000431F6" w:rsidRPr="001151BC">
        <w:rPr>
          <w:szCs w:val="24"/>
        </w:rPr>
        <w:t>Majerníková</w:t>
      </w:r>
      <w:proofErr w:type="spellEnd"/>
      <w:r w:rsidR="000431F6" w:rsidRPr="001151BC">
        <w:rPr>
          <w:szCs w:val="24"/>
        </w:rPr>
        <w:t xml:space="preserve"> (2013) odkazují, že Organizace spojených národů uvádí jako „vstup do stárnutí“ věk 65 let. Největší změny stáří se začínají vyskytovat</w:t>
      </w:r>
      <w:r w:rsidR="00E6478A">
        <w:rPr>
          <w:szCs w:val="24"/>
        </w:rPr>
        <w:t xml:space="preserve"> u </w:t>
      </w:r>
      <w:r w:rsidR="000431F6" w:rsidRPr="001151BC">
        <w:rPr>
          <w:szCs w:val="24"/>
        </w:rPr>
        <w:t xml:space="preserve">osob ve věku nad 75 let. </w:t>
      </w:r>
      <w:r w:rsidR="00E4325F" w:rsidRPr="001151BC">
        <w:rPr>
          <w:szCs w:val="24"/>
        </w:rPr>
        <w:t>Na základě výsledků výzkumu se</w:t>
      </w:r>
      <w:r w:rsidR="005A471E" w:rsidRPr="001151BC">
        <w:rPr>
          <w:szCs w:val="24"/>
        </w:rPr>
        <w:t xml:space="preserve"> se</w:t>
      </w:r>
      <w:r w:rsidRPr="001151BC">
        <w:rPr>
          <w:szCs w:val="24"/>
        </w:rPr>
        <w:t xml:space="preserve">nioři vespolečnosti subjektivně cítí staří </w:t>
      </w:r>
      <w:r w:rsidR="003F1C55">
        <w:rPr>
          <w:szCs w:val="24"/>
        </w:rPr>
        <w:t>nejčastěji od dovršení 74 let. N</w:t>
      </w:r>
      <w:r w:rsidR="000431F6" w:rsidRPr="001151BC">
        <w:rPr>
          <w:szCs w:val="24"/>
        </w:rPr>
        <w:t xml:space="preserve">ěkteří </w:t>
      </w:r>
      <w:r w:rsidR="005A471E" w:rsidRPr="001151BC">
        <w:rPr>
          <w:szCs w:val="24"/>
        </w:rPr>
        <w:t>autořičlení seniory na mladé</w:t>
      </w:r>
      <w:r w:rsidR="00E6478A">
        <w:rPr>
          <w:szCs w:val="24"/>
        </w:rPr>
        <w:t xml:space="preserve"> a </w:t>
      </w:r>
      <w:r w:rsidR="005A471E" w:rsidRPr="001151BC">
        <w:rPr>
          <w:szCs w:val="24"/>
        </w:rPr>
        <w:t>staré</w:t>
      </w:r>
      <w:r w:rsidRPr="001151BC">
        <w:rPr>
          <w:szCs w:val="24"/>
        </w:rPr>
        <w:t xml:space="preserve">. </w:t>
      </w:r>
      <w:r w:rsidR="005A471E" w:rsidRPr="001151BC">
        <w:rPr>
          <w:szCs w:val="24"/>
        </w:rPr>
        <w:t>Špatenková</w:t>
      </w:r>
      <w:r w:rsidR="00E6478A">
        <w:rPr>
          <w:szCs w:val="24"/>
        </w:rPr>
        <w:t xml:space="preserve"> a </w:t>
      </w:r>
      <w:r w:rsidR="003F1C55">
        <w:rPr>
          <w:szCs w:val="24"/>
        </w:rPr>
        <w:t xml:space="preserve">Smékalová (2015) </w:t>
      </w:r>
      <w:r w:rsidR="000F07DE">
        <w:rPr>
          <w:szCs w:val="24"/>
        </w:rPr>
        <w:t>upozorňují</w:t>
      </w:r>
      <w:r w:rsidR="005A471E" w:rsidRPr="001151BC">
        <w:rPr>
          <w:szCs w:val="24"/>
        </w:rPr>
        <w:t>, že stáří</w:t>
      </w:r>
      <w:r w:rsidRPr="001151BC">
        <w:rPr>
          <w:szCs w:val="24"/>
        </w:rPr>
        <w:t xml:space="preserve"> je velicerůznorodou kategorií</w:t>
      </w:r>
      <w:r w:rsidR="00E6478A">
        <w:rPr>
          <w:szCs w:val="24"/>
        </w:rPr>
        <w:t xml:space="preserve"> a </w:t>
      </w:r>
      <w:r w:rsidRPr="001151BC">
        <w:rPr>
          <w:szCs w:val="24"/>
        </w:rPr>
        <w:t>senioři s</w:t>
      </w:r>
      <w:r w:rsidR="00925202" w:rsidRPr="001151BC">
        <w:rPr>
          <w:szCs w:val="24"/>
        </w:rPr>
        <w:t>e často od sebe velmi odlišují</w:t>
      </w:r>
      <w:r w:rsidRPr="001151BC">
        <w:rPr>
          <w:szCs w:val="24"/>
        </w:rPr>
        <w:t>.</w:t>
      </w:r>
    </w:p>
    <w:p w:rsidR="00C7075B" w:rsidRPr="003E1E6D" w:rsidRDefault="003E1E6D" w:rsidP="003E1E6D">
      <w:pPr>
        <w:pStyle w:val="Nadpis2"/>
        <w:numPr>
          <w:ilvl w:val="0"/>
          <w:numId w:val="0"/>
        </w:numPr>
        <w:rPr>
          <w:b w:val="0"/>
        </w:rPr>
      </w:pPr>
      <w:bookmarkStart w:id="2" w:name="_Toc4600250"/>
      <w:r w:rsidRPr="003E1E6D">
        <w:rPr>
          <w:b w:val="0"/>
        </w:rPr>
        <w:t>1.1 Demografické stárnutí</w:t>
      </w:r>
      <w:bookmarkEnd w:id="2"/>
    </w:p>
    <w:p w:rsidR="00FB4D2D" w:rsidRPr="00203BBD" w:rsidRDefault="00F37CB9" w:rsidP="00203BBD">
      <w:pPr>
        <w:ind w:firstLine="0"/>
        <w:rPr>
          <w:szCs w:val="24"/>
        </w:rPr>
      </w:pPr>
      <w:r w:rsidRPr="00203BBD">
        <w:rPr>
          <w:szCs w:val="24"/>
        </w:rPr>
        <w:t>P</w:t>
      </w:r>
      <w:r w:rsidR="001876C9">
        <w:rPr>
          <w:szCs w:val="24"/>
        </w:rPr>
        <w:t>rodlužování délky života lidí</w:t>
      </w:r>
      <w:r w:rsidR="005A471E" w:rsidRPr="00203BBD">
        <w:rPr>
          <w:szCs w:val="24"/>
        </w:rPr>
        <w:t xml:space="preserve">nemá </w:t>
      </w:r>
      <w:r w:rsidRPr="00203BBD">
        <w:rPr>
          <w:szCs w:val="24"/>
        </w:rPr>
        <w:t xml:space="preserve">jen </w:t>
      </w:r>
      <w:r w:rsidR="005A471E" w:rsidRPr="00203BBD">
        <w:rPr>
          <w:szCs w:val="24"/>
        </w:rPr>
        <w:t xml:space="preserve">význam </w:t>
      </w:r>
      <w:r w:rsidRPr="00203BBD">
        <w:rPr>
          <w:szCs w:val="24"/>
        </w:rPr>
        <w:t>vzhledem k jednotlivému člověku. Prodlužování střední délky života obsahuje potenciál zpětného vlivu na kvalitu společnosti na její proměnu</w:t>
      </w:r>
      <w:r w:rsidR="00E6478A" w:rsidRPr="00203BBD">
        <w:rPr>
          <w:szCs w:val="24"/>
        </w:rPr>
        <w:t xml:space="preserve"> v </w:t>
      </w:r>
      <w:r w:rsidR="006E5788" w:rsidRPr="00203BBD">
        <w:rPr>
          <w:szCs w:val="24"/>
        </w:rPr>
        <w:t>„dlouhověkou společnost“ (Sak</w:t>
      </w:r>
      <w:r w:rsidR="00E6478A" w:rsidRPr="00203BBD">
        <w:rPr>
          <w:szCs w:val="24"/>
        </w:rPr>
        <w:t xml:space="preserve"> a </w:t>
      </w:r>
      <w:proofErr w:type="spellStart"/>
      <w:r w:rsidR="006E5788" w:rsidRPr="00203BBD">
        <w:rPr>
          <w:szCs w:val="24"/>
        </w:rPr>
        <w:t>Kolesárová</w:t>
      </w:r>
      <w:proofErr w:type="spellEnd"/>
      <w:r w:rsidRPr="00203BBD">
        <w:rPr>
          <w:szCs w:val="24"/>
        </w:rPr>
        <w:t xml:space="preserve"> 2012).“ Celosvětově</w:t>
      </w:r>
      <w:r w:rsidR="001876C9">
        <w:rPr>
          <w:szCs w:val="24"/>
        </w:rPr>
        <w:t>,</w:t>
      </w:r>
      <w:r w:rsidR="00E6478A" w:rsidRPr="00203BBD">
        <w:rPr>
          <w:szCs w:val="24"/>
        </w:rPr>
        <w:t xml:space="preserve"> a </w:t>
      </w:r>
      <w:r w:rsidRPr="00203BBD">
        <w:rPr>
          <w:szCs w:val="24"/>
        </w:rPr>
        <w:t>to nejen</w:t>
      </w:r>
      <w:r w:rsidR="00E6478A" w:rsidRPr="00203BBD">
        <w:rPr>
          <w:szCs w:val="24"/>
        </w:rPr>
        <w:t xml:space="preserve"> v </w:t>
      </w:r>
      <w:r w:rsidRPr="00203BBD">
        <w:rPr>
          <w:szCs w:val="24"/>
        </w:rPr>
        <w:t>hospodářsky vyspělých zemích</w:t>
      </w:r>
      <w:r w:rsidR="001876C9">
        <w:rPr>
          <w:szCs w:val="24"/>
        </w:rPr>
        <w:t>,</w:t>
      </w:r>
      <w:r w:rsidR="005A471E" w:rsidRPr="00203BBD">
        <w:rPr>
          <w:szCs w:val="24"/>
        </w:rPr>
        <w:t>je</w:t>
      </w:r>
      <w:r w:rsidRPr="00203BBD">
        <w:rPr>
          <w:szCs w:val="24"/>
        </w:rPr>
        <w:t xml:space="preserve"> zaznamenává</w:t>
      </w:r>
      <w:r w:rsidR="005A471E" w:rsidRPr="00203BBD">
        <w:rPr>
          <w:szCs w:val="24"/>
        </w:rPr>
        <w:t>no</w:t>
      </w:r>
      <w:r w:rsidRPr="00203BBD">
        <w:rPr>
          <w:szCs w:val="24"/>
        </w:rPr>
        <w:t xml:space="preserve"> stárnutí populace. Jední</w:t>
      </w:r>
      <w:r w:rsidR="00C554AA" w:rsidRPr="00203BBD">
        <w:rPr>
          <w:rFonts w:cstheme="minorHAnsi"/>
          <w:szCs w:val="24"/>
        </w:rPr>
        <w:t>m</w:t>
      </w:r>
      <w:r w:rsidR="00E6478A" w:rsidRPr="00203BBD">
        <w:rPr>
          <w:szCs w:val="24"/>
        </w:rPr>
        <w:t xml:space="preserve"> z </w:t>
      </w:r>
      <w:r w:rsidRPr="00203BBD">
        <w:rPr>
          <w:szCs w:val="24"/>
        </w:rPr>
        <w:t>ukazatelů je nárůst procentuálního podílu starší</w:t>
      </w:r>
      <w:r w:rsidR="005A471E" w:rsidRPr="00203BBD">
        <w:rPr>
          <w:szCs w:val="24"/>
        </w:rPr>
        <w:t xml:space="preserve">ch lidí na celkovéskladbě populace. </w:t>
      </w:r>
      <w:proofErr w:type="spellStart"/>
      <w:r w:rsidR="005A471E" w:rsidRPr="00203BBD">
        <w:rPr>
          <w:szCs w:val="24"/>
        </w:rPr>
        <w:t>Hrozenská</w:t>
      </w:r>
      <w:proofErr w:type="spellEnd"/>
      <w:r w:rsidR="00E6478A" w:rsidRPr="00203BBD">
        <w:rPr>
          <w:szCs w:val="24"/>
        </w:rPr>
        <w:t xml:space="preserve"> a </w:t>
      </w:r>
      <w:r w:rsidR="005A471E" w:rsidRPr="00203BBD">
        <w:rPr>
          <w:szCs w:val="24"/>
        </w:rPr>
        <w:t xml:space="preserve">Dvořáčková (2013)uvádí, že </w:t>
      </w:r>
      <w:r w:rsidRPr="00203BBD">
        <w:rPr>
          <w:szCs w:val="24"/>
        </w:rPr>
        <w:t xml:space="preserve">příčinou stárnutí populace není </w:t>
      </w:r>
      <w:r w:rsidR="005A471E" w:rsidRPr="00203BBD">
        <w:rPr>
          <w:szCs w:val="24"/>
        </w:rPr>
        <w:t xml:space="preserve">jen </w:t>
      </w:r>
      <w:r w:rsidRPr="00203BBD">
        <w:rPr>
          <w:szCs w:val="24"/>
        </w:rPr>
        <w:t>skutečnost, že lidé se</w:t>
      </w:r>
      <w:r w:rsidR="00E6478A" w:rsidRPr="00203BBD">
        <w:rPr>
          <w:szCs w:val="24"/>
        </w:rPr>
        <w:t xml:space="preserve"> v </w:t>
      </w:r>
      <w:r w:rsidRPr="00203BBD">
        <w:rPr>
          <w:szCs w:val="24"/>
        </w:rPr>
        <w:t>průměru dožívají vyššího věku, ale snížení porodnosti. Každý jedinec od okamžiku svého narození permanentně stárne</w:t>
      </w:r>
      <w:r w:rsidR="00E6478A" w:rsidRPr="00203BBD">
        <w:rPr>
          <w:szCs w:val="24"/>
        </w:rPr>
        <w:t xml:space="preserve"> a </w:t>
      </w:r>
      <w:r w:rsidRPr="00203BBD">
        <w:rPr>
          <w:szCs w:val="24"/>
        </w:rPr>
        <w:t>jeho omládnutí je nereálné. Co se však týče stárnoucí populace, je možné ji omladit</w:t>
      </w:r>
      <w:r w:rsidR="00E6478A" w:rsidRPr="00203BBD">
        <w:rPr>
          <w:szCs w:val="24"/>
        </w:rPr>
        <w:t xml:space="preserve"> a </w:t>
      </w:r>
      <w:r w:rsidRPr="00203BBD">
        <w:rPr>
          <w:szCs w:val="24"/>
        </w:rPr>
        <w:t>to zvýšením počtu m</w:t>
      </w:r>
      <w:r w:rsidR="005A471E" w:rsidRPr="00203BBD">
        <w:rPr>
          <w:szCs w:val="24"/>
        </w:rPr>
        <w:t xml:space="preserve">ladých věkových skupin (Rabušic </w:t>
      </w:r>
      <w:r w:rsidRPr="00203BBD">
        <w:rPr>
          <w:szCs w:val="24"/>
        </w:rPr>
        <w:t xml:space="preserve">1995). </w:t>
      </w:r>
    </w:p>
    <w:p w:rsidR="003E1E6D" w:rsidRDefault="00F37CB9" w:rsidP="001970DF">
      <w:pPr>
        <w:contextualSpacing/>
        <w:rPr>
          <w:szCs w:val="24"/>
        </w:rPr>
      </w:pPr>
      <w:r w:rsidRPr="001151BC">
        <w:rPr>
          <w:szCs w:val="24"/>
        </w:rPr>
        <w:t>Obecně známými příčinami proč populace stárne je klesající porodnost, pokles kojenecké úmrtnosti, prodlužování střední délky života, snižující se úmrtnost osob ve všech věkových kategoriích</w:t>
      </w:r>
      <w:r w:rsidR="00E6478A">
        <w:rPr>
          <w:szCs w:val="24"/>
        </w:rPr>
        <w:t xml:space="preserve"> v </w:t>
      </w:r>
      <w:r w:rsidRPr="001151BC">
        <w:rPr>
          <w:szCs w:val="24"/>
        </w:rPr>
        <w:t>důsledku lepší zdravotní péče, snížení chudoby, sociální rozvoj, zlepšení životních</w:t>
      </w:r>
      <w:r w:rsidR="00E6478A">
        <w:rPr>
          <w:szCs w:val="24"/>
        </w:rPr>
        <w:t xml:space="preserve"> i </w:t>
      </w:r>
      <w:r w:rsidRPr="001151BC">
        <w:rPr>
          <w:szCs w:val="24"/>
        </w:rPr>
        <w:t>pracovních podmínek, ochrana sociálních práv</w:t>
      </w:r>
      <w:r w:rsidR="00E6478A">
        <w:rPr>
          <w:szCs w:val="24"/>
        </w:rPr>
        <w:t xml:space="preserve"> a </w:t>
      </w:r>
      <w:r w:rsidRPr="001151BC">
        <w:rPr>
          <w:szCs w:val="24"/>
        </w:rPr>
        <w:t>pokrok</w:t>
      </w:r>
      <w:r w:rsidR="00E6478A">
        <w:rPr>
          <w:szCs w:val="24"/>
        </w:rPr>
        <w:t xml:space="preserve"> v </w:t>
      </w:r>
      <w:r w:rsidRPr="001151BC">
        <w:rPr>
          <w:szCs w:val="24"/>
        </w:rPr>
        <w:t>medicíně</w:t>
      </w:r>
      <w:r w:rsidR="00E6478A">
        <w:rPr>
          <w:szCs w:val="24"/>
        </w:rPr>
        <w:t xml:space="preserve"> a </w:t>
      </w:r>
      <w:r w:rsidRPr="001151BC">
        <w:rPr>
          <w:szCs w:val="24"/>
        </w:rPr>
        <w:t>větší</w:t>
      </w:r>
      <w:r w:rsidR="001876C9">
        <w:rPr>
          <w:szCs w:val="24"/>
        </w:rPr>
        <w:t xml:space="preserve"> míře</w:t>
      </w:r>
      <w:r w:rsidRPr="001151BC">
        <w:rPr>
          <w:szCs w:val="24"/>
        </w:rPr>
        <w:t xml:space="preserve"> záchrana lidských životů. Dle prognózy Českého statistického úřadu by</w:t>
      </w:r>
      <w:r w:rsidR="00E6478A">
        <w:rPr>
          <w:szCs w:val="24"/>
        </w:rPr>
        <w:t xml:space="preserve"> v </w:t>
      </w:r>
      <w:r w:rsidRPr="001151BC">
        <w:rPr>
          <w:szCs w:val="24"/>
        </w:rPr>
        <w:t>roce 2030 měl počet lidí nad 65 let tvořit 22,8 % populace</w:t>
      </w:r>
      <w:r w:rsidR="00E6478A">
        <w:rPr>
          <w:szCs w:val="24"/>
        </w:rPr>
        <w:t xml:space="preserve"> a </w:t>
      </w:r>
      <w:r w:rsidRPr="001151BC">
        <w:rPr>
          <w:szCs w:val="24"/>
        </w:rPr>
        <w:t>v roce 2050 až 31,3 %, což jsou přibl</w:t>
      </w:r>
      <w:r w:rsidR="003D05E9" w:rsidRPr="001151BC">
        <w:rPr>
          <w:szCs w:val="24"/>
        </w:rPr>
        <w:t>ižně tři miliony osob (Malíková</w:t>
      </w:r>
      <w:r w:rsidRPr="001151BC">
        <w:rPr>
          <w:szCs w:val="24"/>
        </w:rPr>
        <w:t xml:space="preserve"> 2011). Demografické stárnutí populace</w:t>
      </w:r>
      <w:r w:rsidR="00E6478A">
        <w:rPr>
          <w:szCs w:val="24"/>
        </w:rPr>
        <w:t xml:space="preserve"> v </w:t>
      </w:r>
      <w:r w:rsidRPr="001151BC">
        <w:rPr>
          <w:szCs w:val="24"/>
        </w:rPr>
        <w:t xml:space="preserve">České </w:t>
      </w:r>
      <w:r w:rsidRPr="001151BC">
        <w:rPr>
          <w:szCs w:val="24"/>
        </w:rPr>
        <w:lastRenderedPageBreak/>
        <w:t>republice</w:t>
      </w:r>
      <w:r w:rsidR="00E6478A">
        <w:rPr>
          <w:szCs w:val="24"/>
        </w:rPr>
        <w:t xml:space="preserve"> v </w:t>
      </w:r>
      <w:r w:rsidRPr="001151BC">
        <w:rPr>
          <w:szCs w:val="24"/>
        </w:rPr>
        <w:t>historickém vývoji</w:t>
      </w:r>
      <w:r w:rsidR="00E6478A">
        <w:rPr>
          <w:szCs w:val="24"/>
        </w:rPr>
        <w:t xml:space="preserve"> a </w:t>
      </w:r>
      <w:r w:rsidR="00862A81" w:rsidRPr="001151BC">
        <w:rPr>
          <w:szCs w:val="24"/>
        </w:rPr>
        <w:t>prognóze uvádí Topinková (2005</w:t>
      </w:r>
      <w:r w:rsidRPr="001151BC">
        <w:rPr>
          <w:szCs w:val="24"/>
        </w:rPr>
        <w:t xml:space="preserve">) </w:t>
      </w:r>
      <w:r w:rsidR="00862A81" w:rsidRPr="001151BC">
        <w:rPr>
          <w:szCs w:val="24"/>
        </w:rPr>
        <w:t>v časové ose: 1950</w:t>
      </w:r>
      <w:r w:rsidR="00484534" w:rsidRPr="001151BC">
        <w:rPr>
          <w:szCs w:val="24"/>
        </w:rPr>
        <w:t>,</w:t>
      </w:r>
      <w:r w:rsidR="00862A81" w:rsidRPr="001151BC">
        <w:rPr>
          <w:szCs w:val="24"/>
        </w:rPr>
        <w:t xml:space="preserve"> 1975</w:t>
      </w:r>
      <w:r w:rsidR="00484534" w:rsidRPr="001151BC">
        <w:rPr>
          <w:szCs w:val="24"/>
        </w:rPr>
        <w:t>,</w:t>
      </w:r>
      <w:r w:rsidR="00862A81" w:rsidRPr="001151BC">
        <w:rPr>
          <w:szCs w:val="24"/>
        </w:rPr>
        <w:t xml:space="preserve"> 2000</w:t>
      </w:r>
      <w:r w:rsidR="00484534" w:rsidRPr="001151BC">
        <w:rPr>
          <w:szCs w:val="24"/>
        </w:rPr>
        <w:t>,</w:t>
      </w:r>
      <w:r w:rsidR="00862A81" w:rsidRPr="001151BC">
        <w:rPr>
          <w:szCs w:val="24"/>
        </w:rPr>
        <w:t xml:space="preserve"> 2025</w:t>
      </w:r>
      <w:r w:rsidR="00E6478A">
        <w:rPr>
          <w:szCs w:val="24"/>
        </w:rPr>
        <w:t xml:space="preserve"> a </w:t>
      </w:r>
      <w:r w:rsidR="00862A81" w:rsidRPr="001151BC">
        <w:rPr>
          <w:szCs w:val="24"/>
        </w:rPr>
        <w:t>2050, kde z</w:t>
      </w:r>
      <w:r w:rsidRPr="001151BC">
        <w:rPr>
          <w:szCs w:val="24"/>
        </w:rPr>
        <w:t>astoupení osob nad 65 let</w:t>
      </w:r>
      <w:r w:rsidR="001876C9">
        <w:rPr>
          <w:szCs w:val="24"/>
        </w:rPr>
        <w:t xml:space="preserve"> je</w:t>
      </w:r>
      <w:r w:rsidRPr="001151BC">
        <w:rPr>
          <w:szCs w:val="24"/>
        </w:rPr>
        <w:t xml:space="preserve"> 8,3 %</w:t>
      </w:r>
      <w:r w:rsidR="00484534" w:rsidRPr="001151BC">
        <w:rPr>
          <w:rFonts w:cstheme="minorHAnsi"/>
          <w:szCs w:val="24"/>
        </w:rPr>
        <w:t>;</w:t>
      </w:r>
      <w:r w:rsidRPr="001151BC">
        <w:rPr>
          <w:szCs w:val="24"/>
        </w:rPr>
        <w:t xml:space="preserve"> 12,9 %</w:t>
      </w:r>
      <w:r w:rsidR="00484534" w:rsidRPr="001151BC">
        <w:rPr>
          <w:rFonts w:cstheme="minorHAnsi"/>
          <w:szCs w:val="24"/>
        </w:rPr>
        <w:t>;</w:t>
      </w:r>
      <w:r w:rsidRPr="001151BC">
        <w:rPr>
          <w:szCs w:val="24"/>
        </w:rPr>
        <w:t xml:space="preserve"> 13,9 %</w:t>
      </w:r>
      <w:r w:rsidR="00484534" w:rsidRPr="001151BC">
        <w:rPr>
          <w:rFonts w:cstheme="minorHAnsi"/>
          <w:szCs w:val="24"/>
        </w:rPr>
        <w:t>;</w:t>
      </w:r>
      <w:r w:rsidRPr="001151BC">
        <w:rPr>
          <w:szCs w:val="24"/>
        </w:rPr>
        <w:t xml:space="preserve"> 23,1 %</w:t>
      </w:r>
      <w:r w:rsidR="00E6478A">
        <w:rPr>
          <w:szCs w:val="24"/>
        </w:rPr>
        <w:t xml:space="preserve"> a </w:t>
      </w:r>
      <w:r w:rsidRPr="001151BC">
        <w:rPr>
          <w:szCs w:val="24"/>
        </w:rPr>
        <w:t>32,7 %</w:t>
      </w:r>
      <w:r w:rsidR="00862A81" w:rsidRPr="001151BC">
        <w:rPr>
          <w:szCs w:val="24"/>
        </w:rPr>
        <w:t>.</w:t>
      </w:r>
      <w:r w:rsidRPr="001151BC">
        <w:rPr>
          <w:szCs w:val="24"/>
        </w:rPr>
        <w:t xml:space="preserve"> Zastoupení osob nad 80 let 1,0 %</w:t>
      </w:r>
      <w:r w:rsidR="00484534" w:rsidRPr="001151BC">
        <w:rPr>
          <w:rFonts w:cstheme="minorHAnsi"/>
          <w:szCs w:val="24"/>
        </w:rPr>
        <w:t>;</w:t>
      </w:r>
      <w:r w:rsidRPr="001151BC">
        <w:rPr>
          <w:szCs w:val="24"/>
        </w:rPr>
        <w:t xml:space="preserve"> 1,7 %</w:t>
      </w:r>
      <w:r w:rsidR="00484534" w:rsidRPr="001151BC">
        <w:rPr>
          <w:rFonts w:cstheme="minorHAnsi"/>
          <w:szCs w:val="24"/>
        </w:rPr>
        <w:t>;</w:t>
      </w:r>
      <w:r w:rsidRPr="001151BC">
        <w:rPr>
          <w:szCs w:val="24"/>
        </w:rPr>
        <w:t xml:space="preserve"> 2,5 %</w:t>
      </w:r>
      <w:r w:rsidR="00484534" w:rsidRPr="001151BC">
        <w:rPr>
          <w:rFonts w:cstheme="minorHAnsi"/>
          <w:szCs w:val="24"/>
        </w:rPr>
        <w:t>;</w:t>
      </w:r>
      <w:r w:rsidRPr="001151BC">
        <w:rPr>
          <w:szCs w:val="24"/>
        </w:rPr>
        <w:t xml:space="preserve"> 5,3 %</w:t>
      </w:r>
      <w:r w:rsidR="00E6478A">
        <w:rPr>
          <w:szCs w:val="24"/>
        </w:rPr>
        <w:t xml:space="preserve"> a </w:t>
      </w:r>
      <w:r w:rsidRPr="001151BC">
        <w:rPr>
          <w:szCs w:val="24"/>
        </w:rPr>
        <w:t>9,5 %</w:t>
      </w:r>
      <w:r w:rsidR="00484534" w:rsidRPr="001151BC">
        <w:rPr>
          <w:szCs w:val="24"/>
        </w:rPr>
        <w:t xml:space="preserve">. </w:t>
      </w:r>
      <w:r w:rsidRPr="001151BC">
        <w:rPr>
          <w:szCs w:val="24"/>
        </w:rPr>
        <w:t>Index stáří 51,7</w:t>
      </w:r>
      <w:r w:rsidR="00484534" w:rsidRPr="001151BC">
        <w:rPr>
          <w:rFonts w:cstheme="minorHAnsi"/>
          <w:szCs w:val="24"/>
        </w:rPr>
        <w:t>;</w:t>
      </w:r>
      <w:r w:rsidRPr="001151BC">
        <w:rPr>
          <w:szCs w:val="24"/>
        </w:rPr>
        <w:t xml:space="preserve"> 82,3</w:t>
      </w:r>
      <w:r w:rsidR="00484534" w:rsidRPr="001151BC">
        <w:rPr>
          <w:rFonts w:cstheme="minorHAnsi"/>
          <w:szCs w:val="24"/>
        </w:rPr>
        <w:t>;</w:t>
      </w:r>
      <w:r w:rsidRPr="001151BC">
        <w:rPr>
          <w:szCs w:val="24"/>
        </w:rPr>
        <w:t xml:space="preserve"> 111,8</w:t>
      </w:r>
      <w:r w:rsidR="00484534" w:rsidRPr="001151BC">
        <w:rPr>
          <w:rFonts w:cstheme="minorHAnsi"/>
          <w:szCs w:val="24"/>
        </w:rPr>
        <w:t>;</w:t>
      </w:r>
      <w:r w:rsidRPr="001151BC">
        <w:rPr>
          <w:szCs w:val="24"/>
        </w:rPr>
        <w:t>243,0</w:t>
      </w:r>
      <w:r w:rsidR="00484534" w:rsidRPr="001151BC">
        <w:rPr>
          <w:rFonts w:cstheme="minorHAnsi"/>
          <w:szCs w:val="24"/>
        </w:rPr>
        <w:t>;</w:t>
      </w:r>
      <w:r w:rsidR="00484534" w:rsidRPr="001151BC">
        <w:rPr>
          <w:szCs w:val="24"/>
        </w:rPr>
        <w:t xml:space="preserve"> 296,1. </w:t>
      </w:r>
      <w:proofErr w:type="gramStart"/>
      <w:r w:rsidRPr="001151BC">
        <w:rPr>
          <w:szCs w:val="24"/>
        </w:rPr>
        <w:t>Index</w:t>
      </w:r>
      <w:proofErr w:type="gramEnd"/>
      <w:r w:rsidRPr="001151BC">
        <w:rPr>
          <w:szCs w:val="24"/>
        </w:rPr>
        <w:t xml:space="preserve"> stáří je počet osob nad 65 let</w:t>
      </w:r>
      <w:r w:rsidR="00484534" w:rsidRPr="001151BC">
        <w:rPr>
          <w:szCs w:val="24"/>
        </w:rPr>
        <w:t>,</w:t>
      </w:r>
      <w:proofErr w:type="gramStart"/>
      <w:r w:rsidR="00484534" w:rsidRPr="001151BC">
        <w:rPr>
          <w:szCs w:val="24"/>
        </w:rPr>
        <w:t>kteří</w:t>
      </w:r>
      <w:proofErr w:type="gramEnd"/>
      <w:r w:rsidR="00484534" w:rsidRPr="001151BC">
        <w:rPr>
          <w:szCs w:val="24"/>
        </w:rPr>
        <w:t xml:space="preserve"> připadají </w:t>
      </w:r>
      <w:r w:rsidRPr="001151BC">
        <w:rPr>
          <w:szCs w:val="24"/>
        </w:rPr>
        <w:t xml:space="preserve">na 100 osob </w:t>
      </w:r>
      <w:r w:rsidR="00484534" w:rsidRPr="001151BC">
        <w:rPr>
          <w:szCs w:val="24"/>
        </w:rPr>
        <w:t>dětí ve věku 0 – 14 let. (Malíková 2011</w:t>
      </w:r>
      <w:r w:rsidRPr="001151BC">
        <w:rPr>
          <w:szCs w:val="24"/>
        </w:rPr>
        <w:t>)</w:t>
      </w:r>
      <w:r w:rsidR="00484534" w:rsidRPr="001151BC">
        <w:rPr>
          <w:szCs w:val="24"/>
        </w:rPr>
        <w:t>.</w:t>
      </w:r>
      <w:r w:rsidRPr="001151BC">
        <w:rPr>
          <w:szCs w:val="24"/>
        </w:rPr>
        <w:t xml:space="preserve"> Co se týče demografického vývoje, lze jej </w:t>
      </w:r>
      <w:r w:rsidR="00484534" w:rsidRPr="001151BC">
        <w:rPr>
          <w:szCs w:val="24"/>
        </w:rPr>
        <w:t>plánovat</w:t>
      </w:r>
      <w:r w:rsidRPr="001151BC">
        <w:rPr>
          <w:szCs w:val="24"/>
        </w:rPr>
        <w:t xml:space="preserve"> prostř</w:t>
      </w:r>
      <w:r w:rsidR="00484534" w:rsidRPr="001151BC">
        <w:rPr>
          <w:szCs w:val="24"/>
        </w:rPr>
        <w:t xml:space="preserve">ednictvím populačních projekcí </w:t>
      </w:r>
      <w:r w:rsidRPr="001151BC">
        <w:rPr>
          <w:szCs w:val="24"/>
        </w:rPr>
        <w:t>(Rabušic 1995). Pokud je mortalita</w:t>
      </w:r>
      <w:r w:rsidR="00E6478A">
        <w:rPr>
          <w:szCs w:val="24"/>
        </w:rPr>
        <w:t xml:space="preserve"> a </w:t>
      </w:r>
      <w:r w:rsidRPr="001151BC">
        <w:rPr>
          <w:szCs w:val="24"/>
        </w:rPr>
        <w:t>natalita ve společnosti vyvážená, je vyvážená</w:t>
      </w:r>
      <w:r w:rsidR="00E6478A">
        <w:rPr>
          <w:szCs w:val="24"/>
        </w:rPr>
        <w:t xml:space="preserve"> i </w:t>
      </w:r>
      <w:r w:rsidRPr="001151BC">
        <w:rPr>
          <w:szCs w:val="24"/>
        </w:rPr>
        <w:t xml:space="preserve">věková struktura společnosti. Pokud však dochází k poklesu </w:t>
      </w:r>
      <w:r w:rsidR="00484534" w:rsidRPr="001151BC">
        <w:rPr>
          <w:szCs w:val="24"/>
        </w:rPr>
        <w:t>porodnosti</w:t>
      </w:r>
      <w:r w:rsidR="00E6478A">
        <w:rPr>
          <w:szCs w:val="24"/>
        </w:rPr>
        <w:t xml:space="preserve"> a </w:t>
      </w:r>
      <w:r w:rsidRPr="001151BC">
        <w:rPr>
          <w:szCs w:val="24"/>
        </w:rPr>
        <w:t>prodlužování věku dožití, dochází k</w:t>
      </w:r>
      <w:r w:rsidR="00484534" w:rsidRPr="001151BC">
        <w:rPr>
          <w:szCs w:val="24"/>
        </w:rPr>
        <w:t xml:space="preserve"> nevýhodné situaci, </w:t>
      </w:r>
      <w:r w:rsidRPr="001151BC">
        <w:rPr>
          <w:szCs w:val="24"/>
        </w:rPr>
        <w:t>podíl starších lidí</w:t>
      </w:r>
      <w:r w:rsidR="00E6478A">
        <w:rPr>
          <w:szCs w:val="24"/>
        </w:rPr>
        <w:t xml:space="preserve"> v </w:t>
      </w:r>
      <w:r w:rsidRPr="001151BC">
        <w:rPr>
          <w:szCs w:val="24"/>
        </w:rPr>
        <w:t>populaci se z</w:t>
      </w:r>
      <w:r w:rsidR="006E5788" w:rsidRPr="001151BC">
        <w:rPr>
          <w:szCs w:val="24"/>
        </w:rPr>
        <w:t>vyšuje</w:t>
      </w:r>
      <w:r w:rsidR="00E6478A">
        <w:rPr>
          <w:szCs w:val="24"/>
        </w:rPr>
        <w:t xml:space="preserve"> a </w:t>
      </w:r>
      <w:r w:rsidR="00484534" w:rsidRPr="001151BC">
        <w:rPr>
          <w:szCs w:val="24"/>
        </w:rPr>
        <w:t>celkově populace stárne</w:t>
      </w:r>
      <w:r w:rsidR="006E5788" w:rsidRPr="001151BC">
        <w:rPr>
          <w:szCs w:val="24"/>
        </w:rPr>
        <w:t xml:space="preserve"> (</w:t>
      </w:r>
      <w:proofErr w:type="spellStart"/>
      <w:r w:rsidR="006E5788" w:rsidRPr="001151BC">
        <w:rPr>
          <w:szCs w:val="24"/>
        </w:rPr>
        <w:t>Dannefer</w:t>
      </w:r>
      <w:proofErr w:type="spellEnd"/>
      <w:r w:rsidR="00E6478A">
        <w:rPr>
          <w:szCs w:val="24"/>
        </w:rPr>
        <w:t xml:space="preserve"> a </w:t>
      </w:r>
      <w:proofErr w:type="spellStart"/>
      <w:r w:rsidRPr="001151BC">
        <w:rPr>
          <w:szCs w:val="24"/>
        </w:rPr>
        <w:t>P</w:t>
      </w:r>
      <w:r w:rsidR="006E5788" w:rsidRPr="001151BC">
        <w:rPr>
          <w:szCs w:val="24"/>
        </w:rPr>
        <w:t>hillipson</w:t>
      </w:r>
      <w:proofErr w:type="spellEnd"/>
      <w:r w:rsidR="00484534" w:rsidRPr="001151BC">
        <w:rPr>
          <w:szCs w:val="24"/>
        </w:rPr>
        <w:t xml:space="preserve"> 2013</w:t>
      </w:r>
      <w:r w:rsidRPr="001151BC">
        <w:rPr>
          <w:szCs w:val="24"/>
        </w:rPr>
        <w:t xml:space="preserve">). </w:t>
      </w:r>
      <w:r w:rsidR="00484534" w:rsidRPr="001151BC">
        <w:rPr>
          <w:szCs w:val="24"/>
        </w:rPr>
        <w:t>Podle Čeledové</w:t>
      </w:r>
      <w:r w:rsidR="00E6478A">
        <w:rPr>
          <w:szCs w:val="24"/>
        </w:rPr>
        <w:t xml:space="preserve"> a </w:t>
      </w:r>
      <w:r w:rsidR="00484534" w:rsidRPr="001151BC">
        <w:rPr>
          <w:szCs w:val="24"/>
        </w:rPr>
        <w:t xml:space="preserve">kol. (2016) je prognóza pro 21. </w:t>
      </w:r>
      <w:r w:rsidRPr="001151BC">
        <w:rPr>
          <w:szCs w:val="24"/>
        </w:rPr>
        <w:t>století</w:t>
      </w:r>
      <w:r w:rsidR="00E6478A">
        <w:rPr>
          <w:szCs w:val="24"/>
        </w:rPr>
        <w:t xml:space="preserve"> v </w:t>
      </w:r>
      <w:r w:rsidR="001876C9">
        <w:rPr>
          <w:szCs w:val="24"/>
        </w:rPr>
        <w:t>hospodářsky vyspělých zemích</w:t>
      </w:r>
      <w:r w:rsidRPr="001151BC">
        <w:rPr>
          <w:szCs w:val="24"/>
        </w:rPr>
        <w:t xml:space="preserve"> taková, že se lidé budou dožívat </w:t>
      </w:r>
      <w:r w:rsidR="00484534" w:rsidRPr="001151BC">
        <w:rPr>
          <w:szCs w:val="24"/>
        </w:rPr>
        <w:t>vysokého věku v rozpětí 85 – 90 let.</w:t>
      </w:r>
      <w:r w:rsidR="00E6478A">
        <w:rPr>
          <w:szCs w:val="24"/>
        </w:rPr>
        <w:t xml:space="preserve"> V </w:t>
      </w:r>
      <w:r w:rsidRPr="001151BC">
        <w:rPr>
          <w:szCs w:val="24"/>
        </w:rPr>
        <w:t>posledních desetiletích se zvyšuje relativní</w:t>
      </w:r>
      <w:r w:rsidR="00E6478A">
        <w:rPr>
          <w:szCs w:val="24"/>
        </w:rPr>
        <w:t xml:space="preserve"> i </w:t>
      </w:r>
      <w:r w:rsidRPr="001151BC">
        <w:rPr>
          <w:szCs w:val="24"/>
        </w:rPr>
        <w:t>absolutní podíl počtu starších lidí, což vede</w:t>
      </w:r>
      <w:r w:rsidR="00E6478A">
        <w:rPr>
          <w:szCs w:val="24"/>
        </w:rPr>
        <w:t xml:space="preserve"> k </w:t>
      </w:r>
      <w:r w:rsidRPr="001151BC">
        <w:rPr>
          <w:szCs w:val="24"/>
        </w:rPr>
        <w:t>proměně věkové struktury obyvatelstva. Obyvatelstvo lze rozdělit dle demografické reprodukce do tří věkových složek – dětská (0 - 14 let), reprodukční (15 - 49)</w:t>
      </w:r>
      <w:r w:rsidR="00E6478A">
        <w:rPr>
          <w:szCs w:val="24"/>
        </w:rPr>
        <w:t xml:space="preserve"> a </w:t>
      </w:r>
      <w:r w:rsidRPr="001151BC">
        <w:rPr>
          <w:szCs w:val="24"/>
        </w:rPr>
        <w:t>postreprodukční (nad 50 let).</w:t>
      </w:r>
      <w:r w:rsidR="00E6478A">
        <w:rPr>
          <w:szCs w:val="24"/>
        </w:rPr>
        <w:t xml:space="preserve"> V </w:t>
      </w:r>
      <w:r w:rsidRPr="001151BC">
        <w:rPr>
          <w:szCs w:val="24"/>
        </w:rPr>
        <w:t>seniorské populaci narůstá převaha žen</w:t>
      </w:r>
      <w:r w:rsidR="00E6478A">
        <w:rPr>
          <w:szCs w:val="24"/>
        </w:rPr>
        <w:t xml:space="preserve"> v </w:t>
      </w:r>
      <w:r w:rsidRPr="001151BC">
        <w:rPr>
          <w:szCs w:val="24"/>
        </w:rPr>
        <w:t>důsledku ovdovění. Často jsou osamělé,</w:t>
      </w:r>
      <w:r w:rsidR="00E6478A">
        <w:rPr>
          <w:szCs w:val="24"/>
        </w:rPr>
        <w:t xml:space="preserve"> s </w:t>
      </w:r>
      <w:r w:rsidRPr="001151BC">
        <w:rPr>
          <w:szCs w:val="24"/>
        </w:rPr>
        <w:t>narušeným zdravím</w:t>
      </w:r>
      <w:r w:rsidR="00E6478A">
        <w:rPr>
          <w:szCs w:val="24"/>
        </w:rPr>
        <w:t xml:space="preserve"> a </w:t>
      </w:r>
      <w:r w:rsidRPr="001151BC">
        <w:rPr>
          <w:szCs w:val="24"/>
        </w:rPr>
        <w:t xml:space="preserve">vyšší potřebou asistovaných služeb. Ve věku 65+ tvoří ženy 60 % populace, ale ve věku 85+ je to již 72 %. </w:t>
      </w:r>
    </w:p>
    <w:p w:rsidR="001970DF" w:rsidRPr="001970DF" w:rsidRDefault="001970DF" w:rsidP="001970DF">
      <w:pPr>
        <w:contextualSpacing/>
        <w:rPr>
          <w:szCs w:val="24"/>
        </w:rPr>
      </w:pPr>
    </w:p>
    <w:p w:rsidR="00223930" w:rsidRPr="003E1E6D" w:rsidRDefault="003E1E6D" w:rsidP="003E1E6D">
      <w:pPr>
        <w:ind w:firstLine="0"/>
        <w:contextualSpacing/>
        <w:rPr>
          <w:sz w:val="28"/>
          <w:szCs w:val="28"/>
        </w:rPr>
      </w:pPr>
      <w:r w:rsidRPr="003E1E6D">
        <w:rPr>
          <w:sz w:val="28"/>
          <w:szCs w:val="28"/>
        </w:rPr>
        <w:t xml:space="preserve">1.2 </w:t>
      </w:r>
      <w:r w:rsidR="00675197" w:rsidRPr="003E1E6D">
        <w:rPr>
          <w:sz w:val="28"/>
          <w:szCs w:val="28"/>
        </w:rPr>
        <w:t>Fyzické</w:t>
      </w:r>
      <w:r w:rsidR="00E6478A" w:rsidRPr="003E1E6D">
        <w:rPr>
          <w:sz w:val="28"/>
          <w:szCs w:val="28"/>
        </w:rPr>
        <w:t xml:space="preserve"> a </w:t>
      </w:r>
      <w:r w:rsidR="00675197" w:rsidRPr="003E1E6D">
        <w:rPr>
          <w:sz w:val="28"/>
          <w:szCs w:val="28"/>
        </w:rPr>
        <w:t>psychické změny ve stáří</w:t>
      </w:r>
    </w:p>
    <w:p w:rsidR="00223930" w:rsidRPr="001151BC" w:rsidRDefault="0018202F" w:rsidP="00027D98">
      <w:pPr>
        <w:contextualSpacing/>
        <w:rPr>
          <w:szCs w:val="24"/>
        </w:rPr>
      </w:pPr>
      <w:r w:rsidRPr="001151BC">
        <w:rPr>
          <w:szCs w:val="24"/>
        </w:rPr>
        <w:t>Proces tělesného</w:t>
      </w:r>
      <w:r w:rsidR="00E6478A">
        <w:rPr>
          <w:szCs w:val="24"/>
        </w:rPr>
        <w:t xml:space="preserve"> a </w:t>
      </w:r>
      <w:r w:rsidRPr="001151BC">
        <w:rPr>
          <w:szCs w:val="24"/>
        </w:rPr>
        <w:t>psychického úpadku je značně individuálně variabilní nejen</w:t>
      </w:r>
      <w:r w:rsidR="00E6478A">
        <w:rPr>
          <w:szCs w:val="24"/>
        </w:rPr>
        <w:t xml:space="preserve"> z </w:t>
      </w:r>
      <w:r w:rsidRPr="001151BC">
        <w:rPr>
          <w:szCs w:val="24"/>
        </w:rPr>
        <w:t>hlediska závažnosti projevů, ale také</w:t>
      </w:r>
      <w:r w:rsidR="00E6478A">
        <w:rPr>
          <w:szCs w:val="24"/>
        </w:rPr>
        <w:t xml:space="preserve"> z </w:t>
      </w:r>
      <w:r w:rsidRPr="001151BC">
        <w:rPr>
          <w:szCs w:val="24"/>
        </w:rPr>
        <w:t>hlediska času</w:t>
      </w:r>
      <w:r w:rsidR="00E6478A">
        <w:rPr>
          <w:szCs w:val="24"/>
        </w:rPr>
        <w:t xml:space="preserve"> a </w:t>
      </w:r>
      <w:r w:rsidRPr="001151BC">
        <w:rPr>
          <w:szCs w:val="24"/>
        </w:rPr>
        <w:t>rozsahu. Důležitou roli hrají dědičné faktory</w:t>
      </w:r>
      <w:r w:rsidR="00E6478A">
        <w:rPr>
          <w:szCs w:val="24"/>
        </w:rPr>
        <w:t xml:space="preserve"> a </w:t>
      </w:r>
      <w:r w:rsidRPr="001151BC">
        <w:rPr>
          <w:szCs w:val="24"/>
        </w:rPr>
        <w:t>exogenní vlivy, které se</w:t>
      </w:r>
      <w:r w:rsidR="00E6478A">
        <w:rPr>
          <w:szCs w:val="24"/>
        </w:rPr>
        <w:t xml:space="preserve"> v </w:t>
      </w:r>
      <w:r w:rsidRPr="001151BC">
        <w:rPr>
          <w:szCs w:val="24"/>
        </w:rPr>
        <w:t>průběhu života p</w:t>
      </w:r>
      <w:r w:rsidR="004B770B" w:rsidRPr="001151BC">
        <w:rPr>
          <w:szCs w:val="24"/>
        </w:rPr>
        <w:t>ostupně nakumulovaly (Vágnerová</w:t>
      </w:r>
      <w:r w:rsidRPr="001151BC">
        <w:rPr>
          <w:szCs w:val="24"/>
        </w:rPr>
        <w:t xml:space="preserve"> 2007). Jelikož elixír mládí ani dlouhověkosti neexistuje, genetické dispozice</w:t>
      </w:r>
      <w:r w:rsidR="00E6478A">
        <w:rPr>
          <w:szCs w:val="24"/>
        </w:rPr>
        <w:t xml:space="preserve"> a </w:t>
      </w:r>
      <w:r w:rsidRPr="001151BC">
        <w:rPr>
          <w:szCs w:val="24"/>
        </w:rPr>
        <w:t>biologickou involuci l</w:t>
      </w:r>
      <w:r w:rsidR="004B770B" w:rsidRPr="001151BC">
        <w:rPr>
          <w:szCs w:val="24"/>
        </w:rPr>
        <w:t>ze ovlivnit jen minimálně (Čeled</w:t>
      </w:r>
      <w:r w:rsidRPr="001151BC">
        <w:rPr>
          <w:szCs w:val="24"/>
        </w:rPr>
        <w:t>ová</w:t>
      </w:r>
      <w:r w:rsidR="00E6478A">
        <w:rPr>
          <w:szCs w:val="24"/>
        </w:rPr>
        <w:t xml:space="preserve"> a </w:t>
      </w:r>
      <w:r w:rsidR="004B770B" w:rsidRPr="001151BC">
        <w:rPr>
          <w:szCs w:val="24"/>
        </w:rPr>
        <w:t>kol.</w:t>
      </w:r>
      <w:r w:rsidRPr="001151BC">
        <w:rPr>
          <w:szCs w:val="24"/>
        </w:rPr>
        <w:t xml:space="preserve"> 2016). Obecně se předpokládá, že člověk má ve svém genetickém kódu zahrnutý</w:t>
      </w:r>
      <w:r w:rsidR="00E6478A">
        <w:rPr>
          <w:szCs w:val="24"/>
        </w:rPr>
        <w:t xml:space="preserve"> i </w:t>
      </w:r>
      <w:r w:rsidRPr="001151BC">
        <w:rPr>
          <w:szCs w:val="24"/>
        </w:rPr>
        <w:t>počátek</w:t>
      </w:r>
      <w:r w:rsidR="00E6478A">
        <w:rPr>
          <w:szCs w:val="24"/>
        </w:rPr>
        <w:t xml:space="preserve"> a </w:t>
      </w:r>
      <w:r w:rsidRPr="001151BC">
        <w:rPr>
          <w:szCs w:val="24"/>
        </w:rPr>
        <w:t>průběh stárnutí</w:t>
      </w:r>
      <w:r w:rsidR="00E6478A">
        <w:rPr>
          <w:szCs w:val="24"/>
        </w:rPr>
        <w:t xml:space="preserve"> a </w:t>
      </w:r>
      <w:r w:rsidRPr="001151BC">
        <w:rPr>
          <w:szCs w:val="24"/>
        </w:rPr>
        <w:t>pravděpodobně</w:t>
      </w:r>
      <w:r w:rsidR="00E6478A">
        <w:rPr>
          <w:szCs w:val="24"/>
        </w:rPr>
        <w:t xml:space="preserve"> i </w:t>
      </w:r>
      <w:r w:rsidRPr="001151BC">
        <w:rPr>
          <w:szCs w:val="24"/>
        </w:rPr>
        <w:t>délku života. Na kvalitě</w:t>
      </w:r>
      <w:r w:rsidR="00E6478A">
        <w:rPr>
          <w:szCs w:val="24"/>
        </w:rPr>
        <w:t xml:space="preserve"> a </w:t>
      </w:r>
      <w:r w:rsidRPr="001151BC">
        <w:rPr>
          <w:szCs w:val="24"/>
        </w:rPr>
        <w:t>rychlosti procesu stárnutí se podílí nejen faktory dědičné, ale také celá řada vnějších faktorů. Jelikož je stáří závěrečnou etapou života, je zřejmé, že právě tato fáze bude ovlivněna způsobem již prožitých období, tedy životním stylem, výživou, či nadměrným zatěžováním některých orgánových struktur. Je logické, že v průběhu stárnutí dochází ke zhoršování tělesných funkcí, ale změny jednotlivých orgánových soustav</w:t>
      </w:r>
      <w:r w:rsidR="00E6478A">
        <w:rPr>
          <w:szCs w:val="24"/>
        </w:rPr>
        <w:t xml:space="preserve"> a </w:t>
      </w:r>
      <w:r w:rsidRPr="001151BC">
        <w:rPr>
          <w:szCs w:val="24"/>
        </w:rPr>
        <w:t>jejich funkcí bývají ind</w:t>
      </w:r>
      <w:r w:rsidR="004B770B" w:rsidRPr="001151BC">
        <w:rPr>
          <w:szCs w:val="24"/>
        </w:rPr>
        <w:t>ividuálně specifické (Vágnerová</w:t>
      </w:r>
      <w:r w:rsidRPr="001151BC">
        <w:rPr>
          <w:szCs w:val="24"/>
        </w:rPr>
        <w:t xml:space="preserve"> 2007). </w:t>
      </w:r>
      <w:r w:rsidR="009A51D1" w:rsidRPr="001151BC">
        <w:rPr>
          <w:szCs w:val="24"/>
        </w:rPr>
        <w:t>Čeledová</w:t>
      </w:r>
      <w:r w:rsidR="00E6478A">
        <w:rPr>
          <w:szCs w:val="24"/>
        </w:rPr>
        <w:t xml:space="preserve"> a </w:t>
      </w:r>
      <w:r w:rsidR="009A51D1" w:rsidRPr="001151BC">
        <w:rPr>
          <w:szCs w:val="24"/>
        </w:rPr>
        <w:t>kol. (2016) popisuje, že f</w:t>
      </w:r>
      <w:r w:rsidRPr="001151BC">
        <w:rPr>
          <w:szCs w:val="24"/>
        </w:rPr>
        <w:t>enotyp stáří, „dojem starého člověka“, jeho funkční stav, zdatnost, jsou dány několika různě ovlivnitelnými faktory,</w:t>
      </w:r>
      <w:r w:rsidR="00E6478A">
        <w:rPr>
          <w:szCs w:val="24"/>
        </w:rPr>
        <w:t xml:space="preserve"> k </w:t>
      </w:r>
      <w:r w:rsidRPr="001151BC">
        <w:rPr>
          <w:szCs w:val="24"/>
        </w:rPr>
        <w:t xml:space="preserve">nimž patří zvláště: - genetická dispozice;  - zákonitá biologická </w:t>
      </w:r>
      <w:r w:rsidRPr="001151BC">
        <w:rPr>
          <w:szCs w:val="24"/>
        </w:rPr>
        <w:lastRenderedPageBreak/>
        <w:t>involuce; - projevy</w:t>
      </w:r>
      <w:r w:rsidR="00E6478A">
        <w:rPr>
          <w:szCs w:val="24"/>
        </w:rPr>
        <w:t xml:space="preserve"> a </w:t>
      </w:r>
      <w:r w:rsidRPr="001151BC">
        <w:rPr>
          <w:szCs w:val="24"/>
        </w:rPr>
        <w:t>důsledky chorob/úrazů</w:t>
      </w:r>
      <w:r w:rsidR="00E6478A">
        <w:rPr>
          <w:szCs w:val="24"/>
        </w:rPr>
        <w:t xml:space="preserve"> a </w:t>
      </w:r>
      <w:r w:rsidRPr="001151BC">
        <w:rPr>
          <w:szCs w:val="24"/>
        </w:rPr>
        <w:t>adaptace na ně; - životní způsob, především stravování</w:t>
      </w:r>
      <w:r w:rsidR="00E6478A">
        <w:rPr>
          <w:szCs w:val="24"/>
        </w:rPr>
        <w:t xml:space="preserve"> a </w:t>
      </w:r>
      <w:r w:rsidRPr="001151BC">
        <w:rPr>
          <w:szCs w:val="24"/>
        </w:rPr>
        <w:t>aktivita/pasivita; - psychické faktory – sebepojetí, sebeprezentace, adaptace na stáří; - vlivy</w:t>
      </w:r>
      <w:r w:rsidR="00E6478A">
        <w:rPr>
          <w:szCs w:val="24"/>
        </w:rPr>
        <w:t xml:space="preserve"> a </w:t>
      </w:r>
      <w:r w:rsidRPr="001151BC">
        <w:rPr>
          <w:szCs w:val="24"/>
        </w:rPr>
        <w:t>nároky životního prostředí fyzikálního</w:t>
      </w:r>
      <w:r w:rsidR="00E6478A">
        <w:rPr>
          <w:szCs w:val="24"/>
        </w:rPr>
        <w:t xml:space="preserve"> i </w:t>
      </w:r>
      <w:r w:rsidRPr="001151BC">
        <w:rPr>
          <w:szCs w:val="24"/>
        </w:rPr>
        <w:t>sociá</w:t>
      </w:r>
      <w:r w:rsidR="009A51D1" w:rsidRPr="001151BC">
        <w:rPr>
          <w:szCs w:val="24"/>
        </w:rPr>
        <w:t>lního.</w:t>
      </w:r>
      <w:r w:rsidRPr="001151BC">
        <w:rPr>
          <w:szCs w:val="24"/>
        </w:rPr>
        <w:t xml:space="preserve"> Řada výše zmíněných věcí je ovlivnitelná prevencí, včasnou diagnózou, léčením, rehabilitací</w:t>
      </w:r>
      <w:r w:rsidR="00E6478A">
        <w:rPr>
          <w:szCs w:val="24"/>
        </w:rPr>
        <w:t xml:space="preserve"> a </w:t>
      </w:r>
      <w:r w:rsidRPr="001151BC">
        <w:rPr>
          <w:szCs w:val="24"/>
        </w:rPr>
        <w:t>kompenzacemi. Prevenci lze rozdělit na primární, která se týká rozvoje</w:t>
      </w:r>
      <w:r w:rsidR="00E6478A">
        <w:rPr>
          <w:szCs w:val="24"/>
        </w:rPr>
        <w:t xml:space="preserve"> a </w:t>
      </w:r>
      <w:r w:rsidRPr="001151BC">
        <w:rPr>
          <w:szCs w:val="24"/>
        </w:rPr>
        <w:t>výskytu chorob, sekundární zabývající se progresí</w:t>
      </w:r>
      <w:r w:rsidR="00E6478A">
        <w:rPr>
          <w:szCs w:val="24"/>
        </w:rPr>
        <w:t xml:space="preserve"> a </w:t>
      </w:r>
      <w:r w:rsidRPr="001151BC">
        <w:rPr>
          <w:szCs w:val="24"/>
        </w:rPr>
        <w:t>recidivou</w:t>
      </w:r>
      <w:r w:rsidR="00E6478A">
        <w:rPr>
          <w:szCs w:val="24"/>
        </w:rPr>
        <w:t xml:space="preserve"> a </w:t>
      </w:r>
      <w:r w:rsidRPr="001151BC">
        <w:rPr>
          <w:szCs w:val="24"/>
        </w:rPr>
        <w:t>terciární prevenci týkající se hendikepů</w:t>
      </w:r>
      <w:r w:rsidR="00E6478A">
        <w:rPr>
          <w:szCs w:val="24"/>
        </w:rPr>
        <w:t xml:space="preserve"> a </w:t>
      </w:r>
      <w:r w:rsidRPr="001151BC">
        <w:rPr>
          <w:szCs w:val="24"/>
        </w:rPr>
        <w:t>závažnosti důsledků. Co se týče biologického stárnutí, typickými projevy jsou souhrnný pokles výkonnosti všech funkcí, atrofie (zmenšení původního orgánu, úbytek buněk)</w:t>
      </w:r>
      <w:r w:rsidR="00E6478A">
        <w:rPr>
          <w:szCs w:val="24"/>
        </w:rPr>
        <w:t xml:space="preserve"> a </w:t>
      </w:r>
      <w:r w:rsidRPr="001151BC">
        <w:rPr>
          <w:szCs w:val="24"/>
        </w:rPr>
        <w:t>také změny reak</w:t>
      </w:r>
      <w:r w:rsidR="009A51D1" w:rsidRPr="001151BC">
        <w:rPr>
          <w:szCs w:val="24"/>
        </w:rPr>
        <w:t xml:space="preserve">cí organismu na zátěž (Malíková </w:t>
      </w:r>
      <w:r w:rsidRPr="001151BC">
        <w:rPr>
          <w:szCs w:val="24"/>
        </w:rPr>
        <w:t>2011). Tělesné změny se týkají většiny orgánových soustav, nejnápadnější jsou na kůži</w:t>
      </w:r>
      <w:r w:rsidR="00E6478A">
        <w:rPr>
          <w:szCs w:val="24"/>
        </w:rPr>
        <w:t xml:space="preserve"> a </w:t>
      </w:r>
      <w:r w:rsidRPr="001151BC">
        <w:rPr>
          <w:szCs w:val="24"/>
        </w:rPr>
        <w:t>pohybovém systému, ale týkají se</w:t>
      </w:r>
      <w:r w:rsidR="00E6478A">
        <w:rPr>
          <w:szCs w:val="24"/>
        </w:rPr>
        <w:t xml:space="preserve"> i </w:t>
      </w:r>
      <w:r w:rsidRPr="001151BC">
        <w:rPr>
          <w:szCs w:val="24"/>
        </w:rPr>
        <w:t>kardiovaskulárního, respiračního, trávicího, pohlavního, vylučovacího</w:t>
      </w:r>
      <w:r w:rsidR="00E6478A">
        <w:rPr>
          <w:szCs w:val="24"/>
        </w:rPr>
        <w:t xml:space="preserve"> i </w:t>
      </w:r>
      <w:r w:rsidRPr="001151BC">
        <w:rPr>
          <w:szCs w:val="24"/>
        </w:rPr>
        <w:t>nervového systému, ale</w:t>
      </w:r>
      <w:r w:rsidR="00E6478A">
        <w:rPr>
          <w:szCs w:val="24"/>
        </w:rPr>
        <w:t xml:space="preserve"> i </w:t>
      </w:r>
      <w:r w:rsidRPr="001151BC">
        <w:rPr>
          <w:szCs w:val="24"/>
        </w:rPr>
        <w:t>smyslového vnímání</w:t>
      </w:r>
      <w:r w:rsidR="00E6478A">
        <w:rPr>
          <w:szCs w:val="24"/>
        </w:rPr>
        <w:t xml:space="preserve"> a </w:t>
      </w:r>
      <w:r w:rsidRPr="001151BC">
        <w:rPr>
          <w:szCs w:val="24"/>
        </w:rPr>
        <w:t>spánku. Co se týče konkrétních změn, kůže ztrácí schopnost zadržovat vodu</w:t>
      </w:r>
      <w:r w:rsidR="00E6478A">
        <w:rPr>
          <w:szCs w:val="24"/>
        </w:rPr>
        <w:t xml:space="preserve"> a </w:t>
      </w:r>
      <w:r w:rsidRPr="001151BC">
        <w:rPr>
          <w:szCs w:val="24"/>
        </w:rPr>
        <w:t>snižují se aktivity mazových žláz, snižuje se množství elastických vláken, tvoří se vrásky</w:t>
      </w:r>
      <w:r w:rsidR="00E6478A">
        <w:rPr>
          <w:szCs w:val="24"/>
        </w:rPr>
        <w:t xml:space="preserve"> a </w:t>
      </w:r>
      <w:r w:rsidRPr="001151BC">
        <w:rPr>
          <w:szCs w:val="24"/>
        </w:rPr>
        <w:t>napětí kůže se snižuje. Přídavné orgány jako vlasy, chlupy</w:t>
      </w:r>
      <w:r w:rsidR="00E6478A">
        <w:rPr>
          <w:szCs w:val="24"/>
        </w:rPr>
        <w:t xml:space="preserve"> a </w:t>
      </w:r>
      <w:r w:rsidRPr="001151BC">
        <w:rPr>
          <w:szCs w:val="24"/>
        </w:rPr>
        <w:t>nehty také prochází změnami. Může docházet</w:t>
      </w:r>
      <w:r w:rsidR="00E6478A">
        <w:rPr>
          <w:szCs w:val="24"/>
        </w:rPr>
        <w:t xml:space="preserve"> k </w:t>
      </w:r>
      <w:r w:rsidRPr="001151BC">
        <w:rPr>
          <w:szCs w:val="24"/>
        </w:rPr>
        <w:t>řídnutí kostí, které jsou pak křehčí,</w:t>
      </w:r>
      <w:r w:rsidR="00E6478A">
        <w:rPr>
          <w:szCs w:val="24"/>
        </w:rPr>
        <w:t xml:space="preserve"> a </w:t>
      </w:r>
      <w:r w:rsidRPr="001151BC">
        <w:rPr>
          <w:szCs w:val="24"/>
        </w:rPr>
        <w:t>zvyšuje se riziko zlomenin. Další změnou týkající se pohybového ústrojí je ochabování kosterních svalů, možný úbytek kloubní chrupavky</w:t>
      </w:r>
      <w:r w:rsidR="00E6478A">
        <w:rPr>
          <w:szCs w:val="24"/>
        </w:rPr>
        <w:t xml:space="preserve"> a </w:t>
      </w:r>
      <w:r w:rsidRPr="001151BC">
        <w:rPr>
          <w:szCs w:val="24"/>
        </w:rPr>
        <w:t>také může docházet ke změnám výšky</w:t>
      </w:r>
      <w:r w:rsidR="00E6478A">
        <w:rPr>
          <w:szCs w:val="24"/>
        </w:rPr>
        <w:t xml:space="preserve"> a </w:t>
      </w:r>
      <w:r w:rsidRPr="001151BC">
        <w:rPr>
          <w:szCs w:val="24"/>
        </w:rPr>
        <w:t>váhy.</w:t>
      </w:r>
      <w:r w:rsidR="00E6478A">
        <w:rPr>
          <w:szCs w:val="24"/>
        </w:rPr>
        <w:t xml:space="preserve"> V </w:t>
      </w:r>
      <w:r w:rsidRPr="001151BC">
        <w:rPr>
          <w:szCs w:val="24"/>
        </w:rPr>
        <w:t>kardiovaskulárním systému dochází také</w:t>
      </w:r>
      <w:r w:rsidR="00E6478A">
        <w:rPr>
          <w:szCs w:val="24"/>
        </w:rPr>
        <w:t xml:space="preserve"> k </w:t>
      </w:r>
      <w:r w:rsidRPr="001151BC">
        <w:rPr>
          <w:szCs w:val="24"/>
        </w:rPr>
        <w:t>řadě proměn, jako je snižování pružnosti cév</w:t>
      </w:r>
      <w:r w:rsidR="00E6478A">
        <w:rPr>
          <w:szCs w:val="24"/>
        </w:rPr>
        <w:t xml:space="preserve"> i </w:t>
      </w:r>
      <w:r w:rsidRPr="001151BC">
        <w:rPr>
          <w:szCs w:val="24"/>
        </w:rPr>
        <w:t>pracovní kapacity srdce. Srdeční chlopně ztrácí elasticitu</w:t>
      </w:r>
      <w:r w:rsidR="00E6478A">
        <w:rPr>
          <w:szCs w:val="24"/>
        </w:rPr>
        <w:t xml:space="preserve"> a </w:t>
      </w:r>
      <w:r w:rsidRPr="001151BC">
        <w:rPr>
          <w:szCs w:val="24"/>
        </w:rPr>
        <w:t>srdce je schopné přečerpávat méně krve, což vede ke snížení průtoku krve</w:t>
      </w:r>
      <w:r w:rsidR="00E6478A">
        <w:rPr>
          <w:szCs w:val="24"/>
        </w:rPr>
        <w:t xml:space="preserve"> v </w:t>
      </w:r>
      <w:r w:rsidRPr="001151BC">
        <w:rPr>
          <w:szCs w:val="24"/>
        </w:rPr>
        <w:t>orgánech.</w:t>
      </w:r>
      <w:r w:rsidR="00E6478A">
        <w:rPr>
          <w:szCs w:val="24"/>
        </w:rPr>
        <w:t xml:space="preserve"> V </w:t>
      </w:r>
      <w:r w:rsidRPr="001151BC">
        <w:rPr>
          <w:szCs w:val="24"/>
        </w:rPr>
        <w:t>oblasti respiračního systému se snižuje vitální kapacita plic</w:t>
      </w:r>
      <w:r w:rsidR="00E6478A">
        <w:rPr>
          <w:szCs w:val="24"/>
        </w:rPr>
        <w:t xml:space="preserve"> a </w:t>
      </w:r>
      <w:r w:rsidRPr="001151BC">
        <w:rPr>
          <w:szCs w:val="24"/>
        </w:rPr>
        <w:t>klesá jejich respirační schopnost, což vede</w:t>
      </w:r>
      <w:r w:rsidR="00E6478A">
        <w:rPr>
          <w:szCs w:val="24"/>
        </w:rPr>
        <w:t xml:space="preserve"> k </w:t>
      </w:r>
      <w:r w:rsidRPr="001151BC">
        <w:rPr>
          <w:szCs w:val="24"/>
        </w:rPr>
        <w:t xml:space="preserve">zadýchávání. Současně se zmenšuje čistící schopnost </w:t>
      </w:r>
      <w:proofErr w:type="spellStart"/>
      <w:r w:rsidRPr="001151BC">
        <w:rPr>
          <w:szCs w:val="24"/>
        </w:rPr>
        <w:t>řasinkovitého</w:t>
      </w:r>
      <w:proofErr w:type="spellEnd"/>
      <w:r w:rsidRPr="001151BC">
        <w:rPr>
          <w:szCs w:val="24"/>
        </w:rPr>
        <w:t xml:space="preserve"> epitelu, proto může docházet</w:t>
      </w:r>
      <w:r w:rsidR="00E6478A">
        <w:rPr>
          <w:szCs w:val="24"/>
        </w:rPr>
        <w:t xml:space="preserve"> k </w:t>
      </w:r>
      <w:r w:rsidRPr="001151BC">
        <w:rPr>
          <w:szCs w:val="24"/>
        </w:rPr>
        <w:t>častějším zánětům dýchacích cest. Méně bývá postižen trávicí systém, ale</w:t>
      </w:r>
      <w:r w:rsidR="00E6478A">
        <w:rPr>
          <w:szCs w:val="24"/>
        </w:rPr>
        <w:t xml:space="preserve"> i </w:t>
      </w:r>
      <w:r w:rsidRPr="001151BC">
        <w:rPr>
          <w:szCs w:val="24"/>
        </w:rPr>
        <w:t>zde dochází ke změnám. Se stářím je často spojená ztráta či opotřebování chrupu, klesá tvorba slin</w:t>
      </w:r>
      <w:r w:rsidR="00E6478A">
        <w:rPr>
          <w:szCs w:val="24"/>
        </w:rPr>
        <w:t xml:space="preserve"> i </w:t>
      </w:r>
      <w:r w:rsidRPr="001151BC">
        <w:rPr>
          <w:szCs w:val="24"/>
        </w:rPr>
        <w:t>trávicích enzymů. Proces trávení je pomalejší, peristaltika střev je oslabena</w:t>
      </w:r>
      <w:r w:rsidR="00E6478A">
        <w:rPr>
          <w:szCs w:val="24"/>
        </w:rPr>
        <w:t xml:space="preserve"> a </w:t>
      </w:r>
      <w:r w:rsidRPr="001151BC">
        <w:rPr>
          <w:szCs w:val="24"/>
        </w:rPr>
        <w:t>dochází ke zpomalení vstřebávání vitamínů, živin</w:t>
      </w:r>
      <w:r w:rsidR="00E6478A">
        <w:rPr>
          <w:szCs w:val="24"/>
        </w:rPr>
        <w:t xml:space="preserve"> i </w:t>
      </w:r>
      <w:r w:rsidRPr="001151BC">
        <w:rPr>
          <w:szCs w:val="24"/>
        </w:rPr>
        <w:t>dalších látek. Co se týče pohlavního</w:t>
      </w:r>
      <w:r w:rsidR="00E6478A">
        <w:rPr>
          <w:szCs w:val="24"/>
        </w:rPr>
        <w:t xml:space="preserve"> a </w:t>
      </w:r>
      <w:r w:rsidRPr="001151BC">
        <w:rPr>
          <w:szCs w:val="24"/>
        </w:rPr>
        <w:t>vylučovacího systému, ve vyšším věku se snižuje schopnost ledvin produkovat</w:t>
      </w:r>
      <w:r w:rsidR="00E6478A">
        <w:rPr>
          <w:szCs w:val="24"/>
        </w:rPr>
        <w:t xml:space="preserve"> i </w:t>
      </w:r>
      <w:r w:rsidRPr="001151BC">
        <w:rPr>
          <w:szCs w:val="24"/>
        </w:rPr>
        <w:t>vylučovat moč, klesá kapacita močového měchýře, snižuje se síla svěračů</w:t>
      </w:r>
      <w:r w:rsidR="00E6478A">
        <w:rPr>
          <w:szCs w:val="24"/>
        </w:rPr>
        <w:t xml:space="preserve"> a </w:t>
      </w:r>
      <w:r w:rsidRPr="001151BC">
        <w:rPr>
          <w:szCs w:val="24"/>
        </w:rPr>
        <w:t>klesá</w:t>
      </w:r>
      <w:r w:rsidR="00E6478A">
        <w:rPr>
          <w:szCs w:val="24"/>
        </w:rPr>
        <w:t xml:space="preserve"> i </w:t>
      </w:r>
      <w:r w:rsidRPr="001151BC">
        <w:rPr>
          <w:szCs w:val="24"/>
        </w:rPr>
        <w:t>schopnost vyprázdnit celý močový měchýř. Jako zcela individuální je vnímána sexuální aktivita</w:t>
      </w:r>
      <w:r w:rsidR="00E6478A">
        <w:rPr>
          <w:szCs w:val="24"/>
        </w:rPr>
        <w:t xml:space="preserve"> u </w:t>
      </w:r>
      <w:r w:rsidRPr="001151BC">
        <w:rPr>
          <w:szCs w:val="24"/>
        </w:rPr>
        <w:t>seniorů.</w:t>
      </w:r>
      <w:r w:rsidR="00E6478A">
        <w:rPr>
          <w:szCs w:val="24"/>
        </w:rPr>
        <w:t xml:space="preserve"> U </w:t>
      </w:r>
      <w:r w:rsidRPr="001151BC">
        <w:rPr>
          <w:szCs w:val="24"/>
        </w:rPr>
        <w:t>žen se po menopauze objevují výrazné degenerativní změny, dochází</w:t>
      </w:r>
      <w:r w:rsidR="00E6478A">
        <w:rPr>
          <w:szCs w:val="24"/>
        </w:rPr>
        <w:t xml:space="preserve"> k </w:t>
      </w:r>
      <w:r w:rsidRPr="001151BC">
        <w:rPr>
          <w:szCs w:val="24"/>
        </w:rPr>
        <w:t>ukončení segregace hormonů</w:t>
      </w:r>
      <w:r w:rsidR="00E6478A">
        <w:rPr>
          <w:szCs w:val="24"/>
        </w:rPr>
        <w:t xml:space="preserve"> a </w:t>
      </w:r>
      <w:r w:rsidRPr="001151BC">
        <w:rPr>
          <w:szCs w:val="24"/>
        </w:rPr>
        <w:t>snížení zvlhčující schopnosti pochvy. Mužské pohlavní žlázy podléhají degenerativním změnám pomalu. Snižuje se množství spermií, ale varlata jsou schopná je tvořit do vysokého věku. Nervový systém také podléhá transformacím, neboť klesá rychlost vedení vzruchů</w:t>
      </w:r>
      <w:r w:rsidR="00E6478A">
        <w:rPr>
          <w:szCs w:val="24"/>
        </w:rPr>
        <w:t xml:space="preserve"> v </w:t>
      </w:r>
      <w:r w:rsidRPr="001151BC">
        <w:rPr>
          <w:szCs w:val="24"/>
        </w:rPr>
        <w:t>periferním nervovém systému, to zname</w:t>
      </w:r>
      <w:r w:rsidR="009A51D1" w:rsidRPr="001151BC">
        <w:rPr>
          <w:szCs w:val="24"/>
        </w:rPr>
        <w:t xml:space="preserve">ná, že se </w:t>
      </w:r>
      <w:r w:rsidR="009A51D1" w:rsidRPr="001151BC">
        <w:rPr>
          <w:szCs w:val="24"/>
        </w:rPr>
        <w:lastRenderedPageBreak/>
        <w:t xml:space="preserve">prodlužuje reakční </w:t>
      </w:r>
      <w:r w:rsidRPr="001151BC">
        <w:rPr>
          <w:szCs w:val="24"/>
        </w:rPr>
        <w:t>čas na podněty. Výkonnost smyslových orgánů se snižuje, může docházet k výrazným postižením zraku</w:t>
      </w:r>
      <w:r w:rsidR="00E6478A">
        <w:rPr>
          <w:szCs w:val="24"/>
        </w:rPr>
        <w:t xml:space="preserve"> i </w:t>
      </w:r>
      <w:r w:rsidRPr="001151BC">
        <w:rPr>
          <w:szCs w:val="24"/>
        </w:rPr>
        <w:t>sluchu</w:t>
      </w:r>
      <w:r w:rsidR="00E6478A">
        <w:rPr>
          <w:szCs w:val="24"/>
        </w:rPr>
        <w:t xml:space="preserve"> a </w:t>
      </w:r>
      <w:r w:rsidRPr="001151BC">
        <w:rPr>
          <w:szCs w:val="24"/>
        </w:rPr>
        <w:t>dochází</w:t>
      </w:r>
      <w:r w:rsidR="00E6478A">
        <w:rPr>
          <w:szCs w:val="24"/>
        </w:rPr>
        <w:t xml:space="preserve"> i </w:t>
      </w:r>
      <w:r w:rsidRPr="001151BC">
        <w:rPr>
          <w:szCs w:val="24"/>
        </w:rPr>
        <w:t xml:space="preserve">k poklesu </w:t>
      </w:r>
      <w:r w:rsidR="009A51D1" w:rsidRPr="001151BC">
        <w:rPr>
          <w:szCs w:val="24"/>
        </w:rPr>
        <w:t>vnímání chuti</w:t>
      </w:r>
      <w:r w:rsidR="00E6478A">
        <w:rPr>
          <w:szCs w:val="24"/>
        </w:rPr>
        <w:t xml:space="preserve"> a </w:t>
      </w:r>
      <w:r w:rsidR="009A51D1" w:rsidRPr="001151BC">
        <w:rPr>
          <w:szCs w:val="24"/>
        </w:rPr>
        <w:t>čichu (Mlýnková</w:t>
      </w:r>
      <w:r w:rsidRPr="001151BC">
        <w:rPr>
          <w:szCs w:val="24"/>
        </w:rPr>
        <w:t xml:space="preserve"> 2011). </w:t>
      </w:r>
      <w:r w:rsidR="009A51D1" w:rsidRPr="001151BC">
        <w:rPr>
          <w:szCs w:val="24"/>
        </w:rPr>
        <w:t>Malíková (2011)</w:t>
      </w:r>
      <w:r w:rsidR="00A50517" w:rsidRPr="001151BC">
        <w:rPr>
          <w:szCs w:val="24"/>
        </w:rPr>
        <w:t xml:space="preserve">, </w:t>
      </w:r>
      <w:proofErr w:type="spellStart"/>
      <w:r w:rsidR="00A50517" w:rsidRPr="001151BC">
        <w:rPr>
          <w:szCs w:val="24"/>
        </w:rPr>
        <w:t>DanneferPhillipson</w:t>
      </w:r>
      <w:proofErr w:type="spellEnd"/>
      <w:r w:rsidR="00A50517" w:rsidRPr="001151BC">
        <w:rPr>
          <w:szCs w:val="24"/>
        </w:rPr>
        <w:t xml:space="preserve"> (2010) </w:t>
      </w:r>
      <w:r w:rsidR="009A51D1" w:rsidRPr="001151BC">
        <w:rPr>
          <w:szCs w:val="24"/>
        </w:rPr>
        <w:t>uvádí, že n</w:t>
      </w:r>
      <w:r w:rsidRPr="001151BC">
        <w:rPr>
          <w:szCs w:val="24"/>
        </w:rPr>
        <w:t>ení pochyb</w:t>
      </w:r>
      <w:r w:rsidR="00E6478A">
        <w:rPr>
          <w:szCs w:val="24"/>
        </w:rPr>
        <w:t xml:space="preserve"> o </w:t>
      </w:r>
      <w:r w:rsidRPr="001151BC">
        <w:rPr>
          <w:szCs w:val="24"/>
        </w:rPr>
        <w:t>tom, že tělesné změny mají v</w:t>
      </w:r>
      <w:r w:rsidR="009A51D1" w:rsidRPr="001151BC">
        <w:rPr>
          <w:szCs w:val="24"/>
        </w:rPr>
        <w:t>elký vliv na psychiku</w:t>
      </w:r>
      <w:r w:rsidRPr="001151BC">
        <w:rPr>
          <w:szCs w:val="24"/>
        </w:rPr>
        <w:t>. Obecně lze říci, že dochází ke zhoršení kognitivních funkcí (pozornost, vnímání, paměť představy</w:t>
      </w:r>
      <w:r w:rsidR="00E6478A">
        <w:rPr>
          <w:szCs w:val="24"/>
        </w:rPr>
        <w:t xml:space="preserve"> i </w:t>
      </w:r>
      <w:r w:rsidRPr="001151BC">
        <w:rPr>
          <w:szCs w:val="24"/>
        </w:rPr>
        <w:t>myšlení). Může docházet ke snížení pružnosti myšlení</w:t>
      </w:r>
      <w:r w:rsidR="00E6478A">
        <w:rPr>
          <w:szCs w:val="24"/>
        </w:rPr>
        <w:t>i </w:t>
      </w:r>
      <w:r w:rsidRPr="001151BC">
        <w:rPr>
          <w:szCs w:val="24"/>
        </w:rPr>
        <w:t>psychické vitality. Ke změně jazykových dovedností, slovní zásoby či intelektu nedochází. Vytrvalost, rozvaha, trpělivost či schopnost úsudku se mohou ve stáří</w:t>
      </w:r>
      <w:r w:rsidR="00E6478A">
        <w:rPr>
          <w:szCs w:val="24"/>
        </w:rPr>
        <w:t xml:space="preserve"> i </w:t>
      </w:r>
      <w:r w:rsidRPr="001151BC">
        <w:rPr>
          <w:szCs w:val="24"/>
        </w:rPr>
        <w:t>zlepšovat. Kvalita psychiky je odrazem osobnosti člověka. Celistvost člověka je zachována, ale mohou se měnit některé vlastnosti, nebo osobnostní rysy jedince. Dochází také</w:t>
      </w:r>
      <w:r w:rsidR="00E6478A">
        <w:rPr>
          <w:szCs w:val="24"/>
        </w:rPr>
        <w:t xml:space="preserve"> k </w:t>
      </w:r>
      <w:r w:rsidRPr="001151BC">
        <w:rPr>
          <w:szCs w:val="24"/>
        </w:rPr>
        <w:t>proměně</w:t>
      </w:r>
      <w:r w:rsidR="00E6478A">
        <w:rPr>
          <w:szCs w:val="24"/>
        </w:rPr>
        <w:t xml:space="preserve"> v </w:t>
      </w:r>
      <w:r w:rsidRPr="001151BC">
        <w:rPr>
          <w:szCs w:val="24"/>
        </w:rPr>
        <w:t>hierarchii potřeb. Senioři mají rádi stereotypy</w:t>
      </w:r>
      <w:r w:rsidR="00E6478A">
        <w:rPr>
          <w:szCs w:val="24"/>
        </w:rPr>
        <w:t xml:space="preserve"> a </w:t>
      </w:r>
      <w:r w:rsidRPr="001151BC">
        <w:rPr>
          <w:szCs w:val="24"/>
        </w:rPr>
        <w:t>hůře se přizpůsobují životním změnám. Mohou být více plačtiví,</w:t>
      </w:r>
      <w:r w:rsidR="00E6478A">
        <w:rPr>
          <w:szCs w:val="24"/>
        </w:rPr>
        <w:t xml:space="preserve"> u </w:t>
      </w:r>
      <w:r w:rsidRPr="001151BC">
        <w:rPr>
          <w:szCs w:val="24"/>
        </w:rPr>
        <w:t>některých nar</w:t>
      </w:r>
      <w:r w:rsidR="009A51D1" w:rsidRPr="001151BC">
        <w:rPr>
          <w:szCs w:val="24"/>
        </w:rPr>
        <w:t>ůstá úzkost či strach (Mlýnková</w:t>
      </w:r>
      <w:r w:rsidRPr="001151BC">
        <w:rPr>
          <w:szCs w:val="24"/>
        </w:rPr>
        <w:t xml:space="preserve"> 2011). Jarošová</w:t>
      </w:r>
      <w:r w:rsidR="009A51D1" w:rsidRPr="001151BC">
        <w:rPr>
          <w:szCs w:val="24"/>
        </w:rPr>
        <w:t xml:space="preserve"> (2006)</w:t>
      </w:r>
      <w:r w:rsidR="00E6478A">
        <w:rPr>
          <w:szCs w:val="24"/>
        </w:rPr>
        <w:t xml:space="preserve"> a </w:t>
      </w:r>
      <w:r w:rsidR="009A51D1" w:rsidRPr="001151BC">
        <w:rPr>
          <w:szCs w:val="24"/>
        </w:rPr>
        <w:t xml:space="preserve">Malíková (2011) upozorňují na </w:t>
      </w:r>
      <w:r w:rsidRPr="001151BC">
        <w:rPr>
          <w:szCs w:val="24"/>
        </w:rPr>
        <w:t xml:space="preserve"> změn</w:t>
      </w:r>
      <w:r w:rsidR="009A51D1" w:rsidRPr="001151BC">
        <w:rPr>
          <w:szCs w:val="24"/>
        </w:rPr>
        <w:t>y</w:t>
      </w:r>
      <w:r w:rsidRPr="001151BC">
        <w:rPr>
          <w:szCs w:val="24"/>
        </w:rPr>
        <w:t xml:space="preserve"> ve stáří</w:t>
      </w:r>
      <w:r w:rsidR="00E6478A">
        <w:rPr>
          <w:szCs w:val="24"/>
        </w:rPr>
        <w:t xml:space="preserve"> v </w:t>
      </w:r>
      <w:r w:rsidRPr="001151BC">
        <w:rPr>
          <w:szCs w:val="24"/>
        </w:rPr>
        <w:t>psychických</w:t>
      </w:r>
      <w:r w:rsidR="00E6478A">
        <w:rPr>
          <w:szCs w:val="24"/>
        </w:rPr>
        <w:t xml:space="preserve"> a </w:t>
      </w:r>
      <w:r w:rsidRPr="001151BC">
        <w:rPr>
          <w:szCs w:val="24"/>
        </w:rPr>
        <w:t>intelektových schopnostech uvádí mimo jiné snížení poznávacích funkcí, snížení funkce řeči, snížení výkonnosti intelektových funkcí, zvýšenou emoční labilitu,</w:t>
      </w:r>
      <w:r w:rsidR="00E6478A">
        <w:rPr>
          <w:szCs w:val="24"/>
        </w:rPr>
        <w:t xml:space="preserve"> v </w:t>
      </w:r>
      <w:r w:rsidRPr="001151BC">
        <w:rPr>
          <w:szCs w:val="24"/>
        </w:rPr>
        <w:t>některých případech citovou oploštělost, celkové povahové změny, zvýraznění povahových vlastností, celkový či částečný pokles zájmu ve všech nebo některých oblastech života, změny</w:t>
      </w:r>
      <w:r w:rsidR="00E6478A">
        <w:rPr>
          <w:szCs w:val="24"/>
        </w:rPr>
        <w:t xml:space="preserve"> v </w:t>
      </w:r>
      <w:r w:rsidRPr="001151BC">
        <w:rPr>
          <w:szCs w:val="24"/>
        </w:rPr>
        <w:t>pořadí žebříčku hodnot, změny potřeb</w:t>
      </w:r>
      <w:r w:rsidR="00E6478A">
        <w:rPr>
          <w:szCs w:val="24"/>
        </w:rPr>
        <w:t xml:space="preserve"> a </w:t>
      </w:r>
      <w:r w:rsidRPr="001151BC">
        <w:rPr>
          <w:szCs w:val="24"/>
        </w:rPr>
        <w:t>jejich pořadí, změny zájmů, tendence</w:t>
      </w:r>
      <w:r w:rsidR="00E6478A">
        <w:rPr>
          <w:szCs w:val="24"/>
        </w:rPr>
        <w:t xml:space="preserve"> k </w:t>
      </w:r>
      <w:r w:rsidRPr="001151BC">
        <w:rPr>
          <w:szCs w:val="24"/>
        </w:rPr>
        <w:t>bilancování</w:t>
      </w:r>
      <w:r w:rsidR="00E6478A">
        <w:rPr>
          <w:szCs w:val="24"/>
        </w:rPr>
        <w:t xml:space="preserve"> a </w:t>
      </w:r>
      <w:r w:rsidRPr="001151BC">
        <w:rPr>
          <w:szCs w:val="24"/>
        </w:rPr>
        <w:t>sníženou schopnost přizpůso</w:t>
      </w:r>
      <w:r w:rsidR="009A51D1" w:rsidRPr="001151BC">
        <w:rPr>
          <w:szCs w:val="24"/>
        </w:rPr>
        <w:t>bovat se změnám</w:t>
      </w:r>
      <w:r w:rsidRPr="001151BC">
        <w:rPr>
          <w:szCs w:val="24"/>
        </w:rPr>
        <w:t xml:space="preserve">. </w:t>
      </w:r>
    </w:p>
    <w:p w:rsidR="006D741A" w:rsidRPr="001151BC" w:rsidRDefault="006D741A" w:rsidP="006D741A">
      <w:pPr>
        <w:contextualSpacing/>
        <w:rPr>
          <w:szCs w:val="24"/>
        </w:rPr>
      </w:pPr>
      <w:r w:rsidRPr="001151BC">
        <w:rPr>
          <w:szCs w:val="24"/>
        </w:rPr>
        <w:t>(Holmerová</w:t>
      </w:r>
      <w:r w:rsidR="00E6478A">
        <w:rPr>
          <w:szCs w:val="24"/>
        </w:rPr>
        <w:t xml:space="preserve"> a </w:t>
      </w:r>
      <w:r w:rsidRPr="001151BC">
        <w:rPr>
          <w:szCs w:val="24"/>
        </w:rPr>
        <w:t xml:space="preserve">kol. 2014) </w:t>
      </w:r>
      <w:r w:rsidR="009A51D1" w:rsidRPr="001151BC">
        <w:rPr>
          <w:szCs w:val="24"/>
        </w:rPr>
        <w:t>udává, že</w:t>
      </w:r>
      <w:r w:rsidR="00E6478A">
        <w:rPr>
          <w:szCs w:val="24"/>
        </w:rPr>
        <w:t xml:space="preserve"> v </w:t>
      </w:r>
      <w:r w:rsidRPr="001151BC">
        <w:rPr>
          <w:szCs w:val="24"/>
        </w:rPr>
        <w:t>průběhu života dochází</w:t>
      </w:r>
      <w:r w:rsidR="00E6478A">
        <w:rPr>
          <w:szCs w:val="24"/>
        </w:rPr>
        <w:t xml:space="preserve"> k </w:t>
      </w:r>
      <w:r w:rsidRPr="001151BC">
        <w:rPr>
          <w:szCs w:val="24"/>
        </w:rPr>
        <w:t>řadě fyziologických změn jak ve funkci jednotlivých orgánů, tak biochemických, imunologických</w:t>
      </w:r>
      <w:r w:rsidR="00E6478A">
        <w:rPr>
          <w:szCs w:val="24"/>
        </w:rPr>
        <w:t xml:space="preserve"> a </w:t>
      </w:r>
      <w:proofErr w:type="spellStart"/>
      <w:r w:rsidRPr="001151BC">
        <w:rPr>
          <w:szCs w:val="24"/>
        </w:rPr>
        <w:t>neuroregulačních</w:t>
      </w:r>
      <w:proofErr w:type="spellEnd"/>
      <w:r w:rsidRPr="001151BC">
        <w:rPr>
          <w:szCs w:val="24"/>
        </w:rPr>
        <w:t xml:space="preserve"> mechanismů. Zcela jistě neznáme všechny změny, jež se odehrávají</w:t>
      </w:r>
      <w:r w:rsidR="00E6478A">
        <w:rPr>
          <w:szCs w:val="24"/>
        </w:rPr>
        <w:t xml:space="preserve"> v </w:t>
      </w:r>
      <w:r w:rsidR="003C4731">
        <w:rPr>
          <w:szCs w:val="24"/>
        </w:rPr>
        <w:t xml:space="preserve">lidském </w:t>
      </w:r>
      <w:proofErr w:type="gramStart"/>
      <w:r w:rsidR="003C4731">
        <w:rPr>
          <w:szCs w:val="24"/>
        </w:rPr>
        <w:t>organismu</w:t>
      </w:r>
      <w:r w:rsidR="00E6478A">
        <w:rPr>
          <w:szCs w:val="24"/>
        </w:rPr>
        <w:t xml:space="preserve"> a </w:t>
      </w:r>
      <w:r w:rsidRPr="001151BC">
        <w:rPr>
          <w:szCs w:val="24"/>
        </w:rPr>
        <w:t>patrně</w:t>
      </w:r>
      <w:proofErr w:type="gramEnd"/>
      <w:r w:rsidRPr="001151BC">
        <w:rPr>
          <w:szCs w:val="24"/>
        </w:rPr>
        <w:t xml:space="preserve"> budeme muset vynaložit ještě hodně úsilí</w:t>
      </w:r>
      <w:r w:rsidR="00E6478A">
        <w:rPr>
          <w:szCs w:val="24"/>
        </w:rPr>
        <w:t xml:space="preserve"> k </w:t>
      </w:r>
      <w:r w:rsidRPr="001151BC">
        <w:rPr>
          <w:szCs w:val="24"/>
        </w:rPr>
        <w:t>objasnění všech ovlivňujících faktorů. Společným jmenovatelem pro řadu změn stárnoucích orgánů je ztráta pružnosti, pevnosti, elasticity – jedním slovem změna kvality kolagenu.</w:t>
      </w:r>
    </w:p>
    <w:p w:rsidR="006D741A" w:rsidRPr="001151BC" w:rsidRDefault="006D741A" w:rsidP="006D741A">
      <w:pPr>
        <w:contextualSpacing/>
        <w:rPr>
          <w:szCs w:val="24"/>
        </w:rPr>
      </w:pPr>
      <w:r w:rsidRPr="001151BC">
        <w:rPr>
          <w:szCs w:val="24"/>
        </w:rPr>
        <w:t>Velkým problémem zdravotního</w:t>
      </w:r>
      <w:r w:rsidR="00E6478A">
        <w:rPr>
          <w:szCs w:val="24"/>
        </w:rPr>
        <w:t xml:space="preserve"> i </w:t>
      </w:r>
      <w:r w:rsidRPr="001151BC">
        <w:rPr>
          <w:szCs w:val="24"/>
        </w:rPr>
        <w:t>sociálního systému jsou neurodegenerativní procesy ve stáří. Je známo, že fyziologicky ve stáří dochází ke změnám jak makroskopickým, tak mikroskopickým. Posuzování makroskopických změn je velice svízelné. Je zaznamenáván pokles hmotnosti mozku ve stáří. Na druhé straně je však hmotnost</w:t>
      </w:r>
      <w:r w:rsidR="00E6478A">
        <w:rPr>
          <w:szCs w:val="24"/>
        </w:rPr>
        <w:t xml:space="preserve"> a </w:t>
      </w:r>
      <w:r w:rsidRPr="001151BC">
        <w:rPr>
          <w:szCs w:val="24"/>
        </w:rPr>
        <w:t>velikost mozku variabilní stejně jako</w:t>
      </w:r>
      <w:r w:rsidR="00E6478A">
        <w:rPr>
          <w:szCs w:val="24"/>
        </w:rPr>
        <w:t xml:space="preserve"> u </w:t>
      </w:r>
      <w:r w:rsidRPr="001151BC">
        <w:rPr>
          <w:szCs w:val="24"/>
        </w:rPr>
        <w:t>ostatních orgánů vzhledem</w:t>
      </w:r>
      <w:r w:rsidR="00E6478A">
        <w:rPr>
          <w:szCs w:val="24"/>
        </w:rPr>
        <w:t xml:space="preserve"> k </w:t>
      </w:r>
      <w:r w:rsidRPr="001151BC">
        <w:rPr>
          <w:szCs w:val="24"/>
        </w:rPr>
        <w:t>celkové konstituci jedince. Navíc bývají zastřeny jinými chorobnými procesy: aterosklerotickými, únikem mozkomíšního moku</w:t>
      </w:r>
      <w:r w:rsidR="00E6478A">
        <w:rPr>
          <w:szCs w:val="24"/>
        </w:rPr>
        <w:t xml:space="preserve"> z </w:t>
      </w:r>
      <w:r w:rsidRPr="001151BC">
        <w:rPr>
          <w:szCs w:val="24"/>
        </w:rPr>
        <w:t>komorového systému atd.</w:t>
      </w:r>
      <w:r w:rsidR="00E6478A">
        <w:rPr>
          <w:szCs w:val="24"/>
        </w:rPr>
        <w:t xml:space="preserve"> V </w:t>
      </w:r>
      <w:r w:rsidRPr="001151BC">
        <w:rPr>
          <w:szCs w:val="24"/>
        </w:rPr>
        <w:t>průběhu života lze zaznamenat změny</w:t>
      </w:r>
      <w:r w:rsidR="00E6478A">
        <w:rPr>
          <w:szCs w:val="24"/>
        </w:rPr>
        <w:t xml:space="preserve"> v </w:t>
      </w:r>
      <w:r w:rsidRPr="001151BC">
        <w:rPr>
          <w:szCs w:val="24"/>
        </w:rPr>
        <w:t>oblasti neuronů. Nyní se ukázalo, že jde především</w:t>
      </w:r>
      <w:r w:rsidR="00E6478A">
        <w:rPr>
          <w:szCs w:val="24"/>
        </w:rPr>
        <w:t xml:space="preserve"> o </w:t>
      </w:r>
      <w:r w:rsidRPr="001151BC">
        <w:rPr>
          <w:szCs w:val="24"/>
        </w:rPr>
        <w:t>úbytek bílé mozkové hmoty, tedy</w:t>
      </w:r>
      <w:r w:rsidR="00E6478A">
        <w:rPr>
          <w:szCs w:val="24"/>
        </w:rPr>
        <w:t xml:space="preserve"> o </w:t>
      </w:r>
      <w:r w:rsidRPr="001151BC">
        <w:rPr>
          <w:szCs w:val="24"/>
        </w:rPr>
        <w:t>tukovou myelinovou vrstvu, která obklopuje výběžky nervových buněk.</w:t>
      </w:r>
    </w:p>
    <w:p w:rsidR="006D741A" w:rsidRPr="001151BC" w:rsidRDefault="006D741A" w:rsidP="006D741A">
      <w:pPr>
        <w:contextualSpacing/>
        <w:rPr>
          <w:szCs w:val="24"/>
        </w:rPr>
      </w:pPr>
      <w:r w:rsidRPr="001151BC">
        <w:rPr>
          <w:szCs w:val="24"/>
        </w:rPr>
        <w:lastRenderedPageBreak/>
        <w:t>V oblasti hormonální nastávají změny</w:t>
      </w:r>
      <w:r w:rsidR="00E6478A">
        <w:rPr>
          <w:szCs w:val="24"/>
        </w:rPr>
        <w:t xml:space="preserve"> u </w:t>
      </w:r>
      <w:r w:rsidRPr="001151BC">
        <w:rPr>
          <w:szCs w:val="24"/>
        </w:rPr>
        <w:t>mužů stejně jako</w:t>
      </w:r>
      <w:r w:rsidR="00E6478A">
        <w:rPr>
          <w:szCs w:val="24"/>
        </w:rPr>
        <w:t xml:space="preserve"> u </w:t>
      </w:r>
      <w:r w:rsidRPr="001151BC">
        <w:rPr>
          <w:szCs w:val="24"/>
        </w:rPr>
        <w:t>žen.</w:t>
      </w:r>
      <w:r w:rsidR="00E6478A">
        <w:rPr>
          <w:szCs w:val="24"/>
        </w:rPr>
        <w:t xml:space="preserve"> U </w:t>
      </w:r>
      <w:r w:rsidRPr="001151BC">
        <w:rPr>
          <w:szCs w:val="24"/>
        </w:rPr>
        <w:t>mužů však nedochází</w:t>
      </w:r>
      <w:r w:rsidR="00E6478A">
        <w:rPr>
          <w:szCs w:val="24"/>
        </w:rPr>
        <w:t xml:space="preserve"> k </w:t>
      </w:r>
      <w:r w:rsidRPr="001151BC">
        <w:rPr>
          <w:szCs w:val="24"/>
        </w:rPr>
        <w:t>tak rychlému hormonálnímu poklesu jako</w:t>
      </w:r>
      <w:r w:rsidR="00E6478A">
        <w:rPr>
          <w:szCs w:val="24"/>
        </w:rPr>
        <w:t xml:space="preserve"> u </w:t>
      </w:r>
      <w:r w:rsidRPr="001151BC">
        <w:rPr>
          <w:szCs w:val="24"/>
        </w:rPr>
        <w:t>žen, ale jedná se</w:t>
      </w:r>
      <w:r w:rsidR="00E6478A">
        <w:rPr>
          <w:szCs w:val="24"/>
        </w:rPr>
        <w:t xml:space="preserve"> o </w:t>
      </w:r>
      <w:r w:rsidRPr="001151BC">
        <w:rPr>
          <w:szCs w:val="24"/>
        </w:rPr>
        <w:t>proces kontinuální. Má-li pokles androgenů</w:t>
      </w:r>
      <w:r w:rsidR="00E6478A">
        <w:rPr>
          <w:szCs w:val="24"/>
        </w:rPr>
        <w:t xml:space="preserve"> u </w:t>
      </w:r>
      <w:r w:rsidRPr="001151BC">
        <w:rPr>
          <w:szCs w:val="24"/>
        </w:rPr>
        <w:t>mužů klinické</w:t>
      </w:r>
      <w:r w:rsidR="00A526E7">
        <w:rPr>
          <w:szCs w:val="24"/>
        </w:rPr>
        <w:t xml:space="preserve"> projevy, pak </w:t>
      </w:r>
      <w:proofErr w:type="gramStart"/>
      <w:r w:rsidR="00A526E7">
        <w:rPr>
          <w:szCs w:val="24"/>
        </w:rPr>
        <w:t>hovoříme</w:t>
      </w:r>
      <w:proofErr w:type="gramEnd"/>
      <w:r w:rsidR="00E6478A">
        <w:rPr>
          <w:szCs w:val="24"/>
        </w:rPr>
        <w:t xml:space="preserve"> o </w:t>
      </w:r>
      <w:proofErr w:type="gramStart"/>
      <w:r w:rsidR="00A526E7">
        <w:rPr>
          <w:szCs w:val="24"/>
        </w:rPr>
        <w:t>PADAM</w:t>
      </w:r>
      <w:proofErr w:type="gramEnd"/>
      <w:r w:rsidR="000F07DE">
        <w:rPr>
          <w:szCs w:val="24"/>
        </w:rPr>
        <w:t xml:space="preserve"> </w:t>
      </w:r>
      <w:r w:rsidRPr="001151BC">
        <w:rPr>
          <w:i/>
          <w:szCs w:val="24"/>
        </w:rPr>
        <w:t>(</w:t>
      </w:r>
      <w:proofErr w:type="spellStart"/>
      <w:r w:rsidRPr="001151BC">
        <w:rPr>
          <w:i/>
          <w:szCs w:val="24"/>
        </w:rPr>
        <w:t>partial</w:t>
      </w:r>
      <w:proofErr w:type="spellEnd"/>
      <w:r w:rsidRPr="001151BC">
        <w:rPr>
          <w:i/>
          <w:szCs w:val="24"/>
        </w:rPr>
        <w:t xml:space="preserve"> androgen </w:t>
      </w:r>
      <w:proofErr w:type="spellStart"/>
      <w:r w:rsidRPr="001151BC">
        <w:rPr>
          <w:i/>
          <w:szCs w:val="24"/>
        </w:rPr>
        <w:t>decline</w:t>
      </w:r>
      <w:proofErr w:type="spellEnd"/>
      <w:r w:rsidRPr="001151BC">
        <w:rPr>
          <w:i/>
          <w:szCs w:val="24"/>
        </w:rPr>
        <w:t>/</w:t>
      </w:r>
      <w:proofErr w:type="spellStart"/>
      <w:r w:rsidRPr="001151BC">
        <w:rPr>
          <w:i/>
          <w:szCs w:val="24"/>
        </w:rPr>
        <w:t>deficiency</w:t>
      </w:r>
      <w:proofErr w:type="spellEnd"/>
      <w:r w:rsidRPr="001151BC">
        <w:rPr>
          <w:i/>
          <w:szCs w:val="24"/>
        </w:rPr>
        <w:t xml:space="preserve"> in </w:t>
      </w:r>
      <w:proofErr w:type="spellStart"/>
      <w:r w:rsidRPr="001151BC">
        <w:rPr>
          <w:i/>
          <w:szCs w:val="24"/>
        </w:rPr>
        <w:t>ageing</w:t>
      </w:r>
      <w:proofErr w:type="spellEnd"/>
      <w:r w:rsidRPr="001151BC">
        <w:rPr>
          <w:i/>
          <w:szCs w:val="24"/>
        </w:rPr>
        <w:t xml:space="preserve"> male)</w:t>
      </w:r>
      <w:r w:rsidR="001B1583">
        <w:rPr>
          <w:szCs w:val="24"/>
        </w:rPr>
        <w:t>.</w:t>
      </w:r>
      <w:r w:rsidR="00E6478A">
        <w:rPr>
          <w:szCs w:val="24"/>
        </w:rPr>
        <w:t xml:space="preserve"> U </w:t>
      </w:r>
      <w:r w:rsidRPr="001151BC">
        <w:rPr>
          <w:szCs w:val="24"/>
        </w:rPr>
        <w:t>většiny mužů mezi 30</w:t>
      </w:r>
      <w:r w:rsidR="00E6478A">
        <w:rPr>
          <w:szCs w:val="24"/>
        </w:rPr>
        <w:t xml:space="preserve"> a </w:t>
      </w:r>
      <w:r w:rsidRPr="001151BC">
        <w:rPr>
          <w:szCs w:val="24"/>
        </w:rPr>
        <w:t>70 lety dochází</w:t>
      </w:r>
      <w:r w:rsidR="00E6478A">
        <w:rPr>
          <w:szCs w:val="24"/>
        </w:rPr>
        <w:t xml:space="preserve"> k </w:t>
      </w:r>
      <w:r w:rsidRPr="001151BC">
        <w:rPr>
          <w:szCs w:val="24"/>
        </w:rPr>
        <w:t>poklesu testosteronu</w:t>
      </w:r>
      <w:r w:rsidR="00E6478A">
        <w:rPr>
          <w:szCs w:val="24"/>
        </w:rPr>
        <w:t xml:space="preserve"> o </w:t>
      </w:r>
      <w:r w:rsidRPr="001151BC">
        <w:rPr>
          <w:szCs w:val="24"/>
        </w:rPr>
        <w:t>1,2 % za rok. Na druhé straně asi 20 % mužů ve věku nad 75 let věku má hladinu testosteronu</w:t>
      </w:r>
      <w:r w:rsidR="00E6478A">
        <w:rPr>
          <w:szCs w:val="24"/>
        </w:rPr>
        <w:t xml:space="preserve"> v </w:t>
      </w:r>
      <w:r w:rsidR="003C4731">
        <w:rPr>
          <w:szCs w:val="24"/>
        </w:rPr>
        <w:t>horním kvartá</w:t>
      </w:r>
      <w:r w:rsidRPr="001151BC">
        <w:rPr>
          <w:szCs w:val="24"/>
        </w:rPr>
        <w:t>lu hladin mladých mužů. Tito muži zřejmě budou lépe geneticky vybaveni pro dlouhověkost.</w:t>
      </w:r>
    </w:p>
    <w:p w:rsidR="006D741A" w:rsidRPr="001151BC" w:rsidRDefault="006D741A" w:rsidP="006D741A">
      <w:pPr>
        <w:contextualSpacing/>
        <w:rPr>
          <w:szCs w:val="24"/>
        </w:rPr>
      </w:pPr>
      <w:r w:rsidRPr="001151BC">
        <w:rPr>
          <w:szCs w:val="24"/>
        </w:rPr>
        <w:t>U žen</w:t>
      </w:r>
      <w:r w:rsidR="00E6478A">
        <w:rPr>
          <w:szCs w:val="24"/>
        </w:rPr>
        <w:t xml:space="preserve"> v </w:t>
      </w:r>
      <w:proofErr w:type="spellStart"/>
      <w:r w:rsidRPr="001151BC">
        <w:rPr>
          <w:szCs w:val="24"/>
        </w:rPr>
        <w:t>postmenopauze</w:t>
      </w:r>
      <w:proofErr w:type="spellEnd"/>
      <w:r w:rsidRPr="001151BC">
        <w:rPr>
          <w:szCs w:val="24"/>
        </w:rPr>
        <w:t xml:space="preserve"> dochází ke zvýšení hladiny folikulostimulačního hormonu (FSH)</w:t>
      </w:r>
      <w:r w:rsidR="00E6478A">
        <w:rPr>
          <w:szCs w:val="24"/>
        </w:rPr>
        <w:t xml:space="preserve"> a </w:t>
      </w:r>
      <w:r w:rsidRPr="001151BC">
        <w:rPr>
          <w:szCs w:val="24"/>
        </w:rPr>
        <w:t xml:space="preserve">luteinizačního hormonu (LH), dále tvorbě </w:t>
      </w:r>
      <w:proofErr w:type="spellStart"/>
      <w:r w:rsidRPr="001151BC">
        <w:rPr>
          <w:szCs w:val="24"/>
        </w:rPr>
        <w:t>inhibinu</w:t>
      </w:r>
      <w:proofErr w:type="spellEnd"/>
      <w:r w:rsidRPr="001151BC">
        <w:rPr>
          <w:szCs w:val="24"/>
        </w:rPr>
        <w:t xml:space="preserve"> – peptidu, který ovlivňuje tvorbu FSH. Tvorba estrogenů je velice nízká. Po menopauze dochází ke zvýšení hladiny testosteronu</w:t>
      </w:r>
      <w:r w:rsidR="00E6478A">
        <w:rPr>
          <w:szCs w:val="24"/>
        </w:rPr>
        <w:t xml:space="preserve"> a </w:t>
      </w:r>
      <w:r w:rsidRPr="001151BC">
        <w:rPr>
          <w:szCs w:val="24"/>
        </w:rPr>
        <w:t>tvorba hormonů</w:t>
      </w:r>
      <w:r w:rsidR="00E6478A">
        <w:rPr>
          <w:szCs w:val="24"/>
        </w:rPr>
        <w:t xml:space="preserve"> v </w:t>
      </w:r>
      <w:r w:rsidRPr="001151BC">
        <w:rPr>
          <w:szCs w:val="24"/>
        </w:rPr>
        <w:t>hilu</w:t>
      </w:r>
      <w:r w:rsidR="00E6478A">
        <w:rPr>
          <w:szCs w:val="24"/>
        </w:rPr>
        <w:t xml:space="preserve"> a </w:t>
      </w:r>
      <w:r w:rsidRPr="001151BC">
        <w:rPr>
          <w:szCs w:val="24"/>
        </w:rPr>
        <w:t>kortexu ovarií je minimalizována na androgeny</w:t>
      </w:r>
      <w:r w:rsidR="00E6478A">
        <w:rPr>
          <w:szCs w:val="24"/>
        </w:rPr>
        <w:t xml:space="preserve"> a </w:t>
      </w:r>
      <w:r w:rsidRPr="001151BC">
        <w:rPr>
          <w:szCs w:val="24"/>
        </w:rPr>
        <w:t>menší množství estrogenů</w:t>
      </w:r>
      <w:r w:rsidR="00E6478A">
        <w:rPr>
          <w:szCs w:val="24"/>
        </w:rPr>
        <w:t xml:space="preserve"> a </w:t>
      </w:r>
      <w:r w:rsidRPr="001151BC">
        <w:rPr>
          <w:szCs w:val="24"/>
        </w:rPr>
        <w:t>progesteronu. Je zajímavé, že ženy</w:t>
      </w:r>
      <w:r w:rsidR="00E6478A">
        <w:rPr>
          <w:szCs w:val="24"/>
        </w:rPr>
        <w:t xml:space="preserve"> s </w:t>
      </w:r>
      <w:r w:rsidRPr="001151BC">
        <w:rPr>
          <w:szCs w:val="24"/>
        </w:rPr>
        <w:t>normálním</w:t>
      </w:r>
      <w:r w:rsidR="00E6478A">
        <w:rPr>
          <w:szCs w:val="24"/>
        </w:rPr>
        <w:t xml:space="preserve"> a </w:t>
      </w:r>
      <w:r w:rsidRPr="001151BC">
        <w:rPr>
          <w:szCs w:val="24"/>
        </w:rPr>
        <w:t>niž</w:t>
      </w:r>
      <w:r w:rsidR="00F121DD">
        <w:rPr>
          <w:szCs w:val="24"/>
        </w:rPr>
        <w:t>ším indexem tělesné hmotnosti (</w:t>
      </w:r>
      <w:r w:rsidRPr="001151BC">
        <w:rPr>
          <w:i/>
          <w:szCs w:val="24"/>
        </w:rPr>
        <w:t xml:space="preserve">body </w:t>
      </w:r>
      <w:proofErr w:type="spellStart"/>
      <w:r w:rsidRPr="001151BC">
        <w:rPr>
          <w:i/>
          <w:szCs w:val="24"/>
        </w:rPr>
        <w:t>mass</w:t>
      </w:r>
      <w:proofErr w:type="spellEnd"/>
      <w:r w:rsidRPr="001151BC">
        <w:rPr>
          <w:i/>
          <w:szCs w:val="24"/>
        </w:rPr>
        <w:t xml:space="preserve"> index,</w:t>
      </w:r>
      <w:r w:rsidRPr="001151BC">
        <w:rPr>
          <w:szCs w:val="24"/>
        </w:rPr>
        <w:t xml:space="preserve"> dále jen BMI) mají nízkou produkci estrogenů</w:t>
      </w:r>
      <w:r w:rsidR="00E6478A">
        <w:rPr>
          <w:szCs w:val="24"/>
        </w:rPr>
        <w:t xml:space="preserve"> v </w:t>
      </w:r>
      <w:proofErr w:type="spellStart"/>
      <w:r w:rsidRPr="001151BC">
        <w:rPr>
          <w:szCs w:val="24"/>
        </w:rPr>
        <w:t>postmenopauze</w:t>
      </w:r>
      <w:proofErr w:type="spellEnd"/>
      <w:r w:rsidR="00E6478A">
        <w:rPr>
          <w:szCs w:val="24"/>
        </w:rPr>
        <w:t xml:space="preserve"> a </w:t>
      </w:r>
      <w:r w:rsidRPr="001151BC">
        <w:rPr>
          <w:szCs w:val="24"/>
        </w:rPr>
        <w:t>nedochází</w:t>
      </w:r>
      <w:r w:rsidR="00E6478A">
        <w:rPr>
          <w:szCs w:val="24"/>
        </w:rPr>
        <w:t xml:space="preserve"> u </w:t>
      </w:r>
      <w:r w:rsidRPr="001151BC">
        <w:rPr>
          <w:szCs w:val="24"/>
        </w:rPr>
        <w:t>nich ke stimulaci proliferace endometria. Ženy</w:t>
      </w:r>
      <w:r w:rsidR="00E6478A">
        <w:rPr>
          <w:szCs w:val="24"/>
        </w:rPr>
        <w:t xml:space="preserve"> s </w:t>
      </w:r>
      <w:r w:rsidRPr="001151BC">
        <w:rPr>
          <w:szCs w:val="24"/>
        </w:rPr>
        <w:t>vyšším BMI mají produkci estrogenů</w:t>
      </w:r>
      <w:r w:rsidR="00E6478A">
        <w:rPr>
          <w:szCs w:val="24"/>
        </w:rPr>
        <w:t xml:space="preserve"> v </w:t>
      </w:r>
      <w:r w:rsidRPr="001151BC">
        <w:rPr>
          <w:szCs w:val="24"/>
        </w:rPr>
        <w:t>množství, které stimuluje proliferaci endometria</w:t>
      </w:r>
      <w:r w:rsidR="00E6478A">
        <w:rPr>
          <w:szCs w:val="24"/>
        </w:rPr>
        <w:t xml:space="preserve"> a </w:t>
      </w:r>
      <w:r w:rsidRPr="001151BC">
        <w:rPr>
          <w:szCs w:val="24"/>
        </w:rPr>
        <w:t>znamená větší riziko karcinomu endometria. Tyto ženy však mív</w:t>
      </w:r>
      <w:r w:rsidR="008B388C" w:rsidRPr="001151BC">
        <w:rPr>
          <w:szCs w:val="24"/>
        </w:rPr>
        <w:t>ají menší klimakterické obtíže.</w:t>
      </w:r>
    </w:p>
    <w:p w:rsidR="0018202F" w:rsidRPr="001151BC" w:rsidRDefault="006D741A" w:rsidP="007B66FB">
      <w:pPr>
        <w:contextualSpacing/>
        <w:rPr>
          <w:szCs w:val="24"/>
        </w:rPr>
      </w:pPr>
      <w:r w:rsidRPr="001151BC">
        <w:rPr>
          <w:szCs w:val="24"/>
        </w:rPr>
        <w:t>Po menopauze dochází vlivem hormonálních změn</w:t>
      </w:r>
      <w:r w:rsidR="00E6478A">
        <w:rPr>
          <w:szCs w:val="24"/>
        </w:rPr>
        <w:t xml:space="preserve"> k </w:t>
      </w:r>
      <w:r w:rsidRPr="001151BC">
        <w:rPr>
          <w:szCs w:val="24"/>
        </w:rPr>
        <w:t>poruchám metabolismu kostí ve smyslu urychlení</w:t>
      </w:r>
      <w:r w:rsidR="00E6478A">
        <w:rPr>
          <w:szCs w:val="24"/>
        </w:rPr>
        <w:t xml:space="preserve"> a </w:t>
      </w:r>
      <w:r w:rsidRPr="001151BC">
        <w:rPr>
          <w:szCs w:val="24"/>
        </w:rPr>
        <w:t>vzniku osteoporózy skeletu.</w:t>
      </w:r>
      <w:r w:rsidR="00E6478A">
        <w:rPr>
          <w:szCs w:val="24"/>
        </w:rPr>
        <w:t xml:space="preserve"> V </w:t>
      </w:r>
      <w:r w:rsidRPr="001151BC">
        <w:rPr>
          <w:szCs w:val="24"/>
        </w:rPr>
        <w:t>důsledku poklesu hladiny estrogenů nastává také atrofie (ztenčování) sliznic</w:t>
      </w:r>
      <w:r w:rsidR="00E6478A">
        <w:rPr>
          <w:szCs w:val="24"/>
        </w:rPr>
        <w:t xml:space="preserve"> a </w:t>
      </w:r>
      <w:r w:rsidRPr="001151BC">
        <w:rPr>
          <w:szCs w:val="24"/>
        </w:rPr>
        <w:t>kůže projevující se</w:t>
      </w:r>
      <w:r w:rsidR="00E6478A">
        <w:rPr>
          <w:szCs w:val="24"/>
        </w:rPr>
        <w:t xml:space="preserve"> v </w:t>
      </w:r>
      <w:r w:rsidRPr="001151BC">
        <w:rPr>
          <w:szCs w:val="24"/>
        </w:rPr>
        <w:t>oblasti vagíny</w:t>
      </w:r>
      <w:r w:rsidR="00E6478A">
        <w:rPr>
          <w:szCs w:val="24"/>
        </w:rPr>
        <w:t xml:space="preserve"> a </w:t>
      </w:r>
      <w:r w:rsidRPr="001151BC">
        <w:rPr>
          <w:szCs w:val="24"/>
        </w:rPr>
        <w:t>vulvy</w:t>
      </w:r>
      <w:r w:rsidR="00E6478A">
        <w:rPr>
          <w:szCs w:val="24"/>
        </w:rPr>
        <w:t xml:space="preserve"> v </w:t>
      </w:r>
      <w:r w:rsidRPr="001151BC">
        <w:rPr>
          <w:szCs w:val="24"/>
        </w:rPr>
        <w:t>podobě vulvovaginitidy (zánětu zevních rodidel</w:t>
      </w:r>
      <w:r w:rsidR="00E6478A">
        <w:rPr>
          <w:szCs w:val="24"/>
        </w:rPr>
        <w:t xml:space="preserve"> a </w:t>
      </w:r>
      <w:r w:rsidRPr="001151BC">
        <w:rPr>
          <w:szCs w:val="24"/>
        </w:rPr>
        <w:t>pochvy). Rovněž probíhá atrofie sliznic močového systému projevující se snížením uretrálního tlaku (tlaku na močovou trubici).</w:t>
      </w:r>
      <w:r w:rsidR="00E6478A">
        <w:rPr>
          <w:szCs w:val="24"/>
        </w:rPr>
        <w:t xml:space="preserve"> V </w:t>
      </w:r>
      <w:r w:rsidRPr="001151BC">
        <w:rPr>
          <w:szCs w:val="24"/>
        </w:rPr>
        <w:t>kombinaci</w:t>
      </w:r>
      <w:r w:rsidR="00E6478A">
        <w:rPr>
          <w:szCs w:val="24"/>
        </w:rPr>
        <w:t xml:space="preserve"> s </w:t>
      </w:r>
      <w:r w:rsidRPr="001151BC">
        <w:rPr>
          <w:szCs w:val="24"/>
        </w:rPr>
        <w:t>povolením dna pánevního</w:t>
      </w:r>
      <w:r w:rsidR="00E6478A">
        <w:rPr>
          <w:szCs w:val="24"/>
        </w:rPr>
        <w:t xml:space="preserve"> a </w:t>
      </w:r>
      <w:r w:rsidRPr="001151BC">
        <w:rPr>
          <w:szCs w:val="24"/>
        </w:rPr>
        <w:t>poklesem dělohy dochází velice často</w:t>
      </w:r>
      <w:r w:rsidR="00E6478A">
        <w:rPr>
          <w:szCs w:val="24"/>
        </w:rPr>
        <w:t xml:space="preserve"> k </w:t>
      </w:r>
      <w:r w:rsidRPr="001151BC">
        <w:rPr>
          <w:szCs w:val="24"/>
        </w:rPr>
        <w:t>inkontinenci.</w:t>
      </w:r>
    </w:p>
    <w:p w:rsidR="00675197" w:rsidRPr="003E1E6D" w:rsidRDefault="003E1E6D" w:rsidP="003E1E6D">
      <w:pPr>
        <w:pStyle w:val="Nadpis2"/>
        <w:numPr>
          <w:ilvl w:val="0"/>
          <w:numId w:val="0"/>
        </w:numPr>
        <w:rPr>
          <w:b w:val="0"/>
          <w:szCs w:val="28"/>
        </w:rPr>
      </w:pPr>
      <w:bookmarkStart w:id="3" w:name="_Toc4600251"/>
      <w:r w:rsidRPr="003E1E6D">
        <w:rPr>
          <w:b w:val="0"/>
          <w:szCs w:val="28"/>
        </w:rPr>
        <w:t xml:space="preserve">1. 3 </w:t>
      </w:r>
      <w:r w:rsidR="00675197" w:rsidRPr="003E1E6D">
        <w:rPr>
          <w:b w:val="0"/>
          <w:szCs w:val="28"/>
        </w:rPr>
        <w:t>Odchod do důchodu</w:t>
      </w:r>
      <w:bookmarkEnd w:id="3"/>
    </w:p>
    <w:p w:rsidR="004D6EAC" w:rsidRPr="00675197" w:rsidRDefault="00A972AE" w:rsidP="00675197">
      <w:r w:rsidRPr="00675197">
        <w:t>Odchod do důchodu lze označit za jakýsi mezník</w:t>
      </w:r>
      <w:r w:rsidR="00E6478A">
        <w:t xml:space="preserve"> v </w:t>
      </w:r>
      <w:r w:rsidRPr="00675197">
        <w:t>životě člověka, neboť dochází</w:t>
      </w:r>
      <w:r w:rsidR="00E6478A">
        <w:t xml:space="preserve"> k </w:t>
      </w:r>
      <w:r w:rsidRPr="00675197">
        <w:t xml:space="preserve">celé řadě změn, které někteří jedinci nemusí vnímat zcela pozitivním způsobem. </w:t>
      </w:r>
      <w:r w:rsidR="008B388C" w:rsidRPr="00675197">
        <w:t>Potkávám se</w:t>
      </w:r>
      <w:r w:rsidR="00E6478A">
        <w:t xml:space="preserve"> s </w:t>
      </w:r>
      <w:r w:rsidRPr="00675197">
        <w:t>názorem, že tuto změnu častěji lépe snáší ženy než muži. Člověk odchází</w:t>
      </w:r>
      <w:r w:rsidR="00E6478A">
        <w:t xml:space="preserve"> z </w:t>
      </w:r>
      <w:r w:rsidRPr="00675197">
        <w:t>pracovního koloběhu</w:t>
      </w:r>
      <w:r w:rsidR="00E6478A">
        <w:t xml:space="preserve"> a </w:t>
      </w:r>
      <w:r w:rsidR="008B388C" w:rsidRPr="00675197">
        <w:t>s ním spojenými letitými zvyky</w:t>
      </w:r>
      <w:r w:rsidR="00E6478A">
        <w:t xml:space="preserve"> a </w:t>
      </w:r>
      <w:r w:rsidRPr="00675197">
        <w:t>veškerá organizace času zůstává čistě</w:t>
      </w:r>
      <w:r w:rsidR="00E6478A">
        <w:t xml:space="preserve"> v </w:t>
      </w:r>
      <w:r w:rsidRPr="00675197">
        <w:t>jeho režii. Někteří jedinci se mohou cítit nepotřební, staří</w:t>
      </w:r>
      <w:r w:rsidR="00E6478A">
        <w:t xml:space="preserve"> a </w:t>
      </w:r>
      <w:r w:rsidRPr="00675197">
        <w:t xml:space="preserve">mají pocit, že je již nic pěkného v životě nečeká. Není </w:t>
      </w:r>
      <w:r w:rsidR="000F07DE" w:rsidRPr="00675197">
        <w:t>výjimkou</w:t>
      </w:r>
      <w:r w:rsidRPr="00675197">
        <w:t>, že často až</w:t>
      </w:r>
      <w:r w:rsidR="00E6478A">
        <w:t xml:space="preserve"> v </w:t>
      </w:r>
      <w:r w:rsidRPr="00675197">
        <w:t>důchodovém věku</w:t>
      </w:r>
      <w:r w:rsidR="00E6478A">
        <w:t xml:space="preserve"> u </w:t>
      </w:r>
      <w:r w:rsidRPr="00675197">
        <w:t>n</w:t>
      </w:r>
      <w:r w:rsidR="006B33F2">
        <w:t>ěkterých lidí propukají deprese</w:t>
      </w:r>
      <w:r w:rsidRPr="00675197">
        <w:t xml:space="preserve"> či jiné psychické problémy. </w:t>
      </w:r>
      <w:r w:rsidR="008B388C" w:rsidRPr="00675197">
        <w:t>Matoušek</w:t>
      </w:r>
      <w:r w:rsidR="00E6478A">
        <w:t xml:space="preserve"> a </w:t>
      </w:r>
      <w:r w:rsidR="008B388C" w:rsidRPr="00675197">
        <w:t>kol. (2005) udává,</w:t>
      </w:r>
      <w:r w:rsidRPr="00675197">
        <w:t xml:space="preserve"> že sociální změny, jako je například odchod do důchodu</w:t>
      </w:r>
      <w:r w:rsidR="00E6478A">
        <w:t xml:space="preserve"> a </w:t>
      </w:r>
      <w:r w:rsidRPr="00675197">
        <w:t>s ním spojené přetrhání sociálních vztahů</w:t>
      </w:r>
      <w:r w:rsidR="006B33F2">
        <w:t>,</w:t>
      </w:r>
      <w:r w:rsidRPr="00675197">
        <w:t xml:space="preserve"> představují pro seniory zvýšené ri</w:t>
      </w:r>
      <w:r w:rsidR="008B388C" w:rsidRPr="00675197">
        <w:t>ziko</w:t>
      </w:r>
      <w:r w:rsidR="00E6478A">
        <w:t xml:space="preserve"> a </w:t>
      </w:r>
      <w:r w:rsidR="008B388C" w:rsidRPr="00675197">
        <w:t>zátěž</w:t>
      </w:r>
      <w:r w:rsidR="00E6478A">
        <w:t xml:space="preserve"> z </w:t>
      </w:r>
      <w:r w:rsidR="008B388C" w:rsidRPr="00675197">
        <w:t>hlediska zdraví</w:t>
      </w:r>
      <w:r w:rsidRPr="00675197">
        <w:t xml:space="preserve">. Co se týče zátěžových momentů, je typické, </w:t>
      </w:r>
      <w:r w:rsidRPr="00675197">
        <w:lastRenderedPageBreak/>
        <w:t>že tzv. stresory (může se jednat</w:t>
      </w:r>
      <w:r w:rsidR="00E6478A">
        <w:t xml:space="preserve"> o </w:t>
      </w:r>
      <w:r w:rsidRPr="00675197">
        <w:t>různé faktory) znesnadňují činnost</w:t>
      </w:r>
      <w:r w:rsidR="00E6478A">
        <w:t xml:space="preserve"> a </w:t>
      </w:r>
      <w:r w:rsidRPr="00675197">
        <w:t>aktivity člověka. Za utvářením stresorů mohou být nejen vnější okolnosti, ale</w:t>
      </w:r>
      <w:r w:rsidR="00E6478A">
        <w:t xml:space="preserve"> i </w:t>
      </w:r>
      <w:r w:rsidRPr="00675197">
        <w:t>osobno</w:t>
      </w:r>
      <w:r w:rsidR="008B388C" w:rsidRPr="00675197">
        <w:t>stní zvláštnosti jedince (Řezáč</w:t>
      </w:r>
      <w:r w:rsidRPr="00675197">
        <w:t xml:space="preserve"> 1998).  Mezi negativně působící stresory ve spojení se seniory byly charakterizovány stresory pramenící ze života</w:t>
      </w:r>
      <w:r w:rsidR="00E6478A">
        <w:t xml:space="preserve"> v </w:t>
      </w:r>
      <w:r w:rsidRPr="00675197">
        <w:t>domovech seniorů, zdravotní problémy, počet negativních životních událostí, počet chronických stresorů, peněžní</w:t>
      </w:r>
      <w:r w:rsidR="00E6478A">
        <w:t xml:space="preserve"> a </w:t>
      </w:r>
      <w:r w:rsidRPr="00675197">
        <w:t>finanční těžkosti, stresory pramenící ze vztahu</w:t>
      </w:r>
      <w:r w:rsidR="00E6478A">
        <w:t xml:space="preserve"> s </w:t>
      </w:r>
      <w:r w:rsidRPr="00675197">
        <w:t xml:space="preserve">lidmi atd. </w:t>
      </w:r>
    </w:p>
    <w:p w:rsidR="00D67C03" w:rsidRPr="001151BC" w:rsidRDefault="00A972AE" w:rsidP="00D67C03">
      <w:pPr>
        <w:rPr>
          <w:szCs w:val="24"/>
        </w:rPr>
      </w:pPr>
      <w:r w:rsidRPr="001151BC">
        <w:rPr>
          <w:szCs w:val="24"/>
        </w:rPr>
        <w:t>Co se týče starších lidí,</w:t>
      </w:r>
      <w:r w:rsidR="00E6478A">
        <w:rPr>
          <w:szCs w:val="24"/>
        </w:rPr>
        <w:t xml:space="preserve"> v </w:t>
      </w:r>
      <w:r w:rsidRPr="001151BC">
        <w:rPr>
          <w:szCs w:val="24"/>
        </w:rPr>
        <w:t xml:space="preserve">boji se stresem, jim pomáhá emocionální opora druhých. Situaci naopak zhoršuje, pokud jsou druhými lidmi </w:t>
      </w:r>
      <w:r w:rsidR="008B388C" w:rsidRPr="001151BC">
        <w:rPr>
          <w:szCs w:val="24"/>
        </w:rPr>
        <w:t>ve stresu opouštěni (Křivohlavý</w:t>
      </w:r>
      <w:r w:rsidRPr="001151BC">
        <w:rPr>
          <w:szCs w:val="24"/>
        </w:rPr>
        <w:t xml:space="preserve"> 201</w:t>
      </w:r>
      <w:r w:rsidR="00D67C03" w:rsidRPr="001151BC">
        <w:rPr>
          <w:szCs w:val="24"/>
        </w:rPr>
        <w:t>1</w:t>
      </w:r>
      <w:r w:rsidRPr="001151BC">
        <w:rPr>
          <w:szCs w:val="24"/>
        </w:rPr>
        <w:t>).</w:t>
      </w:r>
      <w:r w:rsidR="008B388C" w:rsidRPr="001151BC">
        <w:rPr>
          <w:szCs w:val="24"/>
        </w:rPr>
        <w:t>Autor dále</w:t>
      </w:r>
      <w:r w:rsidR="00D67C03" w:rsidRPr="001151BC">
        <w:rPr>
          <w:szCs w:val="24"/>
        </w:rPr>
        <w:t xml:space="preserve"> uvádí, že </w:t>
      </w:r>
      <w:r w:rsidR="006B33F2">
        <w:rPr>
          <w:szCs w:val="24"/>
        </w:rPr>
        <w:t xml:space="preserve">v </w:t>
      </w:r>
      <w:r w:rsidR="00D67C03" w:rsidRPr="001151BC">
        <w:rPr>
          <w:szCs w:val="24"/>
        </w:rPr>
        <w:t>poslední době se objevily zvláště ve vyspělých státech speciální kurzy pro lidi odcházející do důchodu. Tyto kurzy organizují někdy větší podniky pro své zaměstnance, jindy různé sociální nebo dobrovolné organizace.</w:t>
      </w:r>
      <w:r w:rsidR="00E6478A">
        <w:rPr>
          <w:szCs w:val="24"/>
        </w:rPr>
        <w:t xml:space="preserve"> V </w:t>
      </w:r>
      <w:r w:rsidR="00D67C03" w:rsidRPr="001151BC">
        <w:rPr>
          <w:szCs w:val="24"/>
        </w:rPr>
        <w:t>těchto kurzech se věnuje velká pozornost jak velice konkrétním otázkám – jako např. jak se finančně připravit na důchod, jak si upravit vhodný byt pro dobu třetí fáze života,</w:t>
      </w:r>
      <w:r w:rsidR="00E6478A">
        <w:rPr>
          <w:szCs w:val="24"/>
        </w:rPr>
        <w:t xml:space="preserve"> s </w:t>
      </w:r>
      <w:r w:rsidR="00D67C03" w:rsidRPr="001151BC">
        <w:rPr>
          <w:szCs w:val="24"/>
        </w:rPr>
        <w:t>jakými druhy zdravotních obtíží je třeba počítat, co je možno preventivně dělat, aby</w:t>
      </w:r>
      <w:r w:rsidR="00E6478A">
        <w:rPr>
          <w:szCs w:val="24"/>
        </w:rPr>
        <w:t xml:space="preserve"> k </w:t>
      </w:r>
      <w:r w:rsidR="00D67C03" w:rsidRPr="001151BC">
        <w:rPr>
          <w:szCs w:val="24"/>
        </w:rPr>
        <w:t>nim nedošlo, jaké možnosti jsou ve volbě náplně tohoto období. Jsou</w:t>
      </w:r>
      <w:r w:rsidR="00E6478A">
        <w:rPr>
          <w:szCs w:val="24"/>
        </w:rPr>
        <w:t xml:space="preserve"> v </w:t>
      </w:r>
      <w:r w:rsidR="00D67C03" w:rsidRPr="001151BC">
        <w:rPr>
          <w:szCs w:val="24"/>
        </w:rPr>
        <w:t>nich zařazeny</w:t>
      </w:r>
      <w:r w:rsidR="00E6478A">
        <w:rPr>
          <w:szCs w:val="24"/>
        </w:rPr>
        <w:t xml:space="preserve"> i </w:t>
      </w:r>
      <w:r w:rsidR="00D67C03" w:rsidRPr="001151BC">
        <w:rPr>
          <w:szCs w:val="24"/>
        </w:rPr>
        <w:t>kurzy flexibilního optimismu – nacházení pozitivního postoje</w:t>
      </w:r>
      <w:r w:rsidR="00E6478A">
        <w:rPr>
          <w:szCs w:val="24"/>
        </w:rPr>
        <w:t xml:space="preserve"> k </w:t>
      </w:r>
      <w:r w:rsidR="00D67C03" w:rsidRPr="001151BC">
        <w:rPr>
          <w:szCs w:val="24"/>
        </w:rPr>
        <w:t>životu.</w:t>
      </w:r>
    </w:p>
    <w:p w:rsidR="00A93CE5" w:rsidRPr="007B66FB" w:rsidRDefault="00B70900" w:rsidP="007B66FB">
      <w:pPr>
        <w:autoSpaceDE w:val="0"/>
        <w:autoSpaceDN w:val="0"/>
        <w:adjustRightInd w:val="0"/>
        <w:rPr>
          <w:rFonts w:cstheme="minorHAnsi"/>
          <w:szCs w:val="24"/>
        </w:rPr>
      </w:pPr>
      <w:r w:rsidRPr="001151BC">
        <w:rPr>
          <w:rFonts w:cstheme="minorHAnsi"/>
          <w:szCs w:val="24"/>
        </w:rPr>
        <w:t xml:space="preserve">Odchod do důchodu </w:t>
      </w:r>
      <w:r w:rsidR="008B388C" w:rsidRPr="001151BC">
        <w:rPr>
          <w:rFonts w:cstheme="minorHAnsi"/>
          <w:szCs w:val="24"/>
        </w:rPr>
        <w:t>nelze podcenit</w:t>
      </w:r>
      <w:r w:rsidRPr="001151BC">
        <w:rPr>
          <w:rFonts w:cstheme="minorHAnsi"/>
          <w:szCs w:val="24"/>
        </w:rPr>
        <w:t>. Skupinu starších lidí</w:t>
      </w:r>
      <w:r w:rsidR="00E6478A">
        <w:rPr>
          <w:rFonts w:cstheme="minorHAnsi"/>
          <w:szCs w:val="24"/>
        </w:rPr>
        <w:t xml:space="preserve"> v </w:t>
      </w:r>
      <w:r w:rsidRPr="001151BC">
        <w:rPr>
          <w:rFonts w:cstheme="minorHAnsi"/>
          <w:szCs w:val="24"/>
        </w:rPr>
        <w:t>důchodu lze považovat za určitou sociální minoritu, která je majoritní společností chápána jako nevýznamná, neproduktivní</w:t>
      </w:r>
      <w:r w:rsidR="00E6478A">
        <w:rPr>
          <w:rFonts w:cstheme="minorHAnsi"/>
          <w:szCs w:val="24"/>
        </w:rPr>
        <w:t xml:space="preserve"> a </w:t>
      </w:r>
      <w:r w:rsidRPr="001151BC">
        <w:rPr>
          <w:rFonts w:cstheme="minorHAnsi"/>
          <w:szCs w:val="24"/>
        </w:rPr>
        <w:t>méně užitečná. Je definována ekonomickou závislostí na společnosti</w:t>
      </w:r>
      <w:r w:rsidR="00E6478A">
        <w:rPr>
          <w:rFonts w:cstheme="minorHAnsi"/>
          <w:szCs w:val="24"/>
        </w:rPr>
        <w:t xml:space="preserve"> a </w:t>
      </w:r>
      <w:r w:rsidRPr="001151BC">
        <w:rPr>
          <w:rFonts w:cstheme="minorHAnsi"/>
          <w:szCs w:val="24"/>
        </w:rPr>
        <w:t>omezenou možností do jejího dění nějak zasahovat.</w:t>
      </w:r>
      <w:r w:rsidR="00E6478A">
        <w:rPr>
          <w:rFonts w:cstheme="minorHAnsi"/>
          <w:szCs w:val="24"/>
        </w:rPr>
        <w:t xml:space="preserve"> V </w:t>
      </w:r>
      <w:r w:rsidRPr="001151BC">
        <w:rPr>
          <w:rFonts w:cstheme="minorHAnsi"/>
          <w:szCs w:val="24"/>
        </w:rPr>
        <w:t>závislosti na tom dochází</w:t>
      </w:r>
      <w:r w:rsidR="00E6478A">
        <w:rPr>
          <w:rFonts w:cstheme="minorHAnsi"/>
          <w:szCs w:val="24"/>
        </w:rPr>
        <w:t xml:space="preserve"> k </w:t>
      </w:r>
      <w:r w:rsidR="006B33F2">
        <w:rPr>
          <w:rFonts w:cstheme="minorHAnsi"/>
          <w:szCs w:val="24"/>
        </w:rPr>
        <w:t>parciální eliminaci st</w:t>
      </w:r>
      <w:r w:rsidRPr="001151BC">
        <w:rPr>
          <w:rFonts w:cstheme="minorHAnsi"/>
          <w:szCs w:val="24"/>
        </w:rPr>
        <w:t>a</w:t>
      </w:r>
      <w:r w:rsidR="006B33F2">
        <w:rPr>
          <w:rFonts w:cstheme="minorHAnsi"/>
          <w:szCs w:val="24"/>
        </w:rPr>
        <w:t>r</w:t>
      </w:r>
      <w:r w:rsidRPr="001151BC">
        <w:rPr>
          <w:rFonts w:cstheme="minorHAnsi"/>
          <w:szCs w:val="24"/>
        </w:rPr>
        <w:t>ších lidíze společnosti, jejich vyloučení</w:t>
      </w:r>
      <w:r w:rsidR="00E6478A">
        <w:rPr>
          <w:rFonts w:cstheme="minorHAnsi"/>
          <w:szCs w:val="24"/>
        </w:rPr>
        <w:t xml:space="preserve"> z </w:t>
      </w:r>
      <w:r w:rsidRPr="001151BC">
        <w:rPr>
          <w:rFonts w:cstheme="minorHAnsi"/>
          <w:szCs w:val="24"/>
        </w:rPr>
        <w:t>aktivní účasti na společenském dění,</w:t>
      </w:r>
      <w:r w:rsidR="00E6478A">
        <w:rPr>
          <w:rFonts w:cstheme="minorHAnsi"/>
          <w:szCs w:val="24"/>
        </w:rPr>
        <w:t xml:space="preserve"> v </w:t>
      </w:r>
      <w:r w:rsidRPr="001151BC">
        <w:rPr>
          <w:rFonts w:cstheme="minorHAnsi"/>
          <w:szCs w:val="24"/>
        </w:rPr>
        <w:t>němž člověk měl od nástupu do školy až po odchod do důchodu nějakou instit</w:t>
      </w:r>
      <w:r w:rsidR="008B388C" w:rsidRPr="001151BC">
        <w:rPr>
          <w:rFonts w:cstheme="minorHAnsi"/>
          <w:szCs w:val="24"/>
        </w:rPr>
        <w:t>ucionálně danou roli (Vágnerová</w:t>
      </w:r>
      <w:r w:rsidRPr="001151BC">
        <w:rPr>
          <w:rFonts w:cstheme="minorHAnsi"/>
          <w:szCs w:val="24"/>
        </w:rPr>
        <w:t xml:space="preserve"> 2007)</w:t>
      </w:r>
    </w:p>
    <w:p w:rsidR="00A93CE5" w:rsidRPr="003E1E6D" w:rsidRDefault="003E1E6D" w:rsidP="003E1E6D">
      <w:pPr>
        <w:pStyle w:val="Nadpis2"/>
        <w:numPr>
          <w:ilvl w:val="0"/>
          <w:numId w:val="0"/>
        </w:numPr>
        <w:rPr>
          <w:b w:val="0"/>
        </w:rPr>
      </w:pPr>
      <w:bookmarkStart w:id="4" w:name="_Toc4600252"/>
      <w:r w:rsidRPr="003E1E6D">
        <w:rPr>
          <w:b w:val="0"/>
        </w:rPr>
        <w:t xml:space="preserve">1.4 </w:t>
      </w:r>
      <w:r w:rsidR="00675197" w:rsidRPr="003E1E6D">
        <w:rPr>
          <w:b w:val="0"/>
        </w:rPr>
        <w:t>Příprava na stáří</w:t>
      </w:r>
      <w:bookmarkEnd w:id="4"/>
    </w:p>
    <w:p w:rsidR="00AC5263" w:rsidRPr="00E41219" w:rsidRDefault="00C922A7" w:rsidP="00C922A7">
      <w:pPr>
        <w:rPr>
          <w:rFonts w:ascii="Calibri" w:eastAsia="Calibri" w:hAnsi="Calibri" w:cs="Times New Roman"/>
          <w:szCs w:val="24"/>
        </w:rPr>
      </w:pPr>
      <w:r w:rsidRPr="000F07DE">
        <w:rPr>
          <w:rFonts w:cs="Times New Roman"/>
          <w:szCs w:val="24"/>
        </w:rPr>
        <w:t>P</w:t>
      </w:r>
      <w:r w:rsidR="008B388C" w:rsidRPr="000F07DE">
        <w:rPr>
          <w:rFonts w:cs="Times New Roman"/>
          <w:szCs w:val="24"/>
        </w:rPr>
        <w:t xml:space="preserve">říprava na stáří je </w:t>
      </w:r>
      <w:r w:rsidR="0093702A" w:rsidRPr="000F07DE">
        <w:rPr>
          <w:rFonts w:cs="Times New Roman"/>
          <w:szCs w:val="24"/>
        </w:rPr>
        <w:t xml:space="preserve">systémově nedoceněnánapříč celou společností. </w:t>
      </w:r>
      <w:r w:rsidR="0093702A" w:rsidRPr="000F07DE">
        <w:rPr>
          <w:rFonts w:eastAsia="Calibri" w:cs="Times New Roman"/>
          <w:szCs w:val="24"/>
        </w:rPr>
        <w:t>Péče</w:t>
      </w:r>
      <w:r w:rsidR="00E6478A" w:rsidRPr="000F07DE">
        <w:rPr>
          <w:rFonts w:eastAsia="Calibri" w:cs="Times New Roman"/>
          <w:szCs w:val="24"/>
        </w:rPr>
        <w:t xml:space="preserve"> o </w:t>
      </w:r>
      <w:r w:rsidR="0093702A" w:rsidRPr="000F07DE">
        <w:rPr>
          <w:rFonts w:eastAsia="Calibri" w:cs="Times New Roman"/>
          <w:szCs w:val="24"/>
        </w:rPr>
        <w:t>stárnoucí populaci</w:t>
      </w:r>
      <w:r w:rsidR="00E6478A" w:rsidRPr="000F07DE">
        <w:rPr>
          <w:rFonts w:eastAsia="Calibri" w:cs="Times New Roman"/>
          <w:szCs w:val="24"/>
        </w:rPr>
        <w:t xml:space="preserve"> v </w:t>
      </w:r>
      <w:r w:rsidR="0093702A" w:rsidRPr="000F07DE">
        <w:rPr>
          <w:rFonts w:eastAsia="Calibri" w:cs="Times New Roman"/>
          <w:szCs w:val="24"/>
        </w:rPr>
        <w:t>současnosti prochází řadou změn. Dochází</w:t>
      </w:r>
      <w:r w:rsidR="00E6478A" w:rsidRPr="000F07DE">
        <w:rPr>
          <w:rFonts w:eastAsia="Calibri" w:cs="Times New Roman"/>
          <w:szCs w:val="24"/>
        </w:rPr>
        <w:t xml:space="preserve"> k </w:t>
      </w:r>
      <w:r w:rsidR="0093702A" w:rsidRPr="000F07DE">
        <w:rPr>
          <w:rFonts w:eastAsia="Calibri" w:cs="Times New Roman"/>
          <w:szCs w:val="24"/>
        </w:rPr>
        <w:t>prolínání zdravotní</w:t>
      </w:r>
      <w:r w:rsidR="00E6478A" w:rsidRPr="000F07DE">
        <w:rPr>
          <w:rFonts w:eastAsia="Calibri" w:cs="Times New Roman"/>
          <w:szCs w:val="24"/>
        </w:rPr>
        <w:t xml:space="preserve"> a </w:t>
      </w:r>
      <w:r w:rsidR="0093702A" w:rsidRPr="000F07DE">
        <w:rPr>
          <w:rFonts w:eastAsia="Calibri" w:cs="Times New Roman"/>
          <w:szCs w:val="24"/>
        </w:rPr>
        <w:t>sociální problematiky. Péče je tedy meziresortní. Její kvalita</w:t>
      </w:r>
      <w:r w:rsidR="00E6478A" w:rsidRPr="000F07DE">
        <w:rPr>
          <w:rFonts w:eastAsia="Calibri" w:cs="Times New Roman"/>
          <w:szCs w:val="24"/>
        </w:rPr>
        <w:t xml:space="preserve"> a </w:t>
      </w:r>
      <w:r w:rsidR="0093702A" w:rsidRPr="000F07DE">
        <w:rPr>
          <w:rFonts w:eastAsia="Calibri" w:cs="Times New Roman"/>
          <w:szCs w:val="24"/>
        </w:rPr>
        <w:t>efektivita je ovlivňována řadou faktorů. Vzhledem</w:t>
      </w:r>
      <w:r w:rsidR="00E6478A" w:rsidRPr="000F07DE">
        <w:rPr>
          <w:rFonts w:eastAsia="Calibri" w:cs="Times New Roman"/>
          <w:szCs w:val="24"/>
        </w:rPr>
        <w:t xml:space="preserve"> k </w:t>
      </w:r>
      <w:r w:rsidR="0093702A" w:rsidRPr="000F07DE">
        <w:rPr>
          <w:rFonts w:eastAsia="Calibri" w:cs="Times New Roman"/>
          <w:szCs w:val="24"/>
        </w:rPr>
        <w:t>velké roztříštěnosti úrovně poskytované péče bude nepochybně záležet na vzájemné spolupráci</w:t>
      </w:r>
      <w:r w:rsidR="00E6478A" w:rsidRPr="000F07DE">
        <w:rPr>
          <w:rFonts w:eastAsia="Calibri" w:cs="Times New Roman"/>
          <w:szCs w:val="24"/>
        </w:rPr>
        <w:t xml:space="preserve"> a </w:t>
      </w:r>
      <w:r w:rsidR="0093702A" w:rsidRPr="000F07DE">
        <w:rPr>
          <w:rFonts w:eastAsia="Calibri" w:cs="Times New Roman"/>
          <w:szCs w:val="24"/>
        </w:rPr>
        <w:t>komunikaci mezi jednotlivými poskytovateli (Holmerová</w:t>
      </w:r>
      <w:r w:rsidR="00E6478A" w:rsidRPr="000F07DE">
        <w:rPr>
          <w:rFonts w:eastAsia="Calibri" w:cs="Times New Roman"/>
          <w:szCs w:val="24"/>
        </w:rPr>
        <w:t xml:space="preserve"> a </w:t>
      </w:r>
      <w:r w:rsidR="0093702A" w:rsidRPr="000F07DE">
        <w:rPr>
          <w:rFonts w:eastAsia="Calibri" w:cs="Times New Roman"/>
          <w:szCs w:val="24"/>
        </w:rPr>
        <w:t>kol. 2014)</w:t>
      </w:r>
      <w:r w:rsidR="00E41219" w:rsidRPr="000F07DE">
        <w:rPr>
          <w:rFonts w:eastAsia="Calibri" w:cs="Times New Roman"/>
          <w:szCs w:val="24"/>
        </w:rPr>
        <w:t>.</w:t>
      </w:r>
      <w:r w:rsidR="00E41219">
        <w:rPr>
          <w:rFonts w:ascii="Calibri" w:eastAsia="Calibri" w:hAnsi="Calibri" w:cs="Times New Roman"/>
          <w:szCs w:val="24"/>
        </w:rPr>
        <w:t xml:space="preserve"> </w:t>
      </w:r>
      <w:r w:rsidRPr="001151BC">
        <w:rPr>
          <w:szCs w:val="24"/>
        </w:rPr>
        <w:t>Předpokladem</w:t>
      </w:r>
      <w:r w:rsidR="00E6478A">
        <w:rPr>
          <w:szCs w:val="24"/>
        </w:rPr>
        <w:t xml:space="preserve"> k </w:t>
      </w:r>
      <w:r w:rsidRPr="001151BC">
        <w:rPr>
          <w:szCs w:val="24"/>
        </w:rPr>
        <w:t>ní je vytvoření reálné představy</w:t>
      </w:r>
      <w:r w:rsidR="00E6478A">
        <w:rPr>
          <w:szCs w:val="24"/>
        </w:rPr>
        <w:t xml:space="preserve"> o </w:t>
      </w:r>
      <w:r w:rsidRPr="001151BC">
        <w:rPr>
          <w:szCs w:val="24"/>
        </w:rPr>
        <w:t>povaze života ve stáří, jeho délce</w:t>
      </w:r>
      <w:r w:rsidR="00E6478A">
        <w:rPr>
          <w:szCs w:val="24"/>
        </w:rPr>
        <w:t xml:space="preserve"> a </w:t>
      </w:r>
      <w:r w:rsidRPr="001151BC">
        <w:rPr>
          <w:szCs w:val="24"/>
        </w:rPr>
        <w:t>ovlivnitelnosti. Zde je velký prostor pro účinnou, neformální vzdělávací</w:t>
      </w:r>
      <w:r w:rsidR="00E6478A">
        <w:rPr>
          <w:szCs w:val="24"/>
        </w:rPr>
        <w:t xml:space="preserve"> a </w:t>
      </w:r>
      <w:r w:rsidRPr="001151BC">
        <w:rPr>
          <w:szCs w:val="24"/>
        </w:rPr>
        <w:t>osvětovou činnost především hrom</w:t>
      </w:r>
      <w:r w:rsidR="0093702A" w:rsidRPr="001151BC">
        <w:rPr>
          <w:szCs w:val="24"/>
        </w:rPr>
        <w:t>adných sdělovacích prostředků.</w:t>
      </w:r>
      <w:r w:rsidRPr="001151BC">
        <w:rPr>
          <w:szCs w:val="24"/>
        </w:rPr>
        <w:t>Příprava zahrnuje zdravý životní styl, podporu zdraví ve středním věku</w:t>
      </w:r>
      <w:r w:rsidR="00E6478A">
        <w:rPr>
          <w:szCs w:val="24"/>
        </w:rPr>
        <w:t xml:space="preserve"> s </w:t>
      </w:r>
      <w:r w:rsidRPr="001151BC">
        <w:rPr>
          <w:szCs w:val="24"/>
        </w:rPr>
        <w:t xml:space="preserve">eliminací rizikových faktorů epidemiologicky nejvýznamnějších </w:t>
      </w:r>
      <w:r w:rsidRPr="001151BC">
        <w:rPr>
          <w:szCs w:val="24"/>
        </w:rPr>
        <w:lastRenderedPageBreak/>
        <w:t>příčin disability ve stáří. Dále podporu aktivit tělesných</w:t>
      </w:r>
      <w:r w:rsidR="00E6478A">
        <w:rPr>
          <w:szCs w:val="24"/>
        </w:rPr>
        <w:t xml:space="preserve"> a </w:t>
      </w:r>
      <w:r w:rsidRPr="001151BC">
        <w:rPr>
          <w:szCs w:val="24"/>
        </w:rPr>
        <w:t>duševních</w:t>
      </w:r>
      <w:r w:rsidR="00E6478A">
        <w:rPr>
          <w:szCs w:val="24"/>
        </w:rPr>
        <w:t xml:space="preserve"> s </w:t>
      </w:r>
      <w:r w:rsidRPr="001151BC">
        <w:rPr>
          <w:szCs w:val="24"/>
        </w:rPr>
        <w:t>přiměřenou psychohygienou relaxací.</w:t>
      </w:r>
    </w:p>
    <w:p w:rsidR="00EC58C4" w:rsidRPr="001151BC" w:rsidRDefault="00C922A7" w:rsidP="00C922A7">
      <w:pPr>
        <w:contextualSpacing/>
        <w:rPr>
          <w:szCs w:val="24"/>
        </w:rPr>
      </w:pPr>
      <w:r w:rsidRPr="001151BC">
        <w:rPr>
          <w:szCs w:val="24"/>
        </w:rPr>
        <w:t>Jestliže jsme si</w:t>
      </w:r>
      <w:r w:rsidR="00E6478A">
        <w:rPr>
          <w:szCs w:val="24"/>
        </w:rPr>
        <w:t xml:space="preserve"> o </w:t>
      </w:r>
      <w:r w:rsidRPr="001151BC">
        <w:rPr>
          <w:szCs w:val="24"/>
        </w:rPr>
        <w:t>stáří vytvořili negativní představu, všímáme si</w:t>
      </w:r>
      <w:r w:rsidR="00E6478A">
        <w:rPr>
          <w:szCs w:val="24"/>
        </w:rPr>
        <w:t xml:space="preserve"> u </w:t>
      </w:r>
      <w:r w:rsidRPr="001151BC">
        <w:rPr>
          <w:szCs w:val="24"/>
        </w:rPr>
        <w:t>starého člověka pouze negativních stránek jeho stáří. Náš kontakt s ním bude potom podvědomě tímto negativním odstínem poznamenán,</w:t>
      </w:r>
      <w:r w:rsidR="00E6478A">
        <w:rPr>
          <w:szCs w:val="24"/>
        </w:rPr>
        <w:t xml:space="preserve"> i </w:t>
      </w:r>
      <w:r w:rsidRPr="001151BC">
        <w:rPr>
          <w:szCs w:val="24"/>
        </w:rPr>
        <w:t>když se budeme sebevíc snažit</w:t>
      </w:r>
      <w:r w:rsidR="00E6478A">
        <w:rPr>
          <w:szCs w:val="24"/>
        </w:rPr>
        <w:t xml:space="preserve"> o </w:t>
      </w:r>
      <w:r w:rsidRPr="001151BC">
        <w:rPr>
          <w:szCs w:val="24"/>
        </w:rPr>
        <w:t>j</w:t>
      </w:r>
      <w:r w:rsidR="006B33F2">
        <w:rPr>
          <w:szCs w:val="24"/>
        </w:rPr>
        <w:t xml:space="preserve">eho potlačení. Vytvoříme-li si </w:t>
      </w:r>
      <w:r w:rsidRPr="001151BC">
        <w:rPr>
          <w:szCs w:val="24"/>
        </w:rPr>
        <w:t>však</w:t>
      </w:r>
      <w:r w:rsidR="00E6478A">
        <w:rPr>
          <w:szCs w:val="24"/>
        </w:rPr>
        <w:t>o </w:t>
      </w:r>
      <w:r w:rsidRPr="001151BC">
        <w:rPr>
          <w:szCs w:val="24"/>
        </w:rPr>
        <w:t>stáří vyváženější představu tím, že vedle zřetelných negativních stránek budeme hledat</w:t>
      </w:r>
      <w:r w:rsidR="00E6478A">
        <w:rPr>
          <w:szCs w:val="24"/>
        </w:rPr>
        <w:t xml:space="preserve"> i </w:t>
      </w:r>
      <w:r w:rsidRPr="001151BC">
        <w:rPr>
          <w:szCs w:val="24"/>
        </w:rPr>
        <w:t>stránky pozitivní,připravíme pozitivní klima pro dialog, spolupráci</w:t>
      </w:r>
      <w:r w:rsidR="00E6478A">
        <w:rPr>
          <w:szCs w:val="24"/>
        </w:rPr>
        <w:t xml:space="preserve"> a </w:t>
      </w:r>
      <w:r w:rsidRPr="001151BC">
        <w:rPr>
          <w:szCs w:val="24"/>
        </w:rPr>
        <w:t>konkrétní pomoc. Prvním přístupem, který je potřeba změnit, je přístup lékařů. Stáří se dostalo do příliš medicínské polohy. Lékaři mluví</w:t>
      </w:r>
      <w:r w:rsidR="00E6478A">
        <w:rPr>
          <w:szCs w:val="24"/>
        </w:rPr>
        <w:t xml:space="preserve"> o </w:t>
      </w:r>
      <w:r w:rsidRPr="001151BC">
        <w:rPr>
          <w:szCs w:val="24"/>
        </w:rPr>
        <w:t>stáří</w:t>
      </w:r>
      <w:r w:rsidR="00E6478A">
        <w:rPr>
          <w:szCs w:val="24"/>
        </w:rPr>
        <w:t xml:space="preserve"> a </w:t>
      </w:r>
      <w:r w:rsidRPr="001151BC">
        <w:rPr>
          <w:szCs w:val="24"/>
        </w:rPr>
        <w:t xml:space="preserve">vysvětlují jak stáří zpomalit, méně však, jak neodvratnému stárnutí přizpůsobit život </w:t>
      </w:r>
      <w:r w:rsidR="0093702A" w:rsidRPr="001151BC">
        <w:rPr>
          <w:szCs w:val="24"/>
        </w:rPr>
        <w:t>(</w:t>
      </w:r>
      <w:proofErr w:type="spellStart"/>
      <w:r w:rsidR="0093702A" w:rsidRPr="001151BC">
        <w:rPr>
          <w:szCs w:val="24"/>
        </w:rPr>
        <w:t>Kalvach</w:t>
      </w:r>
      <w:proofErr w:type="spellEnd"/>
      <w:r w:rsidR="00E6478A">
        <w:rPr>
          <w:szCs w:val="24"/>
        </w:rPr>
        <w:t xml:space="preserve"> a </w:t>
      </w:r>
      <w:r w:rsidR="0093702A" w:rsidRPr="001151BC">
        <w:rPr>
          <w:szCs w:val="24"/>
        </w:rPr>
        <w:t>kol.</w:t>
      </w:r>
      <w:r w:rsidR="003777FF" w:rsidRPr="001151BC">
        <w:rPr>
          <w:szCs w:val="24"/>
        </w:rPr>
        <w:t xml:space="preserve"> 1997, Klevetová</w:t>
      </w:r>
      <w:r w:rsidR="00E6478A">
        <w:rPr>
          <w:szCs w:val="24"/>
        </w:rPr>
        <w:t xml:space="preserve"> a </w:t>
      </w:r>
      <w:r w:rsidR="0093702A" w:rsidRPr="001151BC">
        <w:rPr>
          <w:szCs w:val="24"/>
        </w:rPr>
        <w:t>Dlabalová</w:t>
      </w:r>
      <w:r w:rsidR="001C6191" w:rsidRPr="001151BC">
        <w:rPr>
          <w:szCs w:val="24"/>
        </w:rPr>
        <w:t xml:space="preserve"> 2008</w:t>
      </w:r>
      <w:r w:rsidR="003777FF" w:rsidRPr="001151BC">
        <w:rPr>
          <w:szCs w:val="24"/>
        </w:rPr>
        <w:t>)</w:t>
      </w:r>
      <w:r w:rsidR="001C6191" w:rsidRPr="001151BC">
        <w:rPr>
          <w:szCs w:val="24"/>
        </w:rPr>
        <w:t xml:space="preserve">. </w:t>
      </w:r>
    </w:p>
    <w:p w:rsidR="00D9673B" w:rsidRPr="001151BC" w:rsidRDefault="00EC58C4" w:rsidP="00675197">
      <w:pPr>
        <w:contextualSpacing/>
        <w:rPr>
          <w:szCs w:val="24"/>
        </w:rPr>
      </w:pPr>
      <w:r w:rsidRPr="001151BC">
        <w:rPr>
          <w:szCs w:val="24"/>
        </w:rPr>
        <w:t>Představa stárnutí</w:t>
      </w:r>
      <w:r w:rsidR="00E6478A">
        <w:rPr>
          <w:szCs w:val="24"/>
        </w:rPr>
        <w:t xml:space="preserve"> a </w:t>
      </w:r>
      <w:r w:rsidRPr="001151BC">
        <w:rPr>
          <w:szCs w:val="24"/>
        </w:rPr>
        <w:t>stáří, respektive života se zdravotním hendikepem zachycující pouze jejich zhoubné, fatální důsledky</w:t>
      </w:r>
      <w:r w:rsidR="00E6478A">
        <w:rPr>
          <w:szCs w:val="24"/>
        </w:rPr>
        <w:t xml:space="preserve"> a </w:t>
      </w:r>
      <w:r w:rsidRPr="001151BC">
        <w:rPr>
          <w:szCs w:val="24"/>
        </w:rPr>
        <w:t>ruku</w:t>
      </w:r>
      <w:r w:rsidR="00E6478A">
        <w:rPr>
          <w:szCs w:val="24"/>
        </w:rPr>
        <w:t xml:space="preserve"> v </w:t>
      </w:r>
      <w:r w:rsidRPr="001151BC">
        <w:rPr>
          <w:szCs w:val="24"/>
        </w:rPr>
        <w:t>ruce</w:t>
      </w:r>
      <w:r w:rsidR="00E6478A">
        <w:rPr>
          <w:szCs w:val="24"/>
        </w:rPr>
        <w:t xml:space="preserve"> s </w:t>
      </w:r>
      <w:r w:rsidRPr="001151BC">
        <w:rPr>
          <w:szCs w:val="24"/>
        </w:rPr>
        <w:t>tím</w:t>
      </w:r>
      <w:r w:rsidR="00E6478A">
        <w:rPr>
          <w:szCs w:val="24"/>
        </w:rPr>
        <w:t xml:space="preserve"> i </w:t>
      </w:r>
      <w:r w:rsidRPr="001151BC">
        <w:rPr>
          <w:szCs w:val="24"/>
        </w:rPr>
        <w:t>závěry</w:t>
      </w:r>
      <w:r w:rsidR="00E6478A">
        <w:rPr>
          <w:szCs w:val="24"/>
        </w:rPr>
        <w:t xml:space="preserve"> o </w:t>
      </w:r>
      <w:r w:rsidRPr="001151BC">
        <w:rPr>
          <w:szCs w:val="24"/>
        </w:rPr>
        <w:t>nevyhnutelné ztrátě osobní autonomie se ve světle empirických poznatků jeví jako nepřijatelné. Nelze však popřít, že při špatném zdraví, nedostatku fyzických</w:t>
      </w:r>
      <w:r w:rsidR="00E6478A">
        <w:rPr>
          <w:szCs w:val="24"/>
        </w:rPr>
        <w:t xml:space="preserve"> a </w:t>
      </w:r>
      <w:r w:rsidRPr="001151BC">
        <w:rPr>
          <w:szCs w:val="24"/>
        </w:rPr>
        <w:t>psychických sil, eventuálně finančních zdrojů nemusí být udržení individuální kontroly</w:t>
      </w:r>
      <w:r w:rsidR="00E6478A">
        <w:rPr>
          <w:szCs w:val="24"/>
        </w:rPr>
        <w:t xml:space="preserve"> a </w:t>
      </w:r>
      <w:r w:rsidRPr="001151BC">
        <w:rPr>
          <w:szCs w:val="24"/>
        </w:rPr>
        <w:t>auto</w:t>
      </w:r>
      <w:r w:rsidR="005B08AA" w:rsidRPr="001151BC">
        <w:rPr>
          <w:szCs w:val="24"/>
        </w:rPr>
        <w:t>nomie vůbec snadné (</w:t>
      </w:r>
      <w:proofErr w:type="spellStart"/>
      <w:r w:rsidR="005B08AA" w:rsidRPr="001151BC">
        <w:rPr>
          <w:szCs w:val="24"/>
        </w:rPr>
        <w:t>Kalvach</w:t>
      </w:r>
      <w:proofErr w:type="spellEnd"/>
      <w:r w:rsidR="00E6478A">
        <w:rPr>
          <w:szCs w:val="24"/>
        </w:rPr>
        <w:t xml:space="preserve"> a </w:t>
      </w:r>
      <w:r w:rsidR="005B08AA" w:rsidRPr="001151BC">
        <w:rPr>
          <w:szCs w:val="24"/>
        </w:rPr>
        <w:t>kol. 2011).</w:t>
      </w:r>
    </w:p>
    <w:p w:rsidR="00D9673B" w:rsidRPr="003E1E6D" w:rsidRDefault="003E1E6D" w:rsidP="003E1E6D">
      <w:pPr>
        <w:pStyle w:val="Nadpis2"/>
        <w:numPr>
          <w:ilvl w:val="0"/>
          <w:numId w:val="0"/>
        </w:numPr>
        <w:rPr>
          <w:b w:val="0"/>
        </w:rPr>
      </w:pPr>
      <w:bookmarkStart w:id="5" w:name="_Toc4600253"/>
      <w:r w:rsidRPr="003E1E6D">
        <w:rPr>
          <w:b w:val="0"/>
        </w:rPr>
        <w:t xml:space="preserve">1.5 </w:t>
      </w:r>
      <w:r w:rsidR="00675197" w:rsidRPr="003E1E6D">
        <w:rPr>
          <w:b w:val="0"/>
        </w:rPr>
        <w:t>Nejčastější nemoci ve stáří</w:t>
      </w:r>
      <w:bookmarkEnd w:id="5"/>
    </w:p>
    <w:p w:rsidR="00F95C89" w:rsidRPr="001151BC" w:rsidRDefault="00F95C89" w:rsidP="00F95C89">
      <w:pPr>
        <w:rPr>
          <w:szCs w:val="24"/>
        </w:rPr>
      </w:pPr>
      <w:r w:rsidRPr="001151BC">
        <w:rPr>
          <w:szCs w:val="24"/>
        </w:rPr>
        <w:t>I když stáří není nutně synonymem nemoci, pravda je, že nemoci postihují seniory ve zvýšené míře.</w:t>
      </w:r>
      <w:r w:rsidR="00E6478A">
        <w:rPr>
          <w:szCs w:val="24"/>
        </w:rPr>
        <w:t xml:space="preserve"> V </w:t>
      </w:r>
      <w:r w:rsidRPr="001151BC">
        <w:rPr>
          <w:szCs w:val="24"/>
        </w:rPr>
        <w:t>návaznosti na strategii úspěšného stárnutí je zájmem jednotlivců</w:t>
      </w:r>
      <w:r w:rsidR="00E6478A">
        <w:rPr>
          <w:szCs w:val="24"/>
        </w:rPr>
        <w:t xml:space="preserve"> i </w:t>
      </w:r>
      <w:r w:rsidRPr="001151BC">
        <w:rPr>
          <w:szCs w:val="24"/>
        </w:rPr>
        <w:t>společnosti tzv. komprese nemocnosti, což znamená: když už stonat, tak ve vysokém věku</w:t>
      </w:r>
      <w:r w:rsidR="00E6478A">
        <w:rPr>
          <w:szCs w:val="24"/>
        </w:rPr>
        <w:t xml:space="preserve"> a </w:t>
      </w:r>
      <w:r w:rsidRPr="001151BC">
        <w:rPr>
          <w:szCs w:val="24"/>
        </w:rPr>
        <w:t>krátce</w:t>
      </w:r>
      <w:r w:rsidR="0093702A" w:rsidRPr="001151BC">
        <w:rPr>
          <w:szCs w:val="24"/>
        </w:rPr>
        <w:t xml:space="preserve"> (Haškovcová</w:t>
      </w:r>
      <w:r w:rsidRPr="001151BC">
        <w:rPr>
          <w:szCs w:val="24"/>
        </w:rPr>
        <w:t xml:space="preserve"> 2012).</w:t>
      </w:r>
    </w:p>
    <w:p w:rsidR="000163D6" w:rsidRPr="001151BC" w:rsidRDefault="000163D6" w:rsidP="000163D6">
      <w:pPr>
        <w:contextualSpacing/>
        <w:rPr>
          <w:szCs w:val="24"/>
        </w:rPr>
      </w:pPr>
      <w:r w:rsidRPr="001151BC">
        <w:rPr>
          <w:szCs w:val="24"/>
        </w:rPr>
        <w:t>Ač slovo osamělost působí relativně nevinně, může způsobit mnoho negativních důsledků na naše fyzické</w:t>
      </w:r>
      <w:r w:rsidR="00E6478A">
        <w:rPr>
          <w:szCs w:val="24"/>
        </w:rPr>
        <w:t xml:space="preserve"> i </w:t>
      </w:r>
      <w:r w:rsidRPr="001151BC">
        <w:rPr>
          <w:szCs w:val="24"/>
        </w:rPr>
        <w:t>psychické zdraví. Osamělost je jeden</w:t>
      </w:r>
      <w:r w:rsidR="00E6478A">
        <w:rPr>
          <w:szCs w:val="24"/>
        </w:rPr>
        <w:t xml:space="preserve"> z </w:t>
      </w:r>
      <w:r w:rsidRPr="001151BC">
        <w:rPr>
          <w:szCs w:val="24"/>
        </w:rPr>
        <w:t>hlavních rizikových faktorů pro vznik nejčastější psychické poruchy vyššího věku, tedy deprese. Klinika interní, geriatrie</w:t>
      </w:r>
      <w:r w:rsidR="00E6478A">
        <w:rPr>
          <w:szCs w:val="24"/>
        </w:rPr>
        <w:t xml:space="preserve"> a </w:t>
      </w:r>
      <w:r w:rsidRPr="001151BC">
        <w:rPr>
          <w:szCs w:val="24"/>
        </w:rPr>
        <w:t>pracovního lékařství Lékařské fakulty Masarykovy univerzity ve spolupráci</w:t>
      </w:r>
      <w:r w:rsidR="00E6478A">
        <w:rPr>
          <w:szCs w:val="24"/>
        </w:rPr>
        <w:t xml:space="preserve"> s </w:t>
      </w:r>
      <w:r w:rsidRPr="001151BC">
        <w:rPr>
          <w:szCs w:val="24"/>
        </w:rPr>
        <w:t>praktickými lékaři Zlínského</w:t>
      </w:r>
      <w:r w:rsidR="00E6478A">
        <w:rPr>
          <w:szCs w:val="24"/>
        </w:rPr>
        <w:t xml:space="preserve"> a </w:t>
      </w:r>
      <w:r w:rsidRPr="001151BC">
        <w:rPr>
          <w:szCs w:val="24"/>
        </w:rPr>
        <w:t>Jihomoravskéhokraje provedla sedmiletý výzkum</w:t>
      </w:r>
      <w:r w:rsidR="00E6478A">
        <w:rPr>
          <w:szCs w:val="24"/>
        </w:rPr>
        <w:t xml:space="preserve"> u </w:t>
      </w:r>
      <w:r w:rsidRPr="001151BC">
        <w:rPr>
          <w:szCs w:val="24"/>
        </w:rPr>
        <w:t>seniorů nad 70 let</w:t>
      </w:r>
      <w:r w:rsidR="00E6478A">
        <w:rPr>
          <w:szCs w:val="24"/>
        </w:rPr>
        <w:t xml:space="preserve"> a </w:t>
      </w:r>
      <w:r w:rsidRPr="001151BC">
        <w:rPr>
          <w:szCs w:val="24"/>
        </w:rPr>
        <w:t>z výsledků je zřejmé, že pětina seniorů trpí depresí</w:t>
      </w:r>
      <w:r w:rsidR="0093702A" w:rsidRPr="001151BC">
        <w:rPr>
          <w:szCs w:val="24"/>
        </w:rPr>
        <w:t xml:space="preserve"> (srov.</w:t>
      </w:r>
      <w:r w:rsidR="00692ABD" w:rsidRPr="001151BC">
        <w:rPr>
          <w:szCs w:val="24"/>
        </w:rPr>
        <w:t xml:space="preserve"> Masarykova univerzita)</w:t>
      </w:r>
      <w:r w:rsidRPr="001151BC">
        <w:rPr>
          <w:szCs w:val="24"/>
        </w:rPr>
        <w:t>. Nejen deprese je onemocněním, které může způsobit osamělost. Mezi další rizika nemoci</w:t>
      </w:r>
      <w:r w:rsidR="00C34319">
        <w:rPr>
          <w:szCs w:val="24"/>
        </w:rPr>
        <w:t>,</w:t>
      </w:r>
      <w:r w:rsidRPr="001151BC">
        <w:rPr>
          <w:szCs w:val="24"/>
        </w:rPr>
        <w:t xml:space="preserve"> ve spojitosti</w:t>
      </w:r>
      <w:r w:rsidR="00E6478A">
        <w:rPr>
          <w:szCs w:val="24"/>
        </w:rPr>
        <w:t xml:space="preserve"> s </w:t>
      </w:r>
      <w:r w:rsidRPr="001151BC">
        <w:rPr>
          <w:szCs w:val="24"/>
        </w:rPr>
        <w:t>osamělostí se udávají:</w:t>
      </w:r>
    </w:p>
    <w:p w:rsidR="000163D6" w:rsidRPr="001151BC" w:rsidRDefault="00C34319" w:rsidP="000163D6">
      <w:pPr>
        <w:contextualSpacing/>
        <w:rPr>
          <w:szCs w:val="24"/>
        </w:rPr>
      </w:pPr>
      <w:r>
        <w:rPr>
          <w:szCs w:val="24"/>
        </w:rPr>
        <w:t>- kardiovaskulární onemocnění</w:t>
      </w:r>
    </w:p>
    <w:p w:rsidR="000163D6" w:rsidRPr="001151BC" w:rsidRDefault="00C34319" w:rsidP="000163D6">
      <w:pPr>
        <w:contextualSpacing/>
        <w:rPr>
          <w:szCs w:val="24"/>
        </w:rPr>
      </w:pPr>
      <w:r>
        <w:rPr>
          <w:szCs w:val="24"/>
        </w:rPr>
        <w:t>- mozková mrtvice</w:t>
      </w:r>
    </w:p>
    <w:p w:rsidR="000163D6" w:rsidRPr="001151BC" w:rsidRDefault="000163D6" w:rsidP="000163D6">
      <w:pPr>
        <w:contextualSpacing/>
        <w:rPr>
          <w:szCs w:val="24"/>
        </w:rPr>
      </w:pPr>
      <w:r w:rsidRPr="001151BC">
        <w:rPr>
          <w:szCs w:val="24"/>
        </w:rPr>
        <w:t>- zvýšená hladina</w:t>
      </w:r>
      <w:r w:rsidR="00C34319">
        <w:rPr>
          <w:szCs w:val="24"/>
        </w:rPr>
        <w:t xml:space="preserve"> stresu</w:t>
      </w:r>
    </w:p>
    <w:p w:rsidR="000163D6" w:rsidRPr="001151BC" w:rsidRDefault="000163D6" w:rsidP="000163D6">
      <w:pPr>
        <w:contextualSpacing/>
        <w:rPr>
          <w:szCs w:val="24"/>
        </w:rPr>
      </w:pPr>
      <w:r w:rsidRPr="001151BC">
        <w:rPr>
          <w:szCs w:val="24"/>
        </w:rPr>
        <w:t>- zhoršení paměti</w:t>
      </w:r>
      <w:r w:rsidR="00E6478A">
        <w:rPr>
          <w:szCs w:val="24"/>
        </w:rPr>
        <w:t xml:space="preserve"> a </w:t>
      </w:r>
      <w:r w:rsidR="00C34319">
        <w:rPr>
          <w:szCs w:val="24"/>
        </w:rPr>
        <w:t>učení</w:t>
      </w:r>
    </w:p>
    <w:p w:rsidR="000163D6" w:rsidRPr="001151BC" w:rsidRDefault="000163D6" w:rsidP="000163D6">
      <w:pPr>
        <w:contextualSpacing/>
        <w:rPr>
          <w:szCs w:val="24"/>
        </w:rPr>
      </w:pPr>
      <w:r w:rsidRPr="001151BC">
        <w:rPr>
          <w:szCs w:val="24"/>
        </w:rPr>
        <w:lastRenderedPageBreak/>
        <w:t>- asociální chování</w:t>
      </w:r>
    </w:p>
    <w:p w:rsidR="000163D6" w:rsidRPr="001151BC" w:rsidRDefault="000163D6" w:rsidP="000163D6">
      <w:pPr>
        <w:contextualSpacing/>
        <w:rPr>
          <w:szCs w:val="24"/>
        </w:rPr>
      </w:pPr>
      <w:r w:rsidRPr="001151BC">
        <w:rPr>
          <w:szCs w:val="24"/>
        </w:rPr>
        <w:t>-</w:t>
      </w:r>
      <w:r w:rsidR="00C34319">
        <w:rPr>
          <w:szCs w:val="24"/>
        </w:rPr>
        <w:t xml:space="preserve"> zhoršená schopnost rozhodování</w:t>
      </w:r>
    </w:p>
    <w:p w:rsidR="000163D6" w:rsidRPr="001151BC" w:rsidRDefault="00C34319" w:rsidP="000163D6">
      <w:pPr>
        <w:contextualSpacing/>
        <w:rPr>
          <w:szCs w:val="24"/>
        </w:rPr>
      </w:pPr>
      <w:r>
        <w:rPr>
          <w:szCs w:val="24"/>
        </w:rPr>
        <w:t>- zhoršení Alzheimerovy nemoci</w:t>
      </w:r>
    </w:p>
    <w:p w:rsidR="000163D6" w:rsidRPr="001151BC" w:rsidRDefault="000163D6" w:rsidP="000163D6">
      <w:pPr>
        <w:contextualSpacing/>
        <w:rPr>
          <w:szCs w:val="24"/>
        </w:rPr>
      </w:pPr>
      <w:r w:rsidRPr="001151BC">
        <w:rPr>
          <w:szCs w:val="24"/>
        </w:rPr>
        <w:t>- závislost na alkoholu</w:t>
      </w:r>
      <w:r w:rsidR="00E6478A">
        <w:rPr>
          <w:szCs w:val="24"/>
        </w:rPr>
        <w:t xml:space="preserve"> a </w:t>
      </w:r>
      <w:r w:rsidRPr="001151BC">
        <w:rPr>
          <w:szCs w:val="24"/>
        </w:rPr>
        <w:t>drogách</w:t>
      </w:r>
    </w:p>
    <w:p w:rsidR="00D9673B" w:rsidRPr="001151BC" w:rsidRDefault="000163D6" w:rsidP="000163D6">
      <w:pPr>
        <w:contextualSpacing/>
        <w:rPr>
          <w:szCs w:val="24"/>
        </w:rPr>
      </w:pPr>
      <w:r w:rsidRPr="001151BC">
        <w:rPr>
          <w:szCs w:val="24"/>
        </w:rPr>
        <w:t>- zhoršené myšlení</w:t>
      </w:r>
    </w:p>
    <w:p w:rsidR="00C41F1C" w:rsidRPr="001151BC" w:rsidRDefault="00C41F1C" w:rsidP="00C41F1C">
      <w:pPr>
        <w:contextualSpacing/>
        <w:rPr>
          <w:szCs w:val="24"/>
        </w:rPr>
      </w:pPr>
      <w:r w:rsidRPr="001151BC">
        <w:rPr>
          <w:szCs w:val="24"/>
        </w:rPr>
        <w:t>Pro stáří je charakteristický nárůst četnosti nejrůznějších duševních poruch. Nejvýrazněji se to projevuje</w:t>
      </w:r>
      <w:r w:rsidR="00E6478A">
        <w:rPr>
          <w:szCs w:val="24"/>
        </w:rPr>
        <w:t xml:space="preserve"> u </w:t>
      </w:r>
      <w:r w:rsidRPr="001151BC">
        <w:rPr>
          <w:szCs w:val="24"/>
        </w:rPr>
        <w:t>neuróz, depres</w:t>
      </w:r>
      <w:r w:rsidR="000F07DE">
        <w:rPr>
          <w:szCs w:val="24"/>
        </w:rPr>
        <w:t>í</w:t>
      </w:r>
      <w:r w:rsidR="00E6478A">
        <w:rPr>
          <w:szCs w:val="24"/>
        </w:rPr>
        <w:t xml:space="preserve"> a </w:t>
      </w:r>
      <w:r w:rsidRPr="001151BC">
        <w:rPr>
          <w:szCs w:val="24"/>
        </w:rPr>
        <w:t xml:space="preserve">demencí. Duševní porucha je charakterizována klinicky rozpoznatelným souborem příznaků (symptomů) nebo poruchou chování. </w:t>
      </w:r>
    </w:p>
    <w:p w:rsidR="00C41F1C" w:rsidRPr="001151BC" w:rsidRDefault="00C41F1C" w:rsidP="00C41F1C">
      <w:pPr>
        <w:contextualSpacing/>
        <w:rPr>
          <w:szCs w:val="24"/>
        </w:rPr>
      </w:pPr>
      <w:r w:rsidRPr="001151BC">
        <w:rPr>
          <w:szCs w:val="24"/>
        </w:rPr>
        <w:t>Organicky podmíněná duševní porucha vzniká následkem onemocnění, poškození nebo dysfunkce mozku, případně následkem jiného somatického onemocnění. Difuzní onemocnění mozku se projevuje poruchami soustředivosti, spánku, bolestmi hlavy, napětím, nerozhodností, úzkostí, emoční labilitou, podrážděností, vyčerpaností</w:t>
      </w:r>
      <w:r w:rsidR="00E6478A">
        <w:rPr>
          <w:szCs w:val="24"/>
        </w:rPr>
        <w:t xml:space="preserve"> a </w:t>
      </w:r>
      <w:r w:rsidRPr="001151BC">
        <w:rPr>
          <w:szCs w:val="24"/>
        </w:rPr>
        <w:t>sníženou výkonností. Později se přidružují poruchy paměti</w:t>
      </w:r>
      <w:r w:rsidR="00E6478A">
        <w:rPr>
          <w:szCs w:val="24"/>
        </w:rPr>
        <w:t xml:space="preserve"> a </w:t>
      </w:r>
      <w:r w:rsidRPr="001151BC">
        <w:rPr>
          <w:szCs w:val="24"/>
        </w:rPr>
        <w:t>úbytek intelektových funkcí</w:t>
      </w:r>
      <w:r w:rsidR="00E6478A">
        <w:rPr>
          <w:szCs w:val="24"/>
        </w:rPr>
        <w:t xml:space="preserve"> s </w:t>
      </w:r>
      <w:r w:rsidRPr="001151BC">
        <w:rPr>
          <w:szCs w:val="24"/>
        </w:rPr>
        <w:t xml:space="preserve">celkovou degradací osobnosti až do rozvinutého stádia, které nazýváme demence. </w:t>
      </w:r>
      <w:r w:rsidR="008C52FE" w:rsidRPr="001151BC">
        <w:rPr>
          <w:szCs w:val="24"/>
        </w:rPr>
        <w:t>Ve většině případů je nejprve postižena paměť. Následně bývají postiženy funkce, které</w:t>
      </w:r>
      <w:r w:rsidR="00E6478A">
        <w:rPr>
          <w:szCs w:val="24"/>
        </w:rPr>
        <w:t xml:space="preserve"> s </w:t>
      </w:r>
      <w:r w:rsidR="008C52FE" w:rsidRPr="001151BC">
        <w:rPr>
          <w:szCs w:val="24"/>
        </w:rPr>
        <w:t xml:space="preserve">pamětí souvisí. Demence jsou závažná duševní onemocnění, jejichž základním projevem jsou příznaky úbytku kognitivních (poznávacích) funkcí. </w:t>
      </w:r>
      <w:r w:rsidRPr="001151BC">
        <w:rPr>
          <w:szCs w:val="24"/>
        </w:rPr>
        <w:t>Základní charakteristikou demence je úbytek rozumových schopností, které již byly vyvinuty.</w:t>
      </w:r>
      <w:r w:rsidR="00E6478A">
        <w:rPr>
          <w:szCs w:val="24"/>
        </w:rPr>
        <w:t xml:space="preserve"> U </w:t>
      </w:r>
      <w:r w:rsidRPr="001151BC">
        <w:rPr>
          <w:szCs w:val="24"/>
        </w:rPr>
        <w:t>rozvinuté demence jsou poruchy orientace (osobou, místem, časem, situací), poruchy myšlení (</w:t>
      </w:r>
      <w:proofErr w:type="spellStart"/>
      <w:r w:rsidRPr="001151BC">
        <w:rPr>
          <w:szCs w:val="24"/>
        </w:rPr>
        <w:t>bradypsychismus</w:t>
      </w:r>
      <w:proofErr w:type="spellEnd"/>
      <w:r w:rsidR="00E6478A">
        <w:rPr>
          <w:szCs w:val="24"/>
        </w:rPr>
        <w:t xml:space="preserve"> s </w:t>
      </w:r>
      <w:r w:rsidRPr="001151BC">
        <w:rPr>
          <w:szCs w:val="24"/>
        </w:rPr>
        <w:t>neschopností intelektuální činnosti), zhoršená kontrola emocí</w:t>
      </w:r>
      <w:r w:rsidR="00E6478A">
        <w:rPr>
          <w:szCs w:val="24"/>
        </w:rPr>
        <w:t xml:space="preserve"> a </w:t>
      </w:r>
      <w:r w:rsidRPr="001151BC">
        <w:rPr>
          <w:szCs w:val="24"/>
        </w:rPr>
        <w:t>sociálního chování, celkový úpadek osobnosti až do stavu neschopno</w:t>
      </w:r>
      <w:r w:rsidR="008C52FE" w:rsidRPr="001151BC">
        <w:rPr>
          <w:szCs w:val="24"/>
        </w:rPr>
        <w:t>sti péče</w:t>
      </w:r>
      <w:r w:rsidR="00E6478A">
        <w:rPr>
          <w:szCs w:val="24"/>
        </w:rPr>
        <w:t xml:space="preserve"> o </w:t>
      </w:r>
      <w:r w:rsidR="008C52FE" w:rsidRPr="001151BC">
        <w:rPr>
          <w:szCs w:val="24"/>
        </w:rPr>
        <w:t>sebe sama (H</w:t>
      </w:r>
      <w:r w:rsidR="001A2646">
        <w:rPr>
          <w:szCs w:val="24"/>
        </w:rPr>
        <w:t>á</w:t>
      </w:r>
      <w:r w:rsidR="008C52FE" w:rsidRPr="001151BC">
        <w:rPr>
          <w:szCs w:val="24"/>
        </w:rPr>
        <w:t>tlová</w:t>
      </w:r>
      <w:r w:rsidRPr="001151BC">
        <w:rPr>
          <w:szCs w:val="24"/>
        </w:rPr>
        <w:t>2010)</w:t>
      </w:r>
      <w:r w:rsidR="007B66FB">
        <w:rPr>
          <w:szCs w:val="24"/>
        </w:rPr>
        <w:t>.</w:t>
      </w:r>
    </w:p>
    <w:p w:rsidR="00C41F1C" w:rsidRPr="001151BC" w:rsidRDefault="00D90BD4" w:rsidP="008B594A">
      <w:pPr>
        <w:contextualSpacing/>
        <w:rPr>
          <w:szCs w:val="24"/>
        </w:rPr>
      </w:pPr>
      <w:r w:rsidRPr="001151BC">
        <w:rPr>
          <w:szCs w:val="24"/>
        </w:rPr>
        <w:t>Obdobně</w:t>
      </w:r>
      <w:r w:rsidR="00E6478A">
        <w:rPr>
          <w:szCs w:val="24"/>
        </w:rPr>
        <w:t xml:space="preserve"> i </w:t>
      </w:r>
      <w:r w:rsidRPr="001151BC">
        <w:rPr>
          <w:szCs w:val="24"/>
        </w:rPr>
        <w:t>Ho</w:t>
      </w:r>
      <w:r w:rsidR="008C52FE" w:rsidRPr="001151BC">
        <w:rPr>
          <w:szCs w:val="24"/>
        </w:rPr>
        <w:t>l</w:t>
      </w:r>
      <w:r w:rsidRPr="001151BC">
        <w:rPr>
          <w:szCs w:val="24"/>
        </w:rPr>
        <w:t>merová</w:t>
      </w:r>
      <w:r w:rsidR="00E6478A">
        <w:rPr>
          <w:szCs w:val="24"/>
        </w:rPr>
        <w:t xml:space="preserve"> a </w:t>
      </w:r>
      <w:r w:rsidRPr="001151BC">
        <w:rPr>
          <w:szCs w:val="24"/>
        </w:rPr>
        <w:t>kol. (2014) uvádí, že demence je degenerativní či cévní onemocnění mozku, jež se projevuje úbytkem inteligence, zapomínáním, ztrátou logického úsudku, schopnosti orientovat se</w:t>
      </w:r>
      <w:r w:rsidR="00E6478A">
        <w:rPr>
          <w:szCs w:val="24"/>
        </w:rPr>
        <w:t xml:space="preserve"> v </w:t>
      </w:r>
      <w:r w:rsidRPr="001151BC">
        <w:rPr>
          <w:szCs w:val="24"/>
        </w:rPr>
        <w:t>čase</w:t>
      </w:r>
      <w:r w:rsidR="00E6478A">
        <w:rPr>
          <w:szCs w:val="24"/>
        </w:rPr>
        <w:t xml:space="preserve"> a </w:t>
      </w:r>
      <w:r w:rsidRPr="001151BC">
        <w:rPr>
          <w:szCs w:val="24"/>
        </w:rPr>
        <w:t>prostoru. Člověk časem nepoznává své známé,</w:t>
      </w:r>
      <w:r w:rsidR="00E6478A">
        <w:rPr>
          <w:szCs w:val="24"/>
        </w:rPr>
        <w:t xml:space="preserve"> v </w:t>
      </w:r>
      <w:r w:rsidRPr="001151BC">
        <w:rPr>
          <w:szCs w:val="24"/>
        </w:rPr>
        <w:t xml:space="preserve">konečném stadiu neví, kým je.  </w:t>
      </w:r>
    </w:p>
    <w:p w:rsidR="00C977D6" w:rsidRDefault="00C977D6">
      <w:pPr>
        <w:spacing w:line="240" w:lineRule="auto"/>
        <w:ind w:firstLine="0"/>
        <w:jc w:val="left"/>
        <w:rPr>
          <w:rFonts w:eastAsiaTheme="majorEastAsia" w:cstheme="majorBidi"/>
          <w:b/>
          <w:sz w:val="28"/>
          <w:szCs w:val="32"/>
        </w:rPr>
      </w:pPr>
      <w:r>
        <w:br w:type="page"/>
      </w:r>
    </w:p>
    <w:p w:rsidR="00027CBB" w:rsidRDefault="006F1EE7" w:rsidP="007B66FB">
      <w:pPr>
        <w:pStyle w:val="Nadpis1"/>
        <w:numPr>
          <w:ilvl w:val="0"/>
          <w:numId w:val="0"/>
        </w:numPr>
      </w:pPr>
      <w:bookmarkStart w:id="6" w:name="_Toc4600254"/>
      <w:r>
        <w:lastRenderedPageBreak/>
        <w:t xml:space="preserve">2. </w:t>
      </w:r>
      <w:r w:rsidR="00F811F9">
        <w:t xml:space="preserve">Samota vs. </w:t>
      </w:r>
      <w:r w:rsidR="007B66FB">
        <w:t>O</w:t>
      </w:r>
      <w:r w:rsidR="00F811F9">
        <w:t>samělost</w:t>
      </w:r>
      <w:bookmarkEnd w:id="6"/>
    </w:p>
    <w:p w:rsidR="00D9673B" w:rsidRPr="00027CBB" w:rsidRDefault="006F1EE7" w:rsidP="007B66FB">
      <w:pPr>
        <w:pStyle w:val="Nadpis1"/>
        <w:numPr>
          <w:ilvl w:val="0"/>
          <w:numId w:val="0"/>
        </w:numPr>
      </w:pPr>
      <w:bookmarkStart w:id="7" w:name="_Toc4600255"/>
      <w:r w:rsidRPr="003E1E6D">
        <w:rPr>
          <w:b w:val="0"/>
          <w:szCs w:val="28"/>
        </w:rPr>
        <w:t xml:space="preserve">2.1 </w:t>
      </w:r>
      <w:r w:rsidR="00F811F9" w:rsidRPr="003E1E6D">
        <w:rPr>
          <w:b w:val="0"/>
          <w:szCs w:val="28"/>
        </w:rPr>
        <w:t xml:space="preserve">Pojem samota vs. </w:t>
      </w:r>
      <w:r w:rsidR="002A2252">
        <w:rPr>
          <w:b w:val="0"/>
          <w:szCs w:val="28"/>
        </w:rPr>
        <w:t>o</w:t>
      </w:r>
      <w:r w:rsidR="00F811F9" w:rsidRPr="003E1E6D">
        <w:rPr>
          <w:b w:val="0"/>
          <w:szCs w:val="28"/>
        </w:rPr>
        <w:t>samělost</w:t>
      </w:r>
      <w:bookmarkEnd w:id="7"/>
    </w:p>
    <w:p w:rsidR="001256F9" w:rsidRPr="001151BC" w:rsidRDefault="001256F9" w:rsidP="001256F9">
      <w:pPr>
        <w:contextualSpacing/>
        <w:rPr>
          <w:szCs w:val="24"/>
        </w:rPr>
      </w:pPr>
      <w:r w:rsidRPr="001151BC">
        <w:rPr>
          <w:szCs w:val="24"/>
        </w:rPr>
        <w:t>Mezi samotou</w:t>
      </w:r>
      <w:r w:rsidR="00E6478A">
        <w:rPr>
          <w:szCs w:val="24"/>
        </w:rPr>
        <w:t xml:space="preserve"> a </w:t>
      </w:r>
      <w:r w:rsidRPr="001151BC">
        <w:rPr>
          <w:szCs w:val="24"/>
        </w:rPr>
        <w:t>osamoceností je výrazný rozdíl, který si řada lidí zřejmě ani neuvědomuje</w:t>
      </w:r>
      <w:r w:rsidR="00E6478A">
        <w:rPr>
          <w:szCs w:val="24"/>
        </w:rPr>
        <w:t xml:space="preserve"> a </w:t>
      </w:r>
      <w:r w:rsidR="009F759D" w:rsidRPr="001151BC">
        <w:rPr>
          <w:szCs w:val="24"/>
        </w:rPr>
        <w:t>nelze mezi ně dát rovnítko</w:t>
      </w:r>
      <w:r w:rsidRPr="001151BC">
        <w:rPr>
          <w:szCs w:val="24"/>
        </w:rPr>
        <w:t>.</w:t>
      </w:r>
      <w:r w:rsidR="0064146C" w:rsidRPr="001151BC">
        <w:rPr>
          <w:szCs w:val="24"/>
        </w:rPr>
        <w:t xml:space="preserve"> Já osobně bych samotu </w:t>
      </w:r>
      <w:r w:rsidR="009F759D" w:rsidRPr="001151BC">
        <w:rPr>
          <w:szCs w:val="24"/>
        </w:rPr>
        <w:t>popsal</w:t>
      </w:r>
      <w:r w:rsidRPr="001151BC">
        <w:rPr>
          <w:szCs w:val="24"/>
        </w:rPr>
        <w:t xml:space="preserve"> jako potřebu jedince být sám. </w:t>
      </w:r>
      <w:r w:rsidR="009F759D" w:rsidRPr="001151BC">
        <w:rPr>
          <w:szCs w:val="24"/>
        </w:rPr>
        <w:t xml:space="preserve">Další vyjádření samoty lze popsat jako únik jedince ze sociálního prostředí nebo vazeb. </w:t>
      </w:r>
      <w:r w:rsidRPr="001151BC">
        <w:rPr>
          <w:szCs w:val="24"/>
        </w:rPr>
        <w:t>Člověk volí samotu</w:t>
      </w:r>
      <w:r w:rsidR="00E6478A">
        <w:rPr>
          <w:szCs w:val="24"/>
        </w:rPr>
        <w:t xml:space="preserve"> v </w:t>
      </w:r>
      <w:r w:rsidRPr="001151BC">
        <w:rPr>
          <w:szCs w:val="24"/>
        </w:rPr>
        <w:t>různých situacích</w:t>
      </w:r>
      <w:r w:rsidR="00E6478A">
        <w:rPr>
          <w:szCs w:val="24"/>
        </w:rPr>
        <w:t xml:space="preserve"> a </w:t>
      </w:r>
      <w:r w:rsidRPr="001151BC">
        <w:rPr>
          <w:szCs w:val="24"/>
        </w:rPr>
        <w:t>duševních rozpoloženích. Volí ji dobrovolně například, když si potřebuje srovnat myšlenky, načerpat energii, vyrovnat se s prožitými událostmi</w:t>
      </w:r>
      <w:r w:rsidR="00E6478A">
        <w:rPr>
          <w:szCs w:val="24"/>
        </w:rPr>
        <w:t xml:space="preserve"> a </w:t>
      </w:r>
      <w:r w:rsidRPr="001151BC">
        <w:rPr>
          <w:szCs w:val="24"/>
        </w:rPr>
        <w:t>v</w:t>
      </w:r>
      <w:r w:rsidR="009F759D" w:rsidRPr="001151BC">
        <w:rPr>
          <w:szCs w:val="24"/>
        </w:rPr>
        <w:t xml:space="preserve"> celé řadě jiných příležitostí. </w:t>
      </w:r>
      <w:r w:rsidRPr="001151BC">
        <w:rPr>
          <w:szCs w:val="24"/>
        </w:rPr>
        <w:t xml:space="preserve">Oproti tomu osamělost dle mého úsudku nebývá svobodnou volbou, ale </w:t>
      </w:r>
      <w:r w:rsidR="0072127C" w:rsidRPr="001151BC">
        <w:rPr>
          <w:szCs w:val="24"/>
        </w:rPr>
        <w:t xml:space="preserve">je </w:t>
      </w:r>
      <w:r w:rsidRPr="001151BC">
        <w:rPr>
          <w:szCs w:val="24"/>
        </w:rPr>
        <w:t xml:space="preserve">výsledkem </w:t>
      </w:r>
      <w:r w:rsidR="0072127C" w:rsidRPr="001151BC">
        <w:rPr>
          <w:szCs w:val="24"/>
        </w:rPr>
        <w:t>okolností</w:t>
      </w:r>
      <w:r w:rsidRPr="001151BC">
        <w:rPr>
          <w:szCs w:val="24"/>
        </w:rPr>
        <w:t>, které člověk nedokázal svým působením ovlivnit.</w:t>
      </w:r>
      <w:r w:rsidR="009F759D" w:rsidRPr="001151BC">
        <w:rPr>
          <w:szCs w:val="24"/>
        </w:rPr>
        <w:t xml:space="preserve"> Osamělost lze označit za nepříjemný</w:t>
      </w:r>
      <w:r w:rsidR="00E6478A">
        <w:rPr>
          <w:szCs w:val="24"/>
        </w:rPr>
        <w:t xml:space="preserve"> a </w:t>
      </w:r>
      <w:r w:rsidR="009F759D" w:rsidRPr="001151BC">
        <w:rPr>
          <w:szCs w:val="24"/>
        </w:rPr>
        <w:t>nechtěný pocit.</w:t>
      </w:r>
      <w:r w:rsidRPr="001151BC">
        <w:rPr>
          <w:szCs w:val="24"/>
        </w:rPr>
        <w:t xml:space="preserve"> Pravdou zůstává, že</w:t>
      </w:r>
      <w:r w:rsidR="00E6478A">
        <w:rPr>
          <w:szCs w:val="24"/>
        </w:rPr>
        <w:t xml:space="preserve"> i </w:t>
      </w:r>
      <w:r w:rsidRPr="001151BC">
        <w:rPr>
          <w:szCs w:val="24"/>
        </w:rPr>
        <w:t>ve středu rodiny či přátel se člověk může cítit osamělý. Někteří autoři se</w:t>
      </w:r>
      <w:r w:rsidR="00E6478A">
        <w:rPr>
          <w:szCs w:val="24"/>
        </w:rPr>
        <w:t xml:space="preserve"> v </w:t>
      </w:r>
      <w:r w:rsidRPr="001151BC">
        <w:rPr>
          <w:szCs w:val="24"/>
        </w:rPr>
        <w:t>definicích těchto dvou pojmů rozcházejí</w:t>
      </w:r>
      <w:r w:rsidR="00E6478A">
        <w:rPr>
          <w:szCs w:val="24"/>
        </w:rPr>
        <w:t xml:space="preserve"> a </w:t>
      </w:r>
      <w:r w:rsidRPr="001151BC">
        <w:rPr>
          <w:szCs w:val="24"/>
        </w:rPr>
        <w:t>také jejich</w:t>
      </w:r>
      <w:r w:rsidR="0072127C" w:rsidRPr="001151BC">
        <w:rPr>
          <w:szCs w:val="24"/>
        </w:rPr>
        <w:t xml:space="preserve"> pojmenování bývá občas rozdílné (</w:t>
      </w:r>
      <w:proofErr w:type="spellStart"/>
      <w:r w:rsidR="0072127C" w:rsidRPr="001151BC">
        <w:rPr>
          <w:szCs w:val="24"/>
        </w:rPr>
        <w:t>Melkusová</w:t>
      </w:r>
      <w:proofErr w:type="spellEnd"/>
      <w:r w:rsidRPr="001151BC">
        <w:rPr>
          <w:szCs w:val="24"/>
        </w:rPr>
        <w:t xml:space="preserve"> 2018)</w:t>
      </w:r>
      <w:r w:rsidR="0064146C" w:rsidRPr="001151BC">
        <w:rPr>
          <w:szCs w:val="24"/>
        </w:rPr>
        <w:t>.</w:t>
      </w:r>
    </w:p>
    <w:p w:rsidR="0064146C" w:rsidRPr="001151BC" w:rsidRDefault="0064146C" w:rsidP="0064146C">
      <w:pPr>
        <w:contextualSpacing/>
        <w:rPr>
          <w:szCs w:val="24"/>
        </w:rPr>
      </w:pPr>
      <w:r w:rsidRPr="001151BC">
        <w:rPr>
          <w:szCs w:val="24"/>
        </w:rPr>
        <w:t>Jsou senioři, kteří</w:t>
      </w:r>
      <w:r w:rsidR="00E6478A">
        <w:rPr>
          <w:szCs w:val="24"/>
        </w:rPr>
        <w:t xml:space="preserve"> v </w:t>
      </w:r>
      <w:r w:rsidRPr="001151BC">
        <w:rPr>
          <w:szCs w:val="24"/>
        </w:rPr>
        <w:t>penzi mají mnohem víc koníčků</w:t>
      </w:r>
      <w:r w:rsidR="00E6478A">
        <w:rPr>
          <w:szCs w:val="24"/>
        </w:rPr>
        <w:t xml:space="preserve"> a </w:t>
      </w:r>
      <w:r w:rsidRPr="001151BC">
        <w:rPr>
          <w:szCs w:val="24"/>
        </w:rPr>
        <w:t>zájmových č</w:t>
      </w:r>
      <w:r w:rsidR="002A687E">
        <w:rPr>
          <w:szCs w:val="24"/>
        </w:rPr>
        <w:t>inností nebo</w:t>
      </w:r>
      <w:r w:rsidRPr="001151BC">
        <w:rPr>
          <w:szCs w:val="24"/>
        </w:rPr>
        <w:t xml:space="preserve"> povinností</w:t>
      </w:r>
      <w:r w:rsidR="00E6478A">
        <w:rPr>
          <w:szCs w:val="24"/>
        </w:rPr>
        <w:t xml:space="preserve"> v </w:t>
      </w:r>
      <w:r w:rsidRPr="001151BC">
        <w:rPr>
          <w:szCs w:val="24"/>
        </w:rPr>
        <w:t>rámci rodiny,</w:t>
      </w:r>
      <w:r w:rsidR="00E6478A">
        <w:rPr>
          <w:szCs w:val="24"/>
        </w:rPr>
        <w:t xml:space="preserve"> a </w:t>
      </w:r>
      <w:r w:rsidRPr="001151BC">
        <w:rPr>
          <w:szCs w:val="24"/>
        </w:rPr>
        <w:t>potom občasnou samotu vítají, ale jsou</w:t>
      </w:r>
      <w:r w:rsidR="00E6478A">
        <w:rPr>
          <w:szCs w:val="24"/>
        </w:rPr>
        <w:t xml:space="preserve"> i </w:t>
      </w:r>
      <w:r w:rsidRPr="001151BC">
        <w:rPr>
          <w:szCs w:val="24"/>
        </w:rPr>
        <w:t>senioři, pro které je samota dobře známou</w:t>
      </w:r>
      <w:r w:rsidR="00E6478A">
        <w:rPr>
          <w:szCs w:val="24"/>
        </w:rPr>
        <w:t xml:space="preserve"> a </w:t>
      </w:r>
      <w:r w:rsidRPr="001151BC">
        <w:rPr>
          <w:szCs w:val="24"/>
        </w:rPr>
        <w:t>obávanou skutečností. Každý člověk jistě zakusil pocit osamění</w:t>
      </w:r>
      <w:r w:rsidR="00E6478A">
        <w:rPr>
          <w:szCs w:val="24"/>
        </w:rPr>
        <w:t xml:space="preserve"> a </w:t>
      </w:r>
      <w:r w:rsidRPr="001151BC">
        <w:rPr>
          <w:szCs w:val="24"/>
        </w:rPr>
        <w:t>nemusel být odloučen od ostatních lidí.</w:t>
      </w:r>
      <w:r w:rsidR="00E6478A">
        <w:rPr>
          <w:szCs w:val="24"/>
        </w:rPr>
        <w:t xml:space="preserve"> A </w:t>
      </w:r>
      <w:r w:rsidRPr="001151BC">
        <w:rPr>
          <w:szCs w:val="24"/>
        </w:rPr>
        <w:t>naopak zase mohl být od lidí izolován</w:t>
      </w:r>
      <w:r w:rsidR="00E6478A">
        <w:rPr>
          <w:szCs w:val="24"/>
        </w:rPr>
        <w:t xml:space="preserve"> a </w:t>
      </w:r>
      <w:r w:rsidRPr="001151BC">
        <w:rPr>
          <w:szCs w:val="24"/>
        </w:rPr>
        <w:t>nemusel zakoušet pocit osamění. Odloučení (ve fyzickém slova smyslu) není nutně synonymem samoty. Skutečnost, že někteří starší lidé mají méně p</w:t>
      </w:r>
      <w:r w:rsidR="002A687E">
        <w:rPr>
          <w:szCs w:val="24"/>
        </w:rPr>
        <w:t>řátel nebo příbuzných než dříve,</w:t>
      </w:r>
      <w:r w:rsidRPr="001151BC">
        <w:rPr>
          <w:szCs w:val="24"/>
        </w:rPr>
        <w:t xml:space="preserve"> ještě neznamená, že už</w:t>
      </w:r>
      <w:r w:rsidR="00E6478A">
        <w:rPr>
          <w:szCs w:val="24"/>
        </w:rPr>
        <w:t xml:space="preserve"> u </w:t>
      </w:r>
      <w:r w:rsidRPr="001151BC">
        <w:rPr>
          <w:szCs w:val="24"/>
        </w:rPr>
        <w:t>nich neexistují sociální vztahy. Podstatná je kvalita vztahu, ne kvantita.</w:t>
      </w:r>
      <w:r w:rsidR="00E6478A">
        <w:rPr>
          <w:szCs w:val="24"/>
        </w:rPr>
        <w:t xml:space="preserve"> A </w:t>
      </w:r>
      <w:r w:rsidRPr="001151BC">
        <w:rPr>
          <w:szCs w:val="24"/>
        </w:rPr>
        <w:t>tak se někteří lidé mohou cítit osamoceni</w:t>
      </w:r>
      <w:r w:rsidR="00E6478A">
        <w:rPr>
          <w:szCs w:val="24"/>
        </w:rPr>
        <w:t xml:space="preserve"> i </w:t>
      </w:r>
      <w:r w:rsidRPr="001151BC">
        <w:rPr>
          <w:szCs w:val="24"/>
        </w:rPr>
        <w:t>uprostřed davu. Pocit osamění není výsadou těch, kteří žijí sami. Lidé mohou žít sami, ale nemusí se cítit osamělí. Ať se řekne</w:t>
      </w:r>
      <w:r w:rsidR="00E6478A">
        <w:rPr>
          <w:szCs w:val="24"/>
        </w:rPr>
        <w:t xml:space="preserve"> o </w:t>
      </w:r>
      <w:r w:rsidRPr="001151BC">
        <w:rPr>
          <w:szCs w:val="24"/>
        </w:rPr>
        <w:t>samotě cokoliv, většina lidí ji chápe jako něco negativního. Samotu si člověk často spojuje se slovy jako nuda, smutek, neporozumění, deprese, vyloučení, někdy</w:t>
      </w:r>
      <w:r w:rsidR="00E6478A">
        <w:rPr>
          <w:szCs w:val="24"/>
        </w:rPr>
        <w:t xml:space="preserve"> i </w:t>
      </w:r>
      <w:r w:rsidRPr="001151BC">
        <w:rPr>
          <w:szCs w:val="24"/>
        </w:rPr>
        <w:t>sebevražda. Hodně lidí pokládá samotu za nesnesitelnou</w:t>
      </w:r>
      <w:r w:rsidR="009F759D" w:rsidRPr="001151BC">
        <w:rPr>
          <w:szCs w:val="24"/>
        </w:rPr>
        <w:t xml:space="preserve"> (</w:t>
      </w:r>
      <w:proofErr w:type="spellStart"/>
      <w:r w:rsidR="009F759D" w:rsidRPr="001151BC">
        <w:rPr>
          <w:szCs w:val="24"/>
        </w:rPr>
        <w:t>Pichaud</w:t>
      </w:r>
      <w:proofErr w:type="spellEnd"/>
      <w:r w:rsidR="00E6478A">
        <w:rPr>
          <w:szCs w:val="24"/>
        </w:rPr>
        <w:t xml:space="preserve"> a </w:t>
      </w:r>
      <w:r w:rsidR="009F759D" w:rsidRPr="001151BC">
        <w:rPr>
          <w:szCs w:val="24"/>
        </w:rPr>
        <w:t>kol.</w:t>
      </w:r>
      <w:r w:rsidRPr="001151BC">
        <w:rPr>
          <w:szCs w:val="24"/>
        </w:rPr>
        <w:t xml:space="preserve"> 1998).</w:t>
      </w:r>
    </w:p>
    <w:p w:rsidR="00283238" w:rsidRPr="001151BC" w:rsidRDefault="00283238" w:rsidP="00283238">
      <w:pPr>
        <w:contextualSpacing/>
        <w:rPr>
          <w:szCs w:val="24"/>
        </w:rPr>
      </w:pPr>
      <w:r w:rsidRPr="001151BC">
        <w:rPr>
          <w:szCs w:val="24"/>
        </w:rPr>
        <w:t>Během života člověka se vyskytuje mnoho okamžiků, kdy prožíváme osamělost.</w:t>
      </w:r>
      <w:r w:rsidR="00E6478A">
        <w:rPr>
          <w:szCs w:val="24"/>
        </w:rPr>
        <w:t xml:space="preserve"> V </w:t>
      </w:r>
      <w:r w:rsidRPr="001151BC">
        <w:rPr>
          <w:szCs w:val="24"/>
        </w:rPr>
        <w:t>rámci celého životního cyklu je osamění způsobováno řadou okolností</w:t>
      </w:r>
      <w:r w:rsidR="00E6478A">
        <w:rPr>
          <w:szCs w:val="24"/>
        </w:rPr>
        <w:t xml:space="preserve"> a </w:t>
      </w:r>
      <w:r w:rsidRPr="001151BC">
        <w:rPr>
          <w:szCs w:val="24"/>
        </w:rPr>
        <w:t>má tedy</w:t>
      </w:r>
      <w:r w:rsidR="00E6478A">
        <w:rPr>
          <w:szCs w:val="24"/>
        </w:rPr>
        <w:t xml:space="preserve"> i </w:t>
      </w:r>
      <w:r w:rsidRPr="001151BC">
        <w:rPr>
          <w:szCs w:val="24"/>
        </w:rPr>
        <w:t>nejrůznější příčiny. První setkání</w:t>
      </w:r>
      <w:r w:rsidR="00E6478A">
        <w:rPr>
          <w:szCs w:val="24"/>
        </w:rPr>
        <w:t xml:space="preserve"> s </w:t>
      </w:r>
      <w:r w:rsidRPr="001151BC">
        <w:rPr>
          <w:szCs w:val="24"/>
        </w:rPr>
        <w:t>osamělostí mohou zažít již děti (</w:t>
      </w:r>
      <w:proofErr w:type="spellStart"/>
      <w:r w:rsidR="00B65DD9" w:rsidRPr="001151BC">
        <w:rPr>
          <w:szCs w:val="24"/>
        </w:rPr>
        <w:t>Hátlová</w:t>
      </w:r>
      <w:proofErr w:type="spellEnd"/>
      <w:r w:rsidR="00B65DD9" w:rsidRPr="001151BC">
        <w:rPr>
          <w:szCs w:val="24"/>
        </w:rPr>
        <w:t xml:space="preserve"> 2010)</w:t>
      </w:r>
      <w:r w:rsidRPr="001151BC">
        <w:rPr>
          <w:szCs w:val="24"/>
        </w:rPr>
        <w:t>. Žije mezi námi celá řada dětí bez kamarádů, děti žijící izolovaně</w:t>
      </w:r>
      <w:r w:rsidR="00E6478A">
        <w:rPr>
          <w:szCs w:val="24"/>
        </w:rPr>
        <w:t xml:space="preserve"> v </w:t>
      </w:r>
      <w:r w:rsidRPr="001151BC">
        <w:rPr>
          <w:szCs w:val="24"/>
        </w:rPr>
        <w:t>prostředí, kde nemají možnost najít své potencionální kamarády. Ohroženou skupinou jsou také děti</w:t>
      </w:r>
      <w:r w:rsidR="00E6478A">
        <w:rPr>
          <w:szCs w:val="24"/>
        </w:rPr>
        <w:t xml:space="preserve"> s </w:t>
      </w:r>
      <w:r w:rsidRPr="001151BC">
        <w:rPr>
          <w:szCs w:val="24"/>
        </w:rPr>
        <w:t>vážným tělesným, mentálním či j</w:t>
      </w:r>
      <w:r w:rsidR="002A687E">
        <w:rPr>
          <w:szCs w:val="24"/>
        </w:rPr>
        <w:t>iným zdravotním postižením, které</w:t>
      </w:r>
      <w:r w:rsidRPr="001151BC">
        <w:rPr>
          <w:szCs w:val="24"/>
        </w:rPr>
        <w:t xml:space="preserve"> mají omezenou možnost kontaktu se svým okolím.</w:t>
      </w:r>
    </w:p>
    <w:p w:rsidR="00283238" w:rsidRPr="001151BC" w:rsidRDefault="00283238" w:rsidP="00283238">
      <w:pPr>
        <w:contextualSpacing/>
        <w:rPr>
          <w:szCs w:val="24"/>
        </w:rPr>
      </w:pPr>
      <w:r w:rsidRPr="001151BC">
        <w:rPr>
          <w:szCs w:val="24"/>
        </w:rPr>
        <w:lastRenderedPageBreak/>
        <w:t xml:space="preserve">Další životní období, ve </w:t>
      </w:r>
      <w:r w:rsidR="00C9707A" w:rsidRPr="001151BC">
        <w:rPr>
          <w:szCs w:val="24"/>
        </w:rPr>
        <w:t>kterém lidé prožívají osamělost</w:t>
      </w:r>
      <w:r w:rsidR="002A687E">
        <w:rPr>
          <w:szCs w:val="24"/>
        </w:rPr>
        <w:t>,</w:t>
      </w:r>
      <w:r w:rsidRPr="001151BC">
        <w:rPr>
          <w:szCs w:val="24"/>
        </w:rPr>
        <w:t>je adolescence. Adolescence je velice významná životní etapa, která je zatěžována silnými prožitky osamění</w:t>
      </w:r>
      <w:r w:rsidR="00E6478A">
        <w:rPr>
          <w:szCs w:val="24"/>
        </w:rPr>
        <w:t xml:space="preserve"> a </w:t>
      </w:r>
      <w:r w:rsidRPr="001151BC">
        <w:rPr>
          <w:szCs w:val="24"/>
        </w:rPr>
        <w:t>sociální nezačleněnosti.</w:t>
      </w:r>
    </w:p>
    <w:p w:rsidR="00283238" w:rsidRPr="001151BC" w:rsidRDefault="00283238" w:rsidP="00283238">
      <w:pPr>
        <w:contextualSpacing/>
        <w:rPr>
          <w:szCs w:val="24"/>
        </w:rPr>
      </w:pPr>
      <w:r w:rsidRPr="001151BC">
        <w:rPr>
          <w:szCs w:val="24"/>
        </w:rPr>
        <w:t>Životním obdobím, kde se však osamělost stává stabilním</w:t>
      </w:r>
      <w:r w:rsidR="00E6478A">
        <w:rPr>
          <w:szCs w:val="24"/>
        </w:rPr>
        <w:t xml:space="preserve"> a </w:t>
      </w:r>
      <w:r w:rsidRPr="001151BC">
        <w:rPr>
          <w:szCs w:val="24"/>
        </w:rPr>
        <w:t>trvalým prožitkem, je stáří. Osamělost je způsobena událostmi, kterými člověk ve svém životě přirozeně prochází. Častou událostí, způsobující osamění, je úmrtí životního partnera. Tato situace je pro každého velice náročná</w:t>
      </w:r>
      <w:r w:rsidR="00E6478A">
        <w:rPr>
          <w:szCs w:val="24"/>
        </w:rPr>
        <w:t xml:space="preserve"> a </w:t>
      </w:r>
      <w:r w:rsidRPr="001151BC">
        <w:rPr>
          <w:szCs w:val="24"/>
        </w:rPr>
        <w:t>vyro</w:t>
      </w:r>
      <w:r w:rsidR="00692ABD" w:rsidRPr="001151BC">
        <w:rPr>
          <w:szCs w:val="24"/>
        </w:rPr>
        <w:t>vnání se</w:t>
      </w:r>
      <w:r w:rsidR="00E6478A">
        <w:rPr>
          <w:szCs w:val="24"/>
        </w:rPr>
        <w:t xml:space="preserve"> s </w:t>
      </w:r>
      <w:r w:rsidR="00692ABD" w:rsidRPr="001151BC">
        <w:rPr>
          <w:szCs w:val="24"/>
        </w:rPr>
        <w:t>ní, je velice těžké.</w:t>
      </w:r>
    </w:p>
    <w:p w:rsidR="0018202F" w:rsidRPr="001151BC" w:rsidRDefault="00692ABD" w:rsidP="00F811F9">
      <w:pPr>
        <w:contextualSpacing/>
        <w:rPr>
          <w:szCs w:val="24"/>
        </w:rPr>
      </w:pPr>
      <w:r w:rsidRPr="001151BC">
        <w:rPr>
          <w:szCs w:val="24"/>
        </w:rPr>
        <w:t>Osamělost</w:t>
      </w:r>
      <w:r w:rsidR="00E6478A">
        <w:rPr>
          <w:szCs w:val="24"/>
        </w:rPr>
        <w:t xml:space="preserve"> a </w:t>
      </w:r>
      <w:r w:rsidRPr="001151BC">
        <w:rPr>
          <w:szCs w:val="24"/>
        </w:rPr>
        <w:t>opuštěnost je subjektivní pocit, který nemusí odpovídat reálné situaci. Jak již bylo uvedeno výše, člověk vyššího věku, žijící</w:t>
      </w:r>
      <w:r w:rsidR="00E6478A">
        <w:rPr>
          <w:szCs w:val="24"/>
        </w:rPr>
        <w:t xml:space="preserve"> v </w:t>
      </w:r>
      <w:r w:rsidRPr="001151BC">
        <w:rPr>
          <w:szCs w:val="24"/>
        </w:rPr>
        <w:t>sociální izolaci nemusí vždy prožívat pocity osamělosti. Nelze tedy automaticky bez dalšího prozkoumání, tak jak tomu napovídá jeden</w:t>
      </w:r>
      <w:r w:rsidR="00E6478A">
        <w:rPr>
          <w:szCs w:val="24"/>
        </w:rPr>
        <w:t xml:space="preserve"> z </w:t>
      </w:r>
      <w:r w:rsidRPr="001151BC">
        <w:rPr>
          <w:szCs w:val="24"/>
        </w:rPr>
        <w:t>mýtů, považovat stáří za „období osamělosti“. Proto je nutné, aktivně se zajímat, co staršího jedince trápí, jaké pocity prožívá, aby bylo možné účelně působit proti vzniku jak psychi</w:t>
      </w:r>
      <w:r w:rsidR="00C9707A" w:rsidRPr="001151BC">
        <w:rPr>
          <w:szCs w:val="24"/>
        </w:rPr>
        <w:t>ckých, tak fyzických onemocnění (</w:t>
      </w:r>
      <w:proofErr w:type="spellStart"/>
      <w:r w:rsidR="00C9707A" w:rsidRPr="001151BC">
        <w:rPr>
          <w:szCs w:val="24"/>
        </w:rPr>
        <w:t>M</w:t>
      </w:r>
      <w:r w:rsidR="00C9707A" w:rsidRPr="001151BC">
        <w:rPr>
          <w:rFonts w:cstheme="minorHAnsi"/>
          <w:szCs w:val="24"/>
        </w:rPr>
        <w:t>ühlpachr</w:t>
      </w:r>
      <w:proofErr w:type="spellEnd"/>
      <w:r w:rsidR="00C9707A" w:rsidRPr="001151BC">
        <w:rPr>
          <w:rFonts w:cstheme="minorHAnsi"/>
          <w:szCs w:val="24"/>
        </w:rPr>
        <w:t xml:space="preserve"> 2005).</w:t>
      </w:r>
    </w:p>
    <w:p w:rsidR="00223930" w:rsidRPr="002C142F" w:rsidRDefault="006F1EE7" w:rsidP="003E1E6D">
      <w:pPr>
        <w:pStyle w:val="Nadpis2"/>
        <w:numPr>
          <w:ilvl w:val="0"/>
          <w:numId w:val="0"/>
        </w:numPr>
        <w:rPr>
          <w:b w:val="0"/>
        </w:rPr>
      </w:pPr>
      <w:bookmarkStart w:id="8" w:name="_Toc4600256"/>
      <w:r w:rsidRPr="002C142F">
        <w:rPr>
          <w:b w:val="0"/>
        </w:rPr>
        <w:t xml:space="preserve">2.2 </w:t>
      </w:r>
      <w:r w:rsidR="00F811F9" w:rsidRPr="002C142F">
        <w:rPr>
          <w:b w:val="0"/>
        </w:rPr>
        <w:t>Sociální izolac</w:t>
      </w:r>
      <w:r w:rsidR="00027CBB">
        <w:rPr>
          <w:b w:val="0"/>
        </w:rPr>
        <w:t>e</w:t>
      </w:r>
      <w:bookmarkEnd w:id="8"/>
    </w:p>
    <w:p w:rsidR="00DA1C51" w:rsidRPr="001151BC" w:rsidRDefault="008F0F80" w:rsidP="00F2714C">
      <w:pPr>
        <w:contextualSpacing/>
        <w:rPr>
          <w:szCs w:val="24"/>
        </w:rPr>
      </w:pPr>
      <w:r>
        <w:rPr>
          <w:szCs w:val="24"/>
        </w:rPr>
        <w:t>Sociální izolace j</w:t>
      </w:r>
      <w:r w:rsidR="00DA1C51" w:rsidRPr="001151BC">
        <w:rPr>
          <w:szCs w:val="24"/>
        </w:rPr>
        <w:t>e výsledek absence nebo nedostatku takových sociálních vazeb, ve kterých jsou sdílené společné aktivity</w:t>
      </w:r>
      <w:r w:rsidR="00E6478A">
        <w:rPr>
          <w:szCs w:val="24"/>
        </w:rPr>
        <w:t xml:space="preserve"> a </w:t>
      </w:r>
      <w:r w:rsidR="00DA1C51" w:rsidRPr="001151BC">
        <w:rPr>
          <w:szCs w:val="24"/>
        </w:rPr>
        <w:t>zájmy (tedy především nepřítomnost přátel</w:t>
      </w:r>
      <w:r w:rsidR="00E6478A">
        <w:rPr>
          <w:szCs w:val="24"/>
        </w:rPr>
        <w:t xml:space="preserve"> a </w:t>
      </w:r>
      <w:r w:rsidR="00DA1C51" w:rsidRPr="001151BC">
        <w:rPr>
          <w:szCs w:val="24"/>
        </w:rPr>
        <w:t>známých). Tento stav nastává převážně tehdy, když člověk opustí známé prostředí</w:t>
      </w:r>
      <w:r w:rsidR="00E6478A">
        <w:rPr>
          <w:szCs w:val="24"/>
        </w:rPr>
        <w:t xml:space="preserve"> a </w:t>
      </w:r>
      <w:r w:rsidR="00DA1C51" w:rsidRPr="001151BC">
        <w:rPr>
          <w:szCs w:val="24"/>
        </w:rPr>
        <w:t>ocitá se</w:t>
      </w:r>
      <w:r w:rsidR="00E6478A">
        <w:rPr>
          <w:szCs w:val="24"/>
        </w:rPr>
        <w:t xml:space="preserve"> v </w:t>
      </w:r>
      <w:r w:rsidR="00DA1C51" w:rsidRPr="001151BC">
        <w:rPr>
          <w:szCs w:val="24"/>
        </w:rPr>
        <w:t>prostředí novém (z důvodu studia, změny zaměstnání apod.). V tomto novém sociálním prostředí se cítí osamoceně do té doby, dokud se mu nepodařínavázat nové sociální kontakty.</w:t>
      </w:r>
    </w:p>
    <w:p w:rsidR="0059583C" w:rsidRPr="001151BC" w:rsidRDefault="004F3301" w:rsidP="004F3301">
      <w:pPr>
        <w:contextualSpacing/>
        <w:rPr>
          <w:szCs w:val="24"/>
        </w:rPr>
      </w:pPr>
      <w:r w:rsidRPr="001151BC">
        <w:rPr>
          <w:szCs w:val="24"/>
        </w:rPr>
        <w:t>Izolace znamená oddělení člověka (lidí) od jiných. Samota je v</w:t>
      </w:r>
      <w:r w:rsidR="002C136F" w:rsidRPr="001151BC">
        <w:rPr>
          <w:szCs w:val="24"/>
        </w:rPr>
        <w:t xml:space="preserve">yjadřována jako absence člověka </w:t>
      </w:r>
      <w:r w:rsidRPr="001151BC">
        <w:rPr>
          <w:szCs w:val="24"/>
        </w:rPr>
        <w:t>či lidí býti</w:t>
      </w:r>
      <w:r w:rsidR="00E6478A">
        <w:rPr>
          <w:szCs w:val="24"/>
        </w:rPr>
        <w:t xml:space="preserve"> s </w:t>
      </w:r>
      <w:r w:rsidRPr="001151BC">
        <w:rPr>
          <w:szCs w:val="24"/>
        </w:rPr>
        <w:t xml:space="preserve">někým dalším. Samotu lze dále členit na </w:t>
      </w:r>
      <w:r w:rsidR="002C136F" w:rsidRPr="001151BC">
        <w:rPr>
          <w:szCs w:val="24"/>
        </w:rPr>
        <w:t xml:space="preserve">osamělost, která je založena na negativním </w:t>
      </w:r>
      <w:r w:rsidRPr="001151BC">
        <w:rPr>
          <w:szCs w:val="24"/>
        </w:rPr>
        <w:t>rozpoložení mysli, oproti tomu os</w:t>
      </w:r>
      <w:r w:rsidR="002C136F" w:rsidRPr="001151BC">
        <w:rPr>
          <w:szCs w:val="24"/>
        </w:rPr>
        <w:t xml:space="preserve">amění je založeno na pozitivním </w:t>
      </w:r>
      <w:r w:rsidRPr="001151BC">
        <w:rPr>
          <w:szCs w:val="24"/>
        </w:rPr>
        <w:t>rozpoložení mysli (</w:t>
      </w:r>
      <w:proofErr w:type="spellStart"/>
      <w:r w:rsidRPr="001151BC">
        <w:rPr>
          <w:szCs w:val="24"/>
        </w:rPr>
        <w:t>Šlosiar</w:t>
      </w:r>
      <w:proofErr w:type="spellEnd"/>
      <w:r w:rsidR="00E6478A">
        <w:rPr>
          <w:szCs w:val="24"/>
        </w:rPr>
        <w:t xml:space="preserve"> a </w:t>
      </w:r>
      <w:r w:rsidR="00B65DD9" w:rsidRPr="001151BC">
        <w:rPr>
          <w:szCs w:val="24"/>
        </w:rPr>
        <w:t xml:space="preserve">kol. </w:t>
      </w:r>
      <w:r w:rsidRPr="001151BC">
        <w:rPr>
          <w:szCs w:val="24"/>
        </w:rPr>
        <w:t xml:space="preserve">2014). </w:t>
      </w:r>
      <w:r w:rsidR="00B65DD9" w:rsidRPr="001151BC">
        <w:rPr>
          <w:szCs w:val="24"/>
        </w:rPr>
        <w:t>Moje práce se zaměřuje na seniory</w:t>
      </w:r>
      <w:r w:rsidR="008F0F80">
        <w:rPr>
          <w:szCs w:val="24"/>
        </w:rPr>
        <w:t>,</w:t>
      </w:r>
      <w:r w:rsidR="00B65DD9" w:rsidRPr="001151BC">
        <w:rPr>
          <w:szCs w:val="24"/>
        </w:rPr>
        <w:t>tak lze předpokládat</w:t>
      </w:r>
      <w:r w:rsidRPr="001151BC">
        <w:rPr>
          <w:szCs w:val="24"/>
        </w:rPr>
        <w:t xml:space="preserve">, že osamělost </w:t>
      </w:r>
      <w:r w:rsidR="00B65DD9" w:rsidRPr="001151BC">
        <w:rPr>
          <w:szCs w:val="24"/>
        </w:rPr>
        <w:t>představujezásadní</w:t>
      </w:r>
      <w:r w:rsidR="002C136F" w:rsidRPr="001151BC">
        <w:rPr>
          <w:szCs w:val="24"/>
        </w:rPr>
        <w:t xml:space="preserve"> omezení společenských </w:t>
      </w:r>
      <w:r w:rsidRPr="001151BC">
        <w:rPr>
          <w:szCs w:val="24"/>
        </w:rPr>
        <w:t>kontaktů, komunikace, vědomí lidské pomoci</w:t>
      </w:r>
      <w:r w:rsidR="00E6478A">
        <w:rPr>
          <w:szCs w:val="24"/>
        </w:rPr>
        <w:t xml:space="preserve"> a </w:t>
      </w:r>
      <w:r w:rsidRPr="001151BC">
        <w:rPr>
          <w:szCs w:val="24"/>
        </w:rPr>
        <w:t>blíz</w:t>
      </w:r>
      <w:r w:rsidR="002C136F" w:rsidRPr="001151BC">
        <w:rPr>
          <w:szCs w:val="24"/>
        </w:rPr>
        <w:t>kosti</w:t>
      </w:r>
      <w:r w:rsidR="008F0F80">
        <w:rPr>
          <w:szCs w:val="24"/>
        </w:rPr>
        <w:t xml:space="preserve"> a</w:t>
      </w:r>
      <w:r w:rsidR="002C136F" w:rsidRPr="001151BC">
        <w:rPr>
          <w:szCs w:val="24"/>
        </w:rPr>
        <w:t xml:space="preserve"> může výrazně zasahovat do </w:t>
      </w:r>
      <w:proofErr w:type="spellStart"/>
      <w:r w:rsidRPr="001151BC">
        <w:rPr>
          <w:szCs w:val="24"/>
        </w:rPr>
        <w:t>existenciality</w:t>
      </w:r>
      <w:proofErr w:type="spellEnd"/>
      <w:r w:rsidRPr="001151BC">
        <w:rPr>
          <w:szCs w:val="24"/>
        </w:rPr>
        <w:t xml:space="preserve"> individuálního života seniorů. </w:t>
      </w:r>
      <w:r w:rsidR="00B65DD9" w:rsidRPr="001151BC">
        <w:rPr>
          <w:szCs w:val="24"/>
        </w:rPr>
        <w:t>Čeledová</w:t>
      </w:r>
      <w:r w:rsidR="00E6478A">
        <w:rPr>
          <w:szCs w:val="24"/>
        </w:rPr>
        <w:t xml:space="preserve"> a </w:t>
      </w:r>
      <w:r w:rsidR="00B65DD9" w:rsidRPr="001151BC">
        <w:rPr>
          <w:szCs w:val="24"/>
        </w:rPr>
        <w:t>kol. (2016) upozorňuje, že o</w:t>
      </w:r>
      <w:r w:rsidRPr="001151BC">
        <w:rPr>
          <w:szCs w:val="24"/>
        </w:rPr>
        <w:t>saměl</w:t>
      </w:r>
      <w:r w:rsidR="002C136F" w:rsidRPr="001151BC">
        <w:rPr>
          <w:szCs w:val="24"/>
        </w:rPr>
        <w:t xml:space="preserve">ost bývá seniory vnímána mnohem </w:t>
      </w:r>
      <w:r w:rsidRPr="001151BC">
        <w:rPr>
          <w:szCs w:val="24"/>
        </w:rPr>
        <w:t>hůře než sam</w:t>
      </w:r>
      <w:r w:rsidR="00B65DD9" w:rsidRPr="001151BC">
        <w:rPr>
          <w:szCs w:val="24"/>
        </w:rPr>
        <w:t>ota</w:t>
      </w:r>
      <w:r w:rsidRPr="001151BC">
        <w:rPr>
          <w:szCs w:val="24"/>
        </w:rPr>
        <w:t>.</w:t>
      </w:r>
    </w:p>
    <w:p w:rsidR="00223930" w:rsidRPr="001151BC" w:rsidRDefault="00DA1C51" w:rsidP="00DA1C51">
      <w:pPr>
        <w:contextualSpacing/>
        <w:rPr>
          <w:szCs w:val="24"/>
        </w:rPr>
      </w:pPr>
      <w:r w:rsidRPr="001151BC">
        <w:rPr>
          <w:szCs w:val="24"/>
        </w:rPr>
        <w:t>Emocionální izolace je zapříčiněná chyběním blízkého, důvěrného vztahu</w:t>
      </w:r>
      <w:r w:rsidR="00E6478A">
        <w:rPr>
          <w:szCs w:val="24"/>
        </w:rPr>
        <w:t xml:space="preserve"> a </w:t>
      </w:r>
      <w:r w:rsidRPr="001151BC">
        <w:rPr>
          <w:szCs w:val="24"/>
        </w:rPr>
        <w:t>jednou konkrétní osobou. Člověk byť obklopen mnoha známými, postrádá důvěrný vztah založený na vzájemném porozumění</w:t>
      </w:r>
      <w:r w:rsidR="00E6478A">
        <w:rPr>
          <w:szCs w:val="24"/>
        </w:rPr>
        <w:t xml:space="preserve"> a </w:t>
      </w:r>
      <w:r w:rsidRPr="001151BC">
        <w:rPr>
          <w:szCs w:val="24"/>
        </w:rPr>
        <w:t>důvěře, který by mu poskytoval možnost intimního sdělování, možnost mluvit</w:t>
      </w:r>
      <w:r w:rsidR="00E6478A">
        <w:rPr>
          <w:szCs w:val="24"/>
        </w:rPr>
        <w:t xml:space="preserve"> o </w:t>
      </w:r>
      <w:r w:rsidRPr="001151BC">
        <w:rPr>
          <w:szCs w:val="24"/>
        </w:rPr>
        <w:t>sdílených názorech</w:t>
      </w:r>
      <w:r w:rsidR="00E6478A">
        <w:rPr>
          <w:szCs w:val="24"/>
        </w:rPr>
        <w:t xml:space="preserve"> a </w:t>
      </w:r>
      <w:r w:rsidRPr="001151BC">
        <w:rPr>
          <w:szCs w:val="24"/>
        </w:rPr>
        <w:t>postojích, možnost vzájemného odměňování (v psychologickém smyslu), spolehnutí</w:t>
      </w:r>
      <w:r w:rsidR="00E6478A">
        <w:rPr>
          <w:szCs w:val="24"/>
        </w:rPr>
        <w:t xml:space="preserve"> a </w:t>
      </w:r>
      <w:r w:rsidRPr="001151BC">
        <w:rPr>
          <w:szCs w:val="24"/>
        </w:rPr>
        <w:t>opory. Jednoduše řečeno emocionální osamělost</w:t>
      </w:r>
      <w:r w:rsidR="008F0F80">
        <w:rPr>
          <w:szCs w:val="24"/>
        </w:rPr>
        <w:t xml:space="preserve"> je</w:t>
      </w:r>
      <w:r w:rsidRPr="001151BC">
        <w:rPr>
          <w:szCs w:val="24"/>
        </w:rPr>
        <w:t xml:space="preserve"> </w:t>
      </w:r>
      <w:r w:rsidRPr="001151BC">
        <w:rPr>
          <w:szCs w:val="24"/>
        </w:rPr>
        <w:lastRenderedPageBreak/>
        <w:t>pocit, že nemáme nikoho blízkého,</w:t>
      </w:r>
      <w:r w:rsidR="00E6478A">
        <w:rPr>
          <w:szCs w:val="24"/>
        </w:rPr>
        <w:t xml:space="preserve"> s </w:t>
      </w:r>
      <w:r w:rsidRPr="001151BC">
        <w:rPr>
          <w:szCs w:val="24"/>
        </w:rPr>
        <w:t>kým se můžeme podělit</w:t>
      </w:r>
      <w:r w:rsidR="00E6478A">
        <w:rPr>
          <w:szCs w:val="24"/>
        </w:rPr>
        <w:t xml:space="preserve"> o </w:t>
      </w:r>
      <w:r w:rsidRPr="001151BC">
        <w:rPr>
          <w:szCs w:val="24"/>
        </w:rPr>
        <w:t>své vnitřní pocity, komu můžeme bezvýhradně důvěřovat.</w:t>
      </w:r>
    </w:p>
    <w:p w:rsidR="00DA1C51" w:rsidRPr="001151BC" w:rsidRDefault="00DA1C51" w:rsidP="00DA1C51">
      <w:pPr>
        <w:contextualSpacing/>
        <w:rPr>
          <w:szCs w:val="24"/>
        </w:rPr>
      </w:pPr>
      <w:r w:rsidRPr="001151BC">
        <w:rPr>
          <w:szCs w:val="24"/>
        </w:rPr>
        <w:t>Typ osobnosti může významně ovlivňovat pocit osamělosti, lze jej tedy považovat za osobnostní proměnou. Osamělí lidé jsou často introverti, jsou anxiózní, přecitlivělí na odmítání. Jsou to lidé se zvýšenou úrovní studu</w:t>
      </w:r>
      <w:r w:rsidR="00E6478A">
        <w:rPr>
          <w:szCs w:val="24"/>
        </w:rPr>
        <w:t xml:space="preserve"> a </w:t>
      </w:r>
      <w:r w:rsidRPr="001151BC">
        <w:rPr>
          <w:szCs w:val="24"/>
        </w:rPr>
        <w:t>zároveň nižší úrovní sebeúcty</w:t>
      </w:r>
      <w:r w:rsidR="00E6478A">
        <w:rPr>
          <w:szCs w:val="24"/>
        </w:rPr>
        <w:t xml:space="preserve"> a </w:t>
      </w:r>
      <w:r w:rsidRPr="001151BC">
        <w:rPr>
          <w:szCs w:val="24"/>
        </w:rPr>
        <w:t>asertivity. Mají problémy</w:t>
      </w:r>
      <w:r w:rsidR="00E6478A">
        <w:rPr>
          <w:szCs w:val="24"/>
        </w:rPr>
        <w:t xml:space="preserve"> s </w:t>
      </w:r>
      <w:r w:rsidRPr="001151BC">
        <w:rPr>
          <w:szCs w:val="24"/>
        </w:rPr>
        <w:t>formováním přátelských vztahů</w:t>
      </w:r>
      <w:r w:rsidR="00E6478A">
        <w:rPr>
          <w:szCs w:val="24"/>
        </w:rPr>
        <w:t xml:space="preserve"> a </w:t>
      </w:r>
      <w:r w:rsidRPr="001151BC">
        <w:rPr>
          <w:szCs w:val="24"/>
        </w:rPr>
        <w:t>se svým zapojováním do společenských</w:t>
      </w:r>
      <w:r w:rsidR="00E6478A">
        <w:rPr>
          <w:szCs w:val="24"/>
        </w:rPr>
        <w:t xml:space="preserve"> a </w:t>
      </w:r>
      <w:r w:rsidRPr="001151BC">
        <w:rPr>
          <w:szCs w:val="24"/>
        </w:rPr>
        <w:t>skupinových aktivit (</w:t>
      </w:r>
      <w:proofErr w:type="spellStart"/>
      <w:r w:rsidRPr="001151BC">
        <w:rPr>
          <w:szCs w:val="24"/>
        </w:rPr>
        <w:t>K</w:t>
      </w:r>
      <w:r w:rsidR="00B65DD9" w:rsidRPr="001151BC">
        <w:rPr>
          <w:rFonts w:cstheme="minorHAnsi"/>
          <w:szCs w:val="24"/>
        </w:rPr>
        <w:t>ü</w:t>
      </w:r>
      <w:r w:rsidR="00B65DD9" w:rsidRPr="001151BC">
        <w:rPr>
          <w:szCs w:val="24"/>
        </w:rPr>
        <w:t>mpel</w:t>
      </w:r>
      <w:proofErr w:type="spellEnd"/>
      <w:r w:rsidR="005B08AA" w:rsidRPr="001151BC">
        <w:rPr>
          <w:szCs w:val="24"/>
        </w:rPr>
        <w:t xml:space="preserve"> 1971).</w:t>
      </w:r>
    </w:p>
    <w:p w:rsidR="00F2714C" w:rsidRDefault="005B08AA" w:rsidP="00E849D8">
      <w:pPr>
        <w:rPr>
          <w:szCs w:val="24"/>
        </w:rPr>
      </w:pPr>
      <w:r w:rsidRPr="001151BC">
        <w:rPr>
          <w:szCs w:val="24"/>
        </w:rPr>
        <w:t>U osaměle žijících lidí představují pečovatelé/pečovatelky často nejvýznamnějšího komunikačního partnera, hlavní „jistotu kontaktu“.Základem práce pečovatelů je nejen úkony přímo provádět, ale především se snažit aktivovat samotného uživatele</w:t>
      </w:r>
      <w:r w:rsidR="00E6478A">
        <w:rPr>
          <w:szCs w:val="24"/>
        </w:rPr>
        <w:t xml:space="preserve"> a </w:t>
      </w:r>
      <w:r w:rsidRPr="001151BC">
        <w:rPr>
          <w:szCs w:val="24"/>
        </w:rPr>
        <w:t>předcházet tím závislosti na službě.</w:t>
      </w:r>
      <w:r w:rsidR="00E6478A">
        <w:rPr>
          <w:szCs w:val="24"/>
        </w:rPr>
        <w:t xml:space="preserve"> U </w:t>
      </w:r>
      <w:r w:rsidRPr="001151BC">
        <w:rPr>
          <w:szCs w:val="24"/>
        </w:rPr>
        <w:t>mnoha uživatelů jde pouze</w:t>
      </w:r>
      <w:r w:rsidR="00E6478A">
        <w:rPr>
          <w:szCs w:val="24"/>
        </w:rPr>
        <w:t xml:space="preserve"> o </w:t>
      </w:r>
      <w:r w:rsidRPr="001151BC">
        <w:rPr>
          <w:szCs w:val="24"/>
        </w:rPr>
        <w:t>pomoc, podporu či dohled nad provedením jednotlivých úkonů uživatelem (</w:t>
      </w:r>
      <w:proofErr w:type="spellStart"/>
      <w:r w:rsidRPr="001151BC">
        <w:rPr>
          <w:szCs w:val="24"/>
        </w:rPr>
        <w:t>Kalvach</w:t>
      </w:r>
      <w:proofErr w:type="spellEnd"/>
      <w:r w:rsidR="00E6478A">
        <w:rPr>
          <w:szCs w:val="24"/>
        </w:rPr>
        <w:t xml:space="preserve"> a </w:t>
      </w:r>
      <w:r w:rsidRPr="001151BC">
        <w:rPr>
          <w:szCs w:val="24"/>
        </w:rPr>
        <w:t>kol. 2011).</w:t>
      </w:r>
    </w:p>
    <w:p w:rsidR="00C977D6" w:rsidRDefault="00C977D6">
      <w:pPr>
        <w:spacing w:line="240" w:lineRule="auto"/>
        <w:ind w:firstLine="0"/>
        <w:jc w:val="left"/>
        <w:rPr>
          <w:rFonts w:eastAsiaTheme="majorEastAsia" w:cstheme="majorBidi"/>
          <w:b/>
          <w:sz w:val="28"/>
          <w:szCs w:val="32"/>
        </w:rPr>
      </w:pPr>
      <w:r>
        <w:br w:type="page"/>
      </w:r>
    </w:p>
    <w:p w:rsidR="006F1EE7" w:rsidRDefault="003E1E6D" w:rsidP="003E1E6D">
      <w:pPr>
        <w:pStyle w:val="Nadpis1"/>
        <w:numPr>
          <w:ilvl w:val="0"/>
          <w:numId w:val="0"/>
        </w:numPr>
      </w:pPr>
      <w:bookmarkStart w:id="9" w:name="_Toc4600257"/>
      <w:r>
        <w:lastRenderedPageBreak/>
        <w:t xml:space="preserve">3. </w:t>
      </w:r>
      <w:r w:rsidR="00E849D8">
        <w:t>Důvody proč člověk zůstává sám</w:t>
      </w:r>
      <w:bookmarkEnd w:id="9"/>
    </w:p>
    <w:p w:rsidR="00D9673B" w:rsidRPr="002C142F" w:rsidRDefault="006F1EE7" w:rsidP="003E1E6D">
      <w:pPr>
        <w:pStyle w:val="Nadpis2"/>
        <w:numPr>
          <w:ilvl w:val="0"/>
          <w:numId w:val="0"/>
        </w:numPr>
        <w:rPr>
          <w:b w:val="0"/>
        </w:rPr>
      </w:pPr>
      <w:bookmarkStart w:id="10" w:name="_Toc4600258"/>
      <w:r w:rsidRPr="002C142F">
        <w:rPr>
          <w:b w:val="0"/>
        </w:rPr>
        <w:t xml:space="preserve">3.1 </w:t>
      </w:r>
      <w:proofErr w:type="spellStart"/>
      <w:r w:rsidR="00F811F9" w:rsidRPr="002C142F">
        <w:rPr>
          <w:b w:val="0"/>
        </w:rPr>
        <w:t>Singels</w:t>
      </w:r>
      <w:bookmarkEnd w:id="10"/>
      <w:proofErr w:type="spellEnd"/>
    </w:p>
    <w:p w:rsidR="00283238" w:rsidRPr="001151BC" w:rsidRDefault="00283238" w:rsidP="003E1E6D">
      <w:pPr>
        <w:ind w:firstLine="0"/>
        <w:contextualSpacing/>
        <w:rPr>
          <w:szCs w:val="24"/>
        </w:rPr>
      </w:pPr>
      <w:proofErr w:type="spellStart"/>
      <w:r w:rsidRPr="001151BC">
        <w:rPr>
          <w:szCs w:val="24"/>
        </w:rPr>
        <w:t>Singels</w:t>
      </w:r>
      <w:proofErr w:type="spellEnd"/>
      <w:r w:rsidRPr="001151BC">
        <w:rPr>
          <w:szCs w:val="24"/>
        </w:rPr>
        <w:t xml:space="preserve"> jsou specifickou skupinou</w:t>
      </w:r>
      <w:r w:rsidR="00E6478A">
        <w:rPr>
          <w:szCs w:val="24"/>
        </w:rPr>
        <w:t xml:space="preserve"> a </w:t>
      </w:r>
      <w:r w:rsidRPr="001151BC">
        <w:rPr>
          <w:szCs w:val="24"/>
        </w:rPr>
        <w:t>mnohdy se zdá, že být singl je fenoménem dneška zejména</w:t>
      </w:r>
      <w:r w:rsidR="00E6478A">
        <w:rPr>
          <w:szCs w:val="24"/>
        </w:rPr>
        <w:t xml:space="preserve"> v </w:t>
      </w:r>
      <w:r w:rsidRPr="001151BC">
        <w:rPr>
          <w:szCs w:val="24"/>
        </w:rPr>
        <w:t xml:space="preserve">mladším věku. Odborná literatura se zabývá </w:t>
      </w:r>
      <w:proofErr w:type="spellStart"/>
      <w:r w:rsidRPr="001151BC">
        <w:rPr>
          <w:szCs w:val="24"/>
        </w:rPr>
        <w:t>singels</w:t>
      </w:r>
      <w:proofErr w:type="spellEnd"/>
      <w:r w:rsidRPr="001151BC">
        <w:rPr>
          <w:szCs w:val="24"/>
        </w:rPr>
        <w:t xml:space="preserve"> ve věku většinou,mezi třiceti</w:t>
      </w:r>
      <w:r w:rsidR="00E6478A">
        <w:rPr>
          <w:szCs w:val="24"/>
        </w:rPr>
        <w:t xml:space="preserve"> a </w:t>
      </w:r>
      <w:r w:rsidRPr="001151BC">
        <w:rPr>
          <w:szCs w:val="24"/>
        </w:rPr>
        <w:t>čtyřiceti roky. Co se týče seniorů, kterými se ve své práci zabývám, nejsou</w:t>
      </w:r>
      <w:r w:rsidR="00E6478A">
        <w:rPr>
          <w:szCs w:val="24"/>
        </w:rPr>
        <w:t xml:space="preserve"> s </w:t>
      </w:r>
      <w:r w:rsidRPr="001151BC">
        <w:rPr>
          <w:szCs w:val="24"/>
        </w:rPr>
        <w:t>tímto označením spojováni,</w:t>
      </w:r>
      <w:r w:rsidR="00E6478A">
        <w:rPr>
          <w:szCs w:val="24"/>
        </w:rPr>
        <w:t xml:space="preserve"> i </w:t>
      </w:r>
      <w:r w:rsidRPr="001151BC">
        <w:rPr>
          <w:szCs w:val="24"/>
        </w:rPr>
        <w:t>přes to, že se najdou tací, kteří se nikdy</w:t>
      </w:r>
      <w:r w:rsidR="00E6478A">
        <w:rPr>
          <w:szCs w:val="24"/>
        </w:rPr>
        <w:t xml:space="preserve"> v </w:t>
      </w:r>
      <w:r w:rsidRPr="001151BC">
        <w:rPr>
          <w:szCs w:val="24"/>
        </w:rPr>
        <w:t>životě nevdali, nebo neoženili. Dříve se</w:t>
      </w:r>
      <w:r w:rsidR="00E6478A">
        <w:rPr>
          <w:szCs w:val="24"/>
        </w:rPr>
        <w:t xml:space="preserve"> v </w:t>
      </w:r>
      <w:r w:rsidRPr="001151BC">
        <w:rPr>
          <w:szCs w:val="24"/>
        </w:rPr>
        <w:t>kontextu</w:t>
      </w:r>
      <w:r w:rsidR="00E6478A">
        <w:rPr>
          <w:szCs w:val="24"/>
        </w:rPr>
        <w:t xml:space="preserve"> s </w:t>
      </w:r>
      <w:r w:rsidRPr="001151BC">
        <w:rPr>
          <w:szCs w:val="24"/>
        </w:rPr>
        <w:t>takovými lidmi používaly výrazy stará panna</w:t>
      </w:r>
      <w:r w:rsidR="00E6478A">
        <w:rPr>
          <w:szCs w:val="24"/>
        </w:rPr>
        <w:t xml:space="preserve"> a </w:t>
      </w:r>
      <w:r w:rsidRPr="001151BC">
        <w:rPr>
          <w:szCs w:val="24"/>
        </w:rPr>
        <w:t xml:space="preserve">starý mládenec, </w:t>
      </w:r>
      <w:r w:rsidR="001002F4" w:rsidRPr="001151BC">
        <w:rPr>
          <w:szCs w:val="24"/>
        </w:rPr>
        <w:t>ale neumím posoudit</w:t>
      </w:r>
      <w:r w:rsidR="008F240A">
        <w:rPr>
          <w:szCs w:val="24"/>
        </w:rPr>
        <w:t>,</w:t>
      </w:r>
      <w:r w:rsidR="001002F4" w:rsidRPr="001151BC">
        <w:rPr>
          <w:szCs w:val="24"/>
        </w:rPr>
        <w:t xml:space="preserve"> zdali se toto označení používá stále</w:t>
      </w:r>
      <w:r w:rsidRPr="001151BC">
        <w:rPr>
          <w:szCs w:val="24"/>
        </w:rPr>
        <w:t>. Být singl nemusí být jen svobodnou volbou, ale může se jednat</w:t>
      </w:r>
      <w:r w:rsidR="00E6478A">
        <w:rPr>
          <w:szCs w:val="24"/>
        </w:rPr>
        <w:t xml:space="preserve"> o </w:t>
      </w:r>
      <w:r w:rsidRPr="001151BC">
        <w:rPr>
          <w:szCs w:val="24"/>
        </w:rPr>
        <w:t>souhru nepříznivých životních okolností či událostí. Může nastat situace, kdy lidé, kteří si plánovali rodinný život</w:t>
      </w:r>
      <w:r w:rsidR="00E6478A">
        <w:rPr>
          <w:szCs w:val="24"/>
        </w:rPr>
        <w:t xml:space="preserve"> a </w:t>
      </w:r>
      <w:r w:rsidRPr="001151BC">
        <w:rPr>
          <w:szCs w:val="24"/>
        </w:rPr>
        <w:t>děti nenajdou vhodného partnera, nebo jsou někým natolik zklamáni, že je to odradí od navazování dalších vztahů. Dalším důvodem mohou být</w:t>
      </w:r>
      <w:r w:rsidR="00E6478A">
        <w:rPr>
          <w:szCs w:val="24"/>
        </w:rPr>
        <w:t xml:space="preserve"> i </w:t>
      </w:r>
      <w:r w:rsidRPr="001151BC">
        <w:rPr>
          <w:szCs w:val="24"/>
        </w:rPr>
        <w:t xml:space="preserve">negativní zkušenosti z vlastní rodiny apod. Někteří </w:t>
      </w:r>
      <w:proofErr w:type="spellStart"/>
      <w:r w:rsidRPr="001151BC">
        <w:rPr>
          <w:szCs w:val="24"/>
        </w:rPr>
        <w:t>singels</w:t>
      </w:r>
      <w:proofErr w:type="spellEnd"/>
      <w:r w:rsidRPr="001151BC">
        <w:rPr>
          <w:szCs w:val="24"/>
        </w:rPr>
        <w:t xml:space="preserve"> si svoji svobodu užívají, jiní se mohou časem cítit izolovaní od svých vrstevníků, kteří mají stálé partnery</w:t>
      </w:r>
      <w:r w:rsidR="00E6478A">
        <w:rPr>
          <w:szCs w:val="24"/>
        </w:rPr>
        <w:t xml:space="preserve"> a </w:t>
      </w:r>
      <w:r w:rsidRPr="001151BC">
        <w:rPr>
          <w:szCs w:val="24"/>
        </w:rPr>
        <w:t>děti</w:t>
      </w:r>
      <w:r w:rsidR="00E6478A">
        <w:rPr>
          <w:szCs w:val="24"/>
        </w:rPr>
        <w:t xml:space="preserve"> a </w:t>
      </w:r>
      <w:r w:rsidRPr="001151BC">
        <w:rPr>
          <w:szCs w:val="24"/>
        </w:rPr>
        <w:t xml:space="preserve">jejich světy se </w:t>
      </w:r>
      <w:r w:rsidR="008F240A">
        <w:rPr>
          <w:szCs w:val="24"/>
        </w:rPr>
        <w:t>díky této skutečnosti různí. To</w:t>
      </w:r>
      <w:r w:rsidRPr="001151BC">
        <w:rPr>
          <w:szCs w:val="24"/>
        </w:rPr>
        <w:t xml:space="preserve"> může vést až</w:t>
      </w:r>
      <w:r w:rsidR="00E6478A">
        <w:rPr>
          <w:szCs w:val="24"/>
        </w:rPr>
        <w:t xml:space="preserve"> k </w:t>
      </w:r>
      <w:r w:rsidR="008F240A">
        <w:rPr>
          <w:szCs w:val="24"/>
        </w:rPr>
        <w:t>odcizení</w:t>
      </w:r>
      <w:r w:rsidRPr="001151BC">
        <w:rPr>
          <w:szCs w:val="24"/>
        </w:rPr>
        <w:t xml:space="preserve"> či pocitům méněcennosti. Netroufám si porovnávat rozdíly mezi </w:t>
      </w:r>
      <w:proofErr w:type="spellStart"/>
      <w:r w:rsidRPr="001151BC">
        <w:rPr>
          <w:szCs w:val="24"/>
        </w:rPr>
        <w:t>singels</w:t>
      </w:r>
      <w:proofErr w:type="spellEnd"/>
      <w:r w:rsidRPr="001151BC">
        <w:rPr>
          <w:szCs w:val="24"/>
        </w:rPr>
        <w:t xml:space="preserve"> muži</w:t>
      </w:r>
      <w:r w:rsidR="00E6478A">
        <w:rPr>
          <w:szCs w:val="24"/>
        </w:rPr>
        <w:t xml:space="preserve"> a </w:t>
      </w:r>
      <w:proofErr w:type="spellStart"/>
      <w:r w:rsidRPr="001151BC">
        <w:rPr>
          <w:szCs w:val="24"/>
        </w:rPr>
        <w:t>singels</w:t>
      </w:r>
      <w:proofErr w:type="spellEnd"/>
      <w:r w:rsidRPr="001151BC">
        <w:rPr>
          <w:szCs w:val="24"/>
        </w:rPr>
        <w:t xml:space="preserve"> ženam</w:t>
      </w:r>
      <w:r w:rsidR="008F240A">
        <w:rPr>
          <w:szCs w:val="24"/>
        </w:rPr>
        <w:t xml:space="preserve">i, ale </w:t>
      </w:r>
      <w:r w:rsidRPr="001151BC">
        <w:rPr>
          <w:szCs w:val="24"/>
        </w:rPr>
        <w:t>vzhledem</w:t>
      </w:r>
      <w:r w:rsidR="00E6478A">
        <w:rPr>
          <w:szCs w:val="24"/>
        </w:rPr>
        <w:t xml:space="preserve"> k </w:t>
      </w:r>
      <w:r w:rsidRPr="001151BC">
        <w:rPr>
          <w:szCs w:val="24"/>
        </w:rPr>
        <w:t>obecnému faktu, že žena je spjata</w:t>
      </w:r>
      <w:r w:rsidR="00E6478A">
        <w:rPr>
          <w:szCs w:val="24"/>
        </w:rPr>
        <w:t xml:space="preserve"> s </w:t>
      </w:r>
      <w:r w:rsidRPr="001151BC">
        <w:rPr>
          <w:szCs w:val="24"/>
        </w:rPr>
        <w:t xml:space="preserve">mateřstvím, si myslím, že ženy, které zůstávají singl, jsou všeobecně </w:t>
      </w:r>
      <w:r w:rsidR="008F240A">
        <w:rPr>
          <w:szCs w:val="24"/>
        </w:rPr>
        <w:t xml:space="preserve">společností vnímány, </w:t>
      </w:r>
      <w:r w:rsidRPr="001151BC">
        <w:rPr>
          <w:szCs w:val="24"/>
        </w:rPr>
        <w:t>více negativně než muži, možná by bylo vhodnější použít výraz</w:t>
      </w:r>
      <w:r w:rsidR="00E6478A">
        <w:rPr>
          <w:szCs w:val="24"/>
        </w:rPr>
        <w:t xml:space="preserve"> s </w:t>
      </w:r>
      <w:r w:rsidRPr="001151BC">
        <w:rPr>
          <w:szCs w:val="24"/>
        </w:rPr>
        <w:t>větším nepochopením</w:t>
      </w:r>
      <w:r w:rsidR="008F240A">
        <w:rPr>
          <w:szCs w:val="24"/>
        </w:rPr>
        <w:t>,</w:t>
      </w:r>
      <w:r w:rsidRPr="001151BC">
        <w:rPr>
          <w:szCs w:val="24"/>
        </w:rPr>
        <w:t xml:space="preserve"> zejména</w:t>
      </w:r>
      <w:r w:rsidR="00E6478A">
        <w:rPr>
          <w:szCs w:val="24"/>
        </w:rPr>
        <w:t xml:space="preserve"> v </w:t>
      </w:r>
      <w:r w:rsidRPr="001151BC">
        <w:rPr>
          <w:szCs w:val="24"/>
        </w:rPr>
        <w:t>případech, kdy se jedná</w:t>
      </w:r>
      <w:r w:rsidR="00E6478A">
        <w:rPr>
          <w:szCs w:val="24"/>
        </w:rPr>
        <w:t xml:space="preserve"> o </w:t>
      </w:r>
      <w:r w:rsidRPr="001151BC">
        <w:rPr>
          <w:szCs w:val="24"/>
        </w:rPr>
        <w:t>svobodnou volbu nemít děti, což však nemusí být vždy zcela zřejmé. Jsem ale přesvědčena, že</w:t>
      </w:r>
      <w:r w:rsidR="00E6478A">
        <w:rPr>
          <w:szCs w:val="24"/>
        </w:rPr>
        <w:t xml:space="preserve"> s </w:t>
      </w:r>
      <w:r w:rsidRPr="001151BC">
        <w:rPr>
          <w:szCs w:val="24"/>
        </w:rPr>
        <w:t>přibývajícím věkem se</w:t>
      </w:r>
      <w:r w:rsidR="00E6478A">
        <w:rPr>
          <w:szCs w:val="24"/>
        </w:rPr>
        <w:t xml:space="preserve"> i </w:t>
      </w:r>
      <w:r w:rsidRPr="001151BC">
        <w:rPr>
          <w:szCs w:val="24"/>
        </w:rPr>
        <w:t>vnímání ostatních lidí může různými způsoby měnit. Myslím si, že málokdo si plánuje zůstat sám. Mnohé studie zabývající se partnerským soužitím prokazují, že lidé žijící</w:t>
      </w:r>
      <w:r w:rsidR="00E6478A">
        <w:rPr>
          <w:szCs w:val="24"/>
        </w:rPr>
        <w:t xml:space="preserve"> v </w:t>
      </w:r>
      <w:r w:rsidRPr="001151BC">
        <w:rPr>
          <w:szCs w:val="24"/>
        </w:rPr>
        <w:t>manželství jsou spokojenější, zdravější</w:t>
      </w:r>
      <w:r w:rsidR="00E6478A">
        <w:rPr>
          <w:szCs w:val="24"/>
        </w:rPr>
        <w:t xml:space="preserve"> a </w:t>
      </w:r>
      <w:r w:rsidRPr="001151BC">
        <w:rPr>
          <w:szCs w:val="24"/>
        </w:rPr>
        <w:t>dožívají se vyššího věku než l</w:t>
      </w:r>
      <w:r w:rsidR="001002F4" w:rsidRPr="001151BC">
        <w:rPr>
          <w:szCs w:val="24"/>
        </w:rPr>
        <w:t>idé, kteří žijí sami (Vágnerová</w:t>
      </w:r>
      <w:r w:rsidRPr="001151BC">
        <w:rPr>
          <w:szCs w:val="24"/>
        </w:rPr>
        <w:t xml:space="preserve"> 2007).</w:t>
      </w:r>
    </w:p>
    <w:p w:rsidR="00F95C89" w:rsidRPr="001151BC" w:rsidRDefault="00F95C89" w:rsidP="00F95C89">
      <w:pPr>
        <w:rPr>
          <w:szCs w:val="24"/>
        </w:rPr>
      </w:pPr>
      <w:r w:rsidRPr="001151BC">
        <w:rPr>
          <w:szCs w:val="24"/>
        </w:rPr>
        <w:t>Pro dnešní seniory bylo</w:t>
      </w:r>
      <w:r w:rsidR="00E6478A">
        <w:rPr>
          <w:szCs w:val="24"/>
        </w:rPr>
        <w:t xml:space="preserve"> v </w:t>
      </w:r>
      <w:r w:rsidRPr="001151BC">
        <w:rPr>
          <w:szCs w:val="24"/>
        </w:rPr>
        <w:t>mládí nepředstavitelné, že by žili se svým partnerem „na hromádce“</w:t>
      </w:r>
      <w:r w:rsidR="00E6478A">
        <w:rPr>
          <w:szCs w:val="24"/>
        </w:rPr>
        <w:t xml:space="preserve"> a </w:t>
      </w:r>
      <w:r w:rsidRPr="001151BC">
        <w:rPr>
          <w:szCs w:val="24"/>
        </w:rPr>
        <w:t>že by měli děti</w:t>
      </w:r>
      <w:r w:rsidR="00E6478A">
        <w:rPr>
          <w:szCs w:val="24"/>
        </w:rPr>
        <w:t xml:space="preserve"> v </w:t>
      </w:r>
      <w:r w:rsidRPr="001151BC">
        <w:rPr>
          <w:szCs w:val="24"/>
        </w:rPr>
        <w:t xml:space="preserve">programově nesezdaném svazku. Také moderní formy soužití (zejména </w:t>
      </w:r>
      <w:r w:rsidRPr="001151BC">
        <w:rPr>
          <w:szCs w:val="24"/>
          <w:lang w:val="en-US"/>
        </w:rPr>
        <w:t>singles</w:t>
      </w:r>
      <w:r w:rsidRPr="001151BC">
        <w:rPr>
          <w:szCs w:val="24"/>
        </w:rPr>
        <w:t>) jsou jim vzdálené</w:t>
      </w:r>
      <w:r w:rsidR="00E6478A">
        <w:rPr>
          <w:szCs w:val="24"/>
        </w:rPr>
        <w:t xml:space="preserve"> a </w:t>
      </w:r>
      <w:r w:rsidRPr="001151BC">
        <w:rPr>
          <w:szCs w:val="24"/>
        </w:rPr>
        <w:t>kroutí nad nimi hlavou. Tolerance vůči takto zvoleným formám soužití svých dětí bývá zpravidla formální. Senioři se proměnami rodinných forem soužití trápí</w:t>
      </w:r>
      <w:r w:rsidR="00E6478A">
        <w:rPr>
          <w:szCs w:val="24"/>
        </w:rPr>
        <w:t xml:space="preserve"> a </w:t>
      </w:r>
      <w:r w:rsidRPr="001151BC">
        <w:rPr>
          <w:szCs w:val="24"/>
        </w:rPr>
        <w:t>jen občas se „takticky“ vyptávají svých dospělých dcer</w:t>
      </w:r>
      <w:r w:rsidR="00E6478A">
        <w:rPr>
          <w:szCs w:val="24"/>
        </w:rPr>
        <w:t xml:space="preserve"> a </w:t>
      </w:r>
      <w:r w:rsidRPr="001151BC">
        <w:rPr>
          <w:szCs w:val="24"/>
        </w:rPr>
        <w:t>synů, kdy se vdají či ožení</w:t>
      </w:r>
      <w:r w:rsidR="00E6478A">
        <w:rPr>
          <w:szCs w:val="24"/>
        </w:rPr>
        <w:t xml:space="preserve"> a </w:t>
      </w:r>
      <w:r w:rsidRPr="001151BC">
        <w:rPr>
          <w:szCs w:val="24"/>
        </w:rPr>
        <w:t>kdy si pořídí děti. Mezi vrstevníky pak dávají průchod své nelibosti</w:t>
      </w:r>
      <w:r w:rsidR="00E6478A">
        <w:rPr>
          <w:szCs w:val="24"/>
        </w:rPr>
        <w:t xml:space="preserve"> a </w:t>
      </w:r>
      <w:r w:rsidRPr="001151BC">
        <w:rPr>
          <w:szCs w:val="24"/>
        </w:rPr>
        <w:t>stýskají si, že už by se rádi starali</w:t>
      </w:r>
      <w:r w:rsidR="00E6478A">
        <w:rPr>
          <w:szCs w:val="24"/>
        </w:rPr>
        <w:t xml:space="preserve"> o </w:t>
      </w:r>
      <w:r w:rsidRPr="001151BC">
        <w:rPr>
          <w:szCs w:val="24"/>
        </w:rPr>
        <w:t>vnoučata.</w:t>
      </w:r>
      <w:r w:rsidR="00E6478A">
        <w:rPr>
          <w:szCs w:val="24"/>
        </w:rPr>
        <w:t xml:space="preserve"> V </w:t>
      </w:r>
      <w:r w:rsidRPr="001151BC">
        <w:rPr>
          <w:szCs w:val="24"/>
        </w:rPr>
        <w:t>každém případě je ale třeba zdůraznit, že když se senioři konečně dočkají, panují mezi nimi</w:t>
      </w:r>
      <w:r w:rsidR="00E6478A">
        <w:rPr>
          <w:szCs w:val="24"/>
        </w:rPr>
        <w:t xml:space="preserve"> a </w:t>
      </w:r>
      <w:r w:rsidRPr="001151BC">
        <w:rPr>
          <w:szCs w:val="24"/>
        </w:rPr>
        <w:t>vnoučaty vřelé citové vztahy,</w:t>
      </w:r>
      <w:r w:rsidR="00E6478A">
        <w:rPr>
          <w:szCs w:val="24"/>
        </w:rPr>
        <w:t xml:space="preserve"> a </w:t>
      </w:r>
      <w:r w:rsidRPr="001151BC">
        <w:rPr>
          <w:szCs w:val="24"/>
        </w:rPr>
        <w:t>to větš</w:t>
      </w:r>
      <w:r w:rsidR="001002F4" w:rsidRPr="001151BC">
        <w:rPr>
          <w:szCs w:val="24"/>
        </w:rPr>
        <w:t>inou</w:t>
      </w:r>
      <w:r w:rsidR="00E6478A">
        <w:rPr>
          <w:szCs w:val="24"/>
        </w:rPr>
        <w:t xml:space="preserve"> v </w:t>
      </w:r>
      <w:r w:rsidR="001002F4" w:rsidRPr="001151BC">
        <w:rPr>
          <w:szCs w:val="24"/>
        </w:rPr>
        <w:t>obou směrech (Haškovcová</w:t>
      </w:r>
      <w:r w:rsidRPr="001151BC">
        <w:rPr>
          <w:szCs w:val="24"/>
        </w:rPr>
        <w:t xml:space="preserve"> 2012).</w:t>
      </w:r>
    </w:p>
    <w:p w:rsidR="00D9673B" w:rsidRPr="002C142F" w:rsidRDefault="008578E2" w:rsidP="002C142F">
      <w:pPr>
        <w:pStyle w:val="Nadpis2"/>
        <w:numPr>
          <w:ilvl w:val="0"/>
          <w:numId w:val="0"/>
        </w:numPr>
        <w:rPr>
          <w:b w:val="0"/>
        </w:rPr>
      </w:pPr>
      <w:bookmarkStart w:id="11" w:name="_Toc4600259"/>
      <w:r w:rsidRPr="002C142F">
        <w:rPr>
          <w:b w:val="0"/>
        </w:rPr>
        <w:lastRenderedPageBreak/>
        <w:t xml:space="preserve">3.2 </w:t>
      </w:r>
      <w:r w:rsidR="006C305A" w:rsidRPr="002C142F">
        <w:rPr>
          <w:b w:val="0"/>
        </w:rPr>
        <w:t>Vdovství</w:t>
      </w:r>
      <w:bookmarkEnd w:id="11"/>
    </w:p>
    <w:p w:rsidR="00842966" w:rsidRPr="001151BC" w:rsidRDefault="00AD07E8" w:rsidP="00187684">
      <w:pPr>
        <w:contextualSpacing/>
        <w:rPr>
          <w:rFonts w:cstheme="minorHAnsi"/>
          <w:szCs w:val="24"/>
        </w:rPr>
      </w:pPr>
      <w:r w:rsidRPr="001151BC">
        <w:rPr>
          <w:rFonts w:eastAsia="SimSun" w:cstheme="minorHAnsi"/>
          <w:szCs w:val="24"/>
          <w:lang w:eastAsia="zh-CN"/>
        </w:rPr>
        <w:t>Definice v</w:t>
      </w:r>
      <w:r w:rsidR="00842966" w:rsidRPr="001151BC">
        <w:rPr>
          <w:rFonts w:eastAsia="SimSun" w:cstheme="minorHAnsi"/>
          <w:szCs w:val="24"/>
          <w:lang w:eastAsia="zh-CN"/>
        </w:rPr>
        <w:t>dovství je rodinný stav vzniklý úmrtím jednoho</w:t>
      </w:r>
      <w:r w:rsidR="00E6478A">
        <w:rPr>
          <w:rFonts w:eastAsia="SimSun" w:cstheme="minorHAnsi"/>
          <w:szCs w:val="24"/>
          <w:lang w:eastAsia="zh-CN"/>
        </w:rPr>
        <w:t xml:space="preserve"> z </w:t>
      </w:r>
      <w:r w:rsidR="00842966" w:rsidRPr="001151BC">
        <w:rPr>
          <w:rFonts w:eastAsia="SimSun" w:cstheme="minorHAnsi"/>
          <w:szCs w:val="24"/>
          <w:lang w:eastAsia="zh-CN"/>
        </w:rPr>
        <w:t>manželů, zakládající specifickou sociální situaci odlišnou od situace po rozvodu či jiném zániku manželství</w:t>
      </w:r>
      <w:r w:rsidRPr="001151BC">
        <w:rPr>
          <w:rFonts w:eastAsia="SimSun" w:cstheme="minorHAnsi"/>
          <w:szCs w:val="24"/>
          <w:lang w:eastAsia="zh-CN"/>
        </w:rPr>
        <w:t>.</w:t>
      </w:r>
    </w:p>
    <w:p w:rsidR="00CE6F01" w:rsidRPr="001151BC" w:rsidRDefault="00842966" w:rsidP="009F1670">
      <w:pPr>
        <w:contextualSpacing/>
        <w:rPr>
          <w:szCs w:val="24"/>
        </w:rPr>
      </w:pPr>
      <w:r w:rsidRPr="001151BC">
        <w:rPr>
          <w:szCs w:val="24"/>
        </w:rPr>
        <w:t>I</w:t>
      </w:r>
      <w:r w:rsidR="009F1670">
        <w:rPr>
          <w:szCs w:val="24"/>
        </w:rPr>
        <w:t>ndividuální</w:t>
      </w:r>
      <w:r w:rsidR="00187684" w:rsidRPr="001151BC">
        <w:rPr>
          <w:szCs w:val="24"/>
        </w:rPr>
        <w:t xml:space="preserve"> struktur</w:t>
      </w:r>
      <w:r w:rsidRPr="001151BC">
        <w:rPr>
          <w:szCs w:val="24"/>
        </w:rPr>
        <w:t xml:space="preserve">a života seniora, může </w:t>
      </w:r>
      <w:r w:rsidR="00AD07E8" w:rsidRPr="001151BC">
        <w:rPr>
          <w:szCs w:val="24"/>
        </w:rPr>
        <w:t xml:space="preserve">být </w:t>
      </w:r>
      <w:r w:rsidRPr="001151BC">
        <w:rPr>
          <w:szCs w:val="24"/>
        </w:rPr>
        <w:t>vážně narušena</w:t>
      </w:r>
      <w:r w:rsidR="00187684" w:rsidRPr="001151BC">
        <w:rPr>
          <w:szCs w:val="24"/>
        </w:rPr>
        <w:t xml:space="preserve"> například ztrátou nejbližších osob, ovdověním, nebo rozvratem</w:t>
      </w:r>
      <w:r w:rsidR="00E6478A">
        <w:rPr>
          <w:szCs w:val="24"/>
        </w:rPr>
        <w:t xml:space="preserve"> a </w:t>
      </w:r>
      <w:r w:rsidR="00187684" w:rsidRPr="001151BC">
        <w:rPr>
          <w:szCs w:val="24"/>
        </w:rPr>
        <w:t>p</w:t>
      </w:r>
      <w:r w:rsidR="0079423C" w:rsidRPr="001151BC">
        <w:rPr>
          <w:szCs w:val="24"/>
        </w:rPr>
        <w:t>řerušením rodinných vazeb (Čeled</w:t>
      </w:r>
      <w:r w:rsidR="00187684" w:rsidRPr="001151BC">
        <w:rPr>
          <w:szCs w:val="24"/>
        </w:rPr>
        <w:t>ová</w:t>
      </w:r>
      <w:r w:rsidR="00E6478A">
        <w:rPr>
          <w:szCs w:val="24"/>
        </w:rPr>
        <w:t xml:space="preserve"> a </w:t>
      </w:r>
      <w:r w:rsidR="00187684" w:rsidRPr="001151BC">
        <w:rPr>
          <w:szCs w:val="24"/>
        </w:rPr>
        <w:t>kol. 2016). Ztráta životního partnera je velkou traumatizující změnou</w:t>
      </w:r>
      <w:r w:rsidR="00E6478A">
        <w:rPr>
          <w:szCs w:val="24"/>
        </w:rPr>
        <w:t xml:space="preserve"> v </w:t>
      </w:r>
      <w:r w:rsidR="00187684" w:rsidRPr="001151BC">
        <w:rPr>
          <w:szCs w:val="24"/>
        </w:rPr>
        <w:t>životě starého člověka. Dostavují se pocity prázdnoty, opuštění, samoty</w:t>
      </w:r>
      <w:r w:rsidR="00E6478A">
        <w:rPr>
          <w:szCs w:val="24"/>
        </w:rPr>
        <w:t xml:space="preserve"> a </w:t>
      </w:r>
      <w:r w:rsidR="00187684" w:rsidRPr="001151BC">
        <w:rPr>
          <w:szCs w:val="24"/>
        </w:rPr>
        <w:t>také pocit nenahraditelné ztráty.</w:t>
      </w:r>
      <w:r w:rsidR="00E6478A">
        <w:rPr>
          <w:szCs w:val="24"/>
        </w:rPr>
        <w:t xml:space="preserve"> I </w:t>
      </w:r>
      <w:r w:rsidR="00187684" w:rsidRPr="001151BC">
        <w:rPr>
          <w:szCs w:val="24"/>
        </w:rPr>
        <w:t>když je tato situace velice bolestivá, většina lidí se</w:t>
      </w:r>
      <w:r w:rsidR="00E6478A">
        <w:rPr>
          <w:szCs w:val="24"/>
        </w:rPr>
        <w:t xml:space="preserve"> s </w:t>
      </w:r>
      <w:r w:rsidR="00187684" w:rsidRPr="001151BC">
        <w:rPr>
          <w:szCs w:val="24"/>
        </w:rPr>
        <w:t>touto ztrátou naučí žít. Někteří však tuto citově vypjatou situaci neunesou</w:t>
      </w:r>
      <w:r w:rsidR="00E6478A">
        <w:rPr>
          <w:szCs w:val="24"/>
        </w:rPr>
        <w:t xml:space="preserve"> a </w:t>
      </w:r>
      <w:r w:rsidR="00187684" w:rsidRPr="001151BC">
        <w:rPr>
          <w:szCs w:val="24"/>
        </w:rPr>
        <w:t>nesmíří se</w:t>
      </w:r>
      <w:r w:rsidR="00E6478A">
        <w:rPr>
          <w:szCs w:val="24"/>
        </w:rPr>
        <w:t xml:space="preserve"> s </w:t>
      </w:r>
      <w:r w:rsidR="00187684" w:rsidRPr="001151BC">
        <w:rPr>
          <w:szCs w:val="24"/>
        </w:rPr>
        <w:t>ní, což může urychlit jejich vlastní skon (Mlýnková 2011).Vdovství je častější pro ženy než pro muže vzhl</w:t>
      </w:r>
      <w:r w:rsidR="00CE6F01" w:rsidRPr="001151BC">
        <w:rPr>
          <w:szCs w:val="24"/>
        </w:rPr>
        <w:t>edem ke skutečnosti, že ženy se</w:t>
      </w:r>
      <w:r w:rsidR="00E6478A">
        <w:rPr>
          <w:szCs w:val="24"/>
        </w:rPr>
        <w:t xml:space="preserve"> v </w:t>
      </w:r>
      <w:r w:rsidR="00187684" w:rsidRPr="001151BC">
        <w:rPr>
          <w:szCs w:val="24"/>
        </w:rPr>
        <w:t>průměru dožívají vyššího věku než muži. Období po sm</w:t>
      </w:r>
      <w:r w:rsidR="00CE6F01" w:rsidRPr="001151BC">
        <w:rPr>
          <w:szCs w:val="24"/>
        </w:rPr>
        <w:t xml:space="preserve">rti partnera je obdobím stresu, </w:t>
      </w:r>
      <w:r w:rsidR="00187684" w:rsidRPr="001151BC">
        <w:rPr>
          <w:szCs w:val="24"/>
        </w:rPr>
        <w:t>smutku</w:t>
      </w:r>
      <w:r w:rsidR="00E6478A">
        <w:rPr>
          <w:szCs w:val="24"/>
        </w:rPr>
        <w:t xml:space="preserve"> a </w:t>
      </w:r>
      <w:r w:rsidR="00187684" w:rsidRPr="001151BC">
        <w:rPr>
          <w:szCs w:val="24"/>
        </w:rPr>
        <w:t>zjitřených emocí. Se ztrátou je těžké se v</w:t>
      </w:r>
      <w:r w:rsidR="00CE6F01" w:rsidRPr="001151BC">
        <w:rPr>
          <w:szCs w:val="24"/>
        </w:rPr>
        <w:t>yrovnat</w:t>
      </w:r>
      <w:r w:rsidR="00E6478A">
        <w:rPr>
          <w:szCs w:val="24"/>
        </w:rPr>
        <w:t xml:space="preserve"> a </w:t>
      </w:r>
      <w:r w:rsidR="00CE6F01" w:rsidRPr="001151BC">
        <w:rPr>
          <w:szCs w:val="24"/>
        </w:rPr>
        <w:t xml:space="preserve">adaptace na život bez </w:t>
      </w:r>
      <w:r w:rsidR="00187684" w:rsidRPr="001151BC">
        <w:rPr>
          <w:szCs w:val="24"/>
        </w:rPr>
        <w:t>partnera může trvat</w:t>
      </w:r>
      <w:r w:rsidR="00E6478A">
        <w:rPr>
          <w:szCs w:val="24"/>
        </w:rPr>
        <w:t xml:space="preserve"> i </w:t>
      </w:r>
      <w:r w:rsidR="00187684" w:rsidRPr="001151BC">
        <w:rPr>
          <w:szCs w:val="24"/>
        </w:rPr>
        <w:t>několik let. Pokud bylo manželstv</w:t>
      </w:r>
      <w:r w:rsidR="00CE6F01" w:rsidRPr="001151BC">
        <w:rPr>
          <w:szCs w:val="24"/>
        </w:rPr>
        <w:t>í vnímáno pozitivně</w:t>
      </w:r>
      <w:r w:rsidR="00E6478A">
        <w:rPr>
          <w:szCs w:val="24"/>
        </w:rPr>
        <w:t xml:space="preserve"> a </w:t>
      </w:r>
      <w:r w:rsidR="00CE6F01" w:rsidRPr="001151BC">
        <w:rPr>
          <w:szCs w:val="24"/>
        </w:rPr>
        <w:t xml:space="preserve">pokládáno </w:t>
      </w:r>
      <w:r w:rsidR="00187684" w:rsidRPr="001151BC">
        <w:rPr>
          <w:szCs w:val="24"/>
        </w:rPr>
        <w:t>za šťastné,</w:t>
      </w:r>
      <w:r w:rsidR="00E6478A">
        <w:rPr>
          <w:szCs w:val="24"/>
        </w:rPr>
        <w:t xml:space="preserve"> o </w:t>
      </w:r>
      <w:r w:rsidR="00187684" w:rsidRPr="001151BC">
        <w:rPr>
          <w:szCs w:val="24"/>
        </w:rPr>
        <w:t xml:space="preserve">to těžší je novou skutečnost přijmout. Ani </w:t>
      </w:r>
      <w:r w:rsidR="00CE6F01" w:rsidRPr="001151BC">
        <w:rPr>
          <w:szCs w:val="24"/>
        </w:rPr>
        <w:t xml:space="preserve">okolnosti, jako například těžká </w:t>
      </w:r>
      <w:r w:rsidR="00187684" w:rsidRPr="001151BC">
        <w:rPr>
          <w:szCs w:val="24"/>
        </w:rPr>
        <w:t>nemoc, ze které vlastně smrt byla vysvobozením</w:t>
      </w:r>
      <w:r w:rsidR="00E6478A">
        <w:rPr>
          <w:szCs w:val="24"/>
        </w:rPr>
        <w:t xml:space="preserve"> i </w:t>
      </w:r>
      <w:r w:rsidR="00187684" w:rsidRPr="001151BC">
        <w:rPr>
          <w:szCs w:val="24"/>
        </w:rPr>
        <w:t>pro pečujícího partnera nemohouzlehčit tento náročný životní zvrat.</w:t>
      </w:r>
      <w:r w:rsidR="00E6478A">
        <w:rPr>
          <w:szCs w:val="24"/>
        </w:rPr>
        <w:t xml:space="preserve"> O </w:t>
      </w:r>
      <w:r w:rsidR="00187684" w:rsidRPr="001151BC">
        <w:rPr>
          <w:szCs w:val="24"/>
        </w:rPr>
        <w:t xml:space="preserve">této situaci se zmiňuje </w:t>
      </w:r>
      <w:r w:rsidR="001336E5" w:rsidRPr="001151BC">
        <w:rPr>
          <w:szCs w:val="24"/>
        </w:rPr>
        <w:t xml:space="preserve">např. </w:t>
      </w:r>
      <w:proofErr w:type="spellStart"/>
      <w:r w:rsidR="00187684" w:rsidRPr="001151BC">
        <w:rPr>
          <w:szCs w:val="24"/>
        </w:rPr>
        <w:t>Hamilton</w:t>
      </w:r>
      <w:proofErr w:type="spellEnd"/>
      <w:r w:rsidR="001336E5" w:rsidRPr="001151BC">
        <w:rPr>
          <w:szCs w:val="24"/>
        </w:rPr>
        <w:t>(</w:t>
      </w:r>
      <w:r w:rsidR="00187684" w:rsidRPr="001151BC">
        <w:rPr>
          <w:szCs w:val="24"/>
        </w:rPr>
        <w:t>1999).</w:t>
      </w:r>
      <w:r w:rsidR="0079423C" w:rsidRPr="001151BC">
        <w:rPr>
          <w:szCs w:val="24"/>
        </w:rPr>
        <w:t>Ovdovělost lze považovat mezi  hlavní příčinu osamělosti starých lidí</w:t>
      </w:r>
      <w:r w:rsidR="00CE6F01" w:rsidRPr="001151BC">
        <w:rPr>
          <w:szCs w:val="24"/>
        </w:rPr>
        <w:t>.</w:t>
      </w:r>
      <w:r w:rsidR="00E6478A">
        <w:rPr>
          <w:szCs w:val="24"/>
        </w:rPr>
        <w:t xml:space="preserve"> I </w:t>
      </w:r>
      <w:r w:rsidR="00CE6F01" w:rsidRPr="001151BC">
        <w:rPr>
          <w:szCs w:val="24"/>
        </w:rPr>
        <w:t>když jde ve vysokém věku</w:t>
      </w:r>
      <w:r w:rsidR="00E6478A">
        <w:rPr>
          <w:szCs w:val="24"/>
        </w:rPr>
        <w:t xml:space="preserve"> o </w:t>
      </w:r>
      <w:r w:rsidR="00CE6F01" w:rsidRPr="001151BC">
        <w:rPr>
          <w:szCs w:val="24"/>
        </w:rPr>
        <w:t>velmi pravděpodobnou událost, nebývají lidé na smrt svého partnera připraveni. Podle Vágnerové (2007) je ztráta celoživotního partnera ve stáří téměř nenahraditelná</w:t>
      </w:r>
      <w:r w:rsidR="00E6478A">
        <w:rPr>
          <w:szCs w:val="24"/>
        </w:rPr>
        <w:t xml:space="preserve"> a </w:t>
      </w:r>
      <w:r w:rsidR="00CE6F01" w:rsidRPr="001151BC">
        <w:rPr>
          <w:szCs w:val="24"/>
        </w:rPr>
        <w:t>ovlivní všechny složky života staršího člověka: smrt partnera vede ke ztrátě jednoho významného smyslu života</w:t>
      </w:r>
      <w:r w:rsidR="00E6478A">
        <w:rPr>
          <w:szCs w:val="24"/>
        </w:rPr>
        <w:t xml:space="preserve"> a </w:t>
      </w:r>
      <w:r w:rsidR="00CE6F01" w:rsidRPr="001151BC">
        <w:rPr>
          <w:szCs w:val="24"/>
        </w:rPr>
        <w:t>důležité složky identity.</w:t>
      </w:r>
      <w:r w:rsidR="00E6478A">
        <w:rPr>
          <w:szCs w:val="24"/>
        </w:rPr>
        <w:t xml:space="preserve"> Z </w:t>
      </w:r>
      <w:r w:rsidR="00CE6F01" w:rsidRPr="001151BC">
        <w:rPr>
          <w:szCs w:val="24"/>
        </w:rPr>
        <w:t>toho vyplývá zvýšení pocitu ohrožení, prázdnoty</w:t>
      </w:r>
      <w:r w:rsidR="00E6478A">
        <w:rPr>
          <w:szCs w:val="24"/>
        </w:rPr>
        <w:t xml:space="preserve"> a </w:t>
      </w:r>
      <w:r w:rsidR="00CE6F01" w:rsidRPr="001151BC">
        <w:rPr>
          <w:szCs w:val="24"/>
        </w:rPr>
        <w:t>osamělosti. Důsledkem ovdovění je zhroucení struktury navyklého denního režimu</w:t>
      </w:r>
      <w:r w:rsidR="00E6478A">
        <w:rPr>
          <w:szCs w:val="24"/>
        </w:rPr>
        <w:t xml:space="preserve"> a </w:t>
      </w:r>
      <w:r w:rsidR="00CE6F01" w:rsidRPr="001151BC">
        <w:rPr>
          <w:szCs w:val="24"/>
        </w:rPr>
        <w:t>mnoha rituálů,</w:t>
      </w:r>
      <w:r w:rsidR="00E6478A">
        <w:rPr>
          <w:szCs w:val="24"/>
        </w:rPr>
        <w:t xml:space="preserve"> a </w:t>
      </w:r>
      <w:r w:rsidR="00CE6F01" w:rsidRPr="001151BC">
        <w:rPr>
          <w:szCs w:val="24"/>
        </w:rPr>
        <w:t>nakonec</w:t>
      </w:r>
      <w:r w:rsidR="00E6478A">
        <w:rPr>
          <w:szCs w:val="24"/>
        </w:rPr>
        <w:t xml:space="preserve"> i </w:t>
      </w:r>
      <w:r w:rsidR="00CE6F01" w:rsidRPr="001151BC">
        <w:rPr>
          <w:szCs w:val="24"/>
        </w:rPr>
        <w:t>jejich smyslu, už není proč je dodržovat. Ovdovělý člověk nemá pro koho žít, mnohé běžné každodenní činnosti se nyní jeví zbytečné. Ztrácí motivaci, aby něco dělal, protože není pro koho. Zbortí se perspektiva společné budoucnosti</w:t>
      </w:r>
      <w:r w:rsidR="00E6478A">
        <w:rPr>
          <w:szCs w:val="24"/>
        </w:rPr>
        <w:t xml:space="preserve"> a </w:t>
      </w:r>
      <w:r w:rsidR="00CE6F01" w:rsidRPr="001151BC">
        <w:rPr>
          <w:szCs w:val="24"/>
        </w:rPr>
        <w:t>společných plánů, které buď uskutečnit nelze, nebo</w:t>
      </w:r>
      <w:r w:rsidR="00E6478A">
        <w:rPr>
          <w:szCs w:val="24"/>
        </w:rPr>
        <w:t xml:space="preserve"> k </w:t>
      </w:r>
      <w:r w:rsidR="00CE6F01" w:rsidRPr="001151BC">
        <w:rPr>
          <w:szCs w:val="24"/>
        </w:rPr>
        <w:t>tomu pozůstalý člověk není dostatečně motivován</w:t>
      </w:r>
      <w:r w:rsidR="00E6478A">
        <w:rPr>
          <w:szCs w:val="24"/>
        </w:rPr>
        <w:t xml:space="preserve"> a </w:t>
      </w:r>
      <w:r w:rsidR="00CE6F01" w:rsidRPr="001151BC">
        <w:rPr>
          <w:szCs w:val="24"/>
        </w:rPr>
        <w:t>nechce je realizovat sám,</w:t>
      </w:r>
      <w:r w:rsidR="00E6478A">
        <w:rPr>
          <w:szCs w:val="24"/>
        </w:rPr>
        <w:t xml:space="preserve"> i </w:t>
      </w:r>
      <w:r w:rsidR="00CE6F01" w:rsidRPr="001151BC">
        <w:rPr>
          <w:szCs w:val="24"/>
        </w:rPr>
        <w:t>když by to bylo možné.</w:t>
      </w:r>
    </w:p>
    <w:p w:rsidR="002C142F" w:rsidRDefault="00AD07E8" w:rsidP="002C142F">
      <w:pPr>
        <w:contextualSpacing/>
        <w:rPr>
          <w:rFonts w:eastAsia="SimSun" w:cs="Times New Roman"/>
          <w:szCs w:val="24"/>
          <w:lang w:eastAsia="zh-CN"/>
        </w:rPr>
      </w:pPr>
      <w:r w:rsidRPr="00834FAC">
        <w:rPr>
          <w:rFonts w:eastAsia="SimSun" w:cs="Times New Roman"/>
          <w:szCs w:val="24"/>
          <w:lang w:eastAsia="zh-CN"/>
        </w:rPr>
        <w:t>Manželství totiž „představuje ve stáří centrální</w:t>
      </w:r>
      <w:r w:rsidR="00E6478A">
        <w:rPr>
          <w:rFonts w:eastAsia="SimSun" w:cs="Times New Roman"/>
          <w:szCs w:val="24"/>
          <w:lang w:eastAsia="zh-CN"/>
        </w:rPr>
        <w:t xml:space="preserve"> a </w:t>
      </w:r>
      <w:proofErr w:type="spellStart"/>
      <w:r w:rsidRPr="00834FAC">
        <w:rPr>
          <w:rFonts w:eastAsia="SimSun" w:cs="Times New Roman"/>
          <w:szCs w:val="24"/>
          <w:lang w:eastAsia="zh-CN"/>
        </w:rPr>
        <w:t>integrativní</w:t>
      </w:r>
      <w:proofErr w:type="spellEnd"/>
      <w:r w:rsidRPr="00834FAC">
        <w:rPr>
          <w:rFonts w:eastAsia="SimSun" w:cs="Times New Roman"/>
          <w:szCs w:val="24"/>
          <w:lang w:eastAsia="zh-CN"/>
        </w:rPr>
        <w:t xml:space="preserve"> vztah, který většinou pozitivně ovlivňuje pocit životní spokojenosti. Vdova/vdovec totiž ovdověním neztrácí „jen“ partnera, ať už byl jejich vztah jakýkoliv, ale také např. společně vytvořené zvyky</w:t>
      </w:r>
      <w:r w:rsidR="00E6478A">
        <w:rPr>
          <w:rFonts w:eastAsia="SimSun" w:cs="Times New Roman"/>
          <w:szCs w:val="24"/>
          <w:lang w:eastAsia="zh-CN"/>
        </w:rPr>
        <w:t xml:space="preserve"> a </w:t>
      </w:r>
      <w:r w:rsidRPr="00834FAC">
        <w:rPr>
          <w:rFonts w:eastAsia="SimSun" w:cs="Times New Roman"/>
          <w:szCs w:val="24"/>
          <w:lang w:eastAsia="zh-CN"/>
        </w:rPr>
        <w:t>rituály, společné plány, touhy</w:t>
      </w:r>
      <w:r w:rsidR="00E6478A">
        <w:rPr>
          <w:rFonts w:eastAsia="SimSun" w:cs="Times New Roman"/>
          <w:szCs w:val="24"/>
          <w:lang w:eastAsia="zh-CN"/>
        </w:rPr>
        <w:t xml:space="preserve"> a </w:t>
      </w:r>
      <w:r w:rsidRPr="00834FAC">
        <w:rPr>
          <w:rFonts w:eastAsia="SimSun" w:cs="Times New Roman"/>
          <w:szCs w:val="24"/>
          <w:lang w:eastAsia="zh-CN"/>
        </w:rPr>
        <w:t>očekávání do budoucna, výhody</w:t>
      </w:r>
      <w:r w:rsidR="00E6478A">
        <w:rPr>
          <w:rFonts w:eastAsia="SimSun" w:cs="Times New Roman"/>
          <w:szCs w:val="24"/>
          <w:lang w:eastAsia="zh-CN"/>
        </w:rPr>
        <w:t xml:space="preserve"> a </w:t>
      </w:r>
      <w:r w:rsidRPr="00834FAC">
        <w:rPr>
          <w:rFonts w:eastAsia="SimSun" w:cs="Times New Roman"/>
          <w:szCs w:val="24"/>
          <w:lang w:eastAsia="zh-CN"/>
        </w:rPr>
        <w:t>jistoty vyplývající ze života</w:t>
      </w:r>
      <w:r w:rsidR="00E6478A">
        <w:rPr>
          <w:rFonts w:eastAsia="SimSun" w:cs="Times New Roman"/>
          <w:szCs w:val="24"/>
          <w:lang w:eastAsia="zh-CN"/>
        </w:rPr>
        <w:t xml:space="preserve"> v </w:t>
      </w:r>
      <w:r w:rsidRPr="00834FAC">
        <w:rPr>
          <w:rFonts w:eastAsia="SimSun" w:cs="Times New Roman"/>
          <w:szCs w:val="24"/>
          <w:lang w:eastAsia="zh-CN"/>
        </w:rPr>
        <w:t>páru – pocit bezpečí, pocit vzájemné podpory, pocit sounáležitosti</w:t>
      </w:r>
      <w:r w:rsidR="00E6478A">
        <w:rPr>
          <w:rFonts w:eastAsia="SimSun" w:cs="Times New Roman"/>
          <w:szCs w:val="24"/>
          <w:lang w:eastAsia="zh-CN"/>
        </w:rPr>
        <w:t xml:space="preserve"> a </w:t>
      </w:r>
      <w:r w:rsidRPr="00834FAC">
        <w:rPr>
          <w:rFonts w:eastAsia="SimSun" w:cs="Times New Roman"/>
          <w:szCs w:val="24"/>
          <w:lang w:eastAsia="zh-CN"/>
        </w:rPr>
        <w:t>porozumění</w:t>
      </w:r>
      <w:r w:rsidR="00E6478A">
        <w:rPr>
          <w:rFonts w:eastAsia="SimSun" w:cs="Times New Roman"/>
          <w:szCs w:val="24"/>
          <w:lang w:eastAsia="zh-CN"/>
        </w:rPr>
        <w:t xml:space="preserve"> s </w:t>
      </w:r>
      <w:r w:rsidRPr="00834FAC">
        <w:rPr>
          <w:rFonts w:eastAsia="SimSun" w:cs="Times New Roman"/>
          <w:szCs w:val="24"/>
          <w:lang w:eastAsia="zh-CN"/>
        </w:rPr>
        <w:t xml:space="preserve">někým blízkým, roli manžela/manželky se vším, co tato role přináší apod. Kromě těchto ztrát může ovdovělý </w:t>
      </w:r>
      <w:r w:rsidRPr="00834FAC">
        <w:rPr>
          <w:rFonts w:eastAsia="SimSun" w:cs="Times New Roman"/>
          <w:szCs w:val="24"/>
          <w:lang w:eastAsia="zh-CN"/>
        </w:rPr>
        <w:lastRenderedPageBreak/>
        <w:t>pociťovat také ztrátu finančního zabezpečení</w:t>
      </w:r>
      <w:r w:rsidR="00E6478A">
        <w:rPr>
          <w:rFonts w:eastAsia="SimSun" w:cs="Times New Roman"/>
          <w:szCs w:val="24"/>
          <w:lang w:eastAsia="zh-CN"/>
        </w:rPr>
        <w:t xml:space="preserve"> a </w:t>
      </w:r>
      <w:r w:rsidRPr="00834FAC">
        <w:rPr>
          <w:rFonts w:eastAsia="SimSun" w:cs="Times New Roman"/>
          <w:szCs w:val="24"/>
          <w:lang w:eastAsia="zh-CN"/>
        </w:rPr>
        <w:t>dosavadního životního standardu, narušení či ztrátu vztahů</w:t>
      </w:r>
      <w:r w:rsidR="00E6478A">
        <w:rPr>
          <w:rFonts w:eastAsia="SimSun" w:cs="Times New Roman"/>
          <w:szCs w:val="24"/>
          <w:lang w:eastAsia="zh-CN"/>
        </w:rPr>
        <w:t xml:space="preserve"> s </w:t>
      </w:r>
      <w:r w:rsidRPr="00834FAC">
        <w:rPr>
          <w:rFonts w:eastAsia="SimSun" w:cs="Times New Roman"/>
          <w:szCs w:val="24"/>
          <w:lang w:eastAsia="zh-CN"/>
        </w:rPr>
        <w:t>některými lidmi ze svého sociálního okolí, ale také může třeba ztratit přesvědčení</w:t>
      </w:r>
      <w:r w:rsidR="00E6478A">
        <w:rPr>
          <w:rFonts w:eastAsia="SimSun" w:cs="Times New Roman"/>
          <w:szCs w:val="24"/>
          <w:lang w:eastAsia="zh-CN"/>
        </w:rPr>
        <w:t xml:space="preserve"> v </w:t>
      </w:r>
      <w:r w:rsidRPr="00834FAC">
        <w:rPr>
          <w:rFonts w:eastAsia="SimSun" w:cs="Times New Roman"/>
          <w:szCs w:val="24"/>
          <w:lang w:eastAsia="zh-CN"/>
        </w:rPr>
        <w:t>řád</w:t>
      </w:r>
      <w:r w:rsidR="00E6478A">
        <w:rPr>
          <w:rFonts w:eastAsia="SimSun" w:cs="Times New Roman"/>
          <w:szCs w:val="24"/>
          <w:lang w:eastAsia="zh-CN"/>
        </w:rPr>
        <w:t xml:space="preserve"> a </w:t>
      </w:r>
      <w:r w:rsidRPr="00834FAC">
        <w:rPr>
          <w:rFonts w:eastAsia="SimSun" w:cs="Times New Roman"/>
          <w:szCs w:val="24"/>
          <w:lang w:eastAsia="zh-CN"/>
        </w:rPr>
        <w:t>bezpečnost světa kolem sebe, víru</w:t>
      </w:r>
      <w:r w:rsidR="00E6478A">
        <w:rPr>
          <w:rFonts w:eastAsia="SimSun" w:cs="Times New Roman"/>
          <w:szCs w:val="24"/>
          <w:lang w:eastAsia="zh-CN"/>
        </w:rPr>
        <w:t xml:space="preserve"> v </w:t>
      </w:r>
      <w:r w:rsidRPr="00834FAC">
        <w:rPr>
          <w:rFonts w:eastAsia="SimSun" w:cs="Times New Roman"/>
          <w:szCs w:val="24"/>
          <w:lang w:eastAsia="zh-CN"/>
        </w:rPr>
        <w:t>Boha apod.</w:t>
      </w:r>
    </w:p>
    <w:p w:rsidR="002C142F" w:rsidRDefault="002C142F" w:rsidP="002C142F">
      <w:pPr>
        <w:contextualSpacing/>
      </w:pPr>
    </w:p>
    <w:p w:rsidR="00252ADB" w:rsidRPr="002C142F" w:rsidRDefault="008578E2" w:rsidP="002C142F">
      <w:pPr>
        <w:ind w:firstLine="0"/>
        <w:contextualSpacing/>
      </w:pPr>
      <w:r w:rsidRPr="002C142F">
        <w:rPr>
          <w:sz w:val="28"/>
          <w:szCs w:val="28"/>
        </w:rPr>
        <w:t xml:space="preserve">3.3 </w:t>
      </w:r>
      <w:r w:rsidR="006C305A" w:rsidRPr="002C142F">
        <w:rPr>
          <w:sz w:val="28"/>
          <w:szCs w:val="28"/>
        </w:rPr>
        <w:t>Bezdětnost</w:t>
      </w:r>
    </w:p>
    <w:p w:rsidR="001F2996" w:rsidRPr="001151BC" w:rsidRDefault="001F2996" w:rsidP="001F2996">
      <w:pPr>
        <w:contextualSpacing/>
        <w:rPr>
          <w:szCs w:val="24"/>
        </w:rPr>
      </w:pPr>
      <w:r w:rsidRPr="001151BC">
        <w:rPr>
          <w:szCs w:val="24"/>
        </w:rPr>
        <w:t>Bezdětnost může být svobodnou volbou, ale také souhrou nešťastných životních okol</w:t>
      </w:r>
      <w:r w:rsidR="009F1670">
        <w:rPr>
          <w:szCs w:val="24"/>
        </w:rPr>
        <w:t>ností či neschopností zplodit nebo u žen</w:t>
      </w:r>
      <w:r w:rsidRPr="001151BC">
        <w:rPr>
          <w:szCs w:val="24"/>
        </w:rPr>
        <w:t xml:space="preserve"> donosit dítě. Výsledek je ve všech případech stejný – život bez dětí. Pokud je člověk mladý</w:t>
      </w:r>
      <w:r w:rsidR="00E6478A">
        <w:rPr>
          <w:szCs w:val="24"/>
        </w:rPr>
        <w:t xml:space="preserve"> a </w:t>
      </w:r>
      <w:r w:rsidRPr="001151BC">
        <w:rPr>
          <w:szCs w:val="24"/>
        </w:rPr>
        <w:t xml:space="preserve">zdravý, má před sebou celou řadu možností jak svůj život vyplnit. </w:t>
      </w:r>
    </w:p>
    <w:p w:rsidR="00252ADB" w:rsidRPr="001151BC" w:rsidRDefault="001F2996" w:rsidP="001F2996">
      <w:pPr>
        <w:contextualSpacing/>
        <w:rPr>
          <w:szCs w:val="24"/>
        </w:rPr>
      </w:pPr>
      <w:r w:rsidRPr="001151BC">
        <w:rPr>
          <w:szCs w:val="24"/>
        </w:rPr>
        <w:t>Bezdětnost bývá rozdělována na dobrovolnou</w:t>
      </w:r>
      <w:r w:rsidR="00E6478A">
        <w:rPr>
          <w:szCs w:val="24"/>
        </w:rPr>
        <w:t xml:space="preserve"> a </w:t>
      </w:r>
      <w:r w:rsidRPr="001151BC">
        <w:rPr>
          <w:szCs w:val="24"/>
        </w:rPr>
        <w:t>nedobrovolnou. Pokud je nedobrovolná, bývá spojována</w:t>
      </w:r>
      <w:r w:rsidR="00E6478A">
        <w:rPr>
          <w:szCs w:val="24"/>
        </w:rPr>
        <w:t xml:space="preserve"> s </w:t>
      </w:r>
      <w:r w:rsidRPr="001151BC">
        <w:rPr>
          <w:szCs w:val="24"/>
        </w:rPr>
        <w:t>neplodností. Dobrovolná bývá spojována s přívlastky sobec či kariérista. Někteří autoři však uvádí, že hranice mezi dobrovolnou</w:t>
      </w:r>
      <w:r w:rsidR="00E6478A">
        <w:rPr>
          <w:szCs w:val="24"/>
        </w:rPr>
        <w:t xml:space="preserve"> a </w:t>
      </w:r>
      <w:r w:rsidRPr="001151BC">
        <w:rPr>
          <w:szCs w:val="24"/>
        </w:rPr>
        <w:t>nedobrovolnou bezdětností nemusí být vždy jednoznačná</w:t>
      </w:r>
      <w:r w:rsidR="00E6478A">
        <w:rPr>
          <w:szCs w:val="24"/>
        </w:rPr>
        <w:t xml:space="preserve"> a </w:t>
      </w:r>
      <w:r w:rsidRPr="001151BC">
        <w:rPr>
          <w:szCs w:val="24"/>
        </w:rPr>
        <w:t>proto toto rozlišení</w:t>
      </w:r>
      <w:r w:rsidR="00E6478A">
        <w:rPr>
          <w:szCs w:val="24"/>
        </w:rPr>
        <w:t xml:space="preserve"> v </w:t>
      </w:r>
      <w:r w:rsidRPr="001151BC">
        <w:rPr>
          <w:szCs w:val="24"/>
        </w:rPr>
        <w:t>některých př</w:t>
      </w:r>
      <w:r w:rsidR="0079423C" w:rsidRPr="001151BC">
        <w:rPr>
          <w:szCs w:val="24"/>
        </w:rPr>
        <w:t>ípadech není vhodné (Haškovcová 2010</w:t>
      </w:r>
      <w:r w:rsidRPr="001151BC">
        <w:rPr>
          <w:szCs w:val="24"/>
        </w:rPr>
        <w:t>).</w:t>
      </w:r>
    </w:p>
    <w:p w:rsidR="001F2996" w:rsidRPr="001151BC" w:rsidRDefault="00107D26" w:rsidP="00252ADB">
      <w:pPr>
        <w:contextualSpacing/>
        <w:rPr>
          <w:szCs w:val="24"/>
        </w:rPr>
      </w:pPr>
      <w:r w:rsidRPr="001151BC">
        <w:rPr>
          <w:szCs w:val="24"/>
        </w:rPr>
        <w:t>Stárnutí populace přispívá</w:t>
      </w:r>
      <w:r w:rsidR="00E6478A">
        <w:rPr>
          <w:szCs w:val="24"/>
        </w:rPr>
        <w:t xml:space="preserve"> k </w:t>
      </w:r>
      <w:r w:rsidRPr="001151BC">
        <w:rPr>
          <w:szCs w:val="24"/>
        </w:rPr>
        <w:t>modifikaci mezigeneračních vztahů</w:t>
      </w:r>
      <w:r w:rsidR="00E6478A">
        <w:rPr>
          <w:szCs w:val="24"/>
        </w:rPr>
        <w:t xml:space="preserve"> v </w:t>
      </w:r>
      <w:r w:rsidRPr="001151BC">
        <w:rPr>
          <w:szCs w:val="24"/>
        </w:rPr>
        <w:t>rodině.</w:t>
      </w:r>
      <w:r w:rsidR="00E6478A">
        <w:rPr>
          <w:szCs w:val="24"/>
        </w:rPr>
        <w:t xml:space="preserve"> S </w:t>
      </w:r>
      <w:r w:rsidRPr="001151BC">
        <w:rPr>
          <w:szCs w:val="24"/>
        </w:rPr>
        <w:t>ohledem na příbuzenské sítě jako zdroj sociální podpory seniorů se označuje za relevantní další rozrůznění forem partnerského</w:t>
      </w:r>
      <w:r w:rsidR="00E6478A">
        <w:rPr>
          <w:szCs w:val="24"/>
        </w:rPr>
        <w:t xml:space="preserve"> a </w:t>
      </w:r>
      <w:r w:rsidRPr="001151BC">
        <w:rPr>
          <w:szCs w:val="24"/>
        </w:rPr>
        <w:t>rodinného života, včetně nebiologických, ale sociálně signifikantních uspořádání, snižování porodnosti či bezdětnosti nebo nízkého počtu dětí v rodinách (Sýkorová 2007).</w:t>
      </w:r>
    </w:p>
    <w:p w:rsidR="00C977D6" w:rsidRDefault="00C977D6">
      <w:pPr>
        <w:spacing w:line="240" w:lineRule="auto"/>
        <w:ind w:firstLine="0"/>
        <w:jc w:val="left"/>
        <w:rPr>
          <w:rFonts w:eastAsiaTheme="majorEastAsia" w:cstheme="majorBidi"/>
          <w:b/>
          <w:sz w:val="28"/>
          <w:szCs w:val="32"/>
        </w:rPr>
      </w:pPr>
      <w:r>
        <w:br w:type="page"/>
      </w:r>
    </w:p>
    <w:p w:rsidR="00252ADB" w:rsidRPr="001151BC" w:rsidRDefault="002C142F" w:rsidP="002C142F">
      <w:pPr>
        <w:pStyle w:val="Nadpis1"/>
        <w:numPr>
          <w:ilvl w:val="0"/>
          <w:numId w:val="0"/>
        </w:numPr>
        <w:ind w:left="432" w:hanging="432"/>
      </w:pPr>
      <w:bookmarkStart w:id="12" w:name="_Toc4600260"/>
      <w:r>
        <w:lastRenderedPageBreak/>
        <w:t xml:space="preserve">4. </w:t>
      </w:r>
      <w:r w:rsidR="006C305A">
        <w:t>Sociální práce se starými lidmi</w:t>
      </w:r>
      <w:bookmarkEnd w:id="12"/>
    </w:p>
    <w:p w:rsidR="00252ADB" w:rsidRPr="001151BC" w:rsidRDefault="00AC5263" w:rsidP="00AC5263">
      <w:pPr>
        <w:contextualSpacing/>
        <w:rPr>
          <w:szCs w:val="24"/>
        </w:rPr>
      </w:pPr>
      <w:r w:rsidRPr="001151BC">
        <w:rPr>
          <w:szCs w:val="24"/>
        </w:rPr>
        <w:t>Realitou současnosti je stárnutí populace</w:t>
      </w:r>
      <w:r w:rsidR="00E6478A">
        <w:rPr>
          <w:szCs w:val="24"/>
        </w:rPr>
        <w:t xml:space="preserve"> a </w:t>
      </w:r>
      <w:r w:rsidRPr="001151BC">
        <w:rPr>
          <w:szCs w:val="24"/>
        </w:rPr>
        <w:t xml:space="preserve">prodlužování života lidí. </w:t>
      </w:r>
      <w:proofErr w:type="spellStart"/>
      <w:r w:rsidR="00B0303F" w:rsidRPr="001151BC">
        <w:rPr>
          <w:szCs w:val="24"/>
        </w:rPr>
        <w:t>Hrozenská</w:t>
      </w:r>
      <w:proofErr w:type="spellEnd"/>
      <w:r w:rsidR="00E6478A">
        <w:rPr>
          <w:szCs w:val="24"/>
        </w:rPr>
        <w:t xml:space="preserve"> a </w:t>
      </w:r>
      <w:r w:rsidR="00B0303F" w:rsidRPr="001151BC">
        <w:rPr>
          <w:szCs w:val="24"/>
        </w:rPr>
        <w:t xml:space="preserve"> Dvořáčková (2013) se vyjadřují</w:t>
      </w:r>
      <w:r w:rsidR="00E6478A">
        <w:rPr>
          <w:szCs w:val="24"/>
        </w:rPr>
        <w:t xml:space="preserve"> v </w:t>
      </w:r>
      <w:r w:rsidRPr="001151BC">
        <w:rPr>
          <w:szCs w:val="24"/>
        </w:rPr>
        <w:t>tom smyslu, že je nutné se na tento fakt připravit</w:t>
      </w:r>
      <w:r w:rsidR="00E6478A">
        <w:rPr>
          <w:szCs w:val="24"/>
        </w:rPr>
        <w:t xml:space="preserve"> a </w:t>
      </w:r>
      <w:r w:rsidRPr="001151BC">
        <w:rPr>
          <w:szCs w:val="24"/>
        </w:rPr>
        <w:t>přijmout patřičná opatření nejen ve zdravotnictví, ale</w:t>
      </w:r>
      <w:r w:rsidR="00E6478A">
        <w:rPr>
          <w:szCs w:val="24"/>
        </w:rPr>
        <w:t xml:space="preserve"> i </w:t>
      </w:r>
      <w:r w:rsidRPr="001151BC">
        <w:rPr>
          <w:szCs w:val="24"/>
        </w:rPr>
        <w:t>v oblasti sociálních služeb. Je nezbytné připravit jednotlivce</w:t>
      </w:r>
      <w:r w:rsidR="00E6478A">
        <w:rPr>
          <w:szCs w:val="24"/>
        </w:rPr>
        <w:t xml:space="preserve"> i </w:t>
      </w:r>
      <w:r w:rsidRPr="001151BC">
        <w:rPr>
          <w:szCs w:val="24"/>
        </w:rPr>
        <w:t>jejich rodiny na život ve vyšším věku</w:t>
      </w:r>
      <w:r w:rsidR="00E6478A">
        <w:rPr>
          <w:szCs w:val="24"/>
        </w:rPr>
        <w:t xml:space="preserve"> a </w:t>
      </w:r>
      <w:r w:rsidRPr="001151BC">
        <w:rPr>
          <w:szCs w:val="24"/>
        </w:rPr>
        <w:t>na problémy, které se mohou</w:t>
      </w:r>
      <w:r w:rsidR="00E6478A">
        <w:rPr>
          <w:szCs w:val="24"/>
        </w:rPr>
        <w:t xml:space="preserve"> v </w:t>
      </w:r>
      <w:r w:rsidRPr="001151BC">
        <w:rPr>
          <w:szCs w:val="24"/>
        </w:rPr>
        <w:t>souvislosti</w:t>
      </w:r>
      <w:r w:rsidR="00E6478A">
        <w:rPr>
          <w:szCs w:val="24"/>
        </w:rPr>
        <w:t xml:space="preserve"> s </w:t>
      </w:r>
      <w:r w:rsidRPr="001151BC">
        <w:rPr>
          <w:szCs w:val="24"/>
        </w:rPr>
        <w:t>touto skutečností vyskytnout</w:t>
      </w:r>
      <w:r w:rsidR="00E6478A">
        <w:rPr>
          <w:szCs w:val="24"/>
        </w:rPr>
        <w:t xml:space="preserve"> a </w:t>
      </w:r>
      <w:r w:rsidRPr="001151BC">
        <w:rPr>
          <w:szCs w:val="24"/>
        </w:rPr>
        <w:t>také zasáhnout do každodenního života. Jedním</w:t>
      </w:r>
      <w:r w:rsidR="00E6478A">
        <w:rPr>
          <w:szCs w:val="24"/>
        </w:rPr>
        <w:t xml:space="preserve"> z </w:t>
      </w:r>
      <w:r w:rsidRPr="001151BC">
        <w:rPr>
          <w:szCs w:val="24"/>
        </w:rPr>
        <w:t>těchto problémů může být dlouhodobá péče</w:t>
      </w:r>
      <w:r w:rsidR="00E6478A">
        <w:rPr>
          <w:szCs w:val="24"/>
        </w:rPr>
        <w:t xml:space="preserve"> o </w:t>
      </w:r>
      <w:r w:rsidRPr="001151BC">
        <w:rPr>
          <w:szCs w:val="24"/>
        </w:rPr>
        <w:t>seniora, kterou je nutné řešit na úrovni rodiny, ale často</w:t>
      </w:r>
      <w:r w:rsidR="00E6478A">
        <w:rPr>
          <w:szCs w:val="24"/>
        </w:rPr>
        <w:t xml:space="preserve"> i </w:t>
      </w:r>
      <w:r w:rsidRPr="001151BC">
        <w:rPr>
          <w:szCs w:val="24"/>
        </w:rPr>
        <w:t>veřejných institucí.</w:t>
      </w:r>
      <w:r w:rsidR="00E6478A">
        <w:rPr>
          <w:szCs w:val="24"/>
        </w:rPr>
        <w:t xml:space="preserve"> V </w:t>
      </w:r>
      <w:r w:rsidRPr="001151BC">
        <w:rPr>
          <w:szCs w:val="24"/>
        </w:rPr>
        <w:t>prvé řadě je za seniory zodpovědná rodina</w:t>
      </w:r>
      <w:r w:rsidR="00E6478A">
        <w:rPr>
          <w:szCs w:val="24"/>
        </w:rPr>
        <w:t xml:space="preserve"> a </w:t>
      </w:r>
      <w:r w:rsidRPr="001151BC">
        <w:rPr>
          <w:szCs w:val="24"/>
        </w:rPr>
        <w:t>veřejná péče by měla přicházet na řadu teprve</w:t>
      </w:r>
      <w:r w:rsidR="00E6478A">
        <w:rPr>
          <w:szCs w:val="24"/>
        </w:rPr>
        <w:t xml:space="preserve"> v </w:t>
      </w:r>
      <w:r w:rsidRPr="001151BC">
        <w:rPr>
          <w:szCs w:val="24"/>
        </w:rPr>
        <w:t>okamžicích, k</w:t>
      </w:r>
      <w:r w:rsidR="00B0303F" w:rsidRPr="001151BC">
        <w:rPr>
          <w:szCs w:val="24"/>
        </w:rPr>
        <w:t>dy rodina ve své úloze selhává</w:t>
      </w:r>
      <w:r w:rsidRPr="001151BC">
        <w:rPr>
          <w:szCs w:val="24"/>
        </w:rPr>
        <w:t>.</w:t>
      </w:r>
    </w:p>
    <w:p w:rsidR="00AE0E87" w:rsidRPr="001151BC" w:rsidRDefault="00AE0E87" w:rsidP="00AE0E87">
      <w:pPr>
        <w:rPr>
          <w:szCs w:val="24"/>
        </w:rPr>
      </w:pPr>
      <w:r w:rsidRPr="001151BC">
        <w:rPr>
          <w:szCs w:val="24"/>
        </w:rPr>
        <w:t>Pro možnost setrvání člověka</w:t>
      </w:r>
      <w:r w:rsidR="00E6478A">
        <w:rPr>
          <w:szCs w:val="24"/>
        </w:rPr>
        <w:t xml:space="preserve"> v </w:t>
      </w:r>
      <w:r w:rsidRPr="001151BC">
        <w:rPr>
          <w:szCs w:val="24"/>
        </w:rPr>
        <w:t>jeho domácím prostředí je potřeba zhodnotit, do jaké míry může</w:t>
      </w:r>
      <w:r w:rsidR="00E6478A">
        <w:rPr>
          <w:szCs w:val="24"/>
        </w:rPr>
        <w:t xml:space="preserve"> s </w:t>
      </w:r>
      <w:r w:rsidRPr="001151BC">
        <w:rPr>
          <w:szCs w:val="24"/>
        </w:rPr>
        <w:t>péčí pomoci rodina.</w:t>
      </w:r>
      <w:r w:rsidR="00E6478A">
        <w:rPr>
          <w:szCs w:val="24"/>
        </w:rPr>
        <w:t xml:space="preserve"> V </w:t>
      </w:r>
      <w:r w:rsidRPr="001151BC">
        <w:rPr>
          <w:szCs w:val="24"/>
        </w:rPr>
        <w:t>ideálním případě ji rodina zajišťuje. Pokud ovšem nemůže péči</w:t>
      </w:r>
      <w:r w:rsidR="00E6478A">
        <w:rPr>
          <w:szCs w:val="24"/>
        </w:rPr>
        <w:t xml:space="preserve"> o </w:t>
      </w:r>
      <w:r w:rsidRPr="001151BC">
        <w:rPr>
          <w:szCs w:val="24"/>
        </w:rPr>
        <w:t>svého rodinného příslušníka převzít</w:t>
      </w:r>
      <w:r w:rsidR="00E6478A">
        <w:rPr>
          <w:szCs w:val="24"/>
        </w:rPr>
        <w:t xml:space="preserve"> v </w:t>
      </w:r>
      <w:r w:rsidRPr="001151BC">
        <w:rPr>
          <w:szCs w:val="24"/>
        </w:rPr>
        <w:t>plné míře, podílí se na ní</w:t>
      </w:r>
      <w:r w:rsidR="00E6478A">
        <w:rPr>
          <w:szCs w:val="24"/>
        </w:rPr>
        <w:t xml:space="preserve"> i </w:t>
      </w:r>
      <w:r w:rsidRPr="001151BC">
        <w:rPr>
          <w:szCs w:val="24"/>
        </w:rPr>
        <w:t>terénní sociální (zdravotní) služby, jestliže jsou</w:t>
      </w:r>
      <w:r w:rsidR="00E6478A">
        <w:rPr>
          <w:szCs w:val="24"/>
        </w:rPr>
        <w:t xml:space="preserve"> v </w:t>
      </w:r>
      <w:r w:rsidRPr="001151BC">
        <w:rPr>
          <w:szCs w:val="24"/>
        </w:rPr>
        <w:t>místě bydliště potřebného</w:t>
      </w:r>
      <w:r w:rsidR="00E6478A">
        <w:rPr>
          <w:szCs w:val="24"/>
        </w:rPr>
        <w:t xml:space="preserve"> k </w:t>
      </w:r>
      <w:r w:rsidRPr="001151BC">
        <w:rPr>
          <w:szCs w:val="24"/>
        </w:rPr>
        <w:t>dispozici. Opět nejlépe</w:t>
      </w:r>
      <w:r w:rsidR="00E6478A">
        <w:rPr>
          <w:szCs w:val="24"/>
        </w:rPr>
        <w:t>v </w:t>
      </w:r>
      <w:r w:rsidRPr="001151BC">
        <w:rPr>
          <w:szCs w:val="24"/>
        </w:rPr>
        <w:t>kombinaci</w:t>
      </w:r>
      <w:r w:rsidR="00E6478A">
        <w:rPr>
          <w:szCs w:val="24"/>
        </w:rPr>
        <w:t xml:space="preserve"> s </w:t>
      </w:r>
      <w:r w:rsidRPr="001151BC">
        <w:rPr>
          <w:szCs w:val="24"/>
        </w:rPr>
        <w:t>rodinou. Úloha rodiny</w:t>
      </w:r>
      <w:r w:rsidR="00E6478A">
        <w:rPr>
          <w:szCs w:val="24"/>
        </w:rPr>
        <w:t xml:space="preserve"> v </w:t>
      </w:r>
      <w:r w:rsidRPr="001151BC">
        <w:rPr>
          <w:szCs w:val="24"/>
        </w:rPr>
        <w:t>péči</w:t>
      </w:r>
      <w:r w:rsidR="00E6478A">
        <w:rPr>
          <w:szCs w:val="24"/>
        </w:rPr>
        <w:t xml:space="preserve"> o </w:t>
      </w:r>
      <w:r w:rsidRPr="001151BC">
        <w:rPr>
          <w:szCs w:val="24"/>
        </w:rPr>
        <w:t>seniora nebo člověka</w:t>
      </w:r>
      <w:r w:rsidR="00E6478A">
        <w:rPr>
          <w:szCs w:val="24"/>
        </w:rPr>
        <w:t xml:space="preserve"> s </w:t>
      </w:r>
      <w:r w:rsidRPr="001151BC">
        <w:rPr>
          <w:szCs w:val="24"/>
        </w:rPr>
        <w:t>omezením je nesmírně důležitá, neboť psychická podpora</w:t>
      </w:r>
      <w:r w:rsidR="00E6478A">
        <w:rPr>
          <w:szCs w:val="24"/>
        </w:rPr>
        <w:t xml:space="preserve"> a </w:t>
      </w:r>
      <w:r w:rsidRPr="001151BC">
        <w:rPr>
          <w:szCs w:val="24"/>
        </w:rPr>
        <w:t>rodinná soudržnost se velmi podílí na motivaci</w:t>
      </w:r>
      <w:r w:rsidR="00E6478A">
        <w:rPr>
          <w:szCs w:val="24"/>
        </w:rPr>
        <w:t xml:space="preserve"> k </w:t>
      </w:r>
      <w:r w:rsidRPr="001151BC">
        <w:rPr>
          <w:szCs w:val="24"/>
        </w:rPr>
        <w:t>uzdravení (navrácení soběstačnosti)</w:t>
      </w:r>
      <w:r w:rsidR="00E6478A">
        <w:rPr>
          <w:szCs w:val="24"/>
        </w:rPr>
        <w:t xml:space="preserve"> a </w:t>
      </w:r>
      <w:r w:rsidRPr="001151BC">
        <w:rPr>
          <w:szCs w:val="24"/>
        </w:rPr>
        <w:t>tím pádem navrácení se do běžného života</w:t>
      </w:r>
      <w:r w:rsidR="00E6478A">
        <w:rPr>
          <w:szCs w:val="24"/>
        </w:rPr>
        <w:t xml:space="preserve"> v </w:t>
      </w:r>
      <w:r w:rsidRPr="001151BC">
        <w:rPr>
          <w:szCs w:val="24"/>
        </w:rPr>
        <w:t>domácím prostředí (Holmerová 2014).</w:t>
      </w:r>
    </w:p>
    <w:p w:rsidR="00AC5263" w:rsidRPr="001151BC" w:rsidRDefault="00AC5263" w:rsidP="00AC5263">
      <w:pPr>
        <w:contextualSpacing/>
        <w:rPr>
          <w:szCs w:val="24"/>
        </w:rPr>
      </w:pPr>
      <w:r w:rsidRPr="001151BC">
        <w:rPr>
          <w:szCs w:val="24"/>
        </w:rPr>
        <w:t>Česká republika patří mezi země</w:t>
      </w:r>
      <w:r w:rsidR="00E6478A">
        <w:rPr>
          <w:szCs w:val="24"/>
        </w:rPr>
        <w:t xml:space="preserve"> s </w:t>
      </w:r>
      <w:r w:rsidRPr="001151BC">
        <w:rPr>
          <w:szCs w:val="24"/>
        </w:rPr>
        <w:t>nejvyšším podíle</w:t>
      </w:r>
      <w:r w:rsidR="00B0303F" w:rsidRPr="001151BC">
        <w:rPr>
          <w:szCs w:val="24"/>
        </w:rPr>
        <w:t>m neformální péče</w:t>
      </w:r>
      <w:r w:rsidR="00E6478A">
        <w:rPr>
          <w:szCs w:val="24"/>
        </w:rPr>
        <w:t xml:space="preserve"> o </w:t>
      </w:r>
      <w:r w:rsidR="00B0303F" w:rsidRPr="001151BC">
        <w:rPr>
          <w:szCs w:val="24"/>
        </w:rPr>
        <w:t>seniory, přes</w:t>
      </w:r>
      <w:r w:rsidRPr="001151BC">
        <w:rPr>
          <w:szCs w:val="24"/>
        </w:rPr>
        <w:t>to často médi</w:t>
      </w:r>
      <w:r w:rsidR="00B0303F" w:rsidRPr="001151BC">
        <w:rPr>
          <w:szCs w:val="24"/>
        </w:rPr>
        <w:t>a předkládají</w:t>
      </w:r>
      <w:r w:rsidRPr="001151BC">
        <w:rPr>
          <w:szCs w:val="24"/>
        </w:rPr>
        <w:t xml:space="preserve"> obraz, že české rodiny houfně odkládají prarodiče do ústavů </w:t>
      </w:r>
      <w:r w:rsidR="00B0303F" w:rsidRPr="001151BC">
        <w:rPr>
          <w:szCs w:val="24"/>
        </w:rPr>
        <w:t>což neodpovídá realitě (Dudová</w:t>
      </w:r>
      <w:r w:rsidRPr="001151BC">
        <w:rPr>
          <w:szCs w:val="24"/>
        </w:rPr>
        <w:t xml:space="preserve"> 2015). Co se týče péče</w:t>
      </w:r>
      <w:r w:rsidR="00E6478A">
        <w:rPr>
          <w:szCs w:val="24"/>
        </w:rPr>
        <w:t xml:space="preserve"> o </w:t>
      </w:r>
      <w:r w:rsidRPr="001151BC">
        <w:rPr>
          <w:szCs w:val="24"/>
        </w:rPr>
        <w:t>seniory</w:t>
      </w:r>
      <w:r w:rsidR="00E6478A">
        <w:rPr>
          <w:szCs w:val="24"/>
        </w:rPr>
        <w:t xml:space="preserve"> v </w:t>
      </w:r>
      <w:r w:rsidRPr="001151BC">
        <w:rPr>
          <w:szCs w:val="24"/>
        </w:rPr>
        <w:t>domácím prostředí, může však nastat situ</w:t>
      </w:r>
      <w:r w:rsidR="00F16ED6">
        <w:rPr>
          <w:szCs w:val="24"/>
        </w:rPr>
        <w:t>ace, kdy tato musí být doplněna</w:t>
      </w:r>
      <w:r w:rsidRPr="001151BC">
        <w:rPr>
          <w:szCs w:val="24"/>
        </w:rPr>
        <w:t xml:space="preserve"> či kombinována</w:t>
      </w:r>
      <w:r w:rsidR="00E6478A">
        <w:rPr>
          <w:szCs w:val="24"/>
        </w:rPr>
        <w:t xml:space="preserve"> s </w:t>
      </w:r>
      <w:r w:rsidRPr="001151BC">
        <w:rPr>
          <w:szCs w:val="24"/>
        </w:rPr>
        <w:t>pomocí odborníků z oblasti sociální péče, zejména</w:t>
      </w:r>
      <w:r w:rsidR="00E6478A">
        <w:rPr>
          <w:szCs w:val="24"/>
        </w:rPr>
        <w:t xml:space="preserve"> v </w:t>
      </w:r>
      <w:r w:rsidRPr="001151BC">
        <w:rPr>
          <w:szCs w:val="24"/>
        </w:rPr>
        <w:t>případech, kdy dochází</w:t>
      </w:r>
      <w:r w:rsidR="00E6478A">
        <w:rPr>
          <w:szCs w:val="24"/>
        </w:rPr>
        <w:t xml:space="preserve"> k </w:t>
      </w:r>
      <w:r w:rsidRPr="001151BC">
        <w:rPr>
          <w:szCs w:val="24"/>
        </w:rPr>
        <w:t>závažným onemocněním, ať už psychickým či fyzickým. Důležité je, aby péče, kterou poskytují veřejné</w:t>
      </w:r>
      <w:r w:rsidR="00E6478A">
        <w:rPr>
          <w:szCs w:val="24"/>
        </w:rPr>
        <w:t xml:space="preserve"> i </w:t>
      </w:r>
      <w:r w:rsidRPr="001151BC">
        <w:rPr>
          <w:szCs w:val="24"/>
        </w:rPr>
        <w:t>soukromé instituce byla kvalitní</w:t>
      </w:r>
      <w:r w:rsidR="00E6478A">
        <w:rPr>
          <w:szCs w:val="24"/>
        </w:rPr>
        <w:t xml:space="preserve"> a </w:t>
      </w:r>
      <w:r w:rsidRPr="001151BC">
        <w:rPr>
          <w:szCs w:val="24"/>
        </w:rPr>
        <w:t>pomáhala zachovat lidskou důstojnost</w:t>
      </w:r>
      <w:r w:rsidR="00E6478A">
        <w:rPr>
          <w:szCs w:val="24"/>
        </w:rPr>
        <w:t xml:space="preserve"> a </w:t>
      </w:r>
      <w:r w:rsidRPr="001151BC">
        <w:rPr>
          <w:szCs w:val="24"/>
        </w:rPr>
        <w:t>pocit bezpečí, který je</w:t>
      </w:r>
      <w:r w:rsidR="00E6478A">
        <w:rPr>
          <w:szCs w:val="24"/>
        </w:rPr>
        <w:t xml:space="preserve"> u </w:t>
      </w:r>
      <w:r w:rsidRPr="001151BC">
        <w:rPr>
          <w:szCs w:val="24"/>
        </w:rPr>
        <w:t>starých lidí jednou</w:t>
      </w:r>
      <w:r w:rsidR="00E6478A">
        <w:rPr>
          <w:szCs w:val="24"/>
        </w:rPr>
        <w:t xml:space="preserve"> z </w:t>
      </w:r>
      <w:r w:rsidRPr="001151BC">
        <w:rPr>
          <w:szCs w:val="24"/>
        </w:rPr>
        <w:t>nejdůležitějších potřeb.</w:t>
      </w:r>
    </w:p>
    <w:p w:rsidR="00545B7D" w:rsidRPr="001151BC" w:rsidRDefault="00545B7D" w:rsidP="00545B7D">
      <w:pPr>
        <w:contextualSpacing/>
        <w:rPr>
          <w:szCs w:val="24"/>
        </w:rPr>
      </w:pPr>
      <w:r w:rsidRPr="001151BC">
        <w:rPr>
          <w:szCs w:val="24"/>
        </w:rPr>
        <w:t>Sociální práce směřuje především</w:t>
      </w:r>
      <w:r w:rsidR="00E6478A">
        <w:rPr>
          <w:szCs w:val="24"/>
        </w:rPr>
        <w:t xml:space="preserve"> k </w:t>
      </w:r>
      <w:r w:rsidRPr="001151BC">
        <w:rPr>
          <w:szCs w:val="24"/>
        </w:rPr>
        <w:t>nejvíce ohroženým starým lidem, tedy lidem velmistarým (nad 80 let), osaměle žijícím, propuštěným</w:t>
      </w:r>
      <w:r w:rsidR="00E6478A">
        <w:rPr>
          <w:szCs w:val="24"/>
        </w:rPr>
        <w:t xml:space="preserve"> z </w:t>
      </w:r>
      <w:r w:rsidRPr="001151BC">
        <w:rPr>
          <w:szCs w:val="24"/>
        </w:rPr>
        <w:t>nemocnice, trpícím demencí, čidepresí, nebo lidem dlouhodobě nemocným, kteří jsou léčeni doma. Potřeba sociálnípráce v</w:t>
      </w:r>
      <w:r w:rsidR="00F16ED6">
        <w:rPr>
          <w:szCs w:val="24"/>
        </w:rPr>
        <w:t>zniká se sníženou soběstačností</w:t>
      </w:r>
      <w:r w:rsidRPr="001151BC">
        <w:rPr>
          <w:szCs w:val="24"/>
        </w:rPr>
        <w:t xml:space="preserve"> či poklesem funkčních schopností. Tytoskutečnosti omezují uspokojování každodenních potřeb</w:t>
      </w:r>
      <w:r w:rsidR="00E6478A">
        <w:rPr>
          <w:szCs w:val="24"/>
        </w:rPr>
        <w:t xml:space="preserve"> a </w:t>
      </w:r>
      <w:r w:rsidRPr="001151BC">
        <w:rPr>
          <w:szCs w:val="24"/>
        </w:rPr>
        <w:t>kvalita života se v</w:t>
      </w:r>
      <w:r w:rsidR="00EC58C4" w:rsidRPr="001151BC">
        <w:rPr>
          <w:szCs w:val="24"/>
        </w:rPr>
        <w:t> </w:t>
      </w:r>
      <w:r w:rsidRPr="001151BC">
        <w:rPr>
          <w:szCs w:val="24"/>
        </w:rPr>
        <w:t>důsledkusnížení kontroly nad vlastní životem</w:t>
      </w:r>
      <w:r w:rsidR="00F16ED6">
        <w:rPr>
          <w:szCs w:val="24"/>
        </w:rPr>
        <w:t>,</w:t>
      </w:r>
      <w:r w:rsidRPr="001151BC">
        <w:rPr>
          <w:szCs w:val="24"/>
        </w:rPr>
        <w:t xml:space="preserve"> na jakou byl člověk dříve zvyklý, také snižuje. Sociální práce se starými lidmi sebou přináší některé kritické body.Jedním</w:t>
      </w:r>
      <w:r w:rsidR="00E6478A">
        <w:rPr>
          <w:szCs w:val="24"/>
        </w:rPr>
        <w:t xml:space="preserve"> z </w:t>
      </w:r>
      <w:r w:rsidRPr="001151BC">
        <w:rPr>
          <w:szCs w:val="24"/>
        </w:rPr>
        <w:t>nich je fakt, že nelze striktně oddělovat sociální práci od zdravotní péče, neboťzhoršením zdravotního stavu často dochází</w:t>
      </w:r>
      <w:r w:rsidR="00E6478A">
        <w:rPr>
          <w:szCs w:val="24"/>
        </w:rPr>
        <w:t xml:space="preserve"> k </w:t>
      </w:r>
      <w:r w:rsidRPr="001151BC">
        <w:rPr>
          <w:szCs w:val="24"/>
        </w:rPr>
        <w:t xml:space="preserve">potřebě sociálních </w:t>
      </w:r>
      <w:r w:rsidRPr="001151BC">
        <w:rPr>
          <w:szCs w:val="24"/>
        </w:rPr>
        <w:lastRenderedPageBreak/>
        <w:t>služeb. Platí</w:t>
      </w:r>
      <w:r w:rsidR="00E6478A">
        <w:rPr>
          <w:szCs w:val="24"/>
        </w:rPr>
        <w:t xml:space="preserve"> i </w:t>
      </w:r>
      <w:r w:rsidRPr="001151BC">
        <w:rPr>
          <w:szCs w:val="24"/>
        </w:rPr>
        <w:t>vztahopačný, kdy sociální změny představují pro seniora zvýšenou zátěž, která můžepředstavovat riziko</w:t>
      </w:r>
      <w:r w:rsidR="00E6478A">
        <w:rPr>
          <w:szCs w:val="24"/>
        </w:rPr>
        <w:t xml:space="preserve"> z </w:t>
      </w:r>
      <w:r w:rsidRPr="001151BC">
        <w:rPr>
          <w:szCs w:val="24"/>
        </w:rPr>
        <w:t>hlediska jeho zdraví. Například zpřetrhání sociálních vazeb(odchod do důchodu, smrt blízkého člověka, odchod do ústavní péče nebo stěhování)může být velmi náročnou změnou, se kterou klientovi pomáhá se vyrovnat sociálnípracovník. Důležité je pracovat</w:t>
      </w:r>
      <w:r w:rsidR="00E6478A">
        <w:rPr>
          <w:szCs w:val="24"/>
        </w:rPr>
        <w:t xml:space="preserve"> s </w:t>
      </w:r>
      <w:r w:rsidRPr="001151BC">
        <w:rPr>
          <w:szCs w:val="24"/>
        </w:rPr>
        <w:t>klientovým životním příběhem</w:t>
      </w:r>
      <w:r w:rsidR="00E6478A">
        <w:rPr>
          <w:szCs w:val="24"/>
        </w:rPr>
        <w:t xml:space="preserve"> a </w:t>
      </w:r>
      <w:r w:rsidRPr="001151BC">
        <w:rPr>
          <w:szCs w:val="24"/>
        </w:rPr>
        <w:t>také zachováníkontinuity života – podržení souvislostí mezi minulým</w:t>
      </w:r>
      <w:r w:rsidR="00E6478A">
        <w:rPr>
          <w:szCs w:val="24"/>
        </w:rPr>
        <w:t xml:space="preserve"> a </w:t>
      </w:r>
      <w:r w:rsidRPr="001151BC">
        <w:rPr>
          <w:szCs w:val="24"/>
        </w:rPr>
        <w:t>současným životem. Práce sevztahem</w:t>
      </w:r>
      <w:r w:rsidR="00E6478A">
        <w:rPr>
          <w:szCs w:val="24"/>
        </w:rPr>
        <w:t xml:space="preserve"> a </w:t>
      </w:r>
      <w:r w:rsidRPr="001151BC">
        <w:rPr>
          <w:szCs w:val="24"/>
        </w:rPr>
        <w:t>důvěrou je</w:t>
      </w:r>
      <w:r w:rsidR="00E6478A">
        <w:rPr>
          <w:szCs w:val="24"/>
        </w:rPr>
        <w:t xml:space="preserve"> v </w:t>
      </w:r>
      <w:r w:rsidRPr="001151BC">
        <w:rPr>
          <w:szCs w:val="24"/>
        </w:rPr>
        <w:t>kontextu sociální práce se starými lidmi stěžejní, neboť pocitbezpečí</w:t>
      </w:r>
      <w:r w:rsidR="00E6478A">
        <w:rPr>
          <w:szCs w:val="24"/>
        </w:rPr>
        <w:t xml:space="preserve"> a </w:t>
      </w:r>
      <w:r w:rsidRPr="001151BC">
        <w:rPr>
          <w:szCs w:val="24"/>
        </w:rPr>
        <w:t>jistoty je pro staré lidi jednou</w:t>
      </w:r>
      <w:r w:rsidR="00E6478A">
        <w:rPr>
          <w:szCs w:val="24"/>
        </w:rPr>
        <w:t xml:space="preserve"> z </w:t>
      </w:r>
      <w:r w:rsidRPr="001151BC">
        <w:rPr>
          <w:szCs w:val="24"/>
        </w:rPr>
        <w:t>nejzákladnějších potřeb. Mnohdy je sociálnípracovník jediným prostředníkem</w:t>
      </w:r>
      <w:r w:rsidR="00E6478A">
        <w:rPr>
          <w:szCs w:val="24"/>
        </w:rPr>
        <w:t xml:space="preserve"> v </w:t>
      </w:r>
      <w:r w:rsidRPr="001151BC">
        <w:rPr>
          <w:szCs w:val="24"/>
        </w:rPr>
        <w:t>kontaktu seniora</w:t>
      </w:r>
      <w:r w:rsidR="00E6478A">
        <w:rPr>
          <w:szCs w:val="24"/>
        </w:rPr>
        <w:t xml:space="preserve"> s </w:t>
      </w:r>
      <w:r w:rsidRPr="001151BC">
        <w:rPr>
          <w:szCs w:val="24"/>
        </w:rPr>
        <w:t>vnějším světem. Jako posledníkritický bod je uvedeno, že sociální práce se starými lidmi, je často propojena</w:t>
      </w:r>
      <w:r w:rsidR="00E6478A">
        <w:rPr>
          <w:szCs w:val="24"/>
        </w:rPr>
        <w:t xml:space="preserve"> i </w:t>
      </w:r>
      <w:r w:rsidRPr="001151BC">
        <w:rPr>
          <w:szCs w:val="24"/>
        </w:rPr>
        <w:t>s</w:t>
      </w:r>
      <w:r w:rsidR="00EC58C4" w:rsidRPr="001151BC">
        <w:rPr>
          <w:szCs w:val="24"/>
        </w:rPr>
        <w:t> </w:t>
      </w:r>
      <w:r w:rsidRPr="001151BC">
        <w:rPr>
          <w:szCs w:val="24"/>
        </w:rPr>
        <w:t>jejichrodinami,</w:t>
      </w:r>
      <w:r w:rsidR="00E6478A">
        <w:rPr>
          <w:szCs w:val="24"/>
        </w:rPr>
        <w:t xml:space="preserve"> a </w:t>
      </w:r>
      <w:r w:rsidRPr="001151BC">
        <w:rPr>
          <w:szCs w:val="24"/>
        </w:rPr>
        <w:t>spočívá</w:t>
      </w:r>
      <w:r w:rsidR="00E6478A">
        <w:rPr>
          <w:szCs w:val="24"/>
        </w:rPr>
        <w:t xml:space="preserve"> i </w:t>
      </w:r>
      <w:r w:rsidRPr="001151BC">
        <w:rPr>
          <w:szCs w:val="24"/>
        </w:rPr>
        <w:t>v pomoci pečujícím rodinným příslušníkům (Matoušek</w:t>
      </w:r>
      <w:r w:rsidR="00E6478A">
        <w:rPr>
          <w:szCs w:val="24"/>
        </w:rPr>
        <w:t xml:space="preserve"> a </w:t>
      </w:r>
      <w:r w:rsidR="00B0303F" w:rsidRPr="001151BC">
        <w:rPr>
          <w:szCs w:val="24"/>
        </w:rPr>
        <w:t>kol.</w:t>
      </w:r>
      <w:r w:rsidR="000F07DE">
        <w:rPr>
          <w:szCs w:val="24"/>
        </w:rPr>
        <w:t xml:space="preserve"> </w:t>
      </w:r>
      <w:r w:rsidR="00B0303F" w:rsidRPr="001151BC">
        <w:rPr>
          <w:szCs w:val="24"/>
        </w:rPr>
        <w:t xml:space="preserve">2005, </w:t>
      </w:r>
      <w:proofErr w:type="spellStart"/>
      <w:r w:rsidR="00B0303F" w:rsidRPr="001151BC">
        <w:rPr>
          <w:szCs w:val="24"/>
        </w:rPr>
        <w:t>Čeled</w:t>
      </w:r>
      <w:r w:rsidRPr="001151BC">
        <w:rPr>
          <w:szCs w:val="24"/>
        </w:rPr>
        <w:t>ová</w:t>
      </w:r>
      <w:proofErr w:type="spellEnd"/>
      <w:r w:rsidR="00E6478A">
        <w:rPr>
          <w:szCs w:val="24"/>
        </w:rPr>
        <w:t xml:space="preserve"> a </w:t>
      </w:r>
      <w:r w:rsidR="00B0303F" w:rsidRPr="001151BC">
        <w:rPr>
          <w:szCs w:val="24"/>
        </w:rPr>
        <w:t>kol.</w:t>
      </w:r>
      <w:r w:rsidRPr="001151BC">
        <w:rPr>
          <w:szCs w:val="24"/>
        </w:rPr>
        <w:t xml:space="preserve"> 2016).</w:t>
      </w:r>
    </w:p>
    <w:p w:rsidR="00545B7D" w:rsidRPr="001151BC" w:rsidRDefault="00545B7D" w:rsidP="00545B7D">
      <w:pPr>
        <w:contextualSpacing/>
        <w:rPr>
          <w:szCs w:val="24"/>
        </w:rPr>
      </w:pPr>
      <w:r w:rsidRPr="001151BC">
        <w:rPr>
          <w:szCs w:val="24"/>
        </w:rPr>
        <w:t xml:space="preserve">Sociální práce se všemi cílovými skupinami je těžkým úkolem, ale </w:t>
      </w:r>
      <w:r w:rsidR="00B0303F" w:rsidRPr="001151BC">
        <w:rPr>
          <w:szCs w:val="24"/>
        </w:rPr>
        <w:t>domnívám se</w:t>
      </w:r>
      <w:r w:rsidRPr="001151BC">
        <w:rPr>
          <w:szCs w:val="24"/>
        </w:rPr>
        <w:t>, že ve spojení se starými lidmi vyvstává před sociálními pracovníky významné poslání, neboť závěrečná životní etapa je nevyhnutelně spjata se smrtí</w:t>
      </w:r>
      <w:r w:rsidR="00E6478A">
        <w:rPr>
          <w:szCs w:val="24"/>
        </w:rPr>
        <w:t xml:space="preserve"> a </w:t>
      </w:r>
      <w:r w:rsidRPr="001151BC">
        <w:rPr>
          <w:szCs w:val="24"/>
        </w:rPr>
        <w:t>sociální pracovníci jsou často průvodci</w:t>
      </w:r>
      <w:r w:rsidR="00E6478A">
        <w:rPr>
          <w:szCs w:val="24"/>
        </w:rPr>
        <w:t xml:space="preserve"> v </w:t>
      </w:r>
      <w:r w:rsidRPr="001151BC">
        <w:rPr>
          <w:szCs w:val="24"/>
        </w:rPr>
        <w:t xml:space="preserve">tomto posledním stádiu života. </w:t>
      </w:r>
      <w:proofErr w:type="spellStart"/>
      <w:r w:rsidRPr="001151BC">
        <w:rPr>
          <w:szCs w:val="24"/>
        </w:rPr>
        <w:t>Elichová</w:t>
      </w:r>
      <w:proofErr w:type="spellEnd"/>
      <w:r w:rsidRPr="001151BC">
        <w:rPr>
          <w:szCs w:val="24"/>
        </w:rPr>
        <w:t xml:space="preserve"> (2017) </w:t>
      </w:r>
      <w:r w:rsidR="00B0303F" w:rsidRPr="001151BC">
        <w:rPr>
          <w:szCs w:val="24"/>
        </w:rPr>
        <w:t xml:space="preserve">se </w:t>
      </w:r>
      <w:r w:rsidRPr="001151BC">
        <w:rPr>
          <w:szCs w:val="24"/>
        </w:rPr>
        <w:t>zmiňuje</w:t>
      </w:r>
      <w:r w:rsidR="00E6478A">
        <w:rPr>
          <w:szCs w:val="24"/>
        </w:rPr>
        <w:t xml:space="preserve"> o </w:t>
      </w:r>
      <w:r w:rsidRPr="001151BC">
        <w:rPr>
          <w:szCs w:val="24"/>
        </w:rPr>
        <w:t>absenci vzdělání pracovníků pomáhajících profesí ve sféře specifik spirituality</w:t>
      </w:r>
      <w:r w:rsidR="00E6478A">
        <w:rPr>
          <w:szCs w:val="24"/>
        </w:rPr>
        <w:t xml:space="preserve"> a </w:t>
      </w:r>
      <w:r w:rsidRPr="001151BC">
        <w:rPr>
          <w:szCs w:val="24"/>
        </w:rPr>
        <w:t>religiozity stáří. Duchovní rozvoj starších lidí bývá odsouván do soukromé oblasti člověka či do kompetencí církví.</w:t>
      </w:r>
      <w:r w:rsidR="00E6478A">
        <w:rPr>
          <w:szCs w:val="24"/>
        </w:rPr>
        <w:t xml:space="preserve"> S </w:t>
      </w:r>
      <w:r w:rsidRPr="001151BC">
        <w:rPr>
          <w:szCs w:val="24"/>
        </w:rPr>
        <w:t>ohledem na celostní pojetí člověka je však zřejmé, že kvalitní péče ve stáří musí zahrnovat</w:t>
      </w:r>
      <w:r w:rsidR="00E6478A">
        <w:rPr>
          <w:szCs w:val="24"/>
        </w:rPr>
        <w:t xml:space="preserve"> i </w:t>
      </w:r>
      <w:r w:rsidRPr="001151BC">
        <w:rPr>
          <w:szCs w:val="24"/>
        </w:rPr>
        <w:t>duchovní dimenzi, neboť</w:t>
      </w:r>
      <w:r w:rsidR="00E6478A">
        <w:rPr>
          <w:szCs w:val="24"/>
        </w:rPr>
        <w:t xml:space="preserve"> v </w:t>
      </w:r>
      <w:r w:rsidRPr="001151BC">
        <w:rPr>
          <w:szCs w:val="24"/>
        </w:rPr>
        <w:t>oblasti osobní spirituality leží podstatný zdroj úspěšného stáří. Řada autorů považuje stáří přímo za duchovní úkol.  Spiritualita je přirozenou složkou lidské osobnosti. Jde</w:t>
      </w:r>
      <w:r w:rsidR="00E6478A">
        <w:rPr>
          <w:szCs w:val="24"/>
        </w:rPr>
        <w:t xml:space="preserve"> o </w:t>
      </w:r>
      <w:r w:rsidRPr="001151BC">
        <w:rPr>
          <w:szCs w:val="24"/>
        </w:rPr>
        <w:t>zakoušení posvátna, toho, co člověka přesahuje, co je povznášející</w:t>
      </w:r>
      <w:r w:rsidR="00E6478A">
        <w:rPr>
          <w:szCs w:val="24"/>
        </w:rPr>
        <w:t xml:space="preserve"> a </w:t>
      </w:r>
      <w:r w:rsidRPr="001151BC">
        <w:rPr>
          <w:szCs w:val="24"/>
        </w:rPr>
        <w:t>krásné. Nejedná se pouze</w:t>
      </w:r>
      <w:r w:rsidR="00E6478A">
        <w:rPr>
          <w:szCs w:val="24"/>
        </w:rPr>
        <w:t xml:space="preserve"> o </w:t>
      </w:r>
      <w:r w:rsidRPr="001151BC">
        <w:rPr>
          <w:szCs w:val="24"/>
        </w:rPr>
        <w:t>výjimečné životní okamžiky, ale každodenní chvíle radosti ze života, vděčnosti či naplnění skrze vztahy</w:t>
      </w:r>
      <w:r w:rsidR="00E6478A">
        <w:rPr>
          <w:szCs w:val="24"/>
        </w:rPr>
        <w:t xml:space="preserve"> k </w:t>
      </w:r>
      <w:r w:rsidRPr="001151BC">
        <w:rPr>
          <w:szCs w:val="24"/>
        </w:rPr>
        <w:t>druhým lidem</w:t>
      </w:r>
      <w:r w:rsidR="00E6478A">
        <w:rPr>
          <w:szCs w:val="24"/>
        </w:rPr>
        <w:t xml:space="preserve"> a </w:t>
      </w:r>
      <w:r w:rsidRPr="001151BC">
        <w:rPr>
          <w:szCs w:val="24"/>
        </w:rPr>
        <w:t>pocity vnitřní</w:t>
      </w:r>
      <w:r w:rsidR="00E6478A">
        <w:rPr>
          <w:szCs w:val="24"/>
        </w:rPr>
        <w:t xml:space="preserve"> a </w:t>
      </w:r>
      <w:r w:rsidRPr="001151BC">
        <w:rPr>
          <w:szCs w:val="24"/>
        </w:rPr>
        <w:t>vnější harmonie. Osobní spiritualita dává člověku smysluplný životní koncept, podporovaný životadárnou silou religiózní či nereligiózní povahy. Religiozita jako spiritualita spojená</w:t>
      </w:r>
      <w:r w:rsidR="00E6478A">
        <w:rPr>
          <w:szCs w:val="24"/>
        </w:rPr>
        <w:t xml:space="preserve"> s </w:t>
      </w:r>
      <w:r w:rsidRPr="001151BC">
        <w:rPr>
          <w:szCs w:val="24"/>
        </w:rPr>
        <w:t>konkrétním náboženstvím vyjadřuje touhu člověka po opětovném spojení</w:t>
      </w:r>
      <w:r w:rsidR="00E6478A">
        <w:rPr>
          <w:szCs w:val="24"/>
        </w:rPr>
        <w:t xml:space="preserve"> s </w:t>
      </w:r>
      <w:r w:rsidRPr="001151BC">
        <w:rPr>
          <w:szCs w:val="24"/>
        </w:rPr>
        <w:t>Bohem. Lze konstatovat, že křesťanská víra je</w:t>
      </w:r>
      <w:r w:rsidR="00E6478A">
        <w:rPr>
          <w:szCs w:val="24"/>
        </w:rPr>
        <w:t xml:space="preserve"> v </w:t>
      </w:r>
      <w:r w:rsidRPr="001151BC">
        <w:rPr>
          <w:szCs w:val="24"/>
        </w:rPr>
        <w:t>nějaké podobě vlastní většině seniorů, kteří využívají sociálních služeb, ale pro většinu</w:t>
      </w:r>
      <w:r w:rsidR="00E6478A">
        <w:rPr>
          <w:szCs w:val="24"/>
        </w:rPr>
        <w:t xml:space="preserve"> z </w:t>
      </w:r>
      <w:r w:rsidRPr="001151BC">
        <w:rPr>
          <w:szCs w:val="24"/>
        </w:rPr>
        <w:t>těch, kteří</w:t>
      </w:r>
      <w:r w:rsidR="00E6478A">
        <w:rPr>
          <w:szCs w:val="24"/>
        </w:rPr>
        <w:t xml:space="preserve"> o </w:t>
      </w:r>
      <w:r w:rsidRPr="001151BC">
        <w:rPr>
          <w:szCs w:val="24"/>
        </w:rPr>
        <w:t>ně pečují je cizí. Pokud však tito pracovníci porozumí podstatě křesťanské víry, porozumí</w:t>
      </w:r>
      <w:r w:rsidR="00E6478A">
        <w:rPr>
          <w:szCs w:val="24"/>
        </w:rPr>
        <w:t xml:space="preserve"> i </w:t>
      </w:r>
      <w:r w:rsidR="00B0303F" w:rsidRPr="001151BC">
        <w:rPr>
          <w:szCs w:val="24"/>
        </w:rPr>
        <w:t>křesťanům – seniorům (</w:t>
      </w:r>
      <w:proofErr w:type="spellStart"/>
      <w:r w:rsidR="00B0303F" w:rsidRPr="001151BC">
        <w:rPr>
          <w:szCs w:val="24"/>
        </w:rPr>
        <w:t>Elichová</w:t>
      </w:r>
      <w:proofErr w:type="spellEnd"/>
      <w:r w:rsidRPr="001151BC">
        <w:rPr>
          <w:szCs w:val="24"/>
        </w:rPr>
        <w:t xml:space="preserve"> 2017).</w:t>
      </w:r>
      <w:r w:rsidR="004F2A52" w:rsidRPr="001151BC">
        <w:rPr>
          <w:szCs w:val="24"/>
        </w:rPr>
        <w:t xml:space="preserve"> Podobně jako</w:t>
      </w:r>
      <w:r w:rsidR="00E6478A">
        <w:rPr>
          <w:szCs w:val="24"/>
        </w:rPr>
        <w:t xml:space="preserve"> v </w:t>
      </w:r>
      <w:r w:rsidR="004F2A52" w:rsidRPr="001151BC">
        <w:rPr>
          <w:szCs w:val="24"/>
        </w:rPr>
        <w:t>jiných vyspělých zemích, začíná se</w:t>
      </w:r>
      <w:r w:rsidR="00E6478A">
        <w:rPr>
          <w:szCs w:val="24"/>
        </w:rPr>
        <w:t xml:space="preserve"> i </w:t>
      </w:r>
      <w:r w:rsidR="004F2A52" w:rsidRPr="001151BC">
        <w:rPr>
          <w:szCs w:val="24"/>
        </w:rPr>
        <w:t>v českém zdravotnictví objevovat pro pacienty doposud málo známá tzv. spirituální péče, především</w:t>
      </w:r>
      <w:r w:rsidR="00E6478A">
        <w:rPr>
          <w:szCs w:val="24"/>
        </w:rPr>
        <w:t xml:space="preserve"> v </w:t>
      </w:r>
      <w:r w:rsidR="004F2A52" w:rsidRPr="001151BC">
        <w:rPr>
          <w:szCs w:val="24"/>
        </w:rPr>
        <w:t>podobě přítomnosti</w:t>
      </w:r>
      <w:r w:rsidR="00E6478A">
        <w:rPr>
          <w:szCs w:val="24"/>
        </w:rPr>
        <w:t xml:space="preserve"> a </w:t>
      </w:r>
      <w:r w:rsidR="004F2A52" w:rsidRPr="001151BC">
        <w:rPr>
          <w:szCs w:val="24"/>
        </w:rPr>
        <w:t>služby nemocničních kaplanů (</w:t>
      </w:r>
      <w:proofErr w:type="spellStart"/>
      <w:r w:rsidR="004F2A52" w:rsidRPr="001151BC">
        <w:rPr>
          <w:szCs w:val="24"/>
        </w:rPr>
        <w:t>Kalvach</w:t>
      </w:r>
      <w:proofErr w:type="spellEnd"/>
      <w:r w:rsidR="00E6478A">
        <w:rPr>
          <w:szCs w:val="24"/>
        </w:rPr>
        <w:t xml:space="preserve"> a </w:t>
      </w:r>
      <w:r w:rsidR="004F2A52" w:rsidRPr="001151BC">
        <w:rPr>
          <w:szCs w:val="24"/>
        </w:rPr>
        <w:t>kol. 2011). Je třeba zdůraznit, že spirituální potřeby nejsou totožné</w:t>
      </w:r>
      <w:r w:rsidR="00E6478A">
        <w:rPr>
          <w:szCs w:val="24"/>
        </w:rPr>
        <w:t xml:space="preserve"> </w:t>
      </w:r>
      <w:r w:rsidR="00E6478A">
        <w:rPr>
          <w:szCs w:val="24"/>
        </w:rPr>
        <w:lastRenderedPageBreak/>
        <w:t>s </w:t>
      </w:r>
      <w:r w:rsidR="004F2A52" w:rsidRPr="001151BC">
        <w:rPr>
          <w:szCs w:val="24"/>
        </w:rPr>
        <w:t>náboženskými úkony nebo</w:t>
      </w:r>
      <w:r w:rsidR="00E6478A">
        <w:rPr>
          <w:szCs w:val="24"/>
        </w:rPr>
        <w:t xml:space="preserve"> s </w:t>
      </w:r>
      <w:r w:rsidR="004F2A52" w:rsidRPr="001151BC">
        <w:rPr>
          <w:szCs w:val="24"/>
        </w:rPr>
        <w:t>něčím, co se někdy nazývá „náboženská útěcha“. Nesouvisí</w:t>
      </w:r>
      <w:r w:rsidR="00E6478A">
        <w:rPr>
          <w:szCs w:val="24"/>
        </w:rPr>
        <w:t xml:space="preserve"> s </w:t>
      </w:r>
      <w:r w:rsidR="004F2A52" w:rsidRPr="001151BC">
        <w:rPr>
          <w:szCs w:val="24"/>
        </w:rPr>
        <w:t>členstvím</w:t>
      </w:r>
      <w:r w:rsidR="00E6478A">
        <w:rPr>
          <w:szCs w:val="24"/>
        </w:rPr>
        <w:t xml:space="preserve"> v </w:t>
      </w:r>
      <w:r w:rsidR="004F2A52" w:rsidRPr="001151BC">
        <w:rPr>
          <w:szCs w:val="24"/>
        </w:rPr>
        <w:t>církvi ani</w:t>
      </w:r>
      <w:r w:rsidR="00E6478A">
        <w:rPr>
          <w:szCs w:val="24"/>
        </w:rPr>
        <w:t xml:space="preserve"> s </w:t>
      </w:r>
      <w:r w:rsidR="004F2A52" w:rsidRPr="001151BC">
        <w:rPr>
          <w:szCs w:val="24"/>
        </w:rPr>
        <w:t>mírou sympatií (nesympatií)</w:t>
      </w:r>
      <w:r w:rsidR="00E6478A">
        <w:rPr>
          <w:szCs w:val="24"/>
        </w:rPr>
        <w:t xml:space="preserve"> k </w:t>
      </w:r>
      <w:r w:rsidR="004F2A52" w:rsidRPr="001151BC">
        <w:rPr>
          <w:szCs w:val="24"/>
        </w:rPr>
        <w:t>jakémukoli náboženství. Spirituální hodnoty</w:t>
      </w:r>
      <w:r w:rsidR="00E6478A">
        <w:rPr>
          <w:szCs w:val="24"/>
        </w:rPr>
        <w:t xml:space="preserve"> a </w:t>
      </w:r>
      <w:r w:rsidR="004F2A52" w:rsidRPr="001151BC">
        <w:rPr>
          <w:szCs w:val="24"/>
        </w:rPr>
        <w:t>tím</w:t>
      </w:r>
      <w:r w:rsidR="00E6478A">
        <w:rPr>
          <w:szCs w:val="24"/>
        </w:rPr>
        <w:t xml:space="preserve"> i </w:t>
      </w:r>
      <w:r w:rsidR="004F2A52" w:rsidRPr="001151BC">
        <w:rPr>
          <w:szCs w:val="24"/>
        </w:rPr>
        <w:t>potřeby jsou mnohem širší.</w:t>
      </w:r>
      <w:r w:rsidR="002A4328" w:rsidRPr="001151BC">
        <w:rPr>
          <w:szCs w:val="24"/>
        </w:rPr>
        <w:t xml:space="preserve"> Křivohlavý (2011) uvádí</w:t>
      </w:r>
      <w:r w:rsidR="00B0303F" w:rsidRPr="001151BC">
        <w:rPr>
          <w:szCs w:val="24"/>
        </w:rPr>
        <w:t>,</w:t>
      </w:r>
      <w:r w:rsidR="002A4328" w:rsidRPr="001151BC">
        <w:rPr>
          <w:szCs w:val="24"/>
        </w:rPr>
        <w:t xml:space="preserve"> že spiritualita je univerzální.Její hledání je projevem touhypo stabilitěuprostřed všeho, co se neustále mění. Řadou studií se zjišťuje, že spiritualita</w:t>
      </w:r>
      <w:r w:rsidR="00E6478A">
        <w:rPr>
          <w:szCs w:val="24"/>
        </w:rPr>
        <w:t xml:space="preserve"> a </w:t>
      </w:r>
      <w:r w:rsidR="002A4328" w:rsidRPr="001151BC">
        <w:rPr>
          <w:szCs w:val="24"/>
        </w:rPr>
        <w:t>religiozita mají úzký vztah</w:t>
      </w:r>
      <w:r w:rsidR="00E6478A">
        <w:rPr>
          <w:szCs w:val="24"/>
        </w:rPr>
        <w:t xml:space="preserve"> k </w:t>
      </w:r>
      <w:r w:rsidR="002A4328" w:rsidRPr="001151BC">
        <w:rPr>
          <w:szCs w:val="24"/>
        </w:rPr>
        <w:t>tzv. existenciálním otázkám.</w:t>
      </w:r>
    </w:p>
    <w:p w:rsidR="00A40B00" w:rsidRPr="001151BC" w:rsidRDefault="00A40B00" w:rsidP="00545B7D">
      <w:pPr>
        <w:contextualSpacing/>
        <w:rPr>
          <w:szCs w:val="24"/>
        </w:rPr>
      </w:pPr>
      <w:r w:rsidRPr="001151BC">
        <w:rPr>
          <w:szCs w:val="24"/>
        </w:rPr>
        <w:t>Spokojenost hospitalizovaných pacientů</w:t>
      </w:r>
      <w:r w:rsidR="00E6478A">
        <w:rPr>
          <w:szCs w:val="24"/>
        </w:rPr>
        <w:t xml:space="preserve"> a </w:t>
      </w:r>
      <w:r w:rsidRPr="001151BC">
        <w:rPr>
          <w:szCs w:val="24"/>
        </w:rPr>
        <w:t>seniorů</w:t>
      </w:r>
      <w:r w:rsidR="00E6478A">
        <w:rPr>
          <w:szCs w:val="24"/>
        </w:rPr>
        <w:t xml:space="preserve"> v </w:t>
      </w:r>
      <w:r w:rsidRPr="001151BC">
        <w:rPr>
          <w:szCs w:val="24"/>
        </w:rPr>
        <w:t>sociálních zařízeních je důležitým indikátorem kvality péče</w:t>
      </w:r>
      <w:r w:rsidR="00E6478A">
        <w:rPr>
          <w:szCs w:val="24"/>
        </w:rPr>
        <w:t xml:space="preserve"> z </w:t>
      </w:r>
      <w:r w:rsidRPr="001151BC">
        <w:rPr>
          <w:szCs w:val="24"/>
        </w:rPr>
        <w:t>pohledu ošetřovatelství. Na základě kvantitativního výzkumu</w:t>
      </w:r>
      <w:r w:rsidR="00E6478A">
        <w:rPr>
          <w:szCs w:val="24"/>
        </w:rPr>
        <w:t xml:space="preserve"> u </w:t>
      </w:r>
      <w:r w:rsidRPr="001151BC">
        <w:rPr>
          <w:szCs w:val="24"/>
        </w:rPr>
        <w:t>geriatrických pacientů</w:t>
      </w:r>
      <w:r w:rsidR="00E6478A">
        <w:rPr>
          <w:szCs w:val="24"/>
        </w:rPr>
        <w:t xml:space="preserve"> v </w:t>
      </w:r>
      <w:r w:rsidRPr="001151BC">
        <w:rPr>
          <w:szCs w:val="24"/>
        </w:rPr>
        <w:t>nemocnicích</w:t>
      </w:r>
      <w:r w:rsidR="00E6478A">
        <w:rPr>
          <w:szCs w:val="24"/>
        </w:rPr>
        <w:t xml:space="preserve"> a </w:t>
      </w:r>
      <w:r w:rsidRPr="001151BC">
        <w:rPr>
          <w:szCs w:val="24"/>
        </w:rPr>
        <w:t>u ob</w:t>
      </w:r>
      <w:r w:rsidR="00F16ED6">
        <w:rPr>
          <w:szCs w:val="24"/>
        </w:rPr>
        <w:t>yvatel zařízení pro seniory byl</w:t>
      </w:r>
      <w:r w:rsidRPr="001151BC">
        <w:rPr>
          <w:szCs w:val="24"/>
        </w:rPr>
        <w:t xml:space="preserve"> zjištěn evidentní vliv mobility, soběstačnosti</w:t>
      </w:r>
      <w:r w:rsidR="00E6478A">
        <w:rPr>
          <w:szCs w:val="24"/>
        </w:rPr>
        <w:t xml:space="preserve"> a </w:t>
      </w:r>
      <w:r w:rsidRPr="001151BC">
        <w:rPr>
          <w:szCs w:val="24"/>
        </w:rPr>
        <w:t>emocionální nepohody na kvalitu života (</w:t>
      </w:r>
      <w:proofErr w:type="spellStart"/>
      <w:r w:rsidRPr="001151BC">
        <w:rPr>
          <w:szCs w:val="24"/>
        </w:rPr>
        <w:t>Hudáková</w:t>
      </w:r>
      <w:proofErr w:type="spellEnd"/>
      <w:r w:rsidR="00E6478A">
        <w:rPr>
          <w:szCs w:val="24"/>
        </w:rPr>
        <w:t xml:space="preserve"> a </w:t>
      </w:r>
      <w:proofErr w:type="spellStart"/>
      <w:r w:rsidRPr="001151BC">
        <w:rPr>
          <w:szCs w:val="24"/>
        </w:rPr>
        <w:t>Majerníková</w:t>
      </w:r>
      <w:proofErr w:type="spellEnd"/>
      <w:r w:rsidRPr="001151BC">
        <w:rPr>
          <w:szCs w:val="24"/>
        </w:rPr>
        <w:t xml:space="preserve"> 2013).</w:t>
      </w:r>
    </w:p>
    <w:p w:rsidR="00545B7D" w:rsidRPr="001151BC" w:rsidRDefault="00545B7D" w:rsidP="00545B7D">
      <w:pPr>
        <w:contextualSpacing/>
        <w:rPr>
          <w:szCs w:val="24"/>
        </w:rPr>
      </w:pPr>
      <w:r w:rsidRPr="001151BC">
        <w:rPr>
          <w:szCs w:val="24"/>
        </w:rPr>
        <w:t>Stáří je</w:t>
      </w:r>
      <w:r w:rsidR="00E6478A">
        <w:rPr>
          <w:szCs w:val="24"/>
        </w:rPr>
        <w:t xml:space="preserve"> v </w:t>
      </w:r>
      <w:r w:rsidRPr="001151BC">
        <w:rPr>
          <w:szCs w:val="24"/>
        </w:rPr>
        <w:t>současnosti vnímáno jako sociální status, který je vzhledem k odchodu ze zaměstnání spojován</w:t>
      </w:r>
      <w:r w:rsidR="00E6478A">
        <w:rPr>
          <w:szCs w:val="24"/>
        </w:rPr>
        <w:t xml:space="preserve"> s </w:t>
      </w:r>
      <w:r w:rsidRPr="001151BC">
        <w:rPr>
          <w:szCs w:val="24"/>
        </w:rPr>
        <w:t>poklesem životní úrovně</w:t>
      </w:r>
      <w:r w:rsidR="00E6478A">
        <w:rPr>
          <w:szCs w:val="24"/>
        </w:rPr>
        <w:t xml:space="preserve"> a </w:t>
      </w:r>
      <w:r w:rsidRPr="001151BC">
        <w:rPr>
          <w:szCs w:val="24"/>
        </w:rPr>
        <w:t>omezením sociálních kontaktů. Základní snahou je udržet seniory</w:t>
      </w:r>
      <w:r w:rsidR="00E6478A">
        <w:rPr>
          <w:szCs w:val="24"/>
        </w:rPr>
        <w:t xml:space="preserve"> v </w:t>
      </w:r>
      <w:r w:rsidRPr="001151BC">
        <w:rPr>
          <w:szCs w:val="24"/>
        </w:rPr>
        <w:t>jejich přirozeném prostředí co nejdéle</w:t>
      </w:r>
      <w:r w:rsidR="00E6478A">
        <w:rPr>
          <w:szCs w:val="24"/>
        </w:rPr>
        <w:t xml:space="preserve"> a </w:t>
      </w:r>
      <w:r w:rsidRPr="001151BC">
        <w:rPr>
          <w:szCs w:val="24"/>
        </w:rPr>
        <w:t>současně jim poskytnout podmínky</w:t>
      </w:r>
      <w:r w:rsidR="00E6478A">
        <w:rPr>
          <w:szCs w:val="24"/>
        </w:rPr>
        <w:t xml:space="preserve"> a </w:t>
      </w:r>
      <w:r w:rsidRPr="001151BC">
        <w:rPr>
          <w:szCs w:val="24"/>
        </w:rPr>
        <w:t>služby, aby byly uspokojeny jejich individuální potřeby. Stěžejní je</w:t>
      </w:r>
      <w:r w:rsidR="00E6478A">
        <w:rPr>
          <w:szCs w:val="24"/>
        </w:rPr>
        <w:t xml:space="preserve"> v </w:t>
      </w:r>
      <w:r w:rsidRPr="001151BC">
        <w:rPr>
          <w:szCs w:val="24"/>
        </w:rPr>
        <w:t>co nejširší míře zachovat jejich zdraví</w:t>
      </w:r>
      <w:r w:rsidR="00E6478A">
        <w:rPr>
          <w:szCs w:val="24"/>
        </w:rPr>
        <w:t xml:space="preserve"> a </w:t>
      </w:r>
      <w:r w:rsidRPr="001151BC">
        <w:rPr>
          <w:szCs w:val="24"/>
        </w:rPr>
        <w:t>současně</w:t>
      </w:r>
      <w:r w:rsidR="00E6478A">
        <w:rPr>
          <w:szCs w:val="24"/>
        </w:rPr>
        <w:t xml:space="preserve"> i </w:t>
      </w:r>
      <w:r w:rsidRPr="001151BC">
        <w:rPr>
          <w:szCs w:val="24"/>
        </w:rPr>
        <w:t>kvalitní</w:t>
      </w:r>
      <w:r w:rsidR="00E6478A">
        <w:rPr>
          <w:szCs w:val="24"/>
        </w:rPr>
        <w:t xml:space="preserve"> a </w:t>
      </w:r>
      <w:r w:rsidRPr="001151BC">
        <w:rPr>
          <w:szCs w:val="24"/>
        </w:rPr>
        <w:t>nezávislý život</w:t>
      </w:r>
      <w:r w:rsidR="00E6478A">
        <w:rPr>
          <w:szCs w:val="24"/>
        </w:rPr>
        <w:t xml:space="preserve"> v </w:t>
      </w:r>
      <w:r w:rsidRPr="001151BC">
        <w:rPr>
          <w:szCs w:val="24"/>
        </w:rPr>
        <w:t>jejich přirozeném prostředí. Rozvoj neinstitucionální</w:t>
      </w:r>
      <w:r w:rsidR="00E6478A">
        <w:rPr>
          <w:szCs w:val="24"/>
        </w:rPr>
        <w:t xml:space="preserve"> a </w:t>
      </w:r>
      <w:r w:rsidRPr="001151BC">
        <w:rPr>
          <w:szCs w:val="24"/>
        </w:rPr>
        <w:t>komunitní péče jim může</w:t>
      </w:r>
      <w:r w:rsidR="00E6478A">
        <w:rPr>
          <w:szCs w:val="24"/>
        </w:rPr>
        <w:t xml:space="preserve"> v </w:t>
      </w:r>
      <w:r w:rsidRPr="001151BC">
        <w:rPr>
          <w:szCs w:val="24"/>
        </w:rPr>
        <w:t>tomto směru pomoci tak, aby mohli samostatně fungovat co nejdéle. Problémem je nízká informovanost senior</w:t>
      </w:r>
      <w:r w:rsidR="004C3FEC" w:rsidRPr="001151BC">
        <w:rPr>
          <w:szCs w:val="24"/>
        </w:rPr>
        <w:t>ů</w:t>
      </w:r>
      <w:r w:rsidR="00E6478A">
        <w:rPr>
          <w:szCs w:val="24"/>
        </w:rPr>
        <w:t xml:space="preserve"> o </w:t>
      </w:r>
      <w:r w:rsidR="004C3FEC" w:rsidRPr="001151BC">
        <w:rPr>
          <w:szCs w:val="24"/>
        </w:rPr>
        <w:t>těchto možnostech (Jarošová</w:t>
      </w:r>
      <w:r w:rsidRPr="001151BC">
        <w:rPr>
          <w:szCs w:val="24"/>
        </w:rPr>
        <w:t xml:space="preserve"> 2006).</w:t>
      </w:r>
    </w:p>
    <w:p w:rsidR="00C977D6" w:rsidRDefault="007F1310" w:rsidP="00C977D6">
      <w:pPr>
        <w:rPr>
          <w:szCs w:val="24"/>
        </w:rPr>
      </w:pPr>
      <w:r w:rsidRPr="001151BC">
        <w:rPr>
          <w:szCs w:val="24"/>
        </w:rPr>
        <w:t>Trendem v péči</w:t>
      </w:r>
      <w:r w:rsidR="00E6478A">
        <w:rPr>
          <w:szCs w:val="24"/>
        </w:rPr>
        <w:t xml:space="preserve"> o </w:t>
      </w:r>
      <w:r w:rsidRPr="001151BC">
        <w:rPr>
          <w:szCs w:val="24"/>
        </w:rPr>
        <w:t>seniory jsou</w:t>
      </w:r>
      <w:r w:rsidR="00E6478A">
        <w:rPr>
          <w:szCs w:val="24"/>
        </w:rPr>
        <w:t xml:space="preserve"> i </w:t>
      </w:r>
      <w:r w:rsidRPr="001151BC">
        <w:rPr>
          <w:szCs w:val="24"/>
        </w:rPr>
        <w:t>dobrovolníci</w:t>
      </w:r>
      <w:r w:rsidR="004F2A52" w:rsidRPr="001151BC">
        <w:rPr>
          <w:szCs w:val="24"/>
        </w:rPr>
        <w:t xml:space="preserve">, </w:t>
      </w:r>
      <w:r w:rsidR="00F16ED6">
        <w:rPr>
          <w:szCs w:val="24"/>
        </w:rPr>
        <w:t xml:space="preserve">kteří chodí seniory navštěvovat. Mohou jim </w:t>
      </w:r>
      <w:r w:rsidR="004F2A52" w:rsidRPr="001151BC">
        <w:rPr>
          <w:szCs w:val="24"/>
        </w:rPr>
        <w:t>věn</w:t>
      </w:r>
      <w:r w:rsidR="00F16ED6">
        <w:rPr>
          <w:szCs w:val="24"/>
        </w:rPr>
        <w:t xml:space="preserve">ovat více času, vyslechnout je a </w:t>
      </w:r>
      <w:r w:rsidR="004F2A52" w:rsidRPr="001151BC">
        <w:rPr>
          <w:szCs w:val="24"/>
        </w:rPr>
        <w:t>popovídat si</w:t>
      </w:r>
      <w:r w:rsidR="00E6478A">
        <w:rPr>
          <w:szCs w:val="24"/>
        </w:rPr>
        <w:t xml:space="preserve"> s </w:t>
      </w:r>
      <w:r w:rsidR="004F2A52" w:rsidRPr="001151BC">
        <w:rPr>
          <w:szCs w:val="24"/>
        </w:rPr>
        <w:t>nimi. Uspokojují tak např. potřebu péče</w:t>
      </w:r>
      <w:r w:rsidR="00E6478A">
        <w:rPr>
          <w:szCs w:val="24"/>
        </w:rPr>
        <w:t xml:space="preserve"> o </w:t>
      </w:r>
      <w:r w:rsidR="004F2A52" w:rsidRPr="001151BC">
        <w:rPr>
          <w:szCs w:val="24"/>
        </w:rPr>
        <w:t>vlastní osobu, potřebu informací, aktivní náplně času, potřebu sociálních kontaktů či emoční podpory.</w:t>
      </w:r>
      <w:r w:rsidR="004C3FEC" w:rsidRPr="001151BC">
        <w:rPr>
          <w:szCs w:val="24"/>
        </w:rPr>
        <w:t xml:space="preserve"> Většina dobrovolníků prochází 1</w:t>
      </w:r>
      <w:r w:rsidR="004F2A52" w:rsidRPr="001151BC">
        <w:rPr>
          <w:szCs w:val="24"/>
        </w:rPr>
        <w:t>–2denním výcvikem. Dobrovolníky přijímá</w:t>
      </w:r>
      <w:r w:rsidR="00E6478A">
        <w:rPr>
          <w:szCs w:val="24"/>
        </w:rPr>
        <w:t xml:space="preserve"> a </w:t>
      </w:r>
      <w:r w:rsidR="004F2A52" w:rsidRPr="001151BC">
        <w:rPr>
          <w:szCs w:val="24"/>
        </w:rPr>
        <w:t>dále</w:t>
      </w:r>
      <w:r w:rsidR="00E6478A">
        <w:rPr>
          <w:szCs w:val="24"/>
        </w:rPr>
        <w:t xml:space="preserve"> o </w:t>
      </w:r>
      <w:r w:rsidR="004F2A52" w:rsidRPr="001151BC">
        <w:rPr>
          <w:szCs w:val="24"/>
        </w:rPr>
        <w:t>ně pečuje koordinátor. Pomáhá jim lépe se orientovat</w:t>
      </w:r>
      <w:r w:rsidR="00E6478A">
        <w:rPr>
          <w:szCs w:val="24"/>
        </w:rPr>
        <w:t xml:space="preserve"> v </w:t>
      </w:r>
      <w:r w:rsidR="004F2A52" w:rsidRPr="001151BC">
        <w:rPr>
          <w:szCs w:val="24"/>
        </w:rPr>
        <w:t>zařízení, řeší</w:t>
      </w:r>
      <w:r w:rsidR="00E6478A">
        <w:rPr>
          <w:szCs w:val="24"/>
        </w:rPr>
        <w:t xml:space="preserve"> s </w:t>
      </w:r>
      <w:r w:rsidR="004F2A52" w:rsidRPr="001151BC">
        <w:rPr>
          <w:szCs w:val="24"/>
        </w:rPr>
        <w:t>nimi případné problémy, dobrovolníci</w:t>
      </w:r>
      <w:r w:rsidR="00E6478A">
        <w:rPr>
          <w:szCs w:val="24"/>
        </w:rPr>
        <w:t xml:space="preserve"> s </w:t>
      </w:r>
      <w:r w:rsidR="004F2A52" w:rsidRPr="001151BC">
        <w:rPr>
          <w:szCs w:val="24"/>
        </w:rPr>
        <w:t>ním mohou mluvit</w:t>
      </w:r>
      <w:r w:rsidR="00E6478A">
        <w:rPr>
          <w:szCs w:val="24"/>
        </w:rPr>
        <w:t xml:space="preserve"> o </w:t>
      </w:r>
      <w:r w:rsidR="004F2A52" w:rsidRPr="001151BC">
        <w:rPr>
          <w:szCs w:val="24"/>
        </w:rPr>
        <w:t>své činnosti. Vybírá také společně</w:t>
      </w:r>
      <w:r w:rsidR="00E6478A">
        <w:rPr>
          <w:szCs w:val="24"/>
        </w:rPr>
        <w:t xml:space="preserve"> s </w:t>
      </w:r>
      <w:r w:rsidR="004F2A52" w:rsidRPr="001151BC">
        <w:rPr>
          <w:szCs w:val="24"/>
        </w:rPr>
        <w:t>personálem domova vhodné obyvatele, kterým by pomohl</w:t>
      </w:r>
      <w:r w:rsidR="004C3FEC" w:rsidRPr="001151BC">
        <w:rPr>
          <w:szCs w:val="24"/>
        </w:rPr>
        <w:t>a společnost dobrovolníků (</w:t>
      </w:r>
      <w:proofErr w:type="spellStart"/>
      <w:r w:rsidR="004C3FEC" w:rsidRPr="001151BC">
        <w:rPr>
          <w:szCs w:val="24"/>
        </w:rPr>
        <w:t>Kalva</w:t>
      </w:r>
      <w:r w:rsidR="004F2A52" w:rsidRPr="001151BC">
        <w:rPr>
          <w:szCs w:val="24"/>
        </w:rPr>
        <w:t>ch</w:t>
      </w:r>
      <w:proofErr w:type="spellEnd"/>
      <w:r w:rsidR="00E6478A">
        <w:rPr>
          <w:szCs w:val="24"/>
        </w:rPr>
        <w:t xml:space="preserve"> a </w:t>
      </w:r>
      <w:r w:rsidR="004F2A52" w:rsidRPr="001151BC">
        <w:rPr>
          <w:szCs w:val="24"/>
        </w:rPr>
        <w:t>kol. 2011)</w:t>
      </w:r>
      <w:r w:rsidRPr="001151BC">
        <w:rPr>
          <w:szCs w:val="24"/>
        </w:rPr>
        <w:t>.</w:t>
      </w:r>
    </w:p>
    <w:p w:rsidR="00C977D6" w:rsidRDefault="00C977D6">
      <w:pPr>
        <w:spacing w:line="240" w:lineRule="auto"/>
        <w:ind w:firstLine="0"/>
        <w:jc w:val="left"/>
        <w:rPr>
          <w:rFonts w:eastAsiaTheme="majorEastAsia" w:cstheme="majorBidi"/>
          <w:b/>
          <w:sz w:val="28"/>
          <w:szCs w:val="32"/>
        </w:rPr>
      </w:pPr>
      <w:r>
        <w:br w:type="page"/>
      </w:r>
    </w:p>
    <w:p w:rsidR="006C305A" w:rsidRPr="006C305A" w:rsidRDefault="002C142F" w:rsidP="002C142F">
      <w:pPr>
        <w:pStyle w:val="Nadpis1"/>
        <w:numPr>
          <w:ilvl w:val="0"/>
          <w:numId w:val="0"/>
        </w:numPr>
        <w:ind w:left="432" w:hanging="432"/>
        <w:rPr>
          <w:szCs w:val="24"/>
        </w:rPr>
      </w:pPr>
      <w:bookmarkStart w:id="13" w:name="_Toc4600261"/>
      <w:r>
        <w:lastRenderedPageBreak/>
        <w:t xml:space="preserve">5. </w:t>
      </w:r>
      <w:r w:rsidR="006C305A">
        <w:t>Sociální</w:t>
      </w:r>
      <w:r w:rsidR="00E6478A">
        <w:t xml:space="preserve"> a </w:t>
      </w:r>
      <w:r w:rsidR="006C305A">
        <w:t>pobytové služby</w:t>
      </w:r>
      <w:bookmarkEnd w:id="13"/>
    </w:p>
    <w:p w:rsidR="00D90BD4" w:rsidRPr="006C305A" w:rsidRDefault="00D90BD4" w:rsidP="006C305A">
      <w:r w:rsidRPr="006C305A">
        <w:t>Sociální služba je činnost, kterou vykonávají pracovníci proto, aby pomo</w:t>
      </w:r>
      <w:r w:rsidR="00BF0FCF">
        <w:t>hla nebo podpořila člověka, který</w:t>
      </w:r>
      <w:r w:rsidRPr="006C305A">
        <w:t xml:space="preserve"> se ocitl</w:t>
      </w:r>
      <w:r w:rsidR="00E6478A">
        <w:t xml:space="preserve"> v </w:t>
      </w:r>
      <w:r w:rsidRPr="006C305A">
        <w:t>situaci, jež není standardní pro jeho normální žití. Znamená to, že takový člověk je omezen</w:t>
      </w:r>
      <w:r w:rsidR="00E6478A">
        <w:t xml:space="preserve"> v</w:t>
      </w:r>
      <w:r w:rsidR="00BF0FCF">
        <w:t xml:space="preserve"> činnostech, </w:t>
      </w:r>
      <w:r w:rsidRPr="006C305A">
        <w:t xml:space="preserve">které předtím běžně </w:t>
      </w:r>
      <w:proofErr w:type="gramStart"/>
      <w:r w:rsidRPr="006C305A">
        <w:t>zvládal</w:t>
      </w:r>
      <w:r w:rsidR="00E6478A">
        <w:t xml:space="preserve"> a </w:t>
      </w:r>
      <w:r w:rsidRPr="006C305A">
        <w:t>nečinily</w:t>
      </w:r>
      <w:proofErr w:type="gramEnd"/>
      <w:r w:rsidRPr="006C305A">
        <w:t xml:space="preserve"> mu závažný problém. Sám pečoval jak</w:t>
      </w:r>
      <w:r w:rsidR="00E6478A">
        <w:t xml:space="preserve"> o </w:t>
      </w:r>
      <w:r w:rsidRPr="006C305A">
        <w:t>sebe, tak</w:t>
      </w:r>
      <w:r w:rsidR="00E6478A">
        <w:t xml:space="preserve"> o </w:t>
      </w:r>
      <w:r w:rsidRPr="006C305A">
        <w:t>svoji domácnost, ale nyní mu tyto věci činí jistý problém</w:t>
      </w:r>
      <w:r w:rsidR="00E6478A">
        <w:t xml:space="preserve"> a </w:t>
      </w:r>
      <w:r w:rsidRPr="006C305A">
        <w:t>omezují ho</w:t>
      </w:r>
      <w:r w:rsidR="00E6478A">
        <w:t xml:space="preserve"> v </w:t>
      </w:r>
      <w:r w:rsidRPr="006C305A">
        <w:t>běžném životě. Jmenované omezení je zpravidla způsobeno zhoršeným zdravotním stavem</w:t>
      </w:r>
      <w:r w:rsidR="00E6478A">
        <w:t xml:space="preserve"> z </w:t>
      </w:r>
      <w:r w:rsidRPr="006C305A">
        <w:t>důvodu věku, který je důsledkem snížené soběstačnosti člověka, tedy jeho samostatnosti</w:t>
      </w:r>
      <w:r w:rsidR="00E6478A">
        <w:t xml:space="preserve"> v </w:t>
      </w:r>
      <w:r w:rsidRPr="006C305A">
        <w:t>běžném životě. Takový člověk je ohrožen tzv. sociálním vyloučením, což je situace, do které se může dostat důsledkem svého dlouhodobě nepříznivého zdravotního stavu. Sociální služby jsou vykonávány proto, aby člověka navrátily do jeho běžného (standardního) způsobu žití (Holmerová</w:t>
      </w:r>
      <w:r w:rsidR="00E6478A">
        <w:t xml:space="preserve"> a </w:t>
      </w:r>
      <w:r w:rsidRPr="006C305A">
        <w:t>kol. 2014</w:t>
      </w:r>
      <w:r w:rsidR="00CF090F" w:rsidRPr="006C305A">
        <w:t>, Haškovcová 2012</w:t>
      </w:r>
      <w:r w:rsidRPr="006C305A">
        <w:t>).</w:t>
      </w:r>
    </w:p>
    <w:p w:rsidR="009C3F39" w:rsidRPr="001151BC" w:rsidRDefault="00861765" w:rsidP="00861765">
      <w:pPr>
        <w:rPr>
          <w:szCs w:val="24"/>
        </w:rPr>
      </w:pPr>
      <w:r w:rsidRPr="001151BC">
        <w:rPr>
          <w:szCs w:val="24"/>
        </w:rPr>
        <w:t>Pobytové služby sociální péče jsou označovány</w:t>
      </w:r>
      <w:r w:rsidR="00E6478A">
        <w:rPr>
          <w:szCs w:val="24"/>
        </w:rPr>
        <w:t xml:space="preserve"> i </w:t>
      </w:r>
      <w:r w:rsidR="00BF0FCF">
        <w:rPr>
          <w:szCs w:val="24"/>
        </w:rPr>
        <w:t>mnoha dalšími termíny</w:t>
      </w:r>
      <w:r w:rsidRPr="001151BC">
        <w:rPr>
          <w:szCs w:val="24"/>
        </w:rPr>
        <w:t xml:space="preserve"> jako např. stacionární péče, rezidenční služby, institucionální péče, sociální služby spojené</w:t>
      </w:r>
      <w:r w:rsidR="00E6478A">
        <w:rPr>
          <w:szCs w:val="24"/>
        </w:rPr>
        <w:t xml:space="preserve"> s </w:t>
      </w:r>
      <w:r w:rsidRPr="001151BC">
        <w:rPr>
          <w:szCs w:val="24"/>
        </w:rPr>
        <w:t xml:space="preserve">ubytováním atp. </w:t>
      </w:r>
      <w:r w:rsidR="009C3F39" w:rsidRPr="001151BC">
        <w:rPr>
          <w:szCs w:val="24"/>
        </w:rPr>
        <w:t>Dudová (2015) se zabývá analýzou sociálních služeb z pohledu platné legislativy. Zároveň zkoumá</w:t>
      </w:r>
      <w:r w:rsidR="00E6478A">
        <w:rPr>
          <w:szCs w:val="24"/>
        </w:rPr>
        <w:t xml:space="preserve"> i </w:t>
      </w:r>
      <w:r w:rsidR="009C3F39" w:rsidRPr="001151BC">
        <w:rPr>
          <w:szCs w:val="24"/>
        </w:rPr>
        <w:t>dopady na finanční stránku seniorů. V širším kontextu se snaží zmapovat</w:t>
      </w:r>
      <w:r w:rsidR="00E6478A">
        <w:rPr>
          <w:szCs w:val="24"/>
        </w:rPr>
        <w:t xml:space="preserve"> i </w:t>
      </w:r>
      <w:r w:rsidR="009C3F39" w:rsidRPr="001151BC">
        <w:rPr>
          <w:szCs w:val="24"/>
        </w:rPr>
        <w:t>názory politických subjektů na toto téma. Nemalou roli, však mají vždy vynaložené finanční prostředky ze státního rozpočtu.</w:t>
      </w:r>
    </w:p>
    <w:p w:rsidR="00861765" w:rsidRPr="001151BC" w:rsidRDefault="00861765" w:rsidP="00861765">
      <w:pPr>
        <w:rPr>
          <w:szCs w:val="24"/>
        </w:rPr>
      </w:pPr>
      <w:r w:rsidRPr="001151BC">
        <w:rPr>
          <w:szCs w:val="24"/>
        </w:rPr>
        <w:t>Zákon</w:t>
      </w:r>
      <w:r w:rsidR="00E6478A">
        <w:rPr>
          <w:szCs w:val="24"/>
        </w:rPr>
        <w:t xml:space="preserve"> o </w:t>
      </w:r>
      <w:r w:rsidRPr="001151BC">
        <w:rPr>
          <w:szCs w:val="24"/>
        </w:rPr>
        <w:t>sociálních službách (č. 108/2006 Sb.) vymezuje pobytové služby jako služby, kterými rozumíme, služby spojené</w:t>
      </w:r>
      <w:r w:rsidR="00E6478A">
        <w:rPr>
          <w:szCs w:val="24"/>
        </w:rPr>
        <w:t xml:space="preserve"> s </w:t>
      </w:r>
      <w:r w:rsidRPr="001151BC">
        <w:rPr>
          <w:szCs w:val="24"/>
        </w:rPr>
        <w:t>ubytováním</w:t>
      </w:r>
      <w:r w:rsidR="00E6478A">
        <w:rPr>
          <w:szCs w:val="24"/>
        </w:rPr>
        <w:t xml:space="preserve"> v </w:t>
      </w:r>
      <w:r w:rsidRPr="001151BC">
        <w:rPr>
          <w:szCs w:val="24"/>
        </w:rPr>
        <w:t>zařízeních sociálních služeb</w:t>
      </w:r>
      <w:r w:rsidR="00E6478A">
        <w:rPr>
          <w:szCs w:val="24"/>
        </w:rPr>
        <w:t xml:space="preserve"> a </w:t>
      </w:r>
      <w:r w:rsidRPr="001151BC">
        <w:rPr>
          <w:szCs w:val="24"/>
        </w:rPr>
        <w:t>které lze rozdělit na služby prevence</w:t>
      </w:r>
      <w:r w:rsidR="00E6478A">
        <w:rPr>
          <w:szCs w:val="24"/>
        </w:rPr>
        <w:t xml:space="preserve"> a </w:t>
      </w:r>
      <w:r w:rsidRPr="001151BC">
        <w:rPr>
          <w:szCs w:val="24"/>
        </w:rPr>
        <w:t>péče. Česká republika se svým pojetím sociální politiky řadí spíše ke konzervativnímu nebo také subsidiárnímu modelu</w:t>
      </w:r>
      <w:r w:rsidR="00E6478A">
        <w:rPr>
          <w:szCs w:val="24"/>
        </w:rPr>
        <w:t xml:space="preserve"> s </w:t>
      </w:r>
      <w:r w:rsidRPr="001151BC">
        <w:rPr>
          <w:szCs w:val="24"/>
        </w:rPr>
        <w:t>prvky tzv. sociálně demokratického nebo také skandinávského modelu.</w:t>
      </w:r>
      <w:r w:rsidR="00E6478A">
        <w:rPr>
          <w:szCs w:val="24"/>
        </w:rPr>
        <w:t xml:space="preserve"> V </w:t>
      </w:r>
      <w:r w:rsidRPr="001151BC">
        <w:rPr>
          <w:szCs w:val="24"/>
        </w:rPr>
        <w:t>praxi to znamená, že se upřednostňuje tzv. rodinná péče před péčí institucionální. Prvek skandinávského modelu se zmiňuje</w:t>
      </w:r>
      <w:r w:rsidR="00E6478A">
        <w:rPr>
          <w:szCs w:val="24"/>
        </w:rPr>
        <w:t xml:space="preserve"> v </w:t>
      </w:r>
      <w:r w:rsidRPr="001151BC">
        <w:rPr>
          <w:szCs w:val="24"/>
        </w:rPr>
        <w:t>souvislosti</w:t>
      </w:r>
      <w:r w:rsidR="00E6478A">
        <w:rPr>
          <w:szCs w:val="24"/>
        </w:rPr>
        <w:t xml:space="preserve"> s </w:t>
      </w:r>
      <w:r w:rsidRPr="001151BC">
        <w:rPr>
          <w:szCs w:val="24"/>
        </w:rPr>
        <w:t>relativní dostupností institucionální pobytové péče,</w:t>
      </w:r>
      <w:r w:rsidR="00E6478A">
        <w:rPr>
          <w:szCs w:val="24"/>
        </w:rPr>
        <w:t xml:space="preserve"> a </w:t>
      </w:r>
      <w:r w:rsidRPr="001151BC">
        <w:rPr>
          <w:szCs w:val="24"/>
        </w:rPr>
        <w:t>to ve smyslu neexistence restrikcí</w:t>
      </w:r>
      <w:r w:rsidR="00E6478A">
        <w:rPr>
          <w:szCs w:val="24"/>
        </w:rPr>
        <w:t xml:space="preserve"> z </w:t>
      </w:r>
      <w:r w:rsidRPr="001151BC">
        <w:rPr>
          <w:szCs w:val="24"/>
        </w:rPr>
        <w:t>důvodů snížených příjmů, nikoliv dostatečné nabídky.</w:t>
      </w:r>
      <w:r w:rsidR="00E6478A">
        <w:rPr>
          <w:szCs w:val="24"/>
        </w:rPr>
        <w:t xml:space="preserve"> V </w:t>
      </w:r>
      <w:r w:rsidRPr="001151BC">
        <w:rPr>
          <w:szCs w:val="24"/>
        </w:rPr>
        <w:t>současné době je funkce rodiny oslabena</w:t>
      </w:r>
      <w:r w:rsidR="00E6478A">
        <w:rPr>
          <w:szCs w:val="24"/>
        </w:rPr>
        <w:t xml:space="preserve"> a </w:t>
      </w:r>
      <w:r w:rsidRPr="001151BC">
        <w:rPr>
          <w:szCs w:val="24"/>
        </w:rPr>
        <w:t>pracovní vytížení rodinných příslušníků neumožňuje často poskytování celodenní</w:t>
      </w:r>
      <w:r w:rsidR="00E6478A">
        <w:rPr>
          <w:szCs w:val="24"/>
        </w:rPr>
        <w:t xml:space="preserve"> a </w:t>
      </w:r>
      <w:r w:rsidRPr="001151BC">
        <w:rPr>
          <w:szCs w:val="24"/>
        </w:rPr>
        <w:t>odpovídající péče. Další zásadní změnou oproti druhé polovině minulého století, která bude mít</w:t>
      </w:r>
      <w:r w:rsidR="00E6478A">
        <w:rPr>
          <w:szCs w:val="24"/>
        </w:rPr>
        <w:t xml:space="preserve"> v </w:t>
      </w:r>
      <w:r w:rsidRPr="001151BC">
        <w:rPr>
          <w:szCs w:val="24"/>
        </w:rPr>
        <w:t>příštích letech vzrůstající tendenci, je neustále se prodlužující věk seniorů</w:t>
      </w:r>
      <w:r w:rsidR="00E6478A">
        <w:rPr>
          <w:szCs w:val="24"/>
        </w:rPr>
        <w:t xml:space="preserve"> a </w:t>
      </w:r>
      <w:r w:rsidRPr="001151BC">
        <w:rPr>
          <w:szCs w:val="24"/>
        </w:rPr>
        <w:t>tím</w:t>
      </w:r>
      <w:r w:rsidR="00E6478A">
        <w:rPr>
          <w:szCs w:val="24"/>
        </w:rPr>
        <w:t xml:space="preserve"> i </w:t>
      </w:r>
      <w:r w:rsidRPr="001151BC">
        <w:rPr>
          <w:szCs w:val="24"/>
        </w:rPr>
        <w:t>prodlužování věku, kdy se stávají závislí na pomoci druhé osoby. Průměrný věk obyvatel</w:t>
      </w:r>
      <w:r w:rsidR="00E6478A">
        <w:rPr>
          <w:szCs w:val="24"/>
        </w:rPr>
        <w:t xml:space="preserve"> v </w:t>
      </w:r>
      <w:r w:rsidRPr="001151BC">
        <w:rPr>
          <w:szCs w:val="24"/>
        </w:rPr>
        <w:t>domovech pro seniory je 83–86 let. To znamená, že</w:t>
      </w:r>
      <w:r w:rsidR="00E6478A">
        <w:rPr>
          <w:szCs w:val="24"/>
        </w:rPr>
        <w:t xml:space="preserve"> v </w:t>
      </w:r>
      <w:r w:rsidRPr="001151BC">
        <w:rPr>
          <w:szCs w:val="24"/>
        </w:rPr>
        <w:t>mnoha případech jsou již děti těchto seniorů samy</w:t>
      </w:r>
      <w:r w:rsidR="00E6478A">
        <w:rPr>
          <w:szCs w:val="24"/>
        </w:rPr>
        <w:t xml:space="preserve"> v </w:t>
      </w:r>
      <w:r w:rsidRPr="001151BC">
        <w:rPr>
          <w:szCs w:val="24"/>
        </w:rPr>
        <w:t>některých denních úkonech odkázány na pomoc jiné osoby</w:t>
      </w:r>
      <w:r w:rsidR="00E6478A">
        <w:rPr>
          <w:szCs w:val="24"/>
        </w:rPr>
        <w:t xml:space="preserve"> a </w:t>
      </w:r>
      <w:r w:rsidRPr="001151BC">
        <w:rPr>
          <w:szCs w:val="24"/>
        </w:rPr>
        <w:t>nemohou tedy zabezpečit odpovídající péči</w:t>
      </w:r>
      <w:r w:rsidR="00E6478A">
        <w:rPr>
          <w:szCs w:val="24"/>
        </w:rPr>
        <w:t xml:space="preserve"> o </w:t>
      </w:r>
      <w:r w:rsidRPr="001151BC">
        <w:rPr>
          <w:szCs w:val="24"/>
        </w:rPr>
        <w:t>osobu blízkou.</w:t>
      </w:r>
    </w:p>
    <w:p w:rsidR="00AE0E87" w:rsidRPr="001151BC" w:rsidRDefault="004F2A52" w:rsidP="00252ADB">
      <w:pPr>
        <w:contextualSpacing/>
        <w:rPr>
          <w:szCs w:val="24"/>
        </w:rPr>
      </w:pPr>
      <w:r w:rsidRPr="001151BC">
        <w:rPr>
          <w:szCs w:val="24"/>
        </w:rPr>
        <w:lastRenderedPageBreak/>
        <w:t>Zřizov</w:t>
      </w:r>
      <w:r w:rsidR="004C3FEC" w:rsidRPr="001151BC">
        <w:rPr>
          <w:szCs w:val="24"/>
        </w:rPr>
        <w:t>ateli pobytových služeb jsou</w:t>
      </w:r>
      <w:r w:rsidR="00E6478A">
        <w:rPr>
          <w:szCs w:val="24"/>
        </w:rPr>
        <w:t xml:space="preserve"> v </w:t>
      </w:r>
      <w:r w:rsidR="004C3FEC" w:rsidRPr="001151BC">
        <w:rPr>
          <w:szCs w:val="24"/>
        </w:rPr>
        <w:t>Č</w:t>
      </w:r>
      <w:r w:rsidRPr="001151BC">
        <w:rPr>
          <w:szCs w:val="24"/>
        </w:rPr>
        <w:t>R ve více než 90 % vyšší územně samosprávné celky (kraje)</w:t>
      </w:r>
      <w:r w:rsidR="00E6478A">
        <w:rPr>
          <w:szCs w:val="24"/>
        </w:rPr>
        <w:t xml:space="preserve"> a </w:t>
      </w:r>
      <w:r w:rsidRPr="001151BC">
        <w:rPr>
          <w:szCs w:val="24"/>
        </w:rPr>
        <w:t>municipality (města</w:t>
      </w:r>
      <w:r w:rsidR="00E6478A">
        <w:rPr>
          <w:szCs w:val="24"/>
        </w:rPr>
        <w:t xml:space="preserve"> a </w:t>
      </w:r>
      <w:r w:rsidRPr="001151BC">
        <w:rPr>
          <w:szCs w:val="24"/>
        </w:rPr>
        <w:t>obce).</w:t>
      </w:r>
      <w:r w:rsidR="00E6478A">
        <w:rPr>
          <w:szCs w:val="24"/>
        </w:rPr>
        <w:t xml:space="preserve"> V </w:t>
      </w:r>
      <w:r w:rsidRPr="001151BC">
        <w:rPr>
          <w:szCs w:val="24"/>
        </w:rPr>
        <w:t xml:space="preserve">sousedním </w:t>
      </w:r>
      <w:r w:rsidR="00BF0FCF">
        <w:rPr>
          <w:szCs w:val="24"/>
        </w:rPr>
        <w:t>Německu nebo Rakousku</w:t>
      </w:r>
      <w:r w:rsidRPr="001151BC">
        <w:rPr>
          <w:szCs w:val="24"/>
        </w:rPr>
        <w:t xml:space="preserve"> je tato situace obrácená. Nositeli sociálních služeb jsou soukromé společnosti</w:t>
      </w:r>
      <w:r w:rsidR="00E6478A">
        <w:rPr>
          <w:szCs w:val="24"/>
        </w:rPr>
        <w:t xml:space="preserve"> a </w:t>
      </w:r>
      <w:r w:rsidRPr="001151BC">
        <w:rPr>
          <w:szCs w:val="24"/>
        </w:rPr>
        <w:t>neziskový sektor.</w:t>
      </w:r>
      <w:r w:rsidR="00E6478A">
        <w:rPr>
          <w:szCs w:val="24"/>
        </w:rPr>
        <w:t xml:space="preserve"> V </w:t>
      </w:r>
      <w:r w:rsidRPr="001151BC">
        <w:rPr>
          <w:szCs w:val="24"/>
        </w:rPr>
        <w:t>pobytových zařízeních sociálních služeb jsou kromě ubytovacích</w:t>
      </w:r>
      <w:r w:rsidR="00E6478A">
        <w:rPr>
          <w:szCs w:val="24"/>
        </w:rPr>
        <w:t xml:space="preserve"> a </w:t>
      </w:r>
      <w:r w:rsidRPr="001151BC">
        <w:rPr>
          <w:szCs w:val="24"/>
        </w:rPr>
        <w:t>stravovacích služeb poskytovány primárně úkony sociální péče, dále pak zdravotní úkony (odbornosti 913</w:t>
      </w:r>
      <w:r w:rsidR="00E6478A">
        <w:rPr>
          <w:szCs w:val="24"/>
        </w:rPr>
        <w:t xml:space="preserve"> a </w:t>
      </w:r>
      <w:r w:rsidRPr="001151BC">
        <w:rPr>
          <w:szCs w:val="24"/>
        </w:rPr>
        <w:t>lékařská péče poskytovaná ošetřujícím lékařem)</w:t>
      </w:r>
      <w:r w:rsidR="00E6478A">
        <w:rPr>
          <w:szCs w:val="24"/>
        </w:rPr>
        <w:t xml:space="preserve"> a </w:t>
      </w:r>
      <w:r w:rsidRPr="001151BC">
        <w:rPr>
          <w:szCs w:val="24"/>
        </w:rPr>
        <w:t>doplňkové služby. Další služby patří mezi tzv. fakultativní služby, které nabízí poskytovatel sociálních služeb podle svého uvážení</w:t>
      </w:r>
      <w:r w:rsidR="00E6478A">
        <w:rPr>
          <w:szCs w:val="24"/>
        </w:rPr>
        <w:t xml:space="preserve"> a </w:t>
      </w:r>
      <w:r w:rsidRPr="001151BC">
        <w:rPr>
          <w:szCs w:val="24"/>
        </w:rPr>
        <w:t>hlavně poptávky jednotlivých uživatelů. Jejich poskytnutí se zpravidla zpoplatňuje</w:t>
      </w:r>
      <w:r w:rsidR="007F1310" w:rsidRPr="001151BC">
        <w:rPr>
          <w:szCs w:val="24"/>
        </w:rPr>
        <w:t xml:space="preserve">. </w:t>
      </w:r>
    </w:p>
    <w:p w:rsidR="00861765" w:rsidRPr="001151BC" w:rsidRDefault="007F1310" w:rsidP="00252ADB">
      <w:pPr>
        <w:contextualSpacing/>
        <w:rPr>
          <w:szCs w:val="24"/>
        </w:rPr>
      </w:pPr>
      <w:r w:rsidRPr="001151BC">
        <w:rPr>
          <w:szCs w:val="24"/>
        </w:rPr>
        <w:t>Dobrovolnické programy, tedy</w:t>
      </w:r>
      <w:r w:rsidR="00E6478A">
        <w:rPr>
          <w:szCs w:val="24"/>
        </w:rPr>
        <w:t xml:space="preserve"> i </w:t>
      </w:r>
      <w:r w:rsidRPr="001151BC">
        <w:rPr>
          <w:szCs w:val="24"/>
        </w:rPr>
        <w:t>program „Pro seniory“, musí překonávat bariéry, zejména</w:t>
      </w:r>
      <w:r w:rsidR="00E6478A">
        <w:rPr>
          <w:szCs w:val="24"/>
        </w:rPr>
        <w:t xml:space="preserve"> v </w:t>
      </w:r>
      <w:r w:rsidRPr="001151BC">
        <w:rPr>
          <w:szCs w:val="24"/>
        </w:rPr>
        <w:t>zařízeních zřizovaných kraji</w:t>
      </w:r>
      <w:r w:rsidR="00E6478A">
        <w:rPr>
          <w:szCs w:val="24"/>
        </w:rPr>
        <w:t xml:space="preserve"> a </w:t>
      </w:r>
      <w:r w:rsidRPr="001151BC">
        <w:rPr>
          <w:szCs w:val="24"/>
        </w:rPr>
        <w:t>obcemi, tedy</w:t>
      </w:r>
      <w:r w:rsidR="00E6478A">
        <w:rPr>
          <w:szCs w:val="24"/>
        </w:rPr>
        <w:t xml:space="preserve"> v </w:t>
      </w:r>
      <w:r w:rsidRPr="001151BC">
        <w:rPr>
          <w:szCs w:val="24"/>
        </w:rPr>
        <w:t>bývalých státních organizacích. Hlavní bariérou rozvoje dobrovolnictví</w:t>
      </w:r>
      <w:r w:rsidR="00E6478A">
        <w:rPr>
          <w:szCs w:val="24"/>
        </w:rPr>
        <w:t xml:space="preserve"> v </w:t>
      </w:r>
      <w:r w:rsidRPr="001151BC">
        <w:rPr>
          <w:szCs w:val="24"/>
        </w:rPr>
        <w:t>těchto organizacích bývá pasivita při vyhledávání</w:t>
      </w:r>
      <w:r w:rsidR="00E6478A">
        <w:rPr>
          <w:szCs w:val="24"/>
        </w:rPr>
        <w:t xml:space="preserve"> a </w:t>
      </w:r>
      <w:r w:rsidRPr="001151BC">
        <w:rPr>
          <w:szCs w:val="24"/>
        </w:rPr>
        <w:t>získávání dobrovolníků</w:t>
      </w:r>
      <w:r w:rsidR="004F2A52" w:rsidRPr="001151BC">
        <w:rPr>
          <w:szCs w:val="24"/>
        </w:rPr>
        <w:t xml:space="preserve"> (</w:t>
      </w:r>
      <w:proofErr w:type="spellStart"/>
      <w:r w:rsidR="004F2A52" w:rsidRPr="001151BC">
        <w:rPr>
          <w:szCs w:val="24"/>
        </w:rPr>
        <w:t>Kalvach</w:t>
      </w:r>
      <w:proofErr w:type="spellEnd"/>
      <w:r w:rsidR="00E6478A">
        <w:rPr>
          <w:szCs w:val="24"/>
        </w:rPr>
        <w:t xml:space="preserve"> a </w:t>
      </w:r>
      <w:r w:rsidR="004F2A52" w:rsidRPr="001151BC">
        <w:rPr>
          <w:szCs w:val="24"/>
        </w:rPr>
        <w:t>kol. 2011).</w:t>
      </w:r>
    </w:p>
    <w:p w:rsidR="00AE0E87" w:rsidRPr="001151BC" w:rsidRDefault="004C3FEC" w:rsidP="00252ADB">
      <w:pPr>
        <w:contextualSpacing/>
        <w:rPr>
          <w:szCs w:val="24"/>
        </w:rPr>
      </w:pPr>
      <w:r w:rsidRPr="001151BC">
        <w:rPr>
          <w:szCs w:val="24"/>
        </w:rPr>
        <w:t>Holmerová (2014)</w:t>
      </w:r>
      <w:r w:rsidR="00AE0E87" w:rsidRPr="001151BC">
        <w:rPr>
          <w:szCs w:val="24"/>
        </w:rPr>
        <w:t xml:space="preserve"> uvádí, že mimo pracovní činnosti se čím dál tím větší podíl (nejen!) seniorů vědomě rozhoduje darovat svůj čas</w:t>
      </w:r>
      <w:r w:rsidR="00E6478A">
        <w:rPr>
          <w:szCs w:val="24"/>
        </w:rPr>
        <w:t xml:space="preserve"> a </w:t>
      </w:r>
      <w:r w:rsidR="00AE0E87" w:rsidRPr="001151BC">
        <w:rPr>
          <w:szCs w:val="24"/>
        </w:rPr>
        <w:t>energii dobrovolník či dobrovolnice. Dobrovolnictví je definováno jako činnost prováděná ve prospěch druhého bez nároku na odměnu. Jedná se</w:t>
      </w:r>
      <w:r w:rsidR="00E6478A">
        <w:rPr>
          <w:szCs w:val="24"/>
        </w:rPr>
        <w:t xml:space="preserve"> o </w:t>
      </w:r>
      <w:r w:rsidR="00AE0E87" w:rsidRPr="001151BC">
        <w:rPr>
          <w:szCs w:val="24"/>
        </w:rPr>
        <w:t>aktivitu, která je projevem kultury</w:t>
      </w:r>
      <w:r w:rsidR="00E6478A">
        <w:rPr>
          <w:szCs w:val="24"/>
        </w:rPr>
        <w:t xml:space="preserve"> v </w:t>
      </w:r>
      <w:r w:rsidR="00AE0E87" w:rsidRPr="001151BC">
        <w:rPr>
          <w:szCs w:val="24"/>
        </w:rPr>
        <w:t>onom širším slova smyslu, tedy ukázkou kultivovanosti určité společnosti</w:t>
      </w:r>
      <w:r w:rsidR="00E6478A">
        <w:rPr>
          <w:szCs w:val="24"/>
        </w:rPr>
        <w:t xml:space="preserve"> a </w:t>
      </w:r>
      <w:r w:rsidR="00AE0E87" w:rsidRPr="001151BC">
        <w:rPr>
          <w:szCs w:val="24"/>
        </w:rPr>
        <w:t>jejích částí. Dobrovolnictví je zároveň chápáno (vedle oblasti rodiny) jako kvintesence aktivního stárnutí</w:t>
      </w:r>
      <w:r w:rsidR="00E6478A">
        <w:rPr>
          <w:szCs w:val="24"/>
        </w:rPr>
        <w:t xml:space="preserve"> a </w:t>
      </w:r>
      <w:r w:rsidR="00AE0E87" w:rsidRPr="001151BC">
        <w:rPr>
          <w:szCs w:val="24"/>
        </w:rPr>
        <w:t>jedno</w:t>
      </w:r>
      <w:r w:rsidR="00E6478A">
        <w:rPr>
          <w:szCs w:val="24"/>
        </w:rPr>
        <w:t xml:space="preserve"> z </w:t>
      </w:r>
      <w:r w:rsidR="00AE0E87" w:rsidRPr="001151BC">
        <w:rPr>
          <w:szCs w:val="24"/>
        </w:rPr>
        <w:t>nejperspektivnějších polí působnosti pro seniory „osvobozené“ od placeného zaměstnání.</w:t>
      </w:r>
    </w:p>
    <w:p w:rsidR="000431F6" w:rsidRPr="001151BC" w:rsidRDefault="000431F6" w:rsidP="00252ADB">
      <w:pPr>
        <w:contextualSpacing/>
        <w:rPr>
          <w:szCs w:val="24"/>
        </w:rPr>
      </w:pPr>
      <w:proofErr w:type="spellStart"/>
      <w:r w:rsidRPr="001151BC">
        <w:rPr>
          <w:szCs w:val="24"/>
        </w:rPr>
        <w:t>Hudáková</w:t>
      </w:r>
      <w:proofErr w:type="spellEnd"/>
      <w:r w:rsidR="00E6478A">
        <w:rPr>
          <w:szCs w:val="24"/>
        </w:rPr>
        <w:t xml:space="preserve"> a </w:t>
      </w:r>
      <w:proofErr w:type="spellStart"/>
      <w:r w:rsidRPr="001151BC">
        <w:rPr>
          <w:szCs w:val="24"/>
        </w:rPr>
        <w:t>Majerníková</w:t>
      </w:r>
      <w:proofErr w:type="spellEnd"/>
      <w:r w:rsidRPr="001151BC">
        <w:rPr>
          <w:szCs w:val="24"/>
        </w:rPr>
        <w:t xml:space="preserve"> (2013) uvádí výzkum, který absolvovalo 150 starých lidí žijících</w:t>
      </w:r>
      <w:r w:rsidR="00E6478A">
        <w:rPr>
          <w:szCs w:val="24"/>
        </w:rPr>
        <w:t xml:space="preserve"> v </w:t>
      </w:r>
      <w:r w:rsidRPr="001151BC">
        <w:rPr>
          <w:szCs w:val="24"/>
        </w:rPr>
        <w:t>domově pro seniory. Průměrný věk žen byl 84 let,</w:t>
      </w:r>
      <w:r w:rsidR="00E6478A">
        <w:rPr>
          <w:szCs w:val="24"/>
        </w:rPr>
        <w:t xml:space="preserve"> u </w:t>
      </w:r>
      <w:r w:rsidRPr="001151BC">
        <w:rPr>
          <w:szCs w:val="24"/>
        </w:rPr>
        <w:t>mužů 71 let</w:t>
      </w:r>
      <w:r w:rsidR="00E6478A">
        <w:rPr>
          <w:szCs w:val="24"/>
        </w:rPr>
        <w:t xml:space="preserve"> a </w:t>
      </w:r>
      <w:r w:rsidRPr="001151BC">
        <w:rPr>
          <w:szCs w:val="24"/>
        </w:rPr>
        <w:t>průměrná délka pobytu</w:t>
      </w:r>
      <w:r w:rsidR="00E6478A">
        <w:rPr>
          <w:szCs w:val="24"/>
        </w:rPr>
        <w:t xml:space="preserve"> v </w:t>
      </w:r>
      <w:r w:rsidRPr="001151BC">
        <w:rPr>
          <w:szCs w:val="24"/>
        </w:rPr>
        <w:t>zařízení byla 4 roky. Zjištěné výsledky potvrdily, že vztahy</w:t>
      </w:r>
      <w:r w:rsidR="00E6478A">
        <w:rPr>
          <w:szCs w:val="24"/>
        </w:rPr>
        <w:t xml:space="preserve"> s </w:t>
      </w:r>
      <w:r w:rsidRPr="001151BC">
        <w:rPr>
          <w:szCs w:val="24"/>
        </w:rPr>
        <w:t>příbuznými</w:t>
      </w:r>
      <w:r w:rsidR="00A40B00" w:rsidRPr="001151BC">
        <w:rPr>
          <w:szCs w:val="24"/>
        </w:rPr>
        <w:t xml:space="preserve"> považovali klienti</w:t>
      </w:r>
      <w:r w:rsidRPr="001151BC">
        <w:rPr>
          <w:szCs w:val="24"/>
        </w:rPr>
        <w:t xml:space="preserve"> až ve 30 % za negativní. Pomoc příbuzným poskytují obyvatelé domovů důchodců</w:t>
      </w:r>
      <w:r w:rsidR="00E6478A">
        <w:rPr>
          <w:szCs w:val="24"/>
        </w:rPr>
        <w:t xml:space="preserve"> v </w:t>
      </w:r>
      <w:r w:rsidRPr="001151BC">
        <w:rPr>
          <w:szCs w:val="24"/>
        </w:rPr>
        <w:t>11 %. Rozhodnutí odejít do domova pro seniory nikdy nelitovalo až 80 % seniorů. Přátelské vztahy (se spolubydlícími atd.) nebylo schopno navázat až 36 % respondentů. Zajímavá je skutečnost, že všichni dotázaní potvrdili ochotu pomáhat jiným, samozřejmě</w:t>
      </w:r>
      <w:r w:rsidR="00E6478A">
        <w:rPr>
          <w:szCs w:val="24"/>
        </w:rPr>
        <w:t xml:space="preserve"> v </w:t>
      </w:r>
      <w:r w:rsidRPr="001151BC">
        <w:rPr>
          <w:szCs w:val="24"/>
        </w:rPr>
        <w:t>rámci svých možností. Reakce zkoumaných jsou přímo nabízeným impulzem pro sociální pracovníky</w:t>
      </w:r>
      <w:r w:rsidR="00E6478A">
        <w:rPr>
          <w:szCs w:val="24"/>
        </w:rPr>
        <w:t xml:space="preserve"> v </w:t>
      </w:r>
      <w:r w:rsidRPr="001151BC">
        <w:rPr>
          <w:szCs w:val="24"/>
        </w:rPr>
        <w:t>rámci možnosti zapojení této věkové skupiny do dobrovolnických aktivit</w:t>
      </w:r>
      <w:r w:rsidR="00A40B00" w:rsidRPr="001151BC">
        <w:rPr>
          <w:szCs w:val="24"/>
        </w:rPr>
        <w:t>.</w:t>
      </w:r>
    </w:p>
    <w:p w:rsidR="00C977D6" w:rsidRDefault="00C977D6">
      <w:pPr>
        <w:spacing w:line="240" w:lineRule="auto"/>
        <w:ind w:firstLine="0"/>
        <w:jc w:val="left"/>
        <w:rPr>
          <w:rFonts w:eastAsiaTheme="majorEastAsia" w:cstheme="majorBidi"/>
          <w:b/>
          <w:sz w:val="28"/>
          <w:szCs w:val="32"/>
        </w:rPr>
      </w:pPr>
      <w:r>
        <w:br w:type="page"/>
      </w:r>
    </w:p>
    <w:p w:rsidR="006C305A" w:rsidRDefault="002C142F" w:rsidP="00C977D6">
      <w:pPr>
        <w:pStyle w:val="Nadpis1"/>
        <w:numPr>
          <w:ilvl w:val="0"/>
          <w:numId w:val="0"/>
        </w:numPr>
      </w:pPr>
      <w:bookmarkStart w:id="14" w:name="_Toc4600262"/>
      <w:r>
        <w:lastRenderedPageBreak/>
        <w:t xml:space="preserve">6. </w:t>
      </w:r>
      <w:r w:rsidR="006C305A">
        <w:t>Prevence</w:t>
      </w:r>
      <w:r w:rsidR="00E6478A">
        <w:t xml:space="preserve"> a </w:t>
      </w:r>
      <w:r w:rsidR="006C305A">
        <w:t>mo</w:t>
      </w:r>
      <w:r w:rsidR="00171263">
        <w:t>žnosti řešení osamělosti ve stář</w:t>
      </w:r>
      <w:r w:rsidR="006C305A">
        <w:t>í</w:t>
      </w:r>
      <w:bookmarkEnd w:id="14"/>
    </w:p>
    <w:p w:rsidR="009F3F40" w:rsidRPr="001151BC" w:rsidRDefault="009F3F40" w:rsidP="009F3F40">
      <w:pPr>
        <w:contextualSpacing/>
        <w:rPr>
          <w:szCs w:val="24"/>
        </w:rPr>
      </w:pPr>
      <w:r w:rsidRPr="001151BC">
        <w:rPr>
          <w:szCs w:val="24"/>
        </w:rPr>
        <w:t>Příprava na stáří je podceňovaným programem ovlivňování občanů</w:t>
      </w:r>
      <w:r w:rsidR="00E6478A">
        <w:rPr>
          <w:szCs w:val="24"/>
        </w:rPr>
        <w:t xml:space="preserve"> k </w:t>
      </w:r>
      <w:r w:rsidRPr="001151BC">
        <w:rPr>
          <w:szCs w:val="24"/>
        </w:rPr>
        <w:t>úspěšnému stárnutí</w:t>
      </w:r>
      <w:r w:rsidR="00E6478A">
        <w:rPr>
          <w:szCs w:val="24"/>
        </w:rPr>
        <w:t xml:space="preserve"> a </w:t>
      </w:r>
      <w:r w:rsidRPr="001151BC">
        <w:rPr>
          <w:szCs w:val="24"/>
        </w:rPr>
        <w:t>aktivnímu stáří. Měla by být chápána jako přirozená součást široce koncipované andragogiky, orientované na osobnostní rozvoj. Předpokladem</w:t>
      </w:r>
      <w:r w:rsidR="00E6478A">
        <w:rPr>
          <w:szCs w:val="24"/>
        </w:rPr>
        <w:t xml:space="preserve"> k </w:t>
      </w:r>
      <w:r w:rsidRPr="001151BC">
        <w:rPr>
          <w:szCs w:val="24"/>
        </w:rPr>
        <w:t>ní je vytvoření reálné představy</w:t>
      </w:r>
      <w:r w:rsidR="00E6478A">
        <w:rPr>
          <w:szCs w:val="24"/>
        </w:rPr>
        <w:t xml:space="preserve"> o </w:t>
      </w:r>
      <w:r w:rsidRPr="001151BC">
        <w:rPr>
          <w:szCs w:val="24"/>
        </w:rPr>
        <w:t>povaze života ve stáří, jeho délce</w:t>
      </w:r>
      <w:r w:rsidR="00E6478A">
        <w:rPr>
          <w:szCs w:val="24"/>
        </w:rPr>
        <w:t xml:space="preserve"> a </w:t>
      </w:r>
      <w:r w:rsidRPr="001151BC">
        <w:rPr>
          <w:szCs w:val="24"/>
        </w:rPr>
        <w:t>ovlivnitelnosti.</w:t>
      </w:r>
    </w:p>
    <w:p w:rsidR="00252ADB" w:rsidRPr="001151BC" w:rsidRDefault="00692ABD" w:rsidP="00692ABD">
      <w:pPr>
        <w:contextualSpacing/>
        <w:rPr>
          <w:szCs w:val="24"/>
        </w:rPr>
      </w:pPr>
      <w:r w:rsidRPr="001151BC">
        <w:rPr>
          <w:szCs w:val="24"/>
        </w:rPr>
        <w:t>Jak je již výše uvedeno, osamělost je velice nepříjemným stavem, který se může projevit</w:t>
      </w:r>
      <w:r w:rsidR="00E6478A">
        <w:rPr>
          <w:szCs w:val="24"/>
        </w:rPr>
        <w:t xml:space="preserve"> i </w:t>
      </w:r>
      <w:r w:rsidRPr="001151BC">
        <w:rPr>
          <w:szCs w:val="24"/>
        </w:rPr>
        <w:t xml:space="preserve">na našem zdraví. Proto je nutné ho včas řešit, eventuálně mu předcházet. </w:t>
      </w:r>
      <w:r w:rsidR="00A50517" w:rsidRPr="001151BC">
        <w:rPr>
          <w:szCs w:val="24"/>
        </w:rPr>
        <w:t>Osamělost lze rozdělit na dva typy: sociální</w:t>
      </w:r>
      <w:r w:rsidR="00E6478A">
        <w:rPr>
          <w:szCs w:val="24"/>
        </w:rPr>
        <w:t xml:space="preserve"> a </w:t>
      </w:r>
      <w:r w:rsidR="00A50517" w:rsidRPr="001151BC">
        <w:rPr>
          <w:szCs w:val="24"/>
        </w:rPr>
        <w:t>emocionální izolaci. Jsou</w:t>
      </w:r>
      <w:r w:rsidRPr="001151BC">
        <w:rPr>
          <w:szCs w:val="24"/>
        </w:rPr>
        <w:t xml:space="preserve"> pojmenovány tři strategie, které může zaujmout jedinec trpící pocitem osamělosti. Strategie vyhnutí, ta je charakteristická zejména popíráním vlastní osamělosti</w:t>
      </w:r>
      <w:r w:rsidR="00E6478A">
        <w:rPr>
          <w:szCs w:val="24"/>
        </w:rPr>
        <w:t xml:space="preserve"> a </w:t>
      </w:r>
      <w:r w:rsidRPr="001151BC">
        <w:rPr>
          <w:szCs w:val="24"/>
        </w:rPr>
        <w:t>uzavřením se do sebe.</w:t>
      </w:r>
      <w:r w:rsidR="00E6478A">
        <w:rPr>
          <w:szCs w:val="24"/>
        </w:rPr>
        <w:t xml:space="preserve"> K </w:t>
      </w:r>
      <w:r w:rsidRPr="001151BC">
        <w:rPr>
          <w:szCs w:val="24"/>
        </w:rPr>
        <w:t>projevům patří pasivní činnosti, jako např.sledování televize, spánek, ale také zvýšená konzumace alkoholu, nebo jiných drog.</w:t>
      </w:r>
      <w:r w:rsidR="00E6478A">
        <w:rPr>
          <w:szCs w:val="24"/>
        </w:rPr>
        <w:t xml:space="preserve"> V </w:t>
      </w:r>
      <w:r w:rsidRPr="001151BC">
        <w:rPr>
          <w:szCs w:val="24"/>
        </w:rPr>
        <w:t>případě tohoto přístupu dojde pouze</w:t>
      </w:r>
      <w:r w:rsidR="00E6478A">
        <w:rPr>
          <w:szCs w:val="24"/>
        </w:rPr>
        <w:t xml:space="preserve"> k </w:t>
      </w:r>
      <w:r w:rsidRPr="001151BC">
        <w:rPr>
          <w:szCs w:val="24"/>
        </w:rPr>
        <w:t>prohlubování osamělosti. Strategie sociálního kontaktu, zahrnuje činnosti, vedoucí ke zvýšení sociální interakce, což může probíhat formou návštěv kulturních akcí nebo společenských událostí. Strategie aktivního zvládání negativně koreluje</w:t>
      </w:r>
      <w:r w:rsidR="00E6478A">
        <w:rPr>
          <w:szCs w:val="24"/>
        </w:rPr>
        <w:t xml:space="preserve"> s </w:t>
      </w:r>
      <w:r w:rsidRPr="001151BC">
        <w:rPr>
          <w:szCs w:val="24"/>
        </w:rPr>
        <w:t>osamělostí, tedy snižuje pocit osamělosti,</w:t>
      </w:r>
      <w:r w:rsidR="00E6478A">
        <w:rPr>
          <w:szCs w:val="24"/>
        </w:rPr>
        <w:t xml:space="preserve"> a </w:t>
      </w:r>
      <w:r w:rsidRPr="001151BC">
        <w:rPr>
          <w:szCs w:val="24"/>
        </w:rPr>
        <w:t>to díky aktivní snaze člověka působit proti vzniku osamělosti, například vykonáváním zálib, cvičením,</w:t>
      </w:r>
      <w:r w:rsidR="004C3FEC" w:rsidRPr="001151BC">
        <w:rPr>
          <w:szCs w:val="24"/>
        </w:rPr>
        <w:t xml:space="preserve"> studiem nových poznatků atd.</w:t>
      </w:r>
      <w:r w:rsidRPr="001151BC">
        <w:rPr>
          <w:szCs w:val="24"/>
        </w:rPr>
        <w:t xml:space="preserve"> Za nejdůležitější předpoklad, jak úspěšně překonat osamělost jsou tedy zajisté mezilidské vztahy. Ovšem nejde jen</w:t>
      </w:r>
      <w:r w:rsidR="00E6478A">
        <w:rPr>
          <w:szCs w:val="24"/>
        </w:rPr>
        <w:t xml:space="preserve"> o </w:t>
      </w:r>
      <w:r w:rsidRPr="001151BC">
        <w:rPr>
          <w:szCs w:val="24"/>
        </w:rPr>
        <w:t>kontakty</w:t>
      </w:r>
      <w:r w:rsidR="00E6478A">
        <w:rPr>
          <w:szCs w:val="24"/>
        </w:rPr>
        <w:t xml:space="preserve"> s </w:t>
      </w:r>
      <w:r w:rsidRPr="001151BC">
        <w:rPr>
          <w:szCs w:val="24"/>
        </w:rPr>
        <w:t>jinými lidmi, nýbrž také</w:t>
      </w:r>
      <w:r w:rsidR="00E6478A">
        <w:rPr>
          <w:szCs w:val="24"/>
        </w:rPr>
        <w:t xml:space="preserve"> o </w:t>
      </w:r>
      <w:r w:rsidRPr="001151BC">
        <w:rPr>
          <w:szCs w:val="24"/>
        </w:rPr>
        <w:t>vytváření pozitivních aspektů lidských vztahů, kdy při setkávání</w:t>
      </w:r>
      <w:r w:rsidR="00E6478A">
        <w:rPr>
          <w:szCs w:val="24"/>
        </w:rPr>
        <w:t xml:space="preserve"> s </w:t>
      </w:r>
      <w:r w:rsidRPr="001151BC">
        <w:rPr>
          <w:szCs w:val="24"/>
        </w:rPr>
        <w:t>lidmi bychom se měli snažit b</w:t>
      </w:r>
      <w:r w:rsidR="00C41F1C" w:rsidRPr="001151BC">
        <w:rPr>
          <w:szCs w:val="24"/>
        </w:rPr>
        <w:t>ýt vstřícní</w:t>
      </w:r>
      <w:r w:rsidR="00E6478A">
        <w:rPr>
          <w:szCs w:val="24"/>
        </w:rPr>
        <w:t xml:space="preserve"> a </w:t>
      </w:r>
      <w:r w:rsidR="00C41F1C" w:rsidRPr="001151BC">
        <w:rPr>
          <w:szCs w:val="24"/>
        </w:rPr>
        <w:t>nikoli pasivní (</w:t>
      </w:r>
      <w:proofErr w:type="spellStart"/>
      <w:r w:rsidR="00C41F1C" w:rsidRPr="001151BC">
        <w:rPr>
          <w:szCs w:val="24"/>
        </w:rPr>
        <w:t>M</w:t>
      </w:r>
      <w:r w:rsidR="004C3FEC" w:rsidRPr="001151BC">
        <w:rPr>
          <w:rFonts w:cstheme="minorHAnsi"/>
          <w:szCs w:val="24"/>
        </w:rPr>
        <w:t>ü</w:t>
      </w:r>
      <w:r w:rsidR="00C41F1C" w:rsidRPr="001151BC">
        <w:rPr>
          <w:szCs w:val="24"/>
        </w:rPr>
        <w:t>hlpach</w:t>
      </w:r>
      <w:r w:rsidR="004C3FEC" w:rsidRPr="001151BC">
        <w:rPr>
          <w:szCs w:val="24"/>
        </w:rPr>
        <w:t>r</w:t>
      </w:r>
      <w:proofErr w:type="spellEnd"/>
      <w:r w:rsidR="00C41F1C" w:rsidRPr="001151BC">
        <w:rPr>
          <w:szCs w:val="24"/>
        </w:rPr>
        <w:t xml:space="preserve"> 2009).   </w:t>
      </w:r>
    </w:p>
    <w:p w:rsidR="009F3F40" w:rsidRPr="001151BC" w:rsidRDefault="00C7595B" w:rsidP="00C7595B">
      <w:pPr>
        <w:contextualSpacing/>
        <w:rPr>
          <w:szCs w:val="24"/>
        </w:rPr>
      </w:pPr>
      <w:r w:rsidRPr="001151BC">
        <w:rPr>
          <w:szCs w:val="24"/>
        </w:rPr>
        <w:t>Jednou</w:t>
      </w:r>
      <w:r w:rsidR="00E6478A">
        <w:rPr>
          <w:szCs w:val="24"/>
        </w:rPr>
        <w:t xml:space="preserve"> z </w:t>
      </w:r>
      <w:r w:rsidRPr="001151BC">
        <w:rPr>
          <w:szCs w:val="24"/>
        </w:rPr>
        <w:t>prevencí osamělosti ve stáří je také možnost udržovat kontakty</w:t>
      </w:r>
      <w:r w:rsidR="00E6478A">
        <w:rPr>
          <w:szCs w:val="24"/>
        </w:rPr>
        <w:t xml:space="preserve"> s </w:t>
      </w:r>
      <w:r w:rsidRPr="001151BC">
        <w:rPr>
          <w:szCs w:val="24"/>
        </w:rPr>
        <w:t>druhými při různých více či méně oficiálních vzdělávacích aktivitách s různým stupněm dosažného vzdělání (kurzy, semináře anebo třeba univerzity třetího věku).</w:t>
      </w:r>
      <w:r w:rsidR="00E6478A">
        <w:rPr>
          <w:szCs w:val="24"/>
        </w:rPr>
        <w:t xml:space="preserve"> S </w:t>
      </w:r>
      <w:r w:rsidRPr="001151BC">
        <w:rPr>
          <w:szCs w:val="24"/>
        </w:rPr>
        <w:t>tím souvisí pojmy j</w:t>
      </w:r>
      <w:r w:rsidR="00C554AA" w:rsidRPr="001151BC">
        <w:rPr>
          <w:szCs w:val="24"/>
        </w:rPr>
        <w:t>ako andragogika</w:t>
      </w:r>
      <w:r w:rsidR="00E6478A">
        <w:rPr>
          <w:szCs w:val="24"/>
        </w:rPr>
        <w:t xml:space="preserve"> a </w:t>
      </w:r>
      <w:proofErr w:type="spellStart"/>
      <w:r w:rsidR="00C554AA" w:rsidRPr="001151BC">
        <w:rPr>
          <w:szCs w:val="24"/>
        </w:rPr>
        <w:t>gerontagogika</w:t>
      </w:r>
      <w:proofErr w:type="spellEnd"/>
      <w:r w:rsidR="000F07DE">
        <w:rPr>
          <w:szCs w:val="24"/>
        </w:rPr>
        <w:t xml:space="preserve"> </w:t>
      </w:r>
      <w:r w:rsidR="001B1583">
        <w:rPr>
          <w:szCs w:val="24"/>
        </w:rPr>
        <w:t>(</w:t>
      </w:r>
      <w:proofErr w:type="spellStart"/>
      <w:r w:rsidR="00C554AA" w:rsidRPr="001151BC">
        <w:rPr>
          <w:szCs w:val="24"/>
        </w:rPr>
        <w:t>Špatenková</w:t>
      </w:r>
      <w:proofErr w:type="spellEnd"/>
      <w:r w:rsidR="00E6478A">
        <w:rPr>
          <w:szCs w:val="24"/>
        </w:rPr>
        <w:t xml:space="preserve"> a </w:t>
      </w:r>
      <w:r w:rsidR="00C554AA" w:rsidRPr="001151BC">
        <w:rPr>
          <w:szCs w:val="24"/>
        </w:rPr>
        <w:t>Smékalová 2015).</w:t>
      </w:r>
      <w:proofErr w:type="spellStart"/>
      <w:r w:rsidRPr="001151BC">
        <w:rPr>
          <w:szCs w:val="24"/>
        </w:rPr>
        <w:t>Gerontagogika</w:t>
      </w:r>
      <w:proofErr w:type="spellEnd"/>
      <w:r w:rsidRPr="001151BC">
        <w:rPr>
          <w:szCs w:val="24"/>
        </w:rPr>
        <w:t xml:space="preserve"> je nauka</w:t>
      </w:r>
      <w:r w:rsidR="00E6478A">
        <w:rPr>
          <w:szCs w:val="24"/>
        </w:rPr>
        <w:t xml:space="preserve"> o </w:t>
      </w:r>
      <w:r w:rsidRPr="001151BC">
        <w:rPr>
          <w:szCs w:val="24"/>
        </w:rPr>
        <w:t>vzdělávání starých lidí</w:t>
      </w:r>
      <w:r w:rsidR="00E6478A">
        <w:rPr>
          <w:szCs w:val="24"/>
        </w:rPr>
        <w:t xml:space="preserve"> a </w:t>
      </w:r>
      <w:r w:rsidRPr="001151BC">
        <w:rPr>
          <w:szCs w:val="24"/>
        </w:rPr>
        <w:t xml:space="preserve">teorie výchovy ve </w:t>
      </w:r>
      <w:r w:rsidR="00C554AA" w:rsidRPr="001151BC">
        <w:rPr>
          <w:szCs w:val="24"/>
        </w:rPr>
        <w:t>stáří</w:t>
      </w:r>
      <w:r w:rsidR="00E6478A">
        <w:rPr>
          <w:szCs w:val="24"/>
        </w:rPr>
        <w:t xml:space="preserve"> a </w:t>
      </w:r>
      <w:r w:rsidR="00C554AA" w:rsidRPr="001151BC">
        <w:rPr>
          <w:szCs w:val="24"/>
        </w:rPr>
        <w:t xml:space="preserve">pro stáří. Může nabývat </w:t>
      </w:r>
      <w:r w:rsidR="00E41219">
        <w:rPr>
          <w:szCs w:val="24"/>
        </w:rPr>
        <w:t>různých podob n</w:t>
      </w:r>
      <w:r w:rsidRPr="001151BC">
        <w:rPr>
          <w:szCs w:val="24"/>
        </w:rPr>
        <w:t>apř. výchova metodiků pro problematiku volného času</w:t>
      </w:r>
      <w:r w:rsidR="00C554AA" w:rsidRPr="001151BC">
        <w:rPr>
          <w:szCs w:val="24"/>
        </w:rPr>
        <w:t xml:space="preserve"> seniorů, jejich seberealizaci, </w:t>
      </w:r>
      <w:r w:rsidRPr="001151BC">
        <w:rPr>
          <w:szCs w:val="24"/>
        </w:rPr>
        <w:t>pro činnost seniorských center, klubů aktivního stáří, akademií třetího věku, ale také pro aktivaci</w:t>
      </w:r>
      <w:r w:rsidR="00E6478A">
        <w:rPr>
          <w:szCs w:val="24"/>
        </w:rPr>
        <w:t xml:space="preserve"> a </w:t>
      </w:r>
      <w:r w:rsidRPr="001151BC">
        <w:rPr>
          <w:szCs w:val="24"/>
        </w:rPr>
        <w:t>aktivizaci geriatrických pacientů</w:t>
      </w:r>
      <w:r w:rsidR="00E6478A">
        <w:rPr>
          <w:szCs w:val="24"/>
        </w:rPr>
        <w:t xml:space="preserve"> a </w:t>
      </w:r>
      <w:r w:rsidRPr="001151BC">
        <w:rPr>
          <w:szCs w:val="24"/>
        </w:rPr>
        <w:t>klientů</w:t>
      </w:r>
      <w:r w:rsidR="00E6478A">
        <w:rPr>
          <w:szCs w:val="24"/>
        </w:rPr>
        <w:t xml:space="preserve"> v </w:t>
      </w:r>
      <w:r w:rsidRPr="001151BC">
        <w:rPr>
          <w:szCs w:val="24"/>
        </w:rPr>
        <w:t>dlouhodobé ústavní péči, včetně tréninku paměti.   Větev andragogiky, zabývající se nikoliv profesním vzděláním, nýbrž osobnostním rozvojem seniorů, dotažením konceptu celoživotního vzdělávání ve formalizované podobě</w:t>
      </w:r>
      <w:r w:rsidR="00E6478A">
        <w:rPr>
          <w:szCs w:val="24"/>
        </w:rPr>
        <w:t xml:space="preserve"> i </w:t>
      </w:r>
      <w:r w:rsidRPr="001151BC">
        <w:rPr>
          <w:szCs w:val="24"/>
        </w:rPr>
        <w:t>do pozdních fázi ontogeneze, kultivací k</w:t>
      </w:r>
      <w:r w:rsidR="00E41219">
        <w:rPr>
          <w:szCs w:val="24"/>
        </w:rPr>
        <w:t>omunikace, pozitivního myšlení</w:t>
      </w:r>
      <w:r w:rsidR="00E6478A">
        <w:rPr>
          <w:szCs w:val="24"/>
        </w:rPr>
        <w:t xml:space="preserve"> a </w:t>
      </w:r>
      <w:r w:rsidRPr="001151BC">
        <w:rPr>
          <w:szCs w:val="24"/>
        </w:rPr>
        <w:t>adaptací na stáří. Zájem seniorů, jak svědčí</w:t>
      </w:r>
      <w:r w:rsidR="00E6478A">
        <w:rPr>
          <w:szCs w:val="24"/>
        </w:rPr>
        <w:t xml:space="preserve"> i </w:t>
      </w:r>
      <w:r w:rsidRPr="001151BC">
        <w:rPr>
          <w:szCs w:val="24"/>
        </w:rPr>
        <w:t xml:space="preserve">naplněné běhy univerzit třetího věku, je velký. Je však třeba dosáhnout stavu, kdy seniorské programy budou charakterizovány metodikou vzdělávání </w:t>
      </w:r>
      <w:r w:rsidRPr="001151BC">
        <w:rPr>
          <w:szCs w:val="24"/>
        </w:rPr>
        <w:lastRenderedPageBreak/>
        <w:t>nikoli věkem posluchačů. Má-li se komunikativní kultura</w:t>
      </w:r>
      <w:r w:rsidR="00E6478A">
        <w:rPr>
          <w:szCs w:val="24"/>
        </w:rPr>
        <w:t xml:space="preserve"> a </w:t>
      </w:r>
      <w:r w:rsidRPr="001151BC">
        <w:rPr>
          <w:szCs w:val="24"/>
        </w:rPr>
        <w:t>společnost rozvíjet, nemůže se tak dít bez pozitivní účasti seniorů.</w:t>
      </w:r>
      <w:r w:rsidR="00E6478A">
        <w:rPr>
          <w:szCs w:val="24"/>
        </w:rPr>
        <w:t xml:space="preserve"> A </w:t>
      </w:r>
      <w:r w:rsidRPr="001151BC">
        <w:rPr>
          <w:szCs w:val="24"/>
        </w:rPr>
        <w:t>jejich výchova musí být uzpůsobena jejich postojům</w:t>
      </w:r>
      <w:r w:rsidR="00E6478A">
        <w:rPr>
          <w:szCs w:val="24"/>
        </w:rPr>
        <w:t xml:space="preserve"> a </w:t>
      </w:r>
      <w:r w:rsidRPr="001151BC">
        <w:rPr>
          <w:szCs w:val="24"/>
        </w:rPr>
        <w:t>možnost</w:t>
      </w:r>
      <w:r w:rsidR="009F3F40" w:rsidRPr="001151BC">
        <w:rPr>
          <w:szCs w:val="24"/>
        </w:rPr>
        <w:t>em. Pokud by seniorské generace</w:t>
      </w:r>
      <w:r w:rsidR="00E6478A">
        <w:rPr>
          <w:szCs w:val="24"/>
        </w:rPr>
        <w:t xml:space="preserve"> z </w:t>
      </w:r>
      <w:r w:rsidRPr="001151BC">
        <w:rPr>
          <w:szCs w:val="24"/>
        </w:rPr>
        <w:t>komunikativního vzdělávání společnosti vypadával</w:t>
      </w:r>
      <w:r w:rsidR="009F3F40" w:rsidRPr="001151BC">
        <w:rPr>
          <w:szCs w:val="24"/>
        </w:rPr>
        <w:t xml:space="preserve">y, velmi by se zvyšovalo riziko </w:t>
      </w:r>
      <w:r w:rsidRPr="001151BC">
        <w:rPr>
          <w:szCs w:val="24"/>
        </w:rPr>
        <w:t>jejich segre</w:t>
      </w:r>
      <w:r w:rsidR="009F3F40" w:rsidRPr="001151BC">
        <w:rPr>
          <w:szCs w:val="24"/>
        </w:rPr>
        <w:t>gace</w:t>
      </w:r>
      <w:r w:rsidR="00E6478A">
        <w:rPr>
          <w:szCs w:val="24"/>
        </w:rPr>
        <w:t xml:space="preserve"> a </w:t>
      </w:r>
      <w:r w:rsidR="009F3F40" w:rsidRPr="001151BC">
        <w:rPr>
          <w:szCs w:val="24"/>
        </w:rPr>
        <w:t>generačního nep</w:t>
      </w:r>
      <w:r w:rsidR="00896530" w:rsidRPr="001151BC">
        <w:rPr>
          <w:szCs w:val="24"/>
        </w:rPr>
        <w:t>orozumění (Klevetová 2017</w:t>
      </w:r>
      <w:r w:rsidR="009F3F40" w:rsidRPr="001151BC">
        <w:rPr>
          <w:szCs w:val="24"/>
        </w:rPr>
        <w:t xml:space="preserve">, Sýkorová 2007, </w:t>
      </w:r>
      <w:proofErr w:type="spellStart"/>
      <w:r w:rsidR="009F3F40" w:rsidRPr="001151BC">
        <w:rPr>
          <w:szCs w:val="24"/>
        </w:rPr>
        <w:t>Kalvach</w:t>
      </w:r>
      <w:proofErr w:type="spellEnd"/>
      <w:r w:rsidR="00E6478A">
        <w:rPr>
          <w:szCs w:val="24"/>
        </w:rPr>
        <w:t xml:space="preserve"> a </w:t>
      </w:r>
      <w:r w:rsidR="00896530" w:rsidRPr="001151BC">
        <w:rPr>
          <w:szCs w:val="24"/>
        </w:rPr>
        <w:t xml:space="preserve">kol. </w:t>
      </w:r>
      <w:r w:rsidR="009F3F40" w:rsidRPr="001151BC">
        <w:rPr>
          <w:szCs w:val="24"/>
        </w:rPr>
        <w:t>1997</w:t>
      </w:r>
      <w:r w:rsidR="009314F8" w:rsidRPr="001151BC">
        <w:rPr>
          <w:szCs w:val="24"/>
        </w:rPr>
        <w:t>, Holmerová</w:t>
      </w:r>
      <w:r w:rsidR="00E6478A">
        <w:rPr>
          <w:szCs w:val="24"/>
        </w:rPr>
        <w:t xml:space="preserve"> a </w:t>
      </w:r>
      <w:r w:rsidR="009314F8" w:rsidRPr="001151BC">
        <w:rPr>
          <w:szCs w:val="24"/>
        </w:rPr>
        <w:t>kol. 2014</w:t>
      </w:r>
      <w:r w:rsidR="009F3F40" w:rsidRPr="001151BC">
        <w:rPr>
          <w:szCs w:val="24"/>
        </w:rPr>
        <w:t>).</w:t>
      </w:r>
    </w:p>
    <w:p w:rsidR="00B51AA7" w:rsidRDefault="009F3F40" w:rsidP="006C305A">
      <w:pPr>
        <w:contextualSpacing/>
        <w:rPr>
          <w:szCs w:val="24"/>
        </w:rPr>
      </w:pPr>
      <w:r w:rsidRPr="001151BC">
        <w:rPr>
          <w:szCs w:val="24"/>
        </w:rPr>
        <w:t>Volnočasové činnosti vedou ke spolkové nebo klubové činnosti, často</w:t>
      </w:r>
      <w:r w:rsidR="00E6478A">
        <w:rPr>
          <w:szCs w:val="24"/>
        </w:rPr>
        <w:t xml:space="preserve"> s </w:t>
      </w:r>
      <w:r w:rsidRPr="001151BC">
        <w:rPr>
          <w:szCs w:val="24"/>
        </w:rPr>
        <w:t>mezigeneračním charakterem, např. ve sběratelství, modelářství, kynologii. Práce</w:t>
      </w:r>
      <w:r w:rsidR="00E6478A">
        <w:rPr>
          <w:szCs w:val="24"/>
        </w:rPr>
        <w:t xml:space="preserve"> s </w:t>
      </w:r>
      <w:r w:rsidRPr="001151BC">
        <w:rPr>
          <w:szCs w:val="24"/>
        </w:rPr>
        <w:t>výpočetní technikou,</w:t>
      </w:r>
      <w:r w:rsidR="00E6478A">
        <w:rPr>
          <w:szCs w:val="24"/>
        </w:rPr>
        <w:t xml:space="preserve"> u </w:t>
      </w:r>
      <w:r w:rsidRPr="001151BC">
        <w:rPr>
          <w:szCs w:val="24"/>
        </w:rPr>
        <w:t>řady obtížně chodících, se už dnes stává prostředníkem</w:t>
      </w:r>
      <w:r w:rsidR="00E6478A">
        <w:rPr>
          <w:szCs w:val="24"/>
        </w:rPr>
        <w:t xml:space="preserve"> v </w:t>
      </w:r>
      <w:r w:rsidRPr="001151BC">
        <w:rPr>
          <w:szCs w:val="24"/>
        </w:rPr>
        <w:t>komunikaci.</w:t>
      </w:r>
      <w:r w:rsidR="00E6478A">
        <w:rPr>
          <w:szCs w:val="24"/>
        </w:rPr>
        <w:t xml:space="preserve"> I </w:t>
      </w:r>
      <w:r w:rsidRPr="001151BC">
        <w:rPr>
          <w:szCs w:val="24"/>
        </w:rPr>
        <w:t>to je řešení při osamělosti. Elektronická komunikace (e</w:t>
      </w:r>
      <w:r w:rsidR="00896530" w:rsidRPr="001151BC">
        <w:rPr>
          <w:szCs w:val="24"/>
        </w:rPr>
        <w:t>-</w:t>
      </w:r>
      <w:r w:rsidRPr="001151BC">
        <w:rPr>
          <w:szCs w:val="24"/>
        </w:rPr>
        <w:t>mailem</w:t>
      </w:r>
      <w:r w:rsidR="00E6478A">
        <w:rPr>
          <w:szCs w:val="24"/>
        </w:rPr>
        <w:t xml:space="preserve"> a </w:t>
      </w:r>
      <w:proofErr w:type="spellStart"/>
      <w:r w:rsidRPr="001151BC">
        <w:rPr>
          <w:szCs w:val="24"/>
        </w:rPr>
        <w:t>skype</w:t>
      </w:r>
      <w:proofErr w:type="spellEnd"/>
      <w:r w:rsidR="00E6478A">
        <w:rPr>
          <w:szCs w:val="24"/>
        </w:rPr>
        <w:t xml:space="preserve"> s </w:t>
      </w:r>
      <w:r w:rsidRPr="001151BC">
        <w:rPr>
          <w:szCs w:val="24"/>
        </w:rPr>
        <w:t>kamerou)</w:t>
      </w:r>
      <w:r w:rsidR="00E6478A">
        <w:rPr>
          <w:szCs w:val="24"/>
        </w:rPr>
        <w:t xml:space="preserve"> v </w:t>
      </w:r>
      <w:r w:rsidRPr="001151BC">
        <w:rPr>
          <w:szCs w:val="24"/>
        </w:rPr>
        <w:t>globalizovaném světě nahrazuje dopisy, telefon, fax. Její význam pro seniorskou</w:t>
      </w:r>
      <w:r w:rsidR="005F7C00" w:rsidRPr="001151BC">
        <w:rPr>
          <w:szCs w:val="24"/>
        </w:rPr>
        <w:t xml:space="preserve"> populaci čím dál tím víc roste (</w:t>
      </w:r>
      <w:proofErr w:type="spellStart"/>
      <w:r w:rsidR="005F7C00" w:rsidRPr="001151BC">
        <w:rPr>
          <w:szCs w:val="24"/>
        </w:rPr>
        <w:t>Kalvach</w:t>
      </w:r>
      <w:proofErr w:type="spellEnd"/>
      <w:r w:rsidR="005F7C00" w:rsidRPr="001151BC">
        <w:rPr>
          <w:szCs w:val="24"/>
        </w:rPr>
        <w:t xml:space="preserve"> 1997, Sýkorová</w:t>
      </w:r>
      <w:r w:rsidR="00E6478A">
        <w:rPr>
          <w:szCs w:val="24"/>
        </w:rPr>
        <w:t xml:space="preserve"> a </w:t>
      </w:r>
      <w:r w:rsidR="005F7C00" w:rsidRPr="001151BC">
        <w:rPr>
          <w:szCs w:val="24"/>
        </w:rPr>
        <w:t>kol. 2004, Tošnerová 2012)</w:t>
      </w:r>
      <w:r w:rsidR="00B935D0" w:rsidRPr="001151BC">
        <w:rPr>
          <w:szCs w:val="24"/>
        </w:rPr>
        <w:t>.</w:t>
      </w:r>
    </w:p>
    <w:p w:rsidR="00C977D6" w:rsidRDefault="00C977D6">
      <w:pPr>
        <w:spacing w:line="240" w:lineRule="auto"/>
        <w:ind w:firstLine="0"/>
        <w:jc w:val="left"/>
        <w:rPr>
          <w:rFonts w:eastAsiaTheme="majorEastAsia" w:cstheme="majorBidi"/>
          <w:b/>
          <w:sz w:val="28"/>
          <w:szCs w:val="32"/>
        </w:rPr>
      </w:pPr>
      <w:r>
        <w:br w:type="page"/>
      </w:r>
    </w:p>
    <w:p w:rsidR="00474096" w:rsidRPr="00474096" w:rsidRDefault="002C142F" w:rsidP="00C977D6">
      <w:pPr>
        <w:pStyle w:val="Nadpis1"/>
        <w:numPr>
          <w:ilvl w:val="0"/>
          <w:numId w:val="0"/>
        </w:numPr>
      </w:pPr>
      <w:bookmarkStart w:id="15" w:name="_Toc4600263"/>
      <w:r>
        <w:lastRenderedPageBreak/>
        <w:t xml:space="preserve">7. </w:t>
      </w:r>
      <w:r w:rsidR="006C305A">
        <w:t>Empirická část</w:t>
      </w:r>
      <w:bookmarkEnd w:id="15"/>
    </w:p>
    <w:p w:rsidR="005F6F2D" w:rsidRPr="002C142F" w:rsidRDefault="008578E2" w:rsidP="00C45742">
      <w:pPr>
        <w:ind w:firstLine="0"/>
        <w:rPr>
          <w:sz w:val="28"/>
          <w:szCs w:val="28"/>
        </w:rPr>
      </w:pPr>
      <w:r w:rsidRPr="002C142F">
        <w:rPr>
          <w:sz w:val="28"/>
          <w:szCs w:val="28"/>
        </w:rPr>
        <w:t xml:space="preserve">7.1 </w:t>
      </w:r>
      <w:r w:rsidR="009A22BF" w:rsidRPr="002C142F">
        <w:rPr>
          <w:sz w:val="28"/>
          <w:szCs w:val="28"/>
        </w:rPr>
        <w:t>C</w:t>
      </w:r>
      <w:r w:rsidR="00540FCD" w:rsidRPr="002C142F">
        <w:rPr>
          <w:sz w:val="28"/>
          <w:szCs w:val="28"/>
        </w:rPr>
        <w:t xml:space="preserve">íl </w:t>
      </w:r>
      <w:r w:rsidR="006F1EE7" w:rsidRPr="002C142F">
        <w:rPr>
          <w:sz w:val="28"/>
          <w:szCs w:val="28"/>
        </w:rPr>
        <w:t>práce</w:t>
      </w:r>
    </w:p>
    <w:p w:rsidR="001A544E" w:rsidRDefault="005F6F2D" w:rsidP="004943A3">
      <w:pPr>
        <w:ind w:firstLine="708"/>
        <w:rPr>
          <w:szCs w:val="24"/>
        </w:rPr>
      </w:pPr>
      <w:r w:rsidRPr="00D75D69">
        <w:rPr>
          <w:szCs w:val="24"/>
        </w:rPr>
        <w:t>Za cíl bakalářské práce jsem si dal zjistit, zda senioři žijící v pobytových s</w:t>
      </w:r>
      <w:r w:rsidR="001A544E">
        <w:rPr>
          <w:szCs w:val="24"/>
        </w:rPr>
        <w:t>lužbách prožívají pocit osamění</w:t>
      </w:r>
      <w:r w:rsidR="00E6478A">
        <w:rPr>
          <w:szCs w:val="24"/>
        </w:rPr>
        <w:t xml:space="preserve"> a </w:t>
      </w:r>
      <w:r w:rsidRPr="00D75D69">
        <w:rPr>
          <w:szCs w:val="24"/>
        </w:rPr>
        <w:t>samoty, popsat faktory, které mohou toto prožívání ovlivňovat</w:t>
      </w:r>
      <w:r w:rsidR="00E6478A">
        <w:rPr>
          <w:szCs w:val="24"/>
        </w:rPr>
        <w:t xml:space="preserve"> a </w:t>
      </w:r>
      <w:r w:rsidRPr="00D75D69">
        <w:rPr>
          <w:szCs w:val="24"/>
        </w:rPr>
        <w:t xml:space="preserve">dále navrhnout možné způsoby prevence. </w:t>
      </w:r>
    </w:p>
    <w:p w:rsidR="0083032F" w:rsidRPr="002C142F" w:rsidRDefault="00C45742" w:rsidP="002C142F">
      <w:pPr>
        <w:pStyle w:val="Nadpis2"/>
        <w:numPr>
          <w:ilvl w:val="0"/>
          <w:numId w:val="0"/>
        </w:numPr>
        <w:rPr>
          <w:b w:val="0"/>
        </w:rPr>
      </w:pPr>
      <w:bookmarkStart w:id="16" w:name="_Toc4600264"/>
      <w:r w:rsidRPr="002C142F">
        <w:rPr>
          <w:b w:val="0"/>
        </w:rPr>
        <w:t xml:space="preserve">7.2. </w:t>
      </w:r>
      <w:r w:rsidR="0083032F" w:rsidRPr="002C142F">
        <w:rPr>
          <w:b w:val="0"/>
        </w:rPr>
        <w:t>Popis použitých metod</w:t>
      </w:r>
      <w:bookmarkEnd w:id="16"/>
    </w:p>
    <w:p w:rsidR="00DA0B81" w:rsidRDefault="0064261F" w:rsidP="00DA0B81">
      <w:r>
        <w:t xml:space="preserve">K naplnění mého cíle v empirickém šetření jsem na charakter mé bakalářské práce zvolil kvalitativní přístup. </w:t>
      </w:r>
      <w:proofErr w:type="spellStart"/>
      <w:r>
        <w:t>Strauss</w:t>
      </w:r>
      <w:proofErr w:type="spellEnd"/>
      <w:r>
        <w:t xml:space="preserve"> a </w:t>
      </w:r>
      <w:proofErr w:type="spellStart"/>
      <w:r>
        <w:t>Corbinová</w:t>
      </w:r>
      <w:proofErr w:type="spellEnd"/>
      <w:r>
        <w:t xml:space="preserve"> (1999) popisují kv</w:t>
      </w:r>
      <w:r w:rsidR="009B6241">
        <w:t xml:space="preserve">alitativní výzkum, </w:t>
      </w:r>
      <w:r>
        <w:t xml:space="preserve">jako zkoumání dat, ve kterém se nevyužívají statistické procedury pro dosažení cíle.Ke zkoumání se využívá zkoumání životů lidských příběhů, jejich chování apod. Podle </w:t>
      </w:r>
      <w:proofErr w:type="spellStart"/>
      <w:r>
        <w:t>Dismana</w:t>
      </w:r>
      <w:proofErr w:type="spellEnd"/>
      <w:r>
        <w:t xml:space="preserve"> (2000) smyslem tohoto typu výzkumu je ztvárnění neobjevených hypotéz.Cílem kvalitativního výzkumu je porozumět lidem v jejich sociálních situacích</w:t>
      </w:r>
      <w:r w:rsidR="009B6241">
        <w:t>,</w:t>
      </w:r>
      <w:r>
        <w:t xml:space="preserve"> kde</w:t>
      </w:r>
      <w:r w:rsidR="004471FF">
        <w:t>r</w:t>
      </w:r>
      <w:r>
        <w:t>espondenti odhalují svoje vlastní životní zkušenosti, prožitky a pocity Dalším cílem je získatsjednocený pohled na danou problematiku, na jeho kontextovou logik</w:t>
      </w:r>
      <w:r w:rsidR="006348A1">
        <w:t>u</w:t>
      </w:r>
      <w:r>
        <w:t>. V</w:t>
      </w:r>
      <w:r w:rsidR="00FF645A">
        <w:t xml:space="preserve"> tomto druhu </w:t>
      </w:r>
      <w:r>
        <w:t>výzkumu analýza a sběr dat probíhají současně.</w:t>
      </w:r>
    </w:p>
    <w:p w:rsidR="006348A1" w:rsidRDefault="00DA0B81" w:rsidP="00027CBB">
      <w:pPr>
        <w:ind w:firstLine="708"/>
        <w:rPr>
          <w:szCs w:val="24"/>
        </w:rPr>
      </w:pPr>
      <w:r>
        <w:rPr>
          <w:szCs w:val="24"/>
        </w:rPr>
        <w:t>V</w:t>
      </w:r>
      <w:r w:rsidRPr="00D75D69">
        <w:rPr>
          <w:szCs w:val="24"/>
        </w:rPr>
        <w:t> rámci kvalitativního výzkumu jsem pro sběr dat použil metodu strukturovaného rozhovoru, která umožňuje osobní kontakt mezi tazatelem</w:t>
      </w:r>
      <w:r>
        <w:rPr>
          <w:szCs w:val="24"/>
        </w:rPr>
        <w:t xml:space="preserve"> a </w:t>
      </w:r>
      <w:r w:rsidRPr="00D75D69">
        <w:rPr>
          <w:szCs w:val="24"/>
        </w:rPr>
        <w:t>dotazovaným</w:t>
      </w:r>
      <w:r>
        <w:rPr>
          <w:szCs w:val="24"/>
        </w:rPr>
        <w:t xml:space="preserve"> a </w:t>
      </w:r>
      <w:r w:rsidRPr="00D75D69">
        <w:rPr>
          <w:szCs w:val="24"/>
        </w:rPr>
        <w:t>tímto dává výzkumníkovi možnost proniknout hlouběji do prožitku</w:t>
      </w:r>
      <w:r>
        <w:rPr>
          <w:szCs w:val="24"/>
        </w:rPr>
        <w:t xml:space="preserve"> a </w:t>
      </w:r>
      <w:r w:rsidRPr="00D75D69">
        <w:rPr>
          <w:szCs w:val="24"/>
        </w:rPr>
        <w:t>postojů respondenta. Všechny rozhovory se odehrávaly v dom</w:t>
      </w:r>
      <w:r>
        <w:rPr>
          <w:szCs w:val="24"/>
        </w:rPr>
        <w:t>ově pro seniory, kde dotazovaní</w:t>
      </w:r>
      <w:r w:rsidRPr="00D75D69">
        <w:rPr>
          <w:szCs w:val="24"/>
        </w:rPr>
        <w:t xml:space="preserve"> trvale žijí. S</w:t>
      </w:r>
      <w:r>
        <w:rPr>
          <w:szCs w:val="24"/>
        </w:rPr>
        <w:t>e souhlasem jednotlivých seniorů</w:t>
      </w:r>
      <w:r w:rsidRPr="00D75D69">
        <w:rPr>
          <w:szCs w:val="24"/>
        </w:rPr>
        <w:t xml:space="preserve"> jsem všechny rozhovory nahrál na diktafon, následně doslovně přepsal do </w:t>
      </w:r>
      <w:proofErr w:type="spellStart"/>
      <w:r w:rsidRPr="00D75D69">
        <w:rPr>
          <w:szCs w:val="24"/>
        </w:rPr>
        <w:t>excelové</w:t>
      </w:r>
      <w:proofErr w:type="spellEnd"/>
      <w:r w:rsidRPr="00D75D69">
        <w:rPr>
          <w:szCs w:val="24"/>
        </w:rPr>
        <w:t xml:space="preserve"> tabulky</w:t>
      </w:r>
      <w:r>
        <w:rPr>
          <w:szCs w:val="24"/>
        </w:rPr>
        <w:t xml:space="preserve"> a </w:t>
      </w:r>
      <w:r w:rsidRPr="00D75D69">
        <w:rPr>
          <w:szCs w:val="24"/>
        </w:rPr>
        <w:t>použil k analýze. Délka rozhovorů se lišila</w:t>
      </w:r>
      <w:r>
        <w:rPr>
          <w:szCs w:val="24"/>
        </w:rPr>
        <w:t xml:space="preserve"> a </w:t>
      </w:r>
      <w:r w:rsidRPr="00D75D69">
        <w:rPr>
          <w:szCs w:val="24"/>
        </w:rPr>
        <w:t>pohybovala se v rozmezí 30 až 60 minut. Všechny respondenty jsem informoval, že se jedná</w:t>
      </w:r>
      <w:r>
        <w:rPr>
          <w:szCs w:val="24"/>
        </w:rPr>
        <w:t xml:space="preserve"> o </w:t>
      </w:r>
      <w:r w:rsidRPr="00D75D69">
        <w:rPr>
          <w:szCs w:val="24"/>
        </w:rPr>
        <w:t>anonymní šetření.</w:t>
      </w:r>
      <w:r>
        <w:rPr>
          <w:szCs w:val="24"/>
        </w:rPr>
        <w:tab/>
      </w:r>
    </w:p>
    <w:p w:rsidR="005F6F2D" w:rsidRPr="002C142F" w:rsidRDefault="004471FF" w:rsidP="002C142F">
      <w:pPr>
        <w:pStyle w:val="Nadpis2"/>
        <w:numPr>
          <w:ilvl w:val="0"/>
          <w:numId w:val="0"/>
        </w:numPr>
        <w:rPr>
          <w:b w:val="0"/>
        </w:rPr>
      </w:pPr>
      <w:bookmarkStart w:id="17" w:name="_Toc4600265"/>
      <w:r w:rsidRPr="002C142F">
        <w:rPr>
          <w:b w:val="0"/>
        </w:rPr>
        <w:t xml:space="preserve">7.3 </w:t>
      </w:r>
      <w:r w:rsidR="005F6F2D" w:rsidRPr="002C142F">
        <w:rPr>
          <w:b w:val="0"/>
        </w:rPr>
        <w:t>Výzkumné otázky k</w:t>
      </w:r>
      <w:r w:rsidR="00540FCD" w:rsidRPr="002C142F">
        <w:rPr>
          <w:b w:val="0"/>
        </w:rPr>
        <w:t> </w:t>
      </w:r>
      <w:r w:rsidR="005F6F2D" w:rsidRPr="002C142F">
        <w:rPr>
          <w:b w:val="0"/>
        </w:rPr>
        <w:t>rozhovorům</w:t>
      </w:r>
      <w:bookmarkEnd w:id="17"/>
    </w:p>
    <w:p w:rsidR="00540FCD" w:rsidRPr="00540FCD" w:rsidRDefault="00540FCD" w:rsidP="003D1ABC">
      <w:pPr>
        <w:rPr>
          <w:caps/>
          <w:szCs w:val="24"/>
        </w:rPr>
      </w:pPr>
    </w:p>
    <w:p w:rsidR="005F6F2D" w:rsidRPr="009A22BF" w:rsidRDefault="005F6F2D" w:rsidP="009A22BF">
      <w:pPr>
        <w:pStyle w:val="Odstavecseseznamem"/>
        <w:numPr>
          <w:ilvl w:val="0"/>
          <w:numId w:val="13"/>
        </w:numPr>
        <w:rPr>
          <w:szCs w:val="24"/>
        </w:rPr>
      </w:pPr>
      <w:r w:rsidRPr="009A22BF">
        <w:rPr>
          <w:szCs w:val="24"/>
        </w:rPr>
        <w:t>Víte co je to samota</w:t>
      </w:r>
      <w:r w:rsidR="00E6478A">
        <w:rPr>
          <w:szCs w:val="24"/>
        </w:rPr>
        <w:t xml:space="preserve"> a </w:t>
      </w:r>
      <w:r w:rsidRPr="009A22BF">
        <w:rPr>
          <w:szCs w:val="24"/>
        </w:rPr>
        <w:t>osamělost?</w:t>
      </w:r>
    </w:p>
    <w:p w:rsidR="005F6F2D" w:rsidRPr="009A22BF" w:rsidRDefault="005F6F2D" w:rsidP="009A22BF">
      <w:pPr>
        <w:pStyle w:val="Odstavecseseznamem"/>
        <w:numPr>
          <w:ilvl w:val="0"/>
          <w:numId w:val="13"/>
        </w:numPr>
        <w:rPr>
          <w:szCs w:val="24"/>
        </w:rPr>
      </w:pPr>
      <w:r w:rsidRPr="009A22BF">
        <w:rPr>
          <w:szCs w:val="24"/>
        </w:rPr>
        <w:t>Cítíte se osaměle?</w:t>
      </w:r>
    </w:p>
    <w:p w:rsidR="005F6F2D" w:rsidRPr="009A22BF" w:rsidRDefault="005F6F2D" w:rsidP="009A22BF">
      <w:pPr>
        <w:pStyle w:val="Odstavecseseznamem"/>
        <w:numPr>
          <w:ilvl w:val="0"/>
          <w:numId w:val="13"/>
        </w:numPr>
        <w:rPr>
          <w:szCs w:val="24"/>
        </w:rPr>
      </w:pPr>
      <w:r w:rsidRPr="009A22BF">
        <w:rPr>
          <w:szCs w:val="24"/>
        </w:rPr>
        <w:t>Jaké jsou vaše zkušenosti s pocitem samoty nebo osamělosti?</w:t>
      </w:r>
    </w:p>
    <w:p w:rsidR="005F6F2D" w:rsidRPr="009A22BF" w:rsidRDefault="005F6F2D" w:rsidP="009A22BF">
      <w:pPr>
        <w:pStyle w:val="Odstavecseseznamem"/>
        <w:numPr>
          <w:ilvl w:val="0"/>
          <w:numId w:val="13"/>
        </w:numPr>
        <w:rPr>
          <w:szCs w:val="24"/>
        </w:rPr>
      </w:pPr>
      <w:r w:rsidRPr="009A22BF">
        <w:rPr>
          <w:szCs w:val="24"/>
        </w:rPr>
        <w:t>Jak často se cítíte osaměle?</w:t>
      </w:r>
    </w:p>
    <w:p w:rsidR="005F6F2D" w:rsidRPr="009A22BF" w:rsidRDefault="005F6F2D" w:rsidP="009A22BF">
      <w:pPr>
        <w:pStyle w:val="Odstavecseseznamem"/>
        <w:numPr>
          <w:ilvl w:val="0"/>
          <w:numId w:val="13"/>
        </w:numPr>
        <w:rPr>
          <w:szCs w:val="24"/>
        </w:rPr>
      </w:pPr>
      <w:r w:rsidRPr="009A22BF">
        <w:rPr>
          <w:szCs w:val="24"/>
        </w:rPr>
        <w:t>Ovlivňuje samota nebo osamělost Vaše zdraví?</w:t>
      </w:r>
    </w:p>
    <w:p w:rsidR="005F6F2D" w:rsidRPr="009A22BF" w:rsidRDefault="005F6F2D" w:rsidP="009A22BF">
      <w:pPr>
        <w:pStyle w:val="Odstavecseseznamem"/>
        <w:numPr>
          <w:ilvl w:val="0"/>
          <w:numId w:val="13"/>
        </w:numPr>
        <w:rPr>
          <w:szCs w:val="24"/>
        </w:rPr>
      </w:pPr>
      <w:r w:rsidRPr="009A22BF">
        <w:rPr>
          <w:szCs w:val="24"/>
        </w:rPr>
        <w:t>Jak se snažíte předcházet pocitu osamělosti?</w:t>
      </w:r>
    </w:p>
    <w:p w:rsidR="005F6F2D" w:rsidRPr="009A22BF" w:rsidRDefault="005F6F2D" w:rsidP="009A22BF">
      <w:pPr>
        <w:pStyle w:val="Odstavecseseznamem"/>
        <w:numPr>
          <w:ilvl w:val="0"/>
          <w:numId w:val="13"/>
        </w:numPr>
        <w:rPr>
          <w:szCs w:val="24"/>
        </w:rPr>
      </w:pPr>
      <w:r w:rsidRPr="009A22BF">
        <w:rPr>
          <w:szCs w:val="24"/>
        </w:rPr>
        <w:t>Jste spíše životní optimista nebo pesimista?</w:t>
      </w:r>
    </w:p>
    <w:p w:rsidR="001A544E" w:rsidRPr="004943A3" w:rsidRDefault="005F6F2D" w:rsidP="004943A3">
      <w:pPr>
        <w:pStyle w:val="Odstavecseseznamem"/>
        <w:numPr>
          <w:ilvl w:val="0"/>
          <w:numId w:val="13"/>
        </w:numPr>
        <w:rPr>
          <w:szCs w:val="24"/>
        </w:rPr>
      </w:pPr>
      <w:r w:rsidRPr="009A22BF">
        <w:rPr>
          <w:szCs w:val="24"/>
        </w:rPr>
        <w:t>Je pro Vás v životě důležitá víra -jakákoliv?</w:t>
      </w:r>
    </w:p>
    <w:p w:rsidR="005F6F2D" w:rsidRPr="002C142F" w:rsidRDefault="004471FF" w:rsidP="004471FF">
      <w:pPr>
        <w:pStyle w:val="Nadpis2"/>
        <w:numPr>
          <w:ilvl w:val="0"/>
          <w:numId w:val="0"/>
        </w:numPr>
        <w:ind w:left="717" w:hanging="576"/>
        <w:rPr>
          <w:b w:val="0"/>
        </w:rPr>
      </w:pPr>
      <w:bookmarkStart w:id="18" w:name="_Toc4600266"/>
      <w:r w:rsidRPr="002C142F">
        <w:rPr>
          <w:b w:val="0"/>
        </w:rPr>
        <w:lastRenderedPageBreak/>
        <w:t xml:space="preserve">7.4 </w:t>
      </w:r>
      <w:r w:rsidR="00D85589" w:rsidRPr="002C142F">
        <w:rPr>
          <w:b w:val="0"/>
        </w:rPr>
        <w:t>Popis výzkumného vzorku</w:t>
      </w:r>
      <w:bookmarkEnd w:id="18"/>
    </w:p>
    <w:p w:rsidR="001A544E" w:rsidRDefault="005F6F2D" w:rsidP="004943A3">
      <w:pPr>
        <w:rPr>
          <w:szCs w:val="24"/>
        </w:rPr>
      </w:pPr>
      <w:r w:rsidRPr="00D75D69">
        <w:rPr>
          <w:szCs w:val="24"/>
        </w:rPr>
        <w:t>Účastníci výzkumu byli náhodně vybraní senioři. Celkem jsem oslovil dvacet pět respondentů, mužů</w:t>
      </w:r>
      <w:r w:rsidR="00E6478A">
        <w:rPr>
          <w:szCs w:val="24"/>
        </w:rPr>
        <w:t xml:space="preserve"> i </w:t>
      </w:r>
      <w:r w:rsidRPr="00D75D69">
        <w:rPr>
          <w:szCs w:val="24"/>
        </w:rPr>
        <w:t>žen, s různým dosaženým vzděláním, ve věku od šedesáti do devadesáti sedmi let. Čtrnáct</w:t>
      </w:r>
      <w:r w:rsidR="00E6478A">
        <w:rPr>
          <w:szCs w:val="24"/>
        </w:rPr>
        <w:t xml:space="preserve"> z </w:t>
      </w:r>
      <w:r w:rsidRPr="00D75D69">
        <w:rPr>
          <w:szCs w:val="24"/>
        </w:rPr>
        <w:t>nich bylo ochotno odpovídat na mé připravené otázky. Skupina byla velmi různorodá, byli zde manželské páry, samostatně žijící senioři, které navštěvují jejich rodinní příslušníci, ale</w:t>
      </w:r>
      <w:r w:rsidR="00E6478A">
        <w:rPr>
          <w:szCs w:val="24"/>
        </w:rPr>
        <w:t xml:space="preserve"> i </w:t>
      </w:r>
      <w:r w:rsidRPr="00D75D69">
        <w:rPr>
          <w:szCs w:val="24"/>
        </w:rPr>
        <w:t>jednotlivci, kteří se už s nikým ze svého okolí nestýkají.</w:t>
      </w:r>
    </w:p>
    <w:p w:rsidR="009C327F" w:rsidRDefault="009C327F" w:rsidP="009C327F">
      <w:pPr>
        <w:ind w:firstLine="708"/>
        <w:rPr>
          <w:szCs w:val="24"/>
        </w:rPr>
      </w:pPr>
      <w:r w:rsidRPr="00D75D69">
        <w:rPr>
          <w:szCs w:val="24"/>
        </w:rPr>
        <w:t>Výzkum jsem prováděl v domově pro seniory „Pohoda“ Chválkovice v Olomouci. Respondenti byli náhodně vybraní senioři, kteří byli ochotni se zapojit do rozhovorů. Oslovil jsem dvacet pět seniorů,</w:t>
      </w:r>
      <w:r>
        <w:rPr>
          <w:szCs w:val="24"/>
        </w:rPr>
        <w:t xml:space="preserve"> z </w:t>
      </w:r>
      <w:r w:rsidRPr="00D75D69">
        <w:rPr>
          <w:szCs w:val="24"/>
        </w:rPr>
        <w:t>toho výzkumu se zúčastnilo čtrnáct</w:t>
      </w:r>
      <w:r>
        <w:rPr>
          <w:szCs w:val="24"/>
        </w:rPr>
        <w:t xml:space="preserve"> z nich.</w:t>
      </w:r>
    </w:p>
    <w:p w:rsidR="00C977D6" w:rsidRDefault="00C977D6">
      <w:pPr>
        <w:spacing w:line="240" w:lineRule="auto"/>
        <w:ind w:firstLine="0"/>
        <w:jc w:val="left"/>
        <w:rPr>
          <w:rFonts w:eastAsiaTheme="majorEastAsia" w:cstheme="majorBidi"/>
          <w:b/>
          <w:sz w:val="28"/>
          <w:szCs w:val="32"/>
        </w:rPr>
      </w:pPr>
      <w:r>
        <w:br w:type="page"/>
      </w:r>
    </w:p>
    <w:p w:rsidR="005F6F2D" w:rsidRPr="00540FCD" w:rsidRDefault="002C142F" w:rsidP="002C142F">
      <w:pPr>
        <w:pStyle w:val="Nadpis1"/>
        <w:numPr>
          <w:ilvl w:val="0"/>
          <w:numId w:val="0"/>
        </w:numPr>
        <w:ind w:left="432" w:hanging="432"/>
      </w:pPr>
      <w:bookmarkStart w:id="19" w:name="_Toc4600267"/>
      <w:r>
        <w:lastRenderedPageBreak/>
        <w:t xml:space="preserve">8. </w:t>
      </w:r>
      <w:r w:rsidR="005F6F2D" w:rsidRPr="00540FCD">
        <w:t>Analýza dat</w:t>
      </w:r>
      <w:bookmarkEnd w:id="19"/>
    </w:p>
    <w:p w:rsidR="005F6F2D" w:rsidRDefault="005F6F2D" w:rsidP="004943A3">
      <w:pPr>
        <w:rPr>
          <w:szCs w:val="24"/>
        </w:rPr>
      </w:pPr>
      <w:r w:rsidRPr="00D75D69">
        <w:rPr>
          <w:szCs w:val="24"/>
        </w:rPr>
        <w:t>Získaná data jsem si několikrát přečetl</w:t>
      </w:r>
      <w:r w:rsidR="00E6478A">
        <w:rPr>
          <w:szCs w:val="24"/>
        </w:rPr>
        <w:t xml:space="preserve"> a </w:t>
      </w:r>
      <w:r w:rsidRPr="00D75D69">
        <w:rPr>
          <w:szCs w:val="24"/>
        </w:rPr>
        <w:t>následně vyhodnocoval odpovědi na každou otázku zvlášť. Ke každé otázce jsem získal soubor informací, ze kterých jsem si vypsal klíčová slova</w:t>
      </w:r>
      <w:r w:rsidR="00E6478A">
        <w:rPr>
          <w:szCs w:val="24"/>
        </w:rPr>
        <w:t xml:space="preserve"> a </w:t>
      </w:r>
      <w:r w:rsidRPr="00D75D69">
        <w:rPr>
          <w:szCs w:val="24"/>
        </w:rPr>
        <w:t>myšlenky všech čtrnácti respondentů. Na základě nich jsem potom výzkumnou otázku vyhodnotil. V odpovědích jsem také pozoroval nejčastější shody nebo naopak rozdílnosti</w:t>
      </w:r>
      <w:r>
        <w:rPr>
          <w:szCs w:val="24"/>
        </w:rPr>
        <w:t>.</w:t>
      </w:r>
    </w:p>
    <w:p w:rsidR="005F6F2D" w:rsidRPr="002C142F" w:rsidRDefault="004471FF" w:rsidP="002C142F">
      <w:pPr>
        <w:pStyle w:val="Nadpis2"/>
        <w:numPr>
          <w:ilvl w:val="0"/>
          <w:numId w:val="0"/>
        </w:numPr>
        <w:rPr>
          <w:b w:val="0"/>
        </w:rPr>
      </w:pPr>
      <w:bookmarkStart w:id="20" w:name="_Toc4600268"/>
      <w:r w:rsidRPr="002C142F">
        <w:rPr>
          <w:b w:val="0"/>
        </w:rPr>
        <w:t xml:space="preserve">8.1 </w:t>
      </w:r>
      <w:r w:rsidR="005F6F2D" w:rsidRPr="002C142F">
        <w:rPr>
          <w:b w:val="0"/>
        </w:rPr>
        <w:t>Analýza první otázky</w:t>
      </w:r>
      <w:r w:rsidR="009F0D5D" w:rsidRPr="002C142F">
        <w:rPr>
          <w:b w:val="0"/>
        </w:rPr>
        <w:t xml:space="preserve">, tab. </w:t>
      </w:r>
      <w:proofErr w:type="gramStart"/>
      <w:r w:rsidR="009F0D5D" w:rsidRPr="002C142F">
        <w:rPr>
          <w:b w:val="0"/>
        </w:rPr>
        <w:t>č.</w:t>
      </w:r>
      <w:proofErr w:type="gramEnd"/>
      <w:r w:rsidR="009F0D5D" w:rsidRPr="002C142F">
        <w:rPr>
          <w:b w:val="0"/>
        </w:rPr>
        <w:t xml:space="preserve"> 1</w:t>
      </w:r>
      <w:bookmarkEnd w:id="20"/>
    </w:p>
    <w:p w:rsidR="005F6F2D" w:rsidRDefault="009A22BF" w:rsidP="004943A3">
      <w:pPr>
        <w:ind w:firstLine="708"/>
        <w:rPr>
          <w:szCs w:val="24"/>
        </w:rPr>
      </w:pPr>
      <w:r>
        <w:rPr>
          <w:szCs w:val="24"/>
        </w:rPr>
        <w:t>Na</w:t>
      </w:r>
      <w:r w:rsidR="005F6F2D" w:rsidRPr="00D75D69">
        <w:rPr>
          <w:szCs w:val="24"/>
        </w:rPr>
        <w:t xml:space="preserve"> otázku: „Víte co je to samota, nebo osamělost?“ odpověděli respondenti následovně:Šest z dotazovaných dokázalo definovat rozdíl mezi samotou</w:t>
      </w:r>
      <w:r w:rsidR="00E6478A">
        <w:rPr>
          <w:szCs w:val="24"/>
        </w:rPr>
        <w:t xml:space="preserve"> a </w:t>
      </w:r>
      <w:r w:rsidR="005F6F2D" w:rsidRPr="00D75D69">
        <w:rPr>
          <w:szCs w:val="24"/>
        </w:rPr>
        <w:t xml:space="preserve">osamělostí, </w:t>
      </w:r>
      <w:r w:rsidR="005F6F2D">
        <w:rPr>
          <w:szCs w:val="24"/>
        </w:rPr>
        <w:t>přičemž za samotu považují, když je člověk sám, bez přítomnosti přátel či rodiny. Samota je pro mnohé z nich naprosto normální</w:t>
      </w:r>
      <w:r w:rsidR="00E6478A">
        <w:rPr>
          <w:szCs w:val="24"/>
        </w:rPr>
        <w:t xml:space="preserve"> a </w:t>
      </w:r>
      <w:r w:rsidR="005F6F2D">
        <w:rPr>
          <w:szCs w:val="24"/>
        </w:rPr>
        <w:t>může být</w:t>
      </w:r>
      <w:r w:rsidR="00E6478A">
        <w:rPr>
          <w:szCs w:val="24"/>
        </w:rPr>
        <w:t xml:space="preserve"> i </w:t>
      </w:r>
      <w:r w:rsidR="005F6F2D">
        <w:rPr>
          <w:szCs w:val="24"/>
        </w:rPr>
        <w:t>pozitivní. Osamělost je podle respondentů vnitřní pocit prázdnoty, smutku</w:t>
      </w:r>
      <w:r w:rsidR="00E6478A">
        <w:rPr>
          <w:szCs w:val="24"/>
        </w:rPr>
        <w:t xml:space="preserve"> a </w:t>
      </w:r>
      <w:r w:rsidR="005F6F2D">
        <w:rPr>
          <w:szCs w:val="24"/>
        </w:rPr>
        <w:t>může nastat</w:t>
      </w:r>
      <w:r w:rsidR="00E6478A">
        <w:rPr>
          <w:szCs w:val="24"/>
        </w:rPr>
        <w:t xml:space="preserve"> i </w:t>
      </w:r>
      <w:r w:rsidR="005F6F2D">
        <w:rPr>
          <w:szCs w:val="24"/>
        </w:rPr>
        <w:t>v kolektivu. Š</w:t>
      </w:r>
      <w:r w:rsidR="005F6F2D" w:rsidRPr="00D75D69">
        <w:rPr>
          <w:szCs w:val="24"/>
        </w:rPr>
        <w:t xml:space="preserve">est </w:t>
      </w:r>
      <w:r w:rsidR="005F6F2D">
        <w:rPr>
          <w:szCs w:val="24"/>
        </w:rPr>
        <w:t xml:space="preserve">dotázaných </w:t>
      </w:r>
      <w:r w:rsidR="005F6F2D" w:rsidRPr="00D75D69">
        <w:rPr>
          <w:szCs w:val="24"/>
        </w:rPr>
        <w:t>přesně</w:t>
      </w:r>
      <w:r w:rsidR="005F6F2D">
        <w:rPr>
          <w:szCs w:val="24"/>
        </w:rPr>
        <w:t xml:space="preserve"> ví</w:t>
      </w:r>
      <w:r w:rsidR="005F6F2D" w:rsidRPr="00D75D69">
        <w:rPr>
          <w:szCs w:val="24"/>
        </w:rPr>
        <w:t>, co je to samota</w:t>
      </w:r>
      <w:r w:rsidR="00E6478A">
        <w:rPr>
          <w:szCs w:val="24"/>
        </w:rPr>
        <w:t xml:space="preserve"> a </w:t>
      </w:r>
      <w:r w:rsidR="005F6F2D">
        <w:rPr>
          <w:szCs w:val="24"/>
        </w:rPr>
        <w:t>také ji prožívají. Z</w:t>
      </w:r>
      <w:r w:rsidR="005F6F2D" w:rsidRPr="00D75D69">
        <w:rPr>
          <w:szCs w:val="24"/>
        </w:rPr>
        <w:t xml:space="preserve">bývající dva </w:t>
      </w:r>
      <w:r w:rsidR="005F6F2D">
        <w:rPr>
          <w:szCs w:val="24"/>
        </w:rPr>
        <w:t>senioři</w:t>
      </w:r>
      <w:r w:rsidR="005F6F2D" w:rsidRPr="00D75D69">
        <w:rPr>
          <w:szCs w:val="24"/>
        </w:rPr>
        <w:t xml:space="preserve"> nevidí rozdíl mezi samotou</w:t>
      </w:r>
      <w:r w:rsidR="00E6478A">
        <w:rPr>
          <w:szCs w:val="24"/>
        </w:rPr>
        <w:t xml:space="preserve"> a </w:t>
      </w:r>
      <w:r w:rsidR="005F6F2D" w:rsidRPr="00D75D69">
        <w:rPr>
          <w:szCs w:val="24"/>
        </w:rPr>
        <w:t>osamělostí</w:t>
      </w:r>
      <w:r w:rsidR="00E6478A">
        <w:rPr>
          <w:szCs w:val="24"/>
        </w:rPr>
        <w:t xml:space="preserve"> a </w:t>
      </w:r>
      <w:r w:rsidR="005F6F2D" w:rsidRPr="00D75D69">
        <w:rPr>
          <w:szCs w:val="24"/>
        </w:rPr>
        <w:t>pojmy jim připadají stejné.</w:t>
      </w:r>
    </w:p>
    <w:p w:rsidR="005F6F2D" w:rsidRPr="002C142F" w:rsidRDefault="006348A1" w:rsidP="002C142F">
      <w:pPr>
        <w:pStyle w:val="Nadpis2"/>
        <w:numPr>
          <w:ilvl w:val="0"/>
          <w:numId w:val="0"/>
        </w:numPr>
        <w:rPr>
          <w:b w:val="0"/>
        </w:rPr>
      </w:pPr>
      <w:bookmarkStart w:id="21" w:name="_Toc4600269"/>
      <w:r w:rsidRPr="002C142F">
        <w:rPr>
          <w:b w:val="0"/>
        </w:rPr>
        <w:t xml:space="preserve">8.2 </w:t>
      </w:r>
      <w:r w:rsidR="005F6F2D" w:rsidRPr="002C142F">
        <w:rPr>
          <w:b w:val="0"/>
        </w:rPr>
        <w:t>Analýza druhé otázky</w:t>
      </w:r>
      <w:r w:rsidR="009F0D5D" w:rsidRPr="002C142F">
        <w:rPr>
          <w:b w:val="0"/>
        </w:rPr>
        <w:t xml:space="preserve">, tab. </w:t>
      </w:r>
      <w:proofErr w:type="gramStart"/>
      <w:r w:rsidR="009F0D5D" w:rsidRPr="002C142F">
        <w:rPr>
          <w:b w:val="0"/>
        </w:rPr>
        <w:t>č.</w:t>
      </w:r>
      <w:proofErr w:type="gramEnd"/>
      <w:r w:rsidR="009F0D5D" w:rsidRPr="002C142F">
        <w:rPr>
          <w:b w:val="0"/>
        </w:rPr>
        <w:t xml:space="preserve"> 2</w:t>
      </w:r>
      <w:bookmarkEnd w:id="21"/>
    </w:p>
    <w:p w:rsidR="005F6F2D" w:rsidRDefault="005F6F2D" w:rsidP="004943A3">
      <w:pPr>
        <w:ind w:firstLine="708"/>
        <w:rPr>
          <w:szCs w:val="24"/>
        </w:rPr>
      </w:pPr>
      <w:r w:rsidRPr="00D75D69">
        <w:rPr>
          <w:szCs w:val="24"/>
        </w:rPr>
        <w:t>Na otázku: „Cítíte se osaměle?“, jsem dostal následující odpovědi:Deset z dotazovaných se necítí osaměle,</w:t>
      </w:r>
      <w:r>
        <w:rPr>
          <w:szCs w:val="24"/>
        </w:rPr>
        <w:t xml:space="preserve"> protože v domově, kde žijí, jsou s nimi sestry</w:t>
      </w:r>
      <w:r w:rsidR="00E6478A">
        <w:rPr>
          <w:szCs w:val="24"/>
        </w:rPr>
        <w:t xml:space="preserve"> a </w:t>
      </w:r>
      <w:r>
        <w:rPr>
          <w:szCs w:val="24"/>
        </w:rPr>
        <w:t>ošetřovatelé, ti</w:t>
      </w:r>
      <w:r w:rsidR="00E6478A">
        <w:rPr>
          <w:szCs w:val="24"/>
        </w:rPr>
        <w:t xml:space="preserve"> o </w:t>
      </w:r>
      <w:r>
        <w:rPr>
          <w:szCs w:val="24"/>
        </w:rPr>
        <w:t>ně pečují</w:t>
      </w:r>
      <w:r w:rsidR="00E6478A">
        <w:rPr>
          <w:szCs w:val="24"/>
        </w:rPr>
        <w:t xml:space="preserve"> a </w:t>
      </w:r>
      <w:r>
        <w:rPr>
          <w:szCs w:val="24"/>
        </w:rPr>
        <w:t>dělají jim společnost, navštěvují je rodinní příslušníci nebo sledují televizi. Další d</w:t>
      </w:r>
      <w:r w:rsidRPr="00D75D69">
        <w:rPr>
          <w:szCs w:val="24"/>
        </w:rPr>
        <w:t>va</w:t>
      </w:r>
      <w:r>
        <w:rPr>
          <w:szCs w:val="24"/>
        </w:rPr>
        <w:t xml:space="preserve"> senioři</w:t>
      </w:r>
      <w:r w:rsidRPr="00D75D69">
        <w:rPr>
          <w:szCs w:val="24"/>
        </w:rPr>
        <w:t xml:space="preserve"> vnímají </w:t>
      </w:r>
      <w:r>
        <w:rPr>
          <w:szCs w:val="24"/>
        </w:rPr>
        <w:t>pocit osamění</w:t>
      </w:r>
      <w:r w:rsidRPr="00D75D69">
        <w:rPr>
          <w:szCs w:val="24"/>
        </w:rPr>
        <w:t xml:space="preserve"> podle okolností </w:t>
      </w:r>
      <w:r>
        <w:rPr>
          <w:szCs w:val="24"/>
        </w:rPr>
        <w:t xml:space="preserve">jako je roční období nebo počasí. Poslední </w:t>
      </w:r>
      <w:r w:rsidRPr="00D75D69">
        <w:rPr>
          <w:szCs w:val="24"/>
        </w:rPr>
        <w:t>dva dotazovaní se cítí osaměle</w:t>
      </w:r>
      <w:r>
        <w:rPr>
          <w:szCs w:val="24"/>
        </w:rPr>
        <w:t>, zvlášť proto, že jim zemřel životní partner.</w:t>
      </w:r>
    </w:p>
    <w:p w:rsidR="005F6F2D" w:rsidRPr="002C142F" w:rsidRDefault="006348A1" w:rsidP="002C142F">
      <w:pPr>
        <w:pStyle w:val="Nadpis2"/>
        <w:numPr>
          <w:ilvl w:val="0"/>
          <w:numId w:val="0"/>
        </w:numPr>
        <w:rPr>
          <w:b w:val="0"/>
        </w:rPr>
      </w:pPr>
      <w:bookmarkStart w:id="22" w:name="_Toc4600270"/>
      <w:r w:rsidRPr="002C142F">
        <w:rPr>
          <w:b w:val="0"/>
        </w:rPr>
        <w:t xml:space="preserve">8.3 </w:t>
      </w:r>
      <w:r w:rsidR="005F6F2D" w:rsidRPr="002C142F">
        <w:rPr>
          <w:b w:val="0"/>
        </w:rPr>
        <w:t>Analýza třetí výzkumné otázky</w:t>
      </w:r>
      <w:r w:rsidR="009F0D5D" w:rsidRPr="002C142F">
        <w:rPr>
          <w:b w:val="0"/>
        </w:rPr>
        <w:t xml:space="preserve">, tab. </w:t>
      </w:r>
      <w:proofErr w:type="gramStart"/>
      <w:r w:rsidR="009F0D5D" w:rsidRPr="002C142F">
        <w:rPr>
          <w:b w:val="0"/>
        </w:rPr>
        <w:t>č.</w:t>
      </w:r>
      <w:proofErr w:type="gramEnd"/>
      <w:r w:rsidR="009F0D5D" w:rsidRPr="002C142F">
        <w:rPr>
          <w:b w:val="0"/>
        </w:rPr>
        <w:t xml:space="preserve"> 3</w:t>
      </w:r>
      <w:bookmarkEnd w:id="22"/>
    </w:p>
    <w:p w:rsidR="005F6F2D" w:rsidRPr="00D75D69" w:rsidRDefault="005F6F2D" w:rsidP="003D1ABC">
      <w:pPr>
        <w:rPr>
          <w:szCs w:val="24"/>
        </w:rPr>
      </w:pPr>
      <w:r w:rsidRPr="00D75D69">
        <w:rPr>
          <w:szCs w:val="24"/>
        </w:rPr>
        <w:t xml:space="preserve">Na otázku: „Jaké jsou vaše zkušenosti s pocitem </w:t>
      </w:r>
      <w:r>
        <w:rPr>
          <w:szCs w:val="24"/>
        </w:rPr>
        <w:t xml:space="preserve">samoty nebo </w:t>
      </w:r>
      <w:r w:rsidRPr="00D75D69">
        <w:rPr>
          <w:szCs w:val="24"/>
        </w:rPr>
        <w:t>osamělosti?“ odpověděli dotazovaní následovně:</w:t>
      </w:r>
    </w:p>
    <w:p w:rsidR="005F6F2D" w:rsidRPr="0027566E" w:rsidRDefault="005F6F2D" w:rsidP="004943A3">
      <w:pPr>
        <w:rPr>
          <w:szCs w:val="24"/>
        </w:rPr>
      </w:pPr>
      <w:r w:rsidRPr="00D75D69">
        <w:rPr>
          <w:szCs w:val="24"/>
        </w:rPr>
        <w:t xml:space="preserve">Šest dotazovaných nemá žádnou zkušenost s osamělostí, </w:t>
      </w:r>
      <w:r>
        <w:rPr>
          <w:szCs w:val="24"/>
        </w:rPr>
        <w:t>protože jsou rádi sami</w:t>
      </w:r>
      <w:r w:rsidR="00E6478A">
        <w:rPr>
          <w:szCs w:val="24"/>
        </w:rPr>
        <w:t xml:space="preserve"> a </w:t>
      </w:r>
      <w:r>
        <w:rPr>
          <w:szCs w:val="24"/>
        </w:rPr>
        <w:t>tento stav přijali jako fakt či nutnou realitu. Č</w:t>
      </w:r>
      <w:r w:rsidRPr="00D75D69">
        <w:rPr>
          <w:szCs w:val="24"/>
        </w:rPr>
        <w:t>tyři senioři zahání pocit osamění aktivitami v</w:t>
      </w:r>
      <w:r w:rsidR="00834FAC">
        <w:rPr>
          <w:szCs w:val="24"/>
        </w:rPr>
        <w:t> </w:t>
      </w:r>
      <w:r w:rsidRPr="00D75D69">
        <w:rPr>
          <w:szCs w:val="24"/>
        </w:rPr>
        <w:t>DPS</w:t>
      </w:r>
      <w:r w:rsidR="00834FAC" w:rsidRPr="00834FAC">
        <w:rPr>
          <w:szCs w:val="24"/>
        </w:rPr>
        <w:t>(např. zpěv, společenské hry, fyzické aktivity, drobné ruční práce,vědomostí kvízy apod.)</w:t>
      </w:r>
      <w:r w:rsidR="00834FAC">
        <w:rPr>
          <w:szCs w:val="24"/>
        </w:rPr>
        <w:t xml:space="preserve"> nebo </w:t>
      </w:r>
      <w:r>
        <w:rPr>
          <w:szCs w:val="24"/>
        </w:rPr>
        <w:t xml:space="preserve">vyhledávají kolektiv druhých. </w:t>
      </w:r>
      <w:r w:rsidR="00834FAC">
        <w:rPr>
          <w:szCs w:val="24"/>
        </w:rPr>
        <w:t>Další č</w:t>
      </w:r>
      <w:r w:rsidRPr="00D75D69">
        <w:rPr>
          <w:szCs w:val="24"/>
        </w:rPr>
        <w:t>tyři dotazovaní se cítí osamělí</w:t>
      </w:r>
      <w:r>
        <w:rPr>
          <w:szCs w:val="24"/>
        </w:rPr>
        <w:t xml:space="preserve"> po ztrátě někoho blízkého z rodiny, po úmrtí partnera či po prodělané nemoci.</w:t>
      </w:r>
    </w:p>
    <w:p w:rsidR="005F6F2D" w:rsidRPr="002C142F" w:rsidRDefault="006348A1" w:rsidP="002C142F">
      <w:pPr>
        <w:pStyle w:val="Nadpis2"/>
        <w:numPr>
          <w:ilvl w:val="0"/>
          <w:numId w:val="0"/>
        </w:numPr>
        <w:rPr>
          <w:b w:val="0"/>
        </w:rPr>
      </w:pPr>
      <w:bookmarkStart w:id="23" w:name="_Toc4600271"/>
      <w:r w:rsidRPr="002C142F">
        <w:rPr>
          <w:b w:val="0"/>
        </w:rPr>
        <w:lastRenderedPageBreak/>
        <w:t xml:space="preserve">8.4 </w:t>
      </w:r>
      <w:r w:rsidR="005F6F2D" w:rsidRPr="002C142F">
        <w:rPr>
          <w:b w:val="0"/>
        </w:rPr>
        <w:t>Analýza čtvrté otázky</w:t>
      </w:r>
      <w:r w:rsidR="009F0D5D" w:rsidRPr="002C142F">
        <w:rPr>
          <w:b w:val="0"/>
        </w:rPr>
        <w:t xml:space="preserve">, tab. </w:t>
      </w:r>
      <w:proofErr w:type="gramStart"/>
      <w:r w:rsidR="009F0D5D" w:rsidRPr="002C142F">
        <w:rPr>
          <w:b w:val="0"/>
        </w:rPr>
        <w:t>č.</w:t>
      </w:r>
      <w:proofErr w:type="gramEnd"/>
      <w:r w:rsidR="009F0D5D" w:rsidRPr="002C142F">
        <w:rPr>
          <w:b w:val="0"/>
        </w:rPr>
        <w:t xml:space="preserve"> 4</w:t>
      </w:r>
      <w:bookmarkEnd w:id="23"/>
    </w:p>
    <w:p w:rsidR="005F6F2D" w:rsidRPr="00D75D69" w:rsidRDefault="005F6F2D" w:rsidP="003D1ABC">
      <w:pPr>
        <w:rPr>
          <w:szCs w:val="24"/>
        </w:rPr>
      </w:pPr>
      <w:r w:rsidRPr="00D75D69">
        <w:rPr>
          <w:szCs w:val="24"/>
        </w:rPr>
        <w:t>Na otázku: „Jak často se cítíte osaměle?“ jsem dostal následující odpovědi:</w:t>
      </w:r>
    </w:p>
    <w:p w:rsidR="005F6F2D" w:rsidRDefault="005F6F2D" w:rsidP="003D1ABC">
      <w:pPr>
        <w:rPr>
          <w:szCs w:val="24"/>
        </w:rPr>
      </w:pPr>
      <w:r w:rsidRPr="00D75D69">
        <w:rPr>
          <w:szCs w:val="24"/>
        </w:rPr>
        <w:t>Šest respondentů uvádí, že se nikdy necítí osaměle, dalších pět dotazovaných cítí samotu</w:t>
      </w:r>
      <w:r>
        <w:rPr>
          <w:szCs w:val="24"/>
        </w:rPr>
        <w:t xml:space="preserve"> občas,</w:t>
      </w:r>
      <w:r w:rsidRPr="00D75D69">
        <w:rPr>
          <w:szCs w:val="24"/>
        </w:rPr>
        <w:t xml:space="preserve"> zvláště p</w:t>
      </w:r>
      <w:r>
        <w:rPr>
          <w:szCs w:val="24"/>
        </w:rPr>
        <w:t>okud je venku špatné</w:t>
      </w:r>
      <w:r w:rsidRPr="00D75D69">
        <w:rPr>
          <w:szCs w:val="24"/>
        </w:rPr>
        <w:t xml:space="preserve"> počasí nebo </w:t>
      </w:r>
      <w:r>
        <w:rPr>
          <w:szCs w:val="24"/>
        </w:rPr>
        <w:t xml:space="preserve">není zajímavý </w:t>
      </w:r>
      <w:r w:rsidRPr="00D75D69">
        <w:rPr>
          <w:szCs w:val="24"/>
        </w:rPr>
        <w:t>program v</w:t>
      </w:r>
      <w:r>
        <w:rPr>
          <w:szCs w:val="24"/>
        </w:rPr>
        <w:t> </w:t>
      </w:r>
      <w:r w:rsidRPr="00D75D69">
        <w:rPr>
          <w:szCs w:val="24"/>
        </w:rPr>
        <w:t>televizi</w:t>
      </w:r>
      <w:r>
        <w:rPr>
          <w:szCs w:val="24"/>
        </w:rPr>
        <w:t>.P</w:t>
      </w:r>
      <w:r w:rsidRPr="00D75D69">
        <w:rPr>
          <w:szCs w:val="24"/>
        </w:rPr>
        <w:t xml:space="preserve">oslední tři </w:t>
      </w:r>
      <w:r>
        <w:rPr>
          <w:szCs w:val="24"/>
        </w:rPr>
        <w:t xml:space="preserve">senioři </w:t>
      </w:r>
      <w:r w:rsidRPr="00D75D69">
        <w:rPr>
          <w:szCs w:val="24"/>
        </w:rPr>
        <w:t>cítí samotu</w:t>
      </w:r>
      <w:r>
        <w:rPr>
          <w:szCs w:val="24"/>
        </w:rPr>
        <w:t xml:space="preserve"> při </w:t>
      </w:r>
      <w:r w:rsidRPr="00D75D69">
        <w:rPr>
          <w:szCs w:val="24"/>
        </w:rPr>
        <w:t>prohlíže</w:t>
      </w:r>
      <w:r>
        <w:rPr>
          <w:szCs w:val="24"/>
        </w:rPr>
        <w:t>ní</w:t>
      </w:r>
      <w:r w:rsidRPr="00D75D69">
        <w:rPr>
          <w:szCs w:val="24"/>
        </w:rPr>
        <w:t xml:space="preserve"> star</w:t>
      </w:r>
      <w:r>
        <w:rPr>
          <w:szCs w:val="24"/>
        </w:rPr>
        <w:t>ých</w:t>
      </w:r>
      <w:r w:rsidRPr="00D75D69">
        <w:rPr>
          <w:szCs w:val="24"/>
        </w:rPr>
        <w:t xml:space="preserve"> fotografi</w:t>
      </w:r>
      <w:r>
        <w:rPr>
          <w:szCs w:val="24"/>
        </w:rPr>
        <w:t>í</w:t>
      </w:r>
      <w:r w:rsidRPr="00D75D69">
        <w:rPr>
          <w:szCs w:val="24"/>
        </w:rPr>
        <w:t xml:space="preserve">, </w:t>
      </w:r>
      <w:r>
        <w:rPr>
          <w:szCs w:val="24"/>
        </w:rPr>
        <w:t xml:space="preserve">když </w:t>
      </w:r>
      <w:r w:rsidRPr="00D75D69">
        <w:rPr>
          <w:szCs w:val="24"/>
        </w:rPr>
        <w:t>vzpomín</w:t>
      </w:r>
      <w:r>
        <w:rPr>
          <w:szCs w:val="24"/>
        </w:rPr>
        <w:t>ají</w:t>
      </w:r>
      <w:r w:rsidRPr="00D75D69">
        <w:rPr>
          <w:szCs w:val="24"/>
        </w:rPr>
        <w:t xml:space="preserve"> na zemřelé nebo</w:t>
      </w:r>
      <w:r>
        <w:rPr>
          <w:szCs w:val="24"/>
        </w:rPr>
        <w:t xml:space="preserve"> taky</w:t>
      </w:r>
      <w:r w:rsidRPr="00D75D69">
        <w:rPr>
          <w:szCs w:val="24"/>
        </w:rPr>
        <w:t xml:space="preserve"> večer před spaním.</w:t>
      </w:r>
    </w:p>
    <w:p w:rsidR="005F6F2D" w:rsidRPr="002C142F" w:rsidRDefault="006348A1" w:rsidP="002C142F">
      <w:pPr>
        <w:pStyle w:val="Nadpis2"/>
        <w:numPr>
          <w:ilvl w:val="0"/>
          <w:numId w:val="0"/>
        </w:numPr>
        <w:rPr>
          <w:b w:val="0"/>
        </w:rPr>
      </w:pPr>
      <w:bookmarkStart w:id="24" w:name="_Toc4600272"/>
      <w:r w:rsidRPr="002C142F">
        <w:rPr>
          <w:b w:val="0"/>
        </w:rPr>
        <w:t xml:space="preserve">8.5 </w:t>
      </w:r>
      <w:r w:rsidR="005F6F2D" w:rsidRPr="002C142F">
        <w:rPr>
          <w:b w:val="0"/>
        </w:rPr>
        <w:t>Analýza páté otázky</w:t>
      </w:r>
      <w:r w:rsidR="009F0D5D" w:rsidRPr="002C142F">
        <w:rPr>
          <w:b w:val="0"/>
        </w:rPr>
        <w:t xml:space="preserve">, tab. </w:t>
      </w:r>
      <w:proofErr w:type="gramStart"/>
      <w:r w:rsidR="009F0D5D" w:rsidRPr="002C142F">
        <w:rPr>
          <w:b w:val="0"/>
        </w:rPr>
        <w:t>č.</w:t>
      </w:r>
      <w:proofErr w:type="gramEnd"/>
      <w:r w:rsidR="009F0D5D" w:rsidRPr="002C142F">
        <w:rPr>
          <w:b w:val="0"/>
        </w:rPr>
        <w:t xml:space="preserve"> 5</w:t>
      </w:r>
      <w:bookmarkEnd w:id="24"/>
    </w:p>
    <w:p w:rsidR="005F6F2D" w:rsidRPr="00D75D69" w:rsidRDefault="005F6F2D" w:rsidP="003D1ABC">
      <w:pPr>
        <w:rPr>
          <w:szCs w:val="24"/>
        </w:rPr>
      </w:pPr>
      <w:r w:rsidRPr="00D75D69">
        <w:rPr>
          <w:szCs w:val="24"/>
        </w:rPr>
        <w:t>Na otázku: „Ovlivňuje samota, nebo osamělost vaše zdraví?“, jsem dostal následující odpovědi:</w:t>
      </w:r>
    </w:p>
    <w:p w:rsidR="005F6F2D" w:rsidRDefault="005F6F2D" w:rsidP="0027566E">
      <w:pPr>
        <w:rPr>
          <w:szCs w:val="24"/>
        </w:rPr>
      </w:pPr>
      <w:r w:rsidRPr="00D75D69">
        <w:rPr>
          <w:szCs w:val="24"/>
        </w:rPr>
        <w:t xml:space="preserve">Určitě ano, </w:t>
      </w:r>
      <w:r>
        <w:rPr>
          <w:szCs w:val="24"/>
        </w:rPr>
        <w:t xml:space="preserve">samota </w:t>
      </w:r>
      <w:r w:rsidRPr="00D75D69">
        <w:rPr>
          <w:szCs w:val="24"/>
        </w:rPr>
        <w:t>ovlivňuje</w:t>
      </w:r>
      <w:r>
        <w:rPr>
          <w:szCs w:val="24"/>
        </w:rPr>
        <w:t xml:space="preserve"> moje zdraví</w:t>
      </w:r>
      <w:r w:rsidRPr="00D75D69">
        <w:rPr>
          <w:szCs w:val="24"/>
        </w:rPr>
        <w:t xml:space="preserve">, uvedli </w:t>
      </w:r>
      <w:r>
        <w:rPr>
          <w:szCs w:val="24"/>
        </w:rPr>
        <w:t xml:space="preserve">jen </w:t>
      </w:r>
      <w:r w:rsidRPr="00D75D69">
        <w:rPr>
          <w:szCs w:val="24"/>
        </w:rPr>
        <w:t>dva dotazovaní</w:t>
      </w:r>
      <w:r>
        <w:rPr>
          <w:szCs w:val="24"/>
        </w:rPr>
        <w:t>.N</w:t>
      </w:r>
      <w:r w:rsidRPr="00D75D69">
        <w:rPr>
          <w:szCs w:val="24"/>
        </w:rPr>
        <w:t>ěkdy</w:t>
      </w:r>
      <w:r>
        <w:rPr>
          <w:szCs w:val="24"/>
        </w:rPr>
        <w:t xml:space="preserve"> má osamělost vliv na moje zdraví, sdělili</w:t>
      </w:r>
      <w:r w:rsidRPr="00D75D69">
        <w:rPr>
          <w:szCs w:val="24"/>
        </w:rPr>
        <w:t xml:space="preserve"> další dva </w:t>
      </w:r>
      <w:r>
        <w:rPr>
          <w:szCs w:val="24"/>
        </w:rPr>
        <w:t>respondenti</w:t>
      </w:r>
      <w:r w:rsidR="00E6478A">
        <w:rPr>
          <w:szCs w:val="24"/>
        </w:rPr>
        <w:t xml:space="preserve"> a </w:t>
      </w:r>
      <w:r w:rsidRPr="00D75D69">
        <w:rPr>
          <w:szCs w:val="24"/>
        </w:rPr>
        <w:t xml:space="preserve">zbývajících deset </w:t>
      </w:r>
      <w:r>
        <w:rPr>
          <w:szCs w:val="24"/>
        </w:rPr>
        <w:t xml:space="preserve">seniorů </w:t>
      </w:r>
      <w:r w:rsidRPr="00D75D69">
        <w:rPr>
          <w:szCs w:val="24"/>
        </w:rPr>
        <w:t>si nemyslí, že by samota</w:t>
      </w:r>
      <w:r>
        <w:rPr>
          <w:szCs w:val="24"/>
        </w:rPr>
        <w:t xml:space="preserve"> či osamělost</w:t>
      </w:r>
      <w:r w:rsidRPr="00D75D69">
        <w:rPr>
          <w:szCs w:val="24"/>
        </w:rPr>
        <w:t xml:space="preserve"> ovlivň</w:t>
      </w:r>
      <w:r>
        <w:rPr>
          <w:szCs w:val="24"/>
        </w:rPr>
        <w:t xml:space="preserve">ovala </w:t>
      </w:r>
      <w:r w:rsidRPr="00D75D69">
        <w:rPr>
          <w:szCs w:val="24"/>
        </w:rPr>
        <w:t>jejich zdraví. Dva</w:t>
      </w:r>
      <w:r>
        <w:rPr>
          <w:szCs w:val="24"/>
        </w:rPr>
        <w:t xml:space="preserve"> lidé</w:t>
      </w:r>
      <w:r w:rsidRPr="00D75D69">
        <w:rPr>
          <w:szCs w:val="24"/>
        </w:rPr>
        <w:t xml:space="preserve"> z poslední skupiny </w:t>
      </w:r>
      <w:r>
        <w:rPr>
          <w:szCs w:val="24"/>
        </w:rPr>
        <w:t>navíc řekli</w:t>
      </w:r>
      <w:r w:rsidRPr="00D75D69">
        <w:rPr>
          <w:szCs w:val="24"/>
        </w:rPr>
        <w:t xml:space="preserve">, že zdraví ovlivňuje </w:t>
      </w:r>
      <w:r>
        <w:rPr>
          <w:szCs w:val="24"/>
        </w:rPr>
        <w:t xml:space="preserve">hlavně </w:t>
      </w:r>
      <w:r w:rsidRPr="00D75D69">
        <w:rPr>
          <w:szCs w:val="24"/>
        </w:rPr>
        <w:t>jejich věk.</w:t>
      </w:r>
    </w:p>
    <w:p w:rsidR="005F6F2D" w:rsidRPr="002C142F" w:rsidRDefault="006348A1" w:rsidP="002C142F">
      <w:pPr>
        <w:pStyle w:val="Nadpis2"/>
        <w:numPr>
          <w:ilvl w:val="0"/>
          <w:numId w:val="0"/>
        </w:numPr>
        <w:rPr>
          <w:b w:val="0"/>
        </w:rPr>
      </w:pPr>
      <w:bookmarkStart w:id="25" w:name="_Toc4600273"/>
      <w:r w:rsidRPr="002C142F">
        <w:rPr>
          <w:b w:val="0"/>
        </w:rPr>
        <w:t xml:space="preserve">8.6 </w:t>
      </w:r>
      <w:r w:rsidR="005F6F2D" w:rsidRPr="002C142F">
        <w:rPr>
          <w:b w:val="0"/>
        </w:rPr>
        <w:t>Analýza šesté otázky</w:t>
      </w:r>
      <w:r w:rsidR="009F0D5D" w:rsidRPr="002C142F">
        <w:rPr>
          <w:b w:val="0"/>
        </w:rPr>
        <w:t xml:space="preserve">, tab. </w:t>
      </w:r>
      <w:proofErr w:type="gramStart"/>
      <w:r w:rsidR="009F0D5D" w:rsidRPr="002C142F">
        <w:rPr>
          <w:b w:val="0"/>
        </w:rPr>
        <w:t>č.</w:t>
      </w:r>
      <w:proofErr w:type="gramEnd"/>
      <w:r w:rsidR="009F0D5D" w:rsidRPr="002C142F">
        <w:rPr>
          <w:b w:val="0"/>
        </w:rPr>
        <w:t xml:space="preserve"> 6</w:t>
      </w:r>
      <w:bookmarkEnd w:id="25"/>
    </w:p>
    <w:p w:rsidR="005F6F2D" w:rsidRPr="00D75D69" w:rsidRDefault="005F6F2D" w:rsidP="003D1ABC">
      <w:pPr>
        <w:rPr>
          <w:szCs w:val="24"/>
        </w:rPr>
      </w:pPr>
      <w:r w:rsidRPr="00D75D69">
        <w:rPr>
          <w:szCs w:val="24"/>
        </w:rPr>
        <w:t>Na otázku: „Jak se snažíte předcházet pocitu osamělosti?“ jsem zaznamenal tyto odpovědi:</w:t>
      </w:r>
    </w:p>
    <w:p w:rsidR="005F6F2D" w:rsidRDefault="005F6F2D" w:rsidP="004943A3">
      <w:pPr>
        <w:rPr>
          <w:szCs w:val="24"/>
        </w:rPr>
      </w:pPr>
      <w:r w:rsidRPr="00D75D69">
        <w:rPr>
          <w:szCs w:val="24"/>
        </w:rPr>
        <w:t>Deset z dotazovaných předchází osamělosti sledováním TV, poslechem r</w:t>
      </w:r>
      <w:r>
        <w:rPr>
          <w:szCs w:val="24"/>
        </w:rPr>
        <w:t>á</w:t>
      </w:r>
      <w:r w:rsidRPr="00D75D69">
        <w:rPr>
          <w:szCs w:val="24"/>
        </w:rPr>
        <w:t>dia, četbou</w:t>
      </w:r>
      <w:r>
        <w:rPr>
          <w:szCs w:val="24"/>
        </w:rPr>
        <w:t xml:space="preserve"> knížek</w:t>
      </w:r>
      <w:r w:rsidRPr="00D75D69">
        <w:rPr>
          <w:szCs w:val="24"/>
        </w:rPr>
        <w:t xml:space="preserve">, </w:t>
      </w:r>
      <w:r>
        <w:rPr>
          <w:szCs w:val="24"/>
        </w:rPr>
        <w:t>luštěním křížovek</w:t>
      </w:r>
      <w:r w:rsidR="00E6478A">
        <w:rPr>
          <w:szCs w:val="24"/>
        </w:rPr>
        <w:t xml:space="preserve"> a </w:t>
      </w:r>
      <w:r w:rsidRPr="00D75D69">
        <w:rPr>
          <w:szCs w:val="24"/>
        </w:rPr>
        <w:t>aktivitami v</w:t>
      </w:r>
      <w:r w:rsidR="00E41219">
        <w:rPr>
          <w:szCs w:val="24"/>
        </w:rPr>
        <w:t> </w:t>
      </w:r>
      <w:r w:rsidRPr="00D75D69">
        <w:rPr>
          <w:szCs w:val="24"/>
        </w:rPr>
        <w:t>DPS</w:t>
      </w:r>
      <w:r w:rsidR="00E41219">
        <w:rPr>
          <w:szCs w:val="24"/>
        </w:rPr>
        <w:t xml:space="preserve"> (zpěv, ruční práce, společenské hry, fyzické cvičení apod.). Dva </w:t>
      </w:r>
      <w:r w:rsidRPr="00D75D69">
        <w:rPr>
          <w:szCs w:val="24"/>
        </w:rPr>
        <w:t>respondenti chodí rádi s kamarády na pivo, jeden dotazovaný považuje za prevenci práci</w:t>
      </w:r>
      <w:r w:rsidR="00E6478A">
        <w:rPr>
          <w:szCs w:val="24"/>
        </w:rPr>
        <w:t xml:space="preserve"> a </w:t>
      </w:r>
      <w:r w:rsidRPr="00D75D69">
        <w:rPr>
          <w:szCs w:val="24"/>
        </w:rPr>
        <w:t>zpěv</w:t>
      </w:r>
      <w:r w:rsidR="00E6478A">
        <w:rPr>
          <w:szCs w:val="24"/>
        </w:rPr>
        <w:t xml:space="preserve"> a </w:t>
      </w:r>
      <w:r w:rsidRPr="00D75D69">
        <w:rPr>
          <w:szCs w:val="24"/>
        </w:rPr>
        <w:t>poslední respondent má jako prevenci rodinu</w:t>
      </w:r>
      <w:r>
        <w:rPr>
          <w:szCs w:val="24"/>
        </w:rPr>
        <w:t>, která ho pravidelně navštěvuje.</w:t>
      </w:r>
    </w:p>
    <w:p w:rsidR="005F6F2D" w:rsidRPr="002C142F" w:rsidRDefault="006348A1" w:rsidP="002C142F">
      <w:pPr>
        <w:pStyle w:val="Nadpis2"/>
        <w:numPr>
          <w:ilvl w:val="0"/>
          <w:numId w:val="0"/>
        </w:numPr>
        <w:rPr>
          <w:b w:val="0"/>
        </w:rPr>
      </w:pPr>
      <w:bookmarkStart w:id="26" w:name="_Toc4600274"/>
      <w:r w:rsidRPr="002C142F">
        <w:rPr>
          <w:b w:val="0"/>
        </w:rPr>
        <w:t xml:space="preserve">8.7 </w:t>
      </w:r>
      <w:r w:rsidR="005F6F2D" w:rsidRPr="002C142F">
        <w:rPr>
          <w:b w:val="0"/>
        </w:rPr>
        <w:t>Analýza sedmé otázky</w:t>
      </w:r>
      <w:r w:rsidR="009F0D5D" w:rsidRPr="002C142F">
        <w:rPr>
          <w:b w:val="0"/>
        </w:rPr>
        <w:t xml:space="preserve">, tab. </w:t>
      </w:r>
      <w:proofErr w:type="gramStart"/>
      <w:r w:rsidR="009F0D5D" w:rsidRPr="002C142F">
        <w:rPr>
          <w:b w:val="0"/>
        </w:rPr>
        <w:t>č.</w:t>
      </w:r>
      <w:proofErr w:type="gramEnd"/>
      <w:r w:rsidR="009F0D5D" w:rsidRPr="002C142F">
        <w:rPr>
          <w:b w:val="0"/>
        </w:rPr>
        <w:t xml:space="preserve"> 7</w:t>
      </w:r>
      <w:bookmarkEnd w:id="26"/>
    </w:p>
    <w:p w:rsidR="005F6F2D" w:rsidRPr="00D75D69" w:rsidRDefault="005F6F2D" w:rsidP="003D1ABC">
      <w:pPr>
        <w:rPr>
          <w:szCs w:val="24"/>
        </w:rPr>
      </w:pPr>
      <w:r w:rsidRPr="00D75D69">
        <w:rPr>
          <w:szCs w:val="24"/>
        </w:rPr>
        <w:t>Na otázku: „Jste spíš životní optimista, nebo pesimista?“ mi respondenti odpověděli následovně:</w:t>
      </w:r>
    </w:p>
    <w:p w:rsidR="005F6F2D" w:rsidRDefault="005F6F2D" w:rsidP="004943A3">
      <w:pPr>
        <w:rPr>
          <w:szCs w:val="24"/>
        </w:rPr>
      </w:pPr>
      <w:r>
        <w:rPr>
          <w:szCs w:val="24"/>
        </w:rPr>
        <w:t>Deset</w:t>
      </w:r>
      <w:r w:rsidRPr="00D75D69">
        <w:rPr>
          <w:szCs w:val="24"/>
        </w:rPr>
        <w:t xml:space="preserve"> z nich se považuje za životního optimistu, tři senioři </w:t>
      </w:r>
      <w:r>
        <w:rPr>
          <w:szCs w:val="24"/>
        </w:rPr>
        <w:t>to mají půl na půl, někdy jsou optimisté</w:t>
      </w:r>
      <w:r w:rsidR="00E6478A">
        <w:rPr>
          <w:szCs w:val="24"/>
        </w:rPr>
        <w:t xml:space="preserve"> a </w:t>
      </w:r>
      <w:r>
        <w:rPr>
          <w:szCs w:val="24"/>
        </w:rPr>
        <w:t>jindy podle okolností zase pesimisté</w:t>
      </w:r>
      <w:r w:rsidRPr="00D75D69">
        <w:rPr>
          <w:szCs w:val="24"/>
        </w:rPr>
        <w:t>. Jen jediný respondent uvedl, že je pesimista.</w:t>
      </w:r>
    </w:p>
    <w:p w:rsidR="005F6F2D" w:rsidRPr="002C142F" w:rsidRDefault="006348A1" w:rsidP="002C142F">
      <w:pPr>
        <w:pStyle w:val="Nadpis2"/>
        <w:numPr>
          <w:ilvl w:val="0"/>
          <w:numId w:val="0"/>
        </w:numPr>
        <w:rPr>
          <w:b w:val="0"/>
        </w:rPr>
      </w:pPr>
      <w:bookmarkStart w:id="27" w:name="_Toc4600275"/>
      <w:r w:rsidRPr="002C142F">
        <w:rPr>
          <w:b w:val="0"/>
        </w:rPr>
        <w:t xml:space="preserve">8.8 </w:t>
      </w:r>
      <w:r w:rsidR="005F6F2D" w:rsidRPr="002C142F">
        <w:rPr>
          <w:b w:val="0"/>
        </w:rPr>
        <w:t>Analýza osmé otázky</w:t>
      </w:r>
      <w:r w:rsidR="009F0D5D" w:rsidRPr="002C142F">
        <w:rPr>
          <w:b w:val="0"/>
        </w:rPr>
        <w:t xml:space="preserve">, tab. </w:t>
      </w:r>
      <w:proofErr w:type="gramStart"/>
      <w:r w:rsidR="009F0D5D" w:rsidRPr="002C142F">
        <w:rPr>
          <w:b w:val="0"/>
        </w:rPr>
        <w:t>č.</w:t>
      </w:r>
      <w:proofErr w:type="gramEnd"/>
      <w:r w:rsidR="009F0D5D" w:rsidRPr="002C142F">
        <w:rPr>
          <w:b w:val="0"/>
        </w:rPr>
        <w:t xml:space="preserve"> 8</w:t>
      </w:r>
      <w:bookmarkEnd w:id="27"/>
    </w:p>
    <w:p w:rsidR="005F6F2D" w:rsidRPr="00D75D69" w:rsidRDefault="005F6F2D" w:rsidP="003D1ABC">
      <w:pPr>
        <w:rPr>
          <w:szCs w:val="24"/>
        </w:rPr>
      </w:pPr>
      <w:r w:rsidRPr="00D75D69">
        <w:rPr>
          <w:szCs w:val="24"/>
        </w:rPr>
        <w:t>Na otázku: „Je pro vás v životě důležitá víra – v cokoliv?“, jsem se dozvěděl následující odpovědi:</w:t>
      </w:r>
    </w:p>
    <w:p w:rsidR="005F6F2D" w:rsidRDefault="005F6F2D" w:rsidP="003D1ABC">
      <w:pPr>
        <w:rPr>
          <w:szCs w:val="24"/>
        </w:rPr>
      </w:pPr>
      <w:r w:rsidRPr="00D75D69">
        <w:rPr>
          <w:szCs w:val="24"/>
        </w:rPr>
        <w:lastRenderedPageBreak/>
        <w:t xml:space="preserve">Sedm seniorů uvedlo, že jsou praktikující věřící, </w:t>
      </w:r>
      <w:r>
        <w:rPr>
          <w:szCs w:val="24"/>
        </w:rPr>
        <w:t>většinou křesťané nebo evangelíci</w:t>
      </w:r>
      <w:r w:rsidR="00E6478A">
        <w:rPr>
          <w:szCs w:val="24"/>
        </w:rPr>
        <w:t xml:space="preserve"> a </w:t>
      </w:r>
      <w:r>
        <w:rPr>
          <w:szCs w:val="24"/>
        </w:rPr>
        <w:t xml:space="preserve">pokud navštíví kostel, cítí se tam dobře. </w:t>
      </w:r>
      <w:r w:rsidR="00E41219">
        <w:rPr>
          <w:szCs w:val="24"/>
        </w:rPr>
        <w:t>Věřící senioři uváděli, že jim víra pomáhá překonání obtíží se stářím. Často uvedli, že jsou věřícími již od dětství</w:t>
      </w:r>
      <w:r w:rsidR="00E6478A">
        <w:rPr>
          <w:szCs w:val="24"/>
        </w:rPr>
        <w:t xml:space="preserve"> a </w:t>
      </w:r>
      <w:r w:rsidR="00E41219">
        <w:rPr>
          <w:szCs w:val="24"/>
        </w:rPr>
        <w:t xml:space="preserve">že je k tomu vedli rodiče. </w:t>
      </w:r>
      <w:r>
        <w:rPr>
          <w:szCs w:val="24"/>
        </w:rPr>
        <w:t>D</w:t>
      </w:r>
      <w:r w:rsidRPr="00D75D69">
        <w:rPr>
          <w:szCs w:val="24"/>
        </w:rPr>
        <w:t xml:space="preserve">va dotazovaní nevěří v Boha, ale </w:t>
      </w:r>
      <w:r>
        <w:rPr>
          <w:szCs w:val="24"/>
        </w:rPr>
        <w:t>jeden z nich věří v něco vyššího</w:t>
      </w:r>
      <w:r w:rsidR="00E6478A">
        <w:rPr>
          <w:szCs w:val="24"/>
        </w:rPr>
        <w:t xml:space="preserve"> a </w:t>
      </w:r>
      <w:r>
        <w:rPr>
          <w:szCs w:val="24"/>
        </w:rPr>
        <w:t>druhý ve štěstí, které ho v životě provází.</w:t>
      </w:r>
      <w:r w:rsidRPr="00D75D69">
        <w:rPr>
          <w:szCs w:val="24"/>
        </w:rPr>
        <w:t xml:space="preserve"> Posledních pět respondentů j</w:t>
      </w:r>
      <w:r>
        <w:rPr>
          <w:szCs w:val="24"/>
        </w:rPr>
        <w:t>e</w:t>
      </w:r>
      <w:r w:rsidRPr="00D75D69">
        <w:rPr>
          <w:szCs w:val="24"/>
        </w:rPr>
        <w:t xml:space="preserve"> nevěřící</w:t>
      </w:r>
      <w:r>
        <w:rPr>
          <w:szCs w:val="24"/>
        </w:rPr>
        <w:t>ch</w:t>
      </w:r>
      <w:r w:rsidR="00E6478A">
        <w:rPr>
          <w:szCs w:val="24"/>
        </w:rPr>
        <w:t xml:space="preserve"> a </w:t>
      </w:r>
      <w:r>
        <w:rPr>
          <w:szCs w:val="24"/>
        </w:rPr>
        <w:t>spoléhají se</w:t>
      </w:r>
      <w:r w:rsidRPr="00D75D69">
        <w:rPr>
          <w:szCs w:val="24"/>
        </w:rPr>
        <w:t xml:space="preserve"> sami na sebe.</w:t>
      </w:r>
    </w:p>
    <w:p w:rsidR="00C977D6" w:rsidRDefault="00C977D6">
      <w:pPr>
        <w:spacing w:line="240" w:lineRule="auto"/>
        <w:ind w:firstLine="0"/>
        <w:jc w:val="left"/>
        <w:rPr>
          <w:rFonts w:eastAsiaTheme="majorEastAsia" w:cstheme="majorBidi"/>
          <w:b/>
          <w:sz w:val="28"/>
          <w:szCs w:val="32"/>
        </w:rPr>
      </w:pPr>
      <w:r>
        <w:br w:type="page"/>
      </w:r>
    </w:p>
    <w:p w:rsidR="005F6F2D" w:rsidRPr="00540FCD" w:rsidRDefault="002C142F" w:rsidP="002C142F">
      <w:pPr>
        <w:pStyle w:val="Nadpis1"/>
        <w:numPr>
          <w:ilvl w:val="0"/>
          <w:numId w:val="0"/>
        </w:numPr>
        <w:ind w:left="432" w:hanging="432"/>
      </w:pPr>
      <w:bookmarkStart w:id="28" w:name="_Toc4600276"/>
      <w:r>
        <w:lastRenderedPageBreak/>
        <w:t xml:space="preserve">9. </w:t>
      </w:r>
      <w:r w:rsidR="005F6F2D" w:rsidRPr="00540FCD">
        <w:t>Vyhodnocení kvalitativního výzkumu</w:t>
      </w:r>
      <w:bookmarkEnd w:id="28"/>
    </w:p>
    <w:p w:rsidR="005F6F2D" w:rsidRDefault="005F6F2D" w:rsidP="0027566E">
      <w:pPr>
        <w:ind w:firstLine="708"/>
        <w:rPr>
          <w:szCs w:val="24"/>
        </w:rPr>
      </w:pPr>
      <w:r>
        <w:rPr>
          <w:szCs w:val="24"/>
        </w:rPr>
        <w:t>Rozdíl mezi samotou</w:t>
      </w:r>
      <w:r w:rsidR="00E6478A">
        <w:rPr>
          <w:szCs w:val="24"/>
        </w:rPr>
        <w:t xml:space="preserve"> a </w:t>
      </w:r>
      <w:r>
        <w:rPr>
          <w:szCs w:val="24"/>
        </w:rPr>
        <w:t xml:space="preserve">osamělostí dokázalo definovat 6 respondentů ze 14, tj. 43%. Stejný počet, tj. 43% respondentů </w:t>
      </w:r>
      <w:r w:rsidR="00E6647E">
        <w:rPr>
          <w:szCs w:val="24"/>
        </w:rPr>
        <w:t>uvedlo, že zažívá samotu. Dva respondenti, tj.</w:t>
      </w:r>
      <w:r>
        <w:rPr>
          <w:szCs w:val="24"/>
        </w:rPr>
        <w:t xml:space="preserve"> 14% </w:t>
      </w:r>
      <w:r w:rsidR="00E6647E">
        <w:rPr>
          <w:szCs w:val="24"/>
        </w:rPr>
        <w:t xml:space="preserve">nevidí rozdíl </w:t>
      </w:r>
      <w:r>
        <w:rPr>
          <w:szCs w:val="24"/>
        </w:rPr>
        <w:t>mezi samotou</w:t>
      </w:r>
      <w:r w:rsidR="00E6478A">
        <w:rPr>
          <w:szCs w:val="24"/>
        </w:rPr>
        <w:t xml:space="preserve"> a </w:t>
      </w:r>
      <w:r>
        <w:rPr>
          <w:szCs w:val="24"/>
        </w:rPr>
        <w:t xml:space="preserve">osamělostí. </w:t>
      </w:r>
      <w:r w:rsidR="00D5221A">
        <w:rPr>
          <w:szCs w:val="24"/>
        </w:rPr>
        <w:t>Z uvedeného lze vyvodit, že hranici mezi samotou</w:t>
      </w:r>
      <w:r w:rsidR="00E6478A">
        <w:rPr>
          <w:szCs w:val="24"/>
        </w:rPr>
        <w:t xml:space="preserve"> a </w:t>
      </w:r>
      <w:r w:rsidR="00D5221A">
        <w:rPr>
          <w:szCs w:val="24"/>
        </w:rPr>
        <w:t>osamělostí je</w:t>
      </w:r>
      <w:r w:rsidR="00E6478A">
        <w:rPr>
          <w:szCs w:val="24"/>
        </w:rPr>
        <w:t xml:space="preserve"> u </w:t>
      </w:r>
      <w:r w:rsidR="00D5221A">
        <w:rPr>
          <w:szCs w:val="24"/>
        </w:rPr>
        <w:t>skupiny respondentů, kterou jsem sledoval v některých případech nejasná.</w:t>
      </w:r>
    </w:p>
    <w:p w:rsidR="005F6F2D" w:rsidRDefault="005F6F2D" w:rsidP="0027566E">
      <w:pPr>
        <w:ind w:firstLine="708"/>
        <w:rPr>
          <w:szCs w:val="24"/>
        </w:rPr>
      </w:pPr>
      <w:r>
        <w:rPr>
          <w:szCs w:val="24"/>
        </w:rPr>
        <w:t xml:space="preserve">V dotazované skupině se 72% respondentů necítí osaměle, 14% seniorů cítí </w:t>
      </w:r>
      <w:r w:rsidR="00834FAC">
        <w:rPr>
          <w:szCs w:val="24"/>
        </w:rPr>
        <w:t>osamělost</w:t>
      </w:r>
      <w:r>
        <w:rPr>
          <w:szCs w:val="24"/>
        </w:rPr>
        <w:t xml:space="preserve"> podle okolností</w:t>
      </w:r>
      <w:r w:rsidR="00834FAC">
        <w:rPr>
          <w:szCs w:val="24"/>
        </w:rPr>
        <w:t xml:space="preserve"> (např. roční období)</w:t>
      </w:r>
      <w:r w:rsidR="00E6478A">
        <w:rPr>
          <w:szCs w:val="24"/>
        </w:rPr>
        <w:t xml:space="preserve"> a </w:t>
      </w:r>
      <w:r>
        <w:rPr>
          <w:szCs w:val="24"/>
        </w:rPr>
        <w:t>poslední skupina tj. 14</w:t>
      </w:r>
      <w:r w:rsidR="00834FAC">
        <w:rPr>
          <w:szCs w:val="24"/>
        </w:rPr>
        <w:t>% dotazovaných se cítí osaměle z důvodu ztráty životního partnera. Z uvedeného lze vyvodit, že c</w:t>
      </w:r>
      <w:r>
        <w:rPr>
          <w:szCs w:val="24"/>
        </w:rPr>
        <w:t xml:space="preserve">elkem 86% dotazovaných </w:t>
      </w:r>
      <w:r w:rsidR="00834FAC">
        <w:rPr>
          <w:szCs w:val="24"/>
        </w:rPr>
        <w:t xml:space="preserve">respondentů </w:t>
      </w:r>
      <w:r>
        <w:rPr>
          <w:szCs w:val="24"/>
        </w:rPr>
        <w:t>víceméně nemá p</w:t>
      </w:r>
      <w:r w:rsidR="00834FAC">
        <w:rPr>
          <w:szCs w:val="24"/>
        </w:rPr>
        <w:t>roblém se samotou nebo osamělostí.</w:t>
      </w:r>
    </w:p>
    <w:p w:rsidR="0027566E" w:rsidRDefault="005F6F2D" w:rsidP="0027566E">
      <w:pPr>
        <w:ind w:firstLine="708"/>
        <w:rPr>
          <w:szCs w:val="24"/>
        </w:rPr>
      </w:pPr>
      <w:r>
        <w:rPr>
          <w:szCs w:val="24"/>
        </w:rPr>
        <w:t>Mezi dotazovanými seniory 4</w:t>
      </w:r>
      <w:r w:rsidR="00834FAC">
        <w:rPr>
          <w:szCs w:val="24"/>
        </w:rPr>
        <w:t>3% nemá zkušenosti s osamělostí ani samotou. Čtyři senioři tj. 29</w:t>
      </w:r>
      <w:r>
        <w:rPr>
          <w:szCs w:val="24"/>
        </w:rPr>
        <w:t>% zahání pocit osamění nejrůznějšími aktivitami</w:t>
      </w:r>
      <w:r w:rsidR="00834FAC">
        <w:rPr>
          <w:szCs w:val="24"/>
        </w:rPr>
        <w:t xml:space="preserve"> v rámci programu DPS </w:t>
      </w:r>
      <w:r w:rsidR="00E6478A">
        <w:rPr>
          <w:szCs w:val="24"/>
        </w:rPr>
        <w:t xml:space="preserve"> a </w:t>
      </w:r>
      <w:r w:rsidR="00834FAC">
        <w:rPr>
          <w:szCs w:val="24"/>
        </w:rPr>
        <w:t>stejný počet</w:t>
      </w:r>
      <w:r>
        <w:rPr>
          <w:szCs w:val="24"/>
        </w:rPr>
        <w:t xml:space="preserve"> respondentů má zkušenosti s osamělostí.</w:t>
      </w:r>
    </w:p>
    <w:p w:rsidR="005F6F2D" w:rsidRPr="00834FAC" w:rsidRDefault="00834FAC" w:rsidP="0027566E">
      <w:pPr>
        <w:ind w:firstLine="708"/>
        <w:rPr>
          <w:szCs w:val="24"/>
        </w:rPr>
      </w:pPr>
      <w:r w:rsidRPr="00834FAC">
        <w:rPr>
          <w:szCs w:val="24"/>
        </w:rPr>
        <w:t>Z pohledu frekvence pocitu samoty</w:t>
      </w:r>
      <w:r w:rsidR="00E6478A">
        <w:rPr>
          <w:szCs w:val="24"/>
        </w:rPr>
        <w:t xml:space="preserve"> a </w:t>
      </w:r>
      <w:r w:rsidRPr="00834FAC">
        <w:rPr>
          <w:szCs w:val="24"/>
        </w:rPr>
        <w:t>osa</w:t>
      </w:r>
      <w:r>
        <w:rPr>
          <w:szCs w:val="24"/>
        </w:rPr>
        <w:t>m</w:t>
      </w:r>
      <w:r w:rsidRPr="00834FAC">
        <w:rPr>
          <w:szCs w:val="24"/>
        </w:rPr>
        <w:t>ocení ze čtrnácti</w:t>
      </w:r>
      <w:r>
        <w:rPr>
          <w:szCs w:val="24"/>
        </w:rPr>
        <w:t xml:space="preserve"> dotazovaných še</w:t>
      </w:r>
      <w:r w:rsidR="0020194D">
        <w:rPr>
          <w:szCs w:val="24"/>
        </w:rPr>
        <w:t>s</w:t>
      </w:r>
      <w:r>
        <w:rPr>
          <w:szCs w:val="24"/>
        </w:rPr>
        <w:t>t</w:t>
      </w:r>
      <w:r w:rsidR="005F6F2D" w:rsidRPr="00834FAC">
        <w:rPr>
          <w:szCs w:val="24"/>
        </w:rPr>
        <w:t xml:space="preserve"> seniorů </w:t>
      </w:r>
      <w:r w:rsidRPr="00834FAC">
        <w:rPr>
          <w:szCs w:val="24"/>
        </w:rPr>
        <w:t xml:space="preserve">uvádí, že netrpí těmito pocity což je </w:t>
      </w:r>
      <w:r w:rsidR="005F6F2D" w:rsidRPr="00834FAC">
        <w:rPr>
          <w:szCs w:val="24"/>
        </w:rPr>
        <w:t xml:space="preserve">43%. </w:t>
      </w:r>
      <w:r>
        <w:rPr>
          <w:szCs w:val="24"/>
        </w:rPr>
        <w:t xml:space="preserve">Dalších </w:t>
      </w:r>
      <w:r w:rsidRPr="00834FAC">
        <w:rPr>
          <w:szCs w:val="24"/>
        </w:rPr>
        <w:t xml:space="preserve">pět tj. </w:t>
      </w:r>
      <w:r w:rsidR="005F6F2D" w:rsidRPr="00834FAC">
        <w:rPr>
          <w:szCs w:val="24"/>
        </w:rPr>
        <w:t>36% respondentů</w:t>
      </w:r>
      <w:r w:rsidRPr="00834FAC">
        <w:rPr>
          <w:szCs w:val="24"/>
        </w:rPr>
        <w:t xml:space="preserve">, </w:t>
      </w:r>
      <w:r w:rsidR="005F6F2D" w:rsidRPr="00834FAC">
        <w:rPr>
          <w:szCs w:val="24"/>
        </w:rPr>
        <w:t>bývá osamělých jen občas</w:t>
      </w:r>
      <w:r w:rsidR="00E6478A">
        <w:rPr>
          <w:szCs w:val="24"/>
        </w:rPr>
        <w:t xml:space="preserve"> a </w:t>
      </w:r>
      <w:r w:rsidR="005F6F2D" w:rsidRPr="00834FAC">
        <w:rPr>
          <w:szCs w:val="24"/>
        </w:rPr>
        <w:t>zbýva</w:t>
      </w:r>
      <w:r>
        <w:rPr>
          <w:szCs w:val="24"/>
        </w:rPr>
        <w:t xml:space="preserve">jící tři, tj. </w:t>
      </w:r>
      <w:r w:rsidRPr="00834FAC">
        <w:rPr>
          <w:szCs w:val="24"/>
        </w:rPr>
        <w:t>21% trpí častěji samotou v souvislosti s vazbou na své blízké nebo rodinu.</w:t>
      </w:r>
    </w:p>
    <w:p w:rsidR="005F6F2D" w:rsidRDefault="005F6F2D" w:rsidP="0027566E">
      <w:pPr>
        <w:ind w:firstLine="708"/>
        <w:rPr>
          <w:szCs w:val="24"/>
        </w:rPr>
      </w:pPr>
      <w:r>
        <w:rPr>
          <w:szCs w:val="24"/>
        </w:rPr>
        <w:t xml:space="preserve">Jestli samota </w:t>
      </w:r>
      <w:r w:rsidR="00E41219">
        <w:rPr>
          <w:szCs w:val="24"/>
        </w:rPr>
        <w:t xml:space="preserve">nebo osamělost </w:t>
      </w:r>
      <w:r>
        <w:rPr>
          <w:szCs w:val="24"/>
        </w:rPr>
        <w:t xml:space="preserve">ovlivňuje moje zdraví, </w:t>
      </w:r>
      <w:r w:rsidR="00E41219">
        <w:rPr>
          <w:szCs w:val="24"/>
        </w:rPr>
        <w:t xml:space="preserve">jednoznačně kladně odpovědělo </w:t>
      </w:r>
      <w:r>
        <w:rPr>
          <w:szCs w:val="24"/>
        </w:rPr>
        <w:t>14% dotazovaných</w:t>
      </w:r>
      <w:r w:rsidR="00E41219">
        <w:rPr>
          <w:szCs w:val="24"/>
        </w:rPr>
        <w:t>, to jsou dva respondenti</w:t>
      </w:r>
      <w:r>
        <w:rPr>
          <w:szCs w:val="24"/>
        </w:rPr>
        <w:t xml:space="preserve">. </w:t>
      </w:r>
      <w:r w:rsidR="00E41219">
        <w:rPr>
          <w:szCs w:val="24"/>
        </w:rPr>
        <w:t xml:space="preserve">Dalších </w:t>
      </w:r>
      <w:r>
        <w:rPr>
          <w:szCs w:val="24"/>
        </w:rPr>
        <w:t>1</w:t>
      </w:r>
      <w:r w:rsidR="00E41219">
        <w:rPr>
          <w:szCs w:val="24"/>
        </w:rPr>
        <w:t>4% respondentů uvedlo, že osamělost</w:t>
      </w:r>
      <w:r>
        <w:rPr>
          <w:szCs w:val="24"/>
        </w:rPr>
        <w:t xml:space="preserve"> někdy ovlivňuje jejich zdraví</w:t>
      </w:r>
      <w:r w:rsidR="00E6478A">
        <w:rPr>
          <w:szCs w:val="24"/>
        </w:rPr>
        <w:t xml:space="preserve"> a </w:t>
      </w:r>
      <w:r>
        <w:rPr>
          <w:szCs w:val="24"/>
        </w:rPr>
        <w:t xml:space="preserve">největší skupina </w:t>
      </w:r>
      <w:r w:rsidR="00E41219">
        <w:rPr>
          <w:szCs w:val="24"/>
        </w:rPr>
        <w:t xml:space="preserve">tj. </w:t>
      </w:r>
      <w:r>
        <w:rPr>
          <w:szCs w:val="24"/>
        </w:rPr>
        <w:t>72% seniorů uvedlo, že osamělost nemá vliv na jejich zdraví. Velká většina dotazovaných tj. 86% nevidí souvislost mezi osamělostí</w:t>
      </w:r>
      <w:r w:rsidR="00E41219">
        <w:rPr>
          <w:szCs w:val="24"/>
        </w:rPr>
        <w:t xml:space="preserve"> nebo samotou</w:t>
      </w:r>
      <w:r w:rsidR="00E6478A">
        <w:rPr>
          <w:szCs w:val="24"/>
        </w:rPr>
        <w:t xml:space="preserve"> a </w:t>
      </w:r>
      <w:r>
        <w:rPr>
          <w:szCs w:val="24"/>
        </w:rPr>
        <w:t>jejich zdravím.</w:t>
      </w:r>
    </w:p>
    <w:p w:rsidR="005F6F2D" w:rsidRDefault="005F6F2D" w:rsidP="0027566E">
      <w:pPr>
        <w:ind w:firstLine="708"/>
        <w:rPr>
          <w:szCs w:val="24"/>
        </w:rPr>
      </w:pPr>
      <w:r>
        <w:rPr>
          <w:szCs w:val="24"/>
        </w:rPr>
        <w:t>Témě</w:t>
      </w:r>
      <w:r w:rsidR="00E41219">
        <w:rPr>
          <w:szCs w:val="24"/>
        </w:rPr>
        <w:t>ř tři čtvrtě dotazovaných tj. 72</w:t>
      </w:r>
      <w:r>
        <w:rPr>
          <w:szCs w:val="24"/>
        </w:rPr>
        <w:t>% předchází pocitu osamění sledováním TV, poslechem rozhlasu</w:t>
      </w:r>
      <w:r w:rsidR="00E6478A">
        <w:rPr>
          <w:szCs w:val="24"/>
        </w:rPr>
        <w:t xml:space="preserve"> a </w:t>
      </w:r>
      <w:r>
        <w:rPr>
          <w:szCs w:val="24"/>
        </w:rPr>
        <w:t>jinými aktivitami</w:t>
      </w:r>
      <w:r w:rsidR="00E41219">
        <w:rPr>
          <w:szCs w:val="24"/>
        </w:rPr>
        <w:t xml:space="preserve"> v rámci aktivizačních prog</w:t>
      </w:r>
      <w:r w:rsidR="003D1ABC">
        <w:rPr>
          <w:szCs w:val="24"/>
        </w:rPr>
        <w:t>r</w:t>
      </w:r>
      <w:r w:rsidR="00E41219">
        <w:rPr>
          <w:szCs w:val="24"/>
        </w:rPr>
        <w:t>amů DPS</w:t>
      </w:r>
      <w:r>
        <w:rPr>
          <w:szCs w:val="24"/>
        </w:rPr>
        <w:t>, 14% sen</w:t>
      </w:r>
      <w:r w:rsidR="00E41219">
        <w:rPr>
          <w:szCs w:val="24"/>
        </w:rPr>
        <w:t xml:space="preserve">iorů upřednostňuje kamarády, po jednom tj. 8 </w:t>
      </w:r>
      <w:r>
        <w:rPr>
          <w:szCs w:val="24"/>
        </w:rPr>
        <w:t>% předch</w:t>
      </w:r>
      <w:r w:rsidR="00E41219">
        <w:rPr>
          <w:szCs w:val="24"/>
        </w:rPr>
        <w:t>ází osamění prací</w:t>
      </w:r>
      <w:r w:rsidR="00E6478A">
        <w:rPr>
          <w:szCs w:val="24"/>
        </w:rPr>
        <w:t xml:space="preserve"> a </w:t>
      </w:r>
      <w:r w:rsidR="00E41219">
        <w:rPr>
          <w:szCs w:val="24"/>
        </w:rPr>
        <w:t>zpěvem</w:t>
      </w:r>
      <w:r w:rsidR="00E6478A">
        <w:rPr>
          <w:szCs w:val="24"/>
        </w:rPr>
        <w:t xml:space="preserve"> a </w:t>
      </w:r>
      <w:r w:rsidR="00E41219">
        <w:rPr>
          <w:szCs w:val="24"/>
        </w:rPr>
        <w:t xml:space="preserve">jeden uvedl, že </w:t>
      </w:r>
      <w:r>
        <w:rPr>
          <w:szCs w:val="24"/>
        </w:rPr>
        <w:t>upřednostňuje návštěvy rodinných příslušníků.</w:t>
      </w:r>
    </w:p>
    <w:p w:rsidR="005F6F2D" w:rsidRDefault="005F6F2D" w:rsidP="0027566E">
      <w:pPr>
        <w:ind w:firstLine="708"/>
        <w:rPr>
          <w:szCs w:val="24"/>
        </w:rPr>
      </w:pPr>
      <w:r>
        <w:rPr>
          <w:szCs w:val="24"/>
        </w:rPr>
        <w:t xml:space="preserve">Ve sledované skupině </w:t>
      </w:r>
      <w:r w:rsidR="00E41219">
        <w:rPr>
          <w:szCs w:val="24"/>
        </w:rPr>
        <w:t xml:space="preserve">se </w:t>
      </w:r>
      <w:r>
        <w:rPr>
          <w:szCs w:val="24"/>
        </w:rPr>
        <w:t xml:space="preserve">72% </w:t>
      </w:r>
      <w:r w:rsidR="00E41219">
        <w:rPr>
          <w:szCs w:val="24"/>
        </w:rPr>
        <w:t>respondentů označilo za životního optimistu</w:t>
      </w:r>
      <w:r>
        <w:rPr>
          <w:szCs w:val="24"/>
        </w:rPr>
        <w:t xml:space="preserve">, 21% </w:t>
      </w:r>
      <w:r w:rsidR="00E41219">
        <w:rPr>
          <w:szCs w:val="24"/>
        </w:rPr>
        <w:t xml:space="preserve">se považuje </w:t>
      </w:r>
      <w:r>
        <w:rPr>
          <w:szCs w:val="24"/>
        </w:rPr>
        <w:t xml:space="preserve">někdy </w:t>
      </w:r>
      <w:r w:rsidR="00E41219">
        <w:rPr>
          <w:szCs w:val="24"/>
        </w:rPr>
        <w:t>za optimistu</w:t>
      </w:r>
      <w:r w:rsidR="00E6478A">
        <w:rPr>
          <w:szCs w:val="24"/>
        </w:rPr>
        <w:t xml:space="preserve"> a </w:t>
      </w:r>
      <w:r>
        <w:rPr>
          <w:szCs w:val="24"/>
        </w:rPr>
        <w:t xml:space="preserve">jindy </w:t>
      </w:r>
      <w:r w:rsidR="00E41219">
        <w:rPr>
          <w:szCs w:val="24"/>
        </w:rPr>
        <w:t>za pesimistu. Pouze jeden senior se vyhraněně označil za pesimistu</w:t>
      </w:r>
      <w:r>
        <w:rPr>
          <w:szCs w:val="24"/>
        </w:rPr>
        <w:t xml:space="preserve">. </w:t>
      </w:r>
      <w:r w:rsidR="00E41219">
        <w:rPr>
          <w:szCs w:val="24"/>
        </w:rPr>
        <w:t>V celku jednoznačně lze konstatovat, že n</w:t>
      </w:r>
      <w:r>
        <w:rPr>
          <w:szCs w:val="24"/>
        </w:rPr>
        <w:t>aprostá většina</w:t>
      </w:r>
      <w:r w:rsidR="00DD0F4F">
        <w:rPr>
          <w:szCs w:val="24"/>
        </w:rPr>
        <w:t xml:space="preserve"> tj. 93% jsou víceméně pozitivně naladění lidé</w:t>
      </w:r>
      <w:r>
        <w:rPr>
          <w:szCs w:val="24"/>
        </w:rPr>
        <w:t>.</w:t>
      </w:r>
    </w:p>
    <w:p w:rsidR="00C977D6" w:rsidRDefault="005F6F2D" w:rsidP="00C977D6">
      <w:pPr>
        <w:ind w:firstLine="708"/>
        <w:rPr>
          <w:szCs w:val="24"/>
        </w:rPr>
      </w:pPr>
      <w:r>
        <w:rPr>
          <w:szCs w:val="24"/>
        </w:rPr>
        <w:t xml:space="preserve">V dotazované skupině respondentů je 50% </w:t>
      </w:r>
      <w:r w:rsidR="00E41219">
        <w:rPr>
          <w:szCs w:val="24"/>
        </w:rPr>
        <w:t xml:space="preserve">aktivních </w:t>
      </w:r>
      <w:r>
        <w:rPr>
          <w:szCs w:val="24"/>
        </w:rPr>
        <w:t xml:space="preserve">věřících, 14% </w:t>
      </w:r>
      <w:r w:rsidR="00E41219">
        <w:rPr>
          <w:szCs w:val="24"/>
        </w:rPr>
        <w:t xml:space="preserve">uvedlo, že </w:t>
      </w:r>
      <w:r>
        <w:rPr>
          <w:szCs w:val="24"/>
        </w:rPr>
        <w:t>nevěří v Boha, ale v něco „vyššího“. Zbývajících 36% je nevěřících</w:t>
      </w:r>
      <w:r w:rsidR="00E41219">
        <w:rPr>
          <w:szCs w:val="24"/>
        </w:rPr>
        <w:t xml:space="preserve"> (ateisté)</w:t>
      </w:r>
      <w:r w:rsidR="00E6478A">
        <w:rPr>
          <w:szCs w:val="24"/>
        </w:rPr>
        <w:t xml:space="preserve"> a </w:t>
      </w:r>
      <w:r>
        <w:rPr>
          <w:szCs w:val="24"/>
        </w:rPr>
        <w:t>spoléhají se jen sami na sebe.</w:t>
      </w:r>
    </w:p>
    <w:p w:rsidR="00C977D6" w:rsidRDefault="00C977D6" w:rsidP="00C977D6">
      <w:pPr>
        <w:spacing w:line="240" w:lineRule="auto"/>
        <w:ind w:firstLine="0"/>
        <w:jc w:val="left"/>
        <w:rPr>
          <w:szCs w:val="24"/>
        </w:rPr>
      </w:pPr>
      <w:r>
        <w:rPr>
          <w:szCs w:val="24"/>
        </w:rPr>
        <w:br w:type="page"/>
      </w:r>
    </w:p>
    <w:p w:rsidR="00DE381D" w:rsidRPr="00265A12" w:rsidRDefault="002C142F" w:rsidP="00C977D6">
      <w:pPr>
        <w:pStyle w:val="Nadpis1"/>
        <w:numPr>
          <w:ilvl w:val="0"/>
          <w:numId w:val="0"/>
        </w:numPr>
      </w:pPr>
      <w:bookmarkStart w:id="29" w:name="_Toc4600277"/>
      <w:r>
        <w:lastRenderedPageBreak/>
        <w:t>10.</w:t>
      </w:r>
      <w:r w:rsidR="00C977D6">
        <w:t xml:space="preserve"> </w:t>
      </w:r>
      <w:r w:rsidR="00DE381D" w:rsidRPr="00265A12">
        <w:t>Diskuze</w:t>
      </w:r>
      <w:bookmarkEnd w:id="29"/>
    </w:p>
    <w:p w:rsidR="00834FAC" w:rsidRPr="00834FAC" w:rsidRDefault="00B51AA7" w:rsidP="0027566E">
      <w:pPr>
        <w:ind w:firstLine="0"/>
        <w:rPr>
          <w:szCs w:val="24"/>
        </w:rPr>
      </w:pPr>
      <w:r>
        <w:rPr>
          <w:szCs w:val="24"/>
        </w:rPr>
        <w:t xml:space="preserve">Ve své práci jsem chtěl lépe pochopit pocity seniorů z pohledu osamělosti. </w:t>
      </w:r>
      <w:r w:rsidR="003F3D86">
        <w:rPr>
          <w:szCs w:val="24"/>
        </w:rPr>
        <w:t>Ve své</w:t>
      </w:r>
      <w:r w:rsidR="00A8559D">
        <w:rPr>
          <w:szCs w:val="24"/>
        </w:rPr>
        <w:t xml:space="preserve">m výzkumu jsem zjistil, </w:t>
      </w:r>
      <w:r w:rsidR="00D5221A">
        <w:rPr>
          <w:szCs w:val="24"/>
        </w:rPr>
        <w:t>že r</w:t>
      </w:r>
      <w:r w:rsidR="00D5221A" w:rsidRPr="00D5221A">
        <w:rPr>
          <w:szCs w:val="24"/>
        </w:rPr>
        <w:t>ozdíl mezi samotou</w:t>
      </w:r>
      <w:r w:rsidR="00E6478A">
        <w:rPr>
          <w:szCs w:val="24"/>
        </w:rPr>
        <w:t xml:space="preserve"> a </w:t>
      </w:r>
      <w:r w:rsidR="00D5221A" w:rsidRPr="00D5221A">
        <w:rPr>
          <w:szCs w:val="24"/>
        </w:rPr>
        <w:t xml:space="preserve">osamělostí dokázalo definovat 6 respondentů ze 14, tj. 43%. </w:t>
      </w:r>
      <w:r w:rsidR="00834FAC">
        <w:rPr>
          <w:szCs w:val="24"/>
        </w:rPr>
        <w:t>H</w:t>
      </w:r>
      <w:r w:rsidR="00765BAC">
        <w:rPr>
          <w:szCs w:val="24"/>
        </w:rPr>
        <w:t>ranice</w:t>
      </w:r>
      <w:r w:rsidR="00834FAC" w:rsidRPr="00834FAC">
        <w:rPr>
          <w:szCs w:val="24"/>
        </w:rPr>
        <w:t xml:space="preserve"> mezi samotou</w:t>
      </w:r>
      <w:r w:rsidR="00E6478A">
        <w:rPr>
          <w:szCs w:val="24"/>
        </w:rPr>
        <w:t xml:space="preserve"> a </w:t>
      </w:r>
      <w:r w:rsidR="00834FAC" w:rsidRPr="00834FAC">
        <w:rPr>
          <w:szCs w:val="24"/>
        </w:rPr>
        <w:t>osamělostí je</w:t>
      </w:r>
      <w:r w:rsidR="00E6478A">
        <w:rPr>
          <w:szCs w:val="24"/>
        </w:rPr>
        <w:t xml:space="preserve"> u </w:t>
      </w:r>
      <w:r w:rsidR="00834FAC" w:rsidRPr="00834FAC">
        <w:rPr>
          <w:szCs w:val="24"/>
        </w:rPr>
        <w:t xml:space="preserve">skupiny respondentů, kterou jsem sledoval v některých případech nejasná. </w:t>
      </w:r>
      <w:r w:rsidR="00834FAC" w:rsidRPr="00B51AA7">
        <w:rPr>
          <w:szCs w:val="24"/>
        </w:rPr>
        <w:t>Osamělost lze označit za nepříjemný</w:t>
      </w:r>
      <w:r w:rsidR="00E6478A">
        <w:rPr>
          <w:szCs w:val="24"/>
        </w:rPr>
        <w:t xml:space="preserve"> a </w:t>
      </w:r>
      <w:r w:rsidR="00834FAC" w:rsidRPr="00B51AA7">
        <w:rPr>
          <w:szCs w:val="24"/>
        </w:rPr>
        <w:t>nechtěný pocit. Pravdou zůstává, že</w:t>
      </w:r>
      <w:r w:rsidR="00E6478A">
        <w:rPr>
          <w:szCs w:val="24"/>
        </w:rPr>
        <w:t xml:space="preserve"> i </w:t>
      </w:r>
      <w:r w:rsidR="00834FAC" w:rsidRPr="00B51AA7">
        <w:rPr>
          <w:szCs w:val="24"/>
        </w:rPr>
        <w:t>ve středu rodiny či přátel se člověk může cít</w:t>
      </w:r>
      <w:r w:rsidR="00834FAC">
        <w:rPr>
          <w:szCs w:val="24"/>
        </w:rPr>
        <w:t xml:space="preserve">it osamělý. </w:t>
      </w:r>
      <w:proofErr w:type="spellStart"/>
      <w:r w:rsidR="00834FAC" w:rsidRPr="00B51AA7">
        <w:rPr>
          <w:szCs w:val="24"/>
        </w:rPr>
        <w:t>Melkusová</w:t>
      </w:r>
      <w:proofErr w:type="spellEnd"/>
      <w:r w:rsidR="00834FAC">
        <w:rPr>
          <w:szCs w:val="24"/>
        </w:rPr>
        <w:t xml:space="preserve"> (2018) upozorňuje, že někteří autoři se</w:t>
      </w:r>
      <w:r w:rsidR="00E6478A">
        <w:rPr>
          <w:szCs w:val="24"/>
        </w:rPr>
        <w:t xml:space="preserve"> v </w:t>
      </w:r>
      <w:r w:rsidR="00834FAC">
        <w:rPr>
          <w:szCs w:val="24"/>
        </w:rPr>
        <w:t>definici samoty</w:t>
      </w:r>
      <w:r w:rsidR="00E6478A">
        <w:rPr>
          <w:szCs w:val="24"/>
        </w:rPr>
        <w:t xml:space="preserve"> a </w:t>
      </w:r>
      <w:r w:rsidR="00834FAC">
        <w:rPr>
          <w:szCs w:val="24"/>
        </w:rPr>
        <w:t xml:space="preserve">osamělosti </w:t>
      </w:r>
      <w:r w:rsidR="00834FAC" w:rsidRPr="00B51AA7">
        <w:rPr>
          <w:szCs w:val="24"/>
        </w:rPr>
        <w:t>rozcházejí</w:t>
      </w:r>
      <w:r w:rsidR="00E6478A">
        <w:rPr>
          <w:szCs w:val="24"/>
        </w:rPr>
        <w:t xml:space="preserve"> a </w:t>
      </w:r>
      <w:r w:rsidR="00834FAC" w:rsidRPr="00B51AA7">
        <w:rPr>
          <w:szCs w:val="24"/>
        </w:rPr>
        <w:t>také jejich pojmenován</w:t>
      </w:r>
      <w:r w:rsidR="00834FAC">
        <w:rPr>
          <w:szCs w:val="24"/>
        </w:rPr>
        <w:t>í bývá občas rozdílné</w:t>
      </w:r>
      <w:r w:rsidR="00834FAC" w:rsidRPr="00B51AA7">
        <w:rPr>
          <w:szCs w:val="24"/>
        </w:rPr>
        <w:t>.</w:t>
      </w:r>
    </w:p>
    <w:p w:rsidR="00B51AA7" w:rsidRDefault="00834FAC" w:rsidP="003D1ABC">
      <w:pPr>
        <w:rPr>
          <w:szCs w:val="24"/>
        </w:rPr>
      </w:pPr>
      <w:r>
        <w:rPr>
          <w:szCs w:val="24"/>
        </w:rPr>
        <w:t xml:space="preserve">Při analýze otázky na osamělost, dva senioři odpověděli, že jsou </w:t>
      </w:r>
      <w:r w:rsidR="00BA76F8">
        <w:rPr>
          <w:szCs w:val="24"/>
        </w:rPr>
        <w:t xml:space="preserve">silně </w:t>
      </w:r>
      <w:r>
        <w:rPr>
          <w:szCs w:val="24"/>
        </w:rPr>
        <w:t xml:space="preserve">ovlivněni ztrátou životního partnera. To odpovídá zjištění Vágnerové (2007), že </w:t>
      </w:r>
      <w:r w:rsidRPr="00834FAC">
        <w:rPr>
          <w:szCs w:val="24"/>
        </w:rPr>
        <w:t>ztráta celoživotního partnera ve stáří</w:t>
      </w:r>
      <w:r w:rsidR="00BA76F8">
        <w:rPr>
          <w:szCs w:val="24"/>
        </w:rPr>
        <w:t xml:space="preserve"> je</w:t>
      </w:r>
      <w:r w:rsidRPr="00834FAC">
        <w:rPr>
          <w:szCs w:val="24"/>
        </w:rPr>
        <w:t xml:space="preserve"> téměř nenahraditelná</w:t>
      </w:r>
      <w:r w:rsidR="00E6478A">
        <w:rPr>
          <w:szCs w:val="24"/>
        </w:rPr>
        <w:t xml:space="preserve"> a </w:t>
      </w:r>
      <w:r w:rsidRPr="00834FAC">
        <w:rPr>
          <w:szCs w:val="24"/>
        </w:rPr>
        <w:t>ovlivní všechny</w:t>
      </w:r>
      <w:r>
        <w:rPr>
          <w:szCs w:val="24"/>
        </w:rPr>
        <w:t xml:space="preserve"> složky života staršího člověka. </w:t>
      </w:r>
      <w:r w:rsidRPr="00834FAC">
        <w:rPr>
          <w:szCs w:val="24"/>
        </w:rPr>
        <w:t xml:space="preserve">Ztráta životního </w:t>
      </w:r>
      <w:r w:rsidR="00BA76F8">
        <w:rPr>
          <w:szCs w:val="24"/>
        </w:rPr>
        <w:t xml:space="preserve">partnera </w:t>
      </w:r>
      <w:r>
        <w:rPr>
          <w:szCs w:val="24"/>
        </w:rPr>
        <w:t>může</w:t>
      </w:r>
      <w:r w:rsidR="00BA76F8">
        <w:rPr>
          <w:szCs w:val="24"/>
        </w:rPr>
        <w:t xml:space="preserve"> za pocity prázdnoty, opuštění a</w:t>
      </w:r>
      <w:r w:rsidRPr="00834FAC">
        <w:rPr>
          <w:szCs w:val="24"/>
        </w:rPr>
        <w:t xml:space="preserve"> samoty</w:t>
      </w:r>
      <w:r w:rsidR="00BA76F8">
        <w:rPr>
          <w:szCs w:val="24"/>
        </w:rPr>
        <w:t>.</w:t>
      </w:r>
      <w:r w:rsidR="00E6478A">
        <w:rPr>
          <w:szCs w:val="24"/>
        </w:rPr>
        <w:t xml:space="preserve"> I </w:t>
      </w:r>
      <w:r w:rsidRPr="00834FAC">
        <w:rPr>
          <w:szCs w:val="24"/>
        </w:rPr>
        <w:t>když je tato situace velice bolestivá, většina lidí se</w:t>
      </w:r>
      <w:r w:rsidR="00E6478A">
        <w:rPr>
          <w:szCs w:val="24"/>
        </w:rPr>
        <w:t xml:space="preserve"> s </w:t>
      </w:r>
      <w:r w:rsidRPr="00834FAC">
        <w:rPr>
          <w:szCs w:val="24"/>
        </w:rPr>
        <w:t>touto ztrátou naučí žít. Někteří však tuto citově vypjatou situaci neunesou</w:t>
      </w:r>
      <w:r w:rsidR="00E6478A">
        <w:rPr>
          <w:szCs w:val="24"/>
        </w:rPr>
        <w:t xml:space="preserve"> a </w:t>
      </w:r>
      <w:r w:rsidRPr="00834FAC">
        <w:rPr>
          <w:szCs w:val="24"/>
        </w:rPr>
        <w:t>nesmíří se</w:t>
      </w:r>
      <w:r w:rsidR="00E6478A">
        <w:rPr>
          <w:szCs w:val="24"/>
        </w:rPr>
        <w:t xml:space="preserve"> s </w:t>
      </w:r>
      <w:r w:rsidRPr="00834FAC">
        <w:rPr>
          <w:szCs w:val="24"/>
        </w:rPr>
        <w:t>ní, což může urychlit jejich vlastní skon (Mlýnková 2011).</w:t>
      </w:r>
      <w:r w:rsidR="000F07DE">
        <w:rPr>
          <w:szCs w:val="24"/>
        </w:rPr>
        <w:t xml:space="preserve"> </w:t>
      </w:r>
      <w:proofErr w:type="spellStart"/>
      <w:r w:rsidRPr="00834FAC">
        <w:rPr>
          <w:szCs w:val="24"/>
        </w:rPr>
        <w:t>Hamilton</w:t>
      </w:r>
      <w:proofErr w:type="spellEnd"/>
      <w:r w:rsidRPr="00834FAC">
        <w:rPr>
          <w:szCs w:val="24"/>
        </w:rPr>
        <w:t xml:space="preserve"> (</w:t>
      </w:r>
      <w:r>
        <w:rPr>
          <w:szCs w:val="24"/>
        </w:rPr>
        <w:t>1999) uvádí, že o</w:t>
      </w:r>
      <w:r w:rsidRPr="00834FAC">
        <w:rPr>
          <w:szCs w:val="24"/>
        </w:rPr>
        <w:t>vdovělost lze považovat mezi hlavní příčinu osamělosti starých lidí</w:t>
      </w:r>
      <w:r>
        <w:rPr>
          <w:szCs w:val="24"/>
        </w:rPr>
        <w:t>.</w:t>
      </w:r>
    </w:p>
    <w:p w:rsidR="00834FAC" w:rsidRDefault="00834FAC" w:rsidP="003D1ABC">
      <w:pPr>
        <w:rPr>
          <w:szCs w:val="24"/>
        </w:rPr>
      </w:pPr>
      <w:r>
        <w:rPr>
          <w:szCs w:val="24"/>
        </w:rPr>
        <w:t>Při zjištění zkušeností s osamělostí uvedli čtyři respondenti jako důvod ztrátu někoho blízkého z rodiny, úmrtí partnera či prodělané nemoci. Skutečností bývá vyšší výskyt nemocí ve stáří, což se negativně projevuje na psychickém stav seniorů. Typickými projevy bi</w:t>
      </w:r>
      <w:r w:rsidRPr="00834FAC">
        <w:rPr>
          <w:szCs w:val="24"/>
        </w:rPr>
        <w:t xml:space="preserve">ologického stárnutí, </w:t>
      </w:r>
      <w:r>
        <w:rPr>
          <w:szCs w:val="24"/>
        </w:rPr>
        <w:t xml:space="preserve">je </w:t>
      </w:r>
      <w:r w:rsidRPr="00834FAC">
        <w:rPr>
          <w:szCs w:val="24"/>
        </w:rPr>
        <w:t>souhrnný pokles výkonnosti všech funkcí, atrofie (zmenšení původního orgánu, úbytek buněk)</w:t>
      </w:r>
      <w:r w:rsidR="00E6478A">
        <w:rPr>
          <w:szCs w:val="24"/>
        </w:rPr>
        <w:t xml:space="preserve"> a </w:t>
      </w:r>
      <w:r w:rsidRPr="00834FAC">
        <w:rPr>
          <w:szCs w:val="24"/>
        </w:rPr>
        <w:t>také změny reakcí organismu na zátěž</w:t>
      </w:r>
      <w:r>
        <w:rPr>
          <w:szCs w:val="24"/>
        </w:rPr>
        <w:t xml:space="preserve">. </w:t>
      </w:r>
      <w:r w:rsidRPr="00834FAC">
        <w:rPr>
          <w:szCs w:val="24"/>
        </w:rPr>
        <w:t xml:space="preserve"> Tělesné změny se týkají většiny orgánových soustav, nejnápadnější jsou na kůži</w:t>
      </w:r>
      <w:r w:rsidR="00E6478A">
        <w:rPr>
          <w:szCs w:val="24"/>
        </w:rPr>
        <w:t xml:space="preserve"> a </w:t>
      </w:r>
      <w:r w:rsidRPr="00834FAC">
        <w:rPr>
          <w:szCs w:val="24"/>
        </w:rPr>
        <w:t>pohybovém systému, ale týkají se</w:t>
      </w:r>
      <w:r w:rsidR="00E6478A">
        <w:rPr>
          <w:szCs w:val="24"/>
        </w:rPr>
        <w:t xml:space="preserve"> i </w:t>
      </w:r>
      <w:r w:rsidRPr="00834FAC">
        <w:rPr>
          <w:szCs w:val="24"/>
        </w:rPr>
        <w:t>kardiovaskulárního, respiračního, trávicího, pohlavního, vylučovacího</w:t>
      </w:r>
      <w:r w:rsidR="00E6478A">
        <w:rPr>
          <w:szCs w:val="24"/>
        </w:rPr>
        <w:t xml:space="preserve"> i </w:t>
      </w:r>
      <w:r w:rsidRPr="00834FAC">
        <w:rPr>
          <w:szCs w:val="24"/>
        </w:rPr>
        <w:t>nervového systému, ale</w:t>
      </w:r>
      <w:r w:rsidR="00E6478A">
        <w:rPr>
          <w:szCs w:val="24"/>
        </w:rPr>
        <w:t xml:space="preserve"> i </w:t>
      </w:r>
      <w:r w:rsidRPr="00834FAC">
        <w:rPr>
          <w:szCs w:val="24"/>
        </w:rPr>
        <w:t xml:space="preserve">smyslového </w:t>
      </w:r>
      <w:r>
        <w:rPr>
          <w:szCs w:val="24"/>
        </w:rPr>
        <w:t>vnímání</w:t>
      </w:r>
      <w:r w:rsidR="00E6478A">
        <w:rPr>
          <w:szCs w:val="24"/>
        </w:rPr>
        <w:t xml:space="preserve"> a </w:t>
      </w:r>
      <w:r>
        <w:rPr>
          <w:szCs w:val="24"/>
        </w:rPr>
        <w:t>spánku (</w:t>
      </w:r>
      <w:r w:rsidRPr="00834FAC">
        <w:rPr>
          <w:szCs w:val="24"/>
        </w:rPr>
        <w:t xml:space="preserve">Malíková </w:t>
      </w:r>
      <w:r>
        <w:rPr>
          <w:szCs w:val="24"/>
        </w:rPr>
        <w:t>2011, Čeledová</w:t>
      </w:r>
      <w:r w:rsidR="00E6478A">
        <w:rPr>
          <w:szCs w:val="24"/>
        </w:rPr>
        <w:t xml:space="preserve"> a </w:t>
      </w:r>
      <w:r>
        <w:rPr>
          <w:szCs w:val="24"/>
        </w:rPr>
        <w:t xml:space="preserve">kol. 2016).  </w:t>
      </w:r>
      <w:proofErr w:type="spellStart"/>
      <w:r w:rsidRPr="00834FAC">
        <w:rPr>
          <w:szCs w:val="24"/>
        </w:rPr>
        <w:t>Dannefer</w:t>
      </w:r>
      <w:proofErr w:type="spellEnd"/>
      <w:r w:rsidR="000F07DE">
        <w:rPr>
          <w:szCs w:val="24"/>
        </w:rPr>
        <w:t xml:space="preserve"> </w:t>
      </w:r>
      <w:proofErr w:type="spellStart"/>
      <w:r w:rsidRPr="00834FAC">
        <w:rPr>
          <w:szCs w:val="24"/>
        </w:rPr>
        <w:t>Phillipson</w:t>
      </w:r>
      <w:proofErr w:type="spellEnd"/>
      <w:r w:rsidRPr="00834FAC">
        <w:rPr>
          <w:szCs w:val="24"/>
        </w:rPr>
        <w:t xml:space="preserve"> (2010) uvádí, že není pochyb</w:t>
      </w:r>
      <w:r w:rsidR="00E6478A">
        <w:rPr>
          <w:szCs w:val="24"/>
        </w:rPr>
        <w:t xml:space="preserve"> o </w:t>
      </w:r>
      <w:r w:rsidRPr="00834FAC">
        <w:rPr>
          <w:szCs w:val="24"/>
        </w:rPr>
        <w:t>tom, že tělesné změny mají velký vliv na psychiku. Obecně lze říci, že dochází ke zhoršení kognitivních funkcí (pozornost, vnímání, paměť</w:t>
      </w:r>
      <w:r>
        <w:rPr>
          <w:szCs w:val="24"/>
        </w:rPr>
        <w:t>ové</w:t>
      </w:r>
      <w:r w:rsidRPr="00834FAC">
        <w:rPr>
          <w:szCs w:val="24"/>
        </w:rPr>
        <w:t xml:space="preserve"> představy</w:t>
      </w:r>
      <w:r w:rsidR="00E6478A">
        <w:rPr>
          <w:szCs w:val="24"/>
        </w:rPr>
        <w:t xml:space="preserve"> i </w:t>
      </w:r>
      <w:r w:rsidRPr="00834FAC">
        <w:rPr>
          <w:szCs w:val="24"/>
        </w:rPr>
        <w:t>myšlení). Může docházet ke snížení pružnosti myšlení</w:t>
      </w:r>
      <w:r w:rsidR="00E6478A">
        <w:rPr>
          <w:szCs w:val="24"/>
        </w:rPr>
        <w:t xml:space="preserve"> i </w:t>
      </w:r>
      <w:r w:rsidRPr="00834FAC">
        <w:rPr>
          <w:szCs w:val="24"/>
        </w:rPr>
        <w:t>psychické vitality.</w:t>
      </w:r>
    </w:p>
    <w:p w:rsidR="00FC3309" w:rsidRDefault="00FC3309" w:rsidP="003D1ABC">
      <w:pPr>
        <w:rPr>
          <w:szCs w:val="24"/>
        </w:rPr>
      </w:pPr>
      <w:r>
        <w:rPr>
          <w:szCs w:val="24"/>
        </w:rPr>
        <w:t>Při vyhodnocení otázky na frekvenci samoty</w:t>
      </w:r>
      <w:r w:rsidR="00E6478A">
        <w:rPr>
          <w:szCs w:val="24"/>
        </w:rPr>
        <w:t xml:space="preserve"> a </w:t>
      </w:r>
      <w:r>
        <w:rPr>
          <w:szCs w:val="24"/>
        </w:rPr>
        <w:t>osamění, se opět vyskytuje odpověď ve 21% (tři respondenti), že důvodem osamělosti je ztráta blízkých nebo rodinných příslušníků.</w:t>
      </w:r>
      <w:r w:rsidR="00E6478A">
        <w:rPr>
          <w:szCs w:val="24"/>
        </w:rPr>
        <w:t xml:space="preserve"> O </w:t>
      </w:r>
      <w:r>
        <w:rPr>
          <w:szCs w:val="24"/>
        </w:rPr>
        <w:t>důležitosti rodiny při péči</w:t>
      </w:r>
      <w:r w:rsidR="00E6478A">
        <w:rPr>
          <w:szCs w:val="24"/>
        </w:rPr>
        <w:t xml:space="preserve"> o </w:t>
      </w:r>
      <w:r>
        <w:rPr>
          <w:szCs w:val="24"/>
        </w:rPr>
        <w:t xml:space="preserve">seniory pojednává například </w:t>
      </w:r>
      <w:proofErr w:type="spellStart"/>
      <w:r w:rsidRPr="00FC3309">
        <w:rPr>
          <w:szCs w:val="24"/>
        </w:rPr>
        <w:t>Hrozenská</w:t>
      </w:r>
      <w:proofErr w:type="spellEnd"/>
      <w:r w:rsidR="00E6478A">
        <w:rPr>
          <w:szCs w:val="24"/>
        </w:rPr>
        <w:t xml:space="preserve"> a </w:t>
      </w:r>
      <w:r w:rsidRPr="00FC3309">
        <w:rPr>
          <w:szCs w:val="24"/>
        </w:rPr>
        <w:t xml:space="preserve"> Dvořáčková (2013)</w:t>
      </w:r>
      <w:r>
        <w:rPr>
          <w:szCs w:val="24"/>
        </w:rPr>
        <w:t xml:space="preserve"> nebo </w:t>
      </w:r>
      <w:r w:rsidRPr="00FC3309">
        <w:rPr>
          <w:szCs w:val="24"/>
        </w:rPr>
        <w:t xml:space="preserve">Holmerová </w:t>
      </w:r>
      <w:r>
        <w:rPr>
          <w:szCs w:val="24"/>
        </w:rPr>
        <w:t>(</w:t>
      </w:r>
      <w:r w:rsidRPr="00FC3309">
        <w:rPr>
          <w:szCs w:val="24"/>
        </w:rPr>
        <w:t>2014).</w:t>
      </w:r>
      <w:r>
        <w:rPr>
          <w:szCs w:val="24"/>
        </w:rPr>
        <w:t xml:space="preserve"> Autoři uvádějí, že</w:t>
      </w:r>
      <w:r w:rsidR="00F048EF">
        <w:rPr>
          <w:szCs w:val="24"/>
        </w:rPr>
        <w:t xml:space="preserve"> je </w:t>
      </w:r>
      <w:r>
        <w:rPr>
          <w:szCs w:val="24"/>
        </w:rPr>
        <w:t xml:space="preserve"> nutné </w:t>
      </w:r>
      <w:r w:rsidRPr="00FC3309">
        <w:rPr>
          <w:szCs w:val="24"/>
        </w:rPr>
        <w:t>připravit jednotlivce</w:t>
      </w:r>
      <w:r w:rsidR="00E6478A">
        <w:rPr>
          <w:szCs w:val="24"/>
        </w:rPr>
        <w:t xml:space="preserve"> i </w:t>
      </w:r>
      <w:r w:rsidRPr="00FC3309">
        <w:rPr>
          <w:szCs w:val="24"/>
        </w:rPr>
        <w:t>jejich rodiny na život ve vyšším věku</w:t>
      </w:r>
      <w:r w:rsidR="00E6478A">
        <w:rPr>
          <w:szCs w:val="24"/>
        </w:rPr>
        <w:t xml:space="preserve"> a </w:t>
      </w:r>
      <w:r w:rsidRPr="00FC3309">
        <w:rPr>
          <w:szCs w:val="24"/>
        </w:rPr>
        <w:t>na problémy, které se mohou</w:t>
      </w:r>
      <w:r w:rsidR="00E6478A">
        <w:rPr>
          <w:szCs w:val="24"/>
        </w:rPr>
        <w:t xml:space="preserve"> v </w:t>
      </w:r>
      <w:r w:rsidRPr="00FC3309">
        <w:rPr>
          <w:szCs w:val="24"/>
        </w:rPr>
        <w:t>souvislosti</w:t>
      </w:r>
      <w:r w:rsidR="00E6478A">
        <w:rPr>
          <w:szCs w:val="24"/>
        </w:rPr>
        <w:t xml:space="preserve"> s </w:t>
      </w:r>
      <w:r w:rsidRPr="00FC3309">
        <w:rPr>
          <w:szCs w:val="24"/>
        </w:rPr>
        <w:t>touto</w:t>
      </w:r>
      <w:r>
        <w:rPr>
          <w:szCs w:val="24"/>
        </w:rPr>
        <w:t xml:space="preserve"> skutečností </w:t>
      </w:r>
      <w:r>
        <w:rPr>
          <w:szCs w:val="24"/>
        </w:rPr>
        <w:lastRenderedPageBreak/>
        <w:t>vyskytnout.</w:t>
      </w:r>
      <w:r w:rsidRPr="00FC3309">
        <w:rPr>
          <w:szCs w:val="24"/>
        </w:rPr>
        <w:t xml:space="preserve"> Jedním</w:t>
      </w:r>
      <w:r w:rsidR="00E6478A">
        <w:rPr>
          <w:szCs w:val="24"/>
        </w:rPr>
        <w:t xml:space="preserve"> z </w:t>
      </w:r>
      <w:r w:rsidRPr="00FC3309">
        <w:rPr>
          <w:szCs w:val="24"/>
        </w:rPr>
        <w:t>těchto problémů může být dlouhodobá péče</w:t>
      </w:r>
      <w:r w:rsidR="00E6478A">
        <w:rPr>
          <w:szCs w:val="24"/>
        </w:rPr>
        <w:t xml:space="preserve"> o </w:t>
      </w:r>
      <w:r w:rsidRPr="00FC3309">
        <w:rPr>
          <w:szCs w:val="24"/>
        </w:rPr>
        <w:t xml:space="preserve">seniora, </w:t>
      </w:r>
      <w:r>
        <w:rPr>
          <w:szCs w:val="24"/>
        </w:rPr>
        <w:t>který může trpět pocitem osamělosti.</w:t>
      </w:r>
    </w:p>
    <w:p w:rsidR="00E41219" w:rsidRPr="00E41219" w:rsidRDefault="00E41219" w:rsidP="003D1ABC">
      <w:pPr>
        <w:rPr>
          <w:szCs w:val="24"/>
        </w:rPr>
      </w:pPr>
      <w:r>
        <w:rPr>
          <w:szCs w:val="24"/>
        </w:rPr>
        <w:t xml:space="preserve">Vliv samoty nebo osamělosti na zdravotní stav vyloučilo celkem deset dotazovaných, což představuje 72 %. </w:t>
      </w:r>
      <w:r w:rsidRPr="00E41219">
        <w:rPr>
          <w:szCs w:val="24"/>
        </w:rPr>
        <w:t>Podle Pacovského</w:t>
      </w:r>
      <w:r w:rsidR="00E6478A">
        <w:rPr>
          <w:szCs w:val="24"/>
        </w:rPr>
        <w:t xml:space="preserve"> a </w:t>
      </w:r>
      <w:r w:rsidRPr="00E41219">
        <w:rPr>
          <w:szCs w:val="24"/>
        </w:rPr>
        <w:t>Heřmanové (1981) pokud si člověk zachová do vysokého věku zdraví</w:t>
      </w:r>
      <w:r w:rsidR="00E6478A">
        <w:rPr>
          <w:szCs w:val="24"/>
        </w:rPr>
        <w:t xml:space="preserve"> a </w:t>
      </w:r>
      <w:r w:rsidR="00F048EF">
        <w:rPr>
          <w:szCs w:val="24"/>
        </w:rPr>
        <w:t xml:space="preserve">vitalitu </w:t>
      </w:r>
      <w:r w:rsidR="00E6478A">
        <w:rPr>
          <w:szCs w:val="24"/>
        </w:rPr>
        <w:t>a </w:t>
      </w:r>
      <w:r w:rsidR="00F048EF">
        <w:rPr>
          <w:szCs w:val="24"/>
        </w:rPr>
        <w:t xml:space="preserve">i ve stáří zůstává aktivní, </w:t>
      </w:r>
      <w:r w:rsidRPr="00E41219">
        <w:rPr>
          <w:szCs w:val="24"/>
        </w:rPr>
        <w:t xml:space="preserve">přispívá </w:t>
      </w:r>
      <w:r w:rsidR="00F048EF">
        <w:rPr>
          <w:szCs w:val="24"/>
        </w:rPr>
        <w:t xml:space="preserve">to </w:t>
      </w:r>
      <w:r w:rsidRPr="00E41219">
        <w:rPr>
          <w:szCs w:val="24"/>
        </w:rPr>
        <w:t>také</w:t>
      </w:r>
      <w:r w:rsidR="00E6478A">
        <w:rPr>
          <w:szCs w:val="24"/>
        </w:rPr>
        <w:t xml:space="preserve"> k </w:t>
      </w:r>
      <w:r w:rsidRPr="00E41219">
        <w:rPr>
          <w:szCs w:val="24"/>
        </w:rPr>
        <w:t>jeho psychickému zdraví. Holmerová</w:t>
      </w:r>
      <w:r w:rsidR="00E6478A">
        <w:rPr>
          <w:szCs w:val="24"/>
        </w:rPr>
        <w:t xml:space="preserve"> a </w:t>
      </w:r>
      <w:r w:rsidRPr="00E41219">
        <w:rPr>
          <w:szCs w:val="24"/>
        </w:rPr>
        <w:t xml:space="preserve">kol. </w:t>
      </w:r>
      <w:r>
        <w:rPr>
          <w:szCs w:val="24"/>
        </w:rPr>
        <w:t>(</w:t>
      </w:r>
      <w:r w:rsidRPr="00E41219">
        <w:rPr>
          <w:szCs w:val="24"/>
        </w:rPr>
        <w:t>2014)</w:t>
      </w:r>
      <w:r>
        <w:rPr>
          <w:szCs w:val="24"/>
        </w:rPr>
        <w:t xml:space="preserve"> uvádí nutnost</w:t>
      </w:r>
      <w:r w:rsidRPr="00E41219">
        <w:rPr>
          <w:szCs w:val="24"/>
        </w:rPr>
        <w:t xml:space="preserve"> vytvoření reálné představy</w:t>
      </w:r>
      <w:r w:rsidR="00E6478A">
        <w:rPr>
          <w:szCs w:val="24"/>
        </w:rPr>
        <w:t xml:space="preserve"> o </w:t>
      </w:r>
      <w:r w:rsidRPr="00E41219">
        <w:rPr>
          <w:szCs w:val="24"/>
        </w:rPr>
        <w:t>povaze života ve stáří, jeho délce</w:t>
      </w:r>
      <w:r w:rsidR="00E6478A">
        <w:rPr>
          <w:szCs w:val="24"/>
        </w:rPr>
        <w:t xml:space="preserve"> a </w:t>
      </w:r>
      <w:r w:rsidRPr="00E41219">
        <w:rPr>
          <w:szCs w:val="24"/>
        </w:rPr>
        <w:t>ovlivnitelnosti. Příprava zahrnuje zdravý životní styl, podporu zdraví ve středním věku</w:t>
      </w:r>
      <w:r w:rsidR="00E6478A">
        <w:rPr>
          <w:szCs w:val="24"/>
        </w:rPr>
        <w:t xml:space="preserve"> s </w:t>
      </w:r>
      <w:r w:rsidRPr="00E41219">
        <w:rPr>
          <w:szCs w:val="24"/>
        </w:rPr>
        <w:t>eliminací rizikových faktorů epidemiologicky nejvýznamnějších příčin disability ve stáří. Dále podporu aktivit tělesných</w:t>
      </w:r>
      <w:r w:rsidR="00E6478A">
        <w:rPr>
          <w:szCs w:val="24"/>
        </w:rPr>
        <w:t xml:space="preserve"> a </w:t>
      </w:r>
      <w:r w:rsidRPr="00E41219">
        <w:rPr>
          <w:szCs w:val="24"/>
        </w:rPr>
        <w:t>duševních</w:t>
      </w:r>
      <w:r w:rsidR="00E6478A">
        <w:rPr>
          <w:szCs w:val="24"/>
        </w:rPr>
        <w:t xml:space="preserve"> s </w:t>
      </w:r>
      <w:r w:rsidRPr="00E41219">
        <w:rPr>
          <w:szCs w:val="24"/>
        </w:rPr>
        <w:t>přiměřenou psychohygienou relaxací.</w:t>
      </w:r>
      <w:r>
        <w:rPr>
          <w:szCs w:val="24"/>
        </w:rPr>
        <w:t xml:space="preserve"> Obdobně </w:t>
      </w:r>
      <w:proofErr w:type="spellStart"/>
      <w:r w:rsidRPr="00E41219">
        <w:rPr>
          <w:szCs w:val="24"/>
        </w:rPr>
        <w:t>Kalvach</w:t>
      </w:r>
      <w:proofErr w:type="spellEnd"/>
      <w:r w:rsidR="00E6478A">
        <w:rPr>
          <w:szCs w:val="24"/>
        </w:rPr>
        <w:t xml:space="preserve"> a </w:t>
      </w:r>
      <w:r w:rsidRPr="00E41219">
        <w:rPr>
          <w:szCs w:val="24"/>
        </w:rPr>
        <w:t xml:space="preserve">kol. </w:t>
      </w:r>
      <w:r>
        <w:rPr>
          <w:szCs w:val="24"/>
        </w:rPr>
        <w:t>(</w:t>
      </w:r>
      <w:r w:rsidRPr="00E41219">
        <w:rPr>
          <w:szCs w:val="24"/>
        </w:rPr>
        <w:t>2011</w:t>
      </w:r>
      <w:r>
        <w:rPr>
          <w:szCs w:val="24"/>
        </w:rPr>
        <w:t>) uvádí</w:t>
      </w:r>
      <w:r w:rsidRPr="00E41219">
        <w:rPr>
          <w:szCs w:val="24"/>
        </w:rPr>
        <w:t>, že při špatném zdraví, nedostatku fyzických</w:t>
      </w:r>
      <w:r w:rsidR="00E6478A">
        <w:rPr>
          <w:szCs w:val="24"/>
        </w:rPr>
        <w:t xml:space="preserve"> a </w:t>
      </w:r>
      <w:r w:rsidRPr="00E41219">
        <w:rPr>
          <w:szCs w:val="24"/>
        </w:rPr>
        <w:t>psychických sil, eventuálně finančních zdrojů nemusí být udržení individuální kontroly</w:t>
      </w:r>
      <w:r w:rsidR="00E6478A">
        <w:rPr>
          <w:szCs w:val="24"/>
        </w:rPr>
        <w:t xml:space="preserve"> a </w:t>
      </w:r>
      <w:r w:rsidRPr="00E41219">
        <w:rPr>
          <w:szCs w:val="24"/>
        </w:rPr>
        <w:t>auto</w:t>
      </w:r>
      <w:r>
        <w:rPr>
          <w:szCs w:val="24"/>
        </w:rPr>
        <w:t>nomie vůbec snadné</w:t>
      </w:r>
      <w:r w:rsidRPr="00E41219">
        <w:rPr>
          <w:szCs w:val="24"/>
        </w:rPr>
        <w:t>.</w:t>
      </w:r>
      <w:r>
        <w:rPr>
          <w:szCs w:val="24"/>
        </w:rPr>
        <w:t xml:space="preserve"> Uvedení autoři nedávají do přímé souvislosti kvalitu zdraví</w:t>
      </w:r>
      <w:r w:rsidR="00E6478A">
        <w:rPr>
          <w:szCs w:val="24"/>
        </w:rPr>
        <w:t xml:space="preserve"> a </w:t>
      </w:r>
      <w:r>
        <w:rPr>
          <w:szCs w:val="24"/>
        </w:rPr>
        <w:t>osamělosti, nicméně zdraví je zásadní moment, který má vliv na seniory.</w:t>
      </w:r>
    </w:p>
    <w:p w:rsidR="00E41219" w:rsidRPr="00E41219" w:rsidRDefault="00E41219" w:rsidP="003D1ABC">
      <w:pPr>
        <w:rPr>
          <w:szCs w:val="24"/>
        </w:rPr>
      </w:pPr>
      <w:r>
        <w:rPr>
          <w:szCs w:val="24"/>
        </w:rPr>
        <w:t xml:space="preserve">Na otázku jak předcházet pocitu osamělosti odpovědělo 72 % tazatelů, tak že vy hledává nějakou formu aktivit. Přičemž výčet aktivit byl poměrně pestrý, včetně udržování sociálních vazeb. Tento přístup jako velmi přínosný uvádí </w:t>
      </w:r>
      <w:proofErr w:type="spellStart"/>
      <w:r w:rsidRPr="00E41219">
        <w:rPr>
          <w:szCs w:val="24"/>
        </w:rPr>
        <w:t>Kalvach</w:t>
      </w:r>
      <w:proofErr w:type="spellEnd"/>
      <w:r w:rsidR="000F07DE">
        <w:rPr>
          <w:szCs w:val="24"/>
        </w:rPr>
        <w:t xml:space="preserve"> </w:t>
      </w:r>
      <w:r>
        <w:rPr>
          <w:szCs w:val="24"/>
        </w:rPr>
        <w:t>(</w:t>
      </w:r>
      <w:r w:rsidRPr="00E41219">
        <w:rPr>
          <w:szCs w:val="24"/>
        </w:rPr>
        <w:t>1997</w:t>
      </w:r>
      <w:r>
        <w:rPr>
          <w:szCs w:val="24"/>
        </w:rPr>
        <w:t>)</w:t>
      </w:r>
      <w:r w:rsidRPr="00E41219">
        <w:rPr>
          <w:szCs w:val="24"/>
        </w:rPr>
        <w:t>, Sýkorová</w:t>
      </w:r>
      <w:r w:rsidR="00E6478A">
        <w:rPr>
          <w:szCs w:val="24"/>
        </w:rPr>
        <w:t xml:space="preserve"> a </w:t>
      </w:r>
      <w:r w:rsidRPr="00E41219">
        <w:rPr>
          <w:szCs w:val="24"/>
        </w:rPr>
        <w:t xml:space="preserve">kol. </w:t>
      </w:r>
      <w:r>
        <w:rPr>
          <w:szCs w:val="24"/>
        </w:rPr>
        <w:t>(</w:t>
      </w:r>
      <w:r w:rsidRPr="00E41219">
        <w:rPr>
          <w:szCs w:val="24"/>
        </w:rPr>
        <w:t>2004</w:t>
      </w:r>
      <w:r>
        <w:rPr>
          <w:szCs w:val="24"/>
        </w:rPr>
        <w:t>) nebo</w:t>
      </w:r>
      <w:r w:rsidRPr="00E41219">
        <w:rPr>
          <w:szCs w:val="24"/>
        </w:rPr>
        <w:t xml:space="preserve"> Tošnerová </w:t>
      </w:r>
      <w:r>
        <w:rPr>
          <w:szCs w:val="24"/>
        </w:rPr>
        <w:t>(</w:t>
      </w:r>
      <w:proofErr w:type="gramStart"/>
      <w:r w:rsidRPr="00E41219">
        <w:rPr>
          <w:szCs w:val="24"/>
        </w:rPr>
        <w:t>2012).Volnočasové</w:t>
      </w:r>
      <w:proofErr w:type="gramEnd"/>
      <w:r w:rsidRPr="00E41219">
        <w:rPr>
          <w:szCs w:val="24"/>
        </w:rPr>
        <w:t xml:space="preserve"> činnosti vedou ke spolkové nebo klubové činnosti, často</w:t>
      </w:r>
      <w:r w:rsidR="00E6478A">
        <w:rPr>
          <w:szCs w:val="24"/>
        </w:rPr>
        <w:t xml:space="preserve"> s </w:t>
      </w:r>
      <w:r w:rsidRPr="00E41219">
        <w:rPr>
          <w:szCs w:val="24"/>
        </w:rPr>
        <w:t>mezigeneračním charakterem, např. ve sběratelství, modelářství, kynologii. Práce</w:t>
      </w:r>
      <w:r w:rsidR="00E6478A">
        <w:rPr>
          <w:szCs w:val="24"/>
        </w:rPr>
        <w:t xml:space="preserve"> s </w:t>
      </w:r>
      <w:r w:rsidRPr="00E41219">
        <w:rPr>
          <w:szCs w:val="24"/>
        </w:rPr>
        <w:t>výpočetní technikou,</w:t>
      </w:r>
      <w:r w:rsidR="00E6478A">
        <w:rPr>
          <w:szCs w:val="24"/>
        </w:rPr>
        <w:t xml:space="preserve"> u </w:t>
      </w:r>
      <w:r w:rsidRPr="00E41219">
        <w:rPr>
          <w:szCs w:val="24"/>
        </w:rPr>
        <w:t>řady obtížně chodících, se už dnes stává prostředníkem</w:t>
      </w:r>
      <w:r w:rsidR="00E6478A">
        <w:rPr>
          <w:szCs w:val="24"/>
        </w:rPr>
        <w:t xml:space="preserve"> v </w:t>
      </w:r>
      <w:r w:rsidRPr="00E41219">
        <w:rPr>
          <w:szCs w:val="24"/>
        </w:rPr>
        <w:t>komunikaci.</w:t>
      </w:r>
      <w:r w:rsidR="00E6478A">
        <w:rPr>
          <w:szCs w:val="24"/>
        </w:rPr>
        <w:t xml:space="preserve"> I </w:t>
      </w:r>
      <w:r w:rsidRPr="00E41219">
        <w:rPr>
          <w:szCs w:val="24"/>
        </w:rPr>
        <w:t>to je řešení při osamělosti. Elektronická komunikace (e-mailem</w:t>
      </w:r>
      <w:r w:rsidR="00E6478A">
        <w:rPr>
          <w:szCs w:val="24"/>
        </w:rPr>
        <w:t xml:space="preserve"> a </w:t>
      </w:r>
      <w:proofErr w:type="spellStart"/>
      <w:r w:rsidRPr="00E41219">
        <w:rPr>
          <w:szCs w:val="24"/>
        </w:rPr>
        <w:t>skype</w:t>
      </w:r>
      <w:proofErr w:type="spellEnd"/>
      <w:r w:rsidR="00E6478A">
        <w:rPr>
          <w:szCs w:val="24"/>
        </w:rPr>
        <w:t xml:space="preserve"> s </w:t>
      </w:r>
      <w:r w:rsidRPr="00E41219">
        <w:rPr>
          <w:szCs w:val="24"/>
        </w:rPr>
        <w:t>kamerou)</w:t>
      </w:r>
      <w:r w:rsidR="00E6478A">
        <w:rPr>
          <w:szCs w:val="24"/>
        </w:rPr>
        <w:t xml:space="preserve"> v </w:t>
      </w:r>
      <w:r w:rsidRPr="00E41219">
        <w:rPr>
          <w:szCs w:val="24"/>
        </w:rPr>
        <w:t xml:space="preserve">globalizovaném světě nahrazuje dopisy, telefon, fax. Její význam pro seniorskou populaci čím dál tím víc </w:t>
      </w:r>
      <w:r>
        <w:rPr>
          <w:szCs w:val="24"/>
        </w:rPr>
        <w:t>nabývá na významu.</w:t>
      </w:r>
    </w:p>
    <w:p w:rsidR="00E41219" w:rsidRPr="00E41219" w:rsidRDefault="00E41219" w:rsidP="003D1ABC">
      <w:pPr>
        <w:rPr>
          <w:szCs w:val="24"/>
        </w:rPr>
      </w:pPr>
      <w:r>
        <w:rPr>
          <w:szCs w:val="24"/>
        </w:rPr>
        <w:t xml:space="preserve">Na subjektivně položenou otázku jestli se považujete za životního optimistu nebo naopak pesimistu pouze jeden ze 14 dotazovaných respondentů odpověděl, že je pesimista. Zbylí se viděli jako jasní optimisté nebo </w:t>
      </w:r>
      <w:r w:rsidR="00F048EF">
        <w:rPr>
          <w:szCs w:val="24"/>
        </w:rPr>
        <w:t>s</w:t>
      </w:r>
      <w:r>
        <w:rPr>
          <w:szCs w:val="24"/>
        </w:rPr>
        <w:t xml:space="preserve">e silným optimistickým zaměřením. </w:t>
      </w:r>
      <w:r w:rsidRPr="00E41219">
        <w:rPr>
          <w:szCs w:val="24"/>
        </w:rPr>
        <w:t>Matoušek</w:t>
      </w:r>
      <w:r w:rsidR="00E6478A">
        <w:rPr>
          <w:szCs w:val="24"/>
        </w:rPr>
        <w:t xml:space="preserve"> a </w:t>
      </w:r>
      <w:r w:rsidRPr="00E41219">
        <w:rPr>
          <w:szCs w:val="24"/>
        </w:rPr>
        <w:t xml:space="preserve">kol. (2005) </w:t>
      </w:r>
      <w:r>
        <w:rPr>
          <w:szCs w:val="24"/>
        </w:rPr>
        <w:t xml:space="preserve">upozorňuje, že odchod </w:t>
      </w:r>
      <w:r w:rsidRPr="00E41219">
        <w:rPr>
          <w:szCs w:val="24"/>
        </w:rPr>
        <w:t>do důchodu lze označit za jakýsi mezník</w:t>
      </w:r>
      <w:r w:rsidR="00E6478A">
        <w:rPr>
          <w:szCs w:val="24"/>
        </w:rPr>
        <w:t xml:space="preserve"> v </w:t>
      </w:r>
      <w:r w:rsidRPr="00E41219">
        <w:rPr>
          <w:szCs w:val="24"/>
        </w:rPr>
        <w:t>životě člověka, neboť dochází</w:t>
      </w:r>
      <w:r w:rsidR="00E6478A">
        <w:rPr>
          <w:szCs w:val="24"/>
        </w:rPr>
        <w:t xml:space="preserve"> k </w:t>
      </w:r>
      <w:r w:rsidRPr="00E41219">
        <w:rPr>
          <w:szCs w:val="24"/>
        </w:rPr>
        <w:t xml:space="preserve">celé řadě změn, které někteří jedinci nemusí vnímat zcela pozitivním způsobem. </w:t>
      </w:r>
      <w:r>
        <w:rPr>
          <w:szCs w:val="24"/>
        </w:rPr>
        <w:t xml:space="preserve">Na důležitost jak přistoupit ke stáří upozorňují </w:t>
      </w:r>
      <w:proofErr w:type="spellStart"/>
      <w:r w:rsidRPr="00E41219">
        <w:rPr>
          <w:szCs w:val="24"/>
        </w:rPr>
        <w:t>Kalvach</w:t>
      </w:r>
      <w:proofErr w:type="spellEnd"/>
      <w:r w:rsidR="00E6478A">
        <w:rPr>
          <w:szCs w:val="24"/>
        </w:rPr>
        <w:t xml:space="preserve"> a </w:t>
      </w:r>
      <w:r w:rsidRPr="00E41219">
        <w:rPr>
          <w:szCs w:val="24"/>
        </w:rPr>
        <w:t xml:space="preserve">kol. </w:t>
      </w:r>
      <w:r>
        <w:rPr>
          <w:szCs w:val="24"/>
        </w:rPr>
        <w:t>(</w:t>
      </w:r>
      <w:r w:rsidRPr="00E41219">
        <w:rPr>
          <w:szCs w:val="24"/>
        </w:rPr>
        <w:t>1997</w:t>
      </w:r>
      <w:r>
        <w:rPr>
          <w:szCs w:val="24"/>
        </w:rPr>
        <w:t>) nebo</w:t>
      </w:r>
      <w:r w:rsidRPr="00E41219">
        <w:rPr>
          <w:szCs w:val="24"/>
        </w:rPr>
        <w:t xml:space="preserve"> Klevetová</w:t>
      </w:r>
      <w:r w:rsidR="00E6478A">
        <w:rPr>
          <w:szCs w:val="24"/>
        </w:rPr>
        <w:t xml:space="preserve"> a </w:t>
      </w:r>
      <w:r w:rsidRPr="00E41219">
        <w:rPr>
          <w:szCs w:val="24"/>
        </w:rPr>
        <w:t xml:space="preserve">Dlabalová </w:t>
      </w:r>
      <w:r>
        <w:rPr>
          <w:szCs w:val="24"/>
        </w:rPr>
        <w:t>(</w:t>
      </w:r>
      <w:r w:rsidRPr="00E41219">
        <w:rPr>
          <w:szCs w:val="24"/>
        </w:rPr>
        <w:t xml:space="preserve">2008). </w:t>
      </w:r>
      <w:r>
        <w:rPr>
          <w:szCs w:val="24"/>
        </w:rPr>
        <w:t>Jestliže si</w:t>
      </w:r>
      <w:r w:rsidR="00E6478A">
        <w:rPr>
          <w:szCs w:val="24"/>
        </w:rPr>
        <w:t xml:space="preserve"> o </w:t>
      </w:r>
      <w:r>
        <w:rPr>
          <w:szCs w:val="24"/>
        </w:rPr>
        <w:t>stáří vytvoříme negativní představu</w:t>
      </w:r>
      <w:r w:rsidR="00E6478A">
        <w:rPr>
          <w:szCs w:val="24"/>
        </w:rPr>
        <w:t xml:space="preserve"> o </w:t>
      </w:r>
      <w:r>
        <w:rPr>
          <w:szCs w:val="24"/>
        </w:rPr>
        <w:t>stáří, tak n</w:t>
      </w:r>
      <w:r w:rsidRPr="00E41219">
        <w:rPr>
          <w:szCs w:val="24"/>
        </w:rPr>
        <w:t>áš kontakt s ním bude potom podvědomě tímto negativním odstínem poznamenán,</w:t>
      </w:r>
      <w:r w:rsidR="00E6478A">
        <w:rPr>
          <w:szCs w:val="24"/>
        </w:rPr>
        <w:t xml:space="preserve"> i </w:t>
      </w:r>
      <w:r w:rsidRPr="00E41219">
        <w:rPr>
          <w:szCs w:val="24"/>
        </w:rPr>
        <w:t>když se budeme sebevíc snažit</w:t>
      </w:r>
      <w:r w:rsidR="00E6478A">
        <w:rPr>
          <w:szCs w:val="24"/>
        </w:rPr>
        <w:t xml:space="preserve"> o </w:t>
      </w:r>
      <w:r w:rsidRPr="00E41219">
        <w:rPr>
          <w:szCs w:val="24"/>
        </w:rPr>
        <w:t>jeho potlačení. Vytvoříme-li si avšak</w:t>
      </w:r>
      <w:r w:rsidR="00E6478A">
        <w:rPr>
          <w:szCs w:val="24"/>
        </w:rPr>
        <w:t xml:space="preserve"> o </w:t>
      </w:r>
      <w:r w:rsidRPr="00E41219">
        <w:rPr>
          <w:szCs w:val="24"/>
        </w:rPr>
        <w:t xml:space="preserve">stáří vyváženější představu </w:t>
      </w:r>
      <w:r w:rsidRPr="00E41219">
        <w:rPr>
          <w:szCs w:val="24"/>
        </w:rPr>
        <w:lastRenderedPageBreak/>
        <w:t>tím, že vedle zřetelných negativních stránek budeme hledat</w:t>
      </w:r>
      <w:r w:rsidR="00E6478A">
        <w:rPr>
          <w:szCs w:val="24"/>
        </w:rPr>
        <w:t xml:space="preserve"> i </w:t>
      </w:r>
      <w:r w:rsidRPr="00E41219">
        <w:rPr>
          <w:szCs w:val="24"/>
        </w:rPr>
        <w:t>stránky pozitivní, připravíme pozitivní klima pro dialog, spolupráci</w:t>
      </w:r>
      <w:r w:rsidR="00E6478A">
        <w:rPr>
          <w:szCs w:val="24"/>
        </w:rPr>
        <w:t xml:space="preserve"> a </w:t>
      </w:r>
      <w:r w:rsidRPr="00E41219">
        <w:rPr>
          <w:szCs w:val="24"/>
        </w:rPr>
        <w:t xml:space="preserve">konkrétní pomoc. </w:t>
      </w:r>
    </w:p>
    <w:p w:rsidR="00C977D6" w:rsidRPr="00C977D6" w:rsidRDefault="00E41219" w:rsidP="00C977D6">
      <w:pPr>
        <w:rPr>
          <w:szCs w:val="24"/>
        </w:rPr>
      </w:pPr>
      <w:r>
        <w:rPr>
          <w:szCs w:val="24"/>
        </w:rPr>
        <w:t xml:space="preserve">Rovných 50 % respondentů </w:t>
      </w:r>
      <w:r w:rsidR="001B1583">
        <w:rPr>
          <w:szCs w:val="24"/>
        </w:rPr>
        <w:t>s</w:t>
      </w:r>
      <w:r>
        <w:rPr>
          <w:szCs w:val="24"/>
        </w:rPr>
        <w:t>e považuje za aktivní věřící. Otázkou víry</w:t>
      </w:r>
      <w:r w:rsidR="00E6478A">
        <w:rPr>
          <w:szCs w:val="24"/>
        </w:rPr>
        <w:t xml:space="preserve"> u </w:t>
      </w:r>
      <w:r>
        <w:rPr>
          <w:szCs w:val="24"/>
        </w:rPr>
        <w:t xml:space="preserve">seniorů se zabývala </w:t>
      </w:r>
      <w:proofErr w:type="spellStart"/>
      <w:r>
        <w:rPr>
          <w:szCs w:val="24"/>
        </w:rPr>
        <w:t>Elichová</w:t>
      </w:r>
      <w:proofErr w:type="spellEnd"/>
      <w:r>
        <w:rPr>
          <w:szCs w:val="24"/>
        </w:rPr>
        <w:t xml:space="preserve"> (2017). Uvádí, že </w:t>
      </w:r>
      <w:r w:rsidRPr="00E41219">
        <w:rPr>
          <w:szCs w:val="24"/>
        </w:rPr>
        <w:t>křesťanská víra je</w:t>
      </w:r>
      <w:r w:rsidR="00E6478A">
        <w:rPr>
          <w:szCs w:val="24"/>
        </w:rPr>
        <w:t xml:space="preserve"> v </w:t>
      </w:r>
      <w:r w:rsidRPr="00E41219">
        <w:rPr>
          <w:szCs w:val="24"/>
        </w:rPr>
        <w:t>nějaké podobě vlastní většině seniorů, kteří využívají sociálních služeb, ale pro většinu</w:t>
      </w:r>
      <w:r w:rsidR="00E6478A">
        <w:rPr>
          <w:szCs w:val="24"/>
        </w:rPr>
        <w:t xml:space="preserve"> z </w:t>
      </w:r>
      <w:r w:rsidRPr="00E41219">
        <w:rPr>
          <w:szCs w:val="24"/>
        </w:rPr>
        <w:t>těch, kteří</w:t>
      </w:r>
      <w:r w:rsidR="00E6478A">
        <w:rPr>
          <w:szCs w:val="24"/>
        </w:rPr>
        <w:t xml:space="preserve"> o </w:t>
      </w:r>
      <w:r w:rsidRPr="00E41219">
        <w:rPr>
          <w:szCs w:val="24"/>
        </w:rPr>
        <w:t>ně pečují je cizí. Pokud však tito pracovníci porozumí podstatě křesťanské víry, porozumí</w:t>
      </w:r>
      <w:r w:rsidR="00E6478A">
        <w:rPr>
          <w:szCs w:val="24"/>
        </w:rPr>
        <w:t xml:space="preserve"> i </w:t>
      </w:r>
      <w:r w:rsidRPr="00E41219">
        <w:rPr>
          <w:szCs w:val="24"/>
        </w:rPr>
        <w:t>křesťanům – seniorům</w:t>
      </w:r>
      <w:r>
        <w:rPr>
          <w:szCs w:val="24"/>
        </w:rPr>
        <w:t>.</w:t>
      </w:r>
      <w:r w:rsidR="00E6478A">
        <w:rPr>
          <w:szCs w:val="24"/>
        </w:rPr>
        <w:t xml:space="preserve"> O </w:t>
      </w:r>
      <w:r w:rsidR="00265A12">
        <w:rPr>
          <w:szCs w:val="24"/>
        </w:rPr>
        <w:t>spirituální péči</w:t>
      </w:r>
      <w:r w:rsidR="00265A12" w:rsidRPr="00265A12">
        <w:rPr>
          <w:szCs w:val="24"/>
        </w:rPr>
        <w:t>, především</w:t>
      </w:r>
      <w:r w:rsidR="00E6478A">
        <w:rPr>
          <w:szCs w:val="24"/>
        </w:rPr>
        <w:t xml:space="preserve"> v </w:t>
      </w:r>
      <w:r w:rsidR="00265A12" w:rsidRPr="00265A12">
        <w:rPr>
          <w:szCs w:val="24"/>
        </w:rPr>
        <w:t>podobě přítomnosti</w:t>
      </w:r>
      <w:r w:rsidR="00E6478A">
        <w:rPr>
          <w:szCs w:val="24"/>
        </w:rPr>
        <w:t xml:space="preserve"> a </w:t>
      </w:r>
      <w:r w:rsidR="00265A12">
        <w:rPr>
          <w:szCs w:val="24"/>
        </w:rPr>
        <w:t xml:space="preserve">služby nemocničních kaplanů se zabývá </w:t>
      </w:r>
      <w:proofErr w:type="spellStart"/>
      <w:r w:rsidR="00265A12" w:rsidRPr="00265A12">
        <w:rPr>
          <w:szCs w:val="24"/>
        </w:rPr>
        <w:t>Kalvach</w:t>
      </w:r>
      <w:proofErr w:type="spellEnd"/>
      <w:r w:rsidR="00E6478A">
        <w:rPr>
          <w:szCs w:val="24"/>
        </w:rPr>
        <w:t xml:space="preserve"> a </w:t>
      </w:r>
      <w:r w:rsidR="00265A12" w:rsidRPr="00265A12">
        <w:rPr>
          <w:szCs w:val="24"/>
        </w:rPr>
        <w:t xml:space="preserve">kol. </w:t>
      </w:r>
      <w:r w:rsidR="00265A12">
        <w:rPr>
          <w:szCs w:val="24"/>
        </w:rPr>
        <w:t>(</w:t>
      </w:r>
      <w:r w:rsidR="00265A12" w:rsidRPr="00265A12">
        <w:rPr>
          <w:szCs w:val="24"/>
        </w:rPr>
        <w:t xml:space="preserve">2011). </w:t>
      </w:r>
    </w:p>
    <w:p w:rsidR="00C977D6" w:rsidRDefault="00C977D6">
      <w:pPr>
        <w:spacing w:line="240" w:lineRule="auto"/>
        <w:ind w:firstLine="0"/>
        <w:jc w:val="left"/>
        <w:rPr>
          <w:rFonts w:eastAsiaTheme="majorEastAsia" w:cstheme="majorBidi"/>
          <w:b/>
          <w:sz w:val="28"/>
          <w:szCs w:val="32"/>
        </w:rPr>
      </w:pPr>
      <w:r>
        <w:br w:type="page"/>
      </w:r>
    </w:p>
    <w:p w:rsidR="00E4098F" w:rsidRPr="00E4098F" w:rsidRDefault="002C142F" w:rsidP="002C142F">
      <w:pPr>
        <w:pStyle w:val="Nadpis1"/>
        <w:numPr>
          <w:ilvl w:val="0"/>
          <w:numId w:val="0"/>
        </w:numPr>
        <w:ind w:left="432" w:hanging="432"/>
      </w:pPr>
      <w:bookmarkStart w:id="30" w:name="_Toc4600278"/>
      <w:r>
        <w:lastRenderedPageBreak/>
        <w:t>11.</w:t>
      </w:r>
      <w:r w:rsidR="00C977D6">
        <w:t xml:space="preserve"> </w:t>
      </w:r>
      <w:r w:rsidR="00E4098F" w:rsidRPr="00E4098F">
        <w:t>Strategie zvládání samoty</w:t>
      </w:r>
      <w:bookmarkEnd w:id="30"/>
    </w:p>
    <w:p w:rsidR="0027566E" w:rsidRDefault="00E4098F" w:rsidP="0027566E">
      <w:pPr>
        <w:rPr>
          <w:szCs w:val="24"/>
        </w:rPr>
      </w:pPr>
      <w:r w:rsidRPr="00E4098F">
        <w:rPr>
          <w:szCs w:val="24"/>
        </w:rPr>
        <w:t>Na základě provedeného výzkumu bych doporučil následující způsoby prevence, kterými se dá účinně předcházet pocitu osamění v domovech pro seniory. Nezapomínat na návštěvy rodinných příslušníků</w:t>
      </w:r>
      <w:r w:rsidR="00E6478A">
        <w:rPr>
          <w:szCs w:val="24"/>
        </w:rPr>
        <w:t xml:space="preserve"> a </w:t>
      </w:r>
      <w:r w:rsidRPr="00E4098F">
        <w:rPr>
          <w:szCs w:val="24"/>
        </w:rPr>
        <w:t>přátel, nebát se vyjádřit své pocity</w:t>
      </w:r>
      <w:r w:rsidR="00E6478A">
        <w:rPr>
          <w:szCs w:val="24"/>
        </w:rPr>
        <w:t xml:space="preserve"> a </w:t>
      </w:r>
      <w:r w:rsidRPr="00E4098F">
        <w:rPr>
          <w:szCs w:val="24"/>
        </w:rPr>
        <w:t>sdělit je např. pracovníkům DPS nebo rodině. Účastnit se aktivně společenských akcí v DPS (koncerty, besídky, slavení životních jubileí obyvatel)</w:t>
      </w:r>
      <w:r w:rsidR="00E6478A">
        <w:rPr>
          <w:szCs w:val="24"/>
        </w:rPr>
        <w:t xml:space="preserve"> a </w:t>
      </w:r>
      <w:r w:rsidRPr="00E4098F">
        <w:rPr>
          <w:szCs w:val="24"/>
        </w:rPr>
        <w:t>pravidelných aktivizačních programů. Velmi důležité je udržovat dobré vztahy se zaměstnanci</w:t>
      </w:r>
      <w:r w:rsidR="00E6478A">
        <w:rPr>
          <w:szCs w:val="24"/>
        </w:rPr>
        <w:t xml:space="preserve"> a </w:t>
      </w:r>
      <w:r w:rsidRPr="00E4098F">
        <w:rPr>
          <w:szCs w:val="24"/>
        </w:rPr>
        <w:t>ostatním personálem DPS, hovořit s nimi</w:t>
      </w:r>
      <w:r w:rsidR="00E6478A">
        <w:rPr>
          <w:szCs w:val="24"/>
        </w:rPr>
        <w:t xml:space="preserve"> a </w:t>
      </w:r>
      <w:r w:rsidRPr="00E4098F">
        <w:rPr>
          <w:szCs w:val="24"/>
        </w:rPr>
        <w:t>v případě potřeby se jim nebát svěřit</w:t>
      </w:r>
      <w:r w:rsidR="00E6478A">
        <w:rPr>
          <w:szCs w:val="24"/>
        </w:rPr>
        <w:t xml:space="preserve"> i </w:t>
      </w:r>
      <w:r w:rsidR="001E744D">
        <w:rPr>
          <w:szCs w:val="24"/>
        </w:rPr>
        <w:t>s „neřešitelnými“ problémy</w:t>
      </w:r>
      <w:r w:rsidRPr="00E4098F">
        <w:rPr>
          <w:szCs w:val="24"/>
        </w:rPr>
        <w:t>. Aktivně se zajímat</w:t>
      </w:r>
      <w:r w:rsidR="00E6478A">
        <w:rPr>
          <w:szCs w:val="24"/>
        </w:rPr>
        <w:t xml:space="preserve"> o </w:t>
      </w:r>
      <w:r w:rsidRPr="00E4098F">
        <w:rPr>
          <w:szCs w:val="24"/>
        </w:rPr>
        <w:t xml:space="preserve">dění kolem sebe např. poslech televize, rozhlasu, četba denního tisku apod. Do svého života vpustit nové informační technologie, komunikace přes </w:t>
      </w:r>
      <w:proofErr w:type="spellStart"/>
      <w:r w:rsidRPr="00E4098F">
        <w:rPr>
          <w:szCs w:val="24"/>
        </w:rPr>
        <w:t>skype</w:t>
      </w:r>
      <w:proofErr w:type="spellEnd"/>
      <w:r w:rsidRPr="00E4098F">
        <w:rPr>
          <w:szCs w:val="24"/>
        </w:rPr>
        <w:t xml:space="preserve">, </w:t>
      </w:r>
      <w:proofErr w:type="spellStart"/>
      <w:r w:rsidRPr="00E4098F">
        <w:rPr>
          <w:szCs w:val="24"/>
        </w:rPr>
        <w:t>facebook</w:t>
      </w:r>
      <w:proofErr w:type="spellEnd"/>
      <w:r w:rsidRPr="00E4098F">
        <w:rPr>
          <w:szCs w:val="24"/>
        </w:rPr>
        <w:t>, mobilní telefon</w:t>
      </w:r>
      <w:r w:rsidR="00E6478A">
        <w:rPr>
          <w:szCs w:val="24"/>
        </w:rPr>
        <w:t xml:space="preserve"> a </w:t>
      </w:r>
      <w:r w:rsidRPr="00E4098F">
        <w:rPr>
          <w:szCs w:val="24"/>
        </w:rPr>
        <w:t xml:space="preserve">další. </w:t>
      </w:r>
    </w:p>
    <w:p w:rsidR="00C977D6" w:rsidRDefault="00C977D6">
      <w:pPr>
        <w:spacing w:line="240" w:lineRule="auto"/>
        <w:ind w:firstLine="0"/>
        <w:jc w:val="left"/>
        <w:rPr>
          <w:rFonts w:eastAsiaTheme="majorEastAsia" w:cstheme="majorBidi"/>
          <w:b/>
          <w:sz w:val="28"/>
          <w:szCs w:val="32"/>
        </w:rPr>
      </w:pPr>
      <w:r>
        <w:br w:type="page"/>
      </w:r>
    </w:p>
    <w:p w:rsidR="00DE381D" w:rsidRPr="0027566E" w:rsidRDefault="00FB2FB1" w:rsidP="0027566E">
      <w:pPr>
        <w:pStyle w:val="Nadpis1"/>
        <w:numPr>
          <w:ilvl w:val="0"/>
          <w:numId w:val="0"/>
        </w:numPr>
        <w:rPr>
          <w:szCs w:val="24"/>
        </w:rPr>
      </w:pPr>
      <w:bookmarkStart w:id="31" w:name="_Toc4600279"/>
      <w:r>
        <w:lastRenderedPageBreak/>
        <w:t xml:space="preserve">12. </w:t>
      </w:r>
      <w:r w:rsidR="00DE381D" w:rsidRPr="00265A12">
        <w:t>Závěr</w:t>
      </w:r>
      <w:bookmarkEnd w:id="31"/>
    </w:p>
    <w:p w:rsidR="00DE381D" w:rsidRDefault="001C5068" w:rsidP="003D1ABC">
      <w:pPr>
        <w:rPr>
          <w:szCs w:val="24"/>
        </w:rPr>
      </w:pPr>
      <w:r>
        <w:rPr>
          <w:szCs w:val="24"/>
        </w:rPr>
        <w:t xml:space="preserve">Cílem bakalářské práce bylo zjistit, zda senioři žijící v pobytových službách prožívají pocit </w:t>
      </w:r>
      <w:r w:rsidR="00265A12">
        <w:rPr>
          <w:szCs w:val="24"/>
        </w:rPr>
        <w:t>samoty</w:t>
      </w:r>
      <w:r w:rsidR="00E6478A">
        <w:rPr>
          <w:szCs w:val="24"/>
        </w:rPr>
        <w:t xml:space="preserve"> a </w:t>
      </w:r>
      <w:r>
        <w:rPr>
          <w:szCs w:val="24"/>
        </w:rPr>
        <w:t>osamění, popsat faktory, které mohou toto prožívání ovlivňovat</w:t>
      </w:r>
      <w:r w:rsidR="00E6478A">
        <w:rPr>
          <w:szCs w:val="24"/>
        </w:rPr>
        <w:t xml:space="preserve"> a </w:t>
      </w:r>
      <w:r>
        <w:rPr>
          <w:szCs w:val="24"/>
        </w:rPr>
        <w:t>navrhnout možné způsoby prevence. Moje práce se zabývala osamělostí</w:t>
      </w:r>
      <w:r w:rsidR="00E6478A">
        <w:rPr>
          <w:szCs w:val="24"/>
        </w:rPr>
        <w:t xml:space="preserve"> a </w:t>
      </w:r>
      <w:r>
        <w:rPr>
          <w:szCs w:val="24"/>
        </w:rPr>
        <w:t xml:space="preserve">samotou skupiny seniorů z DPS, ve věku </w:t>
      </w:r>
      <w:r w:rsidR="001A544E">
        <w:rPr>
          <w:szCs w:val="24"/>
        </w:rPr>
        <w:t>od 60. do</w:t>
      </w:r>
      <w:r>
        <w:rPr>
          <w:szCs w:val="24"/>
        </w:rPr>
        <w:t xml:space="preserve"> 97</w:t>
      </w:r>
      <w:r w:rsidR="001A544E">
        <w:rPr>
          <w:szCs w:val="24"/>
        </w:rPr>
        <w:t>.</w:t>
      </w:r>
      <w:r>
        <w:rPr>
          <w:szCs w:val="24"/>
        </w:rPr>
        <w:t xml:space="preserve"> let. V žádném případě se však nejednalo</w:t>
      </w:r>
      <w:r w:rsidR="00E6478A">
        <w:rPr>
          <w:szCs w:val="24"/>
        </w:rPr>
        <w:t xml:space="preserve"> o </w:t>
      </w:r>
      <w:r>
        <w:rPr>
          <w:szCs w:val="24"/>
        </w:rPr>
        <w:t>reprezentativní vzorek z celé populace seniorů,kteří v domově žijí, ale pouze</w:t>
      </w:r>
      <w:r w:rsidR="00E6478A">
        <w:rPr>
          <w:szCs w:val="24"/>
        </w:rPr>
        <w:t xml:space="preserve"> o </w:t>
      </w:r>
      <w:r>
        <w:rPr>
          <w:szCs w:val="24"/>
        </w:rPr>
        <w:t>náhodně vybranou skupinu, relativně zdravých, komunikujících lidí, kteří byli ochotni se zapojit do mého výzkumu.  Na odděleních byli</w:t>
      </w:r>
      <w:r w:rsidR="00E6478A">
        <w:rPr>
          <w:szCs w:val="24"/>
        </w:rPr>
        <w:t xml:space="preserve"> i </w:t>
      </w:r>
      <w:r>
        <w:rPr>
          <w:szCs w:val="24"/>
        </w:rPr>
        <w:t>ležící, nemluvící či jinak handicapovaní senioři, kteří se mého výzkumu nemohli zúčastnit.  Z provedeného výzkumu mi vyplynulo, že většina seniorů, 72 % z dotazovaných, se v domově necítí osaměle. Velký vliv na to má fakt, že žijí v komunitě stejně znevýhodněných vrstevníků, se kterými</w:t>
      </w:r>
      <w:r w:rsidR="00D873D9">
        <w:rPr>
          <w:szCs w:val="24"/>
        </w:rPr>
        <w:t xml:space="preserve"> si</w:t>
      </w:r>
      <w:r>
        <w:rPr>
          <w:szCs w:val="24"/>
        </w:rPr>
        <w:t xml:space="preserve"> vzájemně </w:t>
      </w:r>
      <w:r w:rsidR="00D873D9">
        <w:rPr>
          <w:szCs w:val="24"/>
        </w:rPr>
        <w:t xml:space="preserve">rozumí, </w:t>
      </w:r>
      <w:r>
        <w:rPr>
          <w:szCs w:val="24"/>
        </w:rPr>
        <w:t>sdílí své pocity, radosti, ale</w:t>
      </w:r>
      <w:r w:rsidR="00E6478A">
        <w:rPr>
          <w:szCs w:val="24"/>
        </w:rPr>
        <w:t xml:space="preserve"> i </w:t>
      </w:r>
      <w:r>
        <w:rPr>
          <w:szCs w:val="24"/>
        </w:rPr>
        <w:t>starosti</w:t>
      </w:r>
      <w:r w:rsidR="00D873D9">
        <w:rPr>
          <w:szCs w:val="24"/>
        </w:rPr>
        <w:t>.</w:t>
      </w:r>
      <w:r w:rsidR="00265A12">
        <w:rPr>
          <w:szCs w:val="24"/>
        </w:rPr>
        <w:t>Pro některé seniory není s</w:t>
      </w:r>
      <w:r>
        <w:rPr>
          <w:szCs w:val="24"/>
        </w:rPr>
        <w:t>amota</w:t>
      </w:r>
      <w:r w:rsidR="00265A12">
        <w:rPr>
          <w:szCs w:val="24"/>
        </w:rPr>
        <w:t>,až tak</w:t>
      </w:r>
      <w:r>
        <w:rPr>
          <w:szCs w:val="24"/>
        </w:rPr>
        <w:t xml:space="preserve"> nepříjemná</w:t>
      </w:r>
      <w:r w:rsidR="001A544E">
        <w:rPr>
          <w:szCs w:val="24"/>
        </w:rPr>
        <w:t>. Je t</w:t>
      </w:r>
      <w:r w:rsidR="000B5C78">
        <w:rPr>
          <w:szCs w:val="24"/>
        </w:rPr>
        <w:t>o dáno</w:t>
      </w:r>
      <w:r w:rsidR="00E6478A">
        <w:rPr>
          <w:szCs w:val="24"/>
        </w:rPr>
        <w:t xml:space="preserve"> i </w:t>
      </w:r>
      <w:r w:rsidR="00D873D9">
        <w:rPr>
          <w:szCs w:val="24"/>
        </w:rPr>
        <w:t xml:space="preserve">tím, že kolem sebe </w:t>
      </w:r>
      <w:r w:rsidR="00A145E5">
        <w:rPr>
          <w:szCs w:val="24"/>
        </w:rPr>
        <w:t xml:space="preserve">mají </w:t>
      </w:r>
      <w:r w:rsidR="00D873D9">
        <w:rPr>
          <w:szCs w:val="24"/>
        </w:rPr>
        <w:t>neustále ošetřující personál, zdravotní sestry</w:t>
      </w:r>
      <w:r w:rsidR="00E6478A">
        <w:rPr>
          <w:szCs w:val="24"/>
        </w:rPr>
        <w:t xml:space="preserve"> a </w:t>
      </w:r>
      <w:r w:rsidR="00A145E5">
        <w:rPr>
          <w:szCs w:val="24"/>
        </w:rPr>
        <w:t>v neposlední řadě je pravidelně navštěvují rodinní příslušníci.</w:t>
      </w:r>
      <w:r w:rsidR="001A544E">
        <w:rPr>
          <w:szCs w:val="24"/>
        </w:rPr>
        <w:t xml:space="preserve"> Z rozhovorů vyplynulo, že 43 % dotazovaných nemá žádnou zkušenost s osamělostí, </w:t>
      </w:r>
      <w:r w:rsidR="000B5C78">
        <w:rPr>
          <w:szCs w:val="24"/>
        </w:rPr>
        <w:t>36% respondentů bývá osamělých jen občas</w:t>
      </w:r>
      <w:r w:rsidR="00E6478A">
        <w:rPr>
          <w:szCs w:val="24"/>
        </w:rPr>
        <w:t xml:space="preserve"> a </w:t>
      </w:r>
      <w:r w:rsidR="000B5C78">
        <w:rPr>
          <w:szCs w:val="24"/>
        </w:rPr>
        <w:t>největším faktorem, který na to má vliv je roční období, počasí</w:t>
      </w:r>
      <w:r w:rsidR="00E6478A">
        <w:rPr>
          <w:szCs w:val="24"/>
        </w:rPr>
        <w:t xml:space="preserve"> a </w:t>
      </w:r>
      <w:r w:rsidR="000B5C78">
        <w:rPr>
          <w:szCs w:val="24"/>
        </w:rPr>
        <w:t xml:space="preserve">program v televizi. </w:t>
      </w:r>
      <w:r w:rsidR="00265A12">
        <w:rPr>
          <w:szCs w:val="24"/>
        </w:rPr>
        <w:t>Častěji trpí samotou 21% seniorů.</w:t>
      </w:r>
      <w:r w:rsidR="000B5C78">
        <w:rPr>
          <w:szCs w:val="24"/>
        </w:rPr>
        <w:t xml:space="preserve"> Faktorem, který nejvíce ovlivňuje pocit osamění je ztráta životního partnera nebo posledních žijící</w:t>
      </w:r>
      <w:r w:rsidR="00304BA6">
        <w:rPr>
          <w:szCs w:val="24"/>
        </w:rPr>
        <w:t xml:space="preserve">ch přátel. </w:t>
      </w:r>
      <w:r w:rsidR="00265A12">
        <w:rPr>
          <w:szCs w:val="24"/>
        </w:rPr>
        <w:t>Poměrně velká</w:t>
      </w:r>
      <w:r w:rsidR="00304BA6">
        <w:rPr>
          <w:szCs w:val="24"/>
        </w:rPr>
        <w:t xml:space="preserve"> skupina respondentů tj. </w:t>
      </w:r>
      <w:r w:rsidR="00265A12">
        <w:rPr>
          <w:szCs w:val="24"/>
        </w:rPr>
        <w:t xml:space="preserve">43 </w:t>
      </w:r>
      <w:r w:rsidR="00304BA6">
        <w:rPr>
          <w:szCs w:val="24"/>
        </w:rPr>
        <w:t>% rozumí pojmům samota</w:t>
      </w:r>
      <w:r w:rsidR="00E6478A">
        <w:rPr>
          <w:szCs w:val="24"/>
        </w:rPr>
        <w:t xml:space="preserve"> a </w:t>
      </w:r>
      <w:r w:rsidR="00304BA6">
        <w:rPr>
          <w:szCs w:val="24"/>
        </w:rPr>
        <w:t>osamělost</w:t>
      </w:r>
      <w:r w:rsidR="00E6478A">
        <w:rPr>
          <w:szCs w:val="24"/>
        </w:rPr>
        <w:t xml:space="preserve"> a </w:t>
      </w:r>
      <w:r w:rsidR="00304BA6">
        <w:rPr>
          <w:szCs w:val="24"/>
        </w:rPr>
        <w:t>dokáží n</w:t>
      </w:r>
      <w:r w:rsidR="00265A12">
        <w:rPr>
          <w:szCs w:val="24"/>
        </w:rPr>
        <w:t>egativním pocitům předcházet (72</w:t>
      </w:r>
      <w:r w:rsidR="00304BA6">
        <w:rPr>
          <w:szCs w:val="24"/>
        </w:rPr>
        <w:t>%) nebo už jsou natolik smíření se svým životem</w:t>
      </w:r>
      <w:r w:rsidR="00E6478A">
        <w:rPr>
          <w:szCs w:val="24"/>
        </w:rPr>
        <w:t xml:space="preserve"> a </w:t>
      </w:r>
      <w:r w:rsidR="00304BA6">
        <w:rPr>
          <w:szCs w:val="24"/>
        </w:rPr>
        <w:t>věkem, že jim samota či osamění připadají zcela přirozené. Nejčastěj</w:t>
      </w:r>
      <w:r w:rsidR="00265A12">
        <w:rPr>
          <w:szCs w:val="24"/>
        </w:rPr>
        <w:t xml:space="preserve">šími činnostmi, kterými senioři </w:t>
      </w:r>
      <w:proofErr w:type="gramStart"/>
      <w:r w:rsidR="00D267A4">
        <w:rPr>
          <w:szCs w:val="24"/>
        </w:rPr>
        <w:t>předcházejí</w:t>
      </w:r>
      <w:proofErr w:type="gramEnd"/>
      <w:r w:rsidR="00304BA6">
        <w:rPr>
          <w:szCs w:val="24"/>
        </w:rPr>
        <w:t xml:space="preserve"> osamělosti </w:t>
      </w:r>
      <w:proofErr w:type="gramStart"/>
      <w:r w:rsidR="00304BA6">
        <w:rPr>
          <w:szCs w:val="24"/>
        </w:rPr>
        <w:t>jsou</w:t>
      </w:r>
      <w:proofErr w:type="gramEnd"/>
      <w:r w:rsidR="00304BA6">
        <w:rPr>
          <w:szCs w:val="24"/>
        </w:rPr>
        <w:t xml:space="preserve">: sledování televize, poslech rádia, </w:t>
      </w:r>
      <w:r w:rsidR="00265A12">
        <w:rPr>
          <w:szCs w:val="24"/>
        </w:rPr>
        <w:t xml:space="preserve">fyzická cvičení, drobné ruční práce, </w:t>
      </w:r>
      <w:r w:rsidR="00304BA6">
        <w:rPr>
          <w:szCs w:val="24"/>
        </w:rPr>
        <w:t>čtení knih</w:t>
      </w:r>
      <w:r w:rsidR="00E6478A">
        <w:rPr>
          <w:szCs w:val="24"/>
        </w:rPr>
        <w:t xml:space="preserve"> a </w:t>
      </w:r>
      <w:r w:rsidR="00304BA6">
        <w:rPr>
          <w:szCs w:val="24"/>
        </w:rPr>
        <w:t>časopisů, návštěvy rodinných příslušníků</w:t>
      </w:r>
      <w:r w:rsidR="00E6478A">
        <w:rPr>
          <w:szCs w:val="24"/>
        </w:rPr>
        <w:t xml:space="preserve"> a </w:t>
      </w:r>
      <w:r w:rsidR="00304BA6">
        <w:rPr>
          <w:szCs w:val="24"/>
        </w:rPr>
        <w:t>kontakt s kamarády.</w:t>
      </w:r>
      <w:r w:rsidR="00DD0F4F">
        <w:rPr>
          <w:szCs w:val="24"/>
        </w:rPr>
        <w:t xml:space="preserve"> Velmi mě </w:t>
      </w:r>
      <w:bookmarkStart w:id="32" w:name="_GoBack"/>
      <w:bookmarkEnd w:id="32"/>
      <w:r w:rsidR="00DD0F4F">
        <w:rPr>
          <w:szCs w:val="24"/>
        </w:rPr>
        <w:t xml:space="preserve">potěšilo, že 72% respondentů jsou </w:t>
      </w:r>
      <w:r w:rsidR="00265A12">
        <w:rPr>
          <w:szCs w:val="24"/>
        </w:rPr>
        <w:t xml:space="preserve">jednoznační </w:t>
      </w:r>
      <w:r w:rsidR="00DD0F4F">
        <w:rPr>
          <w:szCs w:val="24"/>
        </w:rPr>
        <w:t>optimisté</w:t>
      </w:r>
      <w:r w:rsidR="00E6478A">
        <w:rPr>
          <w:szCs w:val="24"/>
        </w:rPr>
        <w:t xml:space="preserve"> a </w:t>
      </w:r>
      <w:r w:rsidR="00DD0F4F">
        <w:rPr>
          <w:szCs w:val="24"/>
        </w:rPr>
        <w:t>jen 7% z nich jsou pesimisté. To má zřejmě</w:t>
      </w:r>
      <w:r w:rsidR="00E6478A">
        <w:rPr>
          <w:szCs w:val="24"/>
        </w:rPr>
        <w:t xml:space="preserve"> i </w:t>
      </w:r>
      <w:r w:rsidR="00DD0F4F">
        <w:rPr>
          <w:szCs w:val="24"/>
        </w:rPr>
        <w:t xml:space="preserve">velký vliv na jejich zdravotní stav,protože shodně 72% seniorů uvedlo, že osamělost nemá žádný vliv na jejich zdraví. Ve sledované skupině je </w:t>
      </w:r>
      <w:r w:rsidR="00265A12">
        <w:rPr>
          <w:szCs w:val="24"/>
        </w:rPr>
        <w:t xml:space="preserve">64 </w:t>
      </w:r>
      <w:r w:rsidR="00DD0F4F">
        <w:rPr>
          <w:szCs w:val="24"/>
        </w:rPr>
        <w:t>% věřících, ať už v Boha nebo v něco „vyššího“</w:t>
      </w:r>
      <w:r w:rsidR="008B59B9">
        <w:rPr>
          <w:szCs w:val="24"/>
        </w:rPr>
        <w:t>. V</w:t>
      </w:r>
      <w:r w:rsidR="00DD0F4F">
        <w:rPr>
          <w:szCs w:val="24"/>
        </w:rPr>
        <w:t>íra je součástí jejich každodenního života</w:t>
      </w:r>
      <w:r w:rsidR="00E6478A">
        <w:rPr>
          <w:szCs w:val="24"/>
        </w:rPr>
        <w:t xml:space="preserve"> a </w:t>
      </w:r>
      <w:r w:rsidR="00DD0F4F">
        <w:rPr>
          <w:szCs w:val="24"/>
        </w:rPr>
        <w:t xml:space="preserve">pomáhá jim překonávat chvíle samoty či osamění. </w:t>
      </w:r>
      <w:r w:rsidR="008B59B9">
        <w:rPr>
          <w:szCs w:val="24"/>
        </w:rPr>
        <w:t>Zbývajících 36% věří pouze sama v sebe</w:t>
      </w:r>
      <w:r w:rsidR="00E6478A">
        <w:rPr>
          <w:szCs w:val="24"/>
        </w:rPr>
        <w:t xml:space="preserve"> a </w:t>
      </w:r>
      <w:r w:rsidR="008B59B9">
        <w:rPr>
          <w:szCs w:val="24"/>
        </w:rPr>
        <w:t>víra v jejich životě nehraje žádnou roli.</w:t>
      </w:r>
    </w:p>
    <w:p w:rsidR="00C977D6" w:rsidRDefault="00C977D6">
      <w:pPr>
        <w:spacing w:line="240" w:lineRule="auto"/>
        <w:ind w:firstLine="0"/>
        <w:jc w:val="left"/>
        <w:rPr>
          <w:rFonts w:eastAsiaTheme="majorEastAsia" w:cstheme="majorBidi"/>
          <w:b/>
          <w:sz w:val="28"/>
          <w:szCs w:val="32"/>
        </w:rPr>
      </w:pPr>
      <w:r>
        <w:br w:type="page"/>
      </w:r>
    </w:p>
    <w:p w:rsidR="00223930" w:rsidRPr="00265A12" w:rsidRDefault="00FB2FB1" w:rsidP="0027566E">
      <w:pPr>
        <w:pStyle w:val="Nadpis1"/>
        <w:numPr>
          <w:ilvl w:val="0"/>
          <w:numId w:val="0"/>
        </w:numPr>
      </w:pPr>
      <w:bookmarkStart w:id="33" w:name="_Toc4600280"/>
      <w:r>
        <w:lastRenderedPageBreak/>
        <w:t xml:space="preserve">13. </w:t>
      </w:r>
      <w:r w:rsidR="00223930" w:rsidRPr="00265A12">
        <w:t>Literární přehled</w:t>
      </w:r>
      <w:bookmarkEnd w:id="33"/>
    </w:p>
    <w:p w:rsidR="00CC2401" w:rsidRPr="001151BC" w:rsidRDefault="00CC2401" w:rsidP="00A0786B">
      <w:pPr>
        <w:ind w:firstLine="0"/>
        <w:contextualSpacing/>
        <w:rPr>
          <w:szCs w:val="24"/>
        </w:rPr>
      </w:pPr>
    </w:p>
    <w:p w:rsidR="002C136F" w:rsidRPr="001151BC" w:rsidRDefault="002C136F" w:rsidP="0027566E">
      <w:pPr>
        <w:ind w:firstLine="0"/>
        <w:contextualSpacing/>
        <w:rPr>
          <w:szCs w:val="24"/>
        </w:rPr>
      </w:pPr>
      <w:r w:rsidRPr="001151BC">
        <w:rPr>
          <w:szCs w:val="24"/>
        </w:rPr>
        <w:t>Č</w:t>
      </w:r>
      <w:r w:rsidR="00756116" w:rsidRPr="001151BC">
        <w:rPr>
          <w:szCs w:val="24"/>
        </w:rPr>
        <w:t>eled</w:t>
      </w:r>
      <w:r w:rsidR="00187684" w:rsidRPr="001151BC">
        <w:rPr>
          <w:szCs w:val="24"/>
        </w:rPr>
        <w:t xml:space="preserve">ová, L., </w:t>
      </w:r>
      <w:proofErr w:type="spellStart"/>
      <w:r w:rsidR="00187684" w:rsidRPr="001151BC">
        <w:rPr>
          <w:szCs w:val="24"/>
        </w:rPr>
        <w:t>Kalvach</w:t>
      </w:r>
      <w:proofErr w:type="spellEnd"/>
      <w:r w:rsidR="00187684" w:rsidRPr="001151BC">
        <w:rPr>
          <w:szCs w:val="24"/>
        </w:rPr>
        <w:t xml:space="preserve">, Z., </w:t>
      </w:r>
      <w:r w:rsidR="006E5788" w:rsidRPr="001151BC">
        <w:rPr>
          <w:szCs w:val="24"/>
        </w:rPr>
        <w:t>Čevela, R.:</w:t>
      </w:r>
      <w:r w:rsidRPr="001151BC">
        <w:rPr>
          <w:szCs w:val="24"/>
        </w:rPr>
        <w:t xml:space="preserve"> Úvo</w:t>
      </w:r>
      <w:r w:rsidR="006E5788" w:rsidRPr="001151BC">
        <w:rPr>
          <w:szCs w:val="24"/>
        </w:rPr>
        <w:t xml:space="preserve">d do gerontologie. </w:t>
      </w:r>
      <w:r w:rsidRPr="001151BC">
        <w:rPr>
          <w:szCs w:val="24"/>
        </w:rPr>
        <w:t>Karolinum</w:t>
      </w:r>
      <w:r w:rsidR="006E5788" w:rsidRPr="001151BC">
        <w:rPr>
          <w:szCs w:val="24"/>
        </w:rPr>
        <w:t xml:space="preserve"> Praha, 2016, </w:t>
      </w:r>
      <w:r w:rsidR="00B96F49" w:rsidRPr="001151BC">
        <w:rPr>
          <w:szCs w:val="24"/>
        </w:rPr>
        <w:t>154</w:t>
      </w:r>
      <w:r w:rsidR="009C05F8" w:rsidRPr="001151BC">
        <w:rPr>
          <w:szCs w:val="24"/>
        </w:rPr>
        <w:t xml:space="preserve"> s.</w:t>
      </w:r>
      <w:r w:rsidR="00060E57" w:rsidRPr="001151BC">
        <w:rPr>
          <w:szCs w:val="24"/>
        </w:rPr>
        <w:t>,</w:t>
      </w:r>
      <w:r w:rsidR="006E5788" w:rsidRPr="001151BC">
        <w:rPr>
          <w:szCs w:val="24"/>
        </w:rPr>
        <w:t xml:space="preserve"> ISBN:978-80-2463-404-3</w:t>
      </w:r>
      <w:r w:rsidR="00B87066" w:rsidRPr="001151BC">
        <w:rPr>
          <w:szCs w:val="24"/>
        </w:rPr>
        <w:t>.</w:t>
      </w:r>
    </w:p>
    <w:p w:rsidR="002C136F" w:rsidRPr="001151BC" w:rsidRDefault="002C136F" w:rsidP="00027D98">
      <w:pPr>
        <w:contextualSpacing/>
        <w:rPr>
          <w:szCs w:val="24"/>
        </w:rPr>
      </w:pPr>
    </w:p>
    <w:p w:rsidR="002C136F" w:rsidRPr="001151BC" w:rsidRDefault="00187684" w:rsidP="0027566E">
      <w:pPr>
        <w:ind w:firstLine="0"/>
        <w:contextualSpacing/>
        <w:rPr>
          <w:szCs w:val="24"/>
        </w:rPr>
      </w:pPr>
      <w:proofErr w:type="spellStart"/>
      <w:r w:rsidRPr="001151BC">
        <w:rPr>
          <w:szCs w:val="24"/>
        </w:rPr>
        <w:t>Dannefer</w:t>
      </w:r>
      <w:proofErr w:type="spellEnd"/>
      <w:r w:rsidRPr="001151BC">
        <w:rPr>
          <w:szCs w:val="24"/>
        </w:rPr>
        <w:t xml:space="preserve">, D., </w:t>
      </w:r>
      <w:proofErr w:type="spellStart"/>
      <w:r w:rsidR="002C136F" w:rsidRPr="001151BC">
        <w:rPr>
          <w:szCs w:val="24"/>
        </w:rPr>
        <w:t>Phillipson</w:t>
      </w:r>
      <w:proofErr w:type="spellEnd"/>
      <w:r w:rsidR="002C136F" w:rsidRPr="001151BC">
        <w:rPr>
          <w:szCs w:val="24"/>
        </w:rPr>
        <w:t>, Ch.</w:t>
      </w:r>
      <w:r w:rsidR="00B87066" w:rsidRPr="001151BC">
        <w:rPr>
          <w:szCs w:val="24"/>
        </w:rPr>
        <w:t xml:space="preserve">: Handbook </w:t>
      </w:r>
      <w:proofErr w:type="spellStart"/>
      <w:r w:rsidR="00B87066" w:rsidRPr="001151BC">
        <w:rPr>
          <w:szCs w:val="24"/>
        </w:rPr>
        <w:t>ofSocial</w:t>
      </w:r>
      <w:proofErr w:type="spellEnd"/>
      <w:r w:rsidR="00B87066" w:rsidRPr="001151BC">
        <w:rPr>
          <w:szCs w:val="24"/>
        </w:rPr>
        <w:t xml:space="preserve"> Gerontology.  </w:t>
      </w:r>
      <w:proofErr w:type="spellStart"/>
      <w:r w:rsidR="00B87066" w:rsidRPr="001151BC">
        <w:rPr>
          <w:szCs w:val="24"/>
        </w:rPr>
        <w:t>SagePublications</w:t>
      </w:r>
      <w:proofErr w:type="spellEnd"/>
      <w:r w:rsidR="00B87066" w:rsidRPr="001151BC">
        <w:rPr>
          <w:szCs w:val="24"/>
        </w:rPr>
        <w:t>, 2010,</w:t>
      </w:r>
      <w:r w:rsidR="00B96F49" w:rsidRPr="001151BC">
        <w:rPr>
          <w:szCs w:val="24"/>
        </w:rPr>
        <w:t xml:space="preserve"> 645</w:t>
      </w:r>
      <w:r w:rsidR="009C05F8" w:rsidRPr="001151BC">
        <w:rPr>
          <w:szCs w:val="24"/>
        </w:rPr>
        <w:t xml:space="preserve"> s.</w:t>
      </w:r>
      <w:r w:rsidR="00B96F49" w:rsidRPr="001151BC">
        <w:rPr>
          <w:szCs w:val="24"/>
        </w:rPr>
        <w:t>,</w:t>
      </w:r>
      <w:r w:rsidR="00B87066" w:rsidRPr="001151BC">
        <w:rPr>
          <w:szCs w:val="24"/>
        </w:rPr>
        <w:t xml:space="preserve"> ISBN: 978-14-1293-464-0. </w:t>
      </w:r>
    </w:p>
    <w:p w:rsidR="00D70E84" w:rsidRDefault="00D70E84" w:rsidP="00D70E84">
      <w:pPr>
        <w:ind w:firstLine="0"/>
        <w:contextualSpacing/>
      </w:pPr>
    </w:p>
    <w:p w:rsidR="00D70E84" w:rsidRDefault="00D70E84" w:rsidP="00D70E84">
      <w:pPr>
        <w:ind w:firstLine="0"/>
        <w:contextualSpacing/>
      </w:pPr>
      <w:proofErr w:type="spellStart"/>
      <w:r>
        <w:t>D</w:t>
      </w:r>
      <w:r w:rsidR="00A0786B">
        <w:t>isman</w:t>
      </w:r>
      <w:proofErr w:type="spellEnd"/>
      <w:r w:rsidR="00A0786B">
        <w:t xml:space="preserve">, </w:t>
      </w:r>
      <w:r>
        <w:t>M.</w:t>
      </w:r>
      <w:r w:rsidR="00A0786B">
        <w:t>:</w:t>
      </w:r>
      <w:r>
        <w:t xml:space="preserve"> Jak se vyrábí sociologická znalost: příručka pro uživatele.Karolinum</w:t>
      </w:r>
      <w:r w:rsidR="00A0786B">
        <w:t>, 3. vyd., 2000, 374 s.,</w:t>
      </w:r>
      <w:r>
        <w:t xml:space="preserve"> ISBN 80-246-0139-7.</w:t>
      </w:r>
    </w:p>
    <w:p w:rsidR="00D70E84" w:rsidRPr="001151BC" w:rsidRDefault="00D70E84" w:rsidP="00D70E84">
      <w:pPr>
        <w:ind w:firstLine="0"/>
        <w:contextualSpacing/>
        <w:rPr>
          <w:szCs w:val="24"/>
        </w:rPr>
      </w:pPr>
    </w:p>
    <w:p w:rsidR="00AC5263" w:rsidRPr="001151BC" w:rsidRDefault="00B96F49" w:rsidP="0027566E">
      <w:pPr>
        <w:ind w:firstLine="0"/>
        <w:contextualSpacing/>
        <w:rPr>
          <w:b/>
          <w:szCs w:val="24"/>
        </w:rPr>
      </w:pPr>
      <w:r w:rsidRPr="001151BC">
        <w:rPr>
          <w:szCs w:val="24"/>
        </w:rPr>
        <w:t>Dudová, R.:</w:t>
      </w:r>
      <w:r w:rsidR="00AC5263" w:rsidRPr="001151BC">
        <w:rPr>
          <w:szCs w:val="24"/>
        </w:rPr>
        <w:t xml:space="preserve"> Postarat se ve stá</w:t>
      </w:r>
      <w:r w:rsidRPr="001151BC">
        <w:rPr>
          <w:szCs w:val="24"/>
        </w:rPr>
        <w:t>ří</w:t>
      </w:r>
      <w:r w:rsidR="009C3F39" w:rsidRPr="001151BC">
        <w:rPr>
          <w:szCs w:val="24"/>
        </w:rPr>
        <w:t xml:space="preserve"> -</w:t>
      </w:r>
      <w:r w:rsidR="009C3F39" w:rsidRPr="001151BC">
        <w:rPr>
          <w:rFonts w:eastAsia="SimSun" w:cstheme="minorHAnsi"/>
          <w:szCs w:val="24"/>
          <w:lang w:eastAsia="zh-CN"/>
        </w:rPr>
        <w:t>Rodina</w:t>
      </w:r>
      <w:r w:rsidR="00E6478A">
        <w:rPr>
          <w:rFonts w:eastAsia="SimSun" w:cstheme="minorHAnsi"/>
          <w:szCs w:val="24"/>
          <w:lang w:eastAsia="zh-CN"/>
        </w:rPr>
        <w:t xml:space="preserve"> a </w:t>
      </w:r>
      <w:r w:rsidR="009C3F39" w:rsidRPr="001151BC">
        <w:rPr>
          <w:rFonts w:eastAsia="SimSun" w:cstheme="minorHAnsi"/>
          <w:szCs w:val="24"/>
          <w:lang w:eastAsia="zh-CN"/>
        </w:rPr>
        <w:t>zajištění péče</w:t>
      </w:r>
      <w:r w:rsidR="00E6478A">
        <w:rPr>
          <w:rFonts w:eastAsia="SimSun" w:cstheme="minorHAnsi"/>
          <w:szCs w:val="24"/>
          <w:lang w:eastAsia="zh-CN"/>
        </w:rPr>
        <w:t xml:space="preserve"> o </w:t>
      </w:r>
      <w:r w:rsidR="009C3F39" w:rsidRPr="001151BC">
        <w:rPr>
          <w:rFonts w:eastAsia="SimSun" w:cstheme="minorHAnsi"/>
          <w:szCs w:val="24"/>
          <w:lang w:eastAsia="zh-CN"/>
        </w:rPr>
        <w:t>seniory</w:t>
      </w:r>
      <w:r w:rsidRPr="001151BC">
        <w:rPr>
          <w:szCs w:val="24"/>
        </w:rPr>
        <w:t>, 1. vydání. Sociologické nakladatelství</w:t>
      </w:r>
      <w:r w:rsidR="009F0CB3" w:rsidRPr="001151BC">
        <w:rPr>
          <w:szCs w:val="24"/>
        </w:rPr>
        <w:t xml:space="preserve"> (SLON)</w:t>
      </w:r>
      <w:r w:rsidRPr="001151BC">
        <w:rPr>
          <w:szCs w:val="24"/>
        </w:rPr>
        <w:t>, 2015, 199</w:t>
      </w:r>
      <w:r w:rsidR="009C05F8" w:rsidRPr="001151BC">
        <w:rPr>
          <w:szCs w:val="24"/>
        </w:rPr>
        <w:t xml:space="preserve"> s.</w:t>
      </w:r>
      <w:r w:rsidR="00060E57" w:rsidRPr="001151BC">
        <w:rPr>
          <w:szCs w:val="24"/>
        </w:rPr>
        <w:t>,</w:t>
      </w:r>
      <w:r w:rsidRPr="001151BC">
        <w:rPr>
          <w:szCs w:val="24"/>
        </w:rPr>
        <w:t xml:space="preserve"> ISBN: </w:t>
      </w:r>
      <w:r w:rsidRPr="001151BC">
        <w:rPr>
          <w:rStyle w:val="Siln"/>
          <w:rFonts w:ascii="Arial" w:hAnsi="Arial" w:cs="Arial"/>
          <w:b w:val="0"/>
          <w:color w:val="2F2F2F"/>
          <w:szCs w:val="24"/>
        </w:rPr>
        <w:t>978-80-7419-182-4</w:t>
      </w:r>
    </w:p>
    <w:p w:rsidR="00545B7D" w:rsidRPr="001151BC" w:rsidRDefault="00545B7D" w:rsidP="002C136F">
      <w:pPr>
        <w:contextualSpacing/>
        <w:rPr>
          <w:szCs w:val="24"/>
        </w:rPr>
      </w:pPr>
    </w:p>
    <w:p w:rsidR="00545B7D" w:rsidRPr="001151BC" w:rsidRDefault="009F0CB3" w:rsidP="0027566E">
      <w:pPr>
        <w:ind w:firstLine="0"/>
        <w:contextualSpacing/>
        <w:rPr>
          <w:szCs w:val="24"/>
        </w:rPr>
      </w:pPr>
      <w:proofErr w:type="spellStart"/>
      <w:r w:rsidRPr="001151BC">
        <w:rPr>
          <w:szCs w:val="24"/>
        </w:rPr>
        <w:t>Elichová</w:t>
      </w:r>
      <w:proofErr w:type="spellEnd"/>
      <w:r w:rsidRPr="001151BC">
        <w:rPr>
          <w:szCs w:val="24"/>
        </w:rPr>
        <w:t>, M</w:t>
      </w:r>
      <w:r w:rsidR="00545B7D" w:rsidRPr="001151BC">
        <w:rPr>
          <w:szCs w:val="24"/>
        </w:rPr>
        <w:t>.</w:t>
      </w:r>
      <w:r w:rsidRPr="001151BC">
        <w:rPr>
          <w:szCs w:val="24"/>
        </w:rPr>
        <w:t>:</w:t>
      </w:r>
      <w:r w:rsidR="00545B7D" w:rsidRPr="001151BC">
        <w:rPr>
          <w:szCs w:val="24"/>
        </w:rPr>
        <w:t xml:space="preserve"> Sociální</w:t>
      </w:r>
      <w:r w:rsidRPr="001151BC">
        <w:rPr>
          <w:szCs w:val="24"/>
        </w:rPr>
        <w:t xml:space="preserve"> práce – aktuální otázky. </w:t>
      </w:r>
      <w:proofErr w:type="spellStart"/>
      <w:r w:rsidRPr="001151BC">
        <w:rPr>
          <w:szCs w:val="24"/>
        </w:rPr>
        <w:t>Grada</w:t>
      </w:r>
      <w:proofErr w:type="spellEnd"/>
      <w:r w:rsidRPr="001151BC">
        <w:rPr>
          <w:szCs w:val="24"/>
        </w:rPr>
        <w:t>, 2017, 264</w:t>
      </w:r>
      <w:r w:rsidR="009C05F8" w:rsidRPr="001151BC">
        <w:rPr>
          <w:szCs w:val="24"/>
        </w:rPr>
        <w:t xml:space="preserve"> s.</w:t>
      </w:r>
      <w:r w:rsidR="00060E57" w:rsidRPr="001151BC">
        <w:rPr>
          <w:szCs w:val="24"/>
        </w:rPr>
        <w:t>,</w:t>
      </w:r>
      <w:r w:rsidRPr="001151BC">
        <w:rPr>
          <w:szCs w:val="24"/>
        </w:rPr>
        <w:t xml:space="preserve"> ISBN: 978-80-2710-080-4</w:t>
      </w:r>
    </w:p>
    <w:p w:rsidR="00283238" w:rsidRPr="001151BC" w:rsidRDefault="00283238" w:rsidP="002C136F">
      <w:pPr>
        <w:contextualSpacing/>
        <w:rPr>
          <w:szCs w:val="24"/>
        </w:rPr>
      </w:pPr>
    </w:p>
    <w:p w:rsidR="002D55AC" w:rsidRPr="001151BC" w:rsidRDefault="002D55AC" w:rsidP="0027566E">
      <w:pPr>
        <w:ind w:firstLine="0"/>
        <w:contextualSpacing/>
        <w:rPr>
          <w:szCs w:val="24"/>
        </w:rPr>
      </w:pPr>
      <w:proofErr w:type="spellStart"/>
      <w:r w:rsidRPr="001151BC">
        <w:rPr>
          <w:szCs w:val="24"/>
        </w:rPr>
        <w:t>Hamilton</w:t>
      </w:r>
      <w:proofErr w:type="spellEnd"/>
      <w:r w:rsidRPr="001151BC">
        <w:rPr>
          <w:szCs w:val="24"/>
        </w:rPr>
        <w:t>, I. S.: Psychologie stárnutí. Portál, 1999, 320 s., ISBN 80-7178-274-2.</w:t>
      </w:r>
    </w:p>
    <w:p w:rsidR="002D55AC" w:rsidRPr="001151BC" w:rsidRDefault="002D55AC" w:rsidP="002D55AC">
      <w:pPr>
        <w:contextualSpacing/>
        <w:rPr>
          <w:szCs w:val="24"/>
        </w:rPr>
      </w:pPr>
    </w:p>
    <w:p w:rsidR="002D55AC" w:rsidRPr="001151BC" w:rsidRDefault="002D55AC" w:rsidP="0027566E">
      <w:pPr>
        <w:ind w:firstLine="0"/>
        <w:contextualSpacing/>
        <w:rPr>
          <w:szCs w:val="24"/>
        </w:rPr>
      </w:pPr>
      <w:r w:rsidRPr="001151BC">
        <w:rPr>
          <w:szCs w:val="24"/>
        </w:rPr>
        <w:t>Hartl P., Hartlová, H.: Psychologický slovník, 2. vydání. Portál, 2009, 267 s., ISBN:  978-80-7367-569-1.</w:t>
      </w:r>
    </w:p>
    <w:p w:rsidR="002D55AC" w:rsidRPr="001151BC" w:rsidRDefault="002D55AC" w:rsidP="002D55AC">
      <w:pPr>
        <w:contextualSpacing/>
        <w:rPr>
          <w:szCs w:val="24"/>
        </w:rPr>
      </w:pPr>
    </w:p>
    <w:p w:rsidR="002D55AC" w:rsidRPr="001151BC" w:rsidRDefault="002D55AC" w:rsidP="0027566E">
      <w:pPr>
        <w:ind w:firstLine="0"/>
        <w:contextualSpacing/>
        <w:rPr>
          <w:szCs w:val="24"/>
        </w:rPr>
      </w:pPr>
      <w:r w:rsidRPr="001151BC">
        <w:rPr>
          <w:szCs w:val="24"/>
        </w:rPr>
        <w:t xml:space="preserve">Haškovcová, H.: Sociální gerontologie aneb Senioři mezi námi. </w:t>
      </w:r>
      <w:proofErr w:type="spellStart"/>
      <w:r w:rsidRPr="001151BC">
        <w:rPr>
          <w:szCs w:val="24"/>
        </w:rPr>
        <w:t>Galén</w:t>
      </w:r>
      <w:proofErr w:type="spellEnd"/>
      <w:r w:rsidRPr="001151BC">
        <w:rPr>
          <w:szCs w:val="24"/>
        </w:rPr>
        <w:t>, 2012, 194 s., ISBN 978-80-7262-900-8.</w:t>
      </w:r>
    </w:p>
    <w:p w:rsidR="001F2996" w:rsidRPr="001151BC" w:rsidRDefault="001F2996" w:rsidP="002C136F">
      <w:pPr>
        <w:contextualSpacing/>
        <w:rPr>
          <w:szCs w:val="24"/>
        </w:rPr>
      </w:pPr>
    </w:p>
    <w:p w:rsidR="001F2996" w:rsidRPr="001151BC" w:rsidRDefault="00E649BE" w:rsidP="0027566E">
      <w:pPr>
        <w:ind w:firstLine="0"/>
        <w:contextualSpacing/>
        <w:rPr>
          <w:szCs w:val="24"/>
        </w:rPr>
      </w:pPr>
      <w:r w:rsidRPr="001151BC">
        <w:rPr>
          <w:szCs w:val="24"/>
        </w:rPr>
        <w:t xml:space="preserve">Haškovcová, H.: </w:t>
      </w:r>
      <w:r w:rsidR="001F2996" w:rsidRPr="001151BC">
        <w:rPr>
          <w:szCs w:val="24"/>
        </w:rPr>
        <w:t xml:space="preserve">Fenomén bezdětnosti. </w:t>
      </w:r>
      <w:r w:rsidRPr="001151BC">
        <w:rPr>
          <w:szCs w:val="24"/>
        </w:rPr>
        <w:t>Sociologické nakladatelství (SLON), 2010, 265</w:t>
      </w:r>
      <w:r w:rsidR="009C05F8" w:rsidRPr="001151BC">
        <w:rPr>
          <w:szCs w:val="24"/>
        </w:rPr>
        <w:t xml:space="preserve"> s.</w:t>
      </w:r>
      <w:r w:rsidR="00060E57" w:rsidRPr="001151BC">
        <w:rPr>
          <w:szCs w:val="24"/>
        </w:rPr>
        <w:t>,</w:t>
      </w:r>
      <w:r w:rsidRPr="001151BC">
        <w:rPr>
          <w:szCs w:val="24"/>
        </w:rPr>
        <w:t xml:space="preserve"> ISBN: 978-80-7419-020-9</w:t>
      </w:r>
    </w:p>
    <w:p w:rsidR="006C00B6" w:rsidRPr="001151BC" w:rsidRDefault="006C00B6" w:rsidP="0027566E">
      <w:pPr>
        <w:ind w:firstLine="0"/>
        <w:contextualSpacing/>
        <w:rPr>
          <w:szCs w:val="24"/>
        </w:rPr>
      </w:pPr>
    </w:p>
    <w:p w:rsidR="00F95C89" w:rsidRPr="001151BC" w:rsidRDefault="00E649BE" w:rsidP="0027566E">
      <w:pPr>
        <w:ind w:firstLine="0"/>
        <w:contextualSpacing/>
        <w:rPr>
          <w:szCs w:val="24"/>
        </w:rPr>
      </w:pPr>
      <w:proofErr w:type="spellStart"/>
      <w:r w:rsidRPr="001151BC">
        <w:rPr>
          <w:szCs w:val="24"/>
        </w:rPr>
        <w:t>Hátlová</w:t>
      </w:r>
      <w:proofErr w:type="spellEnd"/>
      <w:r w:rsidRPr="001151BC">
        <w:rPr>
          <w:szCs w:val="24"/>
        </w:rPr>
        <w:t>, B.</w:t>
      </w:r>
      <w:r w:rsidR="00F95C89" w:rsidRPr="001151BC">
        <w:rPr>
          <w:szCs w:val="24"/>
        </w:rPr>
        <w:t xml:space="preserve">: Psychologie seniorského věku. </w:t>
      </w:r>
      <w:r w:rsidRPr="001151BC">
        <w:rPr>
          <w:szCs w:val="24"/>
        </w:rPr>
        <w:t>Univerzita</w:t>
      </w:r>
      <w:r w:rsidR="00F95C89" w:rsidRPr="001151BC">
        <w:rPr>
          <w:szCs w:val="24"/>
        </w:rPr>
        <w:t xml:space="preserve"> J.E. Purkyně, </w:t>
      </w:r>
      <w:r w:rsidRPr="001151BC">
        <w:rPr>
          <w:szCs w:val="24"/>
        </w:rPr>
        <w:t>2010, Skripta, 80</w:t>
      </w:r>
      <w:r w:rsidR="009C05F8" w:rsidRPr="001151BC">
        <w:rPr>
          <w:szCs w:val="24"/>
        </w:rPr>
        <w:t xml:space="preserve"> s.</w:t>
      </w:r>
      <w:r w:rsidR="00060E57" w:rsidRPr="001151BC">
        <w:rPr>
          <w:szCs w:val="24"/>
        </w:rPr>
        <w:t>,</w:t>
      </w:r>
      <w:r w:rsidR="00F95C89" w:rsidRPr="001151BC">
        <w:rPr>
          <w:szCs w:val="24"/>
        </w:rPr>
        <w:t>ISBN: 978-80-7414-318-2.</w:t>
      </w:r>
    </w:p>
    <w:p w:rsidR="002C136F" w:rsidRPr="001151BC" w:rsidRDefault="002C136F" w:rsidP="00027D98">
      <w:pPr>
        <w:contextualSpacing/>
        <w:rPr>
          <w:szCs w:val="24"/>
        </w:rPr>
      </w:pPr>
    </w:p>
    <w:p w:rsidR="002D55AC" w:rsidRPr="001151BC" w:rsidRDefault="002D55AC" w:rsidP="0027566E">
      <w:pPr>
        <w:ind w:firstLine="0"/>
        <w:contextualSpacing/>
        <w:rPr>
          <w:szCs w:val="24"/>
        </w:rPr>
      </w:pPr>
      <w:r w:rsidRPr="001151BC">
        <w:rPr>
          <w:szCs w:val="24"/>
        </w:rPr>
        <w:lastRenderedPageBreak/>
        <w:t xml:space="preserve">Holmerová, I., </w:t>
      </w:r>
      <w:proofErr w:type="spellStart"/>
      <w:r w:rsidRPr="001151BC">
        <w:rPr>
          <w:szCs w:val="24"/>
        </w:rPr>
        <w:t>Jurašková</w:t>
      </w:r>
      <w:proofErr w:type="spellEnd"/>
      <w:r w:rsidRPr="001151BC">
        <w:rPr>
          <w:szCs w:val="24"/>
        </w:rPr>
        <w:t xml:space="preserve">, B., Müllerová, D., </w:t>
      </w:r>
      <w:proofErr w:type="spellStart"/>
      <w:r w:rsidRPr="001151BC">
        <w:rPr>
          <w:szCs w:val="24"/>
        </w:rPr>
        <w:t>Vidovićová</w:t>
      </w:r>
      <w:proofErr w:type="spellEnd"/>
      <w:r w:rsidRPr="001151BC">
        <w:rPr>
          <w:szCs w:val="24"/>
        </w:rPr>
        <w:t xml:space="preserve">, L., </w:t>
      </w:r>
      <w:proofErr w:type="spellStart"/>
      <w:r w:rsidRPr="001151BC">
        <w:rPr>
          <w:szCs w:val="24"/>
        </w:rPr>
        <w:t>Habrcet</w:t>
      </w:r>
      <w:proofErr w:type="spellEnd"/>
      <w:r w:rsidRPr="001151BC">
        <w:rPr>
          <w:szCs w:val="24"/>
        </w:rPr>
        <w:t>-</w:t>
      </w:r>
      <w:proofErr w:type="spellStart"/>
      <w:r w:rsidRPr="001151BC">
        <w:rPr>
          <w:szCs w:val="24"/>
        </w:rPr>
        <w:t>lová</w:t>
      </w:r>
      <w:proofErr w:type="spellEnd"/>
      <w:r w:rsidRPr="001151BC">
        <w:rPr>
          <w:szCs w:val="24"/>
        </w:rPr>
        <w:t xml:space="preserve">, L., </w:t>
      </w:r>
      <w:proofErr w:type="spellStart"/>
      <w:r w:rsidRPr="001151BC">
        <w:rPr>
          <w:szCs w:val="24"/>
        </w:rPr>
        <w:t>Matoulek</w:t>
      </w:r>
      <w:proofErr w:type="spellEnd"/>
      <w:r w:rsidRPr="001151BC">
        <w:rPr>
          <w:szCs w:val="24"/>
        </w:rPr>
        <w:t>, M., Suchá, J., Šimůnková, M.: Průvodce vyšším věkem – Manuál pro seniory</w:t>
      </w:r>
      <w:r w:rsidR="00E6478A">
        <w:rPr>
          <w:szCs w:val="24"/>
        </w:rPr>
        <w:t xml:space="preserve"> a </w:t>
      </w:r>
      <w:r w:rsidRPr="001151BC">
        <w:rPr>
          <w:szCs w:val="24"/>
        </w:rPr>
        <w:t>jejich pečovatele, Mladá fronta, 2014, ISBN: 978-90-204-3119-6.</w:t>
      </w:r>
    </w:p>
    <w:p w:rsidR="0027566E" w:rsidRDefault="0027566E" w:rsidP="0027566E">
      <w:pPr>
        <w:ind w:firstLine="0"/>
        <w:contextualSpacing/>
        <w:rPr>
          <w:szCs w:val="24"/>
        </w:rPr>
      </w:pPr>
    </w:p>
    <w:p w:rsidR="003D1C1A" w:rsidRPr="001151BC" w:rsidRDefault="003D1C1A" w:rsidP="0027566E">
      <w:pPr>
        <w:ind w:firstLine="0"/>
        <w:contextualSpacing/>
        <w:rPr>
          <w:szCs w:val="24"/>
        </w:rPr>
      </w:pPr>
      <w:proofErr w:type="spellStart"/>
      <w:r w:rsidRPr="001151BC">
        <w:rPr>
          <w:szCs w:val="24"/>
        </w:rPr>
        <w:t>H</w:t>
      </w:r>
      <w:r w:rsidR="001E6E17" w:rsidRPr="001151BC">
        <w:rPr>
          <w:szCs w:val="24"/>
        </w:rPr>
        <w:t>rozenská</w:t>
      </w:r>
      <w:proofErr w:type="spellEnd"/>
      <w:r w:rsidR="001E6E17" w:rsidRPr="001151BC">
        <w:rPr>
          <w:szCs w:val="24"/>
        </w:rPr>
        <w:t xml:space="preserve">, M., Dvořáčková, D.: </w:t>
      </w:r>
      <w:r w:rsidRPr="001151BC">
        <w:rPr>
          <w:szCs w:val="24"/>
        </w:rPr>
        <w:t>Sociální péče</w:t>
      </w:r>
      <w:r w:rsidR="00E6478A">
        <w:rPr>
          <w:szCs w:val="24"/>
        </w:rPr>
        <w:t xml:space="preserve"> o </w:t>
      </w:r>
      <w:r w:rsidRPr="001151BC">
        <w:rPr>
          <w:szCs w:val="24"/>
        </w:rPr>
        <w:t xml:space="preserve">seniory. </w:t>
      </w:r>
      <w:proofErr w:type="spellStart"/>
      <w:r w:rsidRPr="001151BC">
        <w:rPr>
          <w:szCs w:val="24"/>
        </w:rPr>
        <w:t>Grada</w:t>
      </w:r>
      <w:proofErr w:type="spellEnd"/>
      <w:r w:rsidR="001E6E17" w:rsidRPr="001151BC">
        <w:rPr>
          <w:szCs w:val="24"/>
        </w:rPr>
        <w:t>, 2013, 192</w:t>
      </w:r>
      <w:r w:rsidR="009C05F8" w:rsidRPr="001151BC">
        <w:rPr>
          <w:szCs w:val="24"/>
        </w:rPr>
        <w:t xml:space="preserve"> s.</w:t>
      </w:r>
      <w:r w:rsidR="00060E57" w:rsidRPr="001151BC">
        <w:rPr>
          <w:szCs w:val="24"/>
        </w:rPr>
        <w:t>,</w:t>
      </w:r>
      <w:r w:rsidR="001E6E17" w:rsidRPr="001151BC">
        <w:rPr>
          <w:szCs w:val="24"/>
        </w:rPr>
        <w:t xml:space="preserve"> ISBN: 978-80-247-4139-0. </w:t>
      </w:r>
    </w:p>
    <w:p w:rsidR="001F2996" w:rsidRPr="001151BC" w:rsidRDefault="001F2996" w:rsidP="00027D98">
      <w:pPr>
        <w:contextualSpacing/>
        <w:rPr>
          <w:szCs w:val="24"/>
        </w:rPr>
      </w:pPr>
    </w:p>
    <w:p w:rsidR="000431F6" w:rsidRPr="001151BC" w:rsidRDefault="000431F6" w:rsidP="0027566E">
      <w:pPr>
        <w:ind w:firstLine="0"/>
        <w:contextualSpacing/>
        <w:rPr>
          <w:szCs w:val="24"/>
        </w:rPr>
      </w:pPr>
      <w:r w:rsidRPr="001151BC">
        <w:rPr>
          <w:szCs w:val="24"/>
        </w:rPr>
        <w:t xml:space="preserve">Hudáková, A., </w:t>
      </w:r>
      <w:proofErr w:type="spellStart"/>
      <w:r w:rsidRPr="001151BC">
        <w:rPr>
          <w:szCs w:val="24"/>
        </w:rPr>
        <w:t>Ľudmila</w:t>
      </w:r>
      <w:proofErr w:type="spellEnd"/>
      <w:r w:rsidRPr="001151BC">
        <w:rPr>
          <w:szCs w:val="24"/>
        </w:rPr>
        <w:t xml:space="preserve"> </w:t>
      </w:r>
      <w:proofErr w:type="spellStart"/>
      <w:r w:rsidRPr="001151BC">
        <w:rPr>
          <w:szCs w:val="24"/>
        </w:rPr>
        <w:t>Majerníková</w:t>
      </w:r>
      <w:proofErr w:type="spellEnd"/>
      <w:r w:rsidRPr="001151BC">
        <w:rPr>
          <w:szCs w:val="24"/>
        </w:rPr>
        <w:t>, L.: Kvalita života seniorů</w:t>
      </w:r>
      <w:r w:rsidR="00E6478A">
        <w:rPr>
          <w:szCs w:val="24"/>
        </w:rPr>
        <w:t xml:space="preserve"> v </w:t>
      </w:r>
      <w:r w:rsidRPr="001151BC">
        <w:rPr>
          <w:szCs w:val="24"/>
        </w:rPr>
        <w:t xml:space="preserve">kontextu ošetřovatelství. </w:t>
      </w:r>
      <w:proofErr w:type="spellStart"/>
      <w:r w:rsidRPr="001151BC">
        <w:rPr>
          <w:szCs w:val="24"/>
        </w:rPr>
        <w:t>Grada</w:t>
      </w:r>
      <w:proofErr w:type="spellEnd"/>
      <w:r w:rsidRPr="001151BC">
        <w:rPr>
          <w:szCs w:val="24"/>
        </w:rPr>
        <w:t>, 2013, 128 s., ISBN 978-80-247-4772-9.</w:t>
      </w:r>
    </w:p>
    <w:p w:rsidR="000431F6" w:rsidRPr="001151BC" w:rsidRDefault="000431F6" w:rsidP="00027D98">
      <w:pPr>
        <w:contextualSpacing/>
        <w:rPr>
          <w:szCs w:val="24"/>
        </w:rPr>
      </w:pPr>
    </w:p>
    <w:p w:rsidR="001F2996" w:rsidRPr="001151BC" w:rsidRDefault="00277F71" w:rsidP="0027566E">
      <w:pPr>
        <w:ind w:firstLine="0"/>
        <w:contextualSpacing/>
        <w:rPr>
          <w:szCs w:val="24"/>
        </w:rPr>
      </w:pPr>
      <w:r w:rsidRPr="001151BC">
        <w:rPr>
          <w:szCs w:val="24"/>
        </w:rPr>
        <w:t xml:space="preserve">Jarošová, D.: </w:t>
      </w:r>
      <w:r w:rsidR="001F2996" w:rsidRPr="001151BC">
        <w:rPr>
          <w:szCs w:val="24"/>
        </w:rPr>
        <w:t>Péče</w:t>
      </w:r>
      <w:r w:rsidR="00E6478A">
        <w:rPr>
          <w:szCs w:val="24"/>
        </w:rPr>
        <w:t xml:space="preserve"> o </w:t>
      </w:r>
      <w:r w:rsidR="001F2996" w:rsidRPr="001151BC">
        <w:rPr>
          <w:szCs w:val="24"/>
        </w:rPr>
        <w:t>seniory.</w:t>
      </w:r>
      <w:r w:rsidRPr="001151BC">
        <w:rPr>
          <w:szCs w:val="24"/>
        </w:rPr>
        <w:t xml:space="preserve"> Ostravská univerzita, 2006, 96</w:t>
      </w:r>
      <w:r w:rsidR="009C05F8" w:rsidRPr="001151BC">
        <w:rPr>
          <w:szCs w:val="24"/>
        </w:rPr>
        <w:t xml:space="preserve"> s.</w:t>
      </w:r>
      <w:r w:rsidRPr="001151BC">
        <w:rPr>
          <w:szCs w:val="24"/>
        </w:rPr>
        <w:t xml:space="preserve">, ISBN: </w:t>
      </w:r>
      <w:r w:rsidR="00B14E93" w:rsidRPr="001151BC">
        <w:rPr>
          <w:szCs w:val="24"/>
        </w:rPr>
        <w:t>80-7368-110-2.</w:t>
      </w:r>
    </w:p>
    <w:p w:rsidR="00C922A7" w:rsidRPr="001151BC" w:rsidRDefault="00C922A7" w:rsidP="00027D98">
      <w:pPr>
        <w:contextualSpacing/>
        <w:rPr>
          <w:szCs w:val="24"/>
        </w:rPr>
      </w:pPr>
    </w:p>
    <w:p w:rsidR="00C922A7" w:rsidRPr="001151BC" w:rsidRDefault="003777FF" w:rsidP="0027566E">
      <w:pPr>
        <w:ind w:firstLine="0"/>
        <w:contextualSpacing/>
        <w:rPr>
          <w:szCs w:val="24"/>
        </w:rPr>
      </w:pPr>
      <w:proofErr w:type="spellStart"/>
      <w:proofErr w:type="gramStart"/>
      <w:r w:rsidRPr="001151BC">
        <w:rPr>
          <w:szCs w:val="24"/>
        </w:rPr>
        <w:t>Kalvach</w:t>
      </w:r>
      <w:proofErr w:type="spellEnd"/>
      <w:r w:rsidR="008A2992" w:rsidRPr="001151BC">
        <w:rPr>
          <w:szCs w:val="24"/>
        </w:rPr>
        <w:t>, Z.</w:t>
      </w:r>
      <w:r w:rsidR="00E6478A">
        <w:rPr>
          <w:szCs w:val="24"/>
        </w:rPr>
        <w:t xml:space="preserve"> a </w:t>
      </w:r>
      <w:r w:rsidR="008A2992" w:rsidRPr="001151BC">
        <w:rPr>
          <w:szCs w:val="24"/>
        </w:rPr>
        <w:t>kol</w:t>
      </w:r>
      <w:proofErr w:type="gramEnd"/>
      <w:r w:rsidR="008A2992" w:rsidRPr="001151BC">
        <w:rPr>
          <w:szCs w:val="24"/>
        </w:rPr>
        <w:t xml:space="preserve">.: </w:t>
      </w:r>
      <w:r w:rsidR="00C922A7" w:rsidRPr="001151BC">
        <w:rPr>
          <w:szCs w:val="24"/>
        </w:rPr>
        <w:t>Úvod do gerontologie</w:t>
      </w:r>
      <w:r w:rsidR="00E6478A">
        <w:rPr>
          <w:szCs w:val="24"/>
        </w:rPr>
        <w:t xml:space="preserve"> a </w:t>
      </w:r>
      <w:r w:rsidR="00C922A7" w:rsidRPr="001151BC">
        <w:rPr>
          <w:szCs w:val="24"/>
        </w:rPr>
        <w:t>geriatrie: integrovaný text pro interdisciplinární studium. Díl 1, Gerontologie obecná</w:t>
      </w:r>
      <w:r w:rsidR="00E6478A">
        <w:rPr>
          <w:szCs w:val="24"/>
        </w:rPr>
        <w:t xml:space="preserve"> i </w:t>
      </w:r>
      <w:r w:rsidR="008A2992" w:rsidRPr="001151BC">
        <w:rPr>
          <w:szCs w:val="24"/>
        </w:rPr>
        <w:t xml:space="preserve">aplikovaná. 1. vydání. </w:t>
      </w:r>
      <w:r w:rsidR="00C922A7" w:rsidRPr="001151BC">
        <w:rPr>
          <w:szCs w:val="24"/>
        </w:rPr>
        <w:t>Kar</w:t>
      </w:r>
      <w:r w:rsidRPr="001151BC">
        <w:rPr>
          <w:szCs w:val="24"/>
        </w:rPr>
        <w:t>olinum,</w:t>
      </w:r>
      <w:r w:rsidR="008A2992" w:rsidRPr="001151BC">
        <w:rPr>
          <w:szCs w:val="24"/>
        </w:rPr>
        <w:t xml:space="preserve"> 1997, 193</w:t>
      </w:r>
      <w:r w:rsidR="009C05F8" w:rsidRPr="001151BC">
        <w:rPr>
          <w:szCs w:val="24"/>
        </w:rPr>
        <w:t xml:space="preserve"> s.</w:t>
      </w:r>
      <w:r w:rsidR="00060E57" w:rsidRPr="001151BC">
        <w:rPr>
          <w:szCs w:val="24"/>
        </w:rPr>
        <w:t>,</w:t>
      </w:r>
      <w:r w:rsidR="00C922A7" w:rsidRPr="001151BC">
        <w:rPr>
          <w:szCs w:val="24"/>
        </w:rPr>
        <w:t>ISBN</w:t>
      </w:r>
      <w:r w:rsidR="00B8715D" w:rsidRPr="001151BC">
        <w:rPr>
          <w:szCs w:val="24"/>
        </w:rPr>
        <w:t>:</w:t>
      </w:r>
      <w:r w:rsidR="00C922A7" w:rsidRPr="001151BC">
        <w:rPr>
          <w:szCs w:val="24"/>
        </w:rPr>
        <w:t xml:space="preserve"> 80-7184-366-0.</w:t>
      </w:r>
    </w:p>
    <w:p w:rsidR="005B08AA" w:rsidRPr="001151BC" w:rsidRDefault="005B08AA" w:rsidP="00C922A7">
      <w:pPr>
        <w:contextualSpacing/>
        <w:rPr>
          <w:szCs w:val="24"/>
        </w:rPr>
      </w:pPr>
    </w:p>
    <w:p w:rsidR="003F227E" w:rsidRPr="001151BC" w:rsidRDefault="003F227E" w:rsidP="0027566E">
      <w:pPr>
        <w:ind w:firstLine="0"/>
        <w:rPr>
          <w:szCs w:val="24"/>
        </w:rPr>
      </w:pPr>
      <w:proofErr w:type="spellStart"/>
      <w:r w:rsidRPr="001151BC">
        <w:rPr>
          <w:szCs w:val="24"/>
        </w:rPr>
        <w:t>Kalvach</w:t>
      </w:r>
      <w:proofErr w:type="spellEnd"/>
      <w:r w:rsidRPr="001151BC">
        <w:rPr>
          <w:szCs w:val="24"/>
        </w:rPr>
        <w:t>, Z., Zadák, Z., Jirák, R., Zavázalová, H., Sucharda, P.</w:t>
      </w:r>
      <w:r w:rsidR="00E6478A">
        <w:rPr>
          <w:szCs w:val="24"/>
        </w:rPr>
        <w:t xml:space="preserve"> a </w:t>
      </w:r>
      <w:r w:rsidRPr="001151BC">
        <w:rPr>
          <w:szCs w:val="24"/>
        </w:rPr>
        <w:t xml:space="preserve">kol.: </w:t>
      </w:r>
      <w:r w:rsidRPr="001151BC">
        <w:rPr>
          <w:iCs/>
          <w:szCs w:val="24"/>
        </w:rPr>
        <w:t>Geriatrie</w:t>
      </w:r>
      <w:r w:rsidR="00E6478A">
        <w:rPr>
          <w:iCs/>
          <w:szCs w:val="24"/>
        </w:rPr>
        <w:t xml:space="preserve"> a </w:t>
      </w:r>
      <w:r w:rsidRPr="001151BC">
        <w:rPr>
          <w:iCs/>
          <w:szCs w:val="24"/>
        </w:rPr>
        <w:t>gerontologie.</w:t>
      </w:r>
      <w:r w:rsidRPr="001151BC">
        <w:rPr>
          <w:szCs w:val="24"/>
        </w:rPr>
        <w:t xml:space="preserve">1. vyd. </w:t>
      </w:r>
      <w:proofErr w:type="spellStart"/>
      <w:r w:rsidRPr="001151BC">
        <w:rPr>
          <w:szCs w:val="24"/>
        </w:rPr>
        <w:t>Grada</w:t>
      </w:r>
      <w:proofErr w:type="spellEnd"/>
      <w:r w:rsidRPr="001151BC">
        <w:rPr>
          <w:szCs w:val="24"/>
        </w:rPr>
        <w:t>, 2004, 864 s., ISBN 80-247-0548-6.</w:t>
      </w:r>
    </w:p>
    <w:p w:rsidR="003F227E" w:rsidRPr="001151BC" w:rsidRDefault="003F227E" w:rsidP="00B8715D">
      <w:pPr>
        <w:rPr>
          <w:szCs w:val="24"/>
        </w:rPr>
      </w:pPr>
    </w:p>
    <w:p w:rsidR="005B08AA" w:rsidRPr="001151BC" w:rsidRDefault="00756116" w:rsidP="0027566E">
      <w:pPr>
        <w:ind w:firstLine="0"/>
        <w:rPr>
          <w:szCs w:val="24"/>
        </w:rPr>
      </w:pPr>
      <w:proofErr w:type="spellStart"/>
      <w:r w:rsidRPr="001151BC">
        <w:rPr>
          <w:szCs w:val="24"/>
        </w:rPr>
        <w:t>Kalvach</w:t>
      </w:r>
      <w:proofErr w:type="spellEnd"/>
      <w:r w:rsidR="00B8715D" w:rsidRPr="001151BC">
        <w:rPr>
          <w:szCs w:val="24"/>
        </w:rPr>
        <w:t>,</w:t>
      </w:r>
      <w:r w:rsidRPr="001151BC">
        <w:rPr>
          <w:szCs w:val="24"/>
        </w:rPr>
        <w:t xml:space="preserve"> Z., Čeled</w:t>
      </w:r>
      <w:r w:rsidR="005B08AA" w:rsidRPr="001151BC">
        <w:rPr>
          <w:szCs w:val="24"/>
        </w:rPr>
        <w:t>ová</w:t>
      </w:r>
      <w:r w:rsidR="00B8715D" w:rsidRPr="001151BC">
        <w:rPr>
          <w:szCs w:val="24"/>
        </w:rPr>
        <w:t>,</w:t>
      </w:r>
      <w:r w:rsidR="005B08AA" w:rsidRPr="001151BC">
        <w:rPr>
          <w:szCs w:val="24"/>
        </w:rPr>
        <w:t xml:space="preserve"> L., Jirák</w:t>
      </w:r>
      <w:r w:rsidR="00B8715D" w:rsidRPr="001151BC">
        <w:rPr>
          <w:szCs w:val="24"/>
        </w:rPr>
        <w:t>,</w:t>
      </w:r>
      <w:r w:rsidR="005B08AA" w:rsidRPr="001151BC">
        <w:rPr>
          <w:szCs w:val="24"/>
        </w:rPr>
        <w:t xml:space="preserve"> R., Zavázalová</w:t>
      </w:r>
      <w:r w:rsidR="00B8715D" w:rsidRPr="001151BC">
        <w:rPr>
          <w:szCs w:val="24"/>
        </w:rPr>
        <w:t>,</w:t>
      </w:r>
      <w:r w:rsidR="008A2992" w:rsidRPr="001151BC">
        <w:rPr>
          <w:szCs w:val="24"/>
        </w:rPr>
        <w:t xml:space="preserve"> H., </w:t>
      </w:r>
      <w:proofErr w:type="spellStart"/>
      <w:r w:rsidR="008A2992" w:rsidRPr="001151BC">
        <w:rPr>
          <w:szCs w:val="24"/>
        </w:rPr>
        <w:t>Wija</w:t>
      </w:r>
      <w:proofErr w:type="spellEnd"/>
      <w:r w:rsidR="00B8715D" w:rsidRPr="001151BC">
        <w:rPr>
          <w:szCs w:val="24"/>
        </w:rPr>
        <w:t>,</w:t>
      </w:r>
      <w:r w:rsidR="008A2992" w:rsidRPr="001151BC">
        <w:rPr>
          <w:szCs w:val="24"/>
        </w:rPr>
        <w:t xml:space="preserve"> P.</w:t>
      </w:r>
      <w:r w:rsidR="00E6478A">
        <w:rPr>
          <w:szCs w:val="24"/>
        </w:rPr>
        <w:t xml:space="preserve"> a </w:t>
      </w:r>
      <w:r w:rsidR="00B8715D" w:rsidRPr="001151BC">
        <w:rPr>
          <w:szCs w:val="24"/>
        </w:rPr>
        <w:t>kol.</w:t>
      </w:r>
      <w:r w:rsidR="008A2992" w:rsidRPr="001151BC">
        <w:rPr>
          <w:szCs w:val="24"/>
        </w:rPr>
        <w:t xml:space="preserve">: </w:t>
      </w:r>
      <w:r w:rsidR="005B08AA" w:rsidRPr="001151BC">
        <w:rPr>
          <w:szCs w:val="24"/>
        </w:rPr>
        <w:t>Křehký pacient</w:t>
      </w:r>
      <w:r w:rsidR="00E6478A">
        <w:rPr>
          <w:szCs w:val="24"/>
        </w:rPr>
        <w:t xml:space="preserve"> a </w:t>
      </w:r>
      <w:r w:rsidR="005B08AA" w:rsidRPr="001151BC">
        <w:rPr>
          <w:szCs w:val="24"/>
        </w:rPr>
        <w:t>primární péče</w:t>
      </w:r>
      <w:r w:rsidR="00B8715D" w:rsidRPr="001151BC">
        <w:rPr>
          <w:szCs w:val="24"/>
        </w:rPr>
        <w:t xml:space="preserve">. </w:t>
      </w:r>
      <w:r w:rsidR="008A2992" w:rsidRPr="001151BC">
        <w:rPr>
          <w:szCs w:val="24"/>
        </w:rPr>
        <w:t>GRADA, 2011</w:t>
      </w:r>
      <w:r w:rsidR="005B08AA" w:rsidRPr="001151BC">
        <w:rPr>
          <w:szCs w:val="24"/>
        </w:rPr>
        <w:t>,</w:t>
      </w:r>
      <w:r w:rsidR="008A2992" w:rsidRPr="001151BC">
        <w:rPr>
          <w:szCs w:val="24"/>
        </w:rPr>
        <w:t xml:space="preserve"> 400</w:t>
      </w:r>
      <w:r w:rsidR="009C05F8" w:rsidRPr="001151BC">
        <w:rPr>
          <w:szCs w:val="24"/>
        </w:rPr>
        <w:t xml:space="preserve"> s.</w:t>
      </w:r>
      <w:r w:rsidR="00060E57" w:rsidRPr="001151BC">
        <w:rPr>
          <w:szCs w:val="24"/>
        </w:rPr>
        <w:t>,</w:t>
      </w:r>
      <w:r w:rsidR="005B08AA" w:rsidRPr="001151BC">
        <w:rPr>
          <w:szCs w:val="24"/>
        </w:rPr>
        <w:t xml:space="preserve"> ISBN</w:t>
      </w:r>
      <w:r w:rsidR="00B8715D" w:rsidRPr="001151BC">
        <w:rPr>
          <w:szCs w:val="24"/>
        </w:rPr>
        <w:t>:</w:t>
      </w:r>
      <w:r w:rsidR="005B08AA" w:rsidRPr="001151BC">
        <w:rPr>
          <w:szCs w:val="24"/>
        </w:rPr>
        <w:t xml:space="preserve"> 978-80-247-4026-3</w:t>
      </w:r>
      <w:r w:rsidR="008A2992" w:rsidRPr="001151BC">
        <w:rPr>
          <w:szCs w:val="24"/>
        </w:rPr>
        <w:t>.</w:t>
      </w:r>
    </w:p>
    <w:p w:rsidR="005B08AA" w:rsidRPr="001151BC" w:rsidRDefault="005B08AA" w:rsidP="00C922A7">
      <w:pPr>
        <w:contextualSpacing/>
        <w:rPr>
          <w:szCs w:val="24"/>
        </w:rPr>
      </w:pPr>
    </w:p>
    <w:p w:rsidR="003777FF" w:rsidRPr="001151BC" w:rsidRDefault="003777FF" w:rsidP="0027566E">
      <w:pPr>
        <w:ind w:firstLine="0"/>
        <w:contextualSpacing/>
        <w:rPr>
          <w:szCs w:val="24"/>
        </w:rPr>
      </w:pPr>
      <w:r w:rsidRPr="001151BC">
        <w:rPr>
          <w:szCs w:val="24"/>
        </w:rPr>
        <w:t>Kle</w:t>
      </w:r>
      <w:r w:rsidR="00B8715D" w:rsidRPr="001151BC">
        <w:rPr>
          <w:szCs w:val="24"/>
        </w:rPr>
        <w:t>vetová, D., Dlabalová, I.</w:t>
      </w:r>
      <w:r w:rsidRPr="001151BC">
        <w:rPr>
          <w:szCs w:val="24"/>
        </w:rPr>
        <w:t>: Motivační prvky při prá</w:t>
      </w:r>
      <w:r w:rsidR="003B1BFC" w:rsidRPr="001151BC">
        <w:rPr>
          <w:szCs w:val="24"/>
        </w:rPr>
        <w:t xml:space="preserve">ci se seniory. 1. vydání. </w:t>
      </w:r>
      <w:proofErr w:type="spellStart"/>
      <w:r w:rsidRPr="001151BC">
        <w:rPr>
          <w:szCs w:val="24"/>
        </w:rPr>
        <w:t>Grada</w:t>
      </w:r>
      <w:proofErr w:type="spellEnd"/>
      <w:r w:rsidR="00B8715D" w:rsidRPr="001151BC">
        <w:rPr>
          <w:szCs w:val="24"/>
        </w:rPr>
        <w:t>, 2008, 208</w:t>
      </w:r>
      <w:r w:rsidR="009C05F8" w:rsidRPr="001151BC">
        <w:rPr>
          <w:szCs w:val="24"/>
        </w:rPr>
        <w:t xml:space="preserve"> s.</w:t>
      </w:r>
      <w:r w:rsidR="00060E57" w:rsidRPr="001151BC">
        <w:rPr>
          <w:szCs w:val="24"/>
        </w:rPr>
        <w:t>,</w:t>
      </w:r>
      <w:r w:rsidRPr="001151BC">
        <w:rPr>
          <w:szCs w:val="24"/>
        </w:rPr>
        <w:t>ISBN</w:t>
      </w:r>
      <w:r w:rsidR="00B8715D" w:rsidRPr="001151BC">
        <w:rPr>
          <w:szCs w:val="24"/>
        </w:rPr>
        <w:t xml:space="preserve">: </w:t>
      </w:r>
      <w:r w:rsidRPr="001151BC">
        <w:rPr>
          <w:szCs w:val="24"/>
        </w:rPr>
        <w:t xml:space="preserve"> 978-80-247-2169-9.</w:t>
      </w:r>
    </w:p>
    <w:p w:rsidR="00B8715D" w:rsidRPr="001151BC" w:rsidRDefault="00B8715D" w:rsidP="003777FF">
      <w:pPr>
        <w:contextualSpacing/>
        <w:rPr>
          <w:szCs w:val="24"/>
        </w:rPr>
      </w:pPr>
    </w:p>
    <w:p w:rsidR="00B8715D" w:rsidRPr="001151BC" w:rsidRDefault="00B8715D" w:rsidP="0027566E">
      <w:pPr>
        <w:ind w:firstLine="0"/>
        <w:contextualSpacing/>
        <w:rPr>
          <w:szCs w:val="24"/>
        </w:rPr>
      </w:pPr>
      <w:r w:rsidRPr="001151BC">
        <w:rPr>
          <w:szCs w:val="24"/>
        </w:rPr>
        <w:t xml:space="preserve">Klevetová, D.: </w:t>
      </w:r>
      <w:r w:rsidRPr="001151BC">
        <w:rPr>
          <w:bCs/>
          <w:szCs w:val="24"/>
        </w:rPr>
        <w:t xml:space="preserve">Motivační prvky při práci se seniory. 2. Přepracované vydání, </w:t>
      </w:r>
      <w:proofErr w:type="spellStart"/>
      <w:r w:rsidRPr="001151BC">
        <w:rPr>
          <w:bCs/>
          <w:szCs w:val="24"/>
        </w:rPr>
        <w:t>Grada</w:t>
      </w:r>
      <w:proofErr w:type="spellEnd"/>
      <w:r w:rsidRPr="001151BC">
        <w:rPr>
          <w:bCs/>
          <w:szCs w:val="24"/>
        </w:rPr>
        <w:t>, 2017, 224</w:t>
      </w:r>
      <w:r w:rsidR="009C05F8" w:rsidRPr="001151BC">
        <w:rPr>
          <w:bCs/>
          <w:szCs w:val="24"/>
        </w:rPr>
        <w:t xml:space="preserve"> s.</w:t>
      </w:r>
      <w:r w:rsidR="00060E57" w:rsidRPr="001151BC">
        <w:rPr>
          <w:bCs/>
          <w:szCs w:val="24"/>
        </w:rPr>
        <w:t>,</w:t>
      </w:r>
      <w:r w:rsidRPr="001151BC">
        <w:rPr>
          <w:bCs/>
          <w:szCs w:val="24"/>
        </w:rPr>
        <w:t xml:space="preserve"> ISBN: 978-80-271-0102-3.</w:t>
      </w:r>
    </w:p>
    <w:p w:rsidR="00861625" w:rsidRPr="001151BC" w:rsidRDefault="00861625" w:rsidP="003777FF">
      <w:pPr>
        <w:contextualSpacing/>
        <w:rPr>
          <w:szCs w:val="24"/>
        </w:rPr>
      </w:pPr>
    </w:p>
    <w:p w:rsidR="00861625" w:rsidRPr="001151BC" w:rsidRDefault="00B8715D" w:rsidP="0027566E">
      <w:pPr>
        <w:ind w:firstLine="0"/>
        <w:rPr>
          <w:szCs w:val="24"/>
        </w:rPr>
      </w:pPr>
      <w:r w:rsidRPr="001151BC">
        <w:rPr>
          <w:szCs w:val="24"/>
        </w:rPr>
        <w:t>Křivohlavý, J.</w:t>
      </w:r>
      <w:r w:rsidR="00861625" w:rsidRPr="001151BC">
        <w:rPr>
          <w:szCs w:val="24"/>
        </w:rPr>
        <w:t>: Stárnutí</w:t>
      </w:r>
      <w:r w:rsidR="00E6478A">
        <w:rPr>
          <w:szCs w:val="24"/>
        </w:rPr>
        <w:t xml:space="preserve"> z </w:t>
      </w:r>
      <w:r w:rsidR="00861625" w:rsidRPr="001151BC">
        <w:rPr>
          <w:szCs w:val="24"/>
        </w:rPr>
        <w:t xml:space="preserve">pohledu pozitivní psychologie.  </w:t>
      </w:r>
      <w:proofErr w:type="spellStart"/>
      <w:r w:rsidRPr="001151BC">
        <w:rPr>
          <w:szCs w:val="24"/>
        </w:rPr>
        <w:t>Grada</w:t>
      </w:r>
      <w:proofErr w:type="spellEnd"/>
      <w:r w:rsidRPr="001151BC">
        <w:rPr>
          <w:szCs w:val="24"/>
        </w:rPr>
        <w:t>, 2011</w:t>
      </w:r>
      <w:r w:rsidR="00861625" w:rsidRPr="001151BC">
        <w:rPr>
          <w:szCs w:val="24"/>
        </w:rPr>
        <w:t>,</w:t>
      </w:r>
      <w:r w:rsidR="003B1BFC" w:rsidRPr="001151BC">
        <w:rPr>
          <w:szCs w:val="24"/>
        </w:rPr>
        <w:t xml:space="preserve"> 191</w:t>
      </w:r>
      <w:r w:rsidR="009C05F8" w:rsidRPr="001151BC">
        <w:rPr>
          <w:szCs w:val="24"/>
        </w:rPr>
        <w:t xml:space="preserve"> s.</w:t>
      </w:r>
      <w:r w:rsidR="00060E57" w:rsidRPr="001151BC">
        <w:rPr>
          <w:szCs w:val="24"/>
        </w:rPr>
        <w:t>,</w:t>
      </w:r>
      <w:r w:rsidR="00861625" w:rsidRPr="001151BC">
        <w:rPr>
          <w:szCs w:val="24"/>
        </w:rPr>
        <w:t>ISBN 978-80-247-3604-4</w:t>
      </w:r>
      <w:r w:rsidRPr="001151BC">
        <w:rPr>
          <w:szCs w:val="24"/>
        </w:rPr>
        <w:t>.</w:t>
      </w:r>
    </w:p>
    <w:p w:rsidR="00D64E1D" w:rsidRPr="001151BC" w:rsidRDefault="00D64E1D" w:rsidP="00027D98">
      <w:pPr>
        <w:contextualSpacing/>
        <w:rPr>
          <w:szCs w:val="24"/>
        </w:rPr>
      </w:pPr>
    </w:p>
    <w:p w:rsidR="00D64E1D" w:rsidRPr="001151BC" w:rsidRDefault="002D55AC" w:rsidP="0027566E">
      <w:pPr>
        <w:ind w:firstLine="0"/>
        <w:contextualSpacing/>
        <w:rPr>
          <w:szCs w:val="24"/>
        </w:rPr>
      </w:pPr>
      <w:proofErr w:type="spellStart"/>
      <w:r w:rsidRPr="001151BC">
        <w:rPr>
          <w:szCs w:val="24"/>
        </w:rPr>
        <w:t>K</w:t>
      </w:r>
      <w:r w:rsidRPr="001151BC">
        <w:rPr>
          <w:rFonts w:cstheme="minorHAnsi"/>
          <w:szCs w:val="24"/>
        </w:rPr>
        <w:t>ü</w:t>
      </w:r>
      <w:r w:rsidRPr="001151BC">
        <w:rPr>
          <w:szCs w:val="24"/>
        </w:rPr>
        <w:t>mpel</w:t>
      </w:r>
      <w:proofErr w:type="spellEnd"/>
      <w:r w:rsidR="003B1BFC" w:rsidRPr="001151BC">
        <w:rPr>
          <w:szCs w:val="24"/>
        </w:rPr>
        <w:t xml:space="preserve">, Q.: </w:t>
      </w:r>
      <w:r w:rsidR="00D64E1D" w:rsidRPr="001151BC">
        <w:rPr>
          <w:szCs w:val="24"/>
        </w:rPr>
        <w:t>Duševní změny</w:t>
      </w:r>
      <w:r w:rsidR="00E6478A">
        <w:rPr>
          <w:szCs w:val="24"/>
        </w:rPr>
        <w:t xml:space="preserve"> v </w:t>
      </w:r>
      <w:r w:rsidR="003B1BFC" w:rsidRPr="001151BC">
        <w:rPr>
          <w:szCs w:val="24"/>
        </w:rPr>
        <w:t>období stárnutí</w:t>
      </w:r>
      <w:r w:rsidR="00E6478A">
        <w:rPr>
          <w:szCs w:val="24"/>
        </w:rPr>
        <w:t xml:space="preserve"> a </w:t>
      </w:r>
      <w:r w:rsidR="003B1BFC" w:rsidRPr="001151BC">
        <w:rPr>
          <w:szCs w:val="24"/>
        </w:rPr>
        <w:t xml:space="preserve">stáří. 1. </w:t>
      </w:r>
      <w:r w:rsidR="00D64E1D" w:rsidRPr="001151BC">
        <w:rPr>
          <w:szCs w:val="24"/>
        </w:rPr>
        <w:t>Mor</w:t>
      </w:r>
      <w:r w:rsidR="003B1BFC" w:rsidRPr="001151BC">
        <w:rPr>
          <w:szCs w:val="24"/>
        </w:rPr>
        <w:t>avské tiskařské závody,</w:t>
      </w:r>
      <w:r w:rsidR="00D64E1D" w:rsidRPr="001151BC">
        <w:rPr>
          <w:szCs w:val="24"/>
        </w:rPr>
        <w:t xml:space="preserve"> 1971, </w:t>
      </w:r>
      <w:r w:rsidR="009C05F8" w:rsidRPr="001151BC">
        <w:rPr>
          <w:szCs w:val="24"/>
        </w:rPr>
        <w:t xml:space="preserve">s. </w:t>
      </w:r>
      <w:r w:rsidR="00D64E1D" w:rsidRPr="001151BC">
        <w:rPr>
          <w:szCs w:val="24"/>
        </w:rPr>
        <w:t>12</w:t>
      </w:r>
      <w:r w:rsidR="003B1BFC" w:rsidRPr="001151BC">
        <w:rPr>
          <w:szCs w:val="24"/>
        </w:rPr>
        <w:t>, 1. vydání.</w:t>
      </w:r>
    </w:p>
    <w:p w:rsidR="00F37CB9" w:rsidRPr="001151BC" w:rsidRDefault="00F37CB9" w:rsidP="00C7075B">
      <w:pPr>
        <w:contextualSpacing/>
        <w:rPr>
          <w:szCs w:val="24"/>
        </w:rPr>
      </w:pPr>
    </w:p>
    <w:p w:rsidR="00F37CB9" w:rsidRPr="001151BC" w:rsidRDefault="003B1BFC" w:rsidP="0027566E">
      <w:pPr>
        <w:ind w:firstLine="0"/>
        <w:contextualSpacing/>
        <w:rPr>
          <w:szCs w:val="24"/>
        </w:rPr>
      </w:pPr>
      <w:r w:rsidRPr="001151BC">
        <w:rPr>
          <w:szCs w:val="24"/>
        </w:rPr>
        <w:t xml:space="preserve">Malíková, E.: </w:t>
      </w:r>
      <w:r w:rsidR="00F37CB9" w:rsidRPr="001151BC">
        <w:rPr>
          <w:szCs w:val="24"/>
        </w:rPr>
        <w:t>Péče</w:t>
      </w:r>
      <w:r w:rsidR="00E6478A">
        <w:rPr>
          <w:szCs w:val="24"/>
        </w:rPr>
        <w:t xml:space="preserve"> o </w:t>
      </w:r>
      <w:r w:rsidR="00F37CB9" w:rsidRPr="001151BC">
        <w:rPr>
          <w:szCs w:val="24"/>
        </w:rPr>
        <w:t>seniory</w:t>
      </w:r>
      <w:r w:rsidR="00E6478A">
        <w:rPr>
          <w:szCs w:val="24"/>
        </w:rPr>
        <w:t xml:space="preserve"> v </w:t>
      </w:r>
      <w:r w:rsidRPr="001151BC">
        <w:rPr>
          <w:szCs w:val="24"/>
        </w:rPr>
        <w:t xml:space="preserve">pobytových sociálních zařízeních. </w:t>
      </w:r>
      <w:proofErr w:type="spellStart"/>
      <w:r w:rsidRPr="001151BC">
        <w:rPr>
          <w:szCs w:val="24"/>
        </w:rPr>
        <w:t>Grada</w:t>
      </w:r>
      <w:proofErr w:type="spellEnd"/>
      <w:r w:rsidRPr="001151BC">
        <w:rPr>
          <w:szCs w:val="24"/>
        </w:rPr>
        <w:t>, 2011, 328</w:t>
      </w:r>
      <w:r w:rsidR="009C05F8" w:rsidRPr="001151BC">
        <w:rPr>
          <w:szCs w:val="24"/>
        </w:rPr>
        <w:t xml:space="preserve"> s.</w:t>
      </w:r>
      <w:r w:rsidR="00060E57" w:rsidRPr="001151BC">
        <w:rPr>
          <w:szCs w:val="24"/>
        </w:rPr>
        <w:t>,</w:t>
      </w:r>
      <w:r w:rsidRPr="001151BC">
        <w:rPr>
          <w:szCs w:val="24"/>
        </w:rPr>
        <w:t xml:space="preserve"> ISBN: 978-80- 247-3148-3. </w:t>
      </w:r>
    </w:p>
    <w:p w:rsidR="00A972AE" w:rsidRPr="001151BC" w:rsidRDefault="00A972AE" w:rsidP="00C7075B">
      <w:pPr>
        <w:contextualSpacing/>
        <w:rPr>
          <w:szCs w:val="24"/>
        </w:rPr>
      </w:pPr>
    </w:p>
    <w:p w:rsidR="00A972AE" w:rsidRPr="001151BC" w:rsidRDefault="00A972AE" w:rsidP="0027566E">
      <w:pPr>
        <w:ind w:firstLine="0"/>
        <w:contextualSpacing/>
        <w:rPr>
          <w:szCs w:val="24"/>
        </w:rPr>
      </w:pPr>
      <w:r w:rsidRPr="001151BC">
        <w:rPr>
          <w:szCs w:val="24"/>
        </w:rPr>
        <w:t>Matoušek</w:t>
      </w:r>
      <w:r w:rsidR="003B1BFC" w:rsidRPr="001151BC">
        <w:rPr>
          <w:szCs w:val="24"/>
        </w:rPr>
        <w:t xml:space="preserve">, O., </w:t>
      </w:r>
      <w:r w:rsidR="009A6142" w:rsidRPr="001151BC">
        <w:rPr>
          <w:szCs w:val="24"/>
        </w:rPr>
        <w:t xml:space="preserve">Koláčková, J., </w:t>
      </w:r>
      <w:proofErr w:type="spellStart"/>
      <w:r w:rsidR="009A6142" w:rsidRPr="001151BC">
        <w:rPr>
          <w:szCs w:val="24"/>
        </w:rPr>
        <w:t>Kodýmova</w:t>
      </w:r>
      <w:proofErr w:type="spellEnd"/>
      <w:r w:rsidR="009A6142" w:rsidRPr="001151BC">
        <w:rPr>
          <w:szCs w:val="24"/>
        </w:rPr>
        <w:t>, P.</w:t>
      </w:r>
      <w:r w:rsidR="00E6478A">
        <w:rPr>
          <w:szCs w:val="24"/>
        </w:rPr>
        <w:t xml:space="preserve"> a </w:t>
      </w:r>
      <w:r w:rsidRPr="001151BC">
        <w:rPr>
          <w:szCs w:val="24"/>
        </w:rPr>
        <w:t>kol.</w:t>
      </w:r>
      <w:r w:rsidR="009A6142" w:rsidRPr="001151BC">
        <w:rPr>
          <w:szCs w:val="24"/>
        </w:rPr>
        <w:t>: Sociální práce</w:t>
      </w:r>
      <w:r w:rsidR="00E6478A">
        <w:rPr>
          <w:szCs w:val="24"/>
        </w:rPr>
        <w:t xml:space="preserve"> v </w:t>
      </w:r>
      <w:r w:rsidR="009A6142" w:rsidRPr="001151BC">
        <w:rPr>
          <w:szCs w:val="24"/>
        </w:rPr>
        <w:t xml:space="preserve">praxi. </w:t>
      </w:r>
      <w:r w:rsidRPr="001151BC">
        <w:rPr>
          <w:szCs w:val="24"/>
        </w:rPr>
        <w:t>Portál</w:t>
      </w:r>
      <w:r w:rsidR="009A6142" w:rsidRPr="001151BC">
        <w:rPr>
          <w:szCs w:val="24"/>
        </w:rPr>
        <w:t>, 2005, 352</w:t>
      </w:r>
      <w:r w:rsidR="009C05F8" w:rsidRPr="001151BC">
        <w:rPr>
          <w:szCs w:val="24"/>
        </w:rPr>
        <w:t xml:space="preserve"> s.</w:t>
      </w:r>
      <w:r w:rsidR="00060E57" w:rsidRPr="001151BC">
        <w:rPr>
          <w:szCs w:val="24"/>
        </w:rPr>
        <w:t>,</w:t>
      </w:r>
      <w:r w:rsidR="009A6142" w:rsidRPr="001151BC">
        <w:rPr>
          <w:szCs w:val="24"/>
        </w:rPr>
        <w:t xml:space="preserve"> ISBN: ISBN 807-36-6700-</w:t>
      </w:r>
      <w:r w:rsidR="009C05F8" w:rsidRPr="001151BC">
        <w:rPr>
          <w:szCs w:val="24"/>
        </w:rPr>
        <w:t>2X</w:t>
      </w:r>
      <w:r w:rsidR="009A6142" w:rsidRPr="001151BC">
        <w:rPr>
          <w:szCs w:val="24"/>
        </w:rPr>
        <w:t xml:space="preserve">. </w:t>
      </w:r>
    </w:p>
    <w:p w:rsidR="001256F9" w:rsidRPr="001151BC" w:rsidRDefault="001256F9" w:rsidP="00C7075B">
      <w:pPr>
        <w:contextualSpacing/>
        <w:rPr>
          <w:szCs w:val="24"/>
        </w:rPr>
      </w:pPr>
    </w:p>
    <w:p w:rsidR="001256F9" w:rsidRPr="001151BC" w:rsidRDefault="00AE37ED" w:rsidP="0027566E">
      <w:pPr>
        <w:ind w:firstLine="0"/>
        <w:contextualSpacing/>
        <w:rPr>
          <w:szCs w:val="24"/>
        </w:rPr>
      </w:pPr>
      <w:r>
        <w:rPr>
          <w:szCs w:val="24"/>
        </w:rPr>
        <w:t>F</w:t>
      </w:r>
      <w:r w:rsidR="009A6142" w:rsidRPr="001151BC">
        <w:rPr>
          <w:szCs w:val="24"/>
        </w:rPr>
        <w:t>, K.</w:t>
      </w:r>
      <w:r w:rsidR="001256F9" w:rsidRPr="001151BC">
        <w:rPr>
          <w:szCs w:val="24"/>
        </w:rPr>
        <w:t>: Jaké je to zůstat na stáří sám? Masaryko</w:t>
      </w:r>
      <w:r w:rsidR="009A70BE" w:rsidRPr="001151BC">
        <w:rPr>
          <w:szCs w:val="24"/>
        </w:rPr>
        <w:t xml:space="preserve">va univerzita, diplomová práce, </w:t>
      </w:r>
      <w:r w:rsidR="009A6142" w:rsidRPr="001151BC">
        <w:rPr>
          <w:szCs w:val="24"/>
        </w:rPr>
        <w:t xml:space="preserve">2018, </w:t>
      </w:r>
      <w:r w:rsidR="009C05F8" w:rsidRPr="001151BC">
        <w:rPr>
          <w:szCs w:val="24"/>
        </w:rPr>
        <w:t xml:space="preserve">s. </w:t>
      </w:r>
      <w:r w:rsidR="009A70BE" w:rsidRPr="001151BC">
        <w:rPr>
          <w:szCs w:val="24"/>
        </w:rPr>
        <w:t>26</w:t>
      </w:r>
    </w:p>
    <w:p w:rsidR="0018202F" w:rsidRPr="001151BC" w:rsidRDefault="0018202F" w:rsidP="00C7075B">
      <w:pPr>
        <w:contextualSpacing/>
        <w:rPr>
          <w:szCs w:val="24"/>
        </w:rPr>
      </w:pPr>
    </w:p>
    <w:p w:rsidR="0018202F" w:rsidRPr="001151BC" w:rsidRDefault="009C05F8" w:rsidP="0027566E">
      <w:pPr>
        <w:ind w:firstLine="0"/>
        <w:contextualSpacing/>
        <w:rPr>
          <w:szCs w:val="24"/>
        </w:rPr>
      </w:pPr>
      <w:r w:rsidRPr="001151BC">
        <w:rPr>
          <w:szCs w:val="24"/>
        </w:rPr>
        <w:t xml:space="preserve">Mlýnková, J.: </w:t>
      </w:r>
      <w:r w:rsidR="0018202F" w:rsidRPr="001151BC">
        <w:rPr>
          <w:szCs w:val="24"/>
        </w:rPr>
        <w:t>Péče</w:t>
      </w:r>
      <w:r w:rsidR="00E6478A">
        <w:rPr>
          <w:szCs w:val="24"/>
        </w:rPr>
        <w:t xml:space="preserve"> o </w:t>
      </w:r>
      <w:r w:rsidR="0018202F" w:rsidRPr="001151BC">
        <w:rPr>
          <w:szCs w:val="24"/>
        </w:rPr>
        <w:t xml:space="preserve">staré občany. </w:t>
      </w:r>
      <w:proofErr w:type="spellStart"/>
      <w:r w:rsidR="0018202F" w:rsidRPr="001151BC">
        <w:rPr>
          <w:szCs w:val="24"/>
        </w:rPr>
        <w:t>Grada</w:t>
      </w:r>
      <w:proofErr w:type="spellEnd"/>
      <w:r w:rsidRPr="001151BC">
        <w:rPr>
          <w:szCs w:val="24"/>
        </w:rPr>
        <w:t>, 2011, 192 s., ISBN: 978-80-247-3872-7.</w:t>
      </w:r>
    </w:p>
    <w:p w:rsidR="00692ABD" w:rsidRPr="001151BC" w:rsidRDefault="00692ABD" w:rsidP="00C7075B">
      <w:pPr>
        <w:contextualSpacing/>
        <w:rPr>
          <w:szCs w:val="24"/>
        </w:rPr>
      </w:pPr>
    </w:p>
    <w:p w:rsidR="00692ABD" w:rsidRPr="001151BC" w:rsidRDefault="00692ABD" w:rsidP="0027566E">
      <w:pPr>
        <w:ind w:firstLine="0"/>
        <w:contextualSpacing/>
        <w:rPr>
          <w:szCs w:val="24"/>
        </w:rPr>
      </w:pPr>
      <w:proofErr w:type="spellStart"/>
      <w:r w:rsidRPr="001151BC">
        <w:rPr>
          <w:szCs w:val="24"/>
        </w:rPr>
        <w:t>M</w:t>
      </w:r>
      <w:r w:rsidR="009B3E60" w:rsidRPr="001151BC">
        <w:rPr>
          <w:rFonts w:cstheme="minorHAnsi"/>
          <w:szCs w:val="24"/>
        </w:rPr>
        <w:t>ü</w:t>
      </w:r>
      <w:r w:rsidRPr="001151BC">
        <w:rPr>
          <w:szCs w:val="24"/>
        </w:rPr>
        <w:t>hlpachr</w:t>
      </w:r>
      <w:proofErr w:type="spellEnd"/>
      <w:r w:rsidR="009C05F8" w:rsidRPr="001151BC">
        <w:rPr>
          <w:szCs w:val="24"/>
        </w:rPr>
        <w:t>,</w:t>
      </w:r>
      <w:r w:rsidR="009B3E60" w:rsidRPr="001151BC">
        <w:rPr>
          <w:szCs w:val="24"/>
        </w:rPr>
        <w:t xml:space="preserve"> P.: </w:t>
      </w:r>
      <w:proofErr w:type="spellStart"/>
      <w:r w:rsidR="009C05F8" w:rsidRPr="001151BC">
        <w:rPr>
          <w:szCs w:val="24"/>
        </w:rPr>
        <w:t>Gerontopedagogika</w:t>
      </w:r>
      <w:proofErr w:type="spellEnd"/>
      <w:r w:rsidRPr="001151BC">
        <w:rPr>
          <w:szCs w:val="24"/>
        </w:rPr>
        <w:t xml:space="preserve">. 2. </w:t>
      </w:r>
      <w:r w:rsidR="009C05F8" w:rsidRPr="001151BC">
        <w:rPr>
          <w:szCs w:val="24"/>
        </w:rPr>
        <w:t>v</w:t>
      </w:r>
      <w:r w:rsidRPr="001151BC">
        <w:rPr>
          <w:szCs w:val="24"/>
        </w:rPr>
        <w:t>yd</w:t>
      </w:r>
      <w:r w:rsidR="009C05F8" w:rsidRPr="001151BC">
        <w:rPr>
          <w:szCs w:val="24"/>
        </w:rPr>
        <w:t xml:space="preserve">ání. </w:t>
      </w:r>
      <w:r w:rsidRPr="001151BC">
        <w:rPr>
          <w:szCs w:val="24"/>
        </w:rPr>
        <w:t xml:space="preserve">Masarykova univerzita, </w:t>
      </w:r>
      <w:r w:rsidR="009B3E60" w:rsidRPr="001151BC">
        <w:rPr>
          <w:szCs w:val="24"/>
        </w:rPr>
        <w:t xml:space="preserve">2009, </w:t>
      </w:r>
      <w:r w:rsidR="009C05F8" w:rsidRPr="001151BC">
        <w:rPr>
          <w:szCs w:val="24"/>
        </w:rPr>
        <w:t>203 s.</w:t>
      </w:r>
      <w:r w:rsidR="00060E57" w:rsidRPr="001151BC">
        <w:rPr>
          <w:szCs w:val="24"/>
        </w:rPr>
        <w:t>,</w:t>
      </w:r>
      <w:r w:rsidRPr="001151BC">
        <w:rPr>
          <w:szCs w:val="24"/>
        </w:rPr>
        <w:t>ISBN 978-80-210-5029-7.</w:t>
      </w:r>
    </w:p>
    <w:p w:rsidR="00692ABD" w:rsidRPr="001151BC" w:rsidRDefault="00692ABD" w:rsidP="00692ABD">
      <w:pPr>
        <w:contextualSpacing/>
        <w:rPr>
          <w:szCs w:val="24"/>
        </w:rPr>
      </w:pPr>
    </w:p>
    <w:p w:rsidR="00692ABD" w:rsidRPr="001151BC" w:rsidRDefault="00692ABD" w:rsidP="0027566E">
      <w:pPr>
        <w:ind w:firstLine="0"/>
        <w:contextualSpacing/>
        <w:rPr>
          <w:szCs w:val="24"/>
        </w:rPr>
      </w:pPr>
      <w:proofErr w:type="spellStart"/>
      <w:r w:rsidRPr="001151BC">
        <w:rPr>
          <w:szCs w:val="24"/>
        </w:rPr>
        <w:t>M</w:t>
      </w:r>
      <w:r w:rsidR="009B3E60" w:rsidRPr="001151BC">
        <w:rPr>
          <w:rFonts w:cstheme="minorHAnsi"/>
          <w:szCs w:val="24"/>
        </w:rPr>
        <w:t>ü</w:t>
      </w:r>
      <w:r w:rsidR="009B3E60" w:rsidRPr="001151BC">
        <w:rPr>
          <w:szCs w:val="24"/>
        </w:rPr>
        <w:t>hlpachr</w:t>
      </w:r>
      <w:proofErr w:type="spellEnd"/>
      <w:r w:rsidR="009B3E60" w:rsidRPr="001151BC">
        <w:rPr>
          <w:szCs w:val="24"/>
        </w:rPr>
        <w:t>, P.</w:t>
      </w:r>
      <w:r w:rsidRPr="001151BC">
        <w:rPr>
          <w:szCs w:val="24"/>
        </w:rPr>
        <w:t xml:space="preserve">: </w:t>
      </w:r>
      <w:proofErr w:type="spellStart"/>
      <w:r w:rsidRPr="001151BC">
        <w:rPr>
          <w:szCs w:val="24"/>
        </w:rPr>
        <w:t>Scholagerontologica</w:t>
      </w:r>
      <w:proofErr w:type="spellEnd"/>
      <w:r w:rsidRPr="001151BC">
        <w:rPr>
          <w:szCs w:val="24"/>
        </w:rPr>
        <w:t>. 1. vy</w:t>
      </w:r>
      <w:r w:rsidR="009B3E60" w:rsidRPr="001151BC">
        <w:rPr>
          <w:szCs w:val="24"/>
        </w:rPr>
        <w:t xml:space="preserve">d. </w:t>
      </w:r>
      <w:r w:rsidR="00C41F1C" w:rsidRPr="001151BC">
        <w:rPr>
          <w:szCs w:val="24"/>
        </w:rPr>
        <w:t>Masarykova univerzita,</w:t>
      </w:r>
      <w:r w:rsidR="009B3E60" w:rsidRPr="001151BC">
        <w:rPr>
          <w:szCs w:val="24"/>
        </w:rPr>
        <w:t xml:space="preserve"> 2005,</w:t>
      </w:r>
      <w:r w:rsidRPr="001151BC">
        <w:rPr>
          <w:szCs w:val="24"/>
        </w:rPr>
        <w:t>314 s.</w:t>
      </w:r>
      <w:r w:rsidR="00060E57" w:rsidRPr="001151BC">
        <w:rPr>
          <w:szCs w:val="24"/>
        </w:rPr>
        <w:t>,</w:t>
      </w:r>
      <w:r w:rsidRPr="001151BC">
        <w:rPr>
          <w:szCs w:val="24"/>
        </w:rPr>
        <w:t xml:space="preserve"> ISBN 80-210-3838-1.</w:t>
      </w:r>
    </w:p>
    <w:p w:rsidR="00187684" w:rsidRPr="001151BC" w:rsidRDefault="00187684" w:rsidP="00C7075B">
      <w:pPr>
        <w:contextualSpacing/>
        <w:rPr>
          <w:szCs w:val="24"/>
        </w:rPr>
      </w:pPr>
    </w:p>
    <w:p w:rsidR="002C136F" w:rsidRPr="001151BC" w:rsidRDefault="00451579" w:rsidP="0027566E">
      <w:pPr>
        <w:ind w:firstLine="0"/>
        <w:contextualSpacing/>
        <w:rPr>
          <w:szCs w:val="24"/>
        </w:rPr>
      </w:pPr>
      <w:r w:rsidRPr="001151BC">
        <w:rPr>
          <w:szCs w:val="24"/>
        </w:rPr>
        <w:t xml:space="preserve">Pacovský, V., Heřmanová, J.: </w:t>
      </w:r>
      <w:r w:rsidRPr="001151BC">
        <w:rPr>
          <w:iCs/>
          <w:szCs w:val="24"/>
        </w:rPr>
        <w:t>Gerontologie</w:t>
      </w:r>
      <w:r w:rsidRPr="001151BC">
        <w:rPr>
          <w:szCs w:val="24"/>
        </w:rPr>
        <w:t>. 1. vyd. Avicenum, 1981, 304 s., ISBN 08-044-81.</w:t>
      </w:r>
    </w:p>
    <w:p w:rsidR="00451579" w:rsidRPr="001151BC" w:rsidRDefault="00451579" w:rsidP="00C7075B">
      <w:pPr>
        <w:contextualSpacing/>
        <w:rPr>
          <w:szCs w:val="24"/>
        </w:rPr>
      </w:pPr>
    </w:p>
    <w:p w:rsidR="0064146C" w:rsidRPr="001151BC" w:rsidRDefault="0064146C" w:rsidP="0027566E">
      <w:pPr>
        <w:ind w:firstLine="0"/>
        <w:contextualSpacing/>
        <w:rPr>
          <w:szCs w:val="24"/>
        </w:rPr>
      </w:pPr>
      <w:proofErr w:type="spellStart"/>
      <w:r w:rsidRPr="001151BC">
        <w:rPr>
          <w:szCs w:val="24"/>
        </w:rPr>
        <w:t>Pichaud</w:t>
      </w:r>
      <w:proofErr w:type="spellEnd"/>
      <w:r w:rsidRPr="001151BC">
        <w:rPr>
          <w:szCs w:val="24"/>
        </w:rPr>
        <w:t xml:space="preserve">, C., </w:t>
      </w:r>
      <w:proofErr w:type="spellStart"/>
      <w:r w:rsidRPr="001151BC">
        <w:rPr>
          <w:szCs w:val="24"/>
        </w:rPr>
        <w:t>T</w:t>
      </w:r>
      <w:r w:rsidR="00E87DBF" w:rsidRPr="001151BC">
        <w:rPr>
          <w:szCs w:val="24"/>
        </w:rPr>
        <w:t>hareauová</w:t>
      </w:r>
      <w:proofErr w:type="spellEnd"/>
      <w:r w:rsidR="00E87DBF" w:rsidRPr="001151BC">
        <w:rPr>
          <w:szCs w:val="24"/>
        </w:rPr>
        <w:t>, I.</w:t>
      </w:r>
      <w:r w:rsidRPr="001151BC">
        <w:rPr>
          <w:szCs w:val="24"/>
        </w:rPr>
        <w:t xml:space="preserve">: </w:t>
      </w:r>
      <w:r w:rsidRPr="001151BC">
        <w:rPr>
          <w:iCs/>
          <w:szCs w:val="24"/>
        </w:rPr>
        <w:t>Soužití se staršími lidmi</w:t>
      </w:r>
      <w:r w:rsidRPr="001151BC">
        <w:rPr>
          <w:szCs w:val="24"/>
        </w:rPr>
        <w:t xml:space="preserve">. </w:t>
      </w:r>
      <w:r w:rsidR="00E87DBF" w:rsidRPr="001151BC">
        <w:rPr>
          <w:szCs w:val="24"/>
        </w:rPr>
        <w:t xml:space="preserve">1. vydání. </w:t>
      </w:r>
      <w:r w:rsidRPr="001151BC">
        <w:rPr>
          <w:szCs w:val="24"/>
        </w:rPr>
        <w:t>Portál</w:t>
      </w:r>
      <w:r w:rsidR="00E87DBF" w:rsidRPr="001151BC">
        <w:rPr>
          <w:szCs w:val="24"/>
        </w:rPr>
        <w:t>, 1998,</w:t>
      </w:r>
      <w:r w:rsidRPr="001151BC">
        <w:rPr>
          <w:szCs w:val="24"/>
        </w:rPr>
        <w:t xml:space="preserve"> 160 s.</w:t>
      </w:r>
      <w:r w:rsidR="00060E57" w:rsidRPr="001151BC">
        <w:rPr>
          <w:szCs w:val="24"/>
        </w:rPr>
        <w:t>,</w:t>
      </w:r>
      <w:r w:rsidRPr="001151BC">
        <w:rPr>
          <w:szCs w:val="24"/>
        </w:rPr>
        <w:t xml:space="preserve"> ISBN 80-7178-184-3.</w:t>
      </w:r>
    </w:p>
    <w:p w:rsidR="0064146C" w:rsidRPr="001151BC" w:rsidRDefault="0064146C" w:rsidP="00C7075B">
      <w:pPr>
        <w:contextualSpacing/>
        <w:rPr>
          <w:szCs w:val="24"/>
        </w:rPr>
      </w:pPr>
    </w:p>
    <w:p w:rsidR="002C136F" w:rsidRPr="001151BC" w:rsidRDefault="005A1A9D" w:rsidP="0027566E">
      <w:pPr>
        <w:ind w:firstLine="0"/>
        <w:contextualSpacing/>
        <w:rPr>
          <w:szCs w:val="24"/>
        </w:rPr>
      </w:pPr>
      <w:r w:rsidRPr="001151BC">
        <w:rPr>
          <w:szCs w:val="24"/>
        </w:rPr>
        <w:t xml:space="preserve">Rabušic, L.: </w:t>
      </w:r>
      <w:r w:rsidR="002C136F" w:rsidRPr="001151BC">
        <w:rPr>
          <w:szCs w:val="24"/>
        </w:rPr>
        <w:t xml:space="preserve">Česká společnost stárne. </w:t>
      </w:r>
      <w:r w:rsidRPr="001151BC">
        <w:rPr>
          <w:szCs w:val="24"/>
        </w:rPr>
        <w:t xml:space="preserve">Masarykova univerzita, Georgetown, </w:t>
      </w:r>
      <w:r w:rsidR="0044121A" w:rsidRPr="001151BC">
        <w:rPr>
          <w:szCs w:val="24"/>
        </w:rPr>
        <w:t>1995, 192 s.</w:t>
      </w:r>
      <w:r w:rsidR="00060E57" w:rsidRPr="001151BC">
        <w:rPr>
          <w:szCs w:val="24"/>
        </w:rPr>
        <w:t>,</w:t>
      </w:r>
      <w:r w:rsidRPr="001151BC">
        <w:rPr>
          <w:szCs w:val="24"/>
        </w:rPr>
        <w:t xml:space="preserve"> ISBN: </w:t>
      </w:r>
      <w:r w:rsidRPr="001151BC">
        <w:rPr>
          <w:rStyle w:val="isbn"/>
          <w:szCs w:val="24"/>
        </w:rPr>
        <w:t>802-10-1155-6</w:t>
      </w:r>
    </w:p>
    <w:p w:rsidR="00A972AE" w:rsidRPr="001151BC" w:rsidRDefault="00A972AE" w:rsidP="00C7075B">
      <w:pPr>
        <w:contextualSpacing/>
        <w:rPr>
          <w:szCs w:val="24"/>
        </w:rPr>
      </w:pPr>
    </w:p>
    <w:p w:rsidR="00A972AE" w:rsidRPr="001151BC" w:rsidRDefault="005A1A9D" w:rsidP="0027566E">
      <w:pPr>
        <w:ind w:firstLine="0"/>
        <w:contextualSpacing/>
        <w:rPr>
          <w:szCs w:val="24"/>
        </w:rPr>
      </w:pPr>
      <w:r w:rsidRPr="001151BC">
        <w:rPr>
          <w:szCs w:val="24"/>
        </w:rPr>
        <w:t xml:space="preserve">Řezáč, J.: </w:t>
      </w:r>
      <w:r w:rsidR="00A972AE" w:rsidRPr="001151BC">
        <w:rPr>
          <w:szCs w:val="24"/>
        </w:rPr>
        <w:t xml:space="preserve">Sociální psychologie. </w:t>
      </w:r>
      <w:proofErr w:type="spellStart"/>
      <w:r w:rsidR="00A972AE" w:rsidRPr="001151BC">
        <w:rPr>
          <w:szCs w:val="24"/>
        </w:rPr>
        <w:t>Paido</w:t>
      </w:r>
      <w:proofErr w:type="spellEnd"/>
      <w:r w:rsidRPr="001151BC">
        <w:rPr>
          <w:szCs w:val="24"/>
        </w:rPr>
        <w:t>, 1998,</w:t>
      </w:r>
      <w:r w:rsidR="0044121A" w:rsidRPr="001151BC">
        <w:rPr>
          <w:szCs w:val="24"/>
        </w:rPr>
        <w:t xml:space="preserve"> 268 s.</w:t>
      </w:r>
      <w:r w:rsidR="00060E57" w:rsidRPr="001151BC">
        <w:rPr>
          <w:szCs w:val="24"/>
        </w:rPr>
        <w:t>,</w:t>
      </w:r>
      <w:r w:rsidRPr="001151BC">
        <w:rPr>
          <w:szCs w:val="24"/>
        </w:rPr>
        <w:t xml:space="preserve"> ISBN: 80-85931-48-6 </w:t>
      </w:r>
      <w:r w:rsidR="00A972AE" w:rsidRPr="001151BC">
        <w:rPr>
          <w:szCs w:val="24"/>
        </w:rPr>
        <w:t>.</w:t>
      </w:r>
    </w:p>
    <w:p w:rsidR="002C136F" w:rsidRPr="001151BC" w:rsidRDefault="002C136F" w:rsidP="00C7075B">
      <w:pPr>
        <w:contextualSpacing/>
        <w:rPr>
          <w:szCs w:val="24"/>
        </w:rPr>
      </w:pPr>
    </w:p>
    <w:p w:rsidR="009F3F40" w:rsidRDefault="00C7401F" w:rsidP="00CC2401">
      <w:pPr>
        <w:ind w:firstLine="0"/>
        <w:contextualSpacing/>
        <w:rPr>
          <w:szCs w:val="24"/>
        </w:rPr>
      </w:pPr>
      <w:r w:rsidRPr="001151BC">
        <w:rPr>
          <w:szCs w:val="24"/>
        </w:rPr>
        <w:t xml:space="preserve">Sak, P., </w:t>
      </w:r>
      <w:proofErr w:type="spellStart"/>
      <w:r w:rsidR="005A1A9D" w:rsidRPr="001151BC">
        <w:rPr>
          <w:szCs w:val="24"/>
        </w:rPr>
        <w:t>Kolesárová</w:t>
      </w:r>
      <w:proofErr w:type="spellEnd"/>
      <w:r w:rsidR="005A1A9D" w:rsidRPr="001151BC">
        <w:rPr>
          <w:szCs w:val="24"/>
        </w:rPr>
        <w:t xml:space="preserve">, K.: </w:t>
      </w:r>
      <w:r w:rsidR="002C136F" w:rsidRPr="001151BC">
        <w:rPr>
          <w:szCs w:val="24"/>
        </w:rPr>
        <w:t>Sociologie stáří</w:t>
      </w:r>
      <w:r w:rsidR="00E6478A">
        <w:rPr>
          <w:szCs w:val="24"/>
        </w:rPr>
        <w:t xml:space="preserve"> a </w:t>
      </w:r>
      <w:r w:rsidR="005A1A9D" w:rsidRPr="001151BC">
        <w:rPr>
          <w:szCs w:val="24"/>
        </w:rPr>
        <w:t xml:space="preserve">seniorů. </w:t>
      </w:r>
      <w:proofErr w:type="spellStart"/>
      <w:r w:rsidR="005A1A9D" w:rsidRPr="001151BC">
        <w:rPr>
          <w:szCs w:val="24"/>
        </w:rPr>
        <w:t>Grada</w:t>
      </w:r>
      <w:proofErr w:type="spellEnd"/>
      <w:r w:rsidR="005A1A9D" w:rsidRPr="001151BC">
        <w:rPr>
          <w:szCs w:val="24"/>
        </w:rPr>
        <w:t xml:space="preserve">, 2012, </w:t>
      </w:r>
      <w:r w:rsidR="0044121A" w:rsidRPr="001151BC">
        <w:rPr>
          <w:szCs w:val="24"/>
        </w:rPr>
        <w:t>232 s.</w:t>
      </w:r>
      <w:r w:rsidR="00060E57" w:rsidRPr="001151BC">
        <w:rPr>
          <w:szCs w:val="24"/>
        </w:rPr>
        <w:t>,</w:t>
      </w:r>
      <w:r w:rsidR="005A1A9D" w:rsidRPr="001151BC">
        <w:rPr>
          <w:szCs w:val="24"/>
        </w:rPr>
        <w:t xml:space="preserve"> ISBN: 978-80-247-3850-5.</w:t>
      </w:r>
    </w:p>
    <w:p w:rsidR="00FD0839" w:rsidRDefault="00FD0839" w:rsidP="00CC2401">
      <w:pPr>
        <w:ind w:firstLine="0"/>
        <w:contextualSpacing/>
        <w:rPr>
          <w:szCs w:val="24"/>
        </w:rPr>
      </w:pPr>
    </w:p>
    <w:p w:rsidR="00CC2401" w:rsidRDefault="00FD0839" w:rsidP="00CC2401">
      <w:pPr>
        <w:ind w:firstLine="0"/>
        <w:contextualSpacing/>
        <w:rPr>
          <w:szCs w:val="24"/>
        </w:rPr>
      </w:pPr>
      <w:proofErr w:type="spellStart"/>
      <w:r w:rsidRPr="00FD0839">
        <w:rPr>
          <w:szCs w:val="24"/>
        </w:rPr>
        <w:t>Strauss</w:t>
      </w:r>
      <w:proofErr w:type="spellEnd"/>
      <w:r w:rsidRPr="00FD0839">
        <w:rPr>
          <w:szCs w:val="24"/>
        </w:rPr>
        <w:t>,</w:t>
      </w:r>
      <w:r>
        <w:rPr>
          <w:szCs w:val="24"/>
        </w:rPr>
        <w:t xml:space="preserve"> A.,</w:t>
      </w:r>
      <w:proofErr w:type="spellStart"/>
      <w:r w:rsidRPr="00FD0839">
        <w:rPr>
          <w:szCs w:val="24"/>
        </w:rPr>
        <w:t>Corbin</w:t>
      </w:r>
      <w:proofErr w:type="spellEnd"/>
      <w:r>
        <w:rPr>
          <w:szCs w:val="24"/>
        </w:rPr>
        <w:t>, J.: Základy kvalitativního výzkumu</w:t>
      </w:r>
      <w:r w:rsidR="006348A1">
        <w:rPr>
          <w:szCs w:val="24"/>
        </w:rPr>
        <w:t xml:space="preserve">: </w:t>
      </w:r>
      <w:r w:rsidR="006348A1" w:rsidRPr="006348A1">
        <w:rPr>
          <w:szCs w:val="24"/>
        </w:rPr>
        <w:t>postupy a techniky metody zakotvené teorie</w:t>
      </w:r>
      <w:r>
        <w:rPr>
          <w:szCs w:val="24"/>
        </w:rPr>
        <w:t>. Albert</w:t>
      </w:r>
      <w:r w:rsidR="006348A1">
        <w:rPr>
          <w:szCs w:val="24"/>
        </w:rPr>
        <w:t xml:space="preserve">, 1999, 196 s., ISBN: </w:t>
      </w:r>
      <w:r w:rsidR="006348A1" w:rsidRPr="006348A1">
        <w:rPr>
          <w:szCs w:val="24"/>
        </w:rPr>
        <w:t>80-85834-60-X</w:t>
      </w:r>
      <w:r w:rsidR="006348A1">
        <w:rPr>
          <w:szCs w:val="24"/>
        </w:rPr>
        <w:t>.</w:t>
      </w:r>
    </w:p>
    <w:p w:rsidR="00FD0839" w:rsidRDefault="00FD0839" w:rsidP="0027566E">
      <w:pPr>
        <w:ind w:firstLine="0"/>
        <w:contextualSpacing/>
        <w:rPr>
          <w:szCs w:val="24"/>
        </w:rPr>
      </w:pPr>
    </w:p>
    <w:p w:rsidR="009F3F40" w:rsidRPr="001151BC" w:rsidRDefault="005A1A9D" w:rsidP="0027566E">
      <w:pPr>
        <w:ind w:firstLine="0"/>
        <w:contextualSpacing/>
        <w:rPr>
          <w:szCs w:val="24"/>
        </w:rPr>
      </w:pPr>
      <w:r w:rsidRPr="001151BC">
        <w:rPr>
          <w:szCs w:val="24"/>
        </w:rPr>
        <w:t xml:space="preserve">Sýkorová, D.: </w:t>
      </w:r>
      <w:r w:rsidR="009F3F40" w:rsidRPr="001151BC">
        <w:rPr>
          <w:szCs w:val="24"/>
        </w:rPr>
        <w:t>Autonomie ve stáří. Kapitoly</w:t>
      </w:r>
      <w:r w:rsidR="00E6478A">
        <w:rPr>
          <w:szCs w:val="24"/>
        </w:rPr>
        <w:t xml:space="preserve"> z </w:t>
      </w:r>
      <w:proofErr w:type="spellStart"/>
      <w:r w:rsidR="009F3F40" w:rsidRPr="001151BC">
        <w:rPr>
          <w:szCs w:val="24"/>
        </w:rPr>
        <w:t>geron</w:t>
      </w:r>
      <w:r w:rsidRPr="001151BC">
        <w:rPr>
          <w:szCs w:val="24"/>
        </w:rPr>
        <w:t>tosociologie</w:t>
      </w:r>
      <w:proofErr w:type="spellEnd"/>
      <w:r w:rsidRPr="001151BC">
        <w:rPr>
          <w:szCs w:val="24"/>
        </w:rPr>
        <w:t xml:space="preserve">. 1. vydání. </w:t>
      </w:r>
      <w:r w:rsidR="009F3F40" w:rsidRPr="001151BC">
        <w:rPr>
          <w:szCs w:val="24"/>
        </w:rPr>
        <w:t>Sociologické nakladatelství</w:t>
      </w:r>
      <w:r w:rsidRPr="001151BC">
        <w:rPr>
          <w:szCs w:val="24"/>
        </w:rPr>
        <w:t xml:space="preserve"> (SLON)</w:t>
      </w:r>
      <w:r w:rsidR="009F3F40" w:rsidRPr="001151BC">
        <w:rPr>
          <w:szCs w:val="24"/>
        </w:rPr>
        <w:t>,</w:t>
      </w:r>
      <w:r w:rsidR="0063343F" w:rsidRPr="001151BC">
        <w:rPr>
          <w:szCs w:val="24"/>
        </w:rPr>
        <w:t xml:space="preserve"> 2007, </w:t>
      </w:r>
      <w:r w:rsidR="009F3F40" w:rsidRPr="001151BC">
        <w:rPr>
          <w:szCs w:val="24"/>
        </w:rPr>
        <w:t>284 s.</w:t>
      </w:r>
      <w:r w:rsidR="00060E57" w:rsidRPr="001151BC">
        <w:rPr>
          <w:szCs w:val="24"/>
        </w:rPr>
        <w:t>,</w:t>
      </w:r>
      <w:r w:rsidR="009F3F40" w:rsidRPr="001151BC">
        <w:rPr>
          <w:szCs w:val="24"/>
        </w:rPr>
        <w:t xml:space="preserve"> ISBN</w:t>
      </w:r>
      <w:r w:rsidR="0063343F" w:rsidRPr="001151BC">
        <w:rPr>
          <w:szCs w:val="24"/>
        </w:rPr>
        <w:t>:978-80-86429-62-5</w:t>
      </w:r>
      <w:r w:rsidR="009F3F40" w:rsidRPr="001151BC">
        <w:rPr>
          <w:szCs w:val="24"/>
        </w:rPr>
        <w:t>.</w:t>
      </w:r>
    </w:p>
    <w:p w:rsidR="005F7C00" w:rsidRPr="001151BC" w:rsidRDefault="005F7C00" w:rsidP="009F3F40">
      <w:pPr>
        <w:contextualSpacing/>
        <w:rPr>
          <w:szCs w:val="24"/>
        </w:rPr>
      </w:pPr>
    </w:p>
    <w:p w:rsidR="005F7C00" w:rsidRPr="001151BC" w:rsidRDefault="0063343F" w:rsidP="0027566E">
      <w:pPr>
        <w:ind w:firstLine="0"/>
        <w:contextualSpacing/>
        <w:rPr>
          <w:szCs w:val="24"/>
        </w:rPr>
      </w:pPr>
      <w:r w:rsidRPr="001151BC">
        <w:rPr>
          <w:szCs w:val="24"/>
        </w:rPr>
        <w:t>Sýkorová, D., Chytil, O.</w:t>
      </w:r>
      <w:r w:rsidR="00E6478A">
        <w:rPr>
          <w:szCs w:val="24"/>
        </w:rPr>
        <w:t xml:space="preserve"> a </w:t>
      </w:r>
      <w:r w:rsidRPr="001151BC">
        <w:rPr>
          <w:szCs w:val="24"/>
        </w:rPr>
        <w:t>kol.</w:t>
      </w:r>
      <w:r w:rsidR="005F7C00" w:rsidRPr="001151BC">
        <w:rPr>
          <w:szCs w:val="24"/>
        </w:rPr>
        <w:t>: Autonomie ve stáří. Strategie jejího zachování. 1. vydání. Ostravská univerzita</w:t>
      </w:r>
      <w:r w:rsidRPr="001151BC">
        <w:rPr>
          <w:szCs w:val="24"/>
        </w:rPr>
        <w:t>, 2004, 323</w:t>
      </w:r>
      <w:r w:rsidR="005F7C00" w:rsidRPr="001151BC">
        <w:rPr>
          <w:szCs w:val="24"/>
        </w:rPr>
        <w:t xml:space="preserve"> s.</w:t>
      </w:r>
      <w:r w:rsidR="00060E57" w:rsidRPr="001151BC">
        <w:rPr>
          <w:szCs w:val="24"/>
        </w:rPr>
        <w:t>,</w:t>
      </w:r>
      <w:r w:rsidR="005F7C00" w:rsidRPr="001151BC">
        <w:rPr>
          <w:szCs w:val="24"/>
        </w:rPr>
        <w:t xml:space="preserve"> ISBN</w:t>
      </w:r>
      <w:r w:rsidRPr="001151BC">
        <w:rPr>
          <w:szCs w:val="24"/>
        </w:rPr>
        <w:t>:</w:t>
      </w:r>
      <w:r w:rsidR="005F7C00" w:rsidRPr="001151BC">
        <w:rPr>
          <w:szCs w:val="24"/>
        </w:rPr>
        <w:t xml:space="preserve"> 80-7326-026-3.</w:t>
      </w:r>
    </w:p>
    <w:p w:rsidR="00AD07E8" w:rsidRPr="001151BC" w:rsidRDefault="00AD07E8" w:rsidP="005F7C00">
      <w:pPr>
        <w:contextualSpacing/>
        <w:rPr>
          <w:szCs w:val="24"/>
        </w:rPr>
      </w:pPr>
    </w:p>
    <w:p w:rsidR="00AD07E8" w:rsidRPr="001151BC" w:rsidRDefault="00AD07E8" w:rsidP="0027566E">
      <w:pPr>
        <w:overflowPunct w:val="0"/>
        <w:autoSpaceDE w:val="0"/>
        <w:autoSpaceDN w:val="0"/>
        <w:adjustRightInd w:val="0"/>
        <w:ind w:firstLine="0"/>
        <w:textAlignment w:val="baseline"/>
        <w:rPr>
          <w:rFonts w:eastAsia="SimSun" w:cstheme="minorHAnsi"/>
          <w:szCs w:val="24"/>
          <w:lang w:eastAsia="zh-CN"/>
        </w:rPr>
      </w:pPr>
      <w:bookmarkStart w:id="34" w:name="_Hlk3146989"/>
      <w:r w:rsidRPr="001151BC">
        <w:rPr>
          <w:rFonts w:eastAsia="SimSun" w:cstheme="minorHAnsi"/>
          <w:szCs w:val="24"/>
          <w:lang w:eastAsia="zh-CN"/>
        </w:rPr>
        <w:t>Sýkorová</w:t>
      </w:r>
      <w:bookmarkEnd w:id="34"/>
      <w:r w:rsidRPr="001151BC">
        <w:rPr>
          <w:rFonts w:eastAsia="SimSun" w:cstheme="minorHAnsi"/>
          <w:szCs w:val="24"/>
          <w:lang w:eastAsia="zh-CN"/>
        </w:rPr>
        <w:t>, D., Šimek, D., Dvořáková, M.: Třetí věk trojí optikou. Univerzita Palackého, 2005, 187 s., ISBN 80-244-1006-0.</w:t>
      </w:r>
    </w:p>
    <w:p w:rsidR="002C136F" w:rsidRPr="001151BC" w:rsidRDefault="002C136F" w:rsidP="00C7075B">
      <w:pPr>
        <w:contextualSpacing/>
        <w:rPr>
          <w:szCs w:val="24"/>
        </w:rPr>
      </w:pPr>
    </w:p>
    <w:p w:rsidR="002C136F" w:rsidRPr="001151BC" w:rsidRDefault="00C7401F" w:rsidP="0027566E">
      <w:pPr>
        <w:ind w:firstLine="0"/>
        <w:contextualSpacing/>
        <w:rPr>
          <w:szCs w:val="24"/>
        </w:rPr>
      </w:pPr>
      <w:proofErr w:type="spellStart"/>
      <w:r w:rsidRPr="001151BC">
        <w:rPr>
          <w:szCs w:val="24"/>
        </w:rPr>
        <w:t>Šlosiar</w:t>
      </w:r>
      <w:proofErr w:type="spellEnd"/>
      <w:r w:rsidRPr="001151BC">
        <w:rPr>
          <w:szCs w:val="24"/>
        </w:rPr>
        <w:t xml:space="preserve">, J., </w:t>
      </w:r>
      <w:proofErr w:type="spellStart"/>
      <w:r w:rsidR="0063343F" w:rsidRPr="001151BC">
        <w:rPr>
          <w:szCs w:val="24"/>
        </w:rPr>
        <w:t>Palenčár</w:t>
      </w:r>
      <w:proofErr w:type="spellEnd"/>
      <w:r w:rsidR="0063343F" w:rsidRPr="001151BC">
        <w:rPr>
          <w:szCs w:val="24"/>
        </w:rPr>
        <w:t>, M.</w:t>
      </w:r>
      <w:r w:rsidR="00E6478A">
        <w:rPr>
          <w:szCs w:val="24"/>
        </w:rPr>
        <w:t xml:space="preserve"> a </w:t>
      </w:r>
      <w:r w:rsidR="0063343F" w:rsidRPr="001151BC">
        <w:rPr>
          <w:szCs w:val="24"/>
        </w:rPr>
        <w:t xml:space="preserve">kol.:  </w:t>
      </w:r>
      <w:proofErr w:type="spellStart"/>
      <w:r w:rsidR="0063343F" w:rsidRPr="001151BC">
        <w:rPr>
          <w:szCs w:val="24"/>
        </w:rPr>
        <w:t>Osamelosť</w:t>
      </w:r>
      <w:r w:rsidR="002C136F" w:rsidRPr="001151BC">
        <w:rPr>
          <w:szCs w:val="24"/>
        </w:rPr>
        <w:t>ako</w:t>
      </w:r>
      <w:proofErr w:type="spellEnd"/>
      <w:r w:rsidR="002C136F" w:rsidRPr="001151BC">
        <w:rPr>
          <w:szCs w:val="24"/>
        </w:rPr>
        <w:t xml:space="preserve"> filozofický problém. </w:t>
      </w:r>
      <w:r w:rsidR="0063343F" w:rsidRPr="001151BC">
        <w:rPr>
          <w:szCs w:val="24"/>
        </w:rPr>
        <w:t xml:space="preserve">Univerzita </w:t>
      </w:r>
      <w:proofErr w:type="spellStart"/>
      <w:r w:rsidR="0063343F" w:rsidRPr="001151BC">
        <w:rPr>
          <w:szCs w:val="24"/>
        </w:rPr>
        <w:t>Mateja</w:t>
      </w:r>
      <w:proofErr w:type="spellEnd"/>
      <w:r w:rsidR="0063343F" w:rsidRPr="001151BC">
        <w:rPr>
          <w:szCs w:val="24"/>
        </w:rPr>
        <w:t xml:space="preserve"> Bela - </w:t>
      </w:r>
      <w:proofErr w:type="spellStart"/>
      <w:r w:rsidR="002C136F" w:rsidRPr="001151BC">
        <w:rPr>
          <w:szCs w:val="24"/>
        </w:rPr>
        <w:t>Belianum</w:t>
      </w:r>
      <w:proofErr w:type="spellEnd"/>
      <w:r w:rsidR="0063343F" w:rsidRPr="001151BC">
        <w:rPr>
          <w:szCs w:val="24"/>
        </w:rPr>
        <w:t>, 2014, 112 s., ISBN: 978-80-557-0702-0.</w:t>
      </w:r>
    </w:p>
    <w:p w:rsidR="002C136F" w:rsidRPr="001151BC" w:rsidRDefault="002C136F" w:rsidP="002C136F">
      <w:pPr>
        <w:contextualSpacing/>
        <w:rPr>
          <w:szCs w:val="24"/>
        </w:rPr>
      </w:pPr>
    </w:p>
    <w:p w:rsidR="002C136F" w:rsidRPr="001151BC" w:rsidRDefault="002C136F" w:rsidP="0027566E">
      <w:pPr>
        <w:ind w:firstLine="0"/>
        <w:contextualSpacing/>
        <w:rPr>
          <w:szCs w:val="24"/>
        </w:rPr>
      </w:pPr>
      <w:r w:rsidRPr="001151BC">
        <w:rPr>
          <w:szCs w:val="24"/>
        </w:rPr>
        <w:t>Špatenková N., Smékalová</w:t>
      </w:r>
      <w:r w:rsidR="0063343F" w:rsidRPr="001151BC">
        <w:rPr>
          <w:szCs w:val="24"/>
        </w:rPr>
        <w:t xml:space="preserve"> L.:</w:t>
      </w:r>
      <w:r w:rsidRPr="001151BC">
        <w:rPr>
          <w:szCs w:val="24"/>
        </w:rPr>
        <w:t xml:space="preserve"> Edukace seniorů -</w:t>
      </w:r>
      <w:proofErr w:type="spellStart"/>
      <w:r w:rsidR="0063343F" w:rsidRPr="001151BC">
        <w:rPr>
          <w:szCs w:val="24"/>
        </w:rPr>
        <w:t>geragogika</w:t>
      </w:r>
      <w:proofErr w:type="spellEnd"/>
      <w:r w:rsidR="00E6478A">
        <w:rPr>
          <w:szCs w:val="24"/>
        </w:rPr>
        <w:t xml:space="preserve"> a </w:t>
      </w:r>
      <w:proofErr w:type="spellStart"/>
      <w:r w:rsidR="0063343F" w:rsidRPr="001151BC">
        <w:rPr>
          <w:szCs w:val="24"/>
        </w:rPr>
        <w:t>gerontodidaktika</w:t>
      </w:r>
      <w:proofErr w:type="spellEnd"/>
      <w:r w:rsidR="0063343F" w:rsidRPr="001151BC">
        <w:rPr>
          <w:szCs w:val="24"/>
        </w:rPr>
        <w:t xml:space="preserve">. </w:t>
      </w:r>
      <w:proofErr w:type="spellStart"/>
      <w:r w:rsidR="0063343F" w:rsidRPr="001151BC">
        <w:rPr>
          <w:szCs w:val="24"/>
        </w:rPr>
        <w:t>Grada</w:t>
      </w:r>
      <w:proofErr w:type="spellEnd"/>
      <w:r w:rsidR="0063343F" w:rsidRPr="001151BC">
        <w:rPr>
          <w:szCs w:val="24"/>
        </w:rPr>
        <w:t>, 2015,</w:t>
      </w:r>
      <w:r w:rsidR="0044121A" w:rsidRPr="001151BC">
        <w:rPr>
          <w:szCs w:val="24"/>
        </w:rPr>
        <w:t xml:space="preserve"> 232 s.</w:t>
      </w:r>
      <w:r w:rsidR="00060E57" w:rsidRPr="001151BC">
        <w:rPr>
          <w:szCs w:val="24"/>
        </w:rPr>
        <w:t>,</w:t>
      </w:r>
      <w:r w:rsidRPr="001151BC">
        <w:rPr>
          <w:szCs w:val="24"/>
        </w:rPr>
        <w:t xml:space="preserve"> ISBN: 978-80-247-5446-8.</w:t>
      </w:r>
    </w:p>
    <w:p w:rsidR="005F7C00" w:rsidRPr="001151BC" w:rsidRDefault="005F7C00" w:rsidP="002C136F">
      <w:pPr>
        <w:contextualSpacing/>
        <w:rPr>
          <w:szCs w:val="24"/>
        </w:rPr>
      </w:pPr>
    </w:p>
    <w:p w:rsidR="003D05E9" w:rsidRPr="001151BC" w:rsidRDefault="003D05E9" w:rsidP="0027566E">
      <w:pPr>
        <w:ind w:firstLine="0"/>
        <w:contextualSpacing/>
        <w:rPr>
          <w:szCs w:val="24"/>
        </w:rPr>
      </w:pPr>
      <w:r w:rsidRPr="001151BC">
        <w:rPr>
          <w:szCs w:val="24"/>
        </w:rPr>
        <w:t xml:space="preserve">Topinková, E.: Geriatrie pro praxi. </w:t>
      </w:r>
      <w:proofErr w:type="spellStart"/>
      <w:r w:rsidRPr="001151BC">
        <w:rPr>
          <w:szCs w:val="24"/>
        </w:rPr>
        <w:t>Galén</w:t>
      </w:r>
      <w:proofErr w:type="spellEnd"/>
      <w:r w:rsidRPr="001151BC">
        <w:rPr>
          <w:szCs w:val="24"/>
        </w:rPr>
        <w:t>, 2005, 270 s., ISBN: 978-80-7262-365-5.</w:t>
      </w:r>
    </w:p>
    <w:p w:rsidR="003D05E9" w:rsidRPr="001151BC" w:rsidRDefault="003D05E9" w:rsidP="005F7C00">
      <w:pPr>
        <w:contextualSpacing/>
        <w:rPr>
          <w:szCs w:val="24"/>
        </w:rPr>
      </w:pPr>
    </w:p>
    <w:p w:rsidR="005F7C00" w:rsidRPr="001151BC" w:rsidRDefault="005F7C00" w:rsidP="0027566E">
      <w:pPr>
        <w:ind w:firstLine="0"/>
        <w:contextualSpacing/>
        <w:rPr>
          <w:szCs w:val="24"/>
        </w:rPr>
      </w:pPr>
      <w:r w:rsidRPr="001151BC">
        <w:rPr>
          <w:szCs w:val="24"/>
        </w:rPr>
        <w:t>Tošnerová, T., (2012): Jak si vychutnat seniorská léta [online]. [</w:t>
      </w:r>
      <w:proofErr w:type="gramStart"/>
      <w:r w:rsidRPr="001151BC">
        <w:rPr>
          <w:szCs w:val="24"/>
        </w:rPr>
        <w:t>cit</w:t>
      </w:r>
      <w:proofErr w:type="gramEnd"/>
      <w:r w:rsidRPr="001151BC">
        <w:rPr>
          <w:szCs w:val="24"/>
        </w:rPr>
        <w:t>.</w:t>
      </w:r>
      <w:proofErr w:type="gramStart"/>
      <w:r w:rsidRPr="001151BC">
        <w:rPr>
          <w:szCs w:val="24"/>
        </w:rPr>
        <w:t>2012</w:t>
      </w:r>
      <w:proofErr w:type="gramEnd"/>
      <w:r w:rsidRPr="001151BC">
        <w:rPr>
          <w:szCs w:val="24"/>
        </w:rPr>
        <w:t>-01-03].dostupné na www: http://psychologie.doktorka.cz/osamelost-senioru/.</w:t>
      </w:r>
    </w:p>
    <w:p w:rsidR="0044121A" w:rsidRPr="001151BC" w:rsidRDefault="0044121A" w:rsidP="0044121A">
      <w:pPr>
        <w:contextualSpacing/>
        <w:rPr>
          <w:szCs w:val="24"/>
        </w:rPr>
      </w:pPr>
    </w:p>
    <w:p w:rsidR="0044121A" w:rsidRPr="001151BC" w:rsidRDefault="0044121A" w:rsidP="0027566E">
      <w:pPr>
        <w:ind w:firstLine="0"/>
        <w:contextualSpacing/>
        <w:rPr>
          <w:rFonts w:cstheme="minorHAnsi"/>
          <w:szCs w:val="24"/>
        </w:rPr>
      </w:pPr>
      <w:r w:rsidRPr="001151BC">
        <w:rPr>
          <w:szCs w:val="24"/>
        </w:rPr>
        <w:t>Vágnerová, M.: Vývojová psychologie II., dospělost</w:t>
      </w:r>
      <w:r w:rsidR="00E6478A">
        <w:rPr>
          <w:szCs w:val="24"/>
        </w:rPr>
        <w:t xml:space="preserve"> a </w:t>
      </w:r>
      <w:r w:rsidRPr="001151BC">
        <w:rPr>
          <w:szCs w:val="24"/>
        </w:rPr>
        <w:t>stáří. 1. vydání, Karolinum, 2007, 461 s.</w:t>
      </w:r>
      <w:r w:rsidR="00060E57" w:rsidRPr="001151BC">
        <w:rPr>
          <w:szCs w:val="24"/>
        </w:rPr>
        <w:t>,</w:t>
      </w:r>
      <w:r w:rsidRPr="001151BC">
        <w:rPr>
          <w:rFonts w:cstheme="minorHAnsi"/>
          <w:szCs w:val="24"/>
        </w:rPr>
        <w:t>ISBN: 978-80-246-1318-5.</w:t>
      </w:r>
    </w:p>
    <w:p w:rsidR="0018202F" w:rsidRPr="001151BC" w:rsidRDefault="0018202F" w:rsidP="00C7075B">
      <w:pPr>
        <w:contextualSpacing/>
        <w:rPr>
          <w:szCs w:val="24"/>
        </w:rPr>
      </w:pPr>
    </w:p>
    <w:p w:rsidR="0044121A" w:rsidRPr="001151BC" w:rsidRDefault="0044121A" w:rsidP="0027566E">
      <w:pPr>
        <w:ind w:firstLine="0"/>
        <w:contextualSpacing/>
        <w:rPr>
          <w:szCs w:val="24"/>
        </w:rPr>
      </w:pPr>
      <w:r w:rsidRPr="001151BC">
        <w:rPr>
          <w:szCs w:val="24"/>
        </w:rPr>
        <w:t>Masarykova univerzita. Výzkum: Téměř pětina seniorů nad 70 let trpídepresemi</w:t>
      </w:r>
      <w:r w:rsidR="00E6478A">
        <w:rPr>
          <w:szCs w:val="24"/>
        </w:rPr>
        <w:t xml:space="preserve"> a </w:t>
      </w:r>
      <w:r w:rsidRPr="001151BC">
        <w:rPr>
          <w:szCs w:val="24"/>
        </w:rPr>
        <w:t xml:space="preserve">poruchami paměti [online]. © 17. 4. 2013. [cit. 2013-07-13]. Dostupné </w:t>
      </w:r>
      <w:proofErr w:type="spellStart"/>
      <w:r w:rsidRPr="001151BC">
        <w:rPr>
          <w:szCs w:val="24"/>
        </w:rPr>
        <w:t>naWWW</w:t>
      </w:r>
      <w:proofErr w:type="spellEnd"/>
      <w:r w:rsidRPr="001151BC">
        <w:rPr>
          <w:szCs w:val="24"/>
        </w:rPr>
        <w:t>: &lt;http://www.muni.cz/events/calendar/40342887&gt;.</w:t>
      </w:r>
    </w:p>
    <w:p w:rsidR="0044121A" w:rsidRPr="001151BC" w:rsidRDefault="0044121A" w:rsidP="0027566E">
      <w:pPr>
        <w:ind w:firstLine="0"/>
        <w:contextualSpacing/>
        <w:rPr>
          <w:szCs w:val="24"/>
        </w:rPr>
      </w:pPr>
    </w:p>
    <w:p w:rsidR="0044121A" w:rsidRDefault="0044121A">
      <w:pPr>
        <w:contextualSpacing/>
        <w:rPr>
          <w:rFonts w:cstheme="minorHAnsi"/>
          <w:szCs w:val="24"/>
        </w:rPr>
      </w:pPr>
    </w:p>
    <w:p w:rsidR="000746FD" w:rsidRDefault="000746FD">
      <w:pPr>
        <w:contextualSpacing/>
        <w:rPr>
          <w:rFonts w:cstheme="minorHAnsi"/>
          <w:szCs w:val="24"/>
        </w:rPr>
      </w:pPr>
    </w:p>
    <w:p w:rsidR="000746FD" w:rsidRDefault="000746FD">
      <w:pPr>
        <w:contextualSpacing/>
        <w:rPr>
          <w:rFonts w:cstheme="minorHAnsi"/>
          <w:szCs w:val="24"/>
        </w:rPr>
      </w:pPr>
    </w:p>
    <w:p w:rsidR="000746FD" w:rsidRDefault="000746FD">
      <w:pPr>
        <w:contextualSpacing/>
        <w:rPr>
          <w:rFonts w:cstheme="minorHAnsi"/>
          <w:szCs w:val="24"/>
        </w:rPr>
      </w:pPr>
    </w:p>
    <w:p w:rsidR="00C977D6" w:rsidRDefault="00C977D6">
      <w:pPr>
        <w:spacing w:line="240" w:lineRule="auto"/>
        <w:ind w:firstLine="0"/>
        <w:jc w:val="left"/>
        <w:rPr>
          <w:rFonts w:cstheme="minorHAnsi"/>
          <w:b/>
          <w:sz w:val="28"/>
          <w:szCs w:val="28"/>
        </w:rPr>
      </w:pPr>
      <w:r>
        <w:rPr>
          <w:rFonts w:cstheme="minorHAnsi"/>
          <w:b/>
          <w:sz w:val="28"/>
          <w:szCs w:val="28"/>
        </w:rPr>
        <w:br w:type="page"/>
      </w:r>
    </w:p>
    <w:p w:rsidR="000746FD" w:rsidRPr="00171263" w:rsidRDefault="00171263" w:rsidP="00C977D6">
      <w:pPr>
        <w:pStyle w:val="Nadpis1"/>
        <w:numPr>
          <w:ilvl w:val="0"/>
          <w:numId w:val="0"/>
        </w:numPr>
        <w:ind w:left="432" w:hanging="432"/>
      </w:pPr>
      <w:bookmarkStart w:id="35" w:name="_Toc4600281"/>
      <w:r w:rsidRPr="00171263">
        <w:lastRenderedPageBreak/>
        <w:t>14</w:t>
      </w:r>
      <w:r w:rsidR="000746FD" w:rsidRPr="00171263">
        <w:t>. Seznam příloh – tabulková část</w:t>
      </w:r>
      <w:bookmarkEnd w:id="35"/>
    </w:p>
    <w:p w:rsidR="000746FD" w:rsidRPr="000746FD" w:rsidRDefault="000746FD" w:rsidP="000746FD">
      <w:pPr>
        <w:contextualSpacing/>
        <w:rPr>
          <w:rFonts w:cstheme="minorHAnsi"/>
          <w:caps/>
          <w:szCs w:val="24"/>
        </w:rPr>
      </w:pPr>
    </w:p>
    <w:p w:rsidR="000746FD" w:rsidRDefault="00F0460D">
      <w:pPr>
        <w:contextualSpacing/>
        <w:rPr>
          <w:rFonts w:cstheme="minorHAnsi"/>
          <w:szCs w:val="24"/>
        </w:rPr>
      </w:pPr>
      <w:r w:rsidRPr="00F0460D">
        <w:rPr>
          <w:noProof/>
          <w:lang w:eastAsia="cs-CZ"/>
        </w:rPr>
        <w:drawing>
          <wp:inline distT="0" distB="0" distL="0" distR="0">
            <wp:extent cx="5760720" cy="5050155"/>
            <wp:effectExtent l="0" t="0" r="0" b="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050155"/>
                    </a:xfrm>
                    <a:prstGeom prst="rect">
                      <a:avLst/>
                    </a:prstGeom>
                    <a:noFill/>
                    <a:ln>
                      <a:noFill/>
                    </a:ln>
                  </pic:spPr>
                </pic:pic>
              </a:graphicData>
            </a:graphic>
          </wp:inline>
        </w:drawing>
      </w:r>
    </w:p>
    <w:p w:rsidR="000746FD" w:rsidRDefault="000746FD">
      <w:pPr>
        <w:contextualSpacing/>
        <w:rPr>
          <w:rFonts w:cstheme="minorHAnsi"/>
          <w:szCs w:val="24"/>
        </w:rPr>
      </w:pPr>
    </w:p>
    <w:p w:rsidR="000746FD" w:rsidRDefault="000746FD">
      <w:pPr>
        <w:contextualSpacing/>
        <w:rPr>
          <w:rFonts w:cstheme="minorHAnsi"/>
          <w:szCs w:val="24"/>
        </w:rPr>
      </w:pPr>
    </w:p>
    <w:p w:rsidR="000746FD" w:rsidRDefault="000746FD">
      <w:pPr>
        <w:contextualSpacing/>
        <w:rPr>
          <w:rFonts w:cstheme="minorHAnsi"/>
          <w:szCs w:val="24"/>
        </w:rPr>
      </w:pPr>
    </w:p>
    <w:p w:rsidR="000746FD" w:rsidRDefault="000746FD">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rsidP="00C977D6">
      <w:pPr>
        <w:ind w:firstLine="0"/>
        <w:contextualSpacing/>
        <w:rPr>
          <w:rFonts w:cstheme="minorHAnsi"/>
          <w:szCs w:val="24"/>
        </w:rPr>
      </w:pPr>
    </w:p>
    <w:p w:rsidR="00685B62" w:rsidRDefault="00685B62">
      <w:pPr>
        <w:contextualSpacing/>
        <w:rPr>
          <w:rFonts w:cstheme="minorHAnsi"/>
          <w:szCs w:val="24"/>
        </w:rPr>
      </w:pPr>
    </w:p>
    <w:p w:rsidR="00685B62" w:rsidRDefault="00971BF3">
      <w:pPr>
        <w:contextualSpacing/>
        <w:rPr>
          <w:rFonts w:cstheme="minorHAnsi"/>
          <w:szCs w:val="24"/>
        </w:rPr>
      </w:pPr>
      <w:r w:rsidRPr="00971BF3">
        <w:rPr>
          <w:noProof/>
          <w:lang w:eastAsia="cs-CZ"/>
        </w:rPr>
        <w:drawing>
          <wp:inline distT="0" distB="0" distL="0" distR="0">
            <wp:extent cx="5760720" cy="5050155"/>
            <wp:effectExtent l="0" t="0" r="0" b="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050155"/>
                    </a:xfrm>
                    <a:prstGeom prst="rect">
                      <a:avLst/>
                    </a:prstGeom>
                    <a:noFill/>
                    <a:ln>
                      <a:noFill/>
                    </a:ln>
                  </pic:spPr>
                </pic:pic>
              </a:graphicData>
            </a:graphic>
          </wp:inline>
        </w:drawing>
      </w:r>
    </w:p>
    <w:p w:rsidR="00685B62" w:rsidRDefault="00685B62">
      <w:pPr>
        <w:contextualSpacing/>
        <w:rPr>
          <w:rFonts w:cstheme="minorHAnsi"/>
          <w:szCs w:val="24"/>
        </w:rPr>
      </w:pPr>
    </w:p>
    <w:p w:rsidR="00685B62" w:rsidRDefault="00971BF3">
      <w:pPr>
        <w:contextualSpacing/>
        <w:rPr>
          <w:rFonts w:cstheme="minorHAnsi"/>
          <w:szCs w:val="24"/>
        </w:rPr>
      </w:pPr>
      <w:r w:rsidRPr="00971BF3">
        <w:rPr>
          <w:noProof/>
          <w:lang w:eastAsia="cs-CZ"/>
        </w:rPr>
        <w:drawing>
          <wp:inline distT="0" distB="0" distL="0" distR="0">
            <wp:extent cx="5760720" cy="5050155"/>
            <wp:effectExtent l="0" t="0" r="0" b="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050155"/>
                    </a:xfrm>
                    <a:prstGeom prst="rect">
                      <a:avLst/>
                    </a:prstGeom>
                    <a:noFill/>
                    <a:ln>
                      <a:noFill/>
                    </a:ln>
                  </pic:spPr>
                </pic:pic>
              </a:graphicData>
            </a:graphic>
          </wp:inline>
        </w:drawing>
      </w: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rsidP="00C977D6">
      <w:pPr>
        <w:ind w:firstLine="0"/>
        <w:contextualSpacing/>
        <w:rPr>
          <w:rFonts w:cstheme="minorHAnsi"/>
          <w:szCs w:val="24"/>
        </w:rPr>
      </w:pPr>
    </w:p>
    <w:p w:rsidR="00685B62" w:rsidRDefault="00685B62">
      <w:pPr>
        <w:contextualSpacing/>
        <w:rPr>
          <w:rFonts w:cstheme="minorHAnsi"/>
          <w:szCs w:val="24"/>
        </w:rPr>
      </w:pPr>
    </w:p>
    <w:p w:rsidR="00685B62" w:rsidRDefault="00971BF3">
      <w:pPr>
        <w:contextualSpacing/>
        <w:rPr>
          <w:rFonts w:cstheme="minorHAnsi"/>
          <w:szCs w:val="24"/>
        </w:rPr>
      </w:pPr>
      <w:r w:rsidRPr="00971BF3">
        <w:rPr>
          <w:noProof/>
          <w:lang w:eastAsia="cs-CZ"/>
        </w:rPr>
        <w:drawing>
          <wp:inline distT="0" distB="0" distL="0" distR="0">
            <wp:extent cx="5760720" cy="5050155"/>
            <wp:effectExtent l="0" t="0" r="0" b="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050155"/>
                    </a:xfrm>
                    <a:prstGeom prst="rect">
                      <a:avLst/>
                    </a:prstGeom>
                    <a:noFill/>
                    <a:ln>
                      <a:noFill/>
                    </a:ln>
                  </pic:spPr>
                </pic:pic>
              </a:graphicData>
            </a:graphic>
          </wp:inline>
        </w:drawing>
      </w: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rsidP="00C977D6">
      <w:pPr>
        <w:ind w:firstLine="0"/>
        <w:contextualSpacing/>
        <w:rPr>
          <w:rFonts w:cstheme="minorHAnsi"/>
          <w:szCs w:val="24"/>
        </w:rPr>
      </w:pPr>
    </w:p>
    <w:p w:rsidR="00685B62" w:rsidRDefault="00971BF3">
      <w:pPr>
        <w:contextualSpacing/>
        <w:rPr>
          <w:rFonts w:cstheme="minorHAnsi"/>
          <w:szCs w:val="24"/>
        </w:rPr>
      </w:pPr>
      <w:r w:rsidRPr="00971BF3">
        <w:rPr>
          <w:noProof/>
          <w:lang w:eastAsia="cs-CZ"/>
        </w:rPr>
        <w:drawing>
          <wp:inline distT="0" distB="0" distL="0" distR="0">
            <wp:extent cx="5760720" cy="5050155"/>
            <wp:effectExtent l="0" t="0" r="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050155"/>
                    </a:xfrm>
                    <a:prstGeom prst="rect">
                      <a:avLst/>
                    </a:prstGeom>
                    <a:noFill/>
                    <a:ln>
                      <a:noFill/>
                    </a:ln>
                  </pic:spPr>
                </pic:pic>
              </a:graphicData>
            </a:graphic>
          </wp:inline>
        </w:drawing>
      </w:r>
    </w:p>
    <w:p w:rsidR="00685B62" w:rsidRDefault="00685B62" w:rsidP="00F54545">
      <w:pPr>
        <w:ind w:firstLine="0"/>
        <w:contextualSpacing/>
        <w:rPr>
          <w:rFonts w:cstheme="minorHAnsi"/>
          <w:szCs w:val="24"/>
        </w:rPr>
      </w:pPr>
    </w:p>
    <w:p w:rsidR="00685B62" w:rsidRDefault="00971BF3">
      <w:pPr>
        <w:contextualSpacing/>
        <w:rPr>
          <w:rFonts w:cstheme="minorHAnsi"/>
          <w:szCs w:val="24"/>
        </w:rPr>
      </w:pPr>
      <w:r w:rsidRPr="00971BF3">
        <w:rPr>
          <w:noProof/>
          <w:lang w:eastAsia="cs-CZ"/>
        </w:rPr>
        <w:drawing>
          <wp:inline distT="0" distB="0" distL="0" distR="0">
            <wp:extent cx="5760720" cy="5076190"/>
            <wp:effectExtent l="0" t="0" r="0" b="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076190"/>
                    </a:xfrm>
                    <a:prstGeom prst="rect">
                      <a:avLst/>
                    </a:prstGeom>
                    <a:noFill/>
                    <a:ln>
                      <a:noFill/>
                    </a:ln>
                  </pic:spPr>
                </pic:pic>
              </a:graphicData>
            </a:graphic>
          </wp:inline>
        </w:drawing>
      </w: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rsidP="00C977D6">
      <w:pPr>
        <w:ind w:firstLine="0"/>
        <w:contextualSpacing/>
        <w:rPr>
          <w:rFonts w:cstheme="minorHAnsi"/>
          <w:szCs w:val="24"/>
        </w:rPr>
      </w:pPr>
    </w:p>
    <w:p w:rsidR="00685B62" w:rsidRDefault="00971BF3">
      <w:pPr>
        <w:contextualSpacing/>
        <w:rPr>
          <w:rFonts w:cstheme="minorHAnsi"/>
          <w:szCs w:val="24"/>
        </w:rPr>
      </w:pPr>
      <w:r w:rsidRPr="00971BF3">
        <w:rPr>
          <w:noProof/>
          <w:lang w:eastAsia="cs-CZ"/>
        </w:rPr>
        <w:drawing>
          <wp:inline distT="0" distB="0" distL="0" distR="0">
            <wp:extent cx="5760720" cy="5050155"/>
            <wp:effectExtent l="0" t="0" r="0" b="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050155"/>
                    </a:xfrm>
                    <a:prstGeom prst="rect">
                      <a:avLst/>
                    </a:prstGeom>
                    <a:noFill/>
                    <a:ln>
                      <a:noFill/>
                    </a:ln>
                  </pic:spPr>
                </pic:pic>
              </a:graphicData>
            </a:graphic>
          </wp:inline>
        </w:drawing>
      </w: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pPr>
        <w:contextualSpacing/>
        <w:rPr>
          <w:rFonts w:cstheme="minorHAnsi"/>
          <w:szCs w:val="24"/>
        </w:rPr>
      </w:pPr>
    </w:p>
    <w:p w:rsidR="00685B62" w:rsidRDefault="00685B62" w:rsidP="00F54545">
      <w:pPr>
        <w:ind w:firstLine="0"/>
        <w:contextualSpacing/>
        <w:rPr>
          <w:rFonts w:cstheme="minorHAnsi"/>
          <w:szCs w:val="24"/>
        </w:rPr>
      </w:pPr>
    </w:p>
    <w:p w:rsidR="00685B62" w:rsidRDefault="00971BF3">
      <w:pPr>
        <w:contextualSpacing/>
        <w:rPr>
          <w:rFonts w:cstheme="minorHAnsi"/>
          <w:szCs w:val="24"/>
        </w:rPr>
      </w:pPr>
      <w:r w:rsidRPr="00971BF3">
        <w:rPr>
          <w:noProof/>
          <w:lang w:eastAsia="cs-CZ"/>
        </w:rPr>
        <w:drawing>
          <wp:inline distT="0" distB="0" distL="0" distR="0">
            <wp:extent cx="5760720" cy="5050155"/>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050155"/>
                    </a:xfrm>
                    <a:prstGeom prst="rect">
                      <a:avLst/>
                    </a:prstGeom>
                    <a:noFill/>
                    <a:ln>
                      <a:noFill/>
                    </a:ln>
                  </pic:spPr>
                </pic:pic>
              </a:graphicData>
            </a:graphic>
          </wp:inline>
        </w:drawing>
      </w:r>
    </w:p>
    <w:p w:rsidR="00685B62" w:rsidRDefault="00685B62">
      <w:pPr>
        <w:contextualSpacing/>
        <w:rPr>
          <w:rFonts w:cstheme="minorHAnsi"/>
          <w:szCs w:val="24"/>
        </w:rPr>
      </w:pPr>
    </w:p>
    <w:p w:rsidR="00685B62" w:rsidRPr="001151BC" w:rsidRDefault="00685B62" w:rsidP="00F54545">
      <w:pPr>
        <w:ind w:firstLine="0"/>
        <w:contextualSpacing/>
        <w:rPr>
          <w:rFonts w:cstheme="minorHAnsi"/>
          <w:szCs w:val="24"/>
        </w:rPr>
      </w:pPr>
    </w:p>
    <w:sectPr w:rsidR="00685B62" w:rsidRPr="001151BC" w:rsidSect="00F54545">
      <w:footerReference w:type="default" r:id="rId16"/>
      <w:type w:val="evenPage"/>
      <w:pgSz w:w="11906" w:h="16838"/>
      <w:pgMar w:top="1417" w:right="1417" w:bottom="1417"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510C" w:rsidRDefault="00E2510C" w:rsidP="00540FCD">
      <w:r>
        <w:separator/>
      </w:r>
    </w:p>
  </w:endnote>
  <w:endnote w:type="continuationSeparator" w:id="1">
    <w:p w:rsidR="00E2510C" w:rsidRDefault="00E2510C" w:rsidP="00540F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8576235"/>
      <w:docPartObj>
        <w:docPartGallery w:val="Page Numbers (Bottom of Page)"/>
        <w:docPartUnique/>
      </w:docPartObj>
    </w:sdtPr>
    <w:sdtContent>
      <w:p w:rsidR="00E2510C" w:rsidRDefault="00E2510C">
        <w:pPr>
          <w:pStyle w:val="Zpat"/>
          <w:jc w:val="center"/>
        </w:pPr>
        <w:fldSimple w:instr=" PAGE   \* MERGEFORMAT ">
          <w:r w:rsidR="00661B7C">
            <w:rPr>
              <w:noProof/>
            </w:rPr>
            <w:t>2</w:t>
          </w:r>
        </w:fldSimple>
      </w:p>
    </w:sdtContent>
  </w:sdt>
  <w:p w:rsidR="00E2510C" w:rsidRDefault="00E2510C">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510C" w:rsidRDefault="00E2510C" w:rsidP="00540FCD">
      <w:r>
        <w:separator/>
      </w:r>
    </w:p>
  </w:footnote>
  <w:footnote w:type="continuationSeparator" w:id="1">
    <w:p w:rsidR="00E2510C" w:rsidRDefault="00E2510C" w:rsidP="00540F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810E6"/>
    <w:multiLevelType w:val="hybridMultilevel"/>
    <w:tmpl w:val="CC2C3064"/>
    <w:lvl w:ilvl="0" w:tplc="8B1AF6E8">
      <w:start w:val="1"/>
      <w:numFmt w:val="decimal"/>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1">
    <w:nsid w:val="0A631F36"/>
    <w:multiLevelType w:val="hybridMultilevel"/>
    <w:tmpl w:val="2DA2013A"/>
    <w:lvl w:ilvl="0" w:tplc="3E24673E">
      <w:start w:val="1"/>
      <w:numFmt w:val="decimal"/>
      <w:lvlText w:val="%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CE137B5"/>
    <w:multiLevelType w:val="multilevel"/>
    <w:tmpl w:val="CE8096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9DF3A24"/>
    <w:multiLevelType w:val="multilevel"/>
    <w:tmpl w:val="CE8096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28D66143"/>
    <w:multiLevelType w:val="multilevel"/>
    <w:tmpl w:val="13ECABE4"/>
    <w:lvl w:ilvl="0">
      <w:start w:val="1"/>
      <w:numFmt w:val="decimal"/>
      <w:lvlText w:val="%1."/>
      <w:lvlJc w:val="left"/>
      <w:pPr>
        <w:ind w:left="360" w:hanging="360"/>
      </w:pPr>
      <w:rPr>
        <w:rFonts w:ascii="Times New Roman" w:hAnsi="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decimal"/>
      <w:lvlText w:val="%2.2"/>
      <w:lvlJc w:val="left"/>
      <w:pPr>
        <w:ind w:left="-709"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2">
      <w:start w:val="1"/>
      <w:numFmt w:val="decimal"/>
      <w:isLgl/>
      <w:lvlText w:val="%1.%2.%3"/>
      <w:lvlJc w:val="left"/>
      <w:pPr>
        <w:ind w:left="720" w:hanging="720"/>
      </w:pPr>
      <w:rPr>
        <w:rFonts w:eastAsiaTheme="minorHAnsi" w:cstheme="minorBidi" w:hint="default"/>
        <w:b w:val="0"/>
        <w:sz w:val="24"/>
      </w:rPr>
    </w:lvl>
    <w:lvl w:ilvl="3">
      <w:start w:val="1"/>
      <w:numFmt w:val="decimal"/>
      <w:isLgl/>
      <w:lvlText w:val="%1.%2.%3.%4"/>
      <w:lvlJc w:val="left"/>
      <w:pPr>
        <w:ind w:left="1080" w:hanging="1080"/>
      </w:pPr>
      <w:rPr>
        <w:rFonts w:eastAsiaTheme="minorHAnsi" w:cstheme="minorBidi" w:hint="default"/>
        <w:b w:val="0"/>
        <w:sz w:val="24"/>
      </w:rPr>
    </w:lvl>
    <w:lvl w:ilvl="4">
      <w:start w:val="1"/>
      <w:numFmt w:val="decimal"/>
      <w:isLgl/>
      <w:lvlText w:val="%1.%2.%3.%4.%5"/>
      <w:lvlJc w:val="left"/>
      <w:pPr>
        <w:ind w:left="1080" w:hanging="1080"/>
      </w:pPr>
      <w:rPr>
        <w:rFonts w:eastAsiaTheme="minorHAnsi" w:cstheme="minorBidi" w:hint="default"/>
        <w:b w:val="0"/>
        <w:sz w:val="24"/>
      </w:rPr>
    </w:lvl>
    <w:lvl w:ilvl="5">
      <w:start w:val="1"/>
      <w:numFmt w:val="decimal"/>
      <w:isLgl/>
      <w:lvlText w:val="%1.%2.%3.%4.%5.%6"/>
      <w:lvlJc w:val="left"/>
      <w:pPr>
        <w:ind w:left="1440" w:hanging="1440"/>
      </w:pPr>
      <w:rPr>
        <w:rFonts w:eastAsiaTheme="minorHAnsi" w:cstheme="minorBidi" w:hint="default"/>
        <w:b w:val="0"/>
        <w:sz w:val="24"/>
      </w:rPr>
    </w:lvl>
    <w:lvl w:ilvl="6">
      <w:start w:val="1"/>
      <w:numFmt w:val="decimal"/>
      <w:isLgl/>
      <w:lvlText w:val="%1.%2.%3.%4.%5.%6.%7"/>
      <w:lvlJc w:val="left"/>
      <w:pPr>
        <w:ind w:left="1440" w:hanging="1440"/>
      </w:pPr>
      <w:rPr>
        <w:rFonts w:eastAsiaTheme="minorHAnsi" w:cstheme="minorBidi" w:hint="default"/>
        <w:b w:val="0"/>
        <w:sz w:val="24"/>
      </w:rPr>
    </w:lvl>
    <w:lvl w:ilvl="7">
      <w:start w:val="1"/>
      <w:numFmt w:val="decimal"/>
      <w:isLgl/>
      <w:lvlText w:val="%1.%2.%3.%4.%5.%6.%7.%8"/>
      <w:lvlJc w:val="left"/>
      <w:pPr>
        <w:ind w:left="1800" w:hanging="1800"/>
      </w:pPr>
      <w:rPr>
        <w:rFonts w:eastAsiaTheme="minorHAnsi" w:cstheme="minorBidi" w:hint="default"/>
        <w:b w:val="0"/>
        <w:sz w:val="24"/>
      </w:rPr>
    </w:lvl>
    <w:lvl w:ilvl="8">
      <w:start w:val="1"/>
      <w:numFmt w:val="decimal"/>
      <w:isLgl/>
      <w:lvlText w:val="%1.%2.%3.%4.%5.%6.%7.%8.%9"/>
      <w:lvlJc w:val="left"/>
      <w:pPr>
        <w:ind w:left="2160" w:hanging="2160"/>
      </w:pPr>
      <w:rPr>
        <w:rFonts w:eastAsiaTheme="minorHAnsi" w:cstheme="minorBidi" w:hint="default"/>
        <w:b w:val="0"/>
        <w:sz w:val="24"/>
      </w:rPr>
    </w:lvl>
  </w:abstractNum>
  <w:abstractNum w:abstractNumId="5">
    <w:nsid w:val="30171415"/>
    <w:multiLevelType w:val="hybridMultilevel"/>
    <w:tmpl w:val="49362140"/>
    <w:lvl w:ilvl="0" w:tplc="0405000F">
      <w:start w:val="1"/>
      <w:numFmt w:val="decimal"/>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6">
    <w:nsid w:val="340A2F48"/>
    <w:multiLevelType w:val="hybridMultilevel"/>
    <w:tmpl w:val="4FE22594"/>
    <w:lvl w:ilvl="0" w:tplc="4C8858C2">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nsid w:val="3DCF7173"/>
    <w:multiLevelType w:val="multilevel"/>
    <w:tmpl w:val="04050025"/>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717" w:hanging="576"/>
      </w:pPr>
      <w:rPr>
        <w:rFonts w:hint="default"/>
      </w:r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8">
    <w:nsid w:val="42672C30"/>
    <w:multiLevelType w:val="hybridMultilevel"/>
    <w:tmpl w:val="5A3621CA"/>
    <w:lvl w:ilvl="0" w:tplc="3E24673E">
      <w:start w:val="1"/>
      <w:numFmt w:val="decimal"/>
      <w:lvlText w:val="%1.1"/>
      <w:lvlJc w:val="left"/>
      <w:pPr>
        <w:ind w:left="360" w:hanging="360"/>
      </w:pPr>
      <w:rPr>
        <w:rFonts w:hint="default"/>
      </w:rPr>
    </w:lvl>
    <w:lvl w:ilvl="1" w:tplc="3E24673E">
      <w:start w:val="1"/>
      <w:numFmt w:val="decimal"/>
      <w:lvlText w:val="%2.1"/>
      <w:lvlJc w:val="left"/>
      <w:pPr>
        <w:ind w:left="731" w:hanging="360"/>
      </w:pPr>
      <w:rPr>
        <w:rFonts w:hint="default"/>
      </w:rPr>
    </w:lvl>
    <w:lvl w:ilvl="2" w:tplc="0405001B">
      <w:start w:val="1"/>
      <w:numFmt w:val="lowerRoman"/>
      <w:lvlText w:val="%3."/>
      <w:lvlJc w:val="right"/>
      <w:pPr>
        <w:ind w:left="1451" w:hanging="180"/>
      </w:pPr>
    </w:lvl>
    <w:lvl w:ilvl="3" w:tplc="0405000F" w:tentative="1">
      <w:start w:val="1"/>
      <w:numFmt w:val="decimal"/>
      <w:lvlText w:val="%4."/>
      <w:lvlJc w:val="left"/>
      <w:pPr>
        <w:ind w:left="2171" w:hanging="360"/>
      </w:pPr>
    </w:lvl>
    <w:lvl w:ilvl="4" w:tplc="04050019" w:tentative="1">
      <w:start w:val="1"/>
      <w:numFmt w:val="lowerLetter"/>
      <w:lvlText w:val="%5."/>
      <w:lvlJc w:val="left"/>
      <w:pPr>
        <w:ind w:left="2891" w:hanging="360"/>
      </w:pPr>
    </w:lvl>
    <w:lvl w:ilvl="5" w:tplc="0405001B" w:tentative="1">
      <w:start w:val="1"/>
      <w:numFmt w:val="lowerRoman"/>
      <w:lvlText w:val="%6."/>
      <w:lvlJc w:val="right"/>
      <w:pPr>
        <w:ind w:left="3611" w:hanging="180"/>
      </w:pPr>
    </w:lvl>
    <w:lvl w:ilvl="6" w:tplc="0405000F" w:tentative="1">
      <w:start w:val="1"/>
      <w:numFmt w:val="decimal"/>
      <w:lvlText w:val="%7."/>
      <w:lvlJc w:val="left"/>
      <w:pPr>
        <w:ind w:left="4331" w:hanging="360"/>
      </w:pPr>
    </w:lvl>
    <w:lvl w:ilvl="7" w:tplc="04050019" w:tentative="1">
      <w:start w:val="1"/>
      <w:numFmt w:val="lowerLetter"/>
      <w:lvlText w:val="%8."/>
      <w:lvlJc w:val="left"/>
      <w:pPr>
        <w:ind w:left="5051" w:hanging="360"/>
      </w:pPr>
    </w:lvl>
    <w:lvl w:ilvl="8" w:tplc="0405001B" w:tentative="1">
      <w:start w:val="1"/>
      <w:numFmt w:val="lowerRoman"/>
      <w:lvlText w:val="%9."/>
      <w:lvlJc w:val="right"/>
      <w:pPr>
        <w:ind w:left="5771" w:hanging="180"/>
      </w:pPr>
    </w:lvl>
  </w:abstractNum>
  <w:abstractNum w:abstractNumId="9">
    <w:nsid w:val="492A0DD0"/>
    <w:multiLevelType w:val="hybridMultilevel"/>
    <w:tmpl w:val="3E6E8C66"/>
    <w:lvl w:ilvl="0" w:tplc="0405000F">
      <w:start w:val="1"/>
      <w:numFmt w:val="decimal"/>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0">
    <w:nsid w:val="4A710ED3"/>
    <w:multiLevelType w:val="multilevel"/>
    <w:tmpl w:val="E8F2321C"/>
    <w:lvl w:ilvl="0">
      <w:start w:val="2"/>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4DA62214"/>
    <w:multiLevelType w:val="multilevel"/>
    <w:tmpl w:val="CE8096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F5666AD"/>
    <w:multiLevelType w:val="hybridMultilevel"/>
    <w:tmpl w:val="890C28E4"/>
    <w:lvl w:ilvl="0" w:tplc="0405000F">
      <w:start w:val="3"/>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5AC04225"/>
    <w:multiLevelType w:val="hybridMultilevel"/>
    <w:tmpl w:val="7802591A"/>
    <w:lvl w:ilvl="0" w:tplc="8B1AF6E8">
      <w:start w:val="1"/>
      <w:numFmt w:val="decimal"/>
      <w:lvlText w:val="%1."/>
      <w:lvlJc w:val="left"/>
      <w:pPr>
        <w:ind w:left="1778" w:hanging="360"/>
      </w:pPr>
      <w:rPr>
        <w:rFonts w:hint="default"/>
      </w:r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4">
    <w:nsid w:val="60671728"/>
    <w:multiLevelType w:val="hybridMultilevel"/>
    <w:tmpl w:val="31F86ED6"/>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66D3761D"/>
    <w:multiLevelType w:val="multilevel"/>
    <w:tmpl w:val="CE8096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6B5E4EB2"/>
    <w:multiLevelType w:val="hybridMultilevel"/>
    <w:tmpl w:val="4042ABFA"/>
    <w:lvl w:ilvl="0" w:tplc="568459D8">
      <w:start w:val="1"/>
      <w:numFmt w:val="decimal"/>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17">
    <w:nsid w:val="70176D0A"/>
    <w:multiLevelType w:val="hybridMultilevel"/>
    <w:tmpl w:val="BA0CDE96"/>
    <w:lvl w:ilvl="0" w:tplc="8B1AF6E8">
      <w:start w:val="1"/>
      <w:numFmt w:val="decimal"/>
      <w:lvlText w:val="%1."/>
      <w:lvlJc w:val="left"/>
      <w:pPr>
        <w:ind w:left="1778" w:hanging="360"/>
      </w:pPr>
      <w:rPr>
        <w:rFonts w:hint="default"/>
      </w:r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8">
    <w:nsid w:val="79DE13FE"/>
    <w:multiLevelType w:val="hybridMultilevel"/>
    <w:tmpl w:val="54D83396"/>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19">
    <w:nsid w:val="7A543F6B"/>
    <w:multiLevelType w:val="multilevel"/>
    <w:tmpl w:val="CE809628"/>
    <w:lvl w:ilvl="0">
      <w:start w:val="2"/>
      <w:numFmt w:val="decimal"/>
      <w:lvlText w:val="%1"/>
      <w:lvlJc w:val="left"/>
      <w:pPr>
        <w:ind w:left="360" w:hanging="360"/>
      </w:pPr>
      <w:rPr>
        <w:rFonts w:ascii="Times New Roman" w:hAnsi="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decimal"/>
      <w:lvlText w:val="%1.%2"/>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20">
    <w:nsid w:val="7F786773"/>
    <w:multiLevelType w:val="hybridMultilevel"/>
    <w:tmpl w:val="D32A9F88"/>
    <w:lvl w:ilvl="0" w:tplc="0405000F">
      <w:start w:val="1"/>
      <w:numFmt w:val="decimal"/>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num w:numId="1">
    <w:abstractNumId w:val="20"/>
  </w:num>
  <w:num w:numId="2">
    <w:abstractNumId w:val="9"/>
  </w:num>
  <w:num w:numId="3">
    <w:abstractNumId w:val="18"/>
  </w:num>
  <w:num w:numId="4">
    <w:abstractNumId w:val="4"/>
  </w:num>
  <w:num w:numId="5">
    <w:abstractNumId w:val="4"/>
    <w:lvlOverride w:ilvl="0">
      <w:startOverride w:val="1"/>
    </w:lvlOverride>
  </w:num>
  <w:num w:numId="6">
    <w:abstractNumId w:val="4"/>
    <w:lvlOverride w:ilvl="0">
      <w:startOverride w:val="1"/>
    </w:lvlOverride>
  </w:num>
  <w:num w:numId="7">
    <w:abstractNumId w:val="0"/>
  </w:num>
  <w:num w:numId="8">
    <w:abstractNumId w:val="17"/>
  </w:num>
  <w:num w:numId="9">
    <w:abstractNumId w:val="13"/>
  </w:num>
  <w:num w:numId="10">
    <w:abstractNumId w:val="7"/>
  </w:num>
  <w:num w:numId="11">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6"/>
  </w:num>
  <w:num w:numId="14">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1"/>
  </w:num>
  <w:num w:numId="17">
    <w:abstractNumId w:val="2"/>
  </w:num>
  <w:num w:numId="18">
    <w:abstractNumId w:val="15"/>
  </w:num>
  <w:num w:numId="19">
    <w:abstractNumId w:val="3"/>
  </w:num>
  <w:num w:numId="20">
    <w:abstractNumId w:val="8"/>
  </w:num>
  <w:num w:numId="21">
    <w:abstractNumId w:val="1"/>
  </w:num>
  <w:num w:numId="22">
    <w:abstractNumId w:val="6"/>
  </w:num>
  <w:num w:numId="23">
    <w:abstractNumId w:val="14"/>
  </w:num>
  <w:num w:numId="24">
    <w:abstractNumId w:val="10"/>
  </w:num>
  <w:num w:numId="25">
    <w:abstractNumId w:val="7"/>
    <w:lvlOverride w:ilvl="0">
      <w:startOverride w:val="2"/>
    </w:lvlOverride>
    <w:lvlOverride w:ilvl="1">
      <w:startOverride w:val="2"/>
    </w:lvlOverride>
  </w:num>
  <w:num w:numId="26">
    <w:abstractNumId w:val="7"/>
    <w:lvlOverride w:ilvl="0">
      <w:startOverride w:val="2"/>
    </w:lvlOverride>
    <w:lvlOverride w:ilvl="1">
      <w:startOverride w:val="2"/>
    </w:lvlOverride>
  </w:num>
  <w:num w:numId="27">
    <w:abstractNumId w:val="7"/>
    <w:lvlOverride w:ilvl="0">
      <w:startOverride w:val="2"/>
    </w:lvlOverride>
    <w:lvlOverride w:ilvl="1">
      <w:startOverride w:val="2"/>
    </w:lvlOverride>
  </w:num>
  <w:num w:numId="28">
    <w:abstractNumId w:val="7"/>
    <w:lvlOverride w:ilvl="0">
      <w:startOverride w:val="2"/>
    </w:lvlOverride>
    <w:lvlOverride w:ilvl="1">
      <w:startOverride w:val="2"/>
    </w:lvlOverride>
  </w:num>
  <w:num w:numId="29">
    <w:abstractNumId w:val="7"/>
    <w:lvlOverride w:ilvl="0">
      <w:startOverride w:val="2"/>
    </w:lvlOverride>
    <w:lvlOverride w:ilvl="1">
      <w:startOverride w:val="2"/>
    </w:lvlOverride>
  </w:num>
  <w:num w:numId="30">
    <w:abstractNumId w:val="12"/>
  </w:num>
  <w:num w:numId="31">
    <w:abstractNumId w:val="7"/>
    <w:lvlOverride w:ilvl="0">
      <w:startOverride w:val="3"/>
    </w:lvlOverride>
    <w:lvlOverride w:ilvl="1">
      <w:startOverride w:val="1"/>
    </w:lvlOverride>
  </w:num>
  <w:num w:numId="32">
    <w:abstractNumId w:val="7"/>
    <w:lvlOverride w:ilvl="0">
      <w:startOverride w:val="3"/>
    </w:lvlOverride>
    <w:lvlOverride w:ilvl="1">
      <w:startOverride w:val="1"/>
    </w:lvlOverride>
  </w:num>
  <w:num w:numId="33">
    <w:abstractNumId w:val="7"/>
    <w:lvlOverride w:ilvl="0">
      <w:startOverride w:val="3"/>
    </w:lvlOverride>
    <w:lvlOverride w:ilvl="1">
      <w:startOverride w:val="1"/>
    </w:lvlOverride>
  </w:num>
  <w:num w:numId="34">
    <w:abstractNumId w:val="7"/>
    <w:lvlOverride w:ilvl="0">
      <w:startOverride w:val="3"/>
    </w:lvlOverride>
    <w:lvlOverride w:ilvl="1">
      <w:startOverride w:val="1"/>
    </w:lvlOverride>
  </w:num>
  <w:num w:numId="35">
    <w:abstractNumId w:val="7"/>
    <w:lvlOverride w:ilvl="0">
      <w:startOverride w:val="3"/>
    </w:lvlOverride>
    <w:lvlOverride w:ilvl="1">
      <w:startOverride w:val="3"/>
    </w:lvlOverride>
  </w:num>
  <w:num w:numId="36">
    <w:abstractNumId w:val="7"/>
    <w:lvlOverride w:ilvl="0">
      <w:startOverride w:val="7"/>
    </w:lvlOverride>
    <w:lvlOverride w:ilvl="1">
      <w:startOverride w:val="2"/>
    </w:lvlOverride>
  </w:num>
  <w:num w:numId="37">
    <w:abstractNumId w:val="7"/>
    <w:lvlOverride w:ilvl="0">
      <w:startOverride w:val="7"/>
    </w:lvlOverride>
    <w:lvlOverride w:ilvl="1">
      <w:startOverride w:val="2"/>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6145"/>
  </w:hdrShapeDefaults>
  <w:footnotePr>
    <w:footnote w:id="0"/>
    <w:footnote w:id="1"/>
  </w:footnotePr>
  <w:endnotePr>
    <w:endnote w:id="0"/>
    <w:endnote w:id="1"/>
  </w:endnotePr>
  <w:compat/>
  <w:rsids>
    <w:rsidRoot w:val="003B22F0"/>
    <w:rsid w:val="00002754"/>
    <w:rsid w:val="000163D6"/>
    <w:rsid w:val="00026B47"/>
    <w:rsid w:val="00027CBB"/>
    <w:rsid w:val="00027D98"/>
    <w:rsid w:val="000431F6"/>
    <w:rsid w:val="00047103"/>
    <w:rsid w:val="00056B0B"/>
    <w:rsid w:val="00060E57"/>
    <w:rsid w:val="000746FD"/>
    <w:rsid w:val="000B5C78"/>
    <w:rsid w:val="000E2CA6"/>
    <w:rsid w:val="000F07DE"/>
    <w:rsid w:val="001002F4"/>
    <w:rsid w:val="00107D26"/>
    <w:rsid w:val="00112779"/>
    <w:rsid w:val="00114A2B"/>
    <w:rsid w:val="001151BC"/>
    <w:rsid w:val="001256F9"/>
    <w:rsid w:val="001336E5"/>
    <w:rsid w:val="001518E8"/>
    <w:rsid w:val="00171263"/>
    <w:rsid w:val="0018202F"/>
    <w:rsid w:val="00187684"/>
    <w:rsid w:val="001876C9"/>
    <w:rsid w:val="00191392"/>
    <w:rsid w:val="001970DF"/>
    <w:rsid w:val="001A2646"/>
    <w:rsid w:val="001A544E"/>
    <w:rsid w:val="001A75F4"/>
    <w:rsid w:val="001B1583"/>
    <w:rsid w:val="001C5068"/>
    <w:rsid w:val="001C6191"/>
    <w:rsid w:val="001D6159"/>
    <w:rsid w:val="001E6E17"/>
    <w:rsid w:val="001E744D"/>
    <w:rsid w:val="001F2996"/>
    <w:rsid w:val="0020194D"/>
    <w:rsid w:val="00202B7E"/>
    <w:rsid w:val="00203BBD"/>
    <w:rsid w:val="002163BC"/>
    <w:rsid w:val="00223930"/>
    <w:rsid w:val="00252ADB"/>
    <w:rsid w:val="00265A12"/>
    <w:rsid w:val="0027566E"/>
    <w:rsid w:val="00277F71"/>
    <w:rsid w:val="00283238"/>
    <w:rsid w:val="00297254"/>
    <w:rsid w:val="002A2252"/>
    <w:rsid w:val="002A4328"/>
    <w:rsid w:val="002A687E"/>
    <w:rsid w:val="002B3593"/>
    <w:rsid w:val="002C136F"/>
    <w:rsid w:val="002C142F"/>
    <w:rsid w:val="002D55AC"/>
    <w:rsid w:val="00304BA6"/>
    <w:rsid w:val="003313BC"/>
    <w:rsid w:val="00335ACE"/>
    <w:rsid w:val="00375059"/>
    <w:rsid w:val="003777FF"/>
    <w:rsid w:val="00393280"/>
    <w:rsid w:val="003B1BFC"/>
    <w:rsid w:val="003B22F0"/>
    <w:rsid w:val="003B4213"/>
    <w:rsid w:val="003C4731"/>
    <w:rsid w:val="003D05E9"/>
    <w:rsid w:val="003D1ABC"/>
    <w:rsid w:val="003D1C1A"/>
    <w:rsid w:val="003E1E6D"/>
    <w:rsid w:val="003F1C55"/>
    <w:rsid w:val="003F227E"/>
    <w:rsid w:val="003F3D86"/>
    <w:rsid w:val="0044121A"/>
    <w:rsid w:val="004471FF"/>
    <w:rsid w:val="00451579"/>
    <w:rsid w:val="0046680F"/>
    <w:rsid w:val="00474096"/>
    <w:rsid w:val="00484534"/>
    <w:rsid w:val="004943A3"/>
    <w:rsid w:val="004B770B"/>
    <w:rsid w:val="004C3FEC"/>
    <w:rsid w:val="004D4A1B"/>
    <w:rsid w:val="004D6EAC"/>
    <w:rsid w:val="004F2A52"/>
    <w:rsid w:val="004F3301"/>
    <w:rsid w:val="004F3548"/>
    <w:rsid w:val="00527D09"/>
    <w:rsid w:val="00540FCD"/>
    <w:rsid w:val="00545B7D"/>
    <w:rsid w:val="00575F53"/>
    <w:rsid w:val="00583363"/>
    <w:rsid w:val="0059583C"/>
    <w:rsid w:val="005A1A9D"/>
    <w:rsid w:val="005A471E"/>
    <w:rsid w:val="005B08AA"/>
    <w:rsid w:val="005F1233"/>
    <w:rsid w:val="005F305D"/>
    <w:rsid w:val="005F6F2D"/>
    <w:rsid w:val="005F7C00"/>
    <w:rsid w:val="0063343F"/>
    <w:rsid w:val="006348A1"/>
    <w:rsid w:val="0064146C"/>
    <w:rsid w:val="0064261F"/>
    <w:rsid w:val="00650775"/>
    <w:rsid w:val="00661B7C"/>
    <w:rsid w:val="0066772D"/>
    <w:rsid w:val="00675197"/>
    <w:rsid w:val="00685B62"/>
    <w:rsid w:val="00692ABD"/>
    <w:rsid w:val="006B08E4"/>
    <w:rsid w:val="006B33F2"/>
    <w:rsid w:val="006C00B6"/>
    <w:rsid w:val="006C305A"/>
    <w:rsid w:val="006C4022"/>
    <w:rsid w:val="006D299F"/>
    <w:rsid w:val="006D741A"/>
    <w:rsid w:val="006E5788"/>
    <w:rsid w:val="006F1EE7"/>
    <w:rsid w:val="0070040E"/>
    <w:rsid w:val="0072127C"/>
    <w:rsid w:val="00756116"/>
    <w:rsid w:val="0075732F"/>
    <w:rsid w:val="00765BAC"/>
    <w:rsid w:val="0079423C"/>
    <w:rsid w:val="007A5F63"/>
    <w:rsid w:val="007B66FB"/>
    <w:rsid w:val="007D4261"/>
    <w:rsid w:val="007E32D7"/>
    <w:rsid w:val="007F1310"/>
    <w:rsid w:val="0083032F"/>
    <w:rsid w:val="00834FAC"/>
    <w:rsid w:val="0084275D"/>
    <w:rsid w:val="00842966"/>
    <w:rsid w:val="0085569E"/>
    <w:rsid w:val="008578E2"/>
    <w:rsid w:val="00861625"/>
    <w:rsid w:val="00861765"/>
    <w:rsid w:val="00862285"/>
    <w:rsid w:val="00862A81"/>
    <w:rsid w:val="00886C7D"/>
    <w:rsid w:val="00886F80"/>
    <w:rsid w:val="00896530"/>
    <w:rsid w:val="008A2992"/>
    <w:rsid w:val="008A6F0B"/>
    <w:rsid w:val="008B388C"/>
    <w:rsid w:val="008B594A"/>
    <w:rsid w:val="008B59B9"/>
    <w:rsid w:val="008C2011"/>
    <w:rsid w:val="008C52FE"/>
    <w:rsid w:val="008E59C1"/>
    <w:rsid w:val="008F0F80"/>
    <w:rsid w:val="008F240A"/>
    <w:rsid w:val="008F2924"/>
    <w:rsid w:val="008F67CA"/>
    <w:rsid w:val="009009D2"/>
    <w:rsid w:val="00904CBC"/>
    <w:rsid w:val="0092038F"/>
    <w:rsid w:val="00923329"/>
    <w:rsid w:val="00925202"/>
    <w:rsid w:val="009256AD"/>
    <w:rsid w:val="009314F8"/>
    <w:rsid w:val="0093702A"/>
    <w:rsid w:val="00943C08"/>
    <w:rsid w:val="00971BF3"/>
    <w:rsid w:val="009A22BF"/>
    <w:rsid w:val="009A51D1"/>
    <w:rsid w:val="009A6142"/>
    <w:rsid w:val="009A70BE"/>
    <w:rsid w:val="009B3E60"/>
    <w:rsid w:val="009B6241"/>
    <w:rsid w:val="009C05F8"/>
    <w:rsid w:val="009C327F"/>
    <w:rsid w:val="009C3F39"/>
    <w:rsid w:val="009C767A"/>
    <w:rsid w:val="009F0CB3"/>
    <w:rsid w:val="009F0D5D"/>
    <w:rsid w:val="009F1670"/>
    <w:rsid w:val="009F3ACC"/>
    <w:rsid w:val="009F3F40"/>
    <w:rsid w:val="009F759D"/>
    <w:rsid w:val="009F7B1A"/>
    <w:rsid w:val="00A0786B"/>
    <w:rsid w:val="00A111FE"/>
    <w:rsid w:val="00A145E5"/>
    <w:rsid w:val="00A20C77"/>
    <w:rsid w:val="00A40B00"/>
    <w:rsid w:val="00A50517"/>
    <w:rsid w:val="00A526E7"/>
    <w:rsid w:val="00A8559D"/>
    <w:rsid w:val="00A93CE5"/>
    <w:rsid w:val="00A972AE"/>
    <w:rsid w:val="00AC5263"/>
    <w:rsid w:val="00AD07E8"/>
    <w:rsid w:val="00AD6D43"/>
    <w:rsid w:val="00AE0319"/>
    <w:rsid w:val="00AE0E87"/>
    <w:rsid w:val="00AE37ED"/>
    <w:rsid w:val="00B0303F"/>
    <w:rsid w:val="00B03615"/>
    <w:rsid w:val="00B072DA"/>
    <w:rsid w:val="00B14E93"/>
    <w:rsid w:val="00B51AA7"/>
    <w:rsid w:val="00B65DD9"/>
    <w:rsid w:val="00B70900"/>
    <w:rsid w:val="00B87066"/>
    <w:rsid w:val="00B8715D"/>
    <w:rsid w:val="00B935D0"/>
    <w:rsid w:val="00B96F49"/>
    <w:rsid w:val="00BA1871"/>
    <w:rsid w:val="00BA76F8"/>
    <w:rsid w:val="00BB3654"/>
    <w:rsid w:val="00BE126D"/>
    <w:rsid w:val="00BE4C34"/>
    <w:rsid w:val="00BF0FCF"/>
    <w:rsid w:val="00C05527"/>
    <w:rsid w:val="00C14BC2"/>
    <w:rsid w:val="00C34319"/>
    <w:rsid w:val="00C41F1C"/>
    <w:rsid w:val="00C45742"/>
    <w:rsid w:val="00C554AA"/>
    <w:rsid w:val="00C66ADF"/>
    <w:rsid w:val="00C7075B"/>
    <w:rsid w:val="00C7401F"/>
    <w:rsid w:val="00C7595B"/>
    <w:rsid w:val="00C922A7"/>
    <w:rsid w:val="00C945DF"/>
    <w:rsid w:val="00C9707A"/>
    <w:rsid w:val="00C977D6"/>
    <w:rsid w:val="00CC2401"/>
    <w:rsid w:val="00CE25CC"/>
    <w:rsid w:val="00CE6F01"/>
    <w:rsid w:val="00CF090F"/>
    <w:rsid w:val="00D13041"/>
    <w:rsid w:val="00D20BEF"/>
    <w:rsid w:val="00D267A4"/>
    <w:rsid w:val="00D278CD"/>
    <w:rsid w:val="00D5221A"/>
    <w:rsid w:val="00D61D6E"/>
    <w:rsid w:val="00D63780"/>
    <w:rsid w:val="00D64E1D"/>
    <w:rsid w:val="00D67C03"/>
    <w:rsid w:val="00D70E84"/>
    <w:rsid w:val="00D76378"/>
    <w:rsid w:val="00D85589"/>
    <w:rsid w:val="00D873D9"/>
    <w:rsid w:val="00D90BD4"/>
    <w:rsid w:val="00D935A2"/>
    <w:rsid w:val="00D9673B"/>
    <w:rsid w:val="00DA0B81"/>
    <w:rsid w:val="00DA1C51"/>
    <w:rsid w:val="00DB7077"/>
    <w:rsid w:val="00DD0F4F"/>
    <w:rsid w:val="00DD2CB2"/>
    <w:rsid w:val="00DE381D"/>
    <w:rsid w:val="00E128A8"/>
    <w:rsid w:val="00E2510C"/>
    <w:rsid w:val="00E4098F"/>
    <w:rsid w:val="00E41219"/>
    <w:rsid w:val="00E4325F"/>
    <w:rsid w:val="00E6478A"/>
    <w:rsid w:val="00E649BE"/>
    <w:rsid w:val="00E6647E"/>
    <w:rsid w:val="00E849D8"/>
    <w:rsid w:val="00E87DBF"/>
    <w:rsid w:val="00E94380"/>
    <w:rsid w:val="00E95FC7"/>
    <w:rsid w:val="00EB6867"/>
    <w:rsid w:val="00EC58C4"/>
    <w:rsid w:val="00EF73ED"/>
    <w:rsid w:val="00F0460D"/>
    <w:rsid w:val="00F048EF"/>
    <w:rsid w:val="00F112C5"/>
    <w:rsid w:val="00F121DD"/>
    <w:rsid w:val="00F135B0"/>
    <w:rsid w:val="00F1376F"/>
    <w:rsid w:val="00F16ED6"/>
    <w:rsid w:val="00F2714C"/>
    <w:rsid w:val="00F37CB9"/>
    <w:rsid w:val="00F54545"/>
    <w:rsid w:val="00F71068"/>
    <w:rsid w:val="00F811F9"/>
    <w:rsid w:val="00F955C3"/>
    <w:rsid w:val="00F95C89"/>
    <w:rsid w:val="00FB2FB1"/>
    <w:rsid w:val="00FB4D2D"/>
    <w:rsid w:val="00FB6FA3"/>
    <w:rsid w:val="00FC3309"/>
    <w:rsid w:val="00FD0839"/>
    <w:rsid w:val="00FF645A"/>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28A8"/>
    <w:pPr>
      <w:spacing w:line="360" w:lineRule="auto"/>
      <w:ind w:firstLine="709"/>
      <w:jc w:val="both"/>
    </w:pPr>
    <w:rPr>
      <w:rFonts w:ascii="Times New Roman" w:hAnsi="Times New Roman"/>
      <w:sz w:val="24"/>
    </w:rPr>
  </w:style>
  <w:style w:type="paragraph" w:styleId="Nadpis1">
    <w:name w:val="heading 1"/>
    <w:basedOn w:val="Normln"/>
    <w:next w:val="Normln"/>
    <w:link w:val="Nadpis1Char"/>
    <w:uiPriority w:val="9"/>
    <w:qFormat/>
    <w:rsid w:val="0027566E"/>
    <w:pPr>
      <w:keepNext/>
      <w:keepLines/>
      <w:numPr>
        <w:numId w:val="10"/>
      </w:numPr>
      <w:spacing w:before="240"/>
      <w:jc w:val="left"/>
      <w:outlineLvl w:val="0"/>
    </w:pPr>
    <w:rPr>
      <w:rFonts w:eastAsiaTheme="majorEastAsia" w:cstheme="majorBidi"/>
      <w:b/>
      <w:sz w:val="28"/>
      <w:szCs w:val="32"/>
    </w:rPr>
  </w:style>
  <w:style w:type="paragraph" w:styleId="Nadpis2">
    <w:name w:val="heading 2"/>
    <w:basedOn w:val="Nadpis1"/>
    <w:next w:val="Normln"/>
    <w:link w:val="Nadpis2Char"/>
    <w:uiPriority w:val="9"/>
    <w:unhideWhenUsed/>
    <w:qFormat/>
    <w:rsid w:val="00527D09"/>
    <w:pPr>
      <w:numPr>
        <w:ilvl w:val="1"/>
      </w:numPr>
      <w:outlineLvl w:val="1"/>
    </w:pPr>
  </w:style>
  <w:style w:type="paragraph" w:styleId="Nadpis3">
    <w:name w:val="heading 3"/>
    <w:basedOn w:val="Normln"/>
    <w:next w:val="Normln"/>
    <w:link w:val="Nadpis3Char"/>
    <w:uiPriority w:val="9"/>
    <w:semiHidden/>
    <w:unhideWhenUsed/>
    <w:qFormat/>
    <w:rsid w:val="00527D09"/>
    <w:pPr>
      <w:keepNext/>
      <w:keepLines/>
      <w:numPr>
        <w:ilvl w:val="2"/>
        <w:numId w:val="10"/>
      </w:numPr>
      <w:spacing w:before="40"/>
      <w:outlineLvl w:val="2"/>
    </w:pPr>
    <w:rPr>
      <w:rFonts w:asciiTheme="majorHAnsi" w:eastAsiaTheme="majorEastAsia" w:hAnsiTheme="majorHAnsi" w:cstheme="majorBidi"/>
      <w:color w:val="243F60" w:themeColor="accent1" w:themeShade="7F"/>
      <w:szCs w:val="24"/>
    </w:rPr>
  </w:style>
  <w:style w:type="paragraph" w:styleId="Nadpis4">
    <w:name w:val="heading 4"/>
    <w:basedOn w:val="Normln"/>
    <w:next w:val="Normln"/>
    <w:link w:val="Nadpis4Char"/>
    <w:uiPriority w:val="9"/>
    <w:semiHidden/>
    <w:unhideWhenUsed/>
    <w:qFormat/>
    <w:rsid w:val="00527D09"/>
    <w:pPr>
      <w:keepNext/>
      <w:keepLines/>
      <w:numPr>
        <w:ilvl w:val="3"/>
        <w:numId w:val="10"/>
      </w:numPr>
      <w:spacing w:before="40"/>
      <w:outlineLvl w:val="3"/>
    </w:pPr>
    <w:rPr>
      <w:rFonts w:asciiTheme="majorHAnsi" w:eastAsiaTheme="majorEastAsia" w:hAnsiTheme="majorHAnsi" w:cstheme="majorBidi"/>
      <w:i/>
      <w:iCs/>
      <w:color w:val="365F91" w:themeColor="accent1" w:themeShade="BF"/>
    </w:rPr>
  </w:style>
  <w:style w:type="paragraph" w:styleId="Nadpis5">
    <w:name w:val="heading 5"/>
    <w:basedOn w:val="Normln"/>
    <w:next w:val="Normln"/>
    <w:link w:val="Nadpis5Char"/>
    <w:uiPriority w:val="9"/>
    <w:semiHidden/>
    <w:unhideWhenUsed/>
    <w:qFormat/>
    <w:rsid w:val="00527D09"/>
    <w:pPr>
      <w:keepNext/>
      <w:keepLines/>
      <w:numPr>
        <w:ilvl w:val="4"/>
        <w:numId w:val="10"/>
      </w:numPr>
      <w:spacing w:before="40"/>
      <w:outlineLvl w:val="4"/>
    </w:pPr>
    <w:rPr>
      <w:rFonts w:asciiTheme="majorHAnsi" w:eastAsiaTheme="majorEastAsia" w:hAnsiTheme="majorHAnsi" w:cstheme="majorBidi"/>
      <w:color w:val="365F91" w:themeColor="accent1" w:themeShade="BF"/>
    </w:rPr>
  </w:style>
  <w:style w:type="paragraph" w:styleId="Nadpis6">
    <w:name w:val="heading 6"/>
    <w:basedOn w:val="Normln"/>
    <w:next w:val="Normln"/>
    <w:link w:val="Nadpis6Char"/>
    <w:uiPriority w:val="9"/>
    <w:semiHidden/>
    <w:unhideWhenUsed/>
    <w:qFormat/>
    <w:rsid w:val="00527D09"/>
    <w:pPr>
      <w:keepNext/>
      <w:keepLines/>
      <w:numPr>
        <w:ilvl w:val="5"/>
        <w:numId w:val="10"/>
      </w:numPr>
      <w:spacing w:before="40"/>
      <w:outlineLvl w:val="5"/>
    </w:pPr>
    <w:rPr>
      <w:rFonts w:asciiTheme="majorHAnsi" w:eastAsiaTheme="majorEastAsia" w:hAnsiTheme="majorHAnsi" w:cstheme="majorBidi"/>
      <w:color w:val="243F60" w:themeColor="accent1" w:themeShade="7F"/>
    </w:rPr>
  </w:style>
  <w:style w:type="paragraph" w:styleId="Nadpis7">
    <w:name w:val="heading 7"/>
    <w:basedOn w:val="Normln"/>
    <w:next w:val="Normln"/>
    <w:link w:val="Nadpis7Char"/>
    <w:uiPriority w:val="9"/>
    <w:semiHidden/>
    <w:unhideWhenUsed/>
    <w:qFormat/>
    <w:rsid w:val="00527D09"/>
    <w:pPr>
      <w:keepNext/>
      <w:keepLines/>
      <w:numPr>
        <w:ilvl w:val="6"/>
        <w:numId w:val="10"/>
      </w:numPr>
      <w:spacing w:before="40"/>
      <w:outlineLvl w:val="6"/>
    </w:pPr>
    <w:rPr>
      <w:rFonts w:asciiTheme="majorHAnsi" w:eastAsiaTheme="majorEastAsia" w:hAnsiTheme="majorHAnsi" w:cstheme="majorBidi"/>
      <w:i/>
      <w:iCs/>
      <w:color w:val="243F60" w:themeColor="accent1" w:themeShade="7F"/>
    </w:rPr>
  </w:style>
  <w:style w:type="paragraph" w:styleId="Nadpis8">
    <w:name w:val="heading 8"/>
    <w:basedOn w:val="Normln"/>
    <w:next w:val="Normln"/>
    <w:link w:val="Nadpis8Char"/>
    <w:uiPriority w:val="9"/>
    <w:semiHidden/>
    <w:unhideWhenUsed/>
    <w:qFormat/>
    <w:rsid w:val="00527D09"/>
    <w:pPr>
      <w:keepNext/>
      <w:keepLines/>
      <w:numPr>
        <w:ilvl w:val="7"/>
        <w:numId w:val="10"/>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527D09"/>
    <w:pPr>
      <w:keepNext/>
      <w:keepLines/>
      <w:numPr>
        <w:ilvl w:val="8"/>
        <w:numId w:val="1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223930"/>
    <w:rPr>
      <w:color w:val="0000FF" w:themeColor="hyperlink"/>
      <w:u w:val="single"/>
    </w:rPr>
  </w:style>
  <w:style w:type="character" w:styleId="Siln">
    <w:name w:val="Strong"/>
    <w:basedOn w:val="Standardnpsmoodstavce"/>
    <w:uiPriority w:val="22"/>
    <w:qFormat/>
    <w:rsid w:val="00B96F49"/>
    <w:rPr>
      <w:b/>
      <w:bCs/>
    </w:rPr>
  </w:style>
  <w:style w:type="character" w:customStyle="1" w:styleId="isbn">
    <w:name w:val="isbn"/>
    <w:basedOn w:val="Standardnpsmoodstavce"/>
    <w:rsid w:val="005A1A9D"/>
  </w:style>
  <w:style w:type="paragraph" w:styleId="Textbubliny">
    <w:name w:val="Balloon Text"/>
    <w:basedOn w:val="Normln"/>
    <w:link w:val="TextbublinyChar"/>
    <w:uiPriority w:val="99"/>
    <w:semiHidden/>
    <w:unhideWhenUsed/>
    <w:rsid w:val="00E4325F"/>
    <w:rPr>
      <w:rFonts w:ascii="Tahoma" w:hAnsi="Tahoma" w:cs="Tahoma"/>
      <w:sz w:val="16"/>
      <w:szCs w:val="16"/>
    </w:rPr>
  </w:style>
  <w:style w:type="character" w:customStyle="1" w:styleId="TextbublinyChar">
    <w:name w:val="Text bubliny Char"/>
    <w:basedOn w:val="Standardnpsmoodstavce"/>
    <w:link w:val="Textbubliny"/>
    <w:uiPriority w:val="99"/>
    <w:semiHidden/>
    <w:rsid w:val="00E4325F"/>
    <w:rPr>
      <w:rFonts w:ascii="Tahoma" w:hAnsi="Tahoma" w:cs="Tahoma"/>
      <w:sz w:val="16"/>
      <w:szCs w:val="16"/>
    </w:rPr>
  </w:style>
  <w:style w:type="paragraph" w:styleId="Odstavecseseznamem">
    <w:name w:val="List Paragraph"/>
    <w:basedOn w:val="Normln"/>
    <w:uiPriority w:val="34"/>
    <w:qFormat/>
    <w:rsid w:val="008B388C"/>
    <w:pPr>
      <w:ind w:left="720"/>
      <w:contextualSpacing/>
    </w:pPr>
  </w:style>
  <w:style w:type="paragraph" w:styleId="Zhlav">
    <w:name w:val="header"/>
    <w:basedOn w:val="Normln"/>
    <w:link w:val="ZhlavChar"/>
    <w:uiPriority w:val="99"/>
    <w:unhideWhenUsed/>
    <w:rsid w:val="00540FCD"/>
    <w:pPr>
      <w:tabs>
        <w:tab w:val="center" w:pos="4536"/>
        <w:tab w:val="right" w:pos="9072"/>
      </w:tabs>
    </w:pPr>
  </w:style>
  <w:style w:type="character" w:customStyle="1" w:styleId="ZhlavChar">
    <w:name w:val="Záhlaví Char"/>
    <w:basedOn w:val="Standardnpsmoodstavce"/>
    <w:link w:val="Zhlav"/>
    <w:uiPriority w:val="99"/>
    <w:rsid w:val="00540FCD"/>
  </w:style>
  <w:style w:type="paragraph" w:styleId="Zpat">
    <w:name w:val="footer"/>
    <w:basedOn w:val="Normln"/>
    <w:link w:val="ZpatChar"/>
    <w:uiPriority w:val="99"/>
    <w:unhideWhenUsed/>
    <w:rsid w:val="00540FCD"/>
    <w:pPr>
      <w:tabs>
        <w:tab w:val="center" w:pos="4536"/>
        <w:tab w:val="right" w:pos="9072"/>
      </w:tabs>
    </w:pPr>
  </w:style>
  <w:style w:type="character" w:customStyle="1" w:styleId="ZpatChar">
    <w:name w:val="Zápatí Char"/>
    <w:basedOn w:val="Standardnpsmoodstavce"/>
    <w:link w:val="Zpat"/>
    <w:uiPriority w:val="99"/>
    <w:rsid w:val="00540FCD"/>
  </w:style>
  <w:style w:type="table" w:styleId="Mkatabulky">
    <w:name w:val="Table Grid"/>
    <w:basedOn w:val="Normlntabulka"/>
    <w:uiPriority w:val="59"/>
    <w:rsid w:val="00971B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mezer">
    <w:name w:val="No Spacing"/>
    <w:uiPriority w:val="1"/>
    <w:qFormat/>
    <w:rsid w:val="00297254"/>
  </w:style>
  <w:style w:type="character" w:customStyle="1" w:styleId="Nadpis1Char">
    <w:name w:val="Nadpis 1 Char"/>
    <w:basedOn w:val="Standardnpsmoodstavce"/>
    <w:link w:val="Nadpis1"/>
    <w:uiPriority w:val="9"/>
    <w:rsid w:val="0027566E"/>
    <w:rPr>
      <w:rFonts w:ascii="Times New Roman" w:eastAsiaTheme="majorEastAsia" w:hAnsi="Times New Roman" w:cstheme="majorBidi"/>
      <w:b/>
      <w:sz w:val="28"/>
      <w:szCs w:val="32"/>
    </w:rPr>
  </w:style>
  <w:style w:type="paragraph" w:styleId="Obsah1">
    <w:name w:val="toc 1"/>
    <w:basedOn w:val="Normln"/>
    <w:next w:val="Normln"/>
    <w:autoRedefine/>
    <w:uiPriority w:val="39"/>
    <w:unhideWhenUsed/>
    <w:rsid w:val="009C767A"/>
    <w:pPr>
      <w:tabs>
        <w:tab w:val="right" w:leader="dot" w:pos="9062"/>
      </w:tabs>
      <w:spacing w:after="100"/>
    </w:pPr>
    <w:rPr>
      <w:rFonts w:eastAsia="Calibri" w:cs="Times New Roman"/>
      <w:b/>
      <w:sz w:val="28"/>
      <w:szCs w:val="28"/>
    </w:rPr>
  </w:style>
  <w:style w:type="paragraph" w:styleId="Obsah2">
    <w:name w:val="toc 2"/>
    <w:basedOn w:val="Normln"/>
    <w:next w:val="Normln"/>
    <w:autoRedefine/>
    <w:uiPriority w:val="39"/>
    <w:unhideWhenUsed/>
    <w:rsid w:val="004471FF"/>
    <w:pPr>
      <w:tabs>
        <w:tab w:val="left" w:pos="1796"/>
        <w:tab w:val="right" w:leader="dot" w:pos="9062"/>
      </w:tabs>
      <w:spacing w:after="100"/>
      <w:ind w:left="1560" w:hanging="284"/>
    </w:pPr>
    <w:rPr>
      <w:rFonts w:eastAsia="Calibri" w:cs="Times New Roman"/>
    </w:rPr>
  </w:style>
  <w:style w:type="paragraph" w:styleId="Nadpisobsahu">
    <w:name w:val="TOC Heading"/>
    <w:basedOn w:val="Nadpis1"/>
    <w:next w:val="Normln"/>
    <w:uiPriority w:val="39"/>
    <w:semiHidden/>
    <w:unhideWhenUsed/>
    <w:qFormat/>
    <w:rsid w:val="009C767A"/>
    <w:pPr>
      <w:outlineLvl w:val="9"/>
    </w:pPr>
  </w:style>
  <w:style w:type="character" w:customStyle="1" w:styleId="Nadpis2Char">
    <w:name w:val="Nadpis 2 Char"/>
    <w:basedOn w:val="Standardnpsmoodstavce"/>
    <w:link w:val="Nadpis2"/>
    <w:uiPriority w:val="9"/>
    <w:rsid w:val="00527D09"/>
    <w:rPr>
      <w:rFonts w:ascii="Times New Roman" w:eastAsiaTheme="majorEastAsia" w:hAnsi="Times New Roman" w:cstheme="majorBidi"/>
      <w:b/>
      <w:sz w:val="28"/>
      <w:szCs w:val="32"/>
    </w:rPr>
  </w:style>
  <w:style w:type="character" w:customStyle="1" w:styleId="Nadpis3Char">
    <w:name w:val="Nadpis 3 Char"/>
    <w:basedOn w:val="Standardnpsmoodstavce"/>
    <w:link w:val="Nadpis3"/>
    <w:uiPriority w:val="9"/>
    <w:semiHidden/>
    <w:rsid w:val="00527D09"/>
    <w:rPr>
      <w:rFonts w:asciiTheme="majorHAnsi" w:eastAsiaTheme="majorEastAsia" w:hAnsiTheme="majorHAnsi" w:cstheme="majorBidi"/>
      <w:color w:val="243F60" w:themeColor="accent1" w:themeShade="7F"/>
      <w:sz w:val="24"/>
      <w:szCs w:val="24"/>
    </w:rPr>
  </w:style>
  <w:style w:type="character" w:customStyle="1" w:styleId="Nadpis4Char">
    <w:name w:val="Nadpis 4 Char"/>
    <w:basedOn w:val="Standardnpsmoodstavce"/>
    <w:link w:val="Nadpis4"/>
    <w:uiPriority w:val="9"/>
    <w:semiHidden/>
    <w:rsid w:val="00527D09"/>
    <w:rPr>
      <w:rFonts w:asciiTheme="majorHAnsi" w:eastAsiaTheme="majorEastAsia" w:hAnsiTheme="majorHAnsi" w:cstheme="majorBidi"/>
      <w:i/>
      <w:iCs/>
      <w:color w:val="365F91" w:themeColor="accent1" w:themeShade="BF"/>
      <w:sz w:val="24"/>
    </w:rPr>
  </w:style>
  <w:style w:type="character" w:customStyle="1" w:styleId="Nadpis5Char">
    <w:name w:val="Nadpis 5 Char"/>
    <w:basedOn w:val="Standardnpsmoodstavce"/>
    <w:link w:val="Nadpis5"/>
    <w:uiPriority w:val="9"/>
    <w:semiHidden/>
    <w:rsid w:val="00527D09"/>
    <w:rPr>
      <w:rFonts w:asciiTheme="majorHAnsi" w:eastAsiaTheme="majorEastAsia" w:hAnsiTheme="majorHAnsi" w:cstheme="majorBidi"/>
      <w:color w:val="365F91" w:themeColor="accent1" w:themeShade="BF"/>
      <w:sz w:val="24"/>
    </w:rPr>
  </w:style>
  <w:style w:type="character" w:customStyle="1" w:styleId="Nadpis6Char">
    <w:name w:val="Nadpis 6 Char"/>
    <w:basedOn w:val="Standardnpsmoodstavce"/>
    <w:link w:val="Nadpis6"/>
    <w:uiPriority w:val="9"/>
    <w:semiHidden/>
    <w:rsid w:val="00527D09"/>
    <w:rPr>
      <w:rFonts w:asciiTheme="majorHAnsi" w:eastAsiaTheme="majorEastAsia" w:hAnsiTheme="majorHAnsi" w:cstheme="majorBidi"/>
      <w:color w:val="243F60" w:themeColor="accent1" w:themeShade="7F"/>
      <w:sz w:val="24"/>
    </w:rPr>
  </w:style>
  <w:style w:type="character" w:customStyle="1" w:styleId="Nadpis7Char">
    <w:name w:val="Nadpis 7 Char"/>
    <w:basedOn w:val="Standardnpsmoodstavce"/>
    <w:link w:val="Nadpis7"/>
    <w:uiPriority w:val="9"/>
    <w:semiHidden/>
    <w:rsid w:val="00527D09"/>
    <w:rPr>
      <w:rFonts w:asciiTheme="majorHAnsi" w:eastAsiaTheme="majorEastAsia" w:hAnsiTheme="majorHAnsi" w:cstheme="majorBidi"/>
      <w:i/>
      <w:iCs/>
      <w:color w:val="243F60" w:themeColor="accent1" w:themeShade="7F"/>
      <w:sz w:val="24"/>
    </w:rPr>
  </w:style>
  <w:style w:type="character" w:customStyle="1" w:styleId="Nadpis8Char">
    <w:name w:val="Nadpis 8 Char"/>
    <w:basedOn w:val="Standardnpsmoodstavce"/>
    <w:link w:val="Nadpis8"/>
    <w:uiPriority w:val="9"/>
    <w:semiHidden/>
    <w:rsid w:val="00527D09"/>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527D09"/>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r="http://schemas.openxmlformats.org/officeDocument/2006/relationships" xmlns:w="http://schemas.openxmlformats.org/wordprocessingml/2006/main">
  <w:divs>
    <w:div w:id="191235305">
      <w:bodyDiv w:val="1"/>
      <w:marLeft w:val="0"/>
      <w:marRight w:val="0"/>
      <w:marTop w:val="0"/>
      <w:marBottom w:val="0"/>
      <w:divBdr>
        <w:top w:val="none" w:sz="0" w:space="0" w:color="auto"/>
        <w:left w:val="none" w:sz="0" w:space="0" w:color="auto"/>
        <w:bottom w:val="none" w:sz="0" w:space="0" w:color="auto"/>
        <w:right w:val="none" w:sz="0" w:space="0" w:color="auto"/>
      </w:divBdr>
    </w:div>
    <w:div w:id="1036151422">
      <w:bodyDiv w:val="1"/>
      <w:marLeft w:val="0"/>
      <w:marRight w:val="0"/>
      <w:marTop w:val="0"/>
      <w:marBottom w:val="0"/>
      <w:divBdr>
        <w:top w:val="none" w:sz="0" w:space="0" w:color="auto"/>
        <w:left w:val="none" w:sz="0" w:space="0" w:color="auto"/>
        <w:bottom w:val="none" w:sz="0" w:space="0" w:color="auto"/>
        <w:right w:val="none" w:sz="0" w:space="0" w:color="auto"/>
      </w:divBdr>
    </w:div>
    <w:div w:id="1523084007">
      <w:bodyDiv w:val="1"/>
      <w:marLeft w:val="0"/>
      <w:marRight w:val="0"/>
      <w:marTop w:val="0"/>
      <w:marBottom w:val="0"/>
      <w:divBdr>
        <w:top w:val="none" w:sz="0" w:space="0" w:color="auto"/>
        <w:left w:val="none" w:sz="0" w:space="0" w:color="auto"/>
        <w:bottom w:val="none" w:sz="0" w:space="0" w:color="auto"/>
        <w:right w:val="none" w:sz="0" w:space="0" w:color="auto"/>
      </w:divBdr>
    </w:div>
    <w:div w:id="171862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6FAC8-3776-466F-9814-9443EDADB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53</Pages>
  <Words>12397</Words>
  <Characters>73146</Characters>
  <Application>Microsoft Office Word</Application>
  <DocSecurity>0</DocSecurity>
  <Lines>609</Lines>
  <Paragraphs>170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85373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Zdeněk</dc:creator>
  <cp:lastModifiedBy>powerprint</cp:lastModifiedBy>
  <cp:revision>80</cp:revision>
  <cp:lastPrinted>2019-03-27T16:33:00Z</cp:lastPrinted>
  <dcterms:created xsi:type="dcterms:W3CDTF">2019-03-10T21:15:00Z</dcterms:created>
  <dcterms:modified xsi:type="dcterms:W3CDTF">2019-03-27T16:39:00Z</dcterms:modified>
</cp:coreProperties>
</file>