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42A" w:rsidRDefault="0020242A" w:rsidP="0020242A">
      <w:pPr>
        <w:jc w:val="center"/>
        <w:rPr>
          <w:rFonts w:ascii="Arial" w:hAnsi="Arial"/>
          <w:b/>
        </w:rPr>
      </w:pPr>
      <w:r>
        <w:rPr>
          <w:rFonts w:ascii="Arial" w:hAnsi="Arial"/>
          <w:b/>
        </w:rPr>
        <w:t>HODNOCENÍ DIPLOMOVÉ PRÁCE</w:t>
      </w:r>
    </w:p>
    <w:p w:rsidR="0020242A" w:rsidRDefault="0020242A" w:rsidP="0020242A">
      <w:pPr>
        <w:rPr>
          <w:rFonts w:ascii="Arial" w:hAnsi="Arial"/>
          <w:sz w:val="20"/>
        </w:rPr>
      </w:pPr>
    </w:p>
    <w:p w:rsidR="0020242A" w:rsidRDefault="0020242A" w:rsidP="0020242A">
      <w:pPr>
        <w:spacing w:line="360" w:lineRule="auto"/>
        <w:rPr>
          <w:rFonts w:ascii="Arial" w:hAnsi="Arial"/>
          <w:sz w:val="20"/>
        </w:rPr>
      </w:pPr>
      <w:r>
        <w:rPr>
          <w:rFonts w:ascii="Arial" w:hAnsi="Arial"/>
          <w:sz w:val="20"/>
        </w:rPr>
        <w:t xml:space="preserve">Autor závěrečné práce: </w:t>
      </w:r>
      <w:r w:rsidR="00507AE3">
        <w:rPr>
          <w:rFonts w:ascii="Arial" w:hAnsi="Arial"/>
          <w:sz w:val="20"/>
        </w:rPr>
        <w:t>Pavlína Holoubková</w:t>
      </w:r>
    </w:p>
    <w:p w:rsidR="0020242A" w:rsidRDefault="0020242A" w:rsidP="0020242A">
      <w:pPr>
        <w:spacing w:line="360" w:lineRule="auto"/>
        <w:ind w:left="1276" w:hanging="1276"/>
        <w:rPr>
          <w:rFonts w:ascii="Arial" w:hAnsi="Arial"/>
          <w:sz w:val="20"/>
        </w:rPr>
      </w:pPr>
      <w:r>
        <w:rPr>
          <w:rFonts w:ascii="Arial" w:hAnsi="Arial"/>
          <w:sz w:val="20"/>
        </w:rPr>
        <w:t xml:space="preserve">Název práce:  </w:t>
      </w:r>
      <w:r w:rsidR="000E6506">
        <w:rPr>
          <w:rFonts w:ascii="Arial" w:hAnsi="Arial"/>
          <w:sz w:val="20"/>
        </w:rPr>
        <w:t>Rozvoj kompetence k učení na prvním stupni základní školy</w:t>
      </w:r>
    </w:p>
    <w:p w:rsidR="0020242A" w:rsidRDefault="0020242A" w:rsidP="0020242A">
      <w:pPr>
        <w:spacing w:line="360" w:lineRule="auto"/>
        <w:rPr>
          <w:rFonts w:ascii="Arial" w:hAnsi="Arial"/>
          <w:sz w:val="20"/>
        </w:rPr>
      </w:pPr>
      <w:r>
        <w:rPr>
          <w:rFonts w:ascii="Arial" w:hAnsi="Arial"/>
          <w:sz w:val="20"/>
        </w:rPr>
        <w:t xml:space="preserve">Vedoucí diplomové práce: Doc. PhDr. Eva </w:t>
      </w:r>
      <w:proofErr w:type="spellStart"/>
      <w:r>
        <w:rPr>
          <w:rFonts w:ascii="Arial" w:hAnsi="Arial"/>
          <w:sz w:val="20"/>
        </w:rPr>
        <w:t>Urbanovská</w:t>
      </w:r>
      <w:proofErr w:type="spellEnd"/>
      <w:r>
        <w:rPr>
          <w:rFonts w:ascii="Arial" w:hAnsi="Arial"/>
          <w:sz w:val="20"/>
        </w:rPr>
        <w:t xml:space="preserve">, </w:t>
      </w:r>
      <w:proofErr w:type="spellStart"/>
      <w:r>
        <w:rPr>
          <w:rFonts w:ascii="Arial" w:hAnsi="Arial"/>
          <w:sz w:val="20"/>
        </w:rPr>
        <w:t>Ph.D</w:t>
      </w:r>
      <w:proofErr w:type="spellEnd"/>
      <w:r>
        <w:rPr>
          <w:rFonts w:ascii="Arial" w:hAnsi="Arial"/>
          <w:sz w:val="20"/>
        </w:rPr>
        <w:t>.</w:t>
      </w:r>
    </w:p>
    <w:p w:rsidR="0020242A" w:rsidRDefault="0020242A" w:rsidP="0020242A">
      <w:pPr>
        <w:spacing w:line="360" w:lineRule="auto"/>
        <w:rPr>
          <w:rFonts w:ascii="Arial" w:hAnsi="Arial"/>
          <w:sz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50"/>
        <w:gridCol w:w="1260"/>
        <w:gridCol w:w="1440"/>
        <w:gridCol w:w="1440"/>
      </w:tblGrid>
      <w:tr w:rsidR="0020242A" w:rsidTr="00140850">
        <w:trPr>
          <w:trHeight w:val="182"/>
        </w:trPr>
        <w:tc>
          <w:tcPr>
            <w:tcW w:w="5650" w:type="dxa"/>
          </w:tcPr>
          <w:p w:rsidR="0020242A" w:rsidRPr="00BA434D" w:rsidRDefault="0020242A" w:rsidP="00140850">
            <w:pPr>
              <w:spacing w:before="40" w:after="40"/>
              <w:rPr>
                <w:rFonts w:ascii="Arial" w:hAnsi="Arial"/>
                <w:b/>
                <w:sz w:val="20"/>
              </w:rPr>
            </w:pPr>
            <w:r w:rsidRPr="00BA434D">
              <w:rPr>
                <w:rFonts w:ascii="Arial" w:hAnsi="Arial"/>
                <w:b/>
                <w:sz w:val="20"/>
              </w:rPr>
              <w:t xml:space="preserve">1. </w:t>
            </w:r>
            <w:r>
              <w:rPr>
                <w:rFonts w:ascii="Arial" w:hAnsi="Arial"/>
                <w:b/>
                <w:sz w:val="20"/>
              </w:rPr>
              <w:t>Identifikování</w:t>
            </w:r>
            <w:r w:rsidRPr="00BA434D">
              <w:rPr>
                <w:rFonts w:ascii="Arial" w:hAnsi="Arial"/>
                <w:b/>
                <w:sz w:val="20"/>
              </w:rPr>
              <w:t xml:space="preserve"> problémové oblasti práce</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ano</w:t>
            </w:r>
          </w:p>
        </w:tc>
        <w:tc>
          <w:tcPr>
            <w:tcW w:w="1440" w:type="dxa"/>
          </w:tcPr>
          <w:p w:rsidR="0020242A" w:rsidRDefault="0020242A" w:rsidP="00140850">
            <w:pPr>
              <w:spacing w:before="40" w:after="40"/>
              <w:jc w:val="center"/>
              <w:rPr>
                <w:rFonts w:ascii="Arial" w:hAnsi="Arial"/>
                <w:sz w:val="20"/>
              </w:rPr>
            </w:pPr>
            <w:r>
              <w:rPr>
                <w:rFonts w:ascii="Arial" w:hAnsi="Arial"/>
                <w:sz w:val="20"/>
              </w:rPr>
              <w:t>jen částečně</w:t>
            </w:r>
          </w:p>
        </w:tc>
        <w:tc>
          <w:tcPr>
            <w:tcW w:w="1440" w:type="dxa"/>
          </w:tcPr>
          <w:p w:rsidR="0020242A" w:rsidRDefault="0020242A" w:rsidP="00140850">
            <w:pPr>
              <w:spacing w:before="40" w:after="40"/>
              <w:jc w:val="center"/>
              <w:rPr>
                <w:rFonts w:ascii="Arial" w:hAnsi="Arial"/>
                <w:sz w:val="20"/>
              </w:rPr>
            </w:pPr>
            <w:r>
              <w:rPr>
                <w:rFonts w:ascii="Arial" w:hAnsi="Arial"/>
                <w:sz w:val="20"/>
              </w:rPr>
              <w:t>ne</w:t>
            </w:r>
          </w:p>
        </w:tc>
      </w:tr>
      <w:tr w:rsidR="0020242A" w:rsidTr="00140850">
        <w:tc>
          <w:tcPr>
            <w:tcW w:w="5650" w:type="dxa"/>
          </w:tcPr>
          <w:p w:rsidR="0020242A" w:rsidRPr="00BA434D" w:rsidRDefault="0020242A" w:rsidP="000E6506">
            <w:pPr>
              <w:spacing w:before="40" w:after="40"/>
              <w:rPr>
                <w:rFonts w:ascii="Arial" w:hAnsi="Arial"/>
                <w:sz w:val="20"/>
              </w:rPr>
            </w:pPr>
            <w:r w:rsidRPr="00BA434D">
              <w:rPr>
                <w:rFonts w:ascii="Arial" w:hAnsi="Arial"/>
                <w:sz w:val="20"/>
              </w:rPr>
              <w:t>Práce</w:t>
            </w:r>
            <w:r>
              <w:rPr>
                <w:rFonts w:ascii="Arial" w:hAnsi="Arial"/>
                <w:sz w:val="20"/>
              </w:rPr>
              <w:t xml:space="preserve"> v rámci identifikace problémové oblasti </w:t>
            </w:r>
            <w:r w:rsidRPr="00BA434D">
              <w:rPr>
                <w:rFonts w:ascii="Arial" w:hAnsi="Arial"/>
                <w:sz w:val="20"/>
              </w:rPr>
              <w:t xml:space="preserve">uvádí, analyzuje, srovnává a hodnotí </w:t>
            </w:r>
            <w:r>
              <w:rPr>
                <w:rFonts w:ascii="Arial" w:hAnsi="Arial"/>
                <w:sz w:val="20"/>
              </w:rPr>
              <w:t>vybrané</w:t>
            </w:r>
            <w:r w:rsidRPr="00BA434D">
              <w:rPr>
                <w:rFonts w:ascii="Arial" w:hAnsi="Arial"/>
                <w:sz w:val="20"/>
              </w:rPr>
              <w:t xml:space="preserve"> relevantní teori</w:t>
            </w:r>
            <w:r>
              <w:rPr>
                <w:rFonts w:ascii="Arial" w:hAnsi="Arial"/>
                <w:sz w:val="20"/>
              </w:rPr>
              <w:t>e a výsledky empirických výzkumů dané problematiky.</w:t>
            </w: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0E6506"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bl>
    <w:p w:rsidR="0020242A" w:rsidRDefault="0020242A" w:rsidP="0020242A">
      <w:pPr>
        <w:spacing w:line="360" w:lineRule="auto"/>
        <w:rPr>
          <w:rFonts w:ascii="Arial" w:hAnsi="Arial"/>
          <w:sz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50"/>
        <w:gridCol w:w="1260"/>
        <w:gridCol w:w="1440"/>
        <w:gridCol w:w="1440"/>
      </w:tblGrid>
      <w:tr w:rsidR="0020242A" w:rsidTr="00140850">
        <w:trPr>
          <w:trHeight w:val="272"/>
        </w:trPr>
        <w:tc>
          <w:tcPr>
            <w:tcW w:w="5650" w:type="dxa"/>
            <w:shd w:val="clear" w:color="auto" w:fill="auto"/>
          </w:tcPr>
          <w:p w:rsidR="0020242A" w:rsidRDefault="0020242A" w:rsidP="00140850">
            <w:pPr>
              <w:spacing w:before="40" w:after="40"/>
              <w:rPr>
                <w:rFonts w:ascii="Arial" w:hAnsi="Arial"/>
                <w:b/>
                <w:sz w:val="20"/>
              </w:rPr>
            </w:pPr>
            <w:r>
              <w:rPr>
                <w:rFonts w:ascii="Arial" w:hAnsi="Arial"/>
                <w:b/>
                <w:sz w:val="20"/>
              </w:rPr>
              <w:t>2. Cíle práce</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ano</w:t>
            </w:r>
          </w:p>
        </w:tc>
        <w:tc>
          <w:tcPr>
            <w:tcW w:w="1440" w:type="dxa"/>
          </w:tcPr>
          <w:p w:rsidR="0020242A" w:rsidRDefault="0020242A" w:rsidP="00140850">
            <w:pPr>
              <w:spacing w:before="40" w:after="40"/>
              <w:jc w:val="center"/>
              <w:rPr>
                <w:rFonts w:ascii="Arial" w:hAnsi="Arial"/>
                <w:sz w:val="20"/>
              </w:rPr>
            </w:pPr>
            <w:r>
              <w:rPr>
                <w:rFonts w:ascii="Arial" w:hAnsi="Arial"/>
                <w:sz w:val="20"/>
              </w:rPr>
              <w:t>jen částečně</w:t>
            </w:r>
          </w:p>
        </w:tc>
        <w:tc>
          <w:tcPr>
            <w:tcW w:w="1440" w:type="dxa"/>
          </w:tcPr>
          <w:p w:rsidR="0020242A" w:rsidRDefault="0020242A" w:rsidP="00140850">
            <w:pPr>
              <w:spacing w:before="40" w:after="40"/>
              <w:jc w:val="center"/>
              <w:rPr>
                <w:rFonts w:ascii="Arial" w:hAnsi="Arial"/>
                <w:sz w:val="20"/>
              </w:rPr>
            </w:pPr>
            <w:r>
              <w:rPr>
                <w:rFonts w:ascii="Arial" w:hAnsi="Arial"/>
                <w:sz w:val="20"/>
              </w:rPr>
              <w:t>ne</w:t>
            </w:r>
          </w:p>
        </w:tc>
      </w:tr>
      <w:tr w:rsidR="0020242A" w:rsidTr="00140850">
        <w:trPr>
          <w:trHeight w:val="270"/>
        </w:trPr>
        <w:tc>
          <w:tcPr>
            <w:tcW w:w="5650" w:type="dxa"/>
            <w:shd w:val="clear" w:color="auto" w:fill="auto"/>
          </w:tcPr>
          <w:p w:rsidR="0020242A" w:rsidRPr="00544334" w:rsidRDefault="0020242A" w:rsidP="00140850">
            <w:pPr>
              <w:spacing w:before="40" w:after="40"/>
              <w:rPr>
                <w:rFonts w:ascii="Arial" w:hAnsi="Arial"/>
                <w:sz w:val="20"/>
              </w:rPr>
            </w:pPr>
            <w:r>
              <w:rPr>
                <w:rFonts w:ascii="Arial" w:hAnsi="Arial"/>
                <w:sz w:val="20"/>
              </w:rPr>
              <w:t>Hlavní cíle</w:t>
            </w:r>
            <w:r w:rsidRPr="00544334">
              <w:rPr>
                <w:rFonts w:ascii="Arial" w:hAnsi="Arial"/>
                <w:sz w:val="20"/>
              </w:rPr>
              <w:t xml:space="preserve"> práce jsou formulovány v souladu se stanovenou problémovou oblastí.</w:t>
            </w:r>
          </w:p>
        </w:tc>
        <w:tc>
          <w:tcPr>
            <w:tcW w:w="1260" w:type="dxa"/>
          </w:tcPr>
          <w:p w:rsidR="0020242A"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p>
        </w:tc>
      </w:tr>
      <w:tr w:rsidR="00724208" w:rsidTr="00140850">
        <w:trPr>
          <w:trHeight w:val="270"/>
        </w:trPr>
        <w:tc>
          <w:tcPr>
            <w:tcW w:w="5650" w:type="dxa"/>
            <w:shd w:val="clear" w:color="auto" w:fill="auto"/>
          </w:tcPr>
          <w:p w:rsidR="00724208" w:rsidRPr="00544334" w:rsidRDefault="00724208" w:rsidP="00140850">
            <w:pPr>
              <w:spacing w:before="40" w:after="40"/>
              <w:rPr>
                <w:rFonts w:ascii="Arial" w:hAnsi="Arial"/>
                <w:sz w:val="20"/>
              </w:rPr>
            </w:pPr>
            <w:r>
              <w:rPr>
                <w:rFonts w:ascii="Arial" w:hAnsi="Arial"/>
                <w:sz w:val="20"/>
              </w:rPr>
              <w:t>Cíle práce jsou operacionalizovány na konkrétní dílčí cíle, jimž odpovídá její struktura.</w:t>
            </w:r>
          </w:p>
        </w:tc>
        <w:tc>
          <w:tcPr>
            <w:tcW w:w="1260" w:type="dxa"/>
          </w:tcPr>
          <w:p w:rsidR="00724208" w:rsidRDefault="00724208" w:rsidP="00140850">
            <w:pPr>
              <w:spacing w:before="40" w:after="40"/>
              <w:jc w:val="center"/>
              <w:rPr>
                <w:rFonts w:ascii="Arial" w:hAnsi="Arial"/>
                <w:sz w:val="20"/>
              </w:rPr>
            </w:pPr>
          </w:p>
        </w:tc>
        <w:tc>
          <w:tcPr>
            <w:tcW w:w="1440" w:type="dxa"/>
          </w:tcPr>
          <w:p w:rsidR="00724208" w:rsidRDefault="00724208" w:rsidP="00A65233">
            <w:pPr>
              <w:spacing w:before="40" w:after="40"/>
              <w:jc w:val="center"/>
              <w:rPr>
                <w:rFonts w:ascii="Arial" w:hAnsi="Arial"/>
                <w:sz w:val="20"/>
              </w:rPr>
            </w:pPr>
            <w:r>
              <w:rPr>
                <w:rFonts w:ascii="Arial" w:hAnsi="Arial"/>
                <w:sz w:val="20"/>
              </w:rPr>
              <w:t>x</w:t>
            </w:r>
          </w:p>
        </w:tc>
        <w:tc>
          <w:tcPr>
            <w:tcW w:w="1440" w:type="dxa"/>
          </w:tcPr>
          <w:p w:rsidR="00724208" w:rsidRDefault="00724208" w:rsidP="00140850">
            <w:pPr>
              <w:spacing w:before="40" w:after="40"/>
              <w:jc w:val="center"/>
              <w:rPr>
                <w:rFonts w:ascii="Arial" w:hAnsi="Arial"/>
                <w:sz w:val="20"/>
              </w:rPr>
            </w:pPr>
          </w:p>
        </w:tc>
      </w:tr>
      <w:tr w:rsidR="00724208" w:rsidTr="00140850">
        <w:trPr>
          <w:trHeight w:val="270"/>
        </w:trPr>
        <w:tc>
          <w:tcPr>
            <w:tcW w:w="5650" w:type="dxa"/>
            <w:shd w:val="clear" w:color="auto" w:fill="auto"/>
          </w:tcPr>
          <w:p w:rsidR="00724208" w:rsidRDefault="00724208" w:rsidP="00724208">
            <w:pPr>
              <w:spacing w:before="40" w:after="40"/>
              <w:rPr>
                <w:rFonts w:ascii="Arial" w:hAnsi="Arial"/>
                <w:sz w:val="20"/>
              </w:rPr>
            </w:pPr>
            <w:r w:rsidRPr="00544334">
              <w:rPr>
                <w:rFonts w:ascii="Arial" w:hAnsi="Arial"/>
                <w:sz w:val="20"/>
              </w:rPr>
              <w:t>Cíle práce jsou formulovány jasně a konkrétně</w:t>
            </w:r>
          </w:p>
        </w:tc>
        <w:tc>
          <w:tcPr>
            <w:tcW w:w="1260" w:type="dxa"/>
          </w:tcPr>
          <w:p w:rsidR="00724208" w:rsidRDefault="00724208" w:rsidP="00140850">
            <w:pPr>
              <w:spacing w:before="40" w:after="40"/>
              <w:jc w:val="center"/>
              <w:rPr>
                <w:rFonts w:ascii="Arial" w:hAnsi="Arial"/>
                <w:sz w:val="20"/>
              </w:rPr>
            </w:pPr>
          </w:p>
        </w:tc>
        <w:tc>
          <w:tcPr>
            <w:tcW w:w="1440" w:type="dxa"/>
          </w:tcPr>
          <w:p w:rsidR="00724208" w:rsidRDefault="00724208" w:rsidP="00A65233">
            <w:pPr>
              <w:spacing w:before="40" w:after="40"/>
              <w:jc w:val="center"/>
              <w:rPr>
                <w:rFonts w:ascii="Arial" w:hAnsi="Arial"/>
                <w:sz w:val="20"/>
              </w:rPr>
            </w:pPr>
            <w:r>
              <w:rPr>
                <w:rFonts w:ascii="Arial" w:hAnsi="Arial"/>
                <w:sz w:val="20"/>
              </w:rPr>
              <w:t>x</w:t>
            </w:r>
          </w:p>
        </w:tc>
        <w:tc>
          <w:tcPr>
            <w:tcW w:w="1440" w:type="dxa"/>
          </w:tcPr>
          <w:p w:rsidR="00724208" w:rsidRDefault="00724208" w:rsidP="00140850">
            <w:pPr>
              <w:spacing w:before="40" w:after="40"/>
              <w:jc w:val="center"/>
              <w:rPr>
                <w:rFonts w:ascii="Arial" w:hAnsi="Arial"/>
                <w:sz w:val="20"/>
              </w:rPr>
            </w:pPr>
          </w:p>
        </w:tc>
      </w:tr>
      <w:tr w:rsidR="00724208" w:rsidTr="00140850">
        <w:trPr>
          <w:trHeight w:val="270"/>
        </w:trPr>
        <w:tc>
          <w:tcPr>
            <w:tcW w:w="5650" w:type="dxa"/>
            <w:shd w:val="clear" w:color="auto" w:fill="auto"/>
          </w:tcPr>
          <w:p w:rsidR="00724208" w:rsidRPr="00544334" w:rsidRDefault="00724208" w:rsidP="00724208">
            <w:pPr>
              <w:spacing w:before="40" w:after="40"/>
              <w:rPr>
                <w:rFonts w:ascii="Arial" w:hAnsi="Arial"/>
                <w:sz w:val="20"/>
              </w:rPr>
            </w:pPr>
            <w:r>
              <w:rPr>
                <w:rFonts w:ascii="Arial" w:hAnsi="Arial"/>
                <w:sz w:val="20"/>
              </w:rPr>
              <w:t xml:space="preserve">Stanovené cíle byly naplněny </w:t>
            </w:r>
          </w:p>
        </w:tc>
        <w:tc>
          <w:tcPr>
            <w:tcW w:w="1260" w:type="dxa"/>
          </w:tcPr>
          <w:p w:rsidR="00724208" w:rsidRDefault="00724208" w:rsidP="00140850">
            <w:pPr>
              <w:spacing w:before="40" w:after="40"/>
              <w:jc w:val="center"/>
              <w:rPr>
                <w:rFonts w:ascii="Arial" w:hAnsi="Arial"/>
                <w:sz w:val="20"/>
              </w:rPr>
            </w:pPr>
          </w:p>
        </w:tc>
        <w:tc>
          <w:tcPr>
            <w:tcW w:w="1440" w:type="dxa"/>
          </w:tcPr>
          <w:p w:rsidR="00724208" w:rsidRDefault="00724208" w:rsidP="00A65233">
            <w:pPr>
              <w:spacing w:before="40" w:after="40"/>
              <w:jc w:val="center"/>
              <w:rPr>
                <w:rFonts w:ascii="Arial" w:hAnsi="Arial"/>
                <w:sz w:val="20"/>
              </w:rPr>
            </w:pPr>
            <w:r>
              <w:rPr>
                <w:rFonts w:ascii="Arial" w:hAnsi="Arial"/>
                <w:sz w:val="20"/>
              </w:rPr>
              <w:t>x</w:t>
            </w:r>
          </w:p>
        </w:tc>
        <w:tc>
          <w:tcPr>
            <w:tcW w:w="1440" w:type="dxa"/>
          </w:tcPr>
          <w:p w:rsidR="00724208" w:rsidRDefault="00724208" w:rsidP="00140850">
            <w:pPr>
              <w:spacing w:before="40" w:after="40"/>
              <w:jc w:val="center"/>
              <w:rPr>
                <w:rFonts w:ascii="Arial" w:hAnsi="Arial"/>
                <w:sz w:val="20"/>
              </w:rPr>
            </w:pPr>
          </w:p>
        </w:tc>
      </w:tr>
    </w:tbl>
    <w:p w:rsidR="0020242A" w:rsidRDefault="0020242A" w:rsidP="0020242A">
      <w:pPr>
        <w:spacing w:line="360" w:lineRule="auto"/>
        <w:rPr>
          <w:rFonts w:ascii="Arial" w:hAnsi="Arial"/>
          <w:sz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50"/>
        <w:gridCol w:w="1260"/>
        <w:gridCol w:w="1440"/>
        <w:gridCol w:w="1440"/>
      </w:tblGrid>
      <w:tr w:rsidR="0020242A" w:rsidTr="00140850">
        <w:trPr>
          <w:trHeight w:val="270"/>
        </w:trPr>
        <w:tc>
          <w:tcPr>
            <w:tcW w:w="5650" w:type="dxa"/>
            <w:shd w:val="clear" w:color="auto" w:fill="auto"/>
          </w:tcPr>
          <w:p w:rsidR="0020242A" w:rsidRDefault="0020242A" w:rsidP="00140850">
            <w:pPr>
              <w:spacing w:before="40" w:after="40"/>
              <w:rPr>
                <w:rFonts w:ascii="Arial" w:hAnsi="Arial"/>
                <w:b/>
                <w:sz w:val="20"/>
              </w:rPr>
            </w:pPr>
            <w:r>
              <w:rPr>
                <w:rFonts w:ascii="Arial" w:hAnsi="Arial"/>
                <w:b/>
                <w:sz w:val="20"/>
              </w:rPr>
              <w:t>3. Teoretická východiska práce</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ano</w:t>
            </w:r>
          </w:p>
        </w:tc>
        <w:tc>
          <w:tcPr>
            <w:tcW w:w="1440" w:type="dxa"/>
          </w:tcPr>
          <w:p w:rsidR="0020242A" w:rsidRDefault="0020242A" w:rsidP="00140850">
            <w:pPr>
              <w:spacing w:before="40" w:after="40"/>
              <w:jc w:val="center"/>
              <w:rPr>
                <w:rFonts w:ascii="Arial" w:hAnsi="Arial"/>
                <w:sz w:val="20"/>
              </w:rPr>
            </w:pPr>
            <w:r>
              <w:rPr>
                <w:rFonts w:ascii="Arial" w:hAnsi="Arial"/>
                <w:sz w:val="20"/>
              </w:rPr>
              <w:t>jen částečně</w:t>
            </w:r>
          </w:p>
        </w:tc>
        <w:tc>
          <w:tcPr>
            <w:tcW w:w="1440" w:type="dxa"/>
          </w:tcPr>
          <w:p w:rsidR="0020242A" w:rsidRDefault="0020242A" w:rsidP="00140850">
            <w:pPr>
              <w:spacing w:before="40" w:after="40"/>
              <w:jc w:val="center"/>
              <w:rPr>
                <w:rFonts w:ascii="Arial" w:hAnsi="Arial"/>
                <w:sz w:val="20"/>
              </w:rPr>
            </w:pPr>
            <w:r>
              <w:rPr>
                <w:rFonts w:ascii="Arial" w:hAnsi="Arial"/>
                <w:sz w:val="20"/>
              </w:rPr>
              <w:t>ne</w:t>
            </w:r>
          </w:p>
        </w:tc>
      </w:tr>
      <w:tr w:rsidR="0020242A" w:rsidTr="00140850">
        <w:tc>
          <w:tcPr>
            <w:tcW w:w="5650" w:type="dxa"/>
          </w:tcPr>
          <w:p w:rsidR="0020242A" w:rsidRPr="009114FF" w:rsidRDefault="0020242A" w:rsidP="00140850">
            <w:pPr>
              <w:spacing w:before="40" w:after="40"/>
              <w:rPr>
                <w:rFonts w:ascii="Arial" w:hAnsi="Arial"/>
                <w:sz w:val="20"/>
              </w:rPr>
            </w:pPr>
            <w:r>
              <w:rPr>
                <w:rFonts w:ascii="Arial" w:hAnsi="Arial"/>
                <w:sz w:val="20"/>
              </w:rPr>
              <w:t>Práce definuje či konstruuje klíčové teoretické kategorie na základě analýzy, komparace a hodnocení aktuálního stavu zkoumání dané problematiky.</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724208"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Pr="009114FF" w:rsidRDefault="0020242A" w:rsidP="00140850">
            <w:pPr>
              <w:spacing w:before="40" w:after="40"/>
              <w:rPr>
                <w:rFonts w:ascii="Arial" w:hAnsi="Arial"/>
                <w:sz w:val="20"/>
              </w:rPr>
            </w:pPr>
            <w:r>
              <w:rPr>
                <w:rFonts w:ascii="Arial" w:hAnsi="Arial"/>
                <w:sz w:val="20"/>
              </w:rPr>
              <w:t>Definované klíčové kategorie zakládají a vymezují teoretický rámec diplomové práce</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Pr="009114FF" w:rsidRDefault="0020242A" w:rsidP="00724208">
            <w:pPr>
              <w:spacing w:before="40" w:after="40"/>
              <w:rPr>
                <w:rFonts w:ascii="Arial" w:hAnsi="Arial"/>
                <w:sz w:val="20"/>
              </w:rPr>
            </w:pPr>
            <w:r w:rsidRPr="009114FF">
              <w:rPr>
                <w:rFonts w:ascii="Arial" w:hAnsi="Arial"/>
                <w:sz w:val="20"/>
              </w:rPr>
              <w:t>Téma je náročné na zpracování teoretických poznatků</w:t>
            </w: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Pr="009114FF" w:rsidRDefault="0020242A" w:rsidP="00724208">
            <w:pPr>
              <w:spacing w:before="40" w:after="40"/>
              <w:rPr>
                <w:rFonts w:ascii="Arial" w:hAnsi="Arial"/>
                <w:sz w:val="20"/>
              </w:rPr>
            </w:pPr>
            <w:r>
              <w:rPr>
                <w:rFonts w:ascii="Arial" w:hAnsi="Arial"/>
                <w:sz w:val="20"/>
              </w:rPr>
              <w:t>Autor vychází z primárních zdrojů</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Pr="009114FF" w:rsidRDefault="0020242A" w:rsidP="00724208">
            <w:pPr>
              <w:spacing w:before="40" w:after="40"/>
              <w:rPr>
                <w:rFonts w:ascii="Arial" w:hAnsi="Arial"/>
                <w:sz w:val="20"/>
              </w:rPr>
            </w:pPr>
            <w:r w:rsidRPr="009114FF">
              <w:rPr>
                <w:rFonts w:ascii="Arial" w:hAnsi="Arial"/>
                <w:sz w:val="20"/>
              </w:rPr>
              <w:t xml:space="preserve">Autor pracuje </w:t>
            </w:r>
            <w:r>
              <w:rPr>
                <w:rFonts w:ascii="Arial" w:hAnsi="Arial"/>
                <w:sz w:val="20"/>
              </w:rPr>
              <w:t xml:space="preserve">s </w:t>
            </w:r>
            <w:r w:rsidRPr="009114FF">
              <w:rPr>
                <w:rFonts w:ascii="Arial" w:hAnsi="Arial"/>
                <w:sz w:val="20"/>
              </w:rPr>
              <w:t>aktuální odbornou literatur</w:t>
            </w:r>
            <w:r>
              <w:rPr>
                <w:rFonts w:ascii="Arial" w:hAnsi="Arial"/>
                <w:sz w:val="20"/>
              </w:rPr>
              <w:t>o</w:t>
            </w:r>
            <w:r w:rsidRPr="009114FF">
              <w:rPr>
                <w:rFonts w:ascii="Arial" w:hAnsi="Arial"/>
                <w:sz w:val="20"/>
              </w:rPr>
              <w:t>u</w:t>
            </w:r>
            <w:r>
              <w:rPr>
                <w:rFonts w:ascii="Arial" w:hAnsi="Arial"/>
                <w:sz w:val="20"/>
              </w:rPr>
              <w:t xml:space="preserve"> a zdroji</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Pr="009114FF" w:rsidRDefault="0020242A" w:rsidP="00724208">
            <w:pPr>
              <w:spacing w:before="40" w:after="40"/>
              <w:rPr>
                <w:rFonts w:ascii="Arial" w:hAnsi="Arial"/>
                <w:sz w:val="20"/>
              </w:rPr>
            </w:pPr>
            <w:r>
              <w:rPr>
                <w:rFonts w:ascii="Arial" w:hAnsi="Arial"/>
                <w:sz w:val="20"/>
              </w:rPr>
              <w:t>Autor používá a cituje zahraniční odbornou literaturu</w:t>
            </w: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Pr="009114FF" w:rsidRDefault="0020242A" w:rsidP="00140850">
            <w:pPr>
              <w:spacing w:before="40" w:after="40"/>
              <w:rPr>
                <w:rFonts w:ascii="Arial" w:hAnsi="Arial"/>
                <w:sz w:val="20"/>
              </w:rPr>
            </w:pPr>
            <w:r>
              <w:rPr>
                <w:rFonts w:ascii="Arial" w:hAnsi="Arial"/>
                <w:sz w:val="20"/>
              </w:rPr>
              <w:t>Teoretické kategorie vymezené autorem korespondují s výběrem metod a postupů v praktické část práce.</w:t>
            </w: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724208"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bl>
    <w:p w:rsidR="0020242A" w:rsidRDefault="0020242A" w:rsidP="0020242A">
      <w:pPr>
        <w:spacing w:line="360" w:lineRule="auto"/>
        <w:rPr>
          <w:rFonts w:ascii="Arial" w:hAnsi="Arial"/>
          <w:sz w:val="20"/>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50"/>
        <w:gridCol w:w="1260"/>
        <w:gridCol w:w="1440"/>
        <w:gridCol w:w="1440"/>
      </w:tblGrid>
      <w:tr w:rsidR="0020242A" w:rsidTr="00140850">
        <w:tc>
          <w:tcPr>
            <w:tcW w:w="5650" w:type="dxa"/>
          </w:tcPr>
          <w:p w:rsidR="0020242A" w:rsidRPr="009114FF" w:rsidRDefault="0020242A" w:rsidP="00140850">
            <w:pPr>
              <w:spacing w:before="40" w:after="40"/>
              <w:rPr>
                <w:rFonts w:ascii="Arial" w:hAnsi="Arial"/>
                <w:b/>
                <w:sz w:val="20"/>
              </w:rPr>
            </w:pPr>
            <w:r w:rsidRPr="009114FF">
              <w:rPr>
                <w:rFonts w:ascii="Arial" w:hAnsi="Arial"/>
                <w:b/>
                <w:sz w:val="20"/>
              </w:rPr>
              <w:t>4. Praktická část práce</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ano</w:t>
            </w:r>
          </w:p>
        </w:tc>
        <w:tc>
          <w:tcPr>
            <w:tcW w:w="1440" w:type="dxa"/>
          </w:tcPr>
          <w:p w:rsidR="0020242A" w:rsidRDefault="0020242A" w:rsidP="00140850">
            <w:pPr>
              <w:spacing w:before="40" w:after="40"/>
              <w:jc w:val="center"/>
              <w:rPr>
                <w:rFonts w:ascii="Arial" w:hAnsi="Arial"/>
                <w:sz w:val="20"/>
              </w:rPr>
            </w:pPr>
            <w:r>
              <w:rPr>
                <w:rFonts w:ascii="Arial" w:hAnsi="Arial"/>
                <w:sz w:val="20"/>
              </w:rPr>
              <w:t>jen částečně</w:t>
            </w:r>
          </w:p>
        </w:tc>
        <w:tc>
          <w:tcPr>
            <w:tcW w:w="1440" w:type="dxa"/>
          </w:tcPr>
          <w:p w:rsidR="0020242A" w:rsidRDefault="0020242A" w:rsidP="00140850">
            <w:pPr>
              <w:spacing w:before="40" w:after="40"/>
              <w:jc w:val="center"/>
              <w:rPr>
                <w:rFonts w:ascii="Arial" w:hAnsi="Arial"/>
                <w:sz w:val="20"/>
              </w:rPr>
            </w:pPr>
            <w:r>
              <w:rPr>
                <w:rFonts w:ascii="Arial" w:hAnsi="Arial"/>
                <w:sz w:val="20"/>
              </w:rPr>
              <w:t>ne</w:t>
            </w:r>
          </w:p>
        </w:tc>
      </w:tr>
      <w:tr w:rsidR="0020242A" w:rsidTr="00140850">
        <w:tc>
          <w:tcPr>
            <w:tcW w:w="5650" w:type="dxa"/>
          </w:tcPr>
          <w:p w:rsidR="0020242A" w:rsidRPr="009114FF" w:rsidRDefault="0020242A" w:rsidP="00140850">
            <w:pPr>
              <w:spacing w:before="40" w:after="40"/>
              <w:rPr>
                <w:rFonts w:ascii="Arial" w:hAnsi="Arial"/>
                <w:sz w:val="20"/>
              </w:rPr>
            </w:pPr>
            <w:r>
              <w:rPr>
                <w:rFonts w:ascii="Arial" w:hAnsi="Arial"/>
                <w:sz w:val="20"/>
              </w:rPr>
              <w:t>Autor vhodně volí metody a postupy s ohledem na tematické zaměření práce</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Default="0020242A" w:rsidP="00140850">
            <w:pPr>
              <w:spacing w:before="40" w:after="40"/>
              <w:rPr>
                <w:rFonts w:ascii="Arial" w:hAnsi="Arial"/>
                <w:sz w:val="20"/>
              </w:rPr>
            </w:pPr>
            <w:r>
              <w:rPr>
                <w:rFonts w:ascii="Arial" w:hAnsi="Arial"/>
                <w:sz w:val="20"/>
              </w:rPr>
              <w:t>Autor správně používá metody a postupy sběru a zpracování empirických dat</w:t>
            </w: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724208"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Default="0020242A" w:rsidP="00140850">
            <w:pPr>
              <w:spacing w:before="40" w:after="40"/>
              <w:rPr>
                <w:rFonts w:ascii="Arial" w:hAnsi="Arial"/>
                <w:sz w:val="20"/>
              </w:rPr>
            </w:pPr>
            <w:r>
              <w:rPr>
                <w:rFonts w:ascii="Arial" w:hAnsi="Arial"/>
                <w:sz w:val="20"/>
              </w:rPr>
              <w:t>Autor provádí hodnocení efektivity použitých metod a postupů ve vztahu ke zkoumanému problému</w:t>
            </w: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Default="0020242A" w:rsidP="00140850">
            <w:pPr>
              <w:spacing w:before="40" w:after="40"/>
              <w:rPr>
                <w:rFonts w:ascii="Arial" w:hAnsi="Arial"/>
                <w:sz w:val="20"/>
              </w:rPr>
            </w:pPr>
            <w:r>
              <w:rPr>
                <w:rFonts w:ascii="Arial" w:hAnsi="Arial"/>
                <w:sz w:val="20"/>
              </w:rPr>
              <w:t>Autor dostatečně prezentuje výsledky empirického výzkumu</w:t>
            </w:r>
          </w:p>
          <w:p w:rsidR="0020242A" w:rsidRDefault="0020242A" w:rsidP="00140850">
            <w:pPr>
              <w:spacing w:before="40" w:after="40"/>
              <w:rPr>
                <w:rFonts w:ascii="Arial" w:hAnsi="Arial"/>
                <w:sz w:val="20"/>
              </w:rPr>
            </w:pP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724208"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Default="0020242A" w:rsidP="00140850">
            <w:pPr>
              <w:spacing w:before="40" w:after="40"/>
              <w:rPr>
                <w:rFonts w:ascii="Arial" w:hAnsi="Arial"/>
                <w:sz w:val="20"/>
              </w:rPr>
            </w:pPr>
            <w:r>
              <w:rPr>
                <w:rFonts w:ascii="Arial" w:hAnsi="Arial"/>
                <w:sz w:val="20"/>
              </w:rPr>
              <w:t>Autor vyvozuje platnost závěrů s ohledem na zjištěné údaje</w:t>
            </w:r>
          </w:p>
          <w:p w:rsidR="0020242A" w:rsidRDefault="0020242A" w:rsidP="00140850">
            <w:pPr>
              <w:spacing w:before="40" w:after="40"/>
              <w:rPr>
                <w:rFonts w:ascii="Arial" w:hAnsi="Arial"/>
                <w:sz w:val="20"/>
              </w:rPr>
            </w:pP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Default="0020242A" w:rsidP="00140850">
            <w:pPr>
              <w:spacing w:before="40" w:after="40"/>
              <w:rPr>
                <w:rFonts w:ascii="Arial" w:hAnsi="Arial"/>
                <w:sz w:val="20"/>
              </w:rPr>
            </w:pPr>
            <w:r>
              <w:rPr>
                <w:rFonts w:ascii="Arial" w:hAnsi="Arial"/>
                <w:sz w:val="20"/>
              </w:rPr>
              <w:t>Autor interpretuje výsledky empirického výzkumu ve vztahu k současnému stavu zkoumání dané problematiky</w:t>
            </w: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724208"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r w:rsidR="0020242A" w:rsidTr="00140850">
        <w:tc>
          <w:tcPr>
            <w:tcW w:w="5650" w:type="dxa"/>
          </w:tcPr>
          <w:p w:rsidR="0020242A" w:rsidRDefault="0020242A" w:rsidP="00140850">
            <w:pPr>
              <w:spacing w:before="40" w:after="40"/>
              <w:rPr>
                <w:rFonts w:ascii="Arial" w:hAnsi="Arial"/>
                <w:sz w:val="20"/>
              </w:rPr>
            </w:pPr>
            <w:r>
              <w:rPr>
                <w:rFonts w:ascii="Arial" w:hAnsi="Arial"/>
                <w:sz w:val="20"/>
              </w:rPr>
              <w:t>Praktická část je náročná na sběr a zpracování empirických dat</w:t>
            </w:r>
          </w:p>
        </w:tc>
        <w:tc>
          <w:tcPr>
            <w:tcW w:w="1260" w:type="dxa"/>
          </w:tcPr>
          <w:p w:rsidR="0020242A" w:rsidRPr="0064695E" w:rsidRDefault="0020242A" w:rsidP="00140850">
            <w:pPr>
              <w:spacing w:before="40" w:after="40"/>
              <w:jc w:val="center"/>
              <w:rPr>
                <w:rFonts w:ascii="Arial" w:hAnsi="Arial"/>
                <w:sz w:val="20"/>
              </w:rPr>
            </w:pPr>
          </w:p>
        </w:tc>
        <w:tc>
          <w:tcPr>
            <w:tcW w:w="1440" w:type="dxa"/>
          </w:tcPr>
          <w:p w:rsidR="0020242A" w:rsidRDefault="0020242A" w:rsidP="00140850">
            <w:pPr>
              <w:spacing w:before="40" w:after="40"/>
              <w:jc w:val="center"/>
              <w:rPr>
                <w:rFonts w:ascii="Arial" w:hAnsi="Arial"/>
                <w:sz w:val="20"/>
              </w:rPr>
            </w:pPr>
            <w:r>
              <w:rPr>
                <w:rFonts w:ascii="Arial" w:hAnsi="Arial"/>
                <w:sz w:val="20"/>
              </w:rPr>
              <w:t>x</w:t>
            </w:r>
          </w:p>
        </w:tc>
        <w:tc>
          <w:tcPr>
            <w:tcW w:w="1440" w:type="dxa"/>
          </w:tcPr>
          <w:p w:rsidR="0020242A" w:rsidRDefault="0020242A" w:rsidP="00140850">
            <w:pPr>
              <w:spacing w:before="40" w:after="40"/>
              <w:jc w:val="center"/>
              <w:rPr>
                <w:rFonts w:ascii="Arial" w:hAnsi="Arial"/>
                <w:sz w:val="20"/>
              </w:rPr>
            </w:pPr>
          </w:p>
        </w:tc>
      </w:tr>
    </w:tbl>
    <w:p w:rsidR="0020242A" w:rsidRDefault="0020242A" w:rsidP="0020242A">
      <w:pPr>
        <w:rPr>
          <w:rFonts w:ascii="Arial" w:hAnsi="Arial"/>
          <w:b/>
          <w:sz w:val="20"/>
        </w:rPr>
      </w:pPr>
    </w:p>
    <w:tbl>
      <w:tblPr>
        <w:tblW w:w="977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688"/>
        <w:gridCol w:w="1260"/>
        <w:gridCol w:w="1440"/>
        <w:gridCol w:w="1391"/>
      </w:tblGrid>
      <w:tr w:rsidR="0020242A" w:rsidTr="00140850">
        <w:tc>
          <w:tcPr>
            <w:tcW w:w="5688" w:type="dxa"/>
          </w:tcPr>
          <w:p w:rsidR="0020242A" w:rsidRPr="003A66C0" w:rsidRDefault="0020242A" w:rsidP="00140850">
            <w:pPr>
              <w:rPr>
                <w:rFonts w:ascii="Arial" w:hAnsi="Arial"/>
                <w:b/>
                <w:sz w:val="20"/>
              </w:rPr>
            </w:pPr>
            <w:r>
              <w:rPr>
                <w:rFonts w:ascii="Arial" w:hAnsi="Arial"/>
                <w:b/>
                <w:sz w:val="20"/>
              </w:rPr>
              <w:t xml:space="preserve">5. Formální náležitosti </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ano</w:t>
            </w:r>
          </w:p>
        </w:tc>
        <w:tc>
          <w:tcPr>
            <w:tcW w:w="1440" w:type="dxa"/>
          </w:tcPr>
          <w:p w:rsidR="0020242A" w:rsidRDefault="0020242A" w:rsidP="00140850">
            <w:pPr>
              <w:spacing w:before="40" w:after="40"/>
              <w:jc w:val="center"/>
              <w:rPr>
                <w:rFonts w:ascii="Arial" w:hAnsi="Arial"/>
                <w:sz w:val="20"/>
              </w:rPr>
            </w:pPr>
            <w:r>
              <w:rPr>
                <w:rFonts w:ascii="Arial" w:hAnsi="Arial"/>
                <w:sz w:val="20"/>
              </w:rPr>
              <w:t>jen částečně</w:t>
            </w:r>
          </w:p>
        </w:tc>
        <w:tc>
          <w:tcPr>
            <w:tcW w:w="1391" w:type="dxa"/>
          </w:tcPr>
          <w:p w:rsidR="0020242A" w:rsidRDefault="0020242A" w:rsidP="00140850">
            <w:pPr>
              <w:spacing w:before="40" w:after="40"/>
              <w:jc w:val="center"/>
              <w:rPr>
                <w:rFonts w:ascii="Arial" w:hAnsi="Arial"/>
                <w:sz w:val="20"/>
              </w:rPr>
            </w:pPr>
            <w:r>
              <w:rPr>
                <w:rFonts w:ascii="Arial" w:hAnsi="Arial"/>
                <w:sz w:val="20"/>
              </w:rPr>
              <w:t>ne</w:t>
            </w:r>
          </w:p>
        </w:tc>
      </w:tr>
      <w:tr w:rsidR="0020242A" w:rsidTr="00140850">
        <w:tc>
          <w:tcPr>
            <w:tcW w:w="5688" w:type="dxa"/>
          </w:tcPr>
          <w:p w:rsidR="0020242A" w:rsidRDefault="0020242A" w:rsidP="00140850">
            <w:pPr>
              <w:rPr>
                <w:rFonts w:ascii="Arial" w:hAnsi="Arial"/>
                <w:sz w:val="20"/>
              </w:rPr>
            </w:pPr>
            <w:r w:rsidRPr="00284711">
              <w:rPr>
                <w:rFonts w:ascii="Arial" w:hAnsi="Arial"/>
                <w:sz w:val="20"/>
              </w:rPr>
              <w:t>Práce je logicky uspořádána</w:t>
            </w:r>
          </w:p>
          <w:p w:rsidR="0020242A" w:rsidRPr="003A66C0" w:rsidRDefault="0020242A" w:rsidP="00140850">
            <w:pPr>
              <w:rPr>
                <w:rFonts w:ascii="Arial" w:hAnsi="Arial"/>
                <w:sz w:val="20"/>
                <w:highlight w:val="yellow"/>
              </w:rPr>
            </w:pPr>
          </w:p>
        </w:tc>
        <w:tc>
          <w:tcPr>
            <w:tcW w:w="1260" w:type="dxa"/>
          </w:tcPr>
          <w:p w:rsidR="0020242A" w:rsidRPr="003D584B" w:rsidRDefault="0020242A" w:rsidP="00140850">
            <w:pPr>
              <w:jc w:val="center"/>
              <w:rPr>
                <w:rFonts w:ascii="Arial" w:hAnsi="Arial"/>
                <w:b/>
                <w:sz w:val="20"/>
              </w:rPr>
            </w:pPr>
          </w:p>
        </w:tc>
        <w:tc>
          <w:tcPr>
            <w:tcW w:w="1440" w:type="dxa"/>
          </w:tcPr>
          <w:p w:rsidR="0020242A" w:rsidRPr="00724208" w:rsidRDefault="00724208" w:rsidP="00140850">
            <w:pPr>
              <w:jc w:val="center"/>
              <w:rPr>
                <w:rFonts w:ascii="Arial" w:hAnsi="Arial"/>
                <w:b/>
                <w:sz w:val="20"/>
              </w:rPr>
            </w:pPr>
            <w:r w:rsidRPr="00724208">
              <w:rPr>
                <w:rFonts w:ascii="Arial" w:hAnsi="Arial"/>
                <w:b/>
                <w:sz w:val="20"/>
              </w:rPr>
              <w:t>x</w:t>
            </w:r>
          </w:p>
        </w:tc>
        <w:tc>
          <w:tcPr>
            <w:tcW w:w="1391" w:type="dxa"/>
          </w:tcPr>
          <w:p w:rsidR="0020242A" w:rsidRPr="003A66C0" w:rsidRDefault="0020242A" w:rsidP="00140850">
            <w:pPr>
              <w:jc w:val="center"/>
              <w:rPr>
                <w:rFonts w:ascii="Arial" w:hAnsi="Arial"/>
                <w:b/>
                <w:sz w:val="20"/>
                <w:highlight w:val="yellow"/>
              </w:rPr>
            </w:pPr>
          </w:p>
        </w:tc>
      </w:tr>
      <w:tr w:rsidR="0020242A" w:rsidTr="00140850">
        <w:tc>
          <w:tcPr>
            <w:tcW w:w="5688" w:type="dxa"/>
          </w:tcPr>
          <w:p w:rsidR="0020242A" w:rsidRDefault="0020242A" w:rsidP="00140850">
            <w:pPr>
              <w:rPr>
                <w:rFonts w:ascii="Arial" w:hAnsi="Arial"/>
                <w:sz w:val="20"/>
              </w:rPr>
            </w:pPr>
            <w:r>
              <w:rPr>
                <w:rFonts w:ascii="Arial" w:hAnsi="Arial"/>
                <w:sz w:val="20"/>
              </w:rPr>
              <w:t>Práce má přiměřenou stylistickou úroveň</w:t>
            </w:r>
          </w:p>
          <w:p w:rsidR="0020242A" w:rsidRPr="009D4E87" w:rsidRDefault="0020242A" w:rsidP="00140850">
            <w:pPr>
              <w:rPr>
                <w:rFonts w:ascii="Arial" w:hAnsi="Arial"/>
                <w:sz w:val="20"/>
              </w:rPr>
            </w:pPr>
          </w:p>
        </w:tc>
        <w:tc>
          <w:tcPr>
            <w:tcW w:w="1260" w:type="dxa"/>
          </w:tcPr>
          <w:p w:rsidR="0020242A" w:rsidRPr="003D584B" w:rsidRDefault="0020242A" w:rsidP="00140850">
            <w:pPr>
              <w:jc w:val="center"/>
              <w:rPr>
                <w:rFonts w:ascii="Arial" w:hAnsi="Arial"/>
                <w:b/>
                <w:sz w:val="20"/>
              </w:rPr>
            </w:pPr>
            <w:r w:rsidRPr="003D584B">
              <w:rPr>
                <w:rFonts w:ascii="Arial" w:hAnsi="Arial"/>
                <w:b/>
                <w:sz w:val="20"/>
              </w:rPr>
              <w:t>x</w:t>
            </w:r>
          </w:p>
        </w:tc>
        <w:tc>
          <w:tcPr>
            <w:tcW w:w="1440" w:type="dxa"/>
          </w:tcPr>
          <w:p w:rsidR="0020242A" w:rsidRPr="00724208" w:rsidRDefault="0020242A" w:rsidP="00140850">
            <w:pPr>
              <w:jc w:val="center"/>
              <w:rPr>
                <w:rFonts w:ascii="Arial" w:hAnsi="Arial"/>
                <w:b/>
                <w:sz w:val="20"/>
              </w:rPr>
            </w:pPr>
          </w:p>
        </w:tc>
        <w:tc>
          <w:tcPr>
            <w:tcW w:w="1391" w:type="dxa"/>
          </w:tcPr>
          <w:p w:rsidR="0020242A" w:rsidRPr="003A66C0" w:rsidRDefault="0020242A" w:rsidP="00140850">
            <w:pPr>
              <w:jc w:val="center"/>
              <w:rPr>
                <w:rFonts w:ascii="Arial" w:hAnsi="Arial"/>
                <w:b/>
                <w:sz w:val="20"/>
                <w:highlight w:val="yellow"/>
              </w:rPr>
            </w:pPr>
          </w:p>
        </w:tc>
      </w:tr>
      <w:tr w:rsidR="0020242A" w:rsidTr="00140850">
        <w:tc>
          <w:tcPr>
            <w:tcW w:w="5688" w:type="dxa"/>
          </w:tcPr>
          <w:p w:rsidR="0020242A" w:rsidRDefault="0020242A" w:rsidP="00140850">
            <w:pPr>
              <w:rPr>
                <w:rFonts w:ascii="Arial" w:hAnsi="Arial"/>
                <w:sz w:val="20"/>
              </w:rPr>
            </w:pPr>
            <w:r>
              <w:rPr>
                <w:rFonts w:ascii="Arial" w:hAnsi="Arial"/>
                <w:sz w:val="20"/>
              </w:rPr>
              <w:t>Odkazy a citace jsou v souladu s platnou citační normou</w:t>
            </w:r>
          </w:p>
          <w:p w:rsidR="0020242A" w:rsidRPr="005A6C17" w:rsidRDefault="0020242A" w:rsidP="00140850">
            <w:pPr>
              <w:rPr>
                <w:rFonts w:ascii="Arial" w:hAnsi="Arial"/>
                <w:sz w:val="20"/>
                <w:highlight w:val="yellow"/>
              </w:rPr>
            </w:pPr>
          </w:p>
        </w:tc>
        <w:tc>
          <w:tcPr>
            <w:tcW w:w="1260" w:type="dxa"/>
          </w:tcPr>
          <w:p w:rsidR="0020242A" w:rsidRPr="003D584B" w:rsidRDefault="0020242A" w:rsidP="00140850">
            <w:pPr>
              <w:jc w:val="center"/>
              <w:rPr>
                <w:rFonts w:ascii="Arial" w:hAnsi="Arial"/>
                <w:b/>
                <w:sz w:val="20"/>
              </w:rPr>
            </w:pPr>
          </w:p>
        </w:tc>
        <w:tc>
          <w:tcPr>
            <w:tcW w:w="1440" w:type="dxa"/>
          </w:tcPr>
          <w:p w:rsidR="0020242A" w:rsidRPr="00724208" w:rsidRDefault="00724208" w:rsidP="00140850">
            <w:pPr>
              <w:jc w:val="center"/>
              <w:rPr>
                <w:rFonts w:ascii="Arial" w:hAnsi="Arial"/>
                <w:b/>
                <w:sz w:val="20"/>
              </w:rPr>
            </w:pPr>
            <w:r w:rsidRPr="00724208">
              <w:rPr>
                <w:rFonts w:ascii="Arial" w:hAnsi="Arial"/>
                <w:b/>
                <w:sz w:val="20"/>
              </w:rPr>
              <w:t>x</w:t>
            </w:r>
          </w:p>
        </w:tc>
        <w:tc>
          <w:tcPr>
            <w:tcW w:w="1391" w:type="dxa"/>
          </w:tcPr>
          <w:p w:rsidR="0020242A" w:rsidRPr="003A66C0" w:rsidRDefault="0020242A" w:rsidP="00140850">
            <w:pPr>
              <w:jc w:val="center"/>
              <w:rPr>
                <w:rFonts w:ascii="Arial" w:hAnsi="Arial"/>
                <w:b/>
                <w:sz w:val="20"/>
                <w:highlight w:val="yellow"/>
              </w:rPr>
            </w:pPr>
          </w:p>
        </w:tc>
      </w:tr>
      <w:tr w:rsidR="0020242A" w:rsidTr="00140850">
        <w:tc>
          <w:tcPr>
            <w:tcW w:w="5688" w:type="dxa"/>
          </w:tcPr>
          <w:p w:rsidR="0020242A" w:rsidRPr="00284711" w:rsidRDefault="0020242A" w:rsidP="00140850">
            <w:pPr>
              <w:rPr>
                <w:rFonts w:ascii="Arial" w:hAnsi="Arial"/>
                <w:sz w:val="20"/>
                <w:highlight w:val="yellow"/>
              </w:rPr>
            </w:pPr>
            <w:r w:rsidRPr="00284711">
              <w:rPr>
                <w:rFonts w:ascii="Arial" w:hAnsi="Arial"/>
                <w:sz w:val="20"/>
              </w:rPr>
              <w:t>Práce má vhodnou grafickou úpravu (úprava textu, grafů, tabulek, příloh atd.)</w:t>
            </w:r>
          </w:p>
        </w:tc>
        <w:tc>
          <w:tcPr>
            <w:tcW w:w="1260" w:type="dxa"/>
          </w:tcPr>
          <w:p w:rsidR="0020242A" w:rsidRPr="003D584B" w:rsidRDefault="0020242A" w:rsidP="00140850">
            <w:pPr>
              <w:jc w:val="center"/>
              <w:rPr>
                <w:rFonts w:ascii="Arial" w:hAnsi="Arial"/>
                <w:b/>
                <w:sz w:val="20"/>
              </w:rPr>
            </w:pPr>
            <w:r w:rsidRPr="003D584B">
              <w:rPr>
                <w:rFonts w:ascii="Arial" w:hAnsi="Arial"/>
                <w:b/>
                <w:sz w:val="20"/>
              </w:rPr>
              <w:t>x</w:t>
            </w:r>
          </w:p>
        </w:tc>
        <w:tc>
          <w:tcPr>
            <w:tcW w:w="1440" w:type="dxa"/>
          </w:tcPr>
          <w:p w:rsidR="0020242A" w:rsidRPr="00724208" w:rsidRDefault="0020242A" w:rsidP="00140850">
            <w:pPr>
              <w:jc w:val="center"/>
              <w:rPr>
                <w:rFonts w:ascii="Arial" w:hAnsi="Arial"/>
                <w:b/>
                <w:sz w:val="20"/>
              </w:rPr>
            </w:pPr>
          </w:p>
        </w:tc>
        <w:tc>
          <w:tcPr>
            <w:tcW w:w="1391" w:type="dxa"/>
          </w:tcPr>
          <w:p w:rsidR="0020242A" w:rsidRPr="003A66C0" w:rsidRDefault="0020242A" w:rsidP="00140850">
            <w:pPr>
              <w:jc w:val="center"/>
              <w:rPr>
                <w:rFonts w:ascii="Arial" w:hAnsi="Arial"/>
                <w:b/>
                <w:sz w:val="20"/>
                <w:highlight w:val="yellow"/>
              </w:rPr>
            </w:pPr>
          </w:p>
        </w:tc>
      </w:tr>
    </w:tbl>
    <w:p w:rsidR="0020242A" w:rsidRDefault="0020242A" w:rsidP="0020242A">
      <w:pPr>
        <w:rPr>
          <w:rFonts w:ascii="Arial" w:hAnsi="Arial"/>
          <w:b/>
          <w:sz w:val="20"/>
        </w:rPr>
      </w:pPr>
    </w:p>
    <w:tbl>
      <w:tblPr>
        <w:tblW w:w="9779"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688"/>
        <w:gridCol w:w="1260"/>
        <w:gridCol w:w="1440"/>
        <w:gridCol w:w="1391"/>
      </w:tblGrid>
      <w:tr w:rsidR="0020242A" w:rsidTr="00140850">
        <w:tc>
          <w:tcPr>
            <w:tcW w:w="5688" w:type="dxa"/>
          </w:tcPr>
          <w:p w:rsidR="0020242A" w:rsidRPr="003A66C0" w:rsidRDefault="0020242A" w:rsidP="00140850">
            <w:pPr>
              <w:rPr>
                <w:rFonts w:ascii="Arial" w:hAnsi="Arial"/>
                <w:b/>
                <w:sz w:val="20"/>
              </w:rPr>
            </w:pPr>
            <w:r>
              <w:rPr>
                <w:rFonts w:ascii="Arial" w:hAnsi="Arial"/>
                <w:b/>
                <w:sz w:val="20"/>
              </w:rPr>
              <w:t>6</w:t>
            </w:r>
            <w:r w:rsidRPr="003A66C0">
              <w:rPr>
                <w:rFonts w:ascii="Arial" w:hAnsi="Arial"/>
                <w:b/>
                <w:sz w:val="20"/>
              </w:rPr>
              <w:t>. Hodnotící kategorie specifické pro obor</w:t>
            </w:r>
          </w:p>
        </w:tc>
        <w:tc>
          <w:tcPr>
            <w:tcW w:w="1260" w:type="dxa"/>
          </w:tcPr>
          <w:p w:rsidR="0020242A" w:rsidRPr="0064695E" w:rsidRDefault="0020242A" w:rsidP="00140850">
            <w:pPr>
              <w:spacing w:before="40" w:after="40"/>
              <w:jc w:val="center"/>
              <w:rPr>
                <w:rFonts w:ascii="Arial" w:hAnsi="Arial"/>
                <w:sz w:val="20"/>
              </w:rPr>
            </w:pPr>
            <w:r>
              <w:rPr>
                <w:rFonts w:ascii="Arial" w:hAnsi="Arial"/>
                <w:sz w:val="20"/>
              </w:rPr>
              <w:t>ano</w:t>
            </w:r>
          </w:p>
        </w:tc>
        <w:tc>
          <w:tcPr>
            <w:tcW w:w="1440" w:type="dxa"/>
          </w:tcPr>
          <w:p w:rsidR="0020242A" w:rsidRDefault="0020242A" w:rsidP="00140850">
            <w:pPr>
              <w:spacing w:before="40" w:after="40"/>
              <w:jc w:val="center"/>
              <w:rPr>
                <w:rFonts w:ascii="Arial" w:hAnsi="Arial"/>
                <w:sz w:val="20"/>
              </w:rPr>
            </w:pPr>
            <w:r>
              <w:rPr>
                <w:rFonts w:ascii="Arial" w:hAnsi="Arial"/>
                <w:sz w:val="20"/>
              </w:rPr>
              <w:t>jen částečně</w:t>
            </w:r>
          </w:p>
        </w:tc>
        <w:tc>
          <w:tcPr>
            <w:tcW w:w="1391" w:type="dxa"/>
          </w:tcPr>
          <w:p w:rsidR="0020242A" w:rsidRDefault="0020242A" w:rsidP="00140850">
            <w:pPr>
              <w:spacing w:before="40" w:after="40"/>
              <w:jc w:val="center"/>
              <w:rPr>
                <w:rFonts w:ascii="Arial" w:hAnsi="Arial"/>
                <w:sz w:val="20"/>
              </w:rPr>
            </w:pPr>
            <w:r>
              <w:rPr>
                <w:rFonts w:ascii="Arial" w:hAnsi="Arial"/>
                <w:sz w:val="20"/>
              </w:rPr>
              <w:t>ne</w:t>
            </w:r>
          </w:p>
        </w:tc>
      </w:tr>
      <w:tr w:rsidR="0020242A" w:rsidTr="00140850">
        <w:tc>
          <w:tcPr>
            <w:tcW w:w="5688" w:type="dxa"/>
          </w:tcPr>
          <w:p w:rsidR="0020242A" w:rsidRDefault="0020242A" w:rsidP="00140850">
            <w:pPr>
              <w:rPr>
                <w:rFonts w:ascii="Arial" w:hAnsi="Arial"/>
                <w:sz w:val="20"/>
                <w:highlight w:val="yellow"/>
              </w:rPr>
            </w:pPr>
          </w:p>
          <w:p w:rsidR="00724208" w:rsidRPr="003A66C0" w:rsidRDefault="00724208" w:rsidP="00140850">
            <w:pPr>
              <w:rPr>
                <w:rFonts w:ascii="Arial" w:hAnsi="Arial"/>
                <w:sz w:val="20"/>
                <w:highlight w:val="yellow"/>
              </w:rPr>
            </w:pPr>
          </w:p>
        </w:tc>
        <w:tc>
          <w:tcPr>
            <w:tcW w:w="1260" w:type="dxa"/>
          </w:tcPr>
          <w:p w:rsidR="0020242A" w:rsidRPr="003A66C0" w:rsidRDefault="0020242A" w:rsidP="00140850">
            <w:pPr>
              <w:rPr>
                <w:rFonts w:ascii="Arial" w:hAnsi="Arial"/>
                <w:b/>
                <w:sz w:val="20"/>
                <w:highlight w:val="yellow"/>
              </w:rPr>
            </w:pPr>
          </w:p>
        </w:tc>
        <w:tc>
          <w:tcPr>
            <w:tcW w:w="1440" w:type="dxa"/>
          </w:tcPr>
          <w:p w:rsidR="0020242A" w:rsidRPr="003A66C0" w:rsidRDefault="0020242A" w:rsidP="00140850">
            <w:pPr>
              <w:rPr>
                <w:rFonts w:ascii="Arial" w:hAnsi="Arial"/>
                <w:b/>
                <w:sz w:val="20"/>
                <w:highlight w:val="yellow"/>
              </w:rPr>
            </w:pPr>
          </w:p>
        </w:tc>
        <w:tc>
          <w:tcPr>
            <w:tcW w:w="1391" w:type="dxa"/>
          </w:tcPr>
          <w:p w:rsidR="0020242A" w:rsidRPr="003A66C0" w:rsidRDefault="0020242A" w:rsidP="00140850">
            <w:pPr>
              <w:rPr>
                <w:rFonts w:ascii="Arial" w:hAnsi="Arial"/>
                <w:b/>
                <w:sz w:val="20"/>
                <w:highlight w:val="yellow"/>
              </w:rPr>
            </w:pPr>
          </w:p>
        </w:tc>
      </w:tr>
    </w:tbl>
    <w:p w:rsidR="0020242A" w:rsidRDefault="0020242A" w:rsidP="0020242A">
      <w:pPr>
        <w:rPr>
          <w:rFonts w:ascii="Arial" w:hAnsi="Arial"/>
          <w:b/>
          <w:sz w:val="20"/>
        </w:rPr>
      </w:pPr>
    </w:p>
    <w:p w:rsidR="0020242A" w:rsidRDefault="0020242A" w:rsidP="0020242A">
      <w:pPr>
        <w:rPr>
          <w:rFonts w:ascii="Arial" w:hAnsi="Arial"/>
          <w:b/>
          <w:sz w:val="20"/>
        </w:rPr>
      </w:pPr>
    </w:p>
    <w:p w:rsidR="0020242A" w:rsidRDefault="0020242A" w:rsidP="0020242A">
      <w:pPr>
        <w:rPr>
          <w:rFonts w:ascii="Arial" w:hAnsi="Arial"/>
          <w:sz w:val="20"/>
        </w:rPr>
      </w:pPr>
      <w:r>
        <w:rPr>
          <w:rFonts w:ascii="Arial" w:hAnsi="Arial"/>
          <w:b/>
          <w:sz w:val="20"/>
        </w:rPr>
        <w:t>7. Připomínky a otázky k obhajobě</w:t>
      </w:r>
      <w:r>
        <w:rPr>
          <w:rFonts w:ascii="Arial" w:hAnsi="Arial"/>
          <w:sz w:val="20"/>
        </w:rPr>
        <w:t xml:space="preserve">:  </w:t>
      </w:r>
    </w:p>
    <w:p w:rsidR="0020242A" w:rsidRDefault="0020242A" w:rsidP="0020242A">
      <w:pPr>
        <w:jc w:val="both"/>
        <w:rPr>
          <w:rFonts w:ascii="Arial" w:hAnsi="Arial"/>
          <w:sz w:val="20"/>
        </w:rPr>
      </w:pPr>
    </w:p>
    <w:p w:rsidR="00724208" w:rsidRDefault="00724208" w:rsidP="0020242A">
      <w:pPr>
        <w:jc w:val="both"/>
        <w:rPr>
          <w:rFonts w:ascii="Arial" w:hAnsi="Arial"/>
          <w:sz w:val="20"/>
        </w:rPr>
      </w:pPr>
      <w:r>
        <w:rPr>
          <w:rFonts w:ascii="Arial" w:hAnsi="Arial"/>
          <w:sz w:val="20"/>
        </w:rPr>
        <w:t xml:space="preserve">Téma práce je vhodně zvoleno, je aktuální, pro praxi je jeho zpracování přínosné. </w:t>
      </w:r>
    </w:p>
    <w:p w:rsidR="00724208" w:rsidRDefault="00724208" w:rsidP="0020242A">
      <w:pPr>
        <w:jc w:val="both"/>
        <w:rPr>
          <w:rFonts w:ascii="Arial" w:hAnsi="Arial"/>
          <w:sz w:val="20"/>
        </w:rPr>
      </w:pPr>
      <w:r>
        <w:rPr>
          <w:rFonts w:ascii="Arial" w:hAnsi="Arial"/>
          <w:sz w:val="20"/>
        </w:rPr>
        <w:t xml:space="preserve">Struktura práce: Teoretická část je velmi rozsáhlá. Práci by zejména v teoretické části prospěla lepší systematičnost uspořádání. Rozsah kapitol je nerovnoměrný, třetí kapitola je neúměrně rozsáhlá, navíc je její koncepce diskutabilní, neodpovídá zcela názvu kapitoly. Není zde provedena komparace s koncepcí G. </w:t>
      </w:r>
      <w:proofErr w:type="spellStart"/>
      <w:r>
        <w:rPr>
          <w:rFonts w:ascii="Arial" w:hAnsi="Arial"/>
          <w:sz w:val="20"/>
        </w:rPr>
        <w:t>Pettyho</w:t>
      </w:r>
      <w:proofErr w:type="spellEnd"/>
      <w:r>
        <w:rPr>
          <w:rFonts w:ascii="Arial" w:hAnsi="Arial"/>
          <w:sz w:val="20"/>
        </w:rPr>
        <w:t>. Text teoretické části není vždy dobře provázán,</w:t>
      </w:r>
      <w:r w:rsidRPr="00724208">
        <w:rPr>
          <w:rFonts w:ascii="Arial" w:hAnsi="Arial"/>
          <w:sz w:val="20"/>
        </w:rPr>
        <w:t xml:space="preserve"> </w:t>
      </w:r>
      <w:r>
        <w:rPr>
          <w:rFonts w:ascii="Arial" w:hAnsi="Arial"/>
          <w:sz w:val="20"/>
        </w:rPr>
        <w:t>jednotlivé myšlenky ne vždy dobře navazují.</w:t>
      </w:r>
    </w:p>
    <w:p w:rsidR="00724208" w:rsidRDefault="00724208" w:rsidP="0020242A">
      <w:pPr>
        <w:jc w:val="both"/>
        <w:rPr>
          <w:rFonts w:ascii="Arial" w:hAnsi="Arial"/>
          <w:sz w:val="20"/>
        </w:rPr>
      </w:pPr>
    </w:p>
    <w:p w:rsidR="00724208" w:rsidRDefault="00724208" w:rsidP="0020242A">
      <w:pPr>
        <w:jc w:val="both"/>
        <w:rPr>
          <w:rFonts w:ascii="Arial" w:hAnsi="Arial"/>
          <w:sz w:val="20"/>
        </w:rPr>
      </w:pPr>
      <w:r>
        <w:rPr>
          <w:rFonts w:ascii="Arial" w:hAnsi="Arial"/>
          <w:sz w:val="20"/>
        </w:rPr>
        <w:t xml:space="preserve">Výzkumná část: </w:t>
      </w:r>
    </w:p>
    <w:p w:rsidR="00724208" w:rsidRDefault="00724208" w:rsidP="0020242A">
      <w:pPr>
        <w:jc w:val="both"/>
        <w:rPr>
          <w:rFonts w:ascii="Arial" w:hAnsi="Arial"/>
          <w:sz w:val="20"/>
        </w:rPr>
      </w:pPr>
      <w:r>
        <w:rPr>
          <w:rFonts w:ascii="Arial" w:hAnsi="Arial"/>
          <w:sz w:val="20"/>
        </w:rPr>
        <w:t xml:space="preserve">Pozitivně hodnotím velikost a složení vzorku respondentů. Autorka zjistila množství zajímavých a inspirativních údajů. </w:t>
      </w:r>
    </w:p>
    <w:p w:rsidR="00724208" w:rsidRDefault="00724208" w:rsidP="0020242A">
      <w:pPr>
        <w:jc w:val="both"/>
        <w:rPr>
          <w:rFonts w:ascii="Arial" w:hAnsi="Arial"/>
          <w:sz w:val="20"/>
        </w:rPr>
      </w:pPr>
      <w:r>
        <w:rPr>
          <w:rFonts w:ascii="Arial" w:hAnsi="Arial"/>
          <w:sz w:val="20"/>
        </w:rPr>
        <w:t>Formulované hypotézy však mají pouze deskriptivní charakter, jejich formulace je nepřesná, vágní, neumožňuje jednoznačnou verifikaci. (Kdy je například možné říci, že učitelé mají dostatečné množství informací? Není hodnocení „dostatečnosti“ značně subjektivní?) Diskutabilní je také vhodnost otázek dotazníku pro verifikaci hypotéz. (Je například neúčast na seminářích důkazem toho, že se učitel nevzdělává?)</w:t>
      </w:r>
    </w:p>
    <w:p w:rsidR="00724208" w:rsidRDefault="00724208" w:rsidP="0020242A">
      <w:pPr>
        <w:jc w:val="both"/>
        <w:rPr>
          <w:rFonts w:ascii="Arial" w:hAnsi="Arial"/>
          <w:sz w:val="20"/>
        </w:rPr>
      </w:pPr>
      <w:r>
        <w:rPr>
          <w:rFonts w:ascii="Arial" w:hAnsi="Arial"/>
          <w:sz w:val="20"/>
        </w:rPr>
        <w:t>V souvislosti s tím mám výhrady ke způsobu verifikace hypotéz a k vysloveným závěrům o platnosti verifikovaných hypotéz. Podle mého názoru není možné tyto závěry formulovat.</w:t>
      </w:r>
    </w:p>
    <w:p w:rsidR="00724208" w:rsidRDefault="00724208" w:rsidP="0020242A">
      <w:pPr>
        <w:jc w:val="both"/>
        <w:rPr>
          <w:rFonts w:ascii="Arial" w:hAnsi="Arial"/>
          <w:sz w:val="20"/>
        </w:rPr>
      </w:pPr>
      <w:r>
        <w:rPr>
          <w:rFonts w:ascii="Arial" w:hAnsi="Arial"/>
          <w:sz w:val="20"/>
        </w:rPr>
        <w:t xml:space="preserve">Ve výzkumné části postrádám Diskusi výsledků šetření, komparaci s dosavadními poznatky. </w:t>
      </w:r>
    </w:p>
    <w:p w:rsidR="000E6506" w:rsidRDefault="000E6506" w:rsidP="0020242A">
      <w:pPr>
        <w:jc w:val="both"/>
        <w:rPr>
          <w:rFonts w:ascii="Arial" w:hAnsi="Arial"/>
          <w:sz w:val="20"/>
        </w:rPr>
      </w:pPr>
    </w:p>
    <w:p w:rsidR="00724208" w:rsidRPr="000E6506" w:rsidRDefault="00724208" w:rsidP="0020242A">
      <w:pPr>
        <w:jc w:val="both"/>
        <w:rPr>
          <w:rFonts w:ascii="Arial" w:hAnsi="Arial"/>
          <w:sz w:val="20"/>
        </w:rPr>
      </w:pPr>
      <w:r>
        <w:rPr>
          <w:rFonts w:ascii="Arial" w:hAnsi="Arial"/>
          <w:sz w:val="20"/>
        </w:rPr>
        <w:t>Formální nedostatky: občas stylistická neobratnost, citace pramenů není zcela podle požadované citační normy.</w:t>
      </w:r>
    </w:p>
    <w:p w:rsidR="00724208" w:rsidRDefault="00724208" w:rsidP="0020242A">
      <w:pPr>
        <w:jc w:val="both"/>
        <w:rPr>
          <w:rFonts w:ascii="Arial" w:hAnsi="Arial"/>
          <w:b/>
          <w:sz w:val="20"/>
        </w:rPr>
      </w:pPr>
    </w:p>
    <w:p w:rsidR="00724208" w:rsidRPr="00724208" w:rsidRDefault="00724208" w:rsidP="0020242A">
      <w:pPr>
        <w:jc w:val="both"/>
        <w:rPr>
          <w:rFonts w:ascii="Arial" w:hAnsi="Arial"/>
          <w:sz w:val="20"/>
        </w:rPr>
      </w:pPr>
      <w:r w:rsidRPr="00724208">
        <w:rPr>
          <w:rFonts w:ascii="Arial" w:hAnsi="Arial"/>
          <w:sz w:val="20"/>
        </w:rPr>
        <w:t>Podněty pro obhajobu:</w:t>
      </w:r>
    </w:p>
    <w:p w:rsidR="00724208" w:rsidRDefault="00724208" w:rsidP="0020242A">
      <w:pPr>
        <w:jc w:val="both"/>
        <w:rPr>
          <w:rFonts w:ascii="Arial" w:hAnsi="Arial"/>
          <w:sz w:val="20"/>
        </w:rPr>
      </w:pPr>
      <w:r>
        <w:rPr>
          <w:rFonts w:ascii="Arial" w:hAnsi="Arial"/>
          <w:sz w:val="20"/>
        </w:rPr>
        <w:t xml:space="preserve">Prezentujte vztah mezi </w:t>
      </w:r>
      <w:proofErr w:type="spellStart"/>
      <w:r>
        <w:rPr>
          <w:rFonts w:ascii="Arial" w:hAnsi="Arial"/>
          <w:sz w:val="20"/>
        </w:rPr>
        <w:t>Pettyho</w:t>
      </w:r>
      <w:proofErr w:type="spellEnd"/>
      <w:r>
        <w:rPr>
          <w:rFonts w:ascii="Arial" w:hAnsi="Arial"/>
          <w:sz w:val="20"/>
        </w:rPr>
        <w:t xml:space="preserve"> heslem VYUČOVAT (s. 51) a uspokojováním žákových potřeb.</w:t>
      </w:r>
    </w:p>
    <w:p w:rsidR="00724208" w:rsidRDefault="00724208" w:rsidP="0020242A">
      <w:pPr>
        <w:jc w:val="both"/>
        <w:rPr>
          <w:rFonts w:ascii="Arial" w:hAnsi="Arial"/>
          <w:sz w:val="20"/>
        </w:rPr>
      </w:pPr>
      <w:r>
        <w:rPr>
          <w:rFonts w:ascii="Arial" w:hAnsi="Arial"/>
          <w:sz w:val="20"/>
        </w:rPr>
        <w:t>Prezentujte výsledky výzkumu, které pro Vás byly nejzajímavější, překvapivé a inspirativní.</w:t>
      </w:r>
    </w:p>
    <w:p w:rsidR="00724208" w:rsidRDefault="00724208" w:rsidP="0020242A">
      <w:pPr>
        <w:jc w:val="both"/>
        <w:rPr>
          <w:rFonts w:ascii="Arial" w:hAnsi="Arial"/>
          <w:sz w:val="20"/>
        </w:rPr>
      </w:pPr>
      <w:r>
        <w:rPr>
          <w:rFonts w:ascii="Arial" w:hAnsi="Arial"/>
          <w:sz w:val="20"/>
        </w:rPr>
        <w:t>Je možné na základě realizovaného dotazníkového šetření opravdu naplnit stanovený cíl práce? Neexistují vhodnější metody, které by autorka eventuelně v budoucnosti použila?</w:t>
      </w:r>
    </w:p>
    <w:p w:rsidR="00724208" w:rsidRPr="00724208" w:rsidRDefault="00724208" w:rsidP="0020242A">
      <w:pPr>
        <w:jc w:val="both"/>
        <w:rPr>
          <w:rFonts w:ascii="Arial" w:hAnsi="Arial"/>
          <w:sz w:val="20"/>
        </w:rPr>
      </w:pPr>
      <w:r>
        <w:rPr>
          <w:rFonts w:ascii="Arial" w:hAnsi="Arial"/>
          <w:sz w:val="20"/>
        </w:rPr>
        <w:t xml:space="preserve">Je rozvoj a využití </w:t>
      </w:r>
      <w:proofErr w:type="spellStart"/>
      <w:r>
        <w:rPr>
          <w:rFonts w:ascii="Arial" w:hAnsi="Arial"/>
          <w:sz w:val="20"/>
        </w:rPr>
        <w:t>metakognice</w:t>
      </w:r>
      <w:proofErr w:type="spellEnd"/>
      <w:r>
        <w:rPr>
          <w:rFonts w:ascii="Arial" w:hAnsi="Arial"/>
          <w:sz w:val="20"/>
        </w:rPr>
        <w:t xml:space="preserve"> v edukačním, potažmo učebním procesu vázáno pouze k aplikaci samostatných </w:t>
      </w:r>
      <w:proofErr w:type="spellStart"/>
      <w:r>
        <w:rPr>
          <w:rFonts w:ascii="Arial" w:hAnsi="Arial"/>
          <w:sz w:val="20"/>
        </w:rPr>
        <w:t>metakognitivních</w:t>
      </w:r>
      <w:proofErr w:type="spellEnd"/>
      <w:r>
        <w:rPr>
          <w:rFonts w:ascii="Arial" w:hAnsi="Arial"/>
          <w:sz w:val="20"/>
        </w:rPr>
        <w:t xml:space="preserve"> metod nebo je možné ji chápat jako součást jiných postupů?  </w:t>
      </w:r>
    </w:p>
    <w:p w:rsidR="00F03DF0" w:rsidRDefault="00F03DF0" w:rsidP="0020242A">
      <w:pPr>
        <w:jc w:val="both"/>
        <w:rPr>
          <w:rFonts w:ascii="Arial" w:hAnsi="Arial"/>
          <w:b/>
          <w:sz w:val="20"/>
        </w:rPr>
      </w:pPr>
    </w:p>
    <w:p w:rsidR="00F03DF0" w:rsidRDefault="00F03DF0" w:rsidP="0020242A">
      <w:pPr>
        <w:jc w:val="both"/>
        <w:rPr>
          <w:rFonts w:ascii="Arial" w:hAnsi="Arial"/>
          <w:b/>
          <w:sz w:val="20"/>
        </w:rPr>
      </w:pPr>
    </w:p>
    <w:p w:rsidR="00F03DF0" w:rsidRDefault="00F03DF0" w:rsidP="0020242A">
      <w:pPr>
        <w:jc w:val="both"/>
        <w:rPr>
          <w:rFonts w:ascii="Arial" w:hAnsi="Arial"/>
          <w:b/>
          <w:sz w:val="20"/>
        </w:rPr>
      </w:pPr>
    </w:p>
    <w:p w:rsidR="0020242A" w:rsidRDefault="0020242A" w:rsidP="0020242A">
      <w:pPr>
        <w:jc w:val="both"/>
        <w:rPr>
          <w:rFonts w:ascii="Arial" w:hAnsi="Arial"/>
          <w:sz w:val="20"/>
          <w:u w:val="single"/>
        </w:rPr>
      </w:pPr>
      <w:r>
        <w:rPr>
          <w:rFonts w:ascii="Arial" w:hAnsi="Arial"/>
          <w:b/>
          <w:sz w:val="20"/>
        </w:rPr>
        <w:t>Závěr:</w:t>
      </w:r>
    </w:p>
    <w:p w:rsidR="0020242A" w:rsidRDefault="0020242A" w:rsidP="0020242A">
      <w:pPr>
        <w:jc w:val="both"/>
        <w:rPr>
          <w:rFonts w:ascii="Arial" w:hAnsi="Arial"/>
          <w:sz w:val="20"/>
          <w:u w:val="single"/>
        </w:rPr>
      </w:pPr>
      <w:r>
        <w:rPr>
          <w:rFonts w:ascii="Arial" w:hAnsi="Arial"/>
          <w:sz w:val="20"/>
          <w:u w:val="single"/>
        </w:rPr>
        <w:t>Práce je doporučena k obhajobě.</w:t>
      </w:r>
    </w:p>
    <w:p w:rsidR="0020242A" w:rsidRDefault="0020242A" w:rsidP="0020242A">
      <w:pPr>
        <w:rPr>
          <w:rFonts w:ascii="Arial" w:hAnsi="Arial"/>
          <w:sz w:val="20"/>
        </w:rPr>
      </w:pPr>
      <w:r>
        <w:rPr>
          <w:rFonts w:ascii="Arial" w:hAnsi="Arial"/>
          <w:sz w:val="20"/>
        </w:rPr>
        <w:t xml:space="preserve">Navržený klasifikační stupeň: </w:t>
      </w:r>
      <w:r w:rsidR="00724208">
        <w:rPr>
          <w:rFonts w:ascii="Arial" w:hAnsi="Arial"/>
          <w:sz w:val="20"/>
        </w:rPr>
        <w:t>C</w:t>
      </w:r>
    </w:p>
    <w:p w:rsidR="00724208" w:rsidRDefault="00724208" w:rsidP="0020242A">
      <w:pPr>
        <w:rPr>
          <w:rFonts w:ascii="Arial" w:hAnsi="Arial"/>
          <w:sz w:val="20"/>
        </w:rPr>
      </w:pPr>
    </w:p>
    <w:p w:rsidR="0020242A" w:rsidRDefault="0020242A" w:rsidP="0020242A">
      <w:pPr>
        <w:rPr>
          <w:rFonts w:ascii="Arial" w:hAnsi="Arial"/>
          <w:sz w:val="20"/>
        </w:rPr>
      </w:pPr>
      <w:r>
        <w:rPr>
          <w:rFonts w:ascii="Arial" w:hAnsi="Arial"/>
          <w:sz w:val="20"/>
        </w:rPr>
        <w:t>V Olomouci dne 1</w:t>
      </w:r>
      <w:r w:rsidR="00724208">
        <w:rPr>
          <w:rFonts w:ascii="Arial" w:hAnsi="Arial"/>
          <w:sz w:val="20"/>
        </w:rPr>
        <w:t>. 8</w:t>
      </w:r>
      <w:r>
        <w:rPr>
          <w:rFonts w:ascii="Arial" w:hAnsi="Arial"/>
          <w:sz w:val="20"/>
        </w:rPr>
        <w:t>. 2014</w:t>
      </w:r>
    </w:p>
    <w:p w:rsidR="0020242A" w:rsidRDefault="0020242A" w:rsidP="0020242A">
      <w:pPr>
        <w:ind w:left="4956" w:firstLine="708"/>
        <w:rPr>
          <w:rFonts w:ascii="Arial" w:hAnsi="Arial"/>
          <w:sz w:val="20"/>
        </w:rPr>
      </w:pPr>
      <w:r>
        <w:rPr>
          <w:rFonts w:ascii="Arial" w:hAnsi="Arial"/>
          <w:sz w:val="20"/>
        </w:rPr>
        <w:t xml:space="preserve">Doc. PhDr. Eva </w:t>
      </w:r>
      <w:proofErr w:type="spellStart"/>
      <w:r>
        <w:rPr>
          <w:rFonts w:ascii="Arial" w:hAnsi="Arial"/>
          <w:sz w:val="20"/>
        </w:rPr>
        <w:t>Urbanovská</w:t>
      </w:r>
      <w:proofErr w:type="spellEnd"/>
      <w:r>
        <w:rPr>
          <w:rFonts w:ascii="Arial" w:hAnsi="Arial"/>
          <w:sz w:val="20"/>
        </w:rPr>
        <w:t xml:space="preserve">, </w:t>
      </w:r>
      <w:proofErr w:type="spellStart"/>
      <w:r>
        <w:rPr>
          <w:rFonts w:ascii="Arial" w:hAnsi="Arial"/>
          <w:sz w:val="20"/>
        </w:rPr>
        <w:t>Ph.D</w:t>
      </w:r>
      <w:proofErr w:type="spellEnd"/>
      <w:r>
        <w:rPr>
          <w:rFonts w:ascii="Arial" w:hAnsi="Arial"/>
          <w:sz w:val="20"/>
        </w:rPr>
        <w:t xml:space="preserve">.      </w:t>
      </w:r>
    </w:p>
    <w:p w:rsidR="0020242A" w:rsidRDefault="0020242A" w:rsidP="0020242A">
      <w:r>
        <w:rPr>
          <w:rFonts w:ascii="Arial" w:hAnsi="Arial"/>
          <w:sz w:val="20"/>
        </w:rPr>
        <w:t xml:space="preserve">                                                                  Katedra psychologie a patopsychologie </w:t>
      </w:r>
      <w:proofErr w:type="spellStart"/>
      <w:r>
        <w:rPr>
          <w:rFonts w:ascii="Arial" w:hAnsi="Arial"/>
          <w:sz w:val="20"/>
        </w:rPr>
        <w:t>PdF</w:t>
      </w:r>
      <w:proofErr w:type="spellEnd"/>
      <w:r>
        <w:rPr>
          <w:rFonts w:ascii="Arial" w:hAnsi="Arial"/>
          <w:sz w:val="20"/>
        </w:rPr>
        <w:t xml:space="preserve"> UP Olomouc</w:t>
      </w:r>
    </w:p>
    <w:p w:rsidR="0020242A" w:rsidRDefault="0020242A" w:rsidP="0020242A">
      <w:pPr>
        <w:rPr>
          <w:rFonts w:ascii="Arial" w:hAnsi="Arial"/>
          <w:sz w:val="20"/>
        </w:rPr>
      </w:pPr>
    </w:p>
    <w:p w:rsidR="0020242A" w:rsidRDefault="0020242A" w:rsidP="0020242A">
      <w:r>
        <w:rPr>
          <w:rFonts w:ascii="Arial" w:hAnsi="Arial"/>
          <w:sz w:val="20"/>
        </w:rPr>
        <w:t xml:space="preserve">                                                                                                                    </w:t>
      </w:r>
    </w:p>
    <w:p w:rsidR="00177A6D" w:rsidRDefault="00177A6D"/>
    <w:sectPr w:rsidR="00177A6D" w:rsidSect="00253D8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compat/>
  <w:rsids>
    <w:rsidRoot w:val="0020242A"/>
    <w:rsid w:val="000E6506"/>
    <w:rsid w:val="00177A6D"/>
    <w:rsid w:val="0020242A"/>
    <w:rsid w:val="00253D8A"/>
    <w:rsid w:val="00507AE3"/>
    <w:rsid w:val="00724208"/>
    <w:rsid w:val="00905C25"/>
    <w:rsid w:val="00B27072"/>
    <w:rsid w:val="00DB32D4"/>
    <w:rsid w:val="00F03DF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0242A"/>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3</Pages>
  <Words>679</Words>
  <Characters>4009</Characters>
  <Application>Microsoft Office Word</Application>
  <DocSecurity>0</DocSecurity>
  <Lines>33</Lines>
  <Paragraphs>9</Paragraphs>
  <ScaleCrop>false</ScaleCrop>
  <Company/>
  <LinksUpToDate>false</LinksUpToDate>
  <CharactersWithSpaces>4679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Urbanovský</dc:creator>
  <cp:keywords/>
  <dc:description/>
  <cp:lastModifiedBy>Milan Urbanovský</cp:lastModifiedBy>
  <cp:revision>5</cp:revision>
  <dcterms:created xsi:type="dcterms:W3CDTF">2014-08-01T13:26:00Z</dcterms:created>
  <dcterms:modified xsi:type="dcterms:W3CDTF">2014-08-04T08:24:00Z</dcterms:modified>
</cp:coreProperties>
</file>