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20BA8F" w14:textId="77777777" w:rsidR="00635E19" w:rsidRDefault="00635E19" w:rsidP="00635E19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635E19">
        <w:rPr>
          <w:b/>
          <w:sz w:val="36"/>
          <w:szCs w:val="36"/>
        </w:rPr>
        <w:t xml:space="preserve">Posudek </w:t>
      </w:r>
      <w:r>
        <w:rPr>
          <w:b/>
          <w:sz w:val="36"/>
          <w:szCs w:val="36"/>
        </w:rPr>
        <w:t>oponenta</w:t>
      </w:r>
    </w:p>
    <w:p w14:paraId="19A1ABC9" w14:textId="77777777" w:rsidR="000C1F3E" w:rsidRDefault="00635E19" w:rsidP="00635E19">
      <w:pPr>
        <w:jc w:val="center"/>
        <w:rPr>
          <w:b/>
          <w:sz w:val="36"/>
          <w:szCs w:val="36"/>
        </w:rPr>
      </w:pPr>
      <w:r w:rsidRPr="00635E19">
        <w:rPr>
          <w:b/>
          <w:sz w:val="36"/>
          <w:szCs w:val="36"/>
        </w:rPr>
        <w:t xml:space="preserve"> na bakalářskou</w:t>
      </w:r>
      <w:r w:rsidR="002820A9">
        <w:rPr>
          <w:b/>
          <w:sz w:val="36"/>
          <w:szCs w:val="36"/>
        </w:rPr>
        <w:t xml:space="preserve"> práci</w:t>
      </w:r>
    </w:p>
    <w:p w14:paraId="6A47FB76" w14:textId="77777777" w:rsidR="00635E19" w:rsidRDefault="00635E19" w:rsidP="00635E19">
      <w:pPr>
        <w:pStyle w:val="Bezmezer"/>
      </w:pPr>
    </w:p>
    <w:p w14:paraId="6686CC9C" w14:textId="77777777" w:rsidR="00635E19" w:rsidRPr="00635E19" w:rsidRDefault="002820A9" w:rsidP="002820A9">
      <w:pPr>
        <w:pStyle w:val="Bezmezer"/>
        <w:tabs>
          <w:tab w:val="left" w:pos="425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="00635E19" w:rsidRPr="00635E19">
        <w:rPr>
          <w:b/>
          <w:sz w:val="28"/>
          <w:szCs w:val="28"/>
        </w:rPr>
        <w:t xml:space="preserve">tudijní program: </w:t>
      </w:r>
      <w:r>
        <w:rPr>
          <w:b/>
          <w:sz w:val="28"/>
          <w:szCs w:val="28"/>
        </w:rPr>
        <w:tab/>
        <w:t>Chemie</w:t>
      </w:r>
      <w:r w:rsidR="00635E19" w:rsidRPr="00635E19">
        <w:rPr>
          <w:b/>
          <w:sz w:val="28"/>
          <w:szCs w:val="28"/>
        </w:rPr>
        <w:t xml:space="preserve"> </w:t>
      </w:r>
    </w:p>
    <w:p w14:paraId="5C646858" w14:textId="68E13513" w:rsidR="00635E19" w:rsidRPr="00635E19" w:rsidRDefault="00635E19" w:rsidP="002820A9">
      <w:pPr>
        <w:pStyle w:val="Bezmezer"/>
        <w:tabs>
          <w:tab w:val="left" w:pos="4253"/>
        </w:tabs>
        <w:rPr>
          <w:b/>
          <w:sz w:val="28"/>
          <w:szCs w:val="28"/>
        </w:rPr>
      </w:pPr>
      <w:r w:rsidRPr="00635E19">
        <w:rPr>
          <w:b/>
          <w:sz w:val="28"/>
          <w:szCs w:val="28"/>
        </w:rPr>
        <w:t>Studijní obor:</w:t>
      </w:r>
      <w:r w:rsidR="002820A9">
        <w:rPr>
          <w:b/>
          <w:sz w:val="28"/>
          <w:szCs w:val="28"/>
        </w:rPr>
        <w:tab/>
      </w:r>
      <w:r w:rsidR="002C59EA">
        <w:rPr>
          <w:b/>
          <w:sz w:val="28"/>
          <w:szCs w:val="28"/>
        </w:rPr>
        <w:t>Aplikovaná</w:t>
      </w:r>
      <w:r w:rsidR="002820A9">
        <w:rPr>
          <w:b/>
          <w:sz w:val="28"/>
          <w:szCs w:val="28"/>
        </w:rPr>
        <w:t xml:space="preserve"> chemie</w:t>
      </w:r>
    </w:p>
    <w:p w14:paraId="1303D27C" w14:textId="4EFD94A7" w:rsidR="00635E19" w:rsidRPr="00635E19" w:rsidRDefault="00635E19" w:rsidP="002820A9">
      <w:pPr>
        <w:pStyle w:val="Bezmezer"/>
        <w:tabs>
          <w:tab w:val="left" w:pos="4253"/>
        </w:tabs>
        <w:rPr>
          <w:b/>
          <w:sz w:val="28"/>
          <w:szCs w:val="28"/>
        </w:rPr>
      </w:pPr>
      <w:r w:rsidRPr="00635E19">
        <w:rPr>
          <w:b/>
          <w:sz w:val="28"/>
          <w:szCs w:val="28"/>
        </w:rPr>
        <w:t>Student:</w:t>
      </w:r>
      <w:r w:rsidR="002308E0">
        <w:rPr>
          <w:b/>
          <w:sz w:val="28"/>
          <w:szCs w:val="28"/>
        </w:rPr>
        <w:tab/>
      </w:r>
      <w:r w:rsidR="002348DB">
        <w:rPr>
          <w:b/>
          <w:sz w:val="28"/>
          <w:szCs w:val="28"/>
        </w:rPr>
        <w:t>Veronika Kovaříková</w:t>
      </w:r>
    </w:p>
    <w:p w14:paraId="14AEA2B6" w14:textId="419C1D13" w:rsidR="00635E19" w:rsidRPr="00635E19" w:rsidRDefault="00635E19" w:rsidP="002820A9">
      <w:pPr>
        <w:pStyle w:val="Bezmezer"/>
        <w:tabs>
          <w:tab w:val="left" w:pos="4253"/>
        </w:tabs>
        <w:rPr>
          <w:b/>
          <w:sz w:val="28"/>
          <w:szCs w:val="28"/>
        </w:rPr>
      </w:pPr>
      <w:r w:rsidRPr="00635E19">
        <w:rPr>
          <w:b/>
          <w:sz w:val="28"/>
          <w:szCs w:val="28"/>
        </w:rPr>
        <w:t>Název práce:</w:t>
      </w:r>
      <w:r w:rsidR="002308E0">
        <w:rPr>
          <w:b/>
          <w:sz w:val="28"/>
          <w:szCs w:val="28"/>
        </w:rPr>
        <w:tab/>
      </w:r>
      <w:r w:rsidR="002348DB">
        <w:rPr>
          <w:b/>
          <w:sz w:val="28"/>
          <w:szCs w:val="28"/>
        </w:rPr>
        <w:t>Porovnání možností výpočtů rozdělovacího koeficientu do membrán kůže</w:t>
      </w:r>
    </w:p>
    <w:p w14:paraId="0AA4D46C" w14:textId="2D9DAA2D" w:rsidR="00635E19" w:rsidRPr="00635E19" w:rsidRDefault="00635E19" w:rsidP="002820A9">
      <w:pPr>
        <w:pStyle w:val="Bezmezer"/>
        <w:tabs>
          <w:tab w:val="left" w:pos="4253"/>
        </w:tabs>
        <w:rPr>
          <w:b/>
          <w:sz w:val="28"/>
          <w:szCs w:val="28"/>
        </w:rPr>
      </w:pPr>
      <w:r w:rsidRPr="00635E19">
        <w:rPr>
          <w:b/>
          <w:sz w:val="28"/>
          <w:szCs w:val="28"/>
        </w:rPr>
        <w:t xml:space="preserve">Vedoucí práce a jeho pracoviště: </w:t>
      </w:r>
      <w:r w:rsidR="002308E0">
        <w:rPr>
          <w:b/>
          <w:sz w:val="28"/>
          <w:szCs w:val="28"/>
        </w:rPr>
        <w:tab/>
      </w:r>
      <w:r w:rsidR="002348DB">
        <w:rPr>
          <w:b/>
          <w:sz w:val="28"/>
          <w:szCs w:val="28"/>
        </w:rPr>
        <w:t>doc. RNDr. Karel Berka, Ph.D.</w:t>
      </w:r>
    </w:p>
    <w:p w14:paraId="7075DE77" w14:textId="77777777" w:rsidR="00635E19" w:rsidRDefault="00635E19" w:rsidP="00635E19">
      <w:pPr>
        <w:pStyle w:val="Bezmezer"/>
        <w:rPr>
          <w:b/>
          <w:sz w:val="28"/>
          <w:szCs w:val="28"/>
        </w:rPr>
      </w:pPr>
    </w:p>
    <w:p w14:paraId="7B438FCC" w14:textId="16C75057" w:rsidR="008625AA" w:rsidRPr="00757723" w:rsidRDefault="008625AA" w:rsidP="002820A9">
      <w:pPr>
        <w:pStyle w:val="Bezmezer"/>
        <w:tabs>
          <w:tab w:val="left" w:pos="4253"/>
        </w:tabs>
        <w:rPr>
          <w:b/>
          <w:sz w:val="24"/>
          <w:szCs w:val="24"/>
        </w:rPr>
      </w:pPr>
      <w:r w:rsidRPr="00757723">
        <w:rPr>
          <w:b/>
          <w:sz w:val="24"/>
          <w:szCs w:val="24"/>
        </w:rPr>
        <w:t>Relevance teoretické části (zaměření k tématu, kvalita citací)</w:t>
      </w:r>
      <w:r w:rsidR="00635E19" w:rsidRPr="00757723">
        <w:rPr>
          <w:b/>
          <w:sz w:val="24"/>
          <w:szCs w:val="24"/>
        </w:rPr>
        <w:t xml:space="preserve">: </w:t>
      </w:r>
      <w:r w:rsidR="002820A9" w:rsidRPr="00757723">
        <w:rPr>
          <w:b/>
          <w:sz w:val="24"/>
          <w:szCs w:val="24"/>
        </w:rPr>
        <w:tab/>
      </w:r>
      <w:r w:rsidR="002308E0">
        <w:rPr>
          <w:b/>
          <w:sz w:val="24"/>
          <w:szCs w:val="24"/>
        </w:rPr>
        <w:tab/>
      </w:r>
      <w:r w:rsidR="002308E0">
        <w:rPr>
          <w:b/>
          <w:sz w:val="24"/>
          <w:szCs w:val="24"/>
        </w:rPr>
        <w:tab/>
      </w:r>
      <w:r w:rsidR="009D4406">
        <w:rPr>
          <w:b/>
          <w:sz w:val="24"/>
          <w:szCs w:val="24"/>
        </w:rPr>
        <w:t>výborná</w:t>
      </w:r>
    </w:p>
    <w:p w14:paraId="69F076EC" w14:textId="6701E7BF" w:rsidR="008625AA" w:rsidRPr="00757723" w:rsidRDefault="00B40404" w:rsidP="002820A9">
      <w:pPr>
        <w:pStyle w:val="Bezmezer"/>
        <w:tabs>
          <w:tab w:val="left" w:pos="4253"/>
        </w:tabs>
        <w:rPr>
          <w:b/>
          <w:sz w:val="24"/>
          <w:szCs w:val="24"/>
        </w:rPr>
      </w:pPr>
      <w:r w:rsidRPr="00757723">
        <w:rPr>
          <w:b/>
          <w:sz w:val="24"/>
          <w:szCs w:val="24"/>
        </w:rPr>
        <w:t>Formální stránka (</w:t>
      </w:r>
      <w:r w:rsidR="002820A9" w:rsidRPr="00757723">
        <w:rPr>
          <w:b/>
          <w:sz w:val="24"/>
          <w:szCs w:val="24"/>
        </w:rPr>
        <w:t xml:space="preserve">např. </w:t>
      </w:r>
      <w:r w:rsidRPr="00757723">
        <w:rPr>
          <w:b/>
          <w:sz w:val="24"/>
          <w:szCs w:val="24"/>
        </w:rPr>
        <w:t>referen</w:t>
      </w:r>
      <w:r w:rsidR="007636BD" w:rsidRPr="00757723">
        <w:rPr>
          <w:b/>
          <w:sz w:val="24"/>
          <w:szCs w:val="24"/>
        </w:rPr>
        <w:t>c</w:t>
      </w:r>
      <w:r w:rsidR="002820A9" w:rsidRPr="00757723">
        <w:rPr>
          <w:b/>
          <w:sz w:val="24"/>
          <w:szCs w:val="24"/>
        </w:rPr>
        <w:t>e</w:t>
      </w:r>
      <w:r w:rsidR="008625AA" w:rsidRPr="00757723">
        <w:rPr>
          <w:b/>
          <w:sz w:val="24"/>
          <w:szCs w:val="24"/>
        </w:rPr>
        <w:t>, jazyk, překlepy</w:t>
      </w:r>
      <w:r w:rsidRPr="00757723">
        <w:rPr>
          <w:b/>
          <w:sz w:val="24"/>
          <w:szCs w:val="24"/>
        </w:rPr>
        <w:t>)</w:t>
      </w:r>
      <w:r w:rsidR="00635E19" w:rsidRPr="00757723">
        <w:rPr>
          <w:b/>
          <w:sz w:val="24"/>
          <w:szCs w:val="24"/>
        </w:rPr>
        <w:t>:</w:t>
      </w:r>
      <w:r w:rsidR="002820A9" w:rsidRPr="00757723">
        <w:rPr>
          <w:b/>
          <w:sz w:val="24"/>
          <w:szCs w:val="24"/>
        </w:rPr>
        <w:t xml:space="preserve"> </w:t>
      </w:r>
      <w:r w:rsidR="002820A9" w:rsidRPr="00757723">
        <w:rPr>
          <w:b/>
          <w:sz w:val="24"/>
          <w:szCs w:val="24"/>
        </w:rPr>
        <w:tab/>
      </w:r>
      <w:r w:rsidR="002308E0">
        <w:rPr>
          <w:b/>
          <w:sz w:val="24"/>
          <w:szCs w:val="24"/>
        </w:rPr>
        <w:tab/>
      </w:r>
      <w:r w:rsidR="002308E0">
        <w:rPr>
          <w:b/>
          <w:sz w:val="24"/>
          <w:szCs w:val="24"/>
        </w:rPr>
        <w:tab/>
      </w:r>
      <w:r w:rsidR="002308E0">
        <w:rPr>
          <w:b/>
          <w:sz w:val="24"/>
          <w:szCs w:val="24"/>
        </w:rPr>
        <w:tab/>
      </w:r>
      <w:r w:rsidR="009D4406">
        <w:rPr>
          <w:b/>
          <w:sz w:val="24"/>
          <w:szCs w:val="24"/>
        </w:rPr>
        <w:t>velmi dobrá</w:t>
      </w:r>
    </w:p>
    <w:p w14:paraId="490F38A4" w14:textId="14965DF0" w:rsidR="008625AA" w:rsidRPr="00757723" w:rsidRDefault="00635E19" w:rsidP="002820A9">
      <w:pPr>
        <w:pStyle w:val="Bezmezer"/>
        <w:tabs>
          <w:tab w:val="left" w:pos="4253"/>
        </w:tabs>
        <w:rPr>
          <w:b/>
          <w:sz w:val="24"/>
          <w:szCs w:val="24"/>
        </w:rPr>
      </w:pPr>
      <w:r w:rsidRPr="00757723">
        <w:rPr>
          <w:b/>
          <w:sz w:val="24"/>
          <w:szCs w:val="24"/>
        </w:rPr>
        <w:t>Grafická úroveň</w:t>
      </w:r>
      <w:r w:rsidR="008625AA" w:rsidRPr="00757723">
        <w:rPr>
          <w:b/>
          <w:sz w:val="24"/>
          <w:szCs w:val="24"/>
        </w:rPr>
        <w:t xml:space="preserve"> (vlastní obrázky, grafická prezentace závislostí, tabulky)</w:t>
      </w:r>
      <w:r w:rsidRPr="00757723">
        <w:rPr>
          <w:b/>
          <w:sz w:val="24"/>
          <w:szCs w:val="24"/>
        </w:rPr>
        <w:t>:</w:t>
      </w:r>
      <w:r w:rsidR="002308E0">
        <w:rPr>
          <w:b/>
          <w:sz w:val="24"/>
          <w:szCs w:val="24"/>
        </w:rPr>
        <w:tab/>
      </w:r>
      <w:r w:rsidR="002348DB">
        <w:rPr>
          <w:b/>
          <w:sz w:val="24"/>
          <w:szCs w:val="24"/>
        </w:rPr>
        <w:t xml:space="preserve">velmi </w:t>
      </w:r>
      <w:r w:rsidR="002308E0">
        <w:rPr>
          <w:b/>
          <w:sz w:val="24"/>
          <w:szCs w:val="24"/>
        </w:rPr>
        <w:t>dobrá</w:t>
      </w:r>
    </w:p>
    <w:p w14:paraId="67FCBD8C" w14:textId="7CC93E86" w:rsidR="008625AA" w:rsidRPr="00757723" w:rsidRDefault="00635E19" w:rsidP="002820A9">
      <w:pPr>
        <w:pStyle w:val="Bezmezer"/>
        <w:tabs>
          <w:tab w:val="left" w:pos="4253"/>
        </w:tabs>
        <w:rPr>
          <w:rFonts w:cs="Arial"/>
          <w:b/>
          <w:bCs/>
          <w:sz w:val="24"/>
          <w:szCs w:val="24"/>
        </w:rPr>
      </w:pPr>
      <w:r w:rsidRPr="00757723">
        <w:rPr>
          <w:rFonts w:cs="Arial"/>
          <w:b/>
          <w:bCs/>
          <w:sz w:val="24"/>
          <w:szCs w:val="24"/>
        </w:rPr>
        <w:t>Vyhodnoc</w:t>
      </w:r>
      <w:r w:rsidR="00D6103F" w:rsidRPr="00757723">
        <w:rPr>
          <w:rFonts w:cs="Arial"/>
          <w:b/>
          <w:bCs/>
          <w:sz w:val="24"/>
          <w:szCs w:val="24"/>
        </w:rPr>
        <w:t xml:space="preserve">ení a </w:t>
      </w:r>
      <w:r w:rsidRPr="00757723">
        <w:rPr>
          <w:rFonts w:cs="Arial"/>
          <w:b/>
          <w:bCs/>
          <w:sz w:val="24"/>
          <w:szCs w:val="24"/>
        </w:rPr>
        <w:t>interpretace výsledků</w:t>
      </w:r>
      <w:r w:rsidR="008625AA" w:rsidRPr="00757723">
        <w:rPr>
          <w:rFonts w:cs="Arial"/>
          <w:b/>
          <w:bCs/>
          <w:sz w:val="24"/>
          <w:szCs w:val="24"/>
        </w:rPr>
        <w:t xml:space="preserve"> (statistické zpracování, kvalita diskuze)</w:t>
      </w:r>
      <w:r w:rsidRPr="00757723">
        <w:rPr>
          <w:rFonts w:cs="Arial"/>
          <w:b/>
          <w:bCs/>
          <w:sz w:val="24"/>
          <w:szCs w:val="24"/>
        </w:rPr>
        <w:t>:</w:t>
      </w:r>
      <w:r w:rsidR="002820A9" w:rsidRPr="00757723">
        <w:rPr>
          <w:rFonts w:cs="Arial"/>
          <w:b/>
          <w:bCs/>
          <w:sz w:val="24"/>
          <w:szCs w:val="24"/>
        </w:rPr>
        <w:t xml:space="preserve"> </w:t>
      </w:r>
      <w:r w:rsidR="002820A9" w:rsidRPr="00757723">
        <w:rPr>
          <w:rFonts w:cs="Arial"/>
          <w:b/>
          <w:bCs/>
          <w:sz w:val="24"/>
          <w:szCs w:val="24"/>
        </w:rPr>
        <w:tab/>
      </w:r>
      <w:r w:rsidR="009D4406">
        <w:rPr>
          <w:rFonts w:cs="Arial"/>
          <w:b/>
          <w:bCs/>
          <w:sz w:val="24"/>
          <w:szCs w:val="24"/>
        </w:rPr>
        <w:t>velmi dobrá</w:t>
      </w:r>
    </w:p>
    <w:p w14:paraId="6600991F" w14:textId="77777777" w:rsidR="008625AA" w:rsidRPr="00757723" w:rsidRDefault="002820A9" w:rsidP="002820A9">
      <w:pPr>
        <w:pStyle w:val="Bezmezer"/>
        <w:tabs>
          <w:tab w:val="left" w:pos="4253"/>
        </w:tabs>
        <w:rPr>
          <w:b/>
          <w:sz w:val="24"/>
          <w:szCs w:val="24"/>
        </w:rPr>
      </w:pPr>
      <w:r w:rsidRPr="00757723">
        <w:rPr>
          <w:b/>
          <w:sz w:val="24"/>
          <w:szCs w:val="24"/>
        </w:rPr>
        <w:t xml:space="preserve">Samostatnost a iniciativa (jen vedoucí): </w:t>
      </w:r>
      <w:r w:rsidRPr="00757723">
        <w:rPr>
          <w:b/>
          <w:sz w:val="24"/>
          <w:szCs w:val="24"/>
        </w:rPr>
        <w:tab/>
      </w:r>
    </w:p>
    <w:p w14:paraId="3FFF1E5E" w14:textId="77777777" w:rsidR="00757723" w:rsidRPr="00757723" w:rsidRDefault="00757723" w:rsidP="00757723">
      <w:pPr>
        <w:pStyle w:val="Bezmezer"/>
        <w:tabs>
          <w:tab w:val="left" w:pos="4253"/>
        </w:tabs>
        <w:rPr>
          <w:b/>
          <w:sz w:val="24"/>
          <w:szCs w:val="24"/>
        </w:rPr>
      </w:pPr>
      <w:r w:rsidRPr="00757723">
        <w:rPr>
          <w:rFonts w:cs="Arial"/>
          <w:b/>
          <w:bCs/>
          <w:sz w:val="24"/>
          <w:szCs w:val="24"/>
        </w:rPr>
        <w:t>(</w:t>
      </w:r>
      <w:r w:rsidRPr="00757723">
        <w:rPr>
          <w:rFonts w:cs="Arial"/>
          <w:b/>
          <w:bCs/>
          <w:i/>
          <w:sz w:val="24"/>
          <w:szCs w:val="24"/>
        </w:rPr>
        <w:t xml:space="preserve">používejte stupnici </w:t>
      </w:r>
      <w:r w:rsidRPr="00757723">
        <w:rPr>
          <w:b/>
          <w:i/>
          <w:sz w:val="24"/>
          <w:szCs w:val="24"/>
        </w:rPr>
        <w:t>výborná/velmi dobrá/dobrá/vyhovující/nevyhovující</w:t>
      </w:r>
      <w:r w:rsidRPr="00757723">
        <w:rPr>
          <w:b/>
          <w:sz w:val="24"/>
          <w:szCs w:val="24"/>
        </w:rPr>
        <w:t>)</w:t>
      </w:r>
    </w:p>
    <w:p w14:paraId="393CC966" w14:textId="77777777" w:rsidR="008625AA" w:rsidRDefault="008625AA" w:rsidP="00635E19">
      <w:pPr>
        <w:rPr>
          <w:rFonts w:cs="Arial"/>
          <w:b/>
          <w:bCs/>
          <w:sz w:val="28"/>
          <w:szCs w:val="28"/>
        </w:rPr>
      </w:pPr>
    </w:p>
    <w:p w14:paraId="6C07324E" w14:textId="77777777" w:rsidR="00635E19" w:rsidRDefault="00635E19" w:rsidP="00635E19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Připomínk</w:t>
      </w:r>
      <w:r w:rsidR="002820A9">
        <w:rPr>
          <w:rFonts w:cs="Arial"/>
          <w:b/>
          <w:bCs/>
          <w:sz w:val="28"/>
          <w:szCs w:val="28"/>
        </w:rPr>
        <w:t>y</w:t>
      </w:r>
      <w:r>
        <w:rPr>
          <w:rFonts w:cs="Arial"/>
          <w:b/>
          <w:bCs/>
          <w:sz w:val="28"/>
          <w:szCs w:val="28"/>
        </w:rPr>
        <w:t xml:space="preserve"> a komentáře k práci:</w:t>
      </w:r>
    </w:p>
    <w:p w14:paraId="6B21DBE2" w14:textId="069C74FF" w:rsidR="00635E19" w:rsidRPr="002308E0" w:rsidRDefault="009D4406" w:rsidP="00653BC8">
      <w:pPr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Jedná se zdařilou bakalářskou práci věnovanou teoretické predikci rozdělovacích koeficientů. Autorka sestavila solidní databázi experimentálních hodnot a provedla velký objem výpočtů. Snad je</w:t>
      </w:r>
      <w:r w:rsidR="00E46E56">
        <w:rPr>
          <w:rFonts w:cs="Arial"/>
          <w:bCs/>
          <w:sz w:val="20"/>
          <w:szCs w:val="20"/>
        </w:rPr>
        <w:t>n</w:t>
      </w:r>
      <w:r>
        <w:rPr>
          <w:rFonts w:cs="Arial"/>
          <w:bCs/>
          <w:sz w:val="20"/>
          <w:szCs w:val="20"/>
        </w:rPr>
        <w:t xml:space="preserve"> analýza závislostí by vyžadovala hlubší vhled, např. otestování významnosti směrnice proti 1 a posunutí vůči 0, uvedení intervalů spolehlivosti směrnice a posunutí, hlubší analýzu odlehlých hodnot.  </w:t>
      </w:r>
      <w:r w:rsidR="00857867">
        <w:rPr>
          <w:rFonts w:cs="Arial"/>
          <w:bCs/>
          <w:sz w:val="20"/>
          <w:szCs w:val="20"/>
        </w:rPr>
        <w:t xml:space="preserve"> </w:t>
      </w:r>
    </w:p>
    <w:p w14:paraId="4AFD6A30" w14:textId="15AAEA25" w:rsidR="00653BC8" w:rsidRDefault="009D4406" w:rsidP="00653BC8">
      <w:pPr>
        <w:spacing w:after="0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Má autorka vysvětlení pro selhání XLogP3 v oblasti záporných hodnot?</w:t>
      </w:r>
    </w:p>
    <w:p w14:paraId="663E5E78" w14:textId="77777777" w:rsidR="00E46E56" w:rsidRDefault="00E46E56" w:rsidP="00653BC8">
      <w:pPr>
        <w:spacing w:after="0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Co přesně znamená zkratka TZVP? </w:t>
      </w:r>
    </w:p>
    <w:p w14:paraId="202AAAC8" w14:textId="1AE4AA40" w:rsidR="00E46E56" w:rsidRDefault="00E46E56" w:rsidP="00653BC8">
      <w:pPr>
        <w:spacing w:after="0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Jaký DFT </w:t>
      </w:r>
      <w:proofErr w:type="spellStart"/>
      <w:r>
        <w:rPr>
          <w:rFonts w:cs="Arial"/>
          <w:bCs/>
          <w:sz w:val="20"/>
          <w:szCs w:val="20"/>
        </w:rPr>
        <w:t>funkcionál</w:t>
      </w:r>
      <w:proofErr w:type="spellEnd"/>
      <w:r>
        <w:rPr>
          <w:rFonts w:cs="Arial"/>
          <w:bCs/>
          <w:sz w:val="20"/>
          <w:szCs w:val="20"/>
        </w:rPr>
        <w:t xml:space="preserve"> byl použit pro výpočty pomocí metod COSMO?</w:t>
      </w:r>
    </w:p>
    <w:p w14:paraId="3B4117EE" w14:textId="7F6D34BA" w:rsidR="00E46E56" w:rsidRDefault="00E46E56" w:rsidP="00653BC8">
      <w:pPr>
        <w:spacing w:after="0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Zohledňují výpočty konformační chování, tautomerii a acidobazické rovnováhy studovaných molekul?</w:t>
      </w:r>
    </w:p>
    <w:p w14:paraId="441024B8" w14:textId="77777777" w:rsidR="00653BC8" w:rsidRPr="002308E0" w:rsidRDefault="00653BC8" w:rsidP="00653BC8">
      <w:pPr>
        <w:spacing w:after="0"/>
        <w:rPr>
          <w:rFonts w:cs="Arial"/>
          <w:bCs/>
          <w:sz w:val="20"/>
          <w:szCs w:val="20"/>
        </w:rPr>
      </w:pPr>
    </w:p>
    <w:p w14:paraId="1D1A7AA7" w14:textId="77777777" w:rsidR="00635E19" w:rsidRDefault="002820A9" w:rsidP="00635E19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Práci doporučuji</w:t>
      </w:r>
      <w:r w:rsidR="00635E19">
        <w:rPr>
          <w:rFonts w:cs="Arial"/>
          <w:b/>
          <w:bCs/>
          <w:sz w:val="28"/>
          <w:szCs w:val="28"/>
        </w:rPr>
        <w:t xml:space="preserve"> k obhajobě.</w:t>
      </w:r>
    </w:p>
    <w:p w14:paraId="1BE01CC8" w14:textId="77777777" w:rsidR="00635E19" w:rsidRDefault="00635E19" w:rsidP="00635E19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Návrh hodnocení: </w:t>
      </w:r>
    </w:p>
    <w:p w14:paraId="51640EE6" w14:textId="77777777" w:rsidR="00E46E56" w:rsidRDefault="00E46E56" w:rsidP="002820A9">
      <w:pPr>
        <w:rPr>
          <w:rFonts w:cs="Arial"/>
          <w:b/>
          <w:bCs/>
          <w:sz w:val="28"/>
          <w:szCs w:val="28"/>
        </w:rPr>
      </w:pPr>
    </w:p>
    <w:p w14:paraId="0B603AA8" w14:textId="77777777" w:rsidR="002820A9" w:rsidRDefault="00635E19" w:rsidP="002820A9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V Olomouci, dne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2820A9" w14:paraId="11CCCE62" w14:textId="77777777" w:rsidTr="00B128EF">
        <w:tc>
          <w:tcPr>
            <w:tcW w:w="4644" w:type="dxa"/>
          </w:tcPr>
          <w:p w14:paraId="05B6ED6A" w14:textId="77777777" w:rsidR="002820A9" w:rsidRDefault="002820A9" w:rsidP="00B128EF">
            <w:pPr>
              <w:rPr>
                <w:rFonts w:cs="Arial"/>
                <w:b/>
                <w:bCs/>
                <w:sz w:val="28"/>
                <w:szCs w:val="28"/>
              </w:rPr>
            </w:pPr>
          </w:p>
        </w:tc>
        <w:tc>
          <w:tcPr>
            <w:tcW w:w="4644" w:type="dxa"/>
            <w:tcBorders>
              <w:top w:val="single" w:sz="4" w:space="0" w:color="auto"/>
            </w:tcBorders>
          </w:tcPr>
          <w:p w14:paraId="55BEBFB1" w14:textId="77777777" w:rsidR="002820A9" w:rsidRPr="002820A9" w:rsidRDefault="002820A9" w:rsidP="00D610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cs="Arial"/>
                <w:b/>
                <w:bCs/>
                <w:sz w:val="28"/>
                <w:szCs w:val="28"/>
              </w:rPr>
              <w:t xml:space="preserve">podpis </w:t>
            </w:r>
            <w:r w:rsidR="00D6103F">
              <w:rPr>
                <w:rFonts w:cs="Arial"/>
                <w:b/>
                <w:bCs/>
                <w:sz w:val="28"/>
                <w:szCs w:val="28"/>
              </w:rPr>
              <w:t>vedoucího</w:t>
            </w:r>
            <w:r>
              <w:rPr>
                <w:rFonts w:cs="Arial"/>
                <w:b/>
                <w:bCs/>
                <w:sz w:val="28"/>
                <w:szCs w:val="28"/>
              </w:rPr>
              <w:t>/oponenta</w:t>
            </w:r>
          </w:p>
        </w:tc>
      </w:tr>
    </w:tbl>
    <w:p w14:paraId="79163A59" w14:textId="77777777" w:rsidR="00757723" w:rsidRDefault="00757723" w:rsidP="00DD20A4">
      <w:pPr>
        <w:rPr>
          <w:b/>
          <w:sz w:val="36"/>
          <w:szCs w:val="36"/>
        </w:rPr>
      </w:pPr>
    </w:p>
    <w:sectPr w:rsidR="00757723" w:rsidSect="00A47B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E19"/>
    <w:rsid w:val="000C1F3E"/>
    <w:rsid w:val="002308E0"/>
    <w:rsid w:val="002348DB"/>
    <w:rsid w:val="002820A9"/>
    <w:rsid w:val="002C59EA"/>
    <w:rsid w:val="00635E19"/>
    <w:rsid w:val="00653BC8"/>
    <w:rsid w:val="00757723"/>
    <w:rsid w:val="007636BD"/>
    <w:rsid w:val="00857867"/>
    <w:rsid w:val="008625AA"/>
    <w:rsid w:val="008757C3"/>
    <w:rsid w:val="009D4406"/>
    <w:rsid w:val="00A47B87"/>
    <w:rsid w:val="00AB5A15"/>
    <w:rsid w:val="00B128EF"/>
    <w:rsid w:val="00B40404"/>
    <w:rsid w:val="00D6103F"/>
    <w:rsid w:val="00DD20A4"/>
    <w:rsid w:val="00E46E56"/>
    <w:rsid w:val="00F5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0429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35E19"/>
    <w:pPr>
      <w:spacing w:after="0" w:line="240" w:lineRule="auto"/>
    </w:pPr>
  </w:style>
  <w:style w:type="table" w:styleId="Mkatabulky">
    <w:name w:val="Table Grid"/>
    <w:basedOn w:val="Normlntabulka"/>
    <w:uiPriority w:val="59"/>
    <w:rsid w:val="00282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35E19"/>
    <w:pPr>
      <w:spacing w:after="0" w:line="240" w:lineRule="auto"/>
    </w:pPr>
  </w:style>
  <w:style w:type="table" w:styleId="Mkatabulky">
    <w:name w:val="Table Grid"/>
    <w:basedOn w:val="Normlntabulka"/>
    <w:uiPriority w:val="59"/>
    <w:rsid w:val="00282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Bc. Sylva Kaděrková</dc:creator>
  <cp:lastModifiedBy>Bc. Sylva Kaděrková</cp:lastModifiedBy>
  <cp:revision>2</cp:revision>
  <cp:lastPrinted>2016-05-10T07:11:00Z</cp:lastPrinted>
  <dcterms:created xsi:type="dcterms:W3CDTF">2016-05-12T13:09:00Z</dcterms:created>
  <dcterms:modified xsi:type="dcterms:W3CDTF">2016-05-12T13:09:00Z</dcterms:modified>
</cp:coreProperties>
</file>