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A31E2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A31E2D">
              <w:rPr>
                <w:rFonts w:ascii="Calibri" w:hAnsi="Calibri"/>
                <w:b/>
                <w:noProof/>
              </w:rPr>
              <w:t>Mimoděložní těhotenství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31E2D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A31E2D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31E2D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31E2D">
              <w:rPr>
                <w:rFonts w:ascii="Calibri" w:hAnsi="Calibri"/>
                <w:b/>
                <w:noProof/>
              </w:rPr>
              <w:t xml:space="preserve">Veronika Zapletalová, Dis. 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31E2D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31E2D">
              <w:rPr>
                <w:rFonts w:ascii="Calibri" w:hAnsi="Calibri"/>
                <w:noProof/>
              </w:rPr>
              <w:t>Porodní asistence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31E2D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A31E2D">
              <w:rPr>
                <w:noProof/>
              </w:rPr>
              <w:t>Ústav porodní asistence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31E2D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A31E2D">
              <w:rPr>
                <w:noProof/>
              </w:rPr>
              <w:t>Mgr. Štěpánka Bubeníková,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37F87">
              <w:rPr>
                <w:rFonts w:ascii="Calibri" w:hAnsi="Calibri"/>
              </w:rPr>
            </w:r>
            <w:r w:rsidR="00037F8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037F8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37F87">
              <w:rPr>
                <w:rFonts w:ascii="Calibri" w:hAnsi="Calibri"/>
              </w:rPr>
              <w:t xml:space="preserve">Práce není logicky řazena, obsah práce nekoresponduje se stanovenými cíli. </w:t>
            </w:r>
            <w:bookmarkStart w:id="16" w:name="_GoBack"/>
            <w:bookmarkEnd w:id="16"/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037F8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37F87" w:rsidRPr="00037F87">
              <w:rPr>
                <w:rFonts w:ascii="Calibri" w:hAnsi="Calibri"/>
                <w:noProof/>
              </w:rPr>
              <w:t xml:space="preserve">1. Která metoda IVF se v ČR využívá nejvíce a proč? 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9209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9209A">
              <w:rPr>
                <w:rFonts w:ascii="Calibri" w:hAnsi="Calibri"/>
                <w:noProof/>
              </w:rPr>
              <w:t>9</w:t>
            </w:r>
            <w:r w:rsidR="00A31E2D">
              <w:rPr>
                <w:rFonts w:ascii="Calibri" w:hAnsi="Calibri"/>
                <w:noProof/>
              </w:rPr>
              <w:t>.</w:t>
            </w:r>
            <w:r w:rsidR="0019209A">
              <w:rPr>
                <w:rFonts w:ascii="Calibri" w:hAnsi="Calibri"/>
                <w:noProof/>
              </w:rPr>
              <w:t xml:space="preserve"> 5.</w:t>
            </w:r>
            <w:r w:rsidR="00A31E2D">
              <w:rPr>
                <w:rFonts w:ascii="Calibri" w:hAnsi="Calibri"/>
                <w:noProof/>
              </w:rPr>
              <w:t xml:space="preserve"> 2018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37F87"/>
    <w:rsid w:val="0019209A"/>
    <w:rsid w:val="001A0DA6"/>
    <w:rsid w:val="00551F26"/>
    <w:rsid w:val="00830AA9"/>
    <w:rsid w:val="00A3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2A75"/>
  <w15:docId w15:val="{53B8F533-9744-48B2-8452-768BAC0C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551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Štěpánka BUBENÍKOVÁ</cp:lastModifiedBy>
  <cp:revision>4</cp:revision>
  <dcterms:created xsi:type="dcterms:W3CDTF">2018-04-30T10:40:00Z</dcterms:created>
  <dcterms:modified xsi:type="dcterms:W3CDTF">2018-05-16T06:07:00Z</dcterms:modified>
</cp:coreProperties>
</file>