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A63" w:rsidRPr="000D4496" w:rsidRDefault="000D4496" w:rsidP="000D44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cs-CZ"/>
        </w:rPr>
      </w:pPr>
      <w:r w:rsidRPr="000D4496">
        <w:rPr>
          <w:rFonts w:ascii="Times New Roman" w:hAnsi="Times New Roman" w:cs="Times New Roman"/>
          <w:b/>
          <w:sz w:val="28"/>
          <w:szCs w:val="28"/>
          <w:lang w:eastAsia="cs-CZ"/>
        </w:rPr>
        <w:t>UNIVERZITA PALACKÉHO V OLOMOUCI</w:t>
      </w:r>
    </w:p>
    <w:p w:rsidR="00A03A63" w:rsidRPr="00A03A63" w:rsidRDefault="00A03A63" w:rsidP="00A03A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  <w:lang w:eastAsia="cs-CZ"/>
        </w:rPr>
      </w:pPr>
      <w:r w:rsidRPr="00A03A63">
        <w:rPr>
          <w:rFonts w:ascii="Times New Roman" w:eastAsia="Times New Roman" w:hAnsi="Times New Roman" w:cs="Times New Roman"/>
          <w:b/>
          <w:smallCaps/>
          <w:sz w:val="28"/>
          <w:szCs w:val="28"/>
          <w:lang w:eastAsia="cs-CZ"/>
        </w:rPr>
        <w:t>Právnická fakulta</w:t>
      </w:r>
    </w:p>
    <w:p w:rsidR="00A03A63" w:rsidRPr="00A03A63" w:rsidRDefault="000D4496" w:rsidP="00A03A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mallCaps/>
          <w:sz w:val="28"/>
          <w:szCs w:val="28"/>
          <w:lang w:eastAsia="cs-CZ"/>
        </w:rPr>
        <w:t>Katedra Správního p</w:t>
      </w:r>
      <w:r w:rsidR="00A03A63" w:rsidRPr="00A03A63">
        <w:rPr>
          <w:rFonts w:ascii="Times New Roman" w:eastAsia="Times New Roman" w:hAnsi="Times New Roman" w:cs="Times New Roman"/>
          <w:b/>
          <w:smallCaps/>
          <w:sz w:val="28"/>
          <w:szCs w:val="28"/>
          <w:lang w:eastAsia="cs-CZ"/>
        </w:rPr>
        <w:t xml:space="preserve">ráva A </w:t>
      </w:r>
      <w:r w:rsidR="000913C7">
        <w:rPr>
          <w:rFonts w:ascii="Times New Roman" w:eastAsia="Times New Roman" w:hAnsi="Times New Roman" w:cs="Times New Roman"/>
          <w:b/>
          <w:smallCaps/>
          <w:sz w:val="28"/>
          <w:szCs w:val="28"/>
          <w:lang w:eastAsia="cs-CZ"/>
        </w:rPr>
        <w:t>Finančního práva</w:t>
      </w:r>
    </w:p>
    <w:p w:rsidR="00A03A63" w:rsidRPr="00A03A63" w:rsidRDefault="00A03A63" w:rsidP="00A03A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  <w:lang w:eastAsia="cs-CZ"/>
        </w:rPr>
      </w:pPr>
    </w:p>
    <w:p w:rsidR="00A03A63" w:rsidRPr="00A03A63" w:rsidRDefault="00A03A63" w:rsidP="00A03A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48"/>
          <w:szCs w:val="48"/>
          <w:lang w:eastAsia="cs-CZ"/>
        </w:rPr>
      </w:pPr>
      <w:r w:rsidRPr="00A03A63">
        <w:rPr>
          <w:rFonts w:ascii="Times New Roman" w:eastAsia="Times New Roman" w:hAnsi="Times New Roman" w:cs="Times New Roman"/>
          <w:b/>
          <w:smallCaps/>
          <w:sz w:val="48"/>
          <w:szCs w:val="48"/>
          <w:lang w:eastAsia="cs-CZ"/>
        </w:rPr>
        <w:t>posudek oponenta</w:t>
      </w:r>
    </w:p>
    <w:p w:rsidR="00A03A63" w:rsidRPr="00A03A63" w:rsidRDefault="00636743" w:rsidP="00A03A63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32"/>
          <w:szCs w:val="32"/>
          <w:lang w:eastAsia="cs-CZ"/>
        </w:rPr>
      </w:pPr>
      <w:r>
        <w:rPr>
          <w:rFonts w:ascii="Times New Roman" w:eastAsia="Times New Roman" w:hAnsi="Times New Roman" w:cs="Times New Roman"/>
          <w:b/>
          <w:smallCaps/>
          <w:sz w:val="32"/>
          <w:szCs w:val="32"/>
          <w:lang w:eastAsia="cs-CZ"/>
        </w:rPr>
        <w:t>bakalářské</w:t>
      </w:r>
      <w:r w:rsidR="00A03A63" w:rsidRPr="00A03A63">
        <w:rPr>
          <w:rFonts w:ascii="Times New Roman" w:eastAsia="Times New Roman" w:hAnsi="Times New Roman" w:cs="Times New Roman"/>
          <w:b/>
          <w:smallCaps/>
          <w:sz w:val="32"/>
          <w:szCs w:val="32"/>
          <w:lang w:eastAsia="cs-CZ"/>
        </w:rPr>
        <w:t xml:space="preserve"> práce</w:t>
      </w:r>
    </w:p>
    <w:p w:rsidR="00A03A63" w:rsidRPr="00A03A63" w:rsidRDefault="00A03A63" w:rsidP="00A03A63">
      <w:pPr>
        <w:spacing w:before="100" w:beforeAutospacing="1" w:after="100" w:afterAutospacing="1" w:line="240" w:lineRule="auto"/>
        <w:ind w:left="2832" w:hanging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A03A6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Název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bakalářské</w:t>
      </w:r>
      <w:r w:rsidRPr="00A03A6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práce</w:t>
      </w:r>
      <w:r w:rsidRPr="00A03A63">
        <w:rPr>
          <w:rFonts w:ascii="Times New Roman" w:eastAsia="Times New Roman" w:hAnsi="Times New Roman" w:cs="Times New Roman"/>
          <w:smallCaps/>
          <w:sz w:val="24"/>
          <w:szCs w:val="24"/>
          <w:lang w:eastAsia="cs-CZ"/>
        </w:rPr>
        <w:t>:</w:t>
      </w:r>
      <w:r w:rsidRPr="00A03A63">
        <w:rPr>
          <w:rFonts w:ascii="Times New Roman" w:eastAsia="Times New Roman" w:hAnsi="Times New Roman" w:cs="Times New Roman"/>
          <w:b/>
          <w:smallCaps/>
          <w:sz w:val="24"/>
          <w:szCs w:val="24"/>
          <w:lang w:eastAsia="cs-CZ"/>
        </w:rPr>
        <w:t xml:space="preserve"> </w:t>
      </w:r>
      <w:r w:rsidRPr="00A03A63">
        <w:rPr>
          <w:rFonts w:ascii="Times New Roman" w:eastAsia="Times New Roman" w:hAnsi="Times New Roman" w:cs="Times New Roman"/>
          <w:b/>
          <w:smallCaps/>
          <w:sz w:val="24"/>
          <w:szCs w:val="24"/>
          <w:lang w:eastAsia="cs-CZ"/>
        </w:rPr>
        <w:tab/>
        <w:t>„</w:t>
      </w:r>
      <w:r w:rsidR="000D4496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Místní poplatky v rozpočtu obce</w:t>
      </w:r>
      <w:r w:rsidRPr="00A03A63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“</w:t>
      </w:r>
    </w:p>
    <w:p w:rsidR="00A03A63" w:rsidRPr="00A03A63" w:rsidRDefault="00A03A63" w:rsidP="00A03A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A03A6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Autor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bakalářské</w:t>
      </w:r>
      <w:r w:rsidRPr="00A03A6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práce: </w:t>
      </w:r>
      <w:r w:rsidRPr="00A03A63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0D4496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Jakub Pavel</w:t>
      </w:r>
    </w:p>
    <w:p w:rsidR="00A03A63" w:rsidRPr="00A03A63" w:rsidRDefault="00A03A63" w:rsidP="00A03A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A03A6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Oponent </w:t>
      </w:r>
      <w:r w:rsidR="00636743">
        <w:rPr>
          <w:rFonts w:ascii="Times New Roman" w:eastAsia="Times New Roman" w:hAnsi="Times New Roman" w:cs="Times New Roman"/>
          <w:sz w:val="24"/>
          <w:szCs w:val="24"/>
          <w:lang w:eastAsia="cs-CZ"/>
        </w:rPr>
        <w:t>bakalářské</w:t>
      </w:r>
      <w:r w:rsidR="00636743" w:rsidRPr="00A03A6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A03A6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práce: </w:t>
      </w:r>
      <w:r w:rsidRPr="00A03A63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A03A63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JUDr.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Kristýna </w:t>
      </w:r>
      <w:r w:rsidR="000D4496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Řezníčková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, Ph.D.</w:t>
      </w:r>
      <w:r w:rsidRPr="00A03A63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</w:p>
    <w:p w:rsidR="00A03A63" w:rsidRPr="00A03A63" w:rsidRDefault="00A03A63" w:rsidP="00A03A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A03A63" w:rsidRPr="00A03A63" w:rsidRDefault="00A03A63" w:rsidP="00A03A63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A03A63">
        <w:rPr>
          <w:rFonts w:ascii="Times New Roman" w:eastAsia="Times New Roman" w:hAnsi="Times New Roman" w:cs="Times New Roman"/>
          <w:sz w:val="24"/>
          <w:szCs w:val="24"/>
          <w:lang w:eastAsia="cs-CZ"/>
        </w:rPr>
        <w:t>Akademický rok:</w:t>
      </w:r>
      <w:r w:rsidRPr="00A03A63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A03A63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2015/2016</w:t>
      </w:r>
    </w:p>
    <w:p w:rsidR="00A03A63" w:rsidRPr="00A03A63" w:rsidRDefault="00A03A63" w:rsidP="00A03A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A03A63" w:rsidRDefault="00A03A63" w:rsidP="00A03A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03A63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Obsahová stránka práce</w:t>
      </w:r>
      <w:r w:rsidRPr="00A03A6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60415F" w:rsidRDefault="00671071" w:rsidP="0060415F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Autor</w:t>
      </w:r>
      <w:r w:rsidR="00FB3DAA" w:rsidRPr="006B701E">
        <w:rPr>
          <w:rFonts w:ascii="Times New Roman" w:hAnsi="Times New Roman" w:cs="Times New Roman"/>
        </w:rPr>
        <w:t xml:space="preserve"> </w:t>
      </w:r>
      <w:r w:rsidR="006F6AC4">
        <w:rPr>
          <w:rFonts w:ascii="Times New Roman" w:hAnsi="Times New Roman" w:cs="Times New Roman"/>
        </w:rPr>
        <w:t>v úvodu zmiňuje</w:t>
      </w:r>
      <w:r w:rsidR="0068413D" w:rsidRPr="006B701E">
        <w:rPr>
          <w:rFonts w:ascii="Times New Roman" w:hAnsi="Times New Roman" w:cs="Times New Roman"/>
        </w:rPr>
        <w:t xml:space="preserve"> důvody pro v</w:t>
      </w:r>
      <w:r w:rsidR="006F6AC4">
        <w:rPr>
          <w:rFonts w:ascii="Times New Roman" w:hAnsi="Times New Roman" w:cs="Times New Roman"/>
        </w:rPr>
        <w:t>olbu tématu své práce a vymezuje</w:t>
      </w:r>
      <w:r w:rsidR="0068413D" w:rsidRPr="006B701E">
        <w:rPr>
          <w:rFonts w:ascii="Times New Roman" w:hAnsi="Times New Roman" w:cs="Times New Roman"/>
        </w:rPr>
        <w:t xml:space="preserve"> si obsah j</w:t>
      </w:r>
      <w:r w:rsidR="006F6AC4">
        <w:rPr>
          <w:rFonts w:ascii="Times New Roman" w:hAnsi="Times New Roman" w:cs="Times New Roman"/>
        </w:rPr>
        <w:t>ednotlivých kapitol. Dále uvádí</w:t>
      </w:r>
      <w:r w:rsidR="0068413D" w:rsidRPr="006B701E">
        <w:rPr>
          <w:rFonts w:ascii="Times New Roman" w:hAnsi="Times New Roman" w:cs="Times New Roman"/>
        </w:rPr>
        <w:t xml:space="preserve"> </w:t>
      </w:r>
      <w:r w:rsidR="0060415F">
        <w:rPr>
          <w:rFonts w:ascii="Times New Roman" w:hAnsi="Times New Roman" w:cs="Times New Roman"/>
        </w:rPr>
        <w:t xml:space="preserve">jednu </w:t>
      </w:r>
      <w:r w:rsidR="0068413D" w:rsidRPr="006B701E">
        <w:rPr>
          <w:rFonts w:ascii="Times New Roman" w:hAnsi="Times New Roman" w:cs="Times New Roman"/>
        </w:rPr>
        <w:t>po</w:t>
      </w:r>
      <w:r w:rsidR="0060415F">
        <w:rPr>
          <w:rFonts w:ascii="Times New Roman" w:hAnsi="Times New Roman" w:cs="Times New Roman"/>
        </w:rPr>
        <w:t>užit</w:t>
      </w:r>
      <w:r w:rsidR="00CB00A2">
        <w:rPr>
          <w:rFonts w:ascii="Times New Roman" w:hAnsi="Times New Roman" w:cs="Times New Roman"/>
        </w:rPr>
        <w:t xml:space="preserve">ou vědeckou metodu </w:t>
      </w:r>
      <w:r w:rsidR="006F6AC4">
        <w:rPr>
          <w:rFonts w:ascii="Times New Roman" w:hAnsi="Times New Roman" w:cs="Times New Roman"/>
        </w:rPr>
        <w:t>–</w:t>
      </w:r>
      <w:r w:rsidR="00CB00A2">
        <w:rPr>
          <w:rFonts w:ascii="Times New Roman" w:hAnsi="Times New Roman" w:cs="Times New Roman"/>
        </w:rPr>
        <w:t xml:space="preserve"> deskriptiv</w:t>
      </w:r>
      <w:r w:rsidR="006F6AC4">
        <w:rPr>
          <w:rFonts w:ascii="Times New Roman" w:hAnsi="Times New Roman" w:cs="Times New Roman"/>
        </w:rPr>
        <w:t>ní a obecně vymezuje</w:t>
      </w:r>
      <w:r w:rsidR="0060415F">
        <w:rPr>
          <w:rFonts w:ascii="Times New Roman" w:hAnsi="Times New Roman" w:cs="Times New Roman"/>
        </w:rPr>
        <w:t xml:space="preserve"> zdroje, ze kterých bude při psaní vycházet</w:t>
      </w:r>
      <w:r w:rsidR="003132AB">
        <w:rPr>
          <w:rFonts w:ascii="Times New Roman" w:hAnsi="Times New Roman" w:cs="Times New Roman"/>
        </w:rPr>
        <w:t>, jako odbornou literaturu, legislativu a judikaturu</w:t>
      </w:r>
      <w:r w:rsidR="006F6AC4">
        <w:rPr>
          <w:rFonts w:ascii="Times New Roman" w:hAnsi="Times New Roman" w:cs="Times New Roman"/>
        </w:rPr>
        <w:t>. V úvodu si též stanovuje</w:t>
      </w:r>
      <w:r w:rsidR="0068413D" w:rsidRPr="006B701E">
        <w:rPr>
          <w:rFonts w:ascii="Times New Roman" w:hAnsi="Times New Roman" w:cs="Times New Roman"/>
        </w:rPr>
        <w:t xml:space="preserve"> </w:t>
      </w:r>
      <w:r w:rsidR="0060415F">
        <w:rPr>
          <w:rFonts w:ascii="Times New Roman" w:hAnsi="Times New Roman" w:cs="Times New Roman"/>
        </w:rPr>
        <w:t xml:space="preserve">několik </w:t>
      </w:r>
      <w:r w:rsidR="0068413D" w:rsidRPr="006B701E">
        <w:rPr>
          <w:rFonts w:ascii="Times New Roman" w:hAnsi="Times New Roman" w:cs="Times New Roman"/>
        </w:rPr>
        <w:t>cíl</w:t>
      </w:r>
      <w:r w:rsidR="0060415F">
        <w:rPr>
          <w:rFonts w:ascii="Times New Roman" w:hAnsi="Times New Roman" w:cs="Times New Roman"/>
        </w:rPr>
        <w:t>ů své</w:t>
      </w:r>
      <w:r w:rsidR="00CB00A2">
        <w:rPr>
          <w:rFonts w:ascii="Times New Roman" w:hAnsi="Times New Roman" w:cs="Times New Roman"/>
        </w:rPr>
        <w:t xml:space="preserve"> práce, jmenovitě</w:t>
      </w:r>
      <w:r w:rsidR="0060415F">
        <w:rPr>
          <w:rFonts w:ascii="Times New Roman" w:hAnsi="Times New Roman" w:cs="Times New Roman"/>
        </w:rPr>
        <w:t xml:space="preserve">: </w:t>
      </w:r>
      <w:r w:rsidR="0060415F" w:rsidRPr="0060415F">
        <w:rPr>
          <w:rFonts w:ascii="Times New Roman" w:hAnsi="Times New Roman" w:cs="Times New Roman"/>
          <w:i/>
        </w:rPr>
        <w:t>„na základě souhrnného popisu současné soustavy místních poplatků zjistit, které jsou vybírané v Olomouci a jaké postavení mají v jejím rozpočtu, navrhnout zákonodárci možné změny do budoucna a odpovědět na otázku: Jsou místní poplatky významným zdrojem příjmů obecních rozpočtů?“</w:t>
      </w:r>
    </w:p>
    <w:p w:rsidR="0060415F" w:rsidRDefault="0060415F" w:rsidP="0060415F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 </w:t>
      </w:r>
      <w:r w:rsidR="00CB00A2">
        <w:rPr>
          <w:rFonts w:ascii="Times New Roman" w:hAnsi="Times New Roman" w:cs="Times New Roman"/>
        </w:rPr>
        <w:t>na škodu</w:t>
      </w:r>
      <w:r>
        <w:rPr>
          <w:rFonts w:ascii="Times New Roman" w:hAnsi="Times New Roman" w:cs="Times New Roman"/>
        </w:rPr>
        <w:t>, že ačkoli je z práce dále patrno, že autor používá různé vědecké metody, v úvodu se o nich, kromě uváděné deskripce, nezmiňuje.</w:t>
      </w:r>
    </w:p>
    <w:p w:rsidR="003132AB" w:rsidRDefault="006F6AC4" w:rsidP="0060415F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první kapitole se věnuje základním pojmům, jako obec, rozpočet, daň či poplatek.</w:t>
      </w:r>
      <w:r w:rsidR="00B1026C">
        <w:rPr>
          <w:rFonts w:ascii="Times New Roman" w:hAnsi="Times New Roman" w:cs="Times New Roman"/>
        </w:rPr>
        <w:t xml:space="preserve"> Text má logickou strukturu, na přehlednosti mu </w:t>
      </w:r>
      <w:r w:rsidR="00B1026C" w:rsidRPr="00B1026C">
        <w:rPr>
          <w:rFonts w:ascii="Times New Roman" w:hAnsi="Times New Roman" w:cs="Times New Roman"/>
        </w:rPr>
        <w:t xml:space="preserve">přidává i doplnění </w:t>
      </w:r>
      <w:r w:rsidR="00B1026C" w:rsidRPr="009B517F">
        <w:rPr>
          <w:rFonts w:ascii="Times New Roman" w:hAnsi="Times New Roman" w:cs="Times New Roman"/>
        </w:rPr>
        <w:t xml:space="preserve">o tabulku. </w:t>
      </w:r>
      <w:r w:rsidR="009B517F" w:rsidRPr="009B517F">
        <w:rPr>
          <w:rFonts w:ascii="Times New Roman" w:hAnsi="Times New Roman" w:cs="Times New Roman"/>
        </w:rPr>
        <w:t xml:space="preserve">Tato kapitola je tak dobrým teoretickým základem pro další </w:t>
      </w:r>
      <w:r w:rsidR="009B517F" w:rsidRPr="009B517F">
        <w:rPr>
          <w:rFonts w:ascii="Times New Roman" w:hAnsi="Times New Roman" w:cs="Times New Roman"/>
        </w:rPr>
        <w:t xml:space="preserve">práci. </w:t>
      </w:r>
      <w:r w:rsidR="00B1026C" w:rsidRPr="009B517F">
        <w:rPr>
          <w:rFonts w:ascii="Times New Roman" w:hAnsi="Times New Roman" w:cs="Times New Roman"/>
        </w:rPr>
        <w:t>Bakalář</w:t>
      </w:r>
      <w:r w:rsidR="00B1026C" w:rsidRPr="00B1026C">
        <w:rPr>
          <w:rFonts w:ascii="Times New Roman" w:hAnsi="Times New Roman" w:cs="Times New Roman"/>
        </w:rPr>
        <w:t xml:space="preserve"> </w:t>
      </w:r>
      <w:r w:rsidR="009B517F">
        <w:rPr>
          <w:rFonts w:ascii="Times New Roman" w:hAnsi="Times New Roman" w:cs="Times New Roman"/>
        </w:rPr>
        <w:t xml:space="preserve">v textu </w:t>
      </w:r>
      <w:r w:rsidR="00B1026C" w:rsidRPr="00B1026C">
        <w:rPr>
          <w:rFonts w:ascii="Times New Roman" w:hAnsi="Times New Roman" w:cs="Times New Roman"/>
        </w:rPr>
        <w:t>v</w:t>
      </w:r>
      <w:r w:rsidR="00B1026C" w:rsidRPr="00B1026C">
        <w:rPr>
          <w:rFonts w:ascii="Times New Roman" w:hAnsi="Times New Roman" w:cs="Times New Roman"/>
        </w:rPr>
        <w:t>ychází především ze zákonné úpravy a dále z odborné literatury</w:t>
      </w:r>
      <w:r w:rsidR="00B1026C" w:rsidRPr="00B1026C">
        <w:rPr>
          <w:rFonts w:ascii="Times New Roman" w:hAnsi="Times New Roman" w:cs="Times New Roman"/>
        </w:rPr>
        <w:t>.  Úroveň citací je od počátku vysoká, na prvních 4 stranách přes 20 citovaných zdrojů</w:t>
      </w:r>
      <w:r w:rsidR="00B1026C">
        <w:rPr>
          <w:rFonts w:ascii="Times New Roman" w:hAnsi="Times New Roman" w:cs="Times New Roman"/>
        </w:rPr>
        <w:t>.</w:t>
      </w:r>
    </w:p>
    <w:p w:rsidR="00635955" w:rsidRDefault="006F6AC4" w:rsidP="0060415F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 následující kapitole vymezuje </w:t>
      </w:r>
      <w:r w:rsidR="009B517F">
        <w:rPr>
          <w:rFonts w:ascii="Times New Roman" w:hAnsi="Times New Roman" w:cs="Times New Roman"/>
        </w:rPr>
        <w:t xml:space="preserve">bakalář </w:t>
      </w:r>
      <w:r>
        <w:rPr>
          <w:rFonts w:ascii="Times New Roman" w:hAnsi="Times New Roman" w:cs="Times New Roman"/>
        </w:rPr>
        <w:t xml:space="preserve">ústavní a zákonný podklad této problematiky a zabývá se </w:t>
      </w:r>
      <w:r w:rsidR="009B517F">
        <w:rPr>
          <w:rFonts w:ascii="Times New Roman" w:hAnsi="Times New Roman" w:cs="Times New Roman"/>
        </w:rPr>
        <w:t>jeho</w:t>
      </w:r>
      <w:r w:rsidR="00635955">
        <w:rPr>
          <w:rFonts w:ascii="Times New Roman" w:hAnsi="Times New Roman" w:cs="Times New Roman"/>
        </w:rPr>
        <w:t xml:space="preserve"> vlivem na obecně závazné vyhlášky. Autor zákonný podklad shrnuje velice stručně, ale naprosto dostatečně, </w:t>
      </w:r>
      <w:r w:rsidR="00C1315B">
        <w:rPr>
          <w:rFonts w:ascii="Times New Roman" w:hAnsi="Times New Roman" w:cs="Times New Roman"/>
        </w:rPr>
        <w:t>v textu zmiňuje</w:t>
      </w:r>
      <w:r w:rsidR="00635955">
        <w:rPr>
          <w:rFonts w:ascii="Times New Roman" w:hAnsi="Times New Roman" w:cs="Times New Roman"/>
        </w:rPr>
        <w:t xml:space="preserve"> </w:t>
      </w:r>
      <w:r w:rsidR="00C1315B">
        <w:rPr>
          <w:rFonts w:ascii="Times New Roman" w:hAnsi="Times New Roman" w:cs="Times New Roman"/>
        </w:rPr>
        <w:t>i</w:t>
      </w:r>
      <w:r w:rsidR="009B517F">
        <w:rPr>
          <w:rFonts w:ascii="Times New Roman" w:hAnsi="Times New Roman" w:cs="Times New Roman"/>
        </w:rPr>
        <w:t xml:space="preserve"> </w:t>
      </w:r>
      <w:r w:rsidR="00C1315B">
        <w:rPr>
          <w:rFonts w:ascii="Times New Roman" w:hAnsi="Times New Roman" w:cs="Times New Roman"/>
        </w:rPr>
        <w:t>nález</w:t>
      </w:r>
      <w:r w:rsidR="00635955">
        <w:rPr>
          <w:rFonts w:ascii="Times New Roman" w:hAnsi="Times New Roman" w:cs="Times New Roman"/>
        </w:rPr>
        <w:t xml:space="preserve"> Ústavního soudu.</w:t>
      </w:r>
    </w:p>
    <w:p w:rsidR="006F6AC4" w:rsidRDefault="006F6AC4" w:rsidP="0060415F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Stěžejní část práce pak </w:t>
      </w:r>
      <w:r w:rsidR="00635955">
        <w:rPr>
          <w:rFonts w:ascii="Times New Roman" w:hAnsi="Times New Roman" w:cs="Times New Roman"/>
        </w:rPr>
        <w:t xml:space="preserve">bakalář </w:t>
      </w:r>
      <w:r>
        <w:rPr>
          <w:rFonts w:ascii="Times New Roman" w:hAnsi="Times New Roman" w:cs="Times New Roman"/>
        </w:rPr>
        <w:t>věnuje jednotlivým místním poplatkům</w:t>
      </w:r>
      <w:r w:rsidR="009B517F">
        <w:rPr>
          <w:rFonts w:ascii="Times New Roman" w:hAnsi="Times New Roman" w:cs="Times New Roman"/>
        </w:rPr>
        <w:t>, kterými se zabývá</w:t>
      </w:r>
      <w:r w:rsidR="00635955">
        <w:rPr>
          <w:rFonts w:ascii="Times New Roman" w:hAnsi="Times New Roman" w:cs="Times New Roman"/>
        </w:rPr>
        <w:t xml:space="preserve"> </w:t>
      </w:r>
      <w:r w:rsidR="009B517F">
        <w:rPr>
          <w:rFonts w:ascii="Times New Roman" w:hAnsi="Times New Roman" w:cs="Times New Roman"/>
        </w:rPr>
        <w:t>na základě</w:t>
      </w:r>
      <w:r w:rsidR="00635955">
        <w:rPr>
          <w:rFonts w:ascii="Times New Roman" w:hAnsi="Times New Roman" w:cs="Times New Roman"/>
        </w:rPr>
        <w:t xml:space="preserve"> jejich prvků a funkcí. A</w:t>
      </w:r>
      <w:r>
        <w:rPr>
          <w:rFonts w:ascii="Times New Roman" w:hAnsi="Times New Roman" w:cs="Times New Roman"/>
        </w:rPr>
        <w:t>utor posuzuje</w:t>
      </w:r>
      <w:r w:rsidR="0063595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zákonnou konstrukci </w:t>
      </w:r>
      <w:r w:rsidR="009B517F">
        <w:rPr>
          <w:rFonts w:ascii="Times New Roman" w:hAnsi="Times New Roman" w:cs="Times New Roman"/>
        </w:rPr>
        <w:t>i</w:t>
      </w:r>
      <w:r w:rsidR="00635955">
        <w:rPr>
          <w:rFonts w:ascii="Times New Roman" w:hAnsi="Times New Roman" w:cs="Times New Roman"/>
        </w:rPr>
        <w:t xml:space="preserve"> výnosnost</w:t>
      </w:r>
      <w:r w:rsidR="009B517F">
        <w:rPr>
          <w:rFonts w:ascii="Times New Roman" w:hAnsi="Times New Roman" w:cs="Times New Roman"/>
        </w:rPr>
        <w:t xml:space="preserve"> místních poplatků</w:t>
      </w:r>
      <w:r w:rsidR="00635955">
        <w:rPr>
          <w:rFonts w:ascii="Times New Roman" w:hAnsi="Times New Roman" w:cs="Times New Roman"/>
        </w:rPr>
        <w:t>. Celkové v</w:t>
      </w:r>
      <w:r>
        <w:rPr>
          <w:rFonts w:ascii="Times New Roman" w:hAnsi="Times New Roman" w:cs="Times New Roman"/>
        </w:rPr>
        <w:t xml:space="preserve">ýnosy jednotlivých místních poplatků pak demonstruje </w:t>
      </w:r>
      <w:r w:rsidR="00635955">
        <w:rPr>
          <w:rFonts w:ascii="Times New Roman" w:hAnsi="Times New Roman" w:cs="Times New Roman"/>
        </w:rPr>
        <w:t>v tabulkách a doplňuje je o výnosy</w:t>
      </w:r>
      <w:r>
        <w:rPr>
          <w:rFonts w:ascii="Times New Roman" w:hAnsi="Times New Roman" w:cs="Times New Roman"/>
        </w:rPr>
        <w:t xml:space="preserve"> konkrétních </w:t>
      </w:r>
      <w:r w:rsidR="00635955">
        <w:rPr>
          <w:rFonts w:ascii="Times New Roman" w:hAnsi="Times New Roman" w:cs="Times New Roman"/>
        </w:rPr>
        <w:t>obcí</w:t>
      </w:r>
      <w:r>
        <w:rPr>
          <w:rFonts w:ascii="Times New Roman" w:hAnsi="Times New Roman" w:cs="Times New Roman"/>
        </w:rPr>
        <w:t xml:space="preserve"> za období let 2012 – 2015.</w:t>
      </w:r>
      <w:r w:rsidR="00635955">
        <w:rPr>
          <w:rFonts w:ascii="Times New Roman" w:hAnsi="Times New Roman" w:cs="Times New Roman"/>
        </w:rPr>
        <w:t xml:space="preserve"> Kapitola je tedy zpestřena </w:t>
      </w:r>
      <w:r w:rsidR="009B517F">
        <w:rPr>
          <w:rFonts w:ascii="Times New Roman" w:hAnsi="Times New Roman" w:cs="Times New Roman"/>
        </w:rPr>
        <w:t xml:space="preserve">názornými </w:t>
      </w:r>
      <w:r w:rsidR="00635955">
        <w:rPr>
          <w:rFonts w:ascii="Times New Roman" w:hAnsi="Times New Roman" w:cs="Times New Roman"/>
        </w:rPr>
        <w:t xml:space="preserve">tabulkami, na přehlednosti dodává i barevné rozlišení číselných hodnot. </w:t>
      </w:r>
      <w:r w:rsidR="001D7320">
        <w:rPr>
          <w:rFonts w:ascii="Times New Roman" w:hAnsi="Times New Roman" w:cs="Times New Roman"/>
        </w:rPr>
        <w:t>Text je obsahově na velmi dobré úrovni</w:t>
      </w:r>
      <w:r w:rsidR="009B517F">
        <w:rPr>
          <w:rFonts w:ascii="Times New Roman" w:hAnsi="Times New Roman" w:cs="Times New Roman"/>
        </w:rPr>
        <w:t xml:space="preserve">, odpovídá </w:t>
      </w:r>
      <w:r w:rsidR="006A3283">
        <w:rPr>
          <w:rFonts w:ascii="Times New Roman" w:hAnsi="Times New Roman" w:cs="Times New Roman"/>
        </w:rPr>
        <w:t>spíše diplomovým</w:t>
      </w:r>
      <w:r w:rsidR="009B517F">
        <w:rPr>
          <w:rFonts w:ascii="Times New Roman" w:hAnsi="Times New Roman" w:cs="Times New Roman"/>
        </w:rPr>
        <w:t xml:space="preserve"> prací</w:t>
      </w:r>
      <w:r w:rsidR="006A3283">
        <w:rPr>
          <w:rFonts w:ascii="Times New Roman" w:hAnsi="Times New Roman" w:cs="Times New Roman"/>
        </w:rPr>
        <w:t>m</w:t>
      </w:r>
      <w:r w:rsidR="009B517F">
        <w:rPr>
          <w:rFonts w:ascii="Times New Roman" w:hAnsi="Times New Roman" w:cs="Times New Roman"/>
        </w:rPr>
        <w:t xml:space="preserve">. Opět je třeba zmínit skvělou práci se zdroji a vysokou úroveň citací. </w:t>
      </w:r>
      <w:r w:rsidR="006A3283">
        <w:rPr>
          <w:rFonts w:ascii="Times New Roman" w:hAnsi="Times New Roman" w:cs="Times New Roman"/>
        </w:rPr>
        <w:t xml:space="preserve">Autor kormě legislativy a odborných </w:t>
      </w:r>
      <w:r w:rsidR="00C1315B">
        <w:rPr>
          <w:rFonts w:ascii="Times New Roman" w:hAnsi="Times New Roman" w:cs="Times New Roman"/>
        </w:rPr>
        <w:t>prací</w:t>
      </w:r>
      <w:r w:rsidR="006A3283">
        <w:rPr>
          <w:rFonts w:ascii="Times New Roman" w:hAnsi="Times New Roman" w:cs="Times New Roman"/>
        </w:rPr>
        <w:t xml:space="preserve"> hojně pracuje i s judikaturou, což textu zvyšuje úroveň. </w:t>
      </w:r>
      <w:r w:rsidR="00794E50">
        <w:rPr>
          <w:rFonts w:ascii="Times New Roman" w:hAnsi="Times New Roman" w:cs="Times New Roman"/>
        </w:rPr>
        <w:t xml:space="preserve">Kromě popisu zákonné konstrukce jednotlivých místních poplatků obsahuje </w:t>
      </w:r>
      <w:r w:rsidR="006A3283">
        <w:rPr>
          <w:rFonts w:ascii="Times New Roman" w:hAnsi="Times New Roman" w:cs="Times New Roman"/>
        </w:rPr>
        <w:t>kapitola</w:t>
      </w:r>
      <w:r w:rsidR="00794E50">
        <w:rPr>
          <w:rFonts w:ascii="Times New Roman" w:hAnsi="Times New Roman" w:cs="Times New Roman"/>
        </w:rPr>
        <w:t xml:space="preserve"> i vlastní názory a postřehy autora, což </w:t>
      </w:r>
      <w:r w:rsidR="00C1315B">
        <w:rPr>
          <w:rFonts w:ascii="Times New Roman" w:hAnsi="Times New Roman" w:cs="Times New Roman"/>
        </w:rPr>
        <w:t>jeho kvalifikační práci</w:t>
      </w:r>
      <w:r w:rsidR="00794E50">
        <w:rPr>
          <w:rFonts w:ascii="Times New Roman" w:hAnsi="Times New Roman" w:cs="Times New Roman"/>
        </w:rPr>
        <w:t xml:space="preserve"> obohacuje </w:t>
      </w:r>
      <w:r w:rsidR="00794E50" w:rsidRPr="00794E50">
        <w:rPr>
          <w:rFonts w:ascii="Times New Roman" w:hAnsi="Times New Roman" w:cs="Times New Roman"/>
        </w:rPr>
        <w:t xml:space="preserve">a </w:t>
      </w:r>
      <w:r w:rsidR="00794E50" w:rsidRPr="00794E50">
        <w:rPr>
          <w:rFonts w:ascii="Times New Roman" w:hAnsi="Times New Roman" w:cs="Times New Roman"/>
        </w:rPr>
        <w:t xml:space="preserve">přidává </w:t>
      </w:r>
      <w:r w:rsidR="00C1315B">
        <w:rPr>
          <w:rFonts w:ascii="Times New Roman" w:hAnsi="Times New Roman" w:cs="Times New Roman"/>
        </w:rPr>
        <w:t>jí</w:t>
      </w:r>
      <w:r w:rsidR="00794E50" w:rsidRPr="00794E50">
        <w:rPr>
          <w:rFonts w:ascii="Times New Roman" w:hAnsi="Times New Roman" w:cs="Times New Roman"/>
        </w:rPr>
        <w:t xml:space="preserve"> nový rozměr</w:t>
      </w:r>
      <w:r w:rsidR="00794E50" w:rsidRPr="00794E50">
        <w:rPr>
          <w:rFonts w:ascii="Times New Roman" w:hAnsi="Times New Roman" w:cs="Times New Roman"/>
        </w:rPr>
        <w:t>.</w:t>
      </w:r>
      <w:r w:rsidR="00794E50">
        <w:rPr>
          <w:rFonts w:ascii="Times New Roman" w:hAnsi="Times New Roman" w:cs="Times New Roman"/>
        </w:rPr>
        <w:t xml:space="preserve"> </w:t>
      </w:r>
      <w:r w:rsidR="00635955">
        <w:rPr>
          <w:rFonts w:ascii="Times New Roman" w:hAnsi="Times New Roman" w:cs="Times New Roman"/>
        </w:rPr>
        <w:t>Jediné, co</w:t>
      </w:r>
      <w:r w:rsidR="009B517F">
        <w:rPr>
          <w:rFonts w:ascii="Times New Roman" w:hAnsi="Times New Roman" w:cs="Times New Roman"/>
        </w:rPr>
        <w:t xml:space="preserve"> zde trochu postrádám, je vymezení jedn</w:t>
      </w:r>
      <w:r w:rsidR="00635955">
        <w:rPr>
          <w:rFonts w:ascii="Times New Roman" w:hAnsi="Times New Roman" w:cs="Times New Roman"/>
        </w:rPr>
        <w:t>otlivých vybraných obcí, alespoň rámcově, s odůvodněním, proč autor vyb</w:t>
      </w:r>
      <w:r w:rsidR="009B517F">
        <w:rPr>
          <w:rFonts w:ascii="Times New Roman" w:hAnsi="Times New Roman" w:cs="Times New Roman"/>
        </w:rPr>
        <w:t>ral zrovna konkrétních 15 obcí a podle jakého klíče z nich pak volí 5 obcí, které uvádí v tabulce každého místního poplatku.</w:t>
      </w:r>
    </w:p>
    <w:p w:rsidR="00794E50" w:rsidRDefault="003E6CD1" w:rsidP="0060415F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Ve čtvrté kapitole bakalář shrnuje všechna zjištění o jednotlivých místních poplatcích, která učinil během </w:t>
      </w:r>
      <w:r w:rsidR="00C1315B">
        <w:rPr>
          <w:rFonts w:ascii="Times New Roman" w:hAnsi="Times New Roman" w:cs="Times New Roman"/>
        </w:rPr>
        <w:t xml:space="preserve">dosavadního </w:t>
      </w:r>
      <w:r>
        <w:rPr>
          <w:rFonts w:ascii="Times New Roman" w:hAnsi="Times New Roman" w:cs="Times New Roman"/>
        </w:rPr>
        <w:t xml:space="preserve">psaní </w:t>
      </w:r>
      <w:r w:rsidR="00FB7A22">
        <w:rPr>
          <w:rFonts w:ascii="Times New Roman" w:hAnsi="Times New Roman" w:cs="Times New Roman"/>
        </w:rPr>
        <w:t xml:space="preserve">své </w:t>
      </w:r>
      <w:r>
        <w:rPr>
          <w:rFonts w:ascii="Times New Roman" w:hAnsi="Times New Roman" w:cs="Times New Roman"/>
        </w:rPr>
        <w:t xml:space="preserve">práce, snaží se vytknout hlavní problémy a navrhnout změny de lege </w:t>
      </w:r>
      <w:proofErr w:type="spellStart"/>
      <w:r>
        <w:rPr>
          <w:rFonts w:ascii="Times New Roman" w:hAnsi="Times New Roman" w:cs="Times New Roman"/>
        </w:rPr>
        <w:t>ferenda</w:t>
      </w:r>
      <w:proofErr w:type="spellEnd"/>
      <w:r>
        <w:rPr>
          <w:rFonts w:ascii="Times New Roman" w:hAnsi="Times New Roman" w:cs="Times New Roman"/>
        </w:rPr>
        <w:t xml:space="preserve">. Z tohoto pohledu se jedná o </w:t>
      </w:r>
      <w:r w:rsidR="00C1315B">
        <w:rPr>
          <w:rFonts w:ascii="Times New Roman" w:hAnsi="Times New Roman" w:cs="Times New Roman"/>
        </w:rPr>
        <w:t xml:space="preserve">jednu z </w:t>
      </w:r>
      <w:r>
        <w:rPr>
          <w:rFonts w:ascii="Times New Roman" w:hAnsi="Times New Roman" w:cs="Times New Roman"/>
        </w:rPr>
        <w:t>nejzajímavější</w:t>
      </w:r>
      <w:r w:rsidR="00C1315B">
        <w:rPr>
          <w:rFonts w:ascii="Times New Roman" w:hAnsi="Times New Roman" w:cs="Times New Roman"/>
        </w:rPr>
        <w:t>ch</w:t>
      </w:r>
      <w:r>
        <w:rPr>
          <w:rFonts w:ascii="Times New Roman" w:hAnsi="Times New Roman" w:cs="Times New Roman"/>
        </w:rPr>
        <w:t xml:space="preserve"> část</w:t>
      </w:r>
      <w:r w:rsidR="00C1315B">
        <w:rPr>
          <w:rFonts w:ascii="Times New Roman" w:hAnsi="Times New Roman" w:cs="Times New Roman"/>
        </w:rPr>
        <w:t>í</w:t>
      </w:r>
      <w:r>
        <w:rPr>
          <w:rFonts w:ascii="Times New Roman" w:hAnsi="Times New Roman" w:cs="Times New Roman"/>
        </w:rPr>
        <w:t xml:space="preserve"> celé práce, ačkoli pouze dvoustránkovou, protože obsahuje téměř výhradně autorovy názory a postřehy. Současně mohu říci, že se s většinou autorových názorů ztotožňuji.</w:t>
      </w:r>
    </w:p>
    <w:p w:rsidR="006F6AC4" w:rsidRDefault="006F6AC4" w:rsidP="0060415F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="00C1315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poslední</w:t>
      </w:r>
      <w:r w:rsidR="00C1315B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C1315B">
        <w:rPr>
          <w:rFonts w:ascii="Times New Roman" w:hAnsi="Times New Roman" w:cs="Times New Roman"/>
        </w:rPr>
        <w:t xml:space="preserve">neméně zajímavé </w:t>
      </w:r>
      <w:r>
        <w:rPr>
          <w:rFonts w:ascii="Times New Roman" w:hAnsi="Times New Roman" w:cs="Times New Roman"/>
        </w:rPr>
        <w:t>části</w:t>
      </w:r>
      <w:r w:rsidR="00C1315B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se věnuje jednotlivým místním poplatkům zavedeným na území </w:t>
      </w:r>
      <w:r w:rsidR="00170235">
        <w:rPr>
          <w:rFonts w:ascii="Times New Roman" w:hAnsi="Times New Roman" w:cs="Times New Roman"/>
        </w:rPr>
        <w:t xml:space="preserve">statutárního </w:t>
      </w:r>
      <w:r>
        <w:rPr>
          <w:rFonts w:ascii="Times New Roman" w:hAnsi="Times New Roman" w:cs="Times New Roman"/>
        </w:rPr>
        <w:t>města Olomouce, porovnává jejich právní úpravu s úpravou v</w:t>
      </w:r>
      <w:r w:rsidR="003132AB">
        <w:rPr>
          <w:rFonts w:ascii="Times New Roman" w:hAnsi="Times New Roman" w:cs="Times New Roman"/>
        </w:rPr>
        <w:t> OZV, ukazuje jejich výnos</w:t>
      </w:r>
      <w:r w:rsidR="00AD10D9">
        <w:rPr>
          <w:rFonts w:ascii="Times New Roman" w:hAnsi="Times New Roman" w:cs="Times New Roman"/>
        </w:rPr>
        <w:t>nost</w:t>
      </w:r>
      <w:r w:rsidR="003132AB">
        <w:rPr>
          <w:rFonts w:ascii="Times New Roman" w:hAnsi="Times New Roman" w:cs="Times New Roman"/>
        </w:rPr>
        <w:t xml:space="preserve"> a význam pro rozpočet města. Autor se snaží nalézt odpovědi na otázky, zda a proč nejsou v Olomouci zavedeny všechny místní poplatky, které ZMP umožňuje zavést.</w:t>
      </w:r>
      <w:r w:rsidR="00170235">
        <w:rPr>
          <w:rFonts w:ascii="Times New Roman" w:hAnsi="Times New Roman" w:cs="Times New Roman"/>
        </w:rPr>
        <w:t xml:space="preserve"> </w:t>
      </w:r>
      <w:proofErr w:type="gramStart"/>
      <w:r w:rsidR="00AD10D9">
        <w:rPr>
          <w:rFonts w:ascii="Times New Roman" w:hAnsi="Times New Roman" w:cs="Times New Roman"/>
        </w:rPr>
        <w:t>J</w:t>
      </w:r>
      <w:r w:rsidR="00AD10D9">
        <w:rPr>
          <w:rFonts w:ascii="Times New Roman" w:hAnsi="Times New Roman" w:cs="Times New Roman"/>
        </w:rPr>
        <w:t>e-li</w:t>
      </w:r>
      <w:proofErr w:type="gramEnd"/>
      <w:r w:rsidR="00AD10D9">
        <w:rPr>
          <w:rFonts w:ascii="Times New Roman" w:hAnsi="Times New Roman" w:cs="Times New Roman"/>
        </w:rPr>
        <w:t xml:space="preserve"> </w:t>
      </w:r>
      <w:r w:rsidR="00AD10D9">
        <w:rPr>
          <w:rFonts w:ascii="Times New Roman" w:hAnsi="Times New Roman" w:cs="Times New Roman"/>
        </w:rPr>
        <w:t xml:space="preserve">to možné </w:t>
      </w:r>
      <w:proofErr w:type="gramStart"/>
      <w:r w:rsidR="00EA6C51">
        <w:rPr>
          <w:rFonts w:ascii="Times New Roman" w:hAnsi="Times New Roman" w:cs="Times New Roman"/>
        </w:rPr>
        <w:t>uvádí</w:t>
      </w:r>
      <w:proofErr w:type="gramEnd"/>
      <w:r w:rsidR="00AD10D9">
        <w:rPr>
          <w:rFonts w:ascii="Times New Roman" w:hAnsi="Times New Roman" w:cs="Times New Roman"/>
        </w:rPr>
        <w:t xml:space="preserve"> </w:t>
      </w:r>
      <w:r w:rsidR="00EA6C51">
        <w:rPr>
          <w:rFonts w:ascii="Times New Roman" w:hAnsi="Times New Roman" w:cs="Times New Roman"/>
        </w:rPr>
        <w:t>statistiky</w:t>
      </w:r>
      <w:r w:rsidR="00170235">
        <w:rPr>
          <w:rFonts w:ascii="Times New Roman" w:hAnsi="Times New Roman" w:cs="Times New Roman"/>
        </w:rPr>
        <w:t xml:space="preserve"> zahrnující počty poplatníků</w:t>
      </w:r>
      <w:r w:rsidR="00AD10D9">
        <w:rPr>
          <w:rFonts w:ascii="Times New Roman" w:hAnsi="Times New Roman" w:cs="Times New Roman"/>
        </w:rPr>
        <w:t xml:space="preserve">, třídí je </w:t>
      </w:r>
      <w:r w:rsidR="00170235">
        <w:rPr>
          <w:rFonts w:ascii="Times New Roman" w:hAnsi="Times New Roman" w:cs="Times New Roman"/>
        </w:rPr>
        <w:t>podle osvo</w:t>
      </w:r>
      <w:r w:rsidR="00AD10D9">
        <w:rPr>
          <w:rFonts w:ascii="Times New Roman" w:hAnsi="Times New Roman" w:cs="Times New Roman"/>
        </w:rPr>
        <w:t>bození nebo uplatňovaných sazeb. V</w:t>
      </w:r>
      <w:r w:rsidR="00170235">
        <w:rPr>
          <w:rFonts w:ascii="Times New Roman" w:hAnsi="Times New Roman" w:cs="Times New Roman"/>
        </w:rPr>
        <w:t>zniká tak zajímavý a velice přehledný obraz místních poplatků v Olomouci. Autor v této kapitole vychází především z OZV a informací poskytnutých přímo ekonomickým odborem města.</w:t>
      </w:r>
      <w:r w:rsidR="00AD10D9">
        <w:rPr>
          <w:rFonts w:ascii="Times New Roman" w:hAnsi="Times New Roman" w:cs="Times New Roman"/>
        </w:rPr>
        <w:t xml:space="preserve"> Kapitola však kromě objektivních informací obsahuje i vlastní názory autora.</w:t>
      </w:r>
      <w:r w:rsidR="00797467">
        <w:rPr>
          <w:rFonts w:ascii="Times New Roman" w:hAnsi="Times New Roman" w:cs="Times New Roman"/>
        </w:rPr>
        <w:t xml:space="preserve"> Jedna věc mě však v této kapitole trochu mate, v úvodu píše autor o přínosu zrušeného místního poplatku za provozovaný výherní hrací přístroj, v tabulce však uvádí </w:t>
      </w:r>
      <w:r w:rsidR="00EA6C51">
        <w:rPr>
          <w:rFonts w:ascii="Times New Roman" w:hAnsi="Times New Roman" w:cs="Times New Roman"/>
        </w:rPr>
        <w:t>termín „</w:t>
      </w:r>
      <w:r w:rsidR="00797467">
        <w:rPr>
          <w:rFonts w:ascii="Times New Roman" w:hAnsi="Times New Roman" w:cs="Times New Roman"/>
        </w:rPr>
        <w:t>zrušené místní poplatky“ bez dalšího vysvětlení, o které další poplatky by se ještě mělo jednat.</w:t>
      </w:r>
      <w:r w:rsidR="00C1315B">
        <w:rPr>
          <w:rFonts w:ascii="Times New Roman" w:hAnsi="Times New Roman" w:cs="Times New Roman"/>
        </w:rPr>
        <w:t xml:space="preserve"> Tento poplatek k 1.</w:t>
      </w:r>
      <w:r w:rsidR="00EA6C51">
        <w:rPr>
          <w:rFonts w:ascii="Times New Roman" w:hAnsi="Times New Roman" w:cs="Times New Roman"/>
        </w:rPr>
        <w:t> </w:t>
      </w:r>
      <w:r w:rsidR="00C1315B">
        <w:rPr>
          <w:rFonts w:ascii="Times New Roman" w:hAnsi="Times New Roman" w:cs="Times New Roman"/>
        </w:rPr>
        <w:t>1.</w:t>
      </w:r>
      <w:r w:rsidR="00EA6C51">
        <w:rPr>
          <w:rFonts w:ascii="Times New Roman" w:hAnsi="Times New Roman" w:cs="Times New Roman"/>
        </w:rPr>
        <w:t> </w:t>
      </w:r>
      <w:r w:rsidR="00C1315B">
        <w:rPr>
          <w:rFonts w:ascii="Times New Roman" w:hAnsi="Times New Roman" w:cs="Times New Roman"/>
        </w:rPr>
        <w:t>2012 přestal být místním poplatkem. Pokud se údaje v tabulce týkají jen jeho, pak nechápu množné číslo - ,,zrušené poplatky“. Současně by jej autor od roku 2012 neměl zahrnovat do celkových příjmů z místních poplatků, protože přestal být poplatkem místním. Ačkoli byl tento místní poplatek k 1.</w:t>
      </w:r>
      <w:r w:rsidR="00EA6C51">
        <w:rPr>
          <w:rFonts w:ascii="Times New Roman" w:hAnsi="Times New Roman" w:cs="Times New Roman"/>
        </w:rPr>
        <w:t> </w:t>
      </w:r>
      <w:r w:rsidR="00C1315B">
        <w:rPr>
          <w:rFonts w:ascii="Times New Roman" w:hAnsi="Times New Roman" w:cs="Times New Roman"/>
        </w:rPr>
        <w:t>1.</w:t>
      </w:r>
      <w:r w:rsidR="00EA6C51">
        <w:rPr>
          <w:rFonts w:ascii="Times New Roman" w:hAnsi="Times New Roman" w:cs="Times New Roman"/>
        </w:rPr>
        <w:t> </w:t>
      </w:r>
      <w:r w:rsidR="00C1315B">
        <w:rPr>
          <w:rFonts w:ascii="Times New Roman" w:hAnsi="Times New Roman" w:cs="Times New Roman"/>
        </w:rPr>
        <w:t xml:space="preserve">2012 zrušen, obsahuje tabulka data i </w:t>
      </w:r>
      <w:r w:rsidR="00EA6C51">
        <w:rPr>
          <w:rFonts w:ascii="Times New Roman" w:hAnsi="Times New Roman" w:cs="Times New Roman"/>
        </w:rPr>
        <w:t>po roce 2011</w:t>
      </w:r>
      <w:r w:rsidR="00C1315B">
        <w:rPr>
          <w:rFonts w:ascii="Times New Roman" w:hAnsi="Times New Roman" w:cs="Times New Roman"/>
        </w:rPr>
        <w:t>. Tento sloupeček tabulky č. 20 by tedy vyžadoval lepší vysvětlení.</w:t>
      </w:r>
    </w:p>
    <w:p w:rsidR="00AD10D9" w:rsidRPr="00797467" w:rsidRDefault="006F6AC4" w:rsidP="0060415F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 závěru </w:t>
      </w:r>
      <w:r w:rsidR="00AD10D9">
        <w:rPr>
          <w:rFonts w:ascii="Times New Roman" w:hAnsi="Times New Roman" w:cs="Times New Roman"/>
        </w:rPr>
        <w:t xml:space="preserve">bakalář celou svou práci </w:t>
      </w:r>
      <w:r>
        <w:rPr>
          <w:rFonts w:ascii="Times New Roman" w:hAnsi="Times New Roman" w:cs="Times New Roman"/>
        </w:rPr>
        <w:t>shrnuje</w:t>
      </w:r>
      <w:r w:rsidR="00AD10D9">
        <w:rPr>
          <w:rFonts w:ascii="Times New Roman" w:hAnsi="Times New Roman" w:cs="Times New Roman"/>
        </w:rPr>
        <w:t>, reviduje</w:t>
      </w:r>
      <w:r>
        <w:rPr>
          <w:rFonts w:ascii="Times New Roman" w:hAnsi="Times New Roman" w:cs="Times New Roman"/>
        </w:rPr>
        <w:t xml:space="preserve"> zjištěné informace a </w:t>
      </w:r>
      <w:r w:rsidR="00AD10D9">
        <w:rPr>
          <w:rFonts w:ascii="Times New Roman" w:hAnsi="Times New Roman" w:cs="Times New Roman"/>
        </w:rPr>
        <w:t xml:space="preserve">zdůrazňuje </w:t>
      </w:r>
      <w:r w:rsidR="00AD10D9" w:rsidRPr="00797467">
        <w:rPr>
          <w:rFonts w:ascii="Times New Roman" w:hAnsi="Times New Roman" w:cs="Times New Roman"/>
        </w:rPr>
        <w:t>nejdůležitější myšlenky a</w:t>
      </w:r>
      <w:r w:rsidRPr="00797467">
        <w:rPr>
          <w:rFonts w:ascii="Times New Roman" w:hAnsi="Times New Roman" w:cs="Times New Roman"/>
        </w:rPr>
        <w:t xml:space="preserve"> </w:t>
      </w:r>
      <w:r w:rsidR="00AD10D9" w:rsidRPr="00797467">
        <w:rPr>
          <w:rFonts w:ascii="Times New Roman" w:hAnsi="Times New Roman" w:cs="Times New Roman"/>
        </w:rPr>
        <w:t xml:space="preserve">navrhované </w:t>
      </w:r>
      <w:r w:rsidRPr="00797467">
        <w:rPr>
          <w:rFonts w:ascii="Times New Roman" w:hAnsi="Times New Roman" w:cs="Times New Roman"/>
        </w:rPr>
        <w:t xml:space="preserve">změny de lege </w:t>
      </w:r>
      <w:proofErr w:type="spellStart"/>
      <w:r w:rsidRPr="00797467">
        <w:rPr>
          <w:rFonts w:ascii="Times New Roman" w:hAnsi="Times New Roman" w:cs="Times New Roman"/>
        </w:rPr>
        <w:t>ferenda</w:t>
      </w:r>
      <w:proofErr w:type="spellEnd"/>
      <w:r w:rsidRPr="00797467">
        <w:rPr>
          <w:rFonts w:ascii="Times New Roman" w:hAnsi="Times New Roman" w:cs="Times New Roman"/>
        </w:rPr>
        <w:t>.</w:t>
      </w:r>
      <w:r w:rsidR="00EA6C51">
        <w:rPr>
          <w:rFonts w:ascii="Times New Roman" w:hAnsi="Times New Roman" w:cs="Times New Roman"/>
        </w:rPr>
        <w:t xml:space="preserve"> </w:t>
      </w:r>
      <w:r w:rsidR="00AD10D9" w:rsidRPr="00797467">
        <w:rPr>
          <w:rFonts w:ascii="Times New Roman" w:hAnsi="Times New Roman" w:cs="Times New Roman"/>
        </w:rPr>
        <w:t>Ačkoli autor nehodno</w:t>
      </w:r>
      <w:r w:rsidR="00EA6C51">
        <w:rPr>
          <w:rFonts w:ascii="Times New Roman" w:hAnsi="Times New Roman" w:cs="Times New Roman"/>
        </w:rPr>
        <w:t>tí, zda bylo dosaženo vytyčených cílů</w:t>
      </w:r>
      <w:r w:rsidR="00AD10D9" w:rsidRPr="00797467">
        <w:rPr>
          <w:rFonts w:ascii="Times New Roman" w:hAnsi="Times New Roman" w:cs="Times New Roman"/>
        </w:rPr>
        <w:t xml:space="preserve">, je třeba konstatovat, že </w:t>
      </w:r>
      <w:r w:rsidR="00797467" w:rsidRPr="00797467">
        <w:rPr>
          <w:rFonts w:ascii="Times New Roman" w:hAnsi="Times New Roman" w:cs="Times New Roman"/>
        </w:rPr>
        <w:t>bakalář svoje cíle naplnil.</w:t>
      </w:r>
    </w:p>
    <w:p w:rsidR="00901813" w:rsidRPr="006B701E" w:rsidRDefault="00797467" w:rsidP="006B701E">
      <w:pPr>
        <w:pStyle w:val="Default"/>
        <w:jc w:val="both"/>
        <w:rPr>
          <w:rFonts w:ascii="Times New Roman" w:hAnsi="Times New Roman" w:cs="Times New Roman"/>
        </w:rPr>
      </w:pPr>
      <w:r w:rsidRPr="00797467">
        <w:rPr>
          <w:rFonts w:ascii="Times New Roman" w:hAnsi="Times New Roman" w:cs="Times New Roman"/>
        </w:rPr>
        <w:t>Na</w:t>
      </w:r>
      <w:r w:rsidR="00410252" w:rsidRPr="00797467">
        <w:rPr>
          <w:rFonts w:ascii="Times New Roman" w:hAnsi="Times New Roman" w:cs="Times New Roman"/>
        </w:rPr>
        <w:t xml:space="preserve"> závěr </w:t>
      </w:r>
      <w:r w:rsidRPr="00797467">
        <w:rPr>
          <w:rFonts w:ascii="Times New Roman" w:hAnsi="Times New Roman" w:cs="Times New Roman"/>
        </w:rPr>
        <w:t xml:space="preserve">je třeba </w:t>
      </w:r>
      <w:r w:rsidR="00EA6C51">
        <w:rPr>
          <w:rFonts w:ascii="Times New Roman" w:hAnsi="Times New Roman" w:cs="Times New Roman"/>
        </w:rPr>
        <w:t>říci</w:t>
      </w:r>
      <w:r w:rsidR="00901813" w:rsidRPr="00797467">
        <w:rPr>
          <w:rFonts w:ascii="Times New Roman" w:hAnsi="Times New Roman" w:cs="Times New Roman"/>
        </w:rPr>
        <w:t xml:space="preserve">, že se jedná o </w:t>
      </w:r>
      <w:r w:rsidRPr="00797467">
        <w:rPr>
          <w:rFonts w:ascii="Times New Roman" w:hAnsi="Times New Roman" w:cs="Times New Roman"/>
        </w:rPr>
        <w:t xml:space="preserve">velmi </w:t>
      </w:r>
      <w:r w:rsidR="00901813" w:rsidRPr="00797467">
        <w:rPr>
          <w:rFonts w:ascii="Times New Roman" w:hAnsi="Times New Roman" w:cs="Times New Roman"/>
        </w:rPr>
        <w:t xml:space="preserve">zdařilou práci, která nejen, že naplňuje obsahové náležitosti a požadavky kladené na tento druh prací, ale dosahuje kvalit prací diplomových. </w:t>
      </w:r>
      <w:r w:rsidR="005A74F4" w:rsidRPr="00797467">
        <w:rPr>
          <w:rFonts w:ascii="Times New Roman" w:hAnsi="Times New Roman" w:cs="Times New Roman"/>
        </w:rPr>
        <w:t xml:space="preserve">S ohledem na to, že </w:t>
      </w:r>
      <w:r w:rsidRPr="00797467">
        <w:rPr>
          <w:rFonts w:ascii="Times New Roman" w:hAnsi="Times New Roman" w:cs="Times New Roman"/>
        </w:rPr>
        <w:t>jsou</w:t>
      </w:r>
      <w:r w:rsidR="005A74F4" w:rsidRPr="00797467">
        <w:rPr>
          <w:rFonts w:ascii="Times New Roman" w:hAnsi="Times New Roman" w:cs="Times New Roman"/>
        </w:rPr>
        <w:t xml:space="preserve"> </w:t>
      </w:r>
      <w:r w:rsidRPr="00797467">
        <w:rPr>
          <w:rFonts w:ascii="Times New Roman" w:hAnsi="Times New Roman" w:cs="Times New Roman"/>
        </w:rPr>
        <w:t>místní poplatky</w:t>
      </w:r>
      <w:r w:rsidR="005A74F4" w:rsidRPr="00797467">
        <w:rPr>
          <w:rFonts w:ascii="Times New Roman" w:hAnsi="Times New Roman" w:cs="Times New Roman"/>
        </w:rPr>
        <w:t xml:space="preserve"> obcí důležitým a stále aktuálním tématem, jedná se o práci aktuální. Současně jde o prác</w:t>
      </w:r>
      <w:r w:rsidRPr="00797467">
        <w:rPr>
          <w:rFonts w:ascii="Times New Roman" w:hAnsi="Times New Roman" w:cs="Times New Roman"/>
        </w:rPr>
        <w:t>i originální, zahrnující pohledy,</w:t>
      </w:r>
      <w:r w:rsidR="005A74F4" w:rsidRPr="00797467">
        <w:rPr>
          <w:rFonts w:ascii="Times New Roman" w:hAnsi="Times New Roman" w:cs="Times New Roman"/>
        </w:rPr>
        <w:t xml:space="preserve"> názory a zajímavé </w:t>
      </w:r>
      <w:r w:rsidR="00EA6C51">
        <w:rPr>
          <w:rFonts w:ascii="Times New Roman" w:hAnsi="Times New Roman" w:cs="Times New Roman"/>
        </w:rPr>
        <w:t>postřehy</w:t>
      </w:r>
      <w:r w:rsidR="005A74F4" w:rsidRPr="00797467">
        <w:rPr>
          <w:rFonts w:ascii="Times New Roman" w:hAnsi="Times New Roman" w:cs="Times New Roman"/>
        </w:rPr>
        <w:t xml:space="preserve"> </w:t>
      </w:r>
      <w:r w:rsidRPr="00797467">
        <w:rPr>
          <w:rFonts w:ascii="Times New Roman" w:hAnsi="Times New Roman" w:cs="Times New Roman"/>
        </w:rPr>
        <w:t>autora</w:t>
      </w:r>
      <w:r w:rsidR="005A74F4" w:rsidRPr="00797467">
        <w:rPr>
          <w:rFonts w:ascii="Times New Roman" w:hAnsi="Times New Roman" w:cs="Times New Roman"/>
        </w:rPr>
        <w:t>.</w:t>
      </w:r>
      <w:r w:rsidR="00152A75" w:rsidRPr="00797467">
        <w:rPr>
          <w:rFonts w:ascii="Times New Roman" w:hAnsi="Times New Roman" w:cs="Times New Roman"/>
        </w:rPr>
        <w:t xml:space="preserve"> </w:t>
      </w:r>
      <w:r w:rsidR="00671071" w:rsidRPr="00797467">
        <w:rPr>
          <w:rFonts w:ascii="Times New Roman" w:hAnsi="Times New Roman" w:cs="Times New Roman"/>
        </w:rPr>
        <w:t>Bakalář</w:t>
      </w:r>
      <w:r w:rsidR="0060415F" w:rsidRPr="00797467">
        <w:rPr>
          <w:rFonts w:ascii="Times New Roman" w:hAnsi="Times New Roman" w:cs="Times New Roman"/>
        </w:rPr>
        <w:t xml:space="preserve"> prokázal</w:t>
      </w:r>
      <w:r w:rsidR="00152A75" w:rsidRPr="00797467">
        <w:rPr>
          <w:rFonts w:ascii="Times New Roman" w:hAnsi="Times New Roman" w:cs="Times New Roman"/>
        </w:rPr>
        <w:t xml:space="preserve">, že se v problematice </w:t>
      </w:r>
      <w:r w:rsidRPr="00797467">
        <w:rPr>
          <w:rFonts w:ascii="Times New Roman" w:hAnsi="Times New Roman" w:cs="Times New Roman"/>
        </w:rPr>
        <w:t xml:space="preserve">velmi </w:t>
      </w:r>
      <w:r w:rsidR="00152A75" w:rsidRPr="00797467">
        <w:rPr>
          <w:rFonts w:ascii="Times New Roman" w:hAnsi="Times New Roman" w:cs="Times New Roman"/>
        </w:rPr>
        <w:t>dobře orientuje.</w:t>
      </w:r>
    </w:p>
    <w:p w:rsidR="00A03A63" w:rsidRPr="00D26528" w:rsidRDefault="00A03A63" w:rsidP="00A03A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03A63" w:rsidRPr="00170235" w:rsidRDefault="00A03A63" w:rsidP="00A03A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170235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Formální stránka práce</w:t>
      </w:r>
    </w:p>
    <w:p w:rsidR="00DF67DA" w:rsidRDefault="00410252" w:rsidP="00A03A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 formální stránce </w:t>
      </w:r>
      <w:r w:rsidR="0087436B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>je</w:t>
      </w:r>
      <w:r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práce </w:t>
      </w:r>
      <w:r w:rsidR="0087436B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>pěkná</w:t>
      </w:r>
      <w:r w:rsidR="00EA6C51">
        <w:rPr>
          <w:rFonts w:ascii="Times New Roman" w:eastAsia="Times New Roman" w:hAnsi="Times New Roman" w:cs="Times New Roman"/>
          <w:sz w:val="24"/>
          <w:szCs w:val="24"/>
          <w:lang w:eastAsia="cs-CZ"/>
        </w:rPr>
        <w:t>, přehledná a čtivá</w:t>
      </w:r>
      <w:r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="0087436B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6B701E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Co do rozsahu mohla být kratší, avšak nedá se říci, že by určitá část v práci byla nadbytečná, vše je na svém místě. </w:t>
      </w:r>
      <w:r w:rsidR="0087436B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>Citace odpovídají citační normě</w:t>
      </w:r>
      <w:r w:rsidR="00797467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>, jejich počet převyšuje běžný průměr</w:t>
      </w:r>
      <w:r w:rsidR="0087436B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="00797467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Stejně tak počet zdrojů, ze kterých autor čerpal </w:t>
      </w:r>
      <w:r w:rsidR="00152A75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>(</w:t>
      </w:r>
      <w:r w:rsidR="00797467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>přes 7</w:t>
      </w:r>
      <w:r w:rsidR="00152A75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0) </w:t>
      </w:r>
      <w:r w:rsidR="00797467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značně </w:t>
      </w:r>
      <w:r w:rsidR="00152A75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>převyšuje běžný průměr. J</w:t>
      </w:r>
      <w:r w:rsidR="0087436B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 vidět, že </w:t>
      </w:r>
      <w:r w:rsidR="00671071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>bakalář</w:t>
      </w:r>
      <w:r w:rsidR="0087436B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EA6C5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výborně </w:t>
      </w:r>
      <w:r w:rsidR="0087436B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>ovládá práci s prameny.</w:t>
      </w:r>
      <w:r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87436B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>Text obsahuje n</w:t>
      </w:r>
      <w:r w:rsidR="00FB3DAA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ěkolik </w:t>
      </w:r>
      <w:r w:rsidR="0087436B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málo </w:t>
      </w:r>
      <w:r w:rsidR="00FB3DAA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>překlepů</w:t>
      </w:r>
      <w:r w:rsidR="00797467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</w:t>
      </w:r>
      <w:r w:rsidR="00797467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>nadpis na str. 9, text str. 36</w:t>
      </w:r>
      <w:r w:rsidR="00797467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38, </w:t>
      </w:r>
      <w:r w:rsidR="00797467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>a stranou 43 je volný lis</w:t>
      </w:r>
      <w:r w:rsidR="00797467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>t)</w:t>
      </w:r>
      <w:r w:rsidR="00C67D49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="0087436B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Až na těchto pár drobností je formální úprava </w:t>
      </w:r>
      <w:r w:rsidR="00797467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>výborná</w:t>
      </w:r>
      <w:r w:rsidR="005A74F4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A03A63" w:rsidRPr="00A03A63" w:rsidRDefault="00A03A63" w:rsidP="00A03A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03A63" w:rsidRDefault="00A03A63" w:rsidP="00A03A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A03A63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Náměty k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 </w:t>
      </w:r>
      <w:r w:rsidRPr="00A03A63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diskuzi</w:t>
      </w:r>
    </w:p>
    <w:p w:rsidR="00E91EB8" w:rsidRPr="006B701E" w:rsidRDefault="0060415F" w:rsidP="00E91EB8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Jaké další metody vědecké práce ještě znáte a které z nich jste při psaní použil?</w:t>
      </w:r>
      <w:r w:rsidR="00E91EB8" w:rsidRPr="006B70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A63" w:rsidRPr="000A2F74" w:rsidRDefault="00EA6C51" w:rsidP="00E91EB8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Přemýšlel jste o nějakém dalším místním poplatku, který by bylo vhodné zavést? Případně který byste navrhoval zcela zrušit a proč?</w:t>
      </w:r>
      <w:bookmarkStart w:id="0" w:name="_GoBack"/>
      <w:bookmarkEnd w:id="0"/>
    </w:p>
    <w:p w:rsidR="00A03A63" w:rsidRPr="00A03A63" w:rsidRDefault="00A03A63" w:rsidP="00A03A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03A63" w:rsidRPr="00A03A63" w:rsidRDefault="00A03A63" w:rsidP="00A03A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A03A63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Doporučení</w:t>
      </w:r>
    </w:p>
    <w:p w:rsidR="00DF5D71" w:rsidRDefault="00A03A63" w:rsidP="00A03A63">
      <w:r w:rsidRPr="00A03A6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Doporučuji práci k obhajobě a navrhuji práci </w:t>
      </w:r>
      <w:r w:rsidRPr="006A0B85">
        <w:rPr>
          <w:rFonts w:ascii="Times New Roman" w:eastAsia="Times New Roman" w:hAnsi="Times New Roman" w:cs="Times New Roman"/>
          <w:sz w:val="24"/>
          <w:szCs w:val="24"/>
          <w:lang w:eastAsia="cs-CZ"/>
        </w:rPr>
        <w:t>hodnotit stupněm</w:t>
      </w:r>
      <w:r w:rsidR="0087436B" w:rsidRPr="006A0B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C86C32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 - </w:t>
      </w:r>
      <w:r w:rsidR="0087436B" w:rsidRPr="00797467">
        <w:rPr>
          <w:rFonts w:ascii="Times New Roman" w:eastAsia="Times New Roman" w:hAnsi="Times New Roman" w:cs="Times New Roman"/>
          <w:sz w:val="24"/>
          <w:szCs w:val="24"/>
          <w:lang w:eastAsia="cs-CZ"/>
        </w:rPr>
        <w:t>B</w:t>
      </w:r>
    </w:p>
    <w:p w:rsidR="00A03A63" w:rsidRDefault="00A03A63" w:rsidP="00A03A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03A63" w:rsidRDefault="00A03A63" w:rsidP="00A03A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245AF" w:rsidRPr="00EA6C51" w:rsidRDefault="00A03A63" w:rsidP="00EA6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 </w:t>
      </w:r>
      <w:r w:rsidRPr="0087436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Olomouci </w:t>
      </w:r>
      <w:r w:rsidR="0087436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dne </w:t>
      </w:r>
      <w:r w:rsidR="0060415F">
        <w:rPr>
          <w:rFonts w:ascii="Times New Roman" w:eastAsia="Times New Roman" w:hAnsi="Times New Roman" w:cs="Times New Roman"/>
          <w:sz w:val="24"/>
          <w:szCs w:val="24"/>
          <w:lang w:eastAsia="cs-CZ"/>
        </w:rPr>
        <w:t>15</w:t>
      </w:r>
      <w:r w:rsidR="0087436B" w:rsidRPr="0087436B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="0087436B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="0060415F">
        <w:rPr>
          <w:rFonts w:ascii="Times New Roman" w:eastAsia="Times New Roman" w:hAnsi="Times New Roman" w:cs="Times New Roman"/>
          <w:sz w:val="24"/>
          <w:szCs w:val="24"/>
          <w:lang w:eastAsia="cs-CZ"/>
        </w:rPr>
        <w:t>8</w:t>
      </w:r>
      <w:r w:rsidR="0087436B" w:rsidRPr="0087436B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="0087436B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="0087436B" w:rsidRPr="0087436B">
        <w:rPr>
          <w:rFonts w:ascii="Times New Roman" w:eastAsia="Times New Roman" w:hAnsi="Times New Roman" w:cs="Times New Roman"/>
          <w:sz w:val="24"/>
          <w:szCs w:val="24"/>
          <w:lang w:eastAsia="cs-CZ"/>
        </w:rPr>
        <w:t>2016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87436B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A03A6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JUDr.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Kristýna</w:t>
      </w:r>
      <w:r w:rsidRPr="00A03A6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60415F">
        <w:rPr>
          <w:rFonts w:ascii="Times New Roman" w:eastAsia="Times New Roman" w:hAnsi="Times New Roman" w:cs="Times New Roman"/>
          <w:sz w:val="24"/>
          <w:szCs w:val="24"/>
          <w:lang w:eastAsia="cs-CZ"/>
        </w:rPr>
        <w:t>Řezníčková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, Ph.D.</w:t>
      </w:r>
    </w:p>
    <w:sectPr w:rsidR="00A245AF" w:rsidRPr="00EA6C51" w:rsidSect="009273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13569"/>
    <w:multiLevelType w:val="hybridMultilevel"/>
    <w:tmpl w:val="A2F28800"/>
    <w:lvl w:ilvl="0" w:tplc="0754677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B67287"/>
    <w:multiLevelType w:val="hybridMultilevel"/>
    <w:tmpl w:val="D8AE21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A7B"/>
    <w:rsid w:val="000913C7"/>
    <w:rsid w:val="000A2F74"/>
    <w:rsid w:val="000D4496"/>
    <w:rsid w:val="00152A75"/>
    <w:rsid w:val="00170235"/>
    <w:rsid w:val="001D7320"/>
    <w:rsid w:val="00270096"/>
    <w:rsid w:val="003132AB"/>
    <w:rsid w:val="003E6CD1"/>
    <w:rsid w:val="00410252"/>
    <w:rsid w:val="00411007"/>
    <w:rsid w:val="0041330A"/>
    <w:rsid w:val="00476622"/>
    <w:rsid w:val="005A74F4"/>
    <w:rsid w:val="0060415F"/>
    <w:rsid w:val="00635955"/>
    <w:rsid w:val="00636743"/>
    <w:rsid w:val="00671071"/>
    <w:rsid w:val="0068413D"/>
    <w:rsid w:val="006A0B85"/>
    <w:rsid w:val="006A3283"/>
    <w:rsid w:val="006B701E"/>
    <w:rsid w:val="006F6AC4"/>
    <w:rsid w:val="007058FA"/>
    <w:rsid w:val="00735865"/>
    <w:rsid w:val="00794E50"/>
    <w:rsid w:val="00797467"/>
    <w:rsid w:val="0087436B"/>
    <w:rsid w:val="00901813"/>
    <w:rsid w:val="0092733F"/>
    <w:rsid w:val="009B517F"/>
    <w:rsid w:val="009E4950"/>
    <w:rsid w:val="00A03A63"/>
    <w:rsid w:val="00A13E3D"/>
    <w:rsid w:val="00A245AF"/>
    <w:rsid w:val="00AD10D9"/>
    <w:rsid w:val="00B1026C"/>
    <w:rsid w:val="00BA6606"/>
    <w:rsid w:val="00BD7F03"/>
    <w:rsid w:val="00C1315B"/>
    <w:rsid w:val="00C67D49"/>
    <w:rsid w:val="00C86C32"/>
    <w:rsid w:val="00C93470"/>
    <w:rsid w:val="00CA31B4"/>
    <w:rsid w:val="00CB00A2"/>
    <w:rsid w:val="00CE4BD6"/>
    <w:rsid w:val="00D11A7B"/>
    <w:rsid w:val="00D26528"/>
    <w:rsid w:val="00DF5D71"/>
    <w:rsid w:val="00DF67DA"/>
    <w:rsid w:val="00E91EB8"/>
    <w:rsid w:val="00EA6C51"/>
    <w:rsid w:val="00FB3DAA"/>
    <w:rsid w:val="00FB7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A245AF"/>
    <w:pPr>
      <w:ind w:left="720"/>
      <w:contextualSpacing/>
    </w:pPr>
    <w:rPr>
      <w:rFonts w:eastAsiaTheme="minorEastAsia"/>
      <w:lang w:eastAsia="cs-CZ"/>
    </w:rPr>
  </w:style>
  <w:style w:type="paragraph" w:customStyle="1" w:styleId="Default">
    <w:name w:val="Default"/>
    <w:rsid w:val="00D265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A245AF"/>
    <w:pPr>
      <w:ind w:left="720"/>
      <w:contextualSpacing/>
    </w:pPr>
    <w:rPr>
      <w:rFonts w:eastAsiaTheme="minorEastAsia"/>
      <w:lang w:eastAsia="cs-CZ"/>
    </w:rPr>
  </w:style>
  <w:style w:type="paragraph" w:customStyle="1" w:styleId="Default">
    <w:name w:val="Default"/>
    <w:rsid w:val="00D265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920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6338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Mullerova Kristyna</dc:creator>
  <cp:lastModifiedBy>Mullerova Kristyna</cp:lastModifiedBy>
  <cp:revision>6</cp:revision>
  <dcterms:created xsi:type="dcterms:W3CDTF">2016-08-10T11:17:00Z</dcterms:created>
  <dcterms:modified xsi:type="dcterms:W3CDTF">2016-08-15T11:09:00Z</dcterms:modified>
</cp:coreProperties>
</file>